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5F" w:rsidRPr="00C36D6E" w:rsidRDefault="00C36D6E" w:rsidP="00905F5F">
      <w:pPr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C36D6E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Program of Side Events</w:t>
      </w:r>
    </w:p>
    <w:p w:rsidR="00C36D6E" w:rsidRDefault="00C36D6E" w:rsidP="00905F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6D6E" w:rsidRPr="00C36D6E" w:rsidRDefault="00C36D6E" w:rsidP="00905F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5F5F" w:rsidRPr="00C36D6E" w:rsidRDefault="00905F5F" w:rsidP="00905F5F">
      <w:pP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  <w:r w:rsidRPr="00C36D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>November</w:t>
      </w:r>
      <w:r w:rsidR="002839F5" w:rsidRPr="00C36D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 xml:space="preserve"> 29 </w:t>
      </w:r>
      <w:r w:rsidRPr="00C36D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>from 13:00-15:00</w:t>
      </w:r>
    </w:p>
    <w:p w:rsidR="00905F5F" w:rsidRPr="002839F5" w:rsidRDefault="00905F5F" w:rsidP="00FF30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30CC" w:rsidRPr="00C36D6E" w:rsidRDefault="00C64652" w:rsidP="00FF30CC">
      <w:pPr>
        <w:jc w:val="both"/>
        <w:rPr>
          <w:rFonts w:ascii="Times New Roman" w:eastAsia="Times New Roman" w:hAnsi="Times New Roman"/>
          <w:bCs/>
          <w:i/>
          <w:sz w:val="24"/>
          <w:szCs w:val="24"/>
          <w:lang w:eastAsia="fr-FR"/>
        </w:rPr>
      </w:pPr>
      <w:r w:rsidRPr="00C36D6E">
        <w:rPr>
          <w:rFonts w:ascii="Times New Roman" w:eastAsia="Times New Roman" w:hAnsi="Times New Roman" w:cs="Times New Roman"/>
          <w:b/>
          <w:sz w:val="24"/>
          <w:szCs w:val="24"/>
        </w:rPr>
        <w:t xml:space="preserve">MRG, </w:t>
      </w:r>
      <w:proofErr w:type="gramStart"/>
      <w:r w:rsidRPr="00C36D6E">
        <w:rPr>
          <w:rFonts w:ascii="Times New Roman" w:eastAsia="Times New Roman" w:hAnsi="Times New Roman" w:cs="Times New Roman"/>
          <w:b/>
          <w:sz w:val="24"/>
          <w:szCs w:val="24"/>
        </w:rPr>
        <w:t>OHCHR</w:t>
      </w:r>
      <w:r w:rsidR="00905F5F" w:rsidRPr="00C3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528" w:rsidRPr="00C36D6E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 w:rsidR="00705528" w:rsidRPr="00C3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528" w:rsidRPr="00C36D6E">
        <w:rPr>
          <w:rFonts w:ascii="Times New Roman" w:eastAsia="Times New Roman" w:hAnsi="Times New Roman" w:cs="Times New Roman"/>
          <w:b/>
          <w:sz w:val="24"/>
          <w:szCs w:val="24"/>
        </w:rPr>
        <w:t>Permanent Mission of Austria</w:t>
      </w:r>
      <w:r w:rsidR="00FF30CC" w:rsidRPr="00C36D6E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</w:t>
      </w:r>
      <w:r w:rsidR="00FF30CC" w:rsidRPr="00C36D6E">
        <w:rPr>
          <w:rFonts w:ascii="Times New Roman" w:eastAsia="Times New Roman" w:hAnsi="Times New Roman"/>
          <w:bCs/>
          <w:i/>
          <w:sz w:val="24"/>
          <w:szCs w:val="24"/>
          <w:lang w:eastAsia="fr-FR"/>
        </w:rPr>
        <w:t>NOT JUST PAPER:</w:t>
      </w:r>
    </w:p>
    <w:p w:rsidR="00C64652" w:rsidRPr="00C36D6E" w:rsidRDefault="00FF30CC" w:rsidP="00FF30CC">
      <w:pPr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C36D6E">
        <w:rPr>
          <w:rFonts w:ascii="Times New Roman" w:eastAsia="Times New Roman" w:hAnsi="Times New Roman"/>
          <w:bCs/>
          <w:i/>
          <w:sz w:val="24"/>
          <w:szCs w:val="24"/>
          <w:lang w:eastAsia="fr-FR"/>
        </w:rPr>
        <w:t xml:space="preserve">Intersectional and Aggravating Factors Affecting the Rights of Stateless </w:t>
      </w:r>
      <w:proofErr w:type="gramStart"/>
      <w:r w:rsidRPr="00C36D6E">
        <w:rPr>
          <w:rFonts w:ascii="Times New Roman" w:eastAsia="Times New Roman" w:hAnsi="Times New Roman"/>
          <w:bCs/>
          <w:i/>
          <w:sz w:val="24"/>
          <w:szCs w:val="24"/>
          <w:lang w:eastAsia="fr-FR"/>
        </w:rPr>
        <w:t>Minorities</w:t>
      </w:r>
      <w:r w:rsidRPr="00C36D6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905F5F" w:rsidRPr="00C36D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4652" w:rsidRPr="00C36D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Room</w:t>
      </w:r>
      <w:proofErr w:type="gramEnd"/>
      <w:r w:rsidR="00C64652" w:rsidRPr="00C36D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XXIV</w:t>
      </w:r>
    </w:p>
    <w:p w:rsidR="00905F5F" w:rsidRPr="00C36D6E" w:rsidRDefault="00905F5F" w:rsidP="00FF30CC">
      <w:pPr>
        <w:spacing w:after="16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3EC2" w:rsidRPr="00C36D6E" w:rsidRDefault="00C64652" w:rsidP="00905F5F">
      <w:pPr>
        <w:spacing w:after="160"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6D6E">
        <w:rPr>
          <w:rFonts w:ascii="Times New Roman" w:eastAsia="Times New Roman" w:hAnsi="Times New Roman" w:cs="Times New Roman"/>
          <w:b/>
          <w:sz w:val="24"/>
          <w:szCs w:val="24"/>
        </w:rPr>
        <w:t>UNPO</w:t>
      </w:r>
      <w:r w:rsidR="00E53EC2" w:rsidRPr="00C36D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36D6E">
        <w:rPr>
          <w:rFonts w:ascii="Times New Roman" w:eastAsia="Times New Roman" w:hAnsi="Times New Roman" w:cs="Times New Roman"/>
          <w:i/>
          <w:sz w:val="24"/>
          <w:szCs w:val="24"/>
        </w:rPr>
        <w:t>Minority</w:t>
      </w:r>
      <w:proofErr w:type="gramEnd"/>
      <w:r w:rsidRPr="00C36D6E">
        <w:rPr>
          <w:rFonts w:ascii="Times New Roman" w:eastAsia="Times New Roman" w:hAnsi="Times New Roman" w:cs="Times New Roman"/>
          <w:i/>
          <w:sz w:val="24"/>
          <w:szCs w:val="24"/>
        </w:rPr>
        <w:t xml:space="preserve"> Empowerment:</w:t>
      </w:r>
      <w:r w:rsidRPr="00C3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D6E">
        <w:rPr>
          <w:rFonts w:ascii="Times New Roman" w:eastAsia="Times New Roman" w:hAnsi="Times New Roman" w:cs="Times New Roman"/>
          <w:i/>
          <w:sz w:val="24"/>
          <w:szCs w:val="24"/>
        </w:rPr>
        <w:t>A Human Rights Appr</w:t>
      </w:r>
      <w:r w:rsidR="00E53EC2" w:rsidRPr="00C36D6E">
        <w:rPr>
          <w:rFonts w:ascii="Times New Roman" w:eastAsia="Times New Roman" w:hAnsi="Times New Roman" w:cs="Times New Roman"/>
          <w:i/>
          <w:sz w:val="24"/>
          <w:szCs w:val="24"/>
        </w:rPr>
        <w:t>oach to Counter Statelessness</w:t>
      </w:r>
      <w:bookmarkStart w:id="0" w:name="_GoBack"/>
      <w:bookmarkEnd w:id="0"/>
    </w:p>
    <w:p w:rsidR="00C64652" w:rsidRPr="00C36D6E" w:rsidRDefault="00C64652" w:rsidP="00905F5F">
      <w:pPr>
        <w:spacing w:after="160"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6D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Room XXIII</w:t>
      </w:r>
    </w:p>
    <w:p w:rsidR="00905F5F" w:rsidRPr="00C36D6E" w:rsidRDefault="00905F5F" w:rsidP="00905F5F">
      <w:pPr>
        <w:spacing w:after="160"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64652" w:rsidRPr="00C36D6E" w:rsidRDefault="00741227" w:rsidP="00905F5F">
      <w:pPr>
        <w:spacing w:after="160"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D6E">
        <w:rPr>
          <w:rFonts w:ascii="Times New Roman" w:hAnsi="Times New Roman" w:cs="Times New Roman"/>
          <w:b/>
          <w:sz w:val="24"/>
          <w:szCs w:val="24"/>
        </w:rPr>
        <w:t>Ma</w:t>
      </w:r>
      <w:r w:rsidR="003C6B53" w:rsidRPr="00C36D6E">
        <w:rPr>
          <w:rFonts w:ascii="Times New Roman" w:hAnsi="Times New Roman" w:cs="Times New Roman"/>
          <w:b/>
          <w:sz w:val="24"/>
          <w:szCs w:val="24"/>
        </w:rPr>
        <w:t>loca</w:t>
      </w:r>
      <w:proofErr w:type="spellEnd"/>
      <w:r w:rsidR="003C6B53" w:rsidRPr="00C36D6E">
        <w:rPr>
          <w:rFonts w:ascii="Times New Roman" w:hAnsi="Times New Roman" w:cs="Times New Roman"/>
          <w:b/>
          <w:sz w:val="24"/>
          <w:szCs w:val="24"/>
        </w:rPr>
        <w:t xml:space="preserve"> Internationale and Zagros </w:t>
      </w:r>
      <w:proofErr w:type="spellStart"/>
      <w:proofErr w:type="gramStart"/>
      <w:r w:rsidR="003C6B53" w:rsidRPr="00C36D6E">
        <w:rPr>
          <w:rFonts w:ascii="Times New Roman" w:hAnsi="Times New Roman" w:cs="Times New Roman"/>
          <w:b/>
          <w:sz w:val="24"/>
          <w:szCs w:val="24"/>
        </w:rPr>
        <w:t>C</w:t>
      </w:r>
      <w:r w:rsidRPr="00C36D6E">
        <w:rPr>
          <w:rFonts w:ascii="Times New Roman" w:hAnsi="Times New Roman" w:cs="Times New Roman"/>
          <w:b/>
          <w:sz w:val="24"/>
          <w:szCs w:val="24"/>
        </w:rPr>
        <w:t>enter</w:t>
      </w:r>
      <w:proofErr w:type="spellEnd"/>
      <w:r w:rsidRPr="00C36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EC2" w:rsidRPr="00C36D6E">
        <w:rPr>
          <w:rFonts w:ascii="Times New Roman" w:eastAsia="Times New Roman" w:hAnsi="Times New Roman" w:cs="Times New Roman"/>
          <w:i/>
          <w:sz w:val="24"/>
          <w:szCs w:val="24"/>
        </w:rPr>
        <w:t xml:space="preserve"> Stateless</w:t>
      </w:r>
      <w:proofErr w:type="gramEnd"/>
      <w:r w:rsidR="00E53EC2" w:rsidRPr="00C36D6E">
        <w:rPr>
          <w:rFonts w:ascii="Times New Roman" w:eastAsia="Times New Roman" w:hAnsi="Times New Roman" w:cs="Times New Roman"/>
          <w:i/>
          <w:sz w:val="24"/>
          <w:szCs w:val="24"/>
        </w:rPr>
        <w:t xml:space="preserve"> Kurds in Syria </w:t>
      </w:r>
      <w:r w:rsidR="00C64652" w:rsidRPr="00C36D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Room XXI</w:t>
      </w:r>
    </w:p>
    <w:p w:rsidR="00C64652" w:rsidRPr="00C36D6E" w:rsidRDefault="00C64652" w:rsidP="00C64652">
      <w:pPr>
        <w:spacing w:after="160" w:line="252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5F5F" w:rsidRPr="00C36D6E" w:rsidRDefault="00905F5F" w:rsidP="00905F5F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</w:p>
    <w:p w:rsidR="00905F5F" w:rsidRPr="00C36D6E" w:rsidRDefault="00905F5F" w:rsidP="00905F5F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  <w:r w:rsidRPr="00C36D6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N</w:t>
      </w:r>
      <w:r w:rsidR="00C64652" w:rsidRPr="00C36D6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ovember</w:t>
      </w:r>
      <w:r w:rsidRPr="00C36D6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  <w:proofErr w:type="gramStart"/>
      <w:r w:rsidRPr="00C36D6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30 </w:t>
      </w:r>
      <w:r w:rsidR="00C64652" w:rsidRPr="00C36D6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from</w:t>
      </w:r>
      <w:proofErr w:type="gramEnd"/>
      <w:r w:rsidR="00C64652" w:rsidRPr="00C36D6E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 xml:space="preserve"> 13:00-15:00</w:t>
      </w:r>
    </w:p>
    <w:p w:rsidR="00905F5F" w:rsidRPr="00C36D6E" w:rsidRDefault="00905F5F" w:rsidP="00905F5F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64652" w:rsidRPr="00C36D6E" w:rsidRDefault="00905F5F" w:rsidP="00905F5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6D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Tom Lantos </w:t>
      </w:r>
      <w:proofErr w:type="gramStart"/>
      <w:r w:rsidRPr="00C36D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Institute</w:t>
      </w:r>
      <w:r w:rsidRPr="00C36D6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C36D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Launch</w:t>
      </w:r>
      <w:proofErr w:type="gramEnd"/>
      <w:r w:rsidRPr="00C36D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of the </w:t>
      </w:r>
      <w:r w:rsidRPr="00C36D6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website gathering the essential UNFMI documents and statements </w:t>
      </w:r>
      <w:r w:rsidR="00C64652" w:rsidRPr="00C36D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Room XXIV</w:t>
      </w:r>
    </w:p>
    <w:p w:rsidR="00905F5F" w:rsidRPr="00C36D6E" w:rsidRDefault="00905F5F" w:rsidP="00905F5F">
      <w:pPr>
        <w:spacing w:after="160"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05F5F" w:rsidRPr="00C36D6E" w:rsidRDefault="000F5649" w:rsidP="004A7F93">
      <w:pPr>
        <w:rPr>
          <w:rFonts w:ascii="Times New Roman" w:hAnsi="Times New Roman"/>
          <w:sz w:val="24"/>
          <w:szCs w:val="24"/>
        </w:rPr>
      </w:pPr>
      <w:r w:rsidRPr="00C36D6E">
        <w:rPr>
          <w:rFonts w:ascii="Times New Roman" w:eastAsia="Times New Roman" w:hAnsi="Times New Roman" w:cs="Times New Roman"/>
          <w:b/>
          <w:sz w:val="24"/>
          <w:szCs w:val="24"/>
        </w:rPr>
        <w:t>OHCHR Minority Fellows</w:t>
      </w:r>
      <w:r w:rsidR="004A7F93" w:rsidRPr="00C36D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7F93" w:rsidRPr="00C36D6E">
        <w:rPr>
          <w:rFonts w:ascii="Times New Roman" w:hAnsi="Times New Roman"/>
          <w:i/>
          <w:sz w:val="24"/>
          <w:szCs w:val="24"/>
        </w:rPr>
        <w:t>Enhancing Participation of Minorities in UN</w:t>
      </w:r>
      <w:r w:rsidR="004A7F93" w:rsidRPr="00C36D6E">
        <w:rPr>
          <w:rFonts w:ascii="Times New Roman" w:hAnsi="Times New Roman"/>
          <w:sz w:val="24"/>
          <w:szCs w:val="24"/>
        </w:rPr>
        <w:t xml:space="preserve"> </w:t>
      </w:r>
      <w:r w:rsidR="00C64652" w:rsidRPr="00C36D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Room XXIII</w:t>
      </w:r>
    </w:p>
    <w:p w:rsidR="00905F5F" w:rsidRPr="00C36D6E" w:rsidRDefault="00905F5F" w:rsidP="00905F5F">
      <w:pPr>
        <w:spacing w:after="160"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64652" w:rsidRPr="00C36D6E" w:rsidRDefault="00C64652" w:rsidP="00905F5F">
      <w:pPr>
        <w:spacing w:after="160" w:line="252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36D6E">
        <w:rPr>
          <w:rFonts w:ascii="Times New Roman" w:eastAsia="Times New Roman" w:hAnsi="Times New Roman" w:cs="Times New Roman"/>
          <w:b/>
          <w:sz w:val="24"/>
          <w:szCs w:val="24"/>
        </w:rPr>
        <w:t>JSOR Youth organization-</w:t>
      </w:r>
      <w:r w:rsidRPr="00C36D6E">
        <w:rPr>
          <w:rFonts w:ascii="Times New Roman" w:eastAsia="Times New Roman" w:hAnsi="Times New Roman" w:cs="Times New Roman"/>
          <w:i/>
          <w:sz w:val="24"/>
          <w:szCs w:val="24"/>
        </w:rPr>
        <w:t>‘</w:t>
      </w:r>
      <w:r w:rsidR="004A7F93" w:rsidRPr="00C36D6E">
        <w:rPr>
          <w:rFonts w:ascii="Times New Roman" w:eastAsia="Times New Roman" w:hAnsi="Times New Roman"/>
          <w:i/>
          <w:sz w:val="24"/>
          <w:szCs w:val="24"/>
        </w:rPr>
        <w:t>’</w:t>
      </w:r>
      <w:proofErr w:type="spellStart"/>
      <w:r w:rsidR="004A7F93" w:rsidRPr="00C36D6E">
        <w:rPr>
          <w:rFonts w:ascii="Times New Roman" w:eastAsia="Times New Roman" w:hAnsi="Times New Roman"/>
          <w:i/>
          <w:sz w:val="24"/>
          <w:szCs w:val="24"/>
        </w:rPr>
        <w:t>IBelong</w:t>
      </w:r>
      <w:proofErr w:type="spellEnd"/>
      <w:r w:rsidR="004A7F93" w:rsidRPr="00C36D6E">
        <w:rPr>
          <w:rFonts w:ascii="Times New Roman" w:eastAsia="Times New Roman" w:hAnsi="Times New Roman"/>
          <w:i/>
          <w:sz w:val="24"/>
          <w:szCs w:val="24"/>
        </w:rPr>
        <w:t>’’- Statelessness and the Right in Citizenship</w:t>
      </w:r>
      <w:r w:rsidRPr="00C36D6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C36D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Room XXI</w:t>
      </w:r>
    </w:p>
    <w:p w:rsidR="006E7805" w:rsidRDefault="006E7805"/>
    <w:sectPr w:rsidR="006E7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51A"/>
    <w:multiLevelType w:val="hybridMultilevel"/>
    <w:tmpl w:val="A91C28A4"/>
    <w:lvl w:ilvl="0" w:tplc="DFE291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7999"/>
    <w:multiLevelType w:val="hybridMultilevel"/>
    <w:tmpl w:val="5EE4B4E4"/>
    <w:lvl w:ilvl="0" w:tplc="DFE291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67B9A"/>
    <w:multiLevelType w:val="hybridMultilevel"/>
    <w:tmpl w:val="473C5E20"/>
    <w:lvl w:ilvl="0" w:tplc="DFE291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A7B"/>
    <w:multiLevelType w:val="hybridMultilevel"/>
    <w:tmpl w:val="19B22C7C"/>
    <w:lvl w:ilvl="0" w:tplc="DFE291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708F"/>
    <w:multiLevelType w:val="hybridMultilevel"/>
    <w:tmpl w:val="FDF68B6E"/>
    <w:lvl w:ilvl="0" w:tplc="DFE2911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47633"/>
    <w:multiLevelType w:val="hybridMultilevel"/>
    <w:tmpl w:val="28E8A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2"/>
    <w:rsid w:val="000F5649"/>
    <w:rsid w:val="002839F5"/>
    <w:rsid w:val="003C6B53"/>
    <w:rsid w:val="004A7F93"/>
    <w:rsid w:val="006E7805"/>
    <w:rsid w:val="00705528"/>
    <w:rsid w:val="00741227"/>
    <w:rsid w:val="0084626E"/>
    <w:rsid w:val="00905F5F"/>
    <w:rsid w:val="00B6132C"/>
    <w:rsid w:val="00C36D6E"/>
    <w:rsid w:val="00C64652"/>
    <w:rsid w:val="00E53EC2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BD3F"/>
  <w15:chartTrackingRefBased/>
  <w15:docId w15:val="{C8A4E016-B58E-45E2-9560-0FE9E015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78C09B-33E1-4C73-B72C-BBE96F8F8BE1}"/>
</file>

<file path=customXml/itemProps2.xml><?xml version="1.0" encoding="utf-8"?>
<ds:datastoreItem xmlns:ds="http://schemas.openxmlformats.org/officeDocument/2006/customXml" ds:itemID="{ABADB42F-2004-4530-AC24-5CBA8FF5610B}"/>
</file>

<file path=customXml/itemProps3.xml><?xml version="1.0" encoding="utf-8"?>
<ds:datastoreItem xmlns:ds="http://schemas.openxmlformats.org/officeDocument/2006/customXml" ds:itemID="{1598A7D1-D2CC-4A7D-A92B-68B1690AD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 Events</dc:title>
  <dc:subject/>
  <dc:creator>OHCHR SPB Consultant1</dc:creator>
  <cp:keywords/>
  <dc:description/>
  <cp:lastModifiedBy>OHCHR SPB Consultant1</cp:lastModifiedBy>
  <cp:revision>13</cp:revision>
  <dcterms:created xsi:type="dcterms:W3CDTF">2018-11-16T15:40:00Z</dcterms:created>
  <dcterms:modified xsi:type="dcterms:W3CDTF">2018-11-28T09:16:00Z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