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246" w:rsidRPr="0044544E" w:rsidRDefault="00526246" w:rsidP="0044544E">
      <w:pPr>
        <w:shd w:val="clear" w:color="auto" w:fill="FFFFFF"/>
        <w:spacing w:after="0"/>
        <w:jc w:val="center"/>
        <w:rPr>
          <w:rFonts w:ascii="Arial" w:hAnsi="Arial" w:cs="Arial"/>
          <w:b/>
          <w:sz w:val="28"/>
          <w:szCs w:val="28"/>
          <w:lang w:val="en-ZA"/>
        </w:rPr>
      </w:pPr>
      <w:bookmarkStart w:id="0" w:name="_GoBack"/>
      <w:bookmarkEnd w:id="0"/>
      <w:r w:rsidRPr="0044544E">
        <w:rPr>
          <w:rFonts w:ascii="Arial" w:hAnsi="Arial" w:cs="Arial"/>
          <w:b/>
          <w:sz w:val="28"/>
          <w:szCs w:val="28"/>
          <w:lang w:val="en-ZA"/>
        </w:rPr>
        <w:t>Seventh Forum on Minority Issues</w:t>
      </w:r>
    </w:p>
    <w:p w:rsidR="00526246" w:rsidRPr="0044544E" w:rsidRDefault="00526246" w:rsidP="0044544E">
      <w:pPr>
        <w:shd w:val="clear" w:color="auto" w:fill="FFFFFF"/>
        <w:spacing w:after="0"/>
        <w:jc w:val="center"/>
        <w:rPr>
          <w:rFonts w:ascii="Arial" w:hAnsi="Arial" w:cs="Arial"/>
          <w:b/>
          <w:sz w:val="28"/>
          <w:szCs w:val="28"/>
          <w:lang w:val="en-ZA"/>
        </w:rPr>
      </w:pPr>
      <w:r w:rsidRPr="0044544E">
        <w:rPr>
          <w:rFonts w:ascii="Arial" w:hAnsi="Arial" w:cs="Arial"/>
          <w:b/>
          <w:sz w:val="28"/>
          <w:szCs w:val="28"/>
          <w:lang w:val="en-ZA"/>
        </w:rPr>
        <w:t>25 &amp; 26 November 2014</w:t>
      </w:r>
    </w:p>
    <w:p w:rsidR="00526246" w:rsidRPr="0044544E" w:rsidRDefault="00526246" w:rsidP="0044544E">
      <w:pPr>
        <w:shd w:val="clear" w:color="auto" w:fill="FFFFFF"/>
        <w:spacing w:after="0"/>
        <w:jc w:val="center"/>
        <w:rPr>
          <w:rFonts w:ascii="Arial" w:hAnsi="Arial" w:cs="Arial"/>
          <w:b/>
          <w:sz w:val="28"/>
          <w:szCs w:val="28"/>
          <w:lang w:val="en-ZA"/>
        </w:rPr>
      </w:pPr>
    </w:p>
    <w:p w:rsidR="00526246" w:rsidRPr="0044544E" w:rsidRDefault="00526246" w:rsidP="0044544E">
      <w:pPr>
        <w:shd w:val="clear" w:color="auto" w:fill="FFFFFF"/>
        <w:spacing w:after="0"/>
        <w:jc w:val="center"/>
        <w:rPr>
          <w:rFonts w:ascii="Arial" w:hAnsi="Arial" w:cs="Arial"/>
          <w:b/>
          <w:sz w:val="28"/>
          <w:szCs w:val="28"/>
          <w:lang w:val="en-ZA"/>
        </w:rPr>
      </w:pPr>
      <w:r w:rsidRPr="0044544E">
        <w:rPr>
          <w:rFonts w:ascii="Arial" w:hAnsi="Arial" w:cs="Arial"/>
          <w:b/>
          <w:sz w:val="28"/>
          <w:szCs w:val="28"/>
          <w:lang w:val="en-ZA"/>
        </w:rPr>
        <w:t>“Preventing and addressing violence and atrocities targeted against minorities”</w:t>
      </w:r>
    </w:p>
    <w:p w:rsidR="00526246" w:rsidRPr="0044544E" w:rsidRDefault="00526246" w:rsidP="0044544E">
      <w:pPr>
        <w:shd w:val="clear" w:color="auto" w:fill="FFFFFF"/>
        <w:spacing w:after="0"/>
        <w:jc w:val="center"/>
        <w:rPr>
          <w:rFonts w:ascii="Arial" w:hAnsi="Arial" w:cs="Arial"/>
          <w:b/>
          <w:sz w:val="28"/>
          <w:szCs w:val="28"/>
          <w:lang w:val="en-ZA"/>
        </w:rPr>
      </w:pPr>
    </w:p>
    <w:p w:rsidR="00526246" w:rsidRPr="0044544E" w:rsidRDefault="00526246" w:rsidP="0044544E">
      <w:pPr>
        <w:shd w:val="clear" w:color="auto" w:fill="FFFFFF"/>
        <w:spacing w:after="0"/>
        <w:jc w:val="center"/>
        <w:rPr>
          <w:rFonts w:ascii="Arial" w:hAnsi="Arial" w:cs="Arial"/>
          <w:b/>
          <w:i/>
          <w:sz w:val="28"/>
          <w:szCs w:val="28"/>
          <w:lang w:val="en-ZA"/>
        </w:rPr>
      </w:pPr>
      <w:r w:rsidRPr="0044544E">
        <w:rPr>
          <w:rFonts w:ascii="Arial" w:hAnsi="Arial" w:cs="Arial"/>
          <w:b/>
          <w:i/>
          <w:sz w:val="28"/>
          <w:szCs w:val="28"/>
          <w:lang w:val="en-ZA"/>
        </w:rPr>
        <w:t>Alana Bailey, Deputy CEO: International Affairs</w:t>
      </w:r>
    </w:p>
    <w:p w:rsidR="00526246" w:rsidRPr="0044544E" w:rsidRDefault="00526246" w:rsidP="0044544E">
      <w:pPr>
        <w:shd w:val="clear" w:color="auto" w:fill="FFFFFF"/>
        <w:spacing w:after="0"/>
        <w:jc w:val="center"/>
        <w:rPr>
          <w:rFonts w:ascii="Arial" w:hAnsi="Arial" w:cs="Arial"/>
          <w:b/>
          <w:i/>
          <w:sz w:val="28"/>
          <w:szCs w:val="28"/>
          <w:lang w:val="en-ZA"/>
        </w:rPr>
      </w:pPr>
      <w:r w:rsidRPr="0044544E">
        <w:rPr>
          <w:rFonts w:ascii="Arial" w:hAnsi="Arial" w:cs="Arial"/>
          <w:b/>
          <w:i/>
          <w:sz w:val="28"/>
          <w:szCs w:val="28"/>
          <w:lang w:val="en-ZA"/>
        </w:rPr>
        <w:t>AfriForum</w:t>
      </w:r>
    </w:p>
    <w:p w:rsidR="001C0566" w:rsidRPr="0044544E" w:rsidRDefault="001C0566" w:rsidP="0044544E">
      <w:pPr>
        <w:shd w:val="clear" w:color="auto" w:fill="FFFFFF"/>
        <w:spacing w:after="0"/>
        <w:jc w:val="both"/>
        <w:rPr>
          <w:rFonts w:ascii="Arial" w:eastAsia="Times New Roman" w:hAnsi="Arial" w:cs="Arial"/>
          <w:b/>
          <w:sz w:val="24"/>
          <w:szCs w:val="24"/>
          <w:lang w:val="en-ZA" w:eastAsia="af-ZA"/>
        </w:rPr>
      </w:pPr>
    </w:p>
    <w:p w:rsidR="00424B43" w:rsidRDefault="00424B43" w:rsidP="00424B43">
      <w:pPr>
        <w:spacing w:after="0"/>
        <w:jc w:val="both"/>
        <w:rPr>
          <w:rFonts w:ascii="Arial" w:hAnsi="Arial" w:cs="Arial"/>
          <w:sz w:val="24"/>
          <w:szCs w:val="24"/>
          <w:lang w:val="en-ZA"/>
        </w:rPr>
      </w:pPr>
      <w:r>
        <w:rPr>
          <w:rFonts w:ascii="Arial" w:hAnsi="Arial" w:cs="Arial"/>
          <w:sz w:val="24"/>
          <w:szCs w:val="24"/>
          <w:lang w:val="en-ZA"/>
        </w:rPr>
        <w:t xml:space="preserve">AfriForum is a South African civil rights organisation focusing on minority rights (and </w:t>
      </w:r>
      <w:r w:rsidR="00EF41C4">
        <w:rPr>
          <w:rFonts w:ascii="Arial" w:hAnsi="Arial" w:cs="Arial"/>
          <w:sz w:val="24"/>
          <w:szCs w:val="24"/>
          <w:lang w:val="en-ZA"/>
        </w:rPr>
        <w:t>especially</w:t>
      </w:r>
      <w:r>
        <w:rPr>
          <w:rFonts w:ascii="Arial" w:hAnsi="Arial" w:cs="Arial"/>
          <w:sz w:val="24"/>
          <w:szCs w:val="24"/>
          <w:lang w:val="en-ZA"/>
        </w:rPr>
        <w:t xml:space="preserve"> Afrikaner rights)</w:t>
      </w:r>
      <w:r w:rsidR="00EF41C4">
        <w:rPr>
          <w:rFonts w:ascii="Arial" w:hAnsi="Arial" w:cs="Arial"/>
          <w:sz w:val="24"/>
          <w:szCs w:val="24"/>
          <w:lang w:val="en-ZA"/>
        </w:rPr>
        <w:t xml:space="preserve">.  It aims to activate </w:t>
      </w:r>
      <w:r>
        <w:rPr>
          <w:rFonts w:ascii="Arial" w:hAnsi="Arial" w:cs="Arial"/>
          <w:sz w:val="24"/>
          <w:szCs w:val="24"/>
          <w:lang w:val="en-ZA"/>
        </w:rPr>
        <w:t>the South African civil society to participat</w:t>
      </w:r>
      <w:r w:rsidR="00EF41C4">
        <w:rPr>
          <w:rFonts w:ascii="Arial" w:hAnsi="Arial" w:cs="Arial"/>
          <w:sz w:val="24"/>
          <w:szCs w:val="24"/>
          <w:lang w:val="en-ZA"/>
        </w:rPr>
        <w:t xml:space="preserve">e positively in the promotion and protection of minority rights </w:t>
      </w:r>
      <w:r>
        <w:rPr>
          <w:rFonts w:ascii="Arial" w:hAnsi="Arial" w:cs="Arial"/>
          <w:sz w:val="24"/>
          <w:szCs w:val="24"/>
          <w:lang w:val="en-ZA"/>
        </w:rPr>
        <w:t>outside the realm of party politics.</w:t>
      </w:r>
      <w:r w:rsidR="00EF41C4">
        <w:rPr>
          <w:rFonts w:ascii="Arial" w:hAnsi="Arial" w:cs="Arial"/>
          <w:sz w:val="24"/>
          <w:szCs w:val="24"/>
          <w:lang w:val="en-ZA"/>
        </w:rPr>
        <w:t xml:space="preserve">  </w:t>
      </w:r>
      <w:r w:rsidR="00520ADE">
        <w:rPr>
          <w:rFonts w:ascii="Arial" w:hAnsi="Arial" w:cs="Arial"/>
          <w:sz w:val="24"/>
          <w:szCs w:val="24"/>
          <w:lang w:val="en-ZA"/>
        </w:rPr>
        <w:t xml:space="preserve">Currently is has between 112 000 and 113 000 members and 135 branches at local level countrywide in South Africa.  </w:t>
      </w:r>
      <w:r w:rsidR="00EF41C4">
        <w:rPr>
          <w:rFonts w:ascii="Arial" w:hAnsi="Arial" w:cs="Arial"/>
          <w:sz w:val="24"/>
          <w:szCs w:val="24"/>
          <w:lang w:val="en-ZA"/>
        </w:rPr>
        <w:t>As such, AfriForum is concerned about the violence and atrocities targeted against minorities in South Africa, an increasing phenomenon that is being met with denial by the authorities, or is written off as mere crimes.  The complex nature of these incidents require specialist, impartial attention to ensure that the situation does not deteriorate even further.</w:t>
      </w:r>
    </w:p>
    <w:p w:rsidR="00520ADE" w:rsidRPr="00520ADE" w:rsidRDefault="00520ADE" w:rsidP="00520ADE">
      <w:pPr>
        <w:spacing w:after="0"/>
        <w:jc w:val="both"/>
        <w:rPr>
          <w:rFonts w:ascii="Arial" w:hAnsi="Arial" w:cs="Arial"/>
          <w:sz w:val="24"/>
          <w:szCs w:val="24"/>
          <w:lang w:val="en-ZA"/>
        </w:rPr>
      </w:pPr>
    </w:p>
    <w:p w:rsidR="00520ADE" w:rsidRPr="006654EA" w:rsidRDefault="005A3B99" w:rsidP="00520ADE">
      <w:pPr>
        <w:spacing w:after="0"/>
        <w:jc w:val="both"/>
        <w:rPr>
          <w:rFonts w:ascii="Arial" w:hAnsi="Arial" w:cs="Arial"/>
          <w:sz w:val="24"/>
          <w:szCs w:val="24"/>
          <w:lang w:val="en-GB"/>
        </w:rPr>
      </w:pPr>
      <w:r>
        <w:rPr>
          <w:rFonts w:ascii="Arial" w:hAnsi="Arial" w:cs="Arial"/>
          <w:sz w:val="24"/>
          <w:szCs w:val="24"/>
          <w:lang w:val="en-GB"/>
        </w:rPr>
        <w:t xml:space="preserve">A specific manifestation of such violence </w:t>
      </w:r>
      <w:r w:rsidR="006654EA">
        <w:rPr>
          <w:rFonts w:ascii="Arial" w:hAnsi="Arial" w:cs="Arial"/>
          <w:sz w:val="24"/>
          <w:szCs w:val="24"/>
          <w:lang w:val="en-GB"/>
        </w:rPr>
        <w:t xml:space="preserve">that is a primary concern for </w:t>
      </w:r>
      <w:proofErr w:type="gramStart"/>
      <w:r w:rsidR="00520ADE" w:rsidRPr="00520ADE">
        <w:rPr>
          <w:rFonts w:ascii="Arial" w:hAnsi="Arial" w:cs="Arial"/>
          <w:sz w:val="24"/>
          <w:szCs w:val="24"/>
          <w:lang w:val="en-GB"/>
        </w:rPr>
        <w:t>AfriForum</w:t>
      </w:r>
      <w:r w:rsidR="006654EA">
        <w:rPr>
          <w:rFonts w:ascii="Arial" w:hAnsi="Arial" w:cs="Arial"/>
          <w:sz w:val="24"/>
          <w:szCs w:val="24"/>
          <w:lang w:val="en-GB"/>
        </w:rPr>
        <w:t>,</w:t>
      </w:r>
      <w:proofErr w:type="gramEnd"/>
      <w:r w:rsidR="006654EA">
        <w:rPr>
          <w:rFonts w:ascii="Arial" w:hAnsi="Arial" w:cs="Arial"/>
          <w:sz w:val="24"/>
          <w:szCs w:val="24"/>
          <w:lang w:val="en-GB"/>
        </w:rPr>
        <w:t xml:space="preserve"> is </w:t>
      </w:r>
      <w:r w:rsidR="00520ADE" w:rsidRPr="00520ADE">
        <w:rPr>
          <w:rFonts w:ascii="Arial" w:hAnsi="Arial" w:cs="Arial"/>
          <w:sz w:val="24"/>
          <w:szCs w:val="24"/>
          <w:lang w:val="en-GB"/>
        </w:rPr>
        <w:t>farm attacks</w:t>
      </w:r>
      <w:r w:rsidR="006654EA">
        <w:rPr>
          <w:rFonts w:ascii="Arial" w:hAnsi="Arial" w:cs="Arial"/>
          <w:sz w:val="24"/>
          <w:szCs w:val="24"/>
          <w:lang w:val="en-GB"/>
        </w:rPr>
        <w:t>.  T</w:t>
      </w:r>
      <w:r w:rsidR="00520ADE" w:rsidRPr="00520ADE">
        <w:rPr>
          <w:rFonts w:ascii="Arial" w:hAnsi="Arial" w:cs="Arial"/>
          <w:sz w:val="24"/>
          <w:szCs w:val="24"/>
          <w:lang w:val="en-GB"/>
        </w:rPr>
        <w:t xml:space="preserve">he South African government’s failure to curb this </w:t>
      </w:r>
      <w:proofErr w:type="gramStart"/>
      <w:r w:rsidR="00520ADE" w:rsidRPr="00520ADE">
        <w:rPr>
          <w:rFonts w:ascii="Arial" w:hAnsi="Arial" w:cs="Arial"/>
          <w:sz w:val="24"/>
          <w:szCs w:val="24"/>
          <w:lang w:val="en-GB"/>
        </w:rPr>
        <w:t>phenomenon,</w:t>
      </w:r>
      <w:proofErr w:type="gramEnd"/>
      <w:r w:rsidR="00520ADE" w:rsidRPr="00520ADE">
        <w:rPr>
          <w:rFonts w:ascii="Arial" w:hAnsi="Arial" w:cs="Arial"/>
          <w:sz w:val="24"/>
          <w:szCs w:val="24"/>
          <w:lang w:val="en-GB"/>
        </w:rPr>
        <w:t xml:space="preserve"> </w:t>
      </w:r>
      <w:r>
        <w:rPr>
          <w:rFonts w:ascii="Arial" w:hAnsi="Arial" w:cs="Arial"/>
          <w:sz w:val="24"/>
          <w:szCs w:val="24"/>
          <w:lang w:val="en-GB"/>
        </w:rPr>
        <w:t>i</w:t>
      </w:r>
      <w:r w:rsidR="00520ADE" w:rsidRPr="00520ADE">
        <w:rPr>
          <w:rFonts w:ascii="Arial" w:hAnsi="Arial" w:cs="Arial"/>
          <w:sz w:val="24"/>
          <w:szCs w:val="24"/>
          <w:lang w:val="en-GB"/>
        </w:rPr>
        <w:t xml:space="preserve">s one of the country’s most pressing concerns. </w:t>
      </w:r>
      <w:r w:rsidR="00520ADE">
        <w:rPr>
          <w:rFonts w:ascii="Arial" w:hAnsi="Arial" w:cs="Arial"/>
          <w:sz w:val="24"/>
          <w:szCs w:val="24"/>
          <w:lang w:val="en-GB"/>
        </w:rPr>
        <w:t xml:space="preserve"> </w:t>
      </w:r>
      <w:r w:rsidR="00520ADE" w:rsidRPr="00520ADE">
        <w:rPr>
          <w:rFonts w:ascii="Arial" w:hAnsi="Arial" w:cs="Arial"/>
          <w:sz w:val="24"/>
          <w:szCs w:val="24"/>
          <w:lang w:val="en-GB"/>
        </w:rPr>
        <w:t xml:space="preserve">Consequentially, </w:t>
      </w:r>
      <w:r w:rsidR="00520ADE">
        <w:rPr>
          <w:rFonts w:ascii="Arial" w:hAnsi="Arial" w:cs="Arial"/>
          <w:sz w:val="24"/>
          <w:szCs w:val="24"/>
          <w:lang w:val="en-GB"/>
        </w:rPr>
        <w:t xml:space="preserve">a </w:t>
      </w:r>
      <w:r w:rsidR="00520ADE" w:rsidRPr="00520ADE">
        <w:rPr>
          <w:rFonts w:ascii="Arial" w:hAnsi="Arial" w:cs="Arial"/>
          <w:sz w:val="24"/>
          <w:szCs w:val="24"/>
          <w:lang w:val="en-GB"/>
        </w:rPr>
        <w:t xml:space="preserve">campaign for the prioritising of farm attacks is one of AfriForum’s </w:t>
      </w:r>
      <w:r w:rsidR="00520ADE">
        <w:rPr>
          <w:rFonts w:ascii="Arial" w:hAnsi="Arial" w:cs="Arial"/>
          <w:sz w:val="24"/>
          <w:szCs w:val="24"/>
          <w:lang w:val="en-GB"/>
        </w:rPr>
        <w:t>principal</w:t>
      </w:r>
      <w:r w:rsidR="00520ADE" w:rsidRPr="00520ADE">
        <w:rPr>
          <w:rFonts w:ascii="Arial" w:hAnsi="Arial" w:cs="Arial"/>
          <w:sz w:val="24"/>
          <w:szCs w:val="24"/>
          <w:lang w:val="en-GB"/>
        </w:rPr>
        <w:t xml:space="preserve"> campaigns.</w:t>
      </w:r>
      <w:r>
        <w:rPr>
          <w:rFonts w:ascii="Arial" w:hAnsi="Arial" w:cs="Arial"/>
          <w:sz w:val="24"/>
          <w:szCs w:val="24"/>
          <w:lang w:val="en-GB"/>
        </w:rPr>
        <w:t xml:space="preserve">  </w:t>
      </w:r>
      <w:r w:rsidR="00520ADE" w:rsidRPr="006654EA">
        <w:rPr>
          <w:rFonts w:ascii="Arial" w:hAnsi="Arial" w:cs="Arial"/>
          <w:sz w:val="24"/>
          <w:szCs w:val="24"/>
          <w:lang w:val="en-GB"/>
        </w:rPr>
        <w:t xml:space="preserve">According to calculations </w:t>
      </w:r>
      <w:r>
        <w:rPr>
          <w:rFonts w:ascii="Arial" w:hAnsi="Arial" w:cs="Arial"/>
          <w:sz w:val="24"/>
          <w:szCs w:val="24"/>
          <w:lang w:val="en-GB"/>
        </w:rPr>
        <w:t xml:space="preserve">in 2013 </w:t>
      </w:r>
      <w:r w:rsidR="00520ADE" w:rsidRPr="006654EA">
        <w:rPr>
          <w:rFonts w:ascii="Arial" w:hAnsi="Arial" w:cs="Arial"/>
          <w:sz w:val="24"/>
          <w:szCs w:val="24"/>
          <w:lang w:val="en-GB"/>
        </w:rPr>
        <w:t xml:space="preserve">of a leading authority on crime research, the Institute for Security Studies, and the agricultural union, TAU SA, the farm-murder rate </w:t>
      </w:r>
      <w:r w:rsidR="006654EA" w:rsidRPr="006654EA">
        <w:rPr>
          <w:rFonts w:ascii="Arial" w:hAnsi="Arial" w:cs="Arial"/>
          <w:sz w:val="24"/>
          <w:szCs w:val="24"/>
          <w:lang w:val="en-GB"/>
        </w:rPr>
        <w:t xml:space="preserve">amounts to between 120 and </w:t>
      </w:r>
      <w:r w:rsidR="00520ADE" w:rsidRPr="006654EA">
        <w:rPr>
          <w:rFonts w:ascii="Arial" w:hAnsi="Arial" w:cs="Arial"/>
          <w:sz w:val="24"/>
          <w:szCs w:val="24"/>
          <w:lang w:val="en-GB"/>
        </w:rPr>
        <w:t xml:space="preserve">130 </w:t>
      </w:r>
      <w:r w:rsidR="006654EA" w:rsidRPr="006654EA">
        <w:rPr>
          <w:rFonts w:ascii="Arial" w:hAnsi="Arial" w:cs="Arial"/>
          <w:sz w:val="24"/>
          <w:szCs w:val="24"/>
          <w:lang w:val="en-GB"/>
        </w:rPr>
        <w:t xml:space="preserve">murders </w:t>
      </w:r>
      <w:r w:rsidR="00520ADE" w:rsidRPr="006654EA">
        <w:rPr>
          <w:rFonts w:ascii="Arial" w:hAnsi="Arial" w:cs="Arial"/>
          <w:sz w:val="24"/>
          <w:szCs w:val="24"/>
          <w:lang w:val="en-GB"/>
        </w:rPr>
        <w:t>per 100 000.</w:t>
      </w:r>
      <w:r w:rsidR="006654EA" w:rsidRPr="006654EA">
        <w:rPr>
          <w:rFonts w:ascii="Arial" w:hAnsi="Arial" w:cs="Arial"/>
          <w:sz w:val="24"/>
          <w:szCs w:val="24"/>
          <w:lang w:val="en-GB"/>
        </w:rPr>
        <w:t xml:space="preserve">  This is more than four times the South African murder average, which is one of the highest in the world at 31 per 100</w:t>
      </w:r>
      <w:r w:rsidR="006654EA">
        <w:rPr>
          <w:rFonts w:ascii="Arial" w:hAnsi="Arial" w:cs="Arial"/>
          <w:sz w:val="24"/>
          <w:szCs w:val="24"/>
          <w:lang w:val="en-GB"/>
        </w:rPr>
        <w:t> </w:t>
      </w:r>
      <w:r w:rsidR="006654EA" w:rsidRPr="006654EA">
        <w:rPr>
          <w:rFonts w:ascii="Arial" w:hAnsi="Arial" w:cs="Arial"/>
          <w:sz w:val="24"/>
          <w:szCs w:val="24"/>
          <w:lang w:val="en-GB"/>
        </w:rPr>
        <w:t>000 per year</w:t>
      </w:r>
      <w:r w:rsidR="006654EA">
        <w:rPr>
          <w:rFonts w:ascii="Arial" w:hAnsi="Arial" w:cs="Arial"/>
          <w:sz w:val="24"/>
          <w:szCs w:val="24"/>
          <w:lang w:val="en-GB"/>
        </w:rPr>
        <w:t>;</w:t>
      </w:r>
      <w:r w:rsidR="006654EA" w:rsidRPr="006654EA">
        <w:rPr>
          <w:rFonts w:ascii="Arial" w:hAnsi="Arial" w:cs="Arial"/>
          <w:sz w:val="24"/>
          <w:szCs w:val="24"/>
          <w:lang w:val="en-GB"/>
        </w:rPr>
        <w:t xml:space="preserve"> and more than 17 times the world average for murder, which is put at about 7 per 100</w:t>
      </w:r>
      <w:r w:rsidR="006654EA">
        <w:rPr>
          <w:rFonts w:ascii="Arial" w:hAnsi="Arial" w:cs="Arial"/>
          <w:sz w:val="24"/>
          <w:szCs w:val="24"/>
          <w:lang w:val="en-GB"/>
        </w:rPr>
        <w:t> </w:t>
      </w:r>
      <w:r w:rsidR="006654EA" w:rsidRPr="006654EA">
        <w:rPr>
          <w:rFonts w:ascii="Arial" w:hAnsi="Arial" w:cs="Arial"/>
          <w:sz w:val="24"/>
          <w:szCs w:val="24"/>
          <w:lang w:val="en-GB"/>
        </w:rPr>
        <w:t>000 per year</w:t>
      </w:r>
      <w:r w:rsidR="006654EA">
        <w:rPr>
          <w:rFonts w:ascii="Arial" w:hAnsi="Arial" w:cs="Arial"/>
          <w:sz w:val="24"/>
          <w:szCs w:val="24"/>
          <w:lang w:val="en-GB"/>
        </w:rPr>
        <w:t xml:space="preserve">.  </w:t>
      </w:r>
      <w:r w:rsidR="006654EA" w:rsidRPr="006654EA">
        <w:rPr>
          <w:rFonts w:ascii="Arial" w:hAnsi="Arial" w:cs="Arial"/>
          <w:color w:val="000000"/>
          <w:sz w:val="24"/>
          <w:szCs w:val="24"/>
          <w:lang w:val="en-ZA"/>
        </w:rPr>
        <w:t xml:space="preserve">These </w:t>
      </w:r>
      <w:r>
        <w:rPr>
          <w:rFonts w:ascii="Arial" w:hAnsi="Arial" w:cs="Arial"/>
          <w:color w:val="000000"/>
          <w:sz w:val="24"/>
          <w:szCs w:val="24"/>
          <w:lang w:val="en-ZA"/>
        </w:rPr>
        <w:t xml:space="preserve">farm </w:t>
      </w:r>
      <w:r w:rsidR="006654EA" w:rsidRPr="006654EA">
        <w:rPr>
          <w:rFonts w:ascii="Arial" w:hAnsi="Arial" w:cs="Arial"/>
          <w:color w:val="000000"/>
          <w:sz w:val="24"/>
          <w:szCs w:val="24"/>
          <w:lang w:val="en-ZA"/>
        </w:rPr>
        <w:t>attacks are being perpetrated against members of all groups; however most of the victims of such attacks are Afrikaner farmers</w:t>
      </w:r>
      <w:r w:rsidR="006654EA">
        <w:rPr>
          <w:rFonts w:ascii="Arial" w:hAnsi="Arial" w:cs="Arial"/>
          <w:color w:val="000000"/>
          <w:sz w:val="24"/>
          <w:szCs w:val="24"/>
          <w:lang w:val="en-ZA"/>
        </w:rPr>
        <w:t>.</w:t>
      </w:r>
    </w:p>
    <w:p w:rsidR="00EF41C4" w:rsidRDefault="00EF41C4" w:rsidP="00424B43">
      <w:pPr>
        <w:spacing w:after="0"/>
        <w:jc w:val="both"/>
        <w:rPr>
          <w:rFonts w:ascii="Arial" w:hAnsi="Arial" w:cs="Arial"/>
          <w:sz w:val="24"/>
          <w:szCs w:val="24"/>
          <w:lang w:val="en-ZA"/>
        </w:rPr>
      </w:pPr>
    </w:p>
    <w:p w:rsidR="001D744B" w:rsidRPr="0044544E" w:rsidRDefault="001D744B" w:rsidP="0044544E">
      <w:pPr>
        <w:shd w:val="clear" w:color="auto" w:fill="FFFFFF"/>
        <w:spacing w:after="0"/>
        <w:jc w:val="both"/>
        <w:rPr>
          <w:rFonts w:ascii="Arial" w:eastAsia="Times New Roman" w:hAnsi="Arial" w:cs="Arial"/>
          <w:sz w:val="24"/>
          <w:szCs w:val="24"/>
          <w:lang w:val="en-ZA" w:eastAsia="af-ZA"/>
        </w:rPr>
      </w:pPr>
      <w:r w:rsidRPr="0044544E">
        <w:rPr>
          <w:rFonts w:ascii="Arial" w:eastAsia="Times New Roman" w:hAnsi="Arial" w:cs="Arial"/>
          <w:sz w:val="24"/>
          <w:szCs w:val="24"/>
          <w:lang w:val="en-ZA" w:eastAsia="af-ZA"/>
        </w:rPr>
        <w:t>S</w:t>
      </w:r>
      <w:r w:rsidR="00513D52" w:rsidRPr="0044544E">
        <w:rPr>
          <w:rFonts w:ascii="Arial" w:eastAsia="Times New Roman" w:hAnsi="Arial" w:cs="Arial"/>
          <w:sz w:val="24"/>
          <w:szCs w:val="24"/>
          <w:lang w:val="en-ZA" w:eastAsia="af-ZA"/>
        </w:rPr>
        <w:t>outh Africa is a country of minorities</w:t>
      </w:r>
      <w:r w:rsidRPr="0044544E">
        <w:rPr>
          <w:rFonts w:ascii="Arial" w:eastAsia="Times New Roman" w:hAnsi="Arial" w:cs="Arial"/>
          <w:sz w:val="24"/>
          <w:szCs w:val="24"/>
          <w:lang w:val="en-ZA" w:eastAsia="af-ZA"/>
        </w:rPr>
        <w:t>.</w:t>
      </w:r>
      <w:r w:rsidR="00224BB2" w:rsidRPr="0044544E">
        <w:rPr>
          <w:rFonts w:ascii="Arial" w:eastAsia="Times New Roman" w:hAnsi="Arial" w:cs="Arial"/>
          <w:sz w:val="24"/>
          <w:szCs w:val="24"/>
          <w:lang w:val="en-ZA" w:eastAsia="af-ZA"/>
        </w:rPr>
        <w:t xml:space="preserve"> </w:t>
      </w:r>
      <w:r w:rsidRPr="0044544E">
        <w:rPr>
          <w:rFonts w:ascii="Arial" w:eastAsia="Times New Roman" w:hAnsi="Arial" w:cs="Arial"/>
          <w:sz w:val="24"/>
          <w:szCs w:val="24"/>
          <w:lang w:val="en-ZA" w:eastAsia="af-ZA"/>
        </w:rPr>
        <w:t xml:space="preserve"> </w:t>
      </w:r>
      <w:r w:rsidR="003E5FB1">
        <w:rPr>
          <w:rFonts w:ascii="Arial" w:eastAsia="Times New Roman" w:hAnsi="Arial" w:cs="Arial"/>
          <w:sz w:val="24"/>
          <w:szCs w:val="24"/>
          <w:lang w:val="en-ZA" w:eastAsia="af-ZA"/>
        </w:rPr>
        <w:t>O</w:t>
      </w:r>
      <w:r w:rsidR="00224BB2" w:rsidRPr="0044544E">
        <w:rPr>
          <w:rFonts w:ascii="Arial" w:eastAsia="Times New Roman" w:hAnsi="Arial" w:cs="Arial"/>
          <w:sz w:val="24"/>
          <w:szCs w:val="24"/>
          <w:lang w:val="en-ZA" w:eastAsia="af-ZA"/>
        </w:rPr>
        <w:t xml:space="preserve">f the </w:t>
      </w:r>
      <w:r w:rsidR="00224BB2" w:rsidRPr="0044544E">
        <w:rPr>
          <w:rFonts w:ascii="Arial" w:hAnsi="Arial" w:cs="Arial"/>
          <w:color w:val="000000"/>
          <w:sz w:val="24"/>
          <w:szCs w:val="24"/>
          <w:lang w:val="en-ZA"/>
        </w:rPr>
        <w:t>eleven major identity groups</w:t>
      </w:r>
      <w:r w:rsidR="00224BB2" w:rsidRPr="0044544E">
        <w:rPr>
          <w:rFonts w:ascii="Arial" w:eastAsia="Times New Roman" w:hAnsi="Arial" w:cs="Arial"/>
          <w:sz w:val="24"/>
          <w:szCs w:val="24"/>
          <w:lang w:val="en-ZA" w:eastAsia="af-ZA"/>
        </w:rPr>
        <w:t xml:space="preserve"> in the country, </w:t>
      </w:r>
      <w:r w:rsidR="00513D52" w:rsidRPr="0044544E">
        <w:rPr>
          <w:rFonts w:ascii="Arial" w:eastAsia="Times New Roman" w:hAnsi="Arial" w:cs="Arial"/>
          <w:sz w:val="24"/>
          <w:szCs w:val="24"/>
          <w:lang w:val="en-ZA" w:eastAsia="af-ZA"/>
        </w:rPr>
        <w:t xml:space="preserve">no single </w:t>
      </w:r>
      <w:r w:rsidR="00224BB2" w:rsidRPr="0044544E">
        <w:rPr>
          <w:rFonts w:ascii="Arial" w:eastAsia="Times New Roman" w:hAnsi="Arial" w:cs="Arial"/>
          <w:sz w:val="24"/>
          <w:szCs w:val="24"/>
          <w:lang w:val="en-ZA" w:eastAsia="af-ZA"/>
        </w:rPr>
        <w:t xml:space="preserve">cultural </w:t>
      </w:r>
      <w:r w:rsidR="00513D52" w:rsidRPr="0044544E">
        <w:rPr>
          <w:rFonts w:ascii="Arial" w:eastAsia="Times New Roman" w:hAnsi="Arial" w:cs="Arial"/>
          <w:sz w:val="24"/>
          <w:szCs w:val="24"/>
          <w:lang w:val="en-ZA" w:eastAsia="af-ZA"/>
        </w:rPr>
        <w:t>group constitutes a majority</w:t>
      </w:r>
      <w:r w:rsidR="00526246" w:rsidRPr="0044544E">
        <w:rPr>
          <w:rFonts w:ascii="Arial" w:eastAsia="Times New Roman" w:hAnsi="Arial" w:cs="Arial"/>
          <w:sz w:val="24"/>
          <w:szCs w:val="24"/>
          <w:lang w:val="en-ZA" w:eastAsia="af-ZA"/>
        </w:rPr>
        <w:t>.</w:t>
      </w:r>
    </w:p>
    <w:p w:rsidR="001C0566" w:rsidRPr="0044544E" w:rsidRDefault="001C0566" w:rsidP="0044544E">
      <w:pPr>
        <w:autoSpaceDE w:val="0"/>
        <w:autoSpaceDN w:val="0"/>
        <w:adjustRightInd w:val="0"/>
        <w:spacing w:after="0"/>
        <w:jc w:val="both"/>
        <w:rPr>
          <w:rFonts w:ascii="Arial" w:hAnsi="Arial" w:cs="Arial"/>
          <w:sz w:val="24"/>
          <w:szCs w:val="24"/>
          <w:lang w:val="en-ZA"/>
        </w:rPr>
      </w:pPr>
    </w:p>
    <w:p w:rsidR="00261D04" w:rsidRPr="0044544E" w:rsidRDefault="003E5FB1" w:rsidP="0044544E">
      <w:pPr>
        <w:autoSpaceDE w:val="0"/>
        <w:autoSpaceDN w:val="0"/>
        <w:adjustRightInd w:val="0"/>
        <w:spacing w:after="0"/>
        <w:jc w:val="both"/>
        <w:rPr>
          <w:rFonts w:ascii="Arial" w:hAnsi="Arial" w:cs="Arial"/>
          <w:sz w:val="24"/>
          <w:szCs w:val="24"/>
          <w:lang w:val="en-ZA"/>
        </w:rPr>
      </w:pPr>
      <w:r>
        <w:rPr>
          <w:rFonts w:ascii="Arial" w:hAnsi="Arial" w:cs="Arial"/>
          <w:sz w:val="24"/>
          <w:szCs w:val="24"/>
          <w:lang w:val="en-ZA"/>
        </w:rPr>
        <w:t xml:space="preserve">As a result of this complicated situation, </w:t>
      </w:r>
      <w:r w:rsidR="00526246" w:rsidRPr="0044544E">
        <w:rPr>
          <w:rFonts w:ascii="Arial" w:hAnsi="Arial" w:cs="Arial"/>
          <w:sz w:val="24"/>
          <w:szCs w:val="24"/>
          <w:lang w:val="en-ZA"/>
        </w:rPr>
        <w:t xml:space="preserve">measures were taken </w:t>
      </w:r>
      <w:r>
        <w:rPr>
          <w:rFonts w:ascii="Arial" w:hAnsi="Arial" w:cs="Arial"/>
          <w:sz w:val="24"/>
          <w:szCs w:val="24"/>
          <w:lang w:val="en-ZA"/>
        </w:rPr>
        <w:t>i</w:t>
      </w:r>
      <w:r w:rsidRPr="0044544E">
        <w:rPr>
          <w:rFonts w:ascii="Arial" w:hAnsi="Arial" w:cs="Arial"/>
          <w:sz w:val="24"/>
          <w:szCs w:val="24"/>
          <w:lang w:val="en-ZA"/>
        </w:rPr>
        <w:t>n the South African Constitution of 1996</w:t>
      </w:r>
      <w:r>
        <w:rPr>
          <w:rFonts w:ascii="Arial" w:hAnsi="Arial" w:cs="Arial"/>
          <w:sz w:val="24"/>
          <w:szCs w:val="24"/>
          <w:lang w:val="en-ZA"/>
        </w:rPr>
        <w:t xml:space="preserve"> </w:t>
      </w:r>
      <w:r w:rsidR="00526246" w:rsidRPr="0044544E">
        <w:rPr>
          <w:rFonts w:ascii="Arial" w:hAnsi="Arial" w:cs="Arial"/>
          <w:sz w:val="24"/>
          <w:szCs w:val="24"/>
          <w:lang w:val="en-ZA"/>
        </w:rPr>
        <w:t xml:space="preserve">to protect the rights of </w:t>
      </w:r>
      <w:r w:rsidR="00261D04" w:rsidRPr="0044544E">
        <w:rPr>
          <w:rFonts w:ascii="Arial" w:hAnsi="Arial" w:cs="Arial"/>
          <w:sz w:val="24"/>
          <w:szCs w:val="24"/>
          <w:lang w:val="en-ZA"/>
        </w:rPr>
        <w:t>all South African</w:t>
      </w:r>
      <w:r w:rsidR="00526246" w:rsidRPr="0044544E">
        <w:rPr>
          <w:rFonts w:ascii="Arial" w:hAnsi="Arial" w:cs="Arial"/>
          <w:sz w:val="24"/>
          <w:szCs w:val="24"/>
          <w:lang w:val="en-ZA"/>
        </w:rPr>
        <w:t xml:space="preserve"> minorities</w:t>
      </w:r>
      <w:r w:rsidR="00261D04" w:rsidRPr="0044544E">
        <w:rPr>
          <w:rFonts w:ascii="Arial" w:hAnsi="Arial" w:cs="Arial"/>
          <w:sz w:val="24"/>
          <w:szCs w:val="24"/>
          <w:lang w:val="en-ZA"/>
        </w:rPr>
        <w:t xml:space="preserve">.  This included the establishment of </w:t>
      </w:r>
      <w:r w:rsidR="00EF41C4">
        <w:rPr>
          <w:rFonts w:ascii="Arial" w:hAnsi="Arial" w:cs="Arial"/>
          <w:sz w:val="24"/>
          <w:szCs w:val="24"/>
          <w:lang w:val="en-ZA"/>
        </w:rPr>
        <w:t>institutions</w:t>
      </w:r>
      <w:r w:rsidR="00EF41C4" w:rsidRPr="0044544E">
        <w:rPr>
          <w:rFonts w:ascii="Arial" w:hAnsi="Arial" w:cs="Arial"/>
          <w:sz w:val="24"/>
          <w:szCs w:val="24"/>
          <w:lang w:val="en-ZA"/>
        </w:rPr>
        <w:t xml:space="preserve"> </w:t>
      </w:r>
      <w:r w:rsidR="00261D04" w:rsidRPr="0044544E">
        <w:rPr>
          <w:rFonts w:ascii="Arial" w:hAnsi="Arial" w:cs="Arial"/>
          <w:sz w:val="24"/>
          <w:szCs w:val="24"/>
          <w:lang w:val="en-ZA"/>
        </w:rPr>
        <w:t>to guard democracy</w:t>
      </w:r>
      <w:r w:rsidR="00643096" w:rsidRPr="0044544E">
        <w:rPr>
          <w:rFonts w:ascii="Arial" w:hAnsi="Arial" w:cs="Arial"/>
          <w:sz w:val="24"/>
          <w:szCs w:val="24"/>
          <w:lang w:val="en-ZA"/>
        </w:rPr>
        <w:t xml:space="preserve"> and ensure that </w:t>
      </w:r>
      <w:r w:rsidR="00EF41C4">
        <w:rPr>
          <w:rFonts w:ascii="Arial" w:hAnsi="Arial" w:cs="Arial"/>
          <w:sz w:val="24"/>
          <w:szCs w:val="24"/>
          <w:lang w:val="en-ZA"/>
        </w:rPr>
        <w:t>residents</w:t>
      </w:r>
      <w:r w:rsidR="00643096" w:rsidRPr="0044544E">
        <w:rPr>
          <w:rFonts w:ascii="Arial" w:hAnsi="Arial" w:cs="Arial"/>
          <w:sz w:val="24"/>
          <w:szCs w:val="24"/>
          <w:lang w:val="en-ZA"/>
        </w:rPr>
        <w:t xml:space="preserve"> </w:t>
      </w:r>
      <w:r w:rsidR="00643096" w:rsidRPr="0044544E">
        <w:rPr>
          <w:rFonts w:ascii="Arial" w:hAnsi="Arial" w:cs="Arial"/>
          <w:bCs/>
          <w:sz w:val="24"/>
          <w:szCs w:val="24"/>
          <w:lang w:val="en-ZA"/>
        </w:rPr>
        <w:t>are protected from any form of abuse by any individual, group, party or other institution</w:t>
      </w:r>
      <w:r w:rsidR="00261D04" w:rsidRPr="0044544E">
        <w:rPr>
          <w:rFonts w:ascii="Arial" w:hAnsi="Arial" w:cs="Arial"/>
          <w:sz w:val="24"/>
          <w:szCs w:val="24"/>
          <w:lang w:val="en-ZA"/>
        </w:rPr>
        <w:t xml:space="preserve">.  These </w:t>
      </w:r>
      <w:r w:rsidR="00EF41C4">
        <w:rPr>
          <w:rFonts w:ascii="Arial" w:hAnsi="Arial" w:cs="Arial"/>
          <w:sz w:val="24"/>
          <w:szCs w:val="24"/>
          <w:lang w:val="en-ZA"/>
        </w:rPr>
        <w:t xml:space="preserve">bodies </w:t>
      </w:r>
      <w:r>
        <w:rPr>
          <w:rFonts w:ascii="Arial" w:hAnsi="Arial" w:cs="Arial"/>
          <w:sz w:val="24"/>
          <w:szCs w:val="24"/>
          <w:lang w:val="en-ZA"/>
        </w:rPr>
        <w:t>include</w:t>
      </w:r>
      <w:r w:rsidR="00261D04" w:rsidRPr="0044544E">
        <w:rPr>
          <w:rFonts w:ascii="Arial" w:hAnsi="Arial" w:cs="Arial"/>
          <w:sz w:val="24"/>
          <w:szCs w:val="24"/>
          <w:lang w:val="en-ZA"/>
        </w:rPr>
        <w:t>:</w:t>
      </w:r>
    </w:p>
    <w:p w:rsidR="00261D04" w:rsidRDefault="00261D04" w:rsidP="0044544E">
      <w:pPr>
        <w:autoSpaceDE w:val="0"/>
        <w:autoSpaceDN w:val="0"/>
        <w:adjustRightInd w:val="0"/>
        <w:spacing w:after="0"/>
        <w:jc w:val="both"/>
        <w:rPr>
          <w:rFonts w:ascii="Arial" w:hAnsi="Arial" w:cs="Arial"/>
          <w:sz w:val="24"/>
          <w:szCs w:val="24"/>
          <w:lang w:val="en-ZA"/>
        </w:rPr>
      </w:pPr>
    </w:p>
    <w:p w:rsidR="005A3B99" w:rsidRPr="0044544E" w:rsidRDefault="005A3B99" w:rsidP="0044544E">
      <w:pPr>
        <w:autoSpaceDE w:val="0"/>
        <w:autoSpaceDN w:val="0"/>
        <w:adjustRightInd w:val="0"/>
        <w:spacing w:after="0"/>
        <w:jc w:val="both"/>
        <w:rPr>
          <w:rFonts w:ascii="Arial" w:hAnsi="Arial" w:cs="Arial"/>
          <w:sz w:val="24"/>
          <w:szCs w:val="24"/>
          <w:lang w:val="en-ZA"/>
        </w:rPr>
      </w:pPr>
    </w:p>
    <w:p w:rsidR="006D5796" w:rsidRDefault="006D5796" w:rsidP="0044544E">
      <w:pPr>
        <w:numPr>
          <w:ilvl w:val="0"/>
          <w:numId w:val="25"/>
        </w:numPr>
        <w:spacing w:after="0"/>
        <w:jc w:val="both"/>
        <w:rPr>
          <w:rFonts w:ascii="Arial" w:hAnsi="Arial" w:cs="Arial"/>
          <w:sz w:val="24"/>
          <w:szCs w:val="24"/>
          <w:lang w:val="en-ZA"/>
        </w:rPr>
      </w:pPr>
      <w:r>
        <w:rPr>
          <w:rFonts w:ascii="Arial" w:hAnsi="Arial" w:cs="Arial"/>
          <w:sz w:val="24"/>
          <w:szCs w:val="24"/>
          <w:lang w:val="en-ZA"/>
        </w:rPr>
        <w:lastRenderedPageBreak/>
        <w:t>the Auditor General;</w:t>
      </w:r>
    </w:p>
    <w:p w:rsidR="0059627C" w:rsidRPr="0044544E" w:rsidRDefault="0059627C" w:rsidP="0044544E">
      <w:pPr>
        <w:numPr>
          <w:ilvl w:val="0"/>
          <w:numId w:val="25"/>
        </w:numPr>
        <w:spacing w:after="0"/>
        <w:jc w:val="both"/>
        <w:rPr>
          <w:rFonts w:ascii="Arial" w:hAnsi="Arial" w:cs="Arial"/>
          <w:sz w:val="24"/>
          <w:szCs w:val="24"/>
          <w:lang w:val="en-ZA"/>
        </w:rPr>
      </w:pPr>
      <w:r w:rsidRPr="0044544E">
        <w:rPr>
          <w:rFonts w:ascii="Arial" w:hAnsi="Arial" w:cs="Arial"/>
          <w:sz w:val="24"/>
          <w:szCs w:val="24"/>
          <w:lang w:val="en-ZA"/>
        </w:rPr>
        <w:t>the Commission for Gender Equality;</w:t>
      </w:r>
    </w:p>
    <w:p w:rsidR="0059627C" w:rsidRPr="0044544E" w:rsidRDefault="0059627C" w:rsidP="0044544E">
      <w:pPr>
        <w:numPr>
          <w:ilvl w:val="0"/>
          <w:numId w:val="25"/>
        </w:numPr>
        <w:spacing w:after="0"/>
        <w:jc w:val="both"/>
        <w:rPr>
          <w:rFonts w:ascii="Arial" w:hAnsi="Arial" w:cs="Arial"/>
          <w:sz w:val="24"/>
          <w:szCs w:val="24"/>
          <w:lang w:val="en-ZA"/>
        </w:rPr>
      </w:pPr>
      <w:r w:rsidRPr="0044544E">
        <w:rPr>
          <w:rFonts w:ascii="Arial" w:hAnsi="Arial" w:cs="Arial"/>
          <w:sz w:val="24"/>
          <w:szCs w:val="24"/>
          <w:lang w:val="en-ZA"/>
        </w:rPr>
        <w:t>the Commission for the Promotion and Protection of the Rights of Cultural, Religious and Linguistic Communities;</w:t>
      </w:r>
    </w:p>
    <w:p w:rsidR="0059627C" w:rsidRPr="0044544E" w:rsidRDefault="0059627C" w:rsidP="0044544E">
      <w:pPr>
        <w:numPr>
          <w:ilvl w:val="0"/>
          <w:numId w:val="25"/>
        </w:numPr>
        <w:spacing w:after="0"/>
        <w:jc w:val="both"/>
        <w:rPr>
          <w:rFonts w:ascii="Arial" w:hAnsi="Arial" w:cs="Arial"/>
          <w:sz w:val="24"/>
          <w:szCs w:val="24"/>
          <w:lang w:val="en-ZA"/>
        </w:rPr>
      </w:pPr>
      <w:r w:rsidRPr="0044544E">
        <w:rPr>
          <w:rFonts w:ascii="Arial" w:hAnsi="Arial" w:cs="Arial"/>
          <w:sz w:val="24"/>
          <w:szCs w:val="24"/>
          <w:lang w:val="en-ZA"/>
        </w:rPr>
        <w:t>the Independent Electoral Commission;</w:t>
      </w:r>
    </w:p>
    <w:p w:rsidR="0059627C" w:rsidRPr="0044544E" w:rsidRDefault="0059627C" w:rsidP="0044544E">
      <w:pPr>
        <w:numPr>
          <w:ilvl w:val="0"/>
          <w:numId w:val="25"/>
        </w:numPr>
        <w:spacing w:after="0"/>
        <w:jc w:val="both"/>
        <w:rPr>
          <w:rFonts w:ascii="Arial" w:hAnsi="Arial" w:cs="Arial"/>
          <w:sz w:val="24"/>
          <w:szCs w:val="24"/>
          <w:lang w:val="en-ZA"/>
        </w:rPr>
      </w:pPr>
      <w:r w:rsidRPr="0044544E">
        <w:rPr>
          <w:rFonts w:ascii="Arial" w:hAnsi="Arial" w:cs="Arial"/>
          <w:sz w:val="24"/>
          <w:szCs w:val="24"/>
          <w:lang w:val="en-ZA"/>
        </w:rPr>
        <w:t>the Public Protector;</w:t>
      </w:r>
    </w:p>
    <w:p w:rsidR="0059627C" w:rsidRPr="0044544E" w:rsidRDefault="0059627C" w:rsidP="0044544E">
      <w:pPr>
        <w:numPr>
          <w:ilvl w:val="0"/>
          <w:numId w:val="25"/>
        </w:numPr>
        <w:spacing w:after="0"/>
        <w:jc w:val="both"/>
        <w:rPr>
          <w:rFonts w:ascii="Arial" w:hAnsi="Arial" w:cs="Arial"/>
          <w:sz w:val="24"/>
          <w:szCs w:val="24"/>
          <w:lang w:val="en-ZA"/>
        </w:rPr>
      </w:pPr>
      <w:r w:rsidRPr="0044544E">
        <w:rPr>
          <w:rFonts w:ascii="Arial" w:hAnsi="Arial" w:cs="Arial"/>
          <w:sz w:val="24"/>
          <w:szCs w:val="24"/>
          <w:lang w:val="en-ZA"/>
        </w:rPr>
        <w:t>the South African Human Rights Commission;</w:t>
      </w:r>
    </w:p>
    <w:p w:rsidR="003E5FB1" w:rsidRDefault="0059627C" w:rsidP="0044544E">
      <w:pPr>
        <w:numPr>
          <w:ilvl w:val="0"/>
          <w:numId w:val="25"/>
        </w:numPr>
        <w:spacing w:after="0"/>
        <w:jc w:val="both"/>
        <w:rPr>
          <w:rFonts w:ascii="Arial" w:hAnsi="Arial" w:cs="Arial"/>
          <w:sz w:val="24"/>
          <w:szCs w:val="24"/>
          <w:lang w:val="en-ZA"/>
        </w:rPr>
      </w:pPr>
      <w:r w:rsidRPr="0044544E">
        <w:rPr>
          <w:rFonts w:ascii="Arial" w:hAnsi="Arial" w:cs="Arial"/>
          <w:sz w:val="24"/>
          <w:szCs w:val="24"/>
          <w:lang w:val="en-ZA"/>
        </w:rPr>
        <w:t xml:space="preserve">an independent authority to regulate broadcasting </w:t>
      </w:r>
      <w:r w:rsidR="00EF41C4">
        <w:rPr>
          <w:rFonts w:ascii="Arial" w:hAnsi="Arial" w:cs="Arial"/>
          <w:sz w:val="24"/>
          <w:szCs w:val="24"/>
          <w:lang w:val="en-ZA"/>
        </w:rPr>
        <w:t>(</w:t>
      </w:r>
      <w:r w:rsidRPr="0044544E">
        <w:rPr>
          <w:rFonts w:ascii="Arial" w:hAnsi="Arial" w:cs="Arial"/>
          <w:sz w:val="24"/>
          <w:szCs w:val="24"/>
          <w:lang w:val="en-ZA"/>
        </w:rPr>
        <w:t xml:space="preserve">this role is being fulfilled by the </w:t>
      </w:r>
      <w:hyperlink r:id="rId8" w:anchor="cite_note-1" w:history="1"/>
      <w:r w:rsidRPr="0044544E">
        <w:rPr>
          <w:rFonts w:ascii="Arial" w:hAnsi="Arial" w:cs="Arial"/>
          <w:sz w:val="24"/>
          <w:szCs w:val="24"/>
          <w:lang w:val="en-ZA"/>
        </w:rPr>
        <w:t>Independent Communications Authority of South Africa</w:t>
      </w:r>
      <w:r w:rsidR="00EF41C4">
        <w:rPr>
          <w:rFonts w:ascii="Arial" w:hAnsi="Arial" w:cs="Arial"/>
          <w:sz w:val="24"/>
          <w:szCs w:val="24"/>
          <w:lang w:val="en-ZA"/>
        </w:rPr>
        <w:t>)</w:t>
      </w:r>
      <w:r w:rsidR="003E5FB1">
        <w:rPr>
          <w:rFonts w:ascii="Arial" w:hAnsi="Arial" w:cs="Arial"/>
          <w:sz w:val="24"/>
          <w:szCs w:val="24"/>
          <w:lang w:val="en-ZA"/>
        </w:rPr>
        <w:t>;</w:t>
      </w:r>
    </w:p>
    <w:p w:rsidR="0059627C" w:rsidRPr="0044544E" w:rsidRDefault="003E5FB1" w:rsidP="0044544E">
      <w:pPr>
        <w:numPr>
          <w:ilvl w:val="0"/>
          <w:numId w:val="25"/>
        </w:numPr>
        <w:spacing w:after="0"/>
        <w:jc w:val="both"/>
        <w:rPr>
          <w:rFonts w:ascii="Arial" w:hAnsi="Arial" w:cs="Arial"/>
          <w:sz w:val="24"/>
          <w:szCs w:val="24"/>
          <w:lang w:val="en-ZA"/>
        </w:rPr>
      </w:pPr>
      <w:proofErr w:type="gramStart"/>
      <w:r>
        <w:rPr>
          <w:rFonts w:ascii="Arial" w:hAnsi="Arial" w:cs="Arial"/>
          <w:sz w:val="24"/>
          <w:szCs w:val="24"/>
          <w:lang w:val="en-ZA"/>
        </w:rPr>
        <w:t>the</w:t>
      </w:r>
      <w:proofErr w:type="gramEnd"/>
      <w:r>
        <w:rPr>
          <w:rFonts w:ascii="Arial" w:hAnsi="Arial" w:cs="Arial"/>
          <w:sz w:val="24"/>
          <w:szCs w:val="24"/>
          <w:lang w:val="en-ZA"/>
        </w:rPr>
        <w:t xml:space="preserve"> Pan-South African Language Board</w:t>
      </w:r>
      <w:r w:rsidR="0059627C" w:rsidRPr="0044544E">
        <w:rPr>
          <w:rFonts w:ascii="Arial" w:hAnsi="Arial" w:cs="Arial"/>
          <w:sz w:val="24"/>
          <w:szCs w:val="24"/>
          <w:lang w:val="en-ZA"/>
        </w:rPr>
        <w:t>.</w:t>
      </w:r>
    </w:p>
    <w:p w:rsidR="00DD0021" w:rsidRPr="0044544E" w:rsidRDefault="00DD0021" w:rsidP="0044544E">
      <w:pPr>
        <w:spacing w:after="0"/>
        <w:jc w:val="both"/>
        <w:rPr>
          <w:rFonts w:ascii="Arial" w:hAnsi="Arial" w:cs="Arial"/>
          <w:sz w:val="24"/>
          <w:szCs w:val="24"/>
          <w:lang w:val="en-ZA"/>
        </w:rPr>
      </w:pPr>
    </w:p>
    <w:p w:rsidR="006D5796" w:rsidRDefault="00AE2B25" w:rsidP="0044544E">
      <w:pPr>
        <w:autoSpaceDE w:val="0"/>
        <w:autoSpaceDN w:val="0"/>
        <w:adjustRightInd w:val="0"/>
        <w:spacing w:after="0"/>
        <w:jc w:val="both"/>
        <w:rPr>
          <w:rFonts w:ascii="Arial" w:hAnsi="Arial" w:cs="Arial"/>
          <w:sz w:val="24"/>
          <w:szCs w:val="24"/>
          <w:lang w:val="en-ZA"/>
        </w:rPr>
      </w:pPr>
      <w:r w:rsidRPr="0044544E">
        <w:rPr>
          <w:rFonts w:ascii="Arial" w:hAnsi="Arial" w:cs="Arial"/>
          <w:sz w:val="24"/>
          <w:szCs w:val="24"/>
          <w:lang w:val="en-ZA"/>
        </w:rPr>
        <w:t xml:space="preserve">The principle of safeguarding the rights of minorities by the establishment of such institutions via the </w:t>
      </w:r>
      <w:proofErr w:type="gramStart"/>
      <w:r w:rsidRPr="0044544E">
        <w:rPr>
          <w:rFonts w:ascii="Arial" w:hAnsi="Arial" w:cs="Arial"/>
          <w:sz w:val="24"/>
          <w:szCs w:val="24"/>
          <w:lang w:val="en-ZA"/>
        </w:rPr>
        <w:t>Constitution,</w:t>
      </w:r>
      <w:proofErr w:type="gramEnd"/>
      <w:r w:rsidRPr="0044544E">
        <w:rPr>
          <w:rFonts w:ascii="Arial" w:hAnsi="Arial" w:cs="Arial"/>
          <w:sz w:val="24"/>
          <w:szCs w:val="24"/>
          <w:lang w:val="en-ZA"/>
        </w:rPr>
        <w:t xml:space="preserve"> seems to be </w:t>
      </w:r>
      <w:r w:rsidR="00EF41C4">
        <w:rPr>
          <w:rFonts w:ascii="Arial" w:hAnsi="Arial" w:cs="Arial"/>
          <w:sz w:val="24"/>
          <w:szCs w:val="24"/>
          <w:lang w:val="en-ZA"/>
        </w:rPr>
        <w:t>an</w:t>
      </w:r>
      <w:r w:rsidRPr="0044544E">
        <w:rPr>
          <w:rFonts w:ascii="Arial" w:hAnsi="Arial" w:cs="Arial"/>
          <w:sz w:val="24"/>
          <w:szCs w:val="24"/>
          <w:lang w:val="en-ZA"/>
        </w:rPr>
        <w:t xml:space="preserve"> ideal solution.  However, in practice, </w:t>
      </w:r>
      <w:r w:rsidRPr="001F6B50">
        <w:rPr>
          <w:rFonts w:ascii="Arial" w:hAnsi="Arial" w:cs="Arial"/>
          <w:sz w:val="24"/>
          <w:szCs w:val="24"/>
          <w:lang w:val="en-ZA"/>
        </w:rPr>
        <w:t>this has not proven to be the case in the past 18 years.</w:t>
      </w:r>
      <w:r w:rsidR="001F6B50" w:rsidRPr="001F6B50">
        <w:rPr>
          <w:rFonts w:ascii="Arial" w:hAnsi="Arial" w:cs="Arial"/>
          <w:sz w:val="24"/>
          <w:szCs w:val="24"/>
          <w:lang w:val="en-ZA"/>
        </w:rPr>
        <w:t xml:space="preserve">  </w:t>
      </w:r>
      <w:r w:rsidR="00424B43">
        <w:rPr>
          <w:rFonts w:ascii="Arial" w:hAnsi="Arial" w:cs="Arial"/>
          <w:sz w:val="24"/>
          <w:szCs w:val="24"/>
          <w:lang w:val="en-ZA"/>
        </w:rPr>
        <w:t>The results of a</w:t>
      </w:r>
      <w:r w:rsidR="001F6B50" w:rsidRPr="001F6B50">
        <w:rPr>
          <w:rFonts w:ascii="Arial" w:hAnsi="Arial" w:cs="Arial"/>
          <w:sz w:val="24"/>
          <w:szCs w:val="24"/>
          <w:lang w:val="en-ZA"/>
        </w:rPr>
        <w:t xml:space="preserve"> survey undertaken </w:t>
      </w:r>
      <w:r w:rsidR="001F6B50">
        <w:rPr>
          <w:rFonts w:ascii="Arial" w:hAnsi="Arial" w:cs="Arial"/>
          <w:sz w:val="24"/>
          <w:szCs w:val="24"/>
          <w:lang w:val="en-ZA"/>
        </w:rPr>
        <w:t xml:space="preserve">in South Africa’s Gauteng province </w:t>
      </w:r>
      <w:r w:rsidR="001F6B50" w:rsidRPr="001F6B50">
        <w:rPr>
          <w:rFonts w:ascii="Arial" w:hAnsi="Arial" w:cs="Arial"/>
          <w:sz w:val="24"/>
          <w:szCs w:val="24"/>
          <w:lang w:val="en-ZA"/>
        </w:rPr>
        <w:t xml:space="preserve">by </w:t>
      </w:r>
      <w:r w:rsidR="001F6B50" w:rsidRPr="001F6B50">
        <w:rPr>
          <w:rFonts w:ascii="Arial" w:hAnsi="Arial" w:cs="Arial"/>
          <w:sz w:val="24"/>
          <w:szCs w:val="24"/>
          <w:lang w:val="en-US"/>
        </w:rPr>
        <w:t xml:space="preserve">a partnership </w:t>
      </w:r>
      <w:r w:rsidR="001F6B50">
        <w:rPr>
          <w:rFonts w:ascii="Arial" w:hAnsi="Arial" w:cs="Arial"/>
          <w:sz w:val="24"/>
          <w:szCs w:val="24"/>
          <w:lang w:val="en-US"/>
        </w:rPr>
        <w:t>comprising</w:t>
      </w:r>
      <w:r w:rsidR="001F6B50" w:rsidRPr="001F6B50">
        <w:rPr>
          <w:rFonts w:ascii="Arial" w:hAnsi="Arial" w:cs="Arial"/>
          <w:sz w:val="24"/>
          <w:szCs w:val="24"/>
          <w:lang w:val="en-US"/>
        </w:rPr>
        <w:t xml:space="preserve"> the University of Johannesburg, the University of the Witwatersrand, the Gauteng government and the South African Local Government Association </w:t>
      </w:r>
      <w:r w:rsidR="00424B43">
        <w:rPr>
          <w:rFonts w:ascii="Arial" w:hAnsi="Arial" w:cs="Arial"/>
          <w:sz w:val="24"/>
          <w:szCs w:val="24"/>
          <w:lang w:val="en-US"/>
        </w:rPr>
        <w:t>revealed</w:t>
      </w:r>
      <w:r w:rsidR="001F6B50" w:rsidRPr="001F6B50">
        <w:rPr>
          <w:rFonts w:ascii="Arial" w:hAnsi="Arial" w:cs="Arial"/>
          <w:sz w:val="24"/>
          <w:szCs w:val="24"/>
          <w:lang w:val="en-ZA"/>
        </w:rPr>
        <w:t xml:space="preserve"> in August 2014</w:t>
      </w:r>
      <w:r w:rsidR="00424B43">
        <w:rPr>
          <w:rFonts w:ascii="Arial" w:hAnsi="Arial" w:cs="Arial"/>
          <w:sz w:val="24"/>
          <w:szCs w:val="24"/>
          <w:lang w:val="en-ZA"/>
        </w:rPr>
        <w:t xml:space="preserve"> that levels of racial and xenophobic intolerance are increasing.  </w:t>
      </w:r>
      <w:r w:rsidR="006D5796">
        <w:rPr>
          <w:rFonts w:ascii="Arial" w:hAnsi="Arial" w:cs="Arial"/>
          <w:sz w:val="24"/>
          <w:szCs w:val="24"/>
          <w:lang w:val="en-ZA"/>
        </w:rPr>
        <w:t>Other studies point to a similar increase in gender-based violence.</w:t>
      </w:r>
    </w:p>
    <w:p w:rsidR="006D5796" w:rsidRDefault="006D5796" w:rsidP="0044544E">
      <w:pPr>
        <w:autoSpaceDE w:val="0"/>
        <w:autoSpaceDN w:val="0"/>
        <w:adjustRightInd w:val="0"/>
        <w:spacing w:after="0"/>
        <w:jc w:val="both"/>
        <w:rPr>
          <w:rFonts w:ascii="Arial" w:hAnsi="Arial" w:cs="Arial"/>
          <w:sz w:val="24"/>
          <w:szCs w:val="24"/>
          <w:lang w:val="en-ZA"/>
        </w:rPr>
      </w:pPr>
    </w:p>
    <w:p w:rsidR="006D5796" w:rsidRDefault="006D5796" w:rsidP="0044544E">
      <w:pPr>
        <w:autoSpaceDE w:val="0"/>
        <w:autoSpaceDN w:val="0"/>
        <w:adjustRightInd w:val="0"/>
        <w:spacing w:after="0"/>
        <w:jc w:val="both"/>
        <w:rPr>
          <w:rFonts w:ascii="Arial" w:hAnsi="Arial" w:cs="Arial"/>
          <w:bCs/>
          <w:sz w:val="24"/>
          <w:szCs w:val="24"/>
          <w:lang w:val="en-ZA"/>
        </w:rPr>
      </w:pPr>
      <w:r>
        <w:rPr>
          <w:rFonts w:ascii="Arial" w:hAnsi="Arial" w:cs="Arial"/>
          <w:sz w:val="24"/>
          <w:szCs w:val="24"/>
          <w:lang w:val="en-ZA"/>
        </w:rPr>
        <w:t xml:space="preserve">AfriForum believes that the lack of success achieved by these bodies can be ascribed to the interference of the </w:t>
      </w:r>
      <w:r w:rsidRPr="0044544E">
        <w:rPr>
          <w:rFonts w:ascii="Arial" w:hAnsi="Arial" w:cs="Arial"/>
          <w:bCs/>
          <w:sz w:val="24"/>
          <w:szCs w:val="24"/>
          <w:lang w:val="en-ZA"/>
        </w:rPr>
        <w:t>South Africa</w:t>
      </w:r>
      <w:r>
        <w:rPr>
          <w:rFonts w:ascii="Arial" w:hAnsi="Arial" w:cs="Arial"/>
          <w:bCs/>
          <w:sz w:val="24"/>
          <w:szCs w:val="24"/>
          <w:lang w:val="en-ZA"/>
        </w:rPr>
        <w:t>n</w:t>
      </w:r>
      <w:r w:rsidRPr="0044544E">
        <w:rPr>
          <w:rFonts w:ascii="Arial" w:hAnsi="Arial" w:cs="Arial"/>
          <w:bCs/>
          <w:sz w:val="24"/>
          <w:szCs w:val="24"/>
          <w:lang w:val="en-ZA"/>
        </w:rPr>
        <w:t xml:space="preserve"> ruling party, the ANC</w:t>
      </w:r>
      <w:r>
        <w:rPr>
          <w:rFonts w:ascii="Arial" w:hAnsi="Arial" w:cs="Arial"/>
          <w:bCs/>
          <w:sz w:val="24"/>
          <w:szCs w:val="24"/>
          <w:lang w:val="en-ZA"/>
        </w:rPr>
        <w:t>.</w:t>
      </w:r>
    </w:p>
    <w:p w:rsidR="006D5796" w:rsidRDefault="006D5796" w:rsidP="0044544E">
      <w:pPr>
        <w:autoSpaceDE w:val="0"/>
        <w:autoSpaceDN w:val="0"/>
        <w:adjustRightInd w:val="0"/>
        <w:spacing w:after="0"/>
        <w:jc w:val="both"/>
        <w:rPr>
          <w:rFonts w:ascii="Arial" w:hAnsi="Arial" w:cs="Arial"/>
          <w:bCs/>
          <w:sz w:val="24"/>
          <w:szCs w:val="24"/>
          <w:lang w:val="en-ZA"/>
        </w:rPr>
      </w:pPr>
    </w:p>
    <w:p w:rsidR="00452E2A" w:rsidRDefault="004926BD" w:rsidP="0044544E">
      <w:pPr>
        <w:autoSpaceDE w:val="0"/>
        <w:autoSpaceDN w:val="0"/>
        <w:adjustRightInd w:val="0"/>
        <w:spacing w:after="0"/>
        <w:jc w:val="both"/>
        <w:rPr>
          <w:rFonts w:ascii="Arial" w:hAnsi="Arial" w:cs="Arial"/>
          <w:bCs/>
          <w:sz w:val="24"/>
          <w:szCs w:val="24"/>
          <w:lang w:val="en-ZA"/>
        </w:rPr>
      </w:pPr>
      <w:r w:rsidRPr="0044544E">
        <w:rPr>
          <w:rFonts w:ascii="Arial" w:hAnsi="Arial" w:cs="Arial"/>
          <w:bCs/>
          <w:sz w:val="24"/>
          <w:szCs w:val="24"/>
          <w:lang w:val="en-ZA"/>
        </w:rPr>
        <w:t>The principal action plan of the ANC is the</w:t>
      </w:r>
      <w:r w:rsidR="00224BB2" w:rsidRPr="0044544E">
        <w:rPr>
          <w:rFonts w:ascii="Arial" w:hAnsi="Arial" w:cs="Arial"/>
          <w:bCs/>
          <w:sz w:val="24"/>
          <w:szCs w:val="24"/>
          <w:lang w:val="en-ZA"/>
        </w:rPr>
        <w:t xml:space="preserve"> National Democratic Revolution (NDR)</w:t>
      </w:r>
      <w:r w:rsidRPr="0044544E">
        <w:rPr>
          <w:rFonts w:ascii="Arial" w:hAnsi="Arial" w:cs="Arial"/>
          <w:bCs/>
          <w:sz w:val="24"/>
          <w:szCs w:val="24"/>
          <w:lang w:val="en-ZA"/>
        </w:rPr>
        <w:t xml:space="preserve">.  Philosophically, the NDR is anchored in Marxism, Leninism, Stalinism, Maoism, Existentialism and varieties of Africanism.  </w:t>
      </w:r>
      <w:r w:rsidR="00452E2A" w:rsidRPr="0044544E">
        <w:rPr>
          <w:rFonts w:ascii="Arial" w:hAnsi="Arial" w:cs="Arial"/>
          <w:bCs/>
          <w:sz w:val="24"/>
          <w:szCs w:val="24"/>
          <w:lang w:val="en-ZA"/>
        </w:rPr>
        <w:t>It emphasises radical social, political and economic transformation.</w:t>
      </w:r>
    </w:p>
    <w:p w:rsidR="0044544E" w:rsidRPr="0044544E" w:rsidRDefault="0044544E" w:rsidP="0044544E">
      <w:pPr>
        <w:autoSpaceDE w:val="0"/>
        <w:autoSpaceDN w:val="0"/>
        <w:adjustRightInd w:val="0"/>
        <w:spacing w:after="0"/>
        <w:jc w:val="both"/>
        <w:rPr>
          <w:rFonts w:ascii="Arial" w:hAnsi="Arial" w:cs="Arial"/>
          <w:bCs/>
          <w:sz w:val="24"/>
          <w:szCs w:val="24"/>
          <w:lang w:val="en-ZA"/>
        </w:rPr>
      </w:pPr>
    </w:p>
    <w:p w:rsidR="00452E2A" w:rsidRPr="0044544E" w:rsidRDefault="00643096" w:rsidP="0044544E">
      <w:pPr>
        <w:spacing w:after="0"/>
        <w:jc w:val="both"/>
        <w:rPr>
          <w:rFonts w:ascii="Arial" w:hAnsi="Arial" w:cs="Arial"/>
          <w:sz w:val="24"/>
          <w:szCs w:val="24"/>
          <w:lang w:val="en-ZA"/>
        </w:rPr>
      </w:pPr>
      <w:r w:rsidRPr="0044544E">
        <w:rPr>
          <w:rFonts w:ascii="Arial" w:hAnsi="Arial" w:cs="Arial"/>
          <w:sz w:val="24"/>
          <w:szCs w:val="24"/>
          <w:lang w:val="en-ZA"/>
        </w:rPr>
        <w:t>A requirement of the plan is the c</w:t>
      </w:r>
      <w:r w:rsidR="00452E2A" w:rsidRPr="0044544E">
        <w:rPr>
          <w:rFonts w:ascii="Arial" w:hAnsi="Arial" w:cs="Arial"/>
          <w:sz w:val="24"/>
          <w:szCs w:val="24"/>
          <w:lang w:val="en-ZA"/>
        </w:rPr>
        <w:t>onsolidation of power bases in all fields of society, politics and the economy.</w:t>
      </w:r>
      <w:r w:rsidRPr="0044544E">
        <w:rPr>
          <w:rFonts w:ascii="Arial" w:hAnsi="Arial" w:cs="Arial"/>
          <w:sz w:val="24"/>
          <w:szCs w:val="24"/>
          <w:lang w:val="en-ZA"/>
        </w:rPr>
        <w:t xml:space="preserve">  </w:t>
      </w:r>
      <w:r w:rsidR="00452E2A" w:rsidRPr="0044544E">
        <w:rPr>
          <w:rFonts w:ascii="Arial" w:hAnsi="Arial" w:cs="Arial"/>
          <w:sz w:val="24"/>
          <w:szCs w:val="24"/>
          <w:lang w:val="en-ZA"/>
        </w:rPr>
        <w:t xml:space="preserve">The political party </w:t>
      </w:r>
      <w:r w:rsidRPr="0044544E">
        <w:rPr>
          <w:rFonts w:ascii="Arial" w:hAnsi="Arial" w:cs="Arial"/>
          <w:sz w:val="24"/>
          <w:szCs w:val="24"/>
          <w:lang w:val="en-ZA"/>
        </w:rPr>
        <w:t>has to</w:t>
      </w:r>
      <w:r w:rsidR="00452E2A" w:rsidRPr="0044544E">
        <w:rPr>
          <w:rFonts w:ascii="Arial" w:hAnsi="Arial" w:cs="Arial"/>
          <w:sz w:val="24"/>
          <w:szCs w:val="24"/>
          <w:lang w:val="en-ZA"/>
        </w:rPr>
        <w:t xml:space="preserve"> coordinate and manage </w:t>
      </w:r>
      <w:r w:rsidRPr="0044544E">
        <w:rPr>
          <w:rFonts w:ascii="Arial" w:hAnsi="Arial" w:cs="Arial"/>
          <w:sz w:val="24"/>
          <w:szCs w:val="24"/>
          <w:lang w:val="en-ZA"/>
        </w:rPr>
        <w:t>such</w:t>
      </w:r>
      <w:r w:rsidR="00452E2A" w:rsidRPr="0044544E">
        <w:rPr>
          <w:rFonts w:ascii="Arial" w:hAnsi="Arial" w:cs="Arial"/>
          <w:sz w:val="24"/>
          <w:szCs w:val="24"/>
          <w:lang w:val="en-ZA"/>
        </w:rPr>
        <w:t xml:space="preserve"> power bases with the revolutionary ideal as objective.</w:t>
      </w:r>
      <w:r w:rsidRPr="0044544E">
        <w:rPr>
          <w:rFonts w:ascii="Arial" w:hAnsi="Arial" w:cs="Arial"/>
          <w:sz w:val="24"/>
          <w:szCs w:val="24"/>
          <w:lang w:val="en-ZA"/>
        </w:rPr>
        <w:t xml:space="preserve">  S</w:t>
      </w:r>
      <w:r w:rsidR="00452E2A" w:rsidRPr="0044544E">
        <w:rPr>
          <w:rFonts w:ascii="Arial" w:hAnsi="Arial" w:cs="Arial"/>
          <w:sz w:val="24"/>
          <w:szCs w:val="24"/>
          <w:lang w:val="en-ZA"/>
        </w:rPr>
        <w:t>trategi</w:t>
      </w:r>
      <w:r w:rsidRPr="0044544E">
        <w:rPr>
          <w:rFonts w:ascii="Arial" w:hAnsi="Arial" w:cs="Arial"/>
          <w:sz w:val="24"/>
          <w:szCs w:val="24"/>
          <w:lang w:val="en-ZA"/>
        </w:rPr>
        <w:t xml:space="preserve">es deployed to achieve this goal, include the use of </w:t>
      </w:r>
      <w:r w:rsidR="00452E2A" w:rsidRPr="0044544E">
        <w:rPr>
          <w:rFonts w:ascii="Arial" w:hAnsi="Arial" w:cs="Arial"/>
          <w:sz w:val="24"/>
          <w:szCs w:val="24"/>
          <w:lang w:val="en-ZA"/>
        </w:rPr>
        <w:t>legislation and cadre deployment.</w:t>
      </w:r>
      <w:r w:rsidRPr="0044544E">
        <w:rPr>
          <w:rFonts w:ascii="Arial" w:hAnsi="Arial" w:cs="Arial"/>
          <w:sz w:val="24"/>
          <w:szCs w:val="24"/>
          <w:lang w:val="en-ZA"/>
        </w:rPr>
        <w:t xml:space="preserve">  Such cadres t</w:t>
      </w:r>
      <w:r w:rsidR="00452E2A" w:rsidRPr="0044544E">
        <w:rPr>
          <w:rFonts w:ascii="Arial" w:hAnsi="Arial" w:cs="Arial"/>
          <w:sz w:val="24"/>
          <w:szCs w:val="24"/>
          <w:lang w:val="en-ZA"/>
        </w:rPr>
        <w:t>ake</w:t>
      </w:r>
      <w:r w:rsidR="006D5796">
        <w:rPr>
          <w:rFonts w:ascii="Arial" w:hAnsi="Arial" w:cs="Arial"/>
          <w:sz w:val="24"/>
          <w:szCs w:val="24"/>
          <w:lang w:val="en-ZA"/>
        </w:rPr>
        <w:t xml:space="preserve"> </w:t>
      </w:r>
      <w:r w:rsidR="00452E2A" w:rsidRPr="0044544E">
        <w:rPr>
          <w:rFonts w:ascii="Arial" w:hAnsi="Arial" w:cs="Arial"/>
          <w:sz w:val="24"/>
          <w:szCs w:val="24"/>
          <w:lang w:val="en-ZA"/>
        </w:rPr>
        <w:t>over and consolidat</w:t>
      </w:r>
      <w:r w:rsidRPr="0044544E">
        <w:rPr>
          <w:rFonts w:ascii="Arial" w:hAnsi="Arial" w:cs="Arial"/>
          <w:sz w:val="24"/>
          <w:szCs w:val="24"/>
          <w:lang w:val="en-ZA"/>
        </w:rPr>
        <w:t xml:space="preserve">e </w:t>
      </w:r>
      <w:r w:rsidR="00452E2A" w:rsidRPr="0044544E">
        <w:rPr>
          <w:rFonts w:ascii="Arial" w:hAnsi="Arial" w:cs="Arial"/>
          <w:sz w:val="24"/>
          <w:szCs w:val="24"/>
          <w:lang w:val="en-ZA"/>
        </w:rPr>
        <w:t xml:space="preserve">power bases </w:t>
      </w:r>
      <w:r w:rsidRPr="0044544E">
        <w:rPr>
          <w:rFonts w:ascii="Arial" w:hAnsi="Arial" w:cs="Arial"/>
          <w:sz w:val="24"/>
          <w:szCs w:val="24"/>
          <w:lang w:val="en-ZA"/>
        </w:rPr>
        <w:t>in</w:t>
      </w:r>
      <w:r w:rsidR="00452E2A" w:rsidRPr="0044544E">
        <w:rPr>
          <w:rFonts w:ascii="Arial" w:hAnsi="Arial" w:cs="Arial"/>
          <w:sz w:val="24"/>
          <w:szCs w:val="24"/>
          <w:lang w:val="en-ZA"/>
        </w:rPr>
        <w:t xml:space="preserve"> strategic</w:t>
      </w:r>
      <w:r w:rsidRPr="0044544E">
        <w:rPr>
          <w:rFonts w:ascii="Arial" w:hAnsi="Arial" w:cs="Arial"/>
          <w:sz w:val="24"/>
          <w:szCs w:val="24"/>
          <w:lang w:val="en-ZA"/>
        </w:rPr>
        <w:t xml:space="preserve"> positions, as </w:t>
      </w:r>
      <w:r w:rsidR="00452E2A" w:rsidRPr="0044544E">
        <w:rPr>
          <w:rFonts w:ascii="Arial" w:hAnsi="Arial" w:cs="Arial"/>
          <w:sz w:val="24"/>
          <w:szCs w:val="24"/>
          <w:lang w:val="en-ZA"/>
        </w:rPr>
        <w:t>political control must precede economic control and social reconstruction</w:t>
      </w:r>
      <w:r w:rsidRPr="0044544E">
        <w:rPr>
          <w:rFonts w:ascii="Arial" w:hAnsi="Arial" w:cs="Arial"/>
          <w:sz w:val="24"/>
          <w:szCs w:val="24"/>
          <w:lang w:val="en-ZA"/>
        </w:rPr>
        <w:t xml:space="preserve"> on way to the achievement of the NDR’s revolutionary ideals</w:t>
      </w:r>
      <w:r w:rsidR="00452E2A" w:rsidRPr="0044544E">
        <w:rPr>
          <w:rFonts w:ascii="Arial" w:hAnsi="Arial" w:cs="Arial"/>
          <w:sz w:val="24"/>
          <w:szCs w:val="24"/>
          <w:lang w:val="en-ZA"/>
        </w:rPr>
        <w:t>.</w:t>
      </w:r>
    </w:p>
    <w:p w:rsidR="00643096" w:rsidRPr="0044544E" w:rsidRDefault="00643096" w:rsidP="0044544E">
      <w:pPr>
        <w:spacing w:after="0"/>
        <w:jc w:val="both"/>
        <w:rPr>
          <w:rFonts w:ascii="Arial" w:hAnsi="Arial" w:cs="Arial"/>
          <w:sz w:val="24"/>
          <w:szCs w:val="24"/>
          <w:lang w:val="en-ZA"/>
        </w:rPr>
      </w:pPr>
    </w:p>
    <w:p w:rsidR="001B69B8" w:rsidRPr="0044544E" w:rsidRDefault="00643096" w:rsidP="0044544E">
      <w:pPr>
        <w:spacing w:after="0"/>
        <w:jc w:val="both"/>
        <w:rPr>
          <w:rFonts w:ascii="Arial" w:hAnsi="Arial" w:cs="Arial"/>
          <w:sz w:val="24"/>
          <w:szCs w:val="24"/>
          <w:lang w:val="en-ZA"/>
        </w:rPr>
      </w:pPr>
      <w:r w:rsidRPr="0044544E">
        <w:rPr>
          <w:rFonts w:ascii="Arial" w:hAnsi="Arial" w:cs="Arial"/>
          <w:bCs/>
          <w:sz w:val="24"/>
          <w:szCs w:val="24"/>
          <w:lang w:val="en-ZA"/>
        </w:rPr>
        <w:t>If t</w:t>
      </w:r>
      <w:r w:rsidR="00F0736C" w:rsidRPr="0044544E">
        <w:rPr>
          <w:rFonts w:ascii="Arial" w:hAnsi="Arial" w:cs="Arial"/>
          <w:bCs/>
          <w:sz w:val="24"/>
          <w:szCs w:val="24"/>
          <w:lang w:val="en-ZA"/>
        </w:rPr>
        <w:t>he</w:t>
      </w:r>
      <w:r w:rsidR="00424B43">
        <w:rPr>
          <w:rFonts w:ascii="Arial" w:hAnsi="Arial" w:cs="Arial"/>
          <w:sz w:val="24"/>
          <w:szCs w:val="24"/>
          <w:lang w:val="en-ZA"/>
        </w:rPr>
        <w:t xml:space="preserve"> abovementioned</w:t>
      </w:r>
      <w:r w:rsidR="00C013DF" w:rsidRPr="0044544E">
        <w:rPr>
          <w:rFonts w:ascii="Arial" w:hAnsi="Arial" w:cs="Arial"/>
          <w:sz w:val="24"/>
          <w:szCs w:val="24"/>
          <w:lang w:val="en-ZA"/>
        </w:rPr>
        <w:t xml:space="preserve"> bodies </w:t>
      </w:r>
      <w:r w:rsidRPr="0044544E">
        <w:rPr>
          <w:rFonts w:ascii="Arial" w:hAnsi="Arial" w:cs="Arial"/>
          <w:sz w:val="24"/>
          <w:szCs w:val="24"/>
          <w:lang w:val="en-ZA"/>
        </w:rPr>
        <w:t xml:space="preserve">were to function as intended, they would be a formidable </w:t>
      </w:r>
      <w:r w:rsidR="00F0736C" w:rsidRPr="0044544E">
        <w:rPr>
          <w:rFonts w:ascii="Arial" w:hAnsi="Arial" w:cs="Arial"/>
          <w:sz w:val="24"/>
          <w:szCs w:val="24"/>
          <w:lang w:val="en-ZA"/>
        </w:rPr>
        <w:t xml:space="preserve">impediment </w:t>
      </w:r>
      <w:r w:rsidR="00DC4052" w:rsidRPr="0044544E">
        <w:rPr>
          <w:rFonts w:ascii="Arial" w:hAnsi="Arial" w:cs="Arial"/>
          <w:sz w:val="24"/>
          <w:szCs w:val="24"/>
          <w:lang w:val="en-ZA"/>
        </w:rPr>
        <w:t>to</w:t>
      </w:r>
      <w:r w:rsidR="00F0736C" w:rsidRPr="0044544E">
        <w:rPr>
          <w:rFonts w:ascii="Arial" w:hAnsi="Arial" w:cs="Arial"/>
          <w:sz w:val="24"/>
          <w:szCs w:val="24"/>
          <w:lang w:val="en-ZA"/>
        </w:rPr>
        <w:t xml:space="preserve"> the implementation of the NDR</w:t>
      </w:r>
      <w:r w:rsidRPr="0044544E">
        <w:rPr>
          <w:rFonts w:ascii="Arial" w:hAnsi="Arial" w:cs="Arial"/>
          <w:sz w:val="24"/>
          <w:szCs w:val="24"/>
          <w:lang w:val="en-ZA"/>
        </w:rPr>
        <w:t xml:space="preserve"> or any similar programme promoting the interests of a specific group at the cost of the rest of the country’s residents</w:t>
      </w:r>
      <w:r w:rsidR="006D5796">
        <w:rPr>
          <w:rFonts w:ascii="Arial" w:hAnsi="Arial" w:cs="Arial"/>
          <w:sz w:val="24"/>
          <w:szCs w:val="24"/>
          <w:lang w:val="en-ZA"/>
        </w:rPr>
        <w:t>, especially members of minorities</w:t>
      </w:r>
      <w:r w:rsidRPr="0044544E">
        <w:rPr>
          <w:rFonts w:ascii="Arial" w:hAnsi="Arial" w:cs="Arial"/>
          <w:sz w:val="24"/>
          <w:szCs w:val="24"/>
          <w:lang w:val="en-ZA"/>
        </w:rPr>
        <w:t>.</w:t>
      </w:r>
    </w:p>
    <w:p w:rsidR="001B69B8" w:rsidRPr="0044544E" w:rsidRDefault="001B69B8" w:rsidP="0044544E">
      <w:pPr>
        <w:spacing w:after="0"/>
        <w:jc w:val="both"/>
        <w:rPr>
          <w:rFonts w:ascii="Arial" w:hAnsi="Arial" w:cs="Arial"/>
          <w:sz w:val="24"/>
          <w:szCs w:val="24"/>
          <w:lang w:val="en-ZA"/>
        </w:rPr>
      </w:pPr>
    </w:p>
    <w:p w:rsidR="00302B7A" w:rsidRPr="0044544E" w:rsidRDefault="00424B43" w:rsidP="0044544E">
      <w:pPr>
        <w:spacing w:after="0"/>
        <w:jc w:val="both"/>
        <w:rPr>
          <w:rFonts w:ascii="Arial" w:hAnsi="Arial" w:cs="Arial"/>
          <w:sz w:val="24"/>
          <w:szCs w:val="24"/>
          <w:lang w:val="en-ZA"/>
        </w:rPr>
      </w:pPr>
      <w:r>
        <w:rPr>
          <w:rFonts w:ascii="Arial" w:hAnsi="Arial" w:cs="Arial"/>
          <w:sz w:val="24"/>
          <w:szCs w:val="24"/>
          <w:lang w:val="en-ZA"/>
        </w:rPr>
        <w:t xml:space="preserve">Therefore </w:t>
      </w:r>
      <w:r w:rsidR="00302B7A" w:rsidRPr="0044544E">
        <w:rPr>
          <w:rFonts w:ascii="Arial" w:hAnsi="Arial" w:cs="Arial"/>
          <w:sz w:val="24"/>
          <w:szCs w:val="24"/>
          <w:lang w:val="en-ZA"/>
        </w:rPr>
        <w:t>the</w:t>
      </w:r>
      <w:r w:rsidR="006D5796">
        <w:rPr>
          <w:rFonts w:ascii="Arial" w:hAnsi="Arial" w:cs="Arial"/>
          <w:sz w:val="24"/>
          <w:szCs w:val="24"/>
          <w:lang w:val="en-ZA"/>
        </w:rPr>
        <w:t>se institutions</w:t>
      </w:r>
      <w:r w:rsidR="00302B7A" w:rsidRPr="0044544E">
        <w:rPr>
          <w:rFonts w:ascii="Arial" w:hAnsi="Arial" w:cs="Arial"/>
          <w:sz w:val="24"/>
          <w:szCs w:val="24"/>
          <w:lang w:val="en-ZA"/>
        </w:rPr>
        <w:t xml:space="preserve"> are</w:t>
      </w:r>
      <w:r>
        <w:rPr>
          <w:rFonts w:ascii="Arial" w:hAnsi="Arial" w:cs="Arial"/>
          <w:sz w:val="24"/>
          <w:szCs w:val="24"/>
          <w:lang w:val="en-ZA"/>
        </w:rPr>
        <w:t xml:space="preserve"> in practice</w:t>
      </w:r>
      <w:r w:rsidR="00302B7A" w:rsidRPr="0044544E">
        <w:rPr>
          <w:rFonts w:ascii="Arial" w:hAnsi="Arial" w:cs="Arial"/>
          <w:sz w:val="24"/>
          <w:szCs w:val="24"/>
          <w:lang w:val="en-ZA"/>
        </w:rPr>
        <w:t xml:space="preserve"> increasingly being paralysed, due to cadre deployment within, but also the provision of insufficient funding which makes it impossible for them to operate optimally, by not providing them with any binding </w:t>
      </w:r>
      <w:r w:rsidR="00302B7A" w:rsidRPr="0044544E">
        <w:rPr>
          <w:rFonts w:ascii="Arial" w:hAnsi="Arial" w:cs="Arial"/>
          <w:sz w:val="24"/>
          <w:szCs w:val="24"/>
          <w:lang w:val="en-ZA"/>
        </w:rPr>
        <w:lastRenderedPageBreak/>
        <w:t>powers to make their rulings enforceable and by casting suspicion on the competence and agendas of these bodies whenever they dare to criticise the ruling party or any of its representatives.</w:t>
      </w:r>
    </w:p>
    <w:p w:rsidR="005C1030" w:rsidRPr="0044544E" w:rsidRDefault="005C1030" w:rsidP="0044544E">
      <w:pPr>
        <w:spacing w:after="0"/>
        <w:jc w:val="both"/>
        <w:rPr>
          <w:rFonts w:ascii="Arial" w:hAnsi="Arial" w:cs="Arial"/>
          <w:sz w:val="24"/>
          <w:szCs w:val="24"/>
          <w:lang w:val="en-ZA"/>
        </w:rPr>
      </w:pPr>
    </w:p>
    <w:p w:rsidR="005C1030" w:rsidRDefault="005C1030" w:rsidP="0044544E">
      <w:pPr>
        <w:spacing w:after="0"/>
        <w:jc w:val="both"/>
        <w:rPr>
          <w:rFonts w:ascii="Arial" w:hAnsi="Arial" w:cs="Arial"/>
          <w:sz w:val="24"/>
          <w:szCs w:val="24"/>
          <w:lang w:val="en-ZA"/>
        </w:rPr>
      </w:pPr>
      <w:r w:rsidRPr="0044544E">
        <w:rPr>
          <w:rFonts w:ascii="Arial" w:hAnsi="Arial" w:cs="Arial"/>
          <w:sz w:val="24"/>
          <w:szCs w:val="24"/>
          <w:lang w:val="en-ZA"/>
        </w:rPr>
        <w:t xml:space="preserve">The recent track-record of these </w:t>
      </w:r>
      <w:r w:rsidR="006D5796">
        <w:rPr>
          <w:rFonts w:ascii="Arial" w:hAnsi="Arial" w:cs="Arial"/>
          <w:sz w:val="24"/>
          <w:szCs w:val="24"/>
          <w:lang w:val="en-ZA"/>
        </w:rPr>
        <w:t>institutions</w:t>
      </w:r>
      <w:r w:rsidRPr="0044544E">
        <w:rPr>
          <w:rFonts w:ascii="Arial" w:hAnsi="Arial" w:cs="Arial"/>
          <w:sz w:val="24"/>
          <w:szCs w:val="24"/>
          <w:lang w:val="en-ZA"/>
        </w:rPr>
        <w:t xml:space="preserve"> reveal</w:t>
      </w:r>
      <w:r w:rsidR="006D5796">
        <w:rPr>
          <w:rFonts w:ascii="Arial" w:hAnsi="Arial" w:cs="Arial"/>
          <w:sz w:val="24"/>
          <w:szCs w:val="24"/>
          <w:lang w:val="en-ZA"/>
        </w:rPr>
        <w:t>s</w:t>
      </w:r>
      <w:r w:rsidRPr="0044544E">
        <w:rPr>
          <w:rFonts w:ascii="Arial" w:hAnsi="Arial" w:cs="Arial"/>
          <w:sz w:val="24"/>
          <w:szCs w:val="24"/>
          <w:lang w:val="en-ZA"/>
        </w:rPr>
        <w:t xml:space="preserve"> the extent of the paralyses that has already set in</w:t>
      </w:r>
      <w:r w:rsidR="00424B43">
        <w:rPr>
          <w:rFonts w:ascii="Arial" w:hAnsi="Arial" w:cs="Arial"/>
          <w:sz w:val="24"/>
          <w:szCs w:val="24"/>
          <w:lang w:val="en-ZA"/>
        </w:rPr>
        <w:t>.  Due to limited time, only a few examples in this regard will be mentioned, based on issues that AfriForum is dealing with currently.</w:t>
      </w:r>
    </w:p>
    <w:p w:rsidR="00424B43" w:rsidRDefault="00424B43" w:rsidP="0044544E">
      <w:pPr>
        <w:spacing w:after="0"/>
        <w:jc w:val="both"/>
        <w:rPr>
          <w:rFonts w:ascii="Arial" w:hAnsi="Arial" w:cs="Arial"/>
          <w:sz w:val="24"/>
          <w:szCs w:val="24"/>
          <w:lang w:val="en-ZA"/>
        </w:rPr>
      </w:pPr>
    </w:p>
    <w:p w:rsidR="00302B7A" w:rsidRPr="0044544E" w:rsidRDefault="00302B7A" w:rsidP="0044544E">
      <w:pPr>
        <w:pStyle w:val="ListParagraph"/>
        <w:numPr>
          <w:ilvl w:val="0"/>
          <w:numId w:val="30"/>
        </w:numPr>
        <w:spacing w:after="0"/>
        <w:jc w:val="both"/>
        <w:rPr>
          <w:rFonts w:ascii="Arial" w:hAnsi="Arial" w:cs="Arial"/>
          <w:sz w:val="24"/>
          <w:szCs w:val="24"/>
          <w:lang w:val="en-ZA"/>
        </w:rPr>
      </w:pPr>
      <w:r w:rsidRPr="0044544E">
        <w:rPr>
          <w:rFonts w:ascii="Arial" w:hAnsi="Arial" w:cs="Arial"/>
          <w:sz w:val="24"/>
          <w:szCs w:val="24"/>
          <w:lang w:val="en-ZA"/>
        </w:rPr>
        <w:t xml:space="preserve">The </w:t>
      </w:r>
      <w:r w:rsidRPr="0044544E">
        <w:rPr>
          <w:rFonts w:ascii="Arial" w:hAnsi="Arial" w:cs="Arial"/>
          <w:b/>
          <w:sz w:val="24"/>
          <w:szCs w:val="24"/>
          <w:lang w:val="en-ZA"/>
        </w:rPr>
        <w:t xml:space="preserve">Auditor-General </w:t>
      </w:r>
      <w:r w:rsidRPr="0044544E">
        <w:rPr>
          <w:rFonts w:ascii="Arial" w:hAnsi="Arial" w:cs="Arial"/>
          <w:sz w:val="24"/>
          <w:szCs w:val="24"/>
          <w:lang w:val="en-ZA"/>
        </w:rPr>
        <w:t xml:space="preserve">regularly uncovers mismanagement and corruption in state organisations, yet the guilty parties are often </w:t>
      </w:r>
      <w:r w:rsidR="00C26948">
        <w:rPr>
          <w:rFonts w:ascii="Arial" w:hAnsi="Arial" w:cs="Arial"/>
          <w:sz w:val="24"/>
          <w:szCs w:val="24"/>
          <w:lang w:val="en-ZA"/>
        </w:rPr>
        <w:t>merely</w:t>
      </w:r>
      <w:r w:rsidRPr="0044544E">
        <w:rPr>
          <w:rFonts w:ascii="Arial" w:hAnsi="Arial" w:cs="Arial"/>
          <w:sz w:val="24"/>
          <w:szCs w:val="24"/>
          <w:lang w:val="en-ZA"/>
        </w:rPr>
        <w:t xml:space="preserve"> redeployed in other positions before disciplinary action can be taken against them.  Misappropriated funds are </w:t>
      </w:r>
      <w:r w:rsidR="00C26948">
        <w:rPr>
          <w:rFonts w:ascii="Arial" w:hAnsi="Arial" w:cs="Arial"/>
          <w:sz w:val="24"/>
          <w:szCs w:val="24"/>
          <w:lang w:val="en-ZA"/>
        </w:rPr>
        <w:t>rare</w:t>
      </w:r>
      <w:r w:rsidRPr="0044544E">
        <w:rPr>
          <w:rFonts w:ascii="Arial" w:hAnsi="Arial" w:cs="Arial"/>
          <w:sz w:val="24"/>
          <w:szCs w:val="24"/>
          <w:lang w:val="en-ZA"/>
        </w:rPr>
        <w:t xml:space="preserve">ly recovered.  This </w:t>
      </w:r>
      <w:r w:rsidR="005C1030" w:rsidRPr="0044544E">
        <w:rPr>
          <w:rFonts w:ascii="Arial" w:hAnsi="Arial" w:cs="Arial"/>
          <w:sz w:val="24"/>
          <w:szCs w:val="24"/>
          <w:lang w:val="en-ZA"/>
        </w:rPr>
        <w:t xml:space="preserve">explains why South Africa’s </w:t>
      </w:r>
      <w:r w:rsidR="005C1030" w:rsidRPr="0044544E">
        <w:rPr>
          <w:rFonts w:ascii="Arial" w:hAnsi="Arial" w:cs="Arial"/>
          <w:color w:val="000000"/>
          <w:sz w:val="24"/>
          <w:szCs w:val="24"/>
          <w:lang w:val="en-ZA"/>
        </w:rPr>
        <w:t>Transparency International ranking dropped from number 36 in 2002 to number 72 in 2013.</w:t>
      </w:r>
    </w:p>
    <w:p w:rsidR="00302B7A" w:rsidRPr="0044544E" w:rsidRDefault="00302B7A" w:rsidP="0044544E">
      <w:pPr>
        <w:spacing w:after="0"/>
        <w:jc w:val="both"/>
        <w:rPr>
          <w:rFonts w:ascii="Arial" w:hAnsi="Arial" w:cs="Arial"/>
          <w:sz w:val="24"/>
          <w:szCs w:val="24"/>
          <w:lang w:val="en-ZA"/>
        </w:rPr>
      </w:pPr>
    </w:p>
    <w:p w:rsidR="005C1030" w:rsidRPr="0044544E" w:rsidRDefault="005C1030" w:rsidP="0044544E">
      <w:pPr>
        <w:pStyle w:val="ListParagraph"/>
        <w:numPr>
          <w:ilvl w:val="0"/>
          <w:numId w:val="30"/>
        </w:numPr>
        <w:spacing w:after="0"/>
        <w:jc w:val="both"/>
        <w:rPr>
          <w:rFonts w:ascii="Arial" w:hAnsi="Arial" w:cs="Arial"/>
          <w:b/>
          <w:sz w:val="24"/>
          <w:szCs w:val="24"/>
          <w:lang w:val="en-ZA"/>
        </w:rPr>
      </w:pPr>
      <w:r w:rsidRPr="001239B9">
        <w:rPr>
          <w:rFonts w:ascii="Arial" w:hAnsi="Arial" w:cs="Arial"/>
          <w:sz w:val="24"/>
          <w:szCs w:val="24"/>
          <w:lang w:val="en-ZA"/>
        </w:rPr>
        <w:t>T</w:t>
      </w:r>
      <w:r w:rsidR="00302B7A" w:rsidRPr="001239B9">
        <w:rPr>
          <w:rFonts w:ascii="Arial" w:hAnsi="Arial" w:cs="Arial"/>
          <w:sz w:val="24"/>
          <w:szCs w:val="24"/>
          <w:lang w:val="en-ZA"/>
        </w:rPr>
        <w:t xml:space="preserve">he </w:t>
      </w:r>
      <w:r w:rsidR="00302B7A" w:rsidRPr="001239B9">
        <w:rPr>
          <w:rFonts w:ascii="Arial" w:hAnsi="Arial" w:cs="Arial"/>
          <w:b/>
          <w:sz w:val="24"/>
          <w:szCs w:val="24"/>
          <w:lang w:val="en-ZA"/>
        </w:rPr>
        <w:t>Commission for Gender Equality</w:t>
      </w:r>
      <w:r w:rsidR="00863B1B" w:rsidRPr="001239B9">
        <w:rPr>
          <w:rFonts w:ascii="Arial" w:hAnsi="Arial" w:cs="Arial"/>
          <w:b/>
          <w:sz w:val="24"/>
          <w:szCs w:val="24"/>
          <w:lang w:val="en-ZA"/>
        </w:rPr>
        <w:t xml:space="preserve"> </w:t>
      </w:r>
      <w:r w:rsidR="00863B1B" w:rsidRPr="001239B9">
        <w:rPr>
          <w:rFonts w:ascii="Arial" w:hAnsi="Arial" w:cs="Arial"/>
          <w:sz w:val="24"/>
          <w:szCs w:val="24"/>
          <w:lang w:val="en-ZA"/>
        </w:rPr>
        <w:t xml:space="preserve">that was supposed to be independent from political parties and assured of wide powers by the </w:t>
      </w:r>
      <w:proofErr w:type="gramStart"/>
      <w:r w:rsidR="00863B1B" w:rsidRPr="001239B9">
        <w:rPr>
          <w:rFonts w:ascii="Arial" w:hAnsi="Arial" w:cs="Arial"/>
          <w:sz w:val="24"/>
          <w:szCs w:val="24"/>
          <w:lang w:val="en-ZA"/>
        </w:rPr>
        <w:t>Constitution,</w:t>
      </w:r>
      <w:proofErr w:type="gramEnd"/>
      <w:r w:rsidR="00863B1B" w:rsidRPr="001239B9">
        <w:rPr>
          <w:rFonts w:ascii="Arial" w:hAnsi="Arial" w:cs="Arial"/>
          <w:sz w:val="24"/>
          <w:szCs w:val="24"/>
          <w:lang w:val="en-ZA"/>
        </w:rPr>
        <w:t xml:space="preserve"> was a casualty of the emerging politics of patronage, as Prof </w:t>
      </w:r>
      <w:proofErr w:type="spellStart"/>
      <w:r w:rsidR="00863B1B" w:rsidRPr="001239B9">
        <w:rPr>
          <w:rStyle w:val="Emphasis"/>
          <w:rFonts w:ascii="Arial" w:hAnsi="Arial" w:cs="Arial"/>
          <w:i w:val="0"/>
          <w:sz w:val="24"/>
          <w:szCs w:val="24"/>
          <w:lang w:val="en-ZA"/>
        </w:rPr>
        <w:t>Shireen</w:t>
      </w:r>
      <w:proofErr w:type="spellEnd"/>
      <w:r w:rsidR="00863B1B" w:rsidRPr="001239B9">
        <w:rPr>
          <w:rStyle w:val="Emphasis"/>
          <w:rFonts w:ascii="Arial" w:hAnsi="Arial" w:cs="Arial"/>
          <w:i w:val="0"/>
          <w:sz w:val="24"/>
          <w:szCs w:val="24"/>
          <w:lang w:val="en-ZA"/>
        </w:rPr>
        <w:t xml:space="preserve"> </w:t>
      </w:r>
      <w:proofErr w:type="spellStart"/>
      <w:r w:rsidR="00863B1B" w:rsidRPr="001239B9">
        <w:rPr>
          <w:rStyle w:val="Emphasis"/>
          <w:rFonts w:ascii="Arial" w:hAnsi="Arial" w:cs="Arial"/>
          <w:i w:val="0"/>
          <w:sz w:val="24"/>
          <w:szCs w:val="24"/>
          <w:lang w:val="en-ZA"/>
        </w:rPr>
        <w:t>Hassim</w:t>
      </w:r>
      <w:proofErr w:type="spellEnd"/>
      <w:r w:rsidR="00863B1B" w:rsidRPr="001239B9">
        <w:rPr>
          <w:rStyle w:val="Emphasis"/>
          <w:rFonts w:ascii="Arial" w:hAnsi="Arial" w:cs="Arial"/>
          <w:i w:val="0"/>
          <w:sz w:val="24"/>
          <w:szCs w:val="24"/>
          <w:lang w:val="en-ZA"/>
        </w:rPr>
        <w:t xml:space="preserve">, </w:t>
      </w:r>
      <w:r w:rsidR="00C26948" w:rsidRPr="001239B9">
        <w:rPr>
          <w:rStyle w:val="Emphasis"/>
          <w:rFonts w:ascii="Arial" w:hAnsi="Arial" w:cs="Arial"/>
          <w:i w:val="0"/>
          <w:sz w:val="24"/>
          <w:szCs w:val="24"/>
          <w:lang w:val="en-ZA"/>
        </w:rPr>
        <w:t>P</w:t>
      </w:r>
      <w:r w:rsidR="00863B1B" w:rsidRPr="001239B9">
        <w:rPr>
          <w:rStyle w:val="Emphasis"/>
          <w:rFonts w:ascii="Arial" w:hAnsi="Arial" w:cs="Arial"/>
          <w:i w:val="0"/>
          <w:sz w:val="24"/>
          <w:szCs w:val="24"/>
          <w:lang w:val="en-ZA"/>
        </w:rPr>
        <w:t xml:space="preserve">rofessor of </w:t>
      </w:r>
      <w:r w:rsidR="00C26948" w:rsidRPr="001239B9">
        <w:rPr>
          <w:rStyle w:val="Emphasis"/>
          <w:rFonts w:ascii="Arial" w:hAnsi="Arial" w:cs="Arial"/>
          <w:i w:val="0"/>
          <w:sz w:val="24"/>
          <w:szCs w:val="24"/>
          <w:lang w:val="en-ZA"/>
        </w:rPr>
        <w:t>P</w:t>
      </w:r>
      <w:r w:rsidR="00863B1B" w:rsidRPr="001239B9">
        <w:rPr>
          <w:rStyle w:val="Emphasis"/>
          <w:rFonts w:ascii="Arial" w:hAnsi="Arial" w:cs="Arial"/>
          <w:i w:val="0"/>
          <w:sz w:val="24"/>
          <w:szCs w:val="24"/>
          <w:lang w:val="en-ZA"/>
        </w:rPr>
        <w:t>olitics at Wits University, describes it</w:t>
      </w:r>
      <w:r w:rsidR="00863B1B" w:rsidRPr="001239B9">
        <w:rPr>
          <w:rFonts w:ascii="Arial" w:hAnsi="Arial" w:cs="Arial"/>
          <w:i/>
          <w:sz w:val="24"/>
          <w:szCs w:val="24"/>
          <w:lang w:val="en-ZA"/>
        </w:rPr>
        <w:t xml:space="preserve">.  </w:t>
      </w:r>
      <w:r w:rsidR="00863B1B" w:rsidRPr="001239B9">
        <w:rPr>
          <w:rFonts w:ascii="Arial" w:hAnsi="Arial" w:cs="Arial"/>
          <w:sz w:val="24"/>
          <w:szCs w:val="24"/>
          <w:lang w:val="en-ZA"/>
        </w:rPr>
        <w:t>While gender-based crimes increase in South Africa, with specific refe</w:t>
      </w:r>
      <w:r w:rsidR="00C26948" w:rsidRPr="001239B9">
        <w:rPr>
          <w:rFonts w:ascii="Arial" w:hAnsi="Arial" w:cs="Arial"/>
          <w:sz w:val="24"/>
          <w:szCs w:val="24"/>
          <w:lang w:val="en-ZA"/>
        </w:rPr>
        <w:t>re</w:t>
      </w:r>
      <w:r w:rsidR="00863B1B" w:rsidRPr="001239B9">
        <w:rPr>
          <w:rFonts w:ascii="Arial" w:hAnsi="Arial" w:cs="Arial"/>
          <w:sz w:val="24"/>
          <w:szCs w:val="24"/>
          <w:lang w:val="en-ZA"/>
        </w:rPr>
        <w:t>nce to rape and so-called corrective rape, this commission’s voice is not heard.</w:t>
      </w:r>
      <w:r w:rsidR="00F7242F" w:rsidRPr="001239B9">
        <w:rPr>
          <w:rFonts w:ascii="Arial" w:hAnsi="Arial" w:cs="Arial"/>
          <w:sz w:val="24"/>
          <w:szCs w:val="24"/>
          <w:lang w:val="en-ZA"/>
        </w:rPr>
        <w:t xml:space="preserve">  </w:t>
      </w:r>
      <w:r w:rsidR="00C26948" w:rsidRPr="001239B9">
        <w:rPr>
          <w:rFonts w:ascii="Arial" w:hAnsi="Arial" w:cs="Arial"/>
          <w:sz w:val="24"/>
          <w:szCs w:val="24"/>
          <w:lang w:val="en-ZA"/>
        </w:rPr>
        <w:t xml:space="preserve">Its past is clouded in </w:t>
      </w:r>
      <w:r w:rsidR="00C26948" w:rsidRPr="001239B9">
        <w:rPr>
          <w:rFonts w:ascii="Arial" w:hAnsi="Arial" w:cs="Arial"/>
          <w:color w:val="000000" w:themeColor="text1"/>
          <w:sz w:val="24"/>
          <w:szCs w:val="24"/>
          <w:lang w:val="en-ZA"/>
        </w:rPr>
        <w:t>controversy</w:t>
      </w:r>
      <w:r w:rsidR="00240236" w:rsidRPr="001239B9">
        <w:rPr>
          <w:rFonts w:ascii="Arial" w:hAnsi="Arial" w:cs="Arial"/>
          <w:color w:val="000000" w:themeColor="text1"/>
          <w:sz w:val="24"/>
          <w:szCs w:val="24"/>
          <w:lang w:val="en-ZA"/>
        </w:rPr>
        <w:t xml:space="preserve">.  In 2010, </w:t>
      </w:r>
      <w:r w:rsidR="00240236" w:rsidRPr="001239B9">
        <w:rPr>
          <w:rFonts w:ascii="Arial" w:hAnsi="Arial" w:cs="Arial"/>
          <w:color w:val="000000" w:themeColor="text1"/>
          <w:sz w:val="24"/>
          <w:szCs w:val="24"/>
          <w:lang w:val="en"/>
        </w:rPr>
        <w:t>a report by independent auditors found the commission to be in such a chaotic state that it recommended that it should be placed under “mentorship”.</w:t>
      </w:r>
      <w:r w:rsidR="00C26948" w:rsidRPr="001239B9">
        <w:rPr>
          <w:rFonts w:ascii="Arial" w:hAnsi="Arial" w:cs="Arial"/>
          <w:color w:val="000000" w:themeColor="text1"/>
          <w:sz w:val="24"/>
          <w:szCs w:val="24"/>
          <w:lang w:val="en-ZA"/>
        </w:rPr>
        <w:t xml:space="preserve"> </w:t>
      </w:r>
      <w:r w:rsidR="00240236" w:rsidRPr="001239B9">
        <w:rPr>
          <w:rFonts w:ascii="Arial" w:hAnsi="Arial" w:cs="Arial"/>
          <w:color w:val="000000" w:themeColor="text1"/>
          <w:sz w:val="24"/>
          <w:szCs w:val="24"/>
          <w:lang w:val="en-ZA"/>
        </w:rPr>
        <w:t xml:space="preserve">Currently, it is difficult to see whether the commission is doing anything of significance.  </w:t>
      </w:r>
      <w:r w:rsidR="00F7242F" w:rsidRPr="001239B9">
        <w:rPr>
          <w:rFonts w:ascii="Arial" w:hAnsi="Arial" w:cs="Arial"/>
          <w:color w:val="000000" w:themeColor="text1"/>
          <w:sz w:val="24"/>
          <w:szCs w:val="24"/>
          <w:lang w:val="en-ZA"/>
        </w:rPr>
        <w:t>The most recent media statement on its website dates back to 10 October 2014</w:t>
      </w:r>
      <w:r w:rsidR="00F7242F" w:rsidRPr="001239B9">
        <w:rPr>
          <w:rFonts w:ascii="Arial" w:hAnsi="Arial" w:cs="Arial"/>
          <w:sz w:val="24"/>
          <w:szCs w:val="24"/>
          <w:lang w:val="en-ZA"/>
        </w:rPr>
        <w:t>.  In the past</w:t>
      </w:r>
      <w:r w:rsidR="00F7242F" w:rsidRPr="0044544E">
        <w:rPr>
          <w:rFonts w:ascii="Arial" w:hAnsi="Arial" w:cs="Arial"/>
          <w:sz w:val="24"/>
          <w:szCs w:val="24"/>
          <w:lang w:val="en-ZA"/>
        </w:rPr>
        <w:t xml:space="preserve"> 4 months, </w:t>
      </w:r>
      <w:r w:rsidR="00240236">
        <w:rPr>
          <w:rFonts w:ascii="Arial" w:hAnsi="Arial" w:cs="Arial"/>
          <w:sz w:val="24"/>
          <w:szCs w:val="24"/>
          <w:lang w:val="en-ZA"/>
        </w:rPr>
        <w:t xml:space="preserve">only </w:t>
      </w:r>
      <w:r w:rsidR="00F7242F" w:rsidRPr="0044544E">
        <w:rPr>
          <w:rFonts w:ascii="Arial" w:hAnsi="Arial" w:cs="Arial"/>
          <w:sz w:val="24"/>
          <w:szCs w:val="24"/>
          <w:lang w:val="en-ZA"/>
        </w:rPr>
        <w:t>two entries appeared on its Facebook page.</w:t>
      </w:r>
    </w:p>
    <w:p w:rsidR="005C1030" w:rsidRPr="0044544E" w:rsidRDefault="005C1030" w:rsidP="0044544E">
      <w:pPr>
        <w:spacing w:after="0"/>
        <w:jc w:val="both"/>
        <w:rPr>
          <w:rFonts w:ascii="Arial" w:hAnsi="Arial" w:cs="Arial"/>
          <w:b/>
          <w:sz w:val="24"/>
          <w:szCs w:val="24"/>
          <w:lang w:val="en-ZA"/>
        </w:rPr>
      </w:pPr>
    </w:p>
    <w:p w:rsidR="00F7242F" w:rsidRPr="0044544E" w:rsidRDefault="00F7242F" w:rsidP="0044544E">
      <w:pPr>
        <w:pStyle w:val="ListParagraph"/>
        <w:numPr>
          <w:ilvl w:val="0"/>
          <w:numId w:val="30"/>
        </w:numPr>
        <w:spacing w:after="0"/>
        <w:jc w:val="both"/>
        <w:rPr>
          <w:rFonts w:ascii="Arial" w:hAnsi="Arial" w:cs="Arial"/>
          <w:sz w:val="24"/>
          <w:szCs w:val="24"/>
          <w:lang w:val="en-ZA"/>
        </w:rPr>
      </w:pPr>
      <w:r w:rsidRPr="0044544E">
        <w:rPr>
          <w:rFonts w:ascii="Arial" w:hAnsi="Arial" w:cs="Arial"/>
          <w:sz w:val="24"/>
          <w:szCs w:val="24"/>
          <w:lang w:val="en-ZA"/>
        </w:rPr>
        <w:t>T</w:t>
      </w:r>
      <w:r w:rsidR="00302B7A" w:rsidRPr="0044544E">
        <w:rPr>
          <w:rFonts w:ascii="Arial" w:hAnsi="Arial" w:cs="Arial"/>
          <w:sz w:val="24"/>
          <w:szCs w:val="24"/>
          <w:lang w:val="en-ZA"/>
        </w:rPr>
        <w:t xml:space="preserve">he </w:t>
      </w:r>
      <w:r w:rsidR="00302B7A" w:rsidRPr="0044544E">
        <w:rPr>
          <w:rFonts w:ascii="Arial" w:hAnsi="Arial" w:cs="Arial"/>
          <w:b/>
          <w:sz w:val="24"/>
          <w:szCs w:val="24"/>
          <w:lang w:val="en-ZA"/>
        </w:rPr>
        <w:t>Commission for the Promotion and Protection of the Rights of Cultural, Religious and Linguistic Communities</w:t>
      </w:r>
      <w:r w:rsidRPr="0044544E">
        <w:rPr>
          <w:rFonts w:ascii="Arial" w:hAnsi="Arial" w:cs="Arial"/>
          <w:sz w:val="24"/>
          <w:szCs w:val="24"/>
          <w:lang w:val="en-ZA"/>
        </w:rPr>
        <w:t xml:space="preserve"> is increasingly</w:t>
      </w:r>
      <w:r w:rsidRPr="0044544E">
        <w:rPr>
          <w:rFonts w:ascii="Arial" w:hAnsi="Arial" w:cs="Arial"/>
          <w:b/>
          <w:sz w:val="24"/>
          <w:szCs w:val="24"/>
          <w:lang w:val="en-ZA"/>
        </w:rPr>
        <w:t xml:space="preserve"> </w:t>
      </w:r>
      <w:r w:rsidRPr="0044544E">
        <w:rPr>
          <w:rFonts w:ascii="Arial" w:hAnsi="Arial" w:cs="Arial"/>
          <w:sz w:val="24"/>
          <w:szCs w:val="24"/>
          <w:lang w:val="en-ZA"/>
        </w:rPr>
        <w:t>focusing on nation building, instead of on the protection of communities’ rights</w:t>
      </w:r>
      <w:r w:rsidR="00240236">
        <w:rPr>
          <w:rFonts w:ascii="Arial" w:hAnsi="Arial" w:cs="Arial"/>
          <w:sz w:val="24"/>
          <w:szCs w:val="24"/>
          <w:lang w:val="en-ZA"/>
        </w:rPr>
        <w:t xml:space="preserve"> – the role it was established to fulfil</w:t>
      </w:r>
      <w:r w:rsidRPr="0044544E">
        <w:rPr>
          <w:rFonts w:ascii="Arial" w:hAnsi="Arial" w:cs="Arial"/>
          <w:sz w:val="24"/>
          <w:szCs w:val="24"/>
          <w:lang w:val="en-ZA"/>
        </w:rPr>
        <w:t xml:space="preserve">.  Cadre deployment was the final kiss of death to this commission, which is now under the firm control of the ANC.  As a consequence the management of the commission now regularly attends the ANC’s working group meetings on cultural affairs in order to align the commission’s activities with the aims of the ANC.  The commission also paid the expenses of its chairperson to attend the ANC’s centenary celebrations.  The hijacking of the </w:t>
      </w:r>
      <w:r w:rsidR="00240236">
        <w:rPr>
          <w:rFonts w:ascii="Arial" w:hAnsi="Arial" w:cs="Arial"/>
          <w:sz w:val="24"/>
          <w:szCs w:val="24"/>
          <w:lang w:val="en-ZA"/>
        </w:rPr>
        <w:t>c</w:t>
      </w:r>
      <w:r w:rsidRPr="0044544E">
        <w:rPr>
          <w:rFonts w:ascii="Arial" w:hAnsi="Arial" w:cs="Arial"/>
          <w:sz w:val="24"/>
          <w:szCs w:val="24"/>
          <w:lang w:val="en-ZA"/>
        </w:rPr>
        <w:t xml:space="preserve">ommission by the ANC has not only resulted in the commission being of no use to minorities, but it is now even being used as an instrument to oppose the claims of minorities.  When AfriForum </w:t>
      </w:r>
      <w:r w:rsidR="00240236">
        <w:rPr>
          <w:rFonts w:ascii="Arial" w:hAnsi="Arial" w:cs="Arial"/>
          <w:sz w:val="24"/>
          <w:szCs w:val="24"/>
          <w:lang w:val="en-ZA"/>
        </w:rPr>
        <w:t>in 2012</w:t>
      </w:r>
      <w:r w:rsidRPr="0044544E">
        <w:rPr>
          <w:rFonts w:ascii="Arial" w:hAnsi="Arial" w:cs="Arial"/>
          <w:sz w:val="24"/>
          <w:szCs w:val="24"/>
          <w:lang w:val="en-ZA"/>
        </w:rPr>
        <w:t xml:space="preserve"> started a campaign to protect Afrikaans as a medium of education in schools, the commission issued a statement criticising AfriForum’s campaign.  </w:t>
      </w:r>
      <w:r w:rsidR="00240236" w:rsidRPr="0044544E">
        <w:rPr>
          <w:rFonts w:ascii="Arial" w:hAnsi="Arial" w:cs="Arial"/>
          <w:sz w:val="24"/>
          <w:szCs w:val="24"/>
          <w:lang w:val="en-ZA"/>
        </w:rPr>
        <w:t>Ironically, the commission should have been the one institution which AfriForum ought to have been able to approach for support in this regard.</w:t>
      </w:r>
      <w:r w:rsidR="00240236">
        <w:rPr>
          <w:rFonts w:ascii="Arial" w:hAnsi="Arial" w:cs="Arial"/>
          <w:sz w:val="24"/>
          <w:szCs w:val="24"/>
          <w:lang w:val="en-ZA"/>
        </w:rPr>
        <w:t xml:space="preserve">  </w:t>
      </w:r>
      <w:r w:rsidR="00240236">
        <w:rPr>
          <w:rFonts w:ascii="Arial" w:hAnsi="Arial" w:cs="Arial"/>
          <w:sz w:val="24"/>
          <w:szCs w:val="24"/>
          <w:lang w:val="en-ZA"/>
        </w:rPr>
        <w:lastRenderedPageBreak/>
        <w:t>Complaints to this commission by AfriForum were met with the promise of a meeting.  It was scheduled for the end of October, but a few days beforehand, we were informed that the appointment had been cancelled as something more important had come up.  No efforts have been made by the commission to reschedule.</w:t>
      </w:r>
    </w:p>
    <w:p w:rsidR="00302B7A" w:rsidRPr="0044544E" w:rsidRDefault="00302B7A" w:rsidP="0044544E">
      <w:pPr>
        <w:spacing w:after="0"/>
        <w:jc w:val="both"/>
        <w:rPr>
          <w:rFonts w:ascii="Arial" w:hAnsi="Arial" w:cs="Arial"/>
          <w:b/>
          <w:sz w:val="24"/>
          <w:szCs w:val="24"/>
          <w:lang w:val="en-ZA"/>
        </w:rPr>
      </w:pPr>
    </w:p>
    <w:p w:rsidR="00302B7A" w:rsidRDefault="00F7242F" w:rsidP="0044544E">
      <w:pPr>
        <w:pStyle w:val="ListParagraph"/>
        <w:numPr>
          <w:ilvl w:val="0"/>
          <w:numId w:val="30"/>
        </w:numPr>
        <w:spacing w:after="0"/>
        <w:jc w:val="both"/>
        <w:rPr>
          <w:rFonts w:ascii="Arial" w:hAnsi="Arial" w:cs="Arial"/>
          <w:sz w:val="24"/>
          <w:szCs w:val="24"/>
          <w:lang w:val="en-ZA"/>
        </w:rPr>
      </w:pPr>
      <w:r w:rsidRPr="0044544E">
        <w:rPr>
          <w:rFonts w:ascii="Arial" w:hAnsi="Arial" w:cs="Arial"/>
          <w:sz w:val="24"/>
          <w:szCs w:val="24"/>
          <w:lang w:val="en-ZA"/>
        </w:rPr>
        <w:t>T</w:t>
      </w:r>
      <w:r w:rsidR="00302B7A" w:rsidRPr="0044544E">
        <w:rPr>
          <w:rFonts w:ascii="Arial" w:hAnsi="Arial" w:cs="Arial"/>
          <w:sz w:val="24"/>
          <w:szCs w:val="24"/>
          <w:lang w:val="en-ZA"/>
        </w:rPr>
        <w:t xml:space="preserve">he </w:t>
      </w:r>
      <w:r w:rsidR="00302B7A" w:rsidRPr="0044544E">
        <w:rPr>
          <w:rFonts w:ascii="Arial" w:hAnsi="Arial" w:cs="Arial"/>
          <w:b/>
          <w:sz w:val="24"/>
          <w:szCs w:val="24"/>
          <w:lang w:val="en-ZA"/>
        </w:rPr>
        <w:t>Independent Electoral Commission</w:t>
      </w:r>
      <w:r w:rsidRPr="0044544E">
        <w:rPr>
          <w:rFonts w:ascii="Arial" w:hAnsi="Arial" w:cs="Arial"/>
          <w:sz w:val="24"/>
          <w:szCs w:val="24"/>
          <w:lang w:val="en-ZA"/>
        </w:rPr>
        <w:t xml:space="preserve"> seems to be functioning well, as the 2014 elections </w:t>
      </w:r>
      <w:r w:rsidR="00240236">
        <w:rPr>
          <w:rFonts w:ascii="Arial" w:hAnsi="Arial" w:cs="Arial"/>
          <w:sz w:val="24"/>
          <w:szCs w:val="24"/>
          <w:lang w:val="en-ZA"/>
        </w:rPr>
        <w:t>had been found</w:t>
      </w:r>
      <w:r w:rsidRPr="0044544E">
        <w:rPr>
          <w:rFonts w:ascii="Arial" w:hAnsi="Arial" w:cs="Arial"/>
          <w:sz w:val="24"/>
          <w:szCs w:val="24"/>
          <w:lang w:val="en-ZA"/>
        </w:rPr>
        <w:t xml:space="preserve"> to be free and fair, but the shadow of a corruption scandal</w:t>
      </w:r>
      <w:r w:rsidR="008A44C2" w:rsidRPr="0044544E">
        <w:rPr>
          <w:rFonts w:ascii="Arial" w:hAnsi="Arial" w:cs="Arial"/>
          <w:sz w:val="24"/>
          <w:szCs w:val="24"/>
          <w:lang w:val="en-ZA"/>
        </w:rPr>
        <w:t xml:space="preserve"> involving a contract </w:t>
      </w:r>
      <w:r w:rsidR="00D1058E" w:rsidRPr="0044544E">
        <w:rPr>
          <w:rFonts w:ascii="Arial" w:hAnsi="Arial" w:cs="Arial"/>
          <w:sz w:val="24"/>
          <w:szCs w:val="24"/>
          <w:lang w:val="en-ZA"/>
        </w:rPr>
        <w:t xml:space="preserve">for the leasing of property </w:t>
      </w:r>
      <w:r w:rsidR="00240236">
        <w:rPr>
          <w:rFonts w:ascii="Arial" w:hAnsi="Arial" w:cs="Arial"/>
          <w:sz w:val="24"/>
          <w:szCs w:val="24"/>
          <w:lang w:val="en-ZA"/>
        </w:rPr>
        <w:t>to the value of</w:t>
      </w:r>
      <w:r w:rsidR="008A44C2" w:rsidRPr="0044544E">
        <w:rPr>
          <w:rFonts w:ascii="Arial" w:hAnsi="Arial" w:cs="Arial"/>
          <w:sz w:val="24"/>
          <w:szCs w:val="24"/>
          <w:lang w:val="en-ZA"/>
        </w:rPr>
        <w:t xml:space="preserve"> R320 million</w:t>
      </w:r>
      <w:r w:rsidRPr="0044544E">
        <w:rPr>
          <w:rFonts w:ascii="Arial" w:hAnsi="Arial" w:cs="Arial"/>
          <w:sz w:val="24"/>
          <w:szCs w:val="24"/>
          <w:lang w:val="en-ZA"/>
        </w:rPr>
        <w:t xml:space="preserve"> </w:t>
      </w:r>
      <w:r w:rsidR="008A44C2" w:rsidRPr="0044544E">
        <w:rPr>
          <w:rFonts w:ascii="Arial" w:hAnsi="Arial" w:cs="Arial"/>
          <w:sz w:val="24"/>
          <w:szCs w:val="24"/>
          <w:lang w:val="en-ZA"/>
        </w:rPr>
        <w:t xml:space="preserve">is hanging over the Commission.  As a result of this, the Chairperson, Pansy </w:t>
      </w:r>
      <w:proofErr w:type="spellStart"/>
      <w:r w:rsidR="008A44C2" w:rsidRPr="0044544E">
        <w:rPr>
          <w:rFonts w:ascii="Arial" w:hAnsi="Arial" w:cs="Arial"/>
          <w:sz w:val="24"/>
          <w:szCs w:val="24"/>
          <w:lang w:val="en-ZA"/>
        </w:rPr>
        <w:t>Tlakula</w:t>
      </w:r>
      <w:proofErr w:type="spellEnd"/>
      <w:r w:rsidR="00240236">
        <w:rPr>
          <w:rFonts w:ascii="Arial" w:hAnsi="Arial" w:cs="Arial"/>
          <w:sz w:val="24"/>
          <w:szCs w:val="24"/>
          <w:lang w:val="en-ZA"/>
        </w:rPr>
        <w:t xml:space="preserve">, </w:t>
      </w:r>
      <w:r w:rsidR="008A44C2" w:rsidRPr="0044544E">
        <w:rPr>
          <w:rFonts w:ascii="Arial" w:hAnsi="Arial" w:cs="Arial"/>
          <w:sz w:val="24"/>
          <w:szCs w:val="24"/>
          <w:lang w:val="en-ZA"/>
        </w:rPr>
        <w:t>resign</w:t>
      </w:r>
      <w:r w:rsidR="00240236">
        <w:rPr>
          <w:rFonts w:ascii="Arial" w:hAnsi="Arial" w:cs="Arial"/>
          <w:sz w:val="24"/>
          <w:szCs w:val="24"/>
          <w:lang w:val="en-ZA"/>
        </w:rPr>
        <w:t>ed</w:t>
      </w:r>
      <w:r w:rsidR="008A44C2" w:rsidRPr="0044544E">
        <w:rPr>
          <w:rFonts w:ascii="Arial" w:hAnsi="Arial" w:cs="Arial"/>
          <w:sz w:val="24"/>
          <w:szCs w:val="24"/>
          <w:lang w:val="en-ZA"/>
        </w:rPr>
        <w:t xml:space="preserve">.  Even though the </w:t>
      </w:r>
      <w:r w:rsidR="00240236">
        <w:rPr>
          <w:rFonts w:ascii="Arial" w:hAnsi="Arial" w:cs="Arial"/>
          <w:sz w:val="24"/>
          <w:szCs w:val="24"/>
          <w:lang w:val="en-ZA"/>
        </w:rPr>
        <w:t xml:space="preserve">scandal does not seem to be directly related to election processes, </w:t>
      </w:r>
      <w:r w:rsidR="008A44C2" w:rsidRPr="0044544E">
        <w:rPr>
          <w:rFonts w:ascii="Arial" w:hAnsi="Arial" w:cs="Arial"/>
          <w:sz w:val="24"/>
          <w:szCs w:val="24"/>
          <w:lang w:val="en-ZA"/>
        </w:rPr>
        <w:t xml:space="preserve">the </w:t>
      </w:r>
      <w:r w:rsidR="00240236">
        <w:rPr>
          <w:rFonts w:ascii="Arial" w:hAnsi="Arial" w:cs="Arial"/>
          <w:sz w:val="24"/>
          <w:szCs w:val="24"/>
          <w:lang w:val="en-ZA"/>
        </w:rPr>
        <w:t>c</w:t>
      </w:r>
      <w:r w:rsidR="008A44C2" w:rsidRPr="0044544E">
        <w:rPr>
          <w:rFonts w:ascii="Arial" w:hAnsi="Arial" w:cs="Arial"/>
          <w:sz w:val="24"/>
          <w:szCs w:val="24"/>
          <w:lang w:val="en-ZA"/>
        </w:rPr>
        <w:t>ommission cannot afford any uncertainty about its independence</w:t>
      </w:r>
      <w:r w:rsidR="00240236">
        <w:rPr>
          <w:rFonts w:ascii="Arial" w:hAnsi="Arial" w:cs="Arial"/>
          <w:sz w:val="24"/>
          <w:szCs w:val="24"/>
          <w:lang w:val="en-ZA"/>
        </w:rPr>
        <w:t>, impartiality</w:t>
      </w:r>
      <w:r w:rsidR="008A44C2" w:rsidRPr="0044544E">
        <w:rPr>
          <w:rFonts w:ascii="Arial" w:hAnsi="Arial" w:cs="Arial"/>
          <w:sz w:val="24"/>
          <w:szCs w:val="24"/>
          <w:lang w:val="en-ZA"/>
        </w:rPr>
        <w:t xml:space="preserve"> and </w:t>
      </w:r>
      <w:r w:rsidR="00240236">
        <w:rPr>
          <w:rFonts w:ascii="Arial" w:hAnsi="Arial" w:cs="Arial"/>
          <w:sz w:val="24"/>
          <w:szCs w:val="24"/>
          <w:lang w:val="en-ZA"/>
        </w:rPr>
        <w:t xml:space="preserve">credibility.  Therefore </w:t>
      </w:r>
      <w:r w:rsidR="008A44C2" w:rsidRPr="0044544E">
        <w:rPr>
          <w:rFonts w:ascii="Arial" w:hAnsi="Arial" w:cs="Arial"/>
          <w:sz w:val="24"/>
          <w:szCs w:val="24"/>
          <w:lang w:val="en-ZA"/>
        </w:rPr>
        <w:t>this scandal has direct bearing on perceptions regarding the state of democracy in South Africa.</w:t>
      </w:r>
    </w:p>
    <w:p w:rsidR="005A3B99" w:rsidRPr="005A3B99" w:rsidRDefault="005A3B99" w:rsidP="005A3B99">
      <w:pPr>
        <w:spacing w:after="0"/>
        <w:jc w:val="both"/>
        <w:rPr>
          <w:rFonts w:ascii="Arial" w:hAnsi="Arial" w:cs="Arial"/>
          <w:sz w:val="24"/>
          <w:szCs w:val="24"/>
          <w:lang w:val="en-ZA"/>
        </w:rPr>
      </w:pPr>
    </w:p>
    <w:p w:rsidR="00531D09" w:rsidRPr="0044544E" w:rsidRDefault="008A44C2" w:rsidP="0044544E">
      <w:pPr>
        <w:pStyle w:val="ListParagraph"/>
        <w:numPr>
          <w:ilvl w:val="0"/>
          <w:numId w:val="30"/>
        </w:numPr>
        <w:spacing w:after="0"/>
        <w:jc w:val="both"/>
        <w:rPr>
          <w:rFonts w:ascii="Arial" w:hAnsi="Arial" w:cs="Arial"/>
          <w:color w:val="000000"/>
          <w:sz w:val="24"/>
          <w:szCs w:val="24"/>
          <w:lang w:val="en-ZA"/>
        </w:rPr>
      </w:pPr>
      <w:r w:rsidRPr="0044544E">
        <w:rPr>
          <w:rFonts w:ascii="Arial" w:hAnsi="Arial" w:cs="Arial"/>
          <w:sz w:val="24"/>
          <w:szCs w:val="24"/>
          <w:lang w:val="en-ZA"/>
        </w:rPr>
        <w:t>T</w:t>
      </w:r>
      <w:r w:rsidR="00302B7A" w:rsidRPr="0044544E">
        <w:rPr>
          <w:rFonts w:ascii="Arial" w:hAnsi="Arial" w:cs="Arial"/>
          <w:sz w:val="24"/>
          <w:szCs w:val="24"/>
          <w:lang w:val="en-ZA"/>
        </w:rPr>
        <w:t xml:space="preserve">he </w:t>
      </w:r>
      <w:r w:rsidR="00302B7A" w:rsidRPr="0044544E">
        <w:rPr>
          <w:rFonts w:ascii="Arial" w:hAnsi="Arial" w:cs="Arial"/>
          <w:b/>
          <w:sz w:val="24"/>
          <w:szCs w:val="24"/>
          <w:lang w:val="en-ZA"/>
        </w:rPr>
        <w:t xml:space="preserve">Public Protector </w:t>
      </w:r>
      <w:r w:rsidRPr="0044544E">
        <w:rPr>
          <w:rFonts w:ascii="Arial" w:hAnsi="Arial" w:cs="Arial"/>
          <w:sz w:val="24"/>
          <w:szCs w:val="24"/>
          <w:lang w:val="en-ZA"/>
        </w:rPr>
        <w:t xml:space="preserve">has </w:t>
      </w:r>
      <w:r w:rsidR="00302B7A" w:rsidRPr="0044544E">
        <w:rPr>
          <w:rFonts w:ascii="Arial" w:hAnsi="Arial" w:cs="Arial"/>
          <w:sz w:val="24"/>
          <w:szCs w:val="24"/>
          <w:lang w:val="en-ZA"/>
        </w:rPr>
        <w:t xml:space="preserve">an ombudsman function </w:t>
      </w:r>
      <w:r w:rsidRPr="0044544E">
        <w:rPr>
          <w:rFonts w:ascii="Arial" w:hAnsi="Arial" w:cs="Arial"/>
          <w:sz w:val="24"/>
          <w:szCs w:val="24"/>
          <w:lang w:val="en-ZA"/>
        </w:rPr>
        <w:t>and</w:t>
      </w:r>
      <w:r w:rsidR="00302B7A" w:rsidRPr="0044544E">
        <w:rPr>
          <w:rFonts w:ascii="Arial" w:hAnsi="Arial" w:cs="Arial"/>
          <w:sz w:val="24"/>
          <w:szCs w:val="24"/>
          <w:lang w:val="en-ZA"/>
        </w:rPr>
        <w:t xml:space="preserve"> may inve</w:t>
      </w:r>
      <w:r w:rsidRPr="0044544E">
        <w:rPr>
          <w:rFonts w:ascii="Arial" w:hAnsi="Arial" w:cs="Arial"/>
          <w:sz w:val="24"/>
          <w:szCs w:val="24"/>
          <w:lang w:val="en-ZA"/>
        </w:rPr>
        <w:t xml:space="preserve">stigate any level of government.  The most notorious investigation of the recent past is Public Protector </w:t>
      </w:r>
      <w:proofErr w:type="spellStart"/>
      <w:r w:rsidRPr="0044544E">
        <w:rPr>
          <w:rFonts w:ascii="Arial" w:hAnsi="Arial" w:cs="Arial"/>
          <w:sz w:val="24"/>
          <w:szCs w:val="24"/>
          <w:lang w:val="en-ZA"/>
        </w:rPr>
        <w:t>Thuli</w:t>
      </w:r>
      <w:proofErr w:type="spellEnd"/>
      <w:r w:rsidRPr="0044544E">
        <w:rPr>
          <w:rFonts w:ascii="Arial" w:hAnsi="Arial" w:cs="Arial"/>
          <w:sz w:val="24"/>
          <w:szCs w:val="24"/>
          <w:lang w:val="en-ZA"/>
        </w:rPr>
        <w:t xml:space="preserve"> </w:t>
      </w:r>
      <w:proofErr w:type="spellStart"/>
      <w:r w:rsidRPr="0044544E">
        <w:rPr>
          <w:rFonts w:ascii="Arial" w:hAnsi="Arial" w:cs="Arial"/>
          <w:sz w:val="24"/>
          <w:szCs w:val="24"/>
          <w:lang w:val="en-ZA"/>
        </w:rPr>
        <w:t>Madonsela’s</w:t>
      </w:r>
      <w:proofErr w:type="spellEnd"/>
      <w:r w:rsidRPr="0044544E">
        <w:rPr>
          <w:rFonts w:ascii="Arial" w:hAnsi="Arial" w:cs="Arial"/>
          <w:sz w:val="24"/>
          <w:szCs w:val="24"/>
          <w:lang w:val="en-ZA"/>
        </w:rPr>
        <w:t xml:space="preserve"> investigation of the so-called Nkandla scandal</w:t>
      </w:r>
      <w:r w:rsidR="00A20665">
        <w:rPr>
          <w:rFonts w:ascii="Arial" w:hAnsi="Arial" w:cs="Arial"/>
          <w:sz w:val="24"/>
          <w:szCs w:val="24"/>
          <w:lang w:val="en-ZA"/>
        </w:rPr>
        <w:t>,</w:t>
      </w:r>
      <w:r w:rsidRPr="0044544E">
        <w:rPr>
          <w:rFonts w:ascii="Arial" w:hAnsi="Arial" w:cs="Arial"/>
          <w:sz w:val="24"/>
          <w:szCs w:val="24"/>
          <w:lang w:val="en-ZA"/>
        </w:rPr>
        <w:t xml:space="preserve"> </w:t>
      </w:r>
      <w:r w:rsidRPr="0044544E">
        <w:rPr>
          <w:rFonts w:ascii="Arial" w:hAnsi="Arial" w:cs="Arial"/>
          <w:color w:val="000000"/>
          <w:sz w:val="24"/>
          <w:szCs w:val="24"/>
          <w:lang w:val="en-ZA"/>
        </w:rPr>
        <w:t xml:space="preserve">involving R246m of taxpayers’ money spent on </w:t>
      </w:r>
      <w:r w:rsidR="00A20665">
        <w:rPr>
          <w:rFonts w:ascii="Arial" w:hAnsi="Arial" w:cs="Arial"/>
          <w:color w:val="000000"/>
          <w:sz w:val="24"/>
          <w:szCs w:val="24"/>
          <w:lang w:val="en-ZA"/>
        </w:rPr>
        <w:t>S</w:t>
      </w:r>
      <w:r w:rsidRPr="0044544E">
        <w:rPr>
          <w:rFonts w:ascii="Arial" w:hAnsi="Arial" w:cs="Arial"/>
          <w:color w:val="000000"/>
          <w:sz w:val="24"/>
          <w:szCs w:val="24"/>
          <w:lang w:val="en-ZA"/>
        </w:rPr>
        <w:t xml:space="preserve">tate </w:t>
      </w:r>
      <w:r w:rsidR="00A20665">
        <w:rPr>
          <w:rFonts w:ascii="Arial" w:hAnsi="Arial" w:cs="Arial"/>
          <w:color w:val="000000"/>
          <w:sz w:val="24"/>
          <w:szCs w:val="24"/>
          <w:lang w:val="en-ZA"/>
        </w:rPr>
        <w:t>P</w:t>
      </w:r>
      <w:r w:rsidRPr="0044544E">
        <w:rPr>
          <w:rFonts w:ascii="Arial" w:hAnsi="Arial" w:cs="Arial"/>
          <w:color w:val="000000"/>
          <w:sz w:val="24"/>
          <w:szCs w:val="24"/>
          <w:lang w:val="en-ZA"/>
        </w:rPr>
        <w:t xml:space="preserve">resident Jacob </w:t>
      </w:r>
      <w:proofErr w:type="spellStart"/>
      <w:r w:rsidRPr="0044544E">
        <w:rPr>
          <w:rFonts w:ascii="Arial" w:hAnsi="Arial" w:cs="Arial"/>
          <w:color w:val="000000"/>
          <w:sz w:val="24"/>
          <w:szCs w:val="24"/>
          <w:lang w:val="en-ZA"/>
        </w:rPr>
        <w:t>Zuma’s</w:t>
      </w:r>
      <w:proofErr w:type="spellEnd"/>
      <w:r w:rsidRPr="0044544E">
        <w:rPr>
          <w:rFonts w:ascii="Arial" w:hAnsi="Arial" w:cs="Arial"/>
          <w:color w:val="000000"/>
          <w:sz w:val="24"/>
          <w:szCs w:val="24"/>
          <w:lang w:val="en-ZA"/>
        </w:rPr>
        <w:t xml:space="preserve"> private homestead.  </w:t>
      </w:r>
      <w:r w:rsidR="00A20665">
        <w:rPr>
          <w:rFonts w:ascii="Arial" w:hAnsi="Arial" w:cs="Arial"/>
          <w:color w:val="000000"/>
          <w:sz w:val="24"/>
          <w:szCs w:val="24"/>
          <w:lang w:val="en-ZA"/>
        </w:rPr>
        <w:t>Her</w:t>
      </w:r>
      <w:r w:rsidRPr="0044544E">
        <w:rPr>
          <w:rFonts w:ascii="Arial" w:hAnsi="Arial" w:cs="Arial"/>
          <w:color w:val="000000"/>
          <w:sz w:val="24"/>
          <w:szCs w:val="24"/>
          <w:lang w:val="en-ZA"/>
        </w:rPr>
        <w:t xml:space="preserve"> findings that the President should be held accountable for the </w:t>
      </w:r>
      <w:r w:rsidR="00A20665">
        <w:rPr>
          <w:rFonts w:ascii="Arial" w:hAnsi="Arial" w:cs="Arial"/>
          <w:color w:val="000000"/>
          <w:sz w:val="24"/>
          <w:szCs w:val="24"/>
          <w:lang w:val="en-ZA"/>
        </w:rPr>
        <w:t>costs,</w:t>
      </w:r>
      <w:r w:rsidRPr="0044544E">
        <w:rPr>
          <w:rFonts w:ascii="Arial" w:hAnsi="Arial" w:cs="Arial"/>
          <w:color w:val="000000"/>
          <w:sz w:val="24"/>
          <w:szCs w:val="24"/>
          <w:lang w:val="en-ZA"/>
        </w:rPr>
        <w:t xml:space="preserve"> saw threats against the Public Protector surfacing.  This included personal threats,</w:t>
      </w:r>
      <w:r w:rsidR="00A20665">
        <w:rPr>
          <w:rFonts w:ascii="Arial" w:hAnsi="Arial" w:cs="Arial"/>
          <w:color w:val="000000"/>
          <w:sz w:val="24"/>
          <w:szCs w:val="24"/>
          <w:lang w:val="en-ZA"/>
        </w:rPr>
        <w:t xml:space="preserve"> as well as warnings</w:t>
      </w:r>
      <w:r w:rsidR="00A20665" w:rsidRPr="0044544E">
        <w:rPr>
          <w:rFonts w:ascii="Arial" w:hAnsi="Arial" w:cs="Arial"/>
          <w:color w:val="000000"/>
          <w:sz w:val="24"/>
          <w:szCs w:val="24"/>
          <w:lang w:val="en-ZA"/>
        </w:rPr>
        <w:t xml:space="preserve"> </w:t>
      </w:r>
      <w:r w:rsidRPr="0044544E">
        <w:rPr>
          <w:rFonts w:ascii="Arial" w:hAnsi="Arial" w:cs="Arial"/>
          <w:color w:val="000000"/>
          <w:sz w:val="24"/>
          <w:szCs w:val="24"/>
          <w:lang w:val="en-ZA"/>
        </w:rPr>
        <w:t xml:space="preserve">that she would be removed from her position and threats of litigation. </w:t>
      </w:r>
      <w:r w:rsidR="00D1058E" w:rsidRPr="0044544E">
        <w:rPr>
          <w:rFonts w:ascii="Arial" w:hAnsi="Arial" w:cs="Arial"/>
          <w:color w:val="000000"/>
          <w:sz w:val="24"/>
          <w:szCs w:val="24"/>
          <w:lang w:val="en-ZA"/>
        </w:rPr>
        <w:t xml:space="preserve"> </w:t>
      </w:r>
      <w:r w:rsidR="00531D09" w:rsidRPr="0044544E">
        <w:rPr>
          <w:rFonts w:ascii="Arial" w:hAnsi="Arial" w:cs="Arial"/>
          <w:color w:val="000000"/>
          <w:sz w:val="24"/>
          <w:szCs w:val="24"/>
          <w:lang w:val="en-ZA"/>
        </w:rPr>
        <w:t>Every possible technique has been used by die ANC to discredit her findings, culminating in an ad hoc parliamentary committee comprising ANC members only, finding the President had not done anything wrong.  In consequence</w:t>
      </w:r>
      <w:r w:rsidR="00A20665">
        <w:rPr>
          <w:rFonts w:ascii="Arial" w:hAnsi="Arial" w:cs="Arial"/>
          <w:color w:val="000000"/>
          <w:sz w:val="24"/>
          <w:szCs w:val="24"/>
          <w:lang w:val="en-ZA"/>
        </w:rPr>
        <w:t>, P</w:t>
      </w:r>
      <w:r w:rsidR="00531D09" w:rsidRPr="0044544E">
        <w:rPr>
          <w:rFonts w:ascii="Arial" w:hAnsi="Arial" w:cs="Arial"/>
          <w:color w:val="000000"/>
          <w:sz w:val="24"/>
          <w:szCs w:val="24"/>
          <w:lang w:val="en-ZA"/>
        </w:rPr>
        <w:t xml:space="preserve">arliament has literally become a battle scene with riot police being called in to remove members of opposition parties for </w:t>
      </w:r>
      <w:r w:rsidR="00A20665">
        <w:rPr>
          <w:rFonts w:ascii="Arial" w:hAnsi="Arial" w:cs="Arial"/>
          <w:color w:val="000000"/>
          <w:sz w:val="24"/>
          <w:szCs w:val="24"/>
          <w:lang w:val="en-ZA"/>
        </w:rPr>
        <w:t xml:space="preserve">making statement </w:t>
      </w:r>
      <w:r w:rsidR="00531D09" w:rsidRPr="0044544E">
        <w:rPr>
          <w:rFonts w:ascii="Arial" w:hAnsi="Arial" w:cs="Arial"/>
          <w:color w:val="000000"/>
          <w:sz w:val="24"/>
          <w:szCs w:val="24"/>
          <w:lang w:val="en-ZA"/>
        </w:rPr>
        <w:t>contradicting the ad hoc comm</w:t>
      </w:r>
      <w:r w:rsidR="00A20665">
        <w:rPr>
          <w:rFonts w:ascii="Arial" w:hAnsi="Arial" w:cs="Arial"/>
          <w:color w:val="000000"/>
          <w:sz w:val="24"/>
          <w:szCs w:val="24"/>
          <w:lang w:val="en-ZA"/>
        </w:rPr>
        <w:t>i</w:t>
      </w:r>
      <w:r w:rsidR="00531D09" w:rsidRPr="0044544E">
        <w:rPr>
          <w:rFonts w:ascii="Arial" w:hAnsi="Arial" w:cs="Arial"/>
          <w:color w:val="000000"/>
          <w:sz w:val="24"/>
          <w:szCs w:val="24"/>
          <w:lang w:val="en-ZA"/>
        </w:rPr>
        <w:t>ttee’s ruling.</w:t>
      </w:r>
    </w:p>
    <w:p w:rsidR="00531D09" w:rsidRPr="0044544E" w:rsidRDefault="00531D09" w:rsidP="0044544E">
      <w:pPr>
        <w:spacing w:after="0"/>
        <w:jc w:val="both"/>
        <w:rPr>
          <w:rFonts w:ascii="Arial" w:hAnsi="Arial" w:cs="Arial"/>
          <w:color w:val="000000"/>
          <w:sz w:val="24"/>
          <w:szCs w:val="24"/>
          <w:lang w:val="en-ZA"/>
        </w:rPr>
      </w:pPr>
    </w:p>
    <w:p w:rsidR="00A20665" w:rsidRDefault="00D1058E" w:rsidP="0044544E">
      <w:pPr>
        <w:spacing w:after="0"/>
        <w:ind w:left="709"/>
        <w:jc w:val="both"/>
        <w:rPr>
          <w:rFonts w:ascii="Arial" w:hAnsi="Arial" w:cs="Arial"/>
          <w:color w:val="232323"/>
          <w:sz w:val="24"/>
          <w:szCs w:val="24"/>
          <w:lang w:val="en-ZA"/>
        </w:rPr>
      </w:pPr>
      <w:r w:rsidRPr="0044544E">
        <w:rPr>
          <w:rFonts w:ascii="Arial" w:hAnsi="Arial" w:cs="Arial"/>
          <w:color w:val="000000"/>
          <w:sz w:val="24"/>
          <w:szCs w:val="24"/>
          <w:lang w:val="en-ZA"/>
        </w:rPr>
        <w:t>Th</w:t>
      </w:r>
      <w:r w:rsidR="00531D09" w:rsidRPr="0044544E">
        <w:rPr>
          <w:rFonts w:ascii="Arial" w:hAnsi="Arial" w:cs="Arial"/>
          <w:color w:val="000000"/>
          <w:sz w:val="24"/>
          <w:szCs w:val="24"/>
          <w:lang w:val="en-ZA"/>
        </w:rPr>
        <w:t>e intimidation of the Public Protector</w:t>
      </w:r>
      <w:r w:rsidRPr="0044544E">
        <w:rPr>
          <w:rFonts w:ascii="Arial" w:hAnsi="Arial" w:cs="Arial"/>
          <w:color w:val="000000"/>
          <w:sz w:val="24"/>
          <w:szCs w:val="24"/>
          <w:lang w:val="en-ZA"/>
        </w:rPr>
        <w:t xml:space="preserve"> is not unique.  In July 2011, AfriForum requested the </w:t>
      </w:r>
      <w:r w:rsidRPr="0044544E">
        <w:rPr>
          <w:rFonts w:ascii="Arial" w:hAnsi="Arial" w:cs="Arial"/>
          <w:color w:val="000000"/>
          <w:sz w:val="24"/>
          <w:szCs w:val="24"/>
          <w:lang w:val="en-ZA" w:eastAsia="af-ZA"/>
        </w:rPr>
        <w:t xml:space="preserve">United Nations </w:t>
      </w:r>
      <w:r w:rsidRPr="0044544E">
        <w:rPr>
          <w:rFonts w:ascii="Arial" w:hAnsi="Arial" w:cs="Arial"/>
          <w:color w:val="000000" w:themeColor="text1"/>
          <w:sz w:val="24"/>
          <w:szCs w:val="24"/>
          <w:lang w:val="en-ZA"/>
        </w:rPr>
        <w:t>Special Rapporteur for Human Rights Defenders to come to the aid of the Public Protector after she was similarly subjected to intimidation while investigating yet another lease scandal involving senior police officials.  As a result of her investigation</w:t>
      </w:r>
      <w:r w:rsidR="00A20665">
        <w:rPr>
          <w:rFonts w:ascii="Arial" w:hAnsi="Arial" w:cs="Arial"/>
          <w:color w:val="000000" w:themeColor="text1"/>
          <w:sz w:val="24"/>
          <w:szCs w:val="24"/>
          <w:lang w:val="en-ZA"/>
        </w:rPr>
        <w:t>s</w:t>
      </w:r>
      <w:r w:rsidRPr="0044544E">
        <w:rPr>
          <w:rFonts w:ascii="Arial" w:hAnsi="Arial" w:cs="Arial"/>
          <w:color w:val="000000" w:themeColor="text1"/>
          <w:sz w:val="24"/>
          <w:szCs w:val="24"/>
          <w:lang w:val="en-ZA"/>
        </w:rPr>
        <w:t xml:space="preserve">, </w:t>
      </w:r>
      <w:r w:rsidR="00A20665">
        <w:rPr>
          <w:rFonts w:ascii="Arial" w:hAnsi="Arial" w:cs="Arial"/>
          <w:color w:val="000000" w:themeColor="text1"/>
          <w:sz w:val="24"/>
          <w:szCs w:val="24"/>
          <w:lang w:val="en-ZA"/>
        </w:rPr>
        <w:t>P</w:t>
      </w:r>
      <w:r w:rsidRPr="0044544E">
        <w:rPr>
          <w:rFonts w:ascii="Arial" w:hAnsi="Arial" w:cs="Arial"/>
          <w:color w:val="000000" w:themeColor="text1"/>
          <w:sz w:val="24"/>
          <w:szCs w:val="24"/>
          <w:lang w:val="en-ZA"/>
        </w:rPr>
        <w:t xml:space="preserve">olice </w:t>
      </w:r>
      <w:r w:rsidR="00A20665">
        <w:rPr>
          <w:rFonts w:ascii="Arial" w:hAnsi="Arial" w:cs="Arial"/>
          <w:color w:val="000000" w:themeColor="text1"/>
          <w:sz w:val="24"/>
          <w:szCs w:val="24"/>
          <w:lang w:val="en-ZA"/>
        </w:rPr>
        <w:t>C</w:t>
      </w:r>
      <w:r w:rsidRPr="0044544E">
        <w:rPr>
          <w:rFonts w:ascii="Arial" w:hAnsi="Arial" w:cs="Arial"/>
          <w:color w:val="000000" w:themeColor="text1"/>
          <w:sz w:val="24"/>
          <w:szCs w:val="24"/>
          <w:lang w:val="en-ZA"/>
        </w:rPr>
        <w:t xml:space="preserve">ommissioner </w:t>
      </w:r>
      <w:proofErr w:type="spellStart"/>
      <w:r w:rsidRPr="0044544E">
        <w:rPr>
          <w:rFonts w:ascii="Arial" w:hAnsi="Arial" w:cs="Arial"/>
          <w:color w:val="000000"/>
          <w:sz w:val="24"/>
          <w:szCs w:val="24"/>
          <w:lang w:val="en-ZA" w:eastAsia="af-ZA"/>
        </w:rPr>
        <w:t>Bheki</w:t>
      </w:r>
      <w:proofErr w:type="spellEnd"/>
      <w:r w:rsidRPr="0044544E">
        <w:rPr>
          <w:rFonts w:ascii="Arial" w:hAnsi="Arial" w:cs="Arial"/>
          <w:color w:val="000000"/>
          <w:sz w:val="24"/>
          <w:szCs w:val="24"/>
          <w:lang w:val="en-ZA" w:eastAsia="af-ZA"/>
        </w:rPr>
        <w:t xml:space="preserve"> </w:t>
      </w:r>
      <w:proofErr w:type="spellStart"/>
      <w:r w:rsidRPr="0044544E">
        <w:rPr>
          <w:rFonts w:ascii="Arial" w:hAnsi="Arial" w:cs="Arial"/>
          <w:color w:val="000000"/>
          <w:sz w:val="24"/>
          <w:szCs w:val="24"/>
          <w:lang w:val="en-ZA" w:eastAsia="af-ZA"/>
        </w:rPr>
        <w:t>Cele</w:t>
      </w:r>
      <w:proofErr w:type="spellEnd"/>
      <w:r w:rsidRPr="0044544E">
        <w:rPr>
          <w:rFonts w:ascii="Arial" w:hAnsi="Arial" w:cs="Arial"/>
          <w:color w:val="000000"/>
          <w:sz w:val="24"/>
          <w:szCs w:val="24"/>
          <w:lang w:val="en-ZA" w:eastAsia="af-ZA"/>
        </w:rPr>
        <w:t xml:space="preserve">, as well as Ministers </w:t>
      </w:r>
      <w:proofErr w:type="spellStart"/>
      <w:r w:rsidRPr="0044544E">
        <w:rPr>
          <w:rFonts w:ascii="Arial" w:hAnsi="Arial" w:cs="Arial"/>
          <w:color w:val="000000"/>
          <w:sz w:val="24"/>
          <w:szCs w:val="24"/>
          <w:lang w:val="en-ZA" w:eastAsia="af-ZA"/>
        </w:rPr>
        <w:t>Sicelo</w:t>
      </w:r>
      <w:proofErr w:type="spellEnd"/>
      <w:r w:rsidRPr="0044544E">
        <w:rPr>
          <w:rFonts w:ascii="Arial" w:hAnsi="Arial" w:cs="Arial"/>
          <w:color w:val="000000"/>
          <w:sz w:val="24"/>
          <w:szCs w:val="24"/>
          <w:lang w:val="en-ZA" w:eastAsia="af-ZA"/>
        </w:rPr>
        <w:t xml:space="preserve"> </w:t>
      </w:r>
      <w:proofErr w:type="spellStart"/>
      <w:r w:rsidRPr="0044544E">
        <w:rPr>
          <w:rFonts w:ascii="Arial" w:hAnsi="Arial" w:cs="Arial"/>
          <w:color w:val="232323"/>
          <w:sz w:val="24"/>
          <w:szCs w:val="24"/>
          <w:lang w:val="en-ZA"/>
        </w:rPr>
        <w:t>Shiceka</w:t>
      </w:r>
      <w:proofErr w:type="spellEnd"/>
      <w:r w:rsidRPr="0044544E">
        <w:rPr>
          <w:rFonts w:ascii="Arial" w:hAnsi="Arial" w:cs="Arial"/>
          <w:color w:val="232323"/>
          <w:sz w:val="24"/>
          <w:szCs w:val="24"/>
          <w:lang w:val="en-ZA"/>
        </w:rPr>
        <w:t xml:space="preserve"> and Gwen </w:t>
      </w:r>
      <w:proofErr w:type="spellStart"/>
      <w:r w:rsidRPr="0044544E">
        <w:rPr>
          <w:rFonts w:ascii="Arial" w:hAnsi="Arial" w:cs="Arial"/>
          <w:color w:val="232323"/>
          <w:sz w:val="24"/>
          <w:szCs w:val="24"/>
          <w:lang w:val="en-ZA"/>
        </w:rPr>
        <w:t>Mahlangu-Nkabinde</w:t>
      </w:r>
      <w:proofErr w:type="spellEnd"/>
      <w:r w:rsidRPr="0044544E">
        <w:rPr>
          <w:rFonts w:ascii="Arial" w:hAnsi="Arial" w:cs="Arial"/>
          <w:color w:val="232323"/>
          <w:sz w:val="24"/>
          <w:szCs w:val="24"/>
          <w:lang w:val="en-ZA"/>
        </w:rPr>
        <w:t xml:space="preserve"> had to step down from their positions.</w:t>
      </w:r>
    </w:p>
    <w:p w:rsidR="00A20665" w:rsidRDefault="00A20665" w:rsidP="0044544E">
      <w:pPr>
        <w:spacing w:after="0"/>
        <w:ind w:left="709"/>
        <w:jc w:val="both"/>
        <w:rPr>
          <w:rFonts w:ascii="Arial" w:hAnsi="Arial" w:cs="Arial"/>
          <w:color w:val="232323"/>
          <w:sz w:val="24"/>
          <w:szCs w:val="24"/>
          <w:lang w:val="en-ZA"/>
        </w:rPr>
      </w:pPr>
    </w:p>
    <w:p w:rsidR="00302B7A" w:rsidRDefault="008A44C2" w:rsidP="0044544E">
      <w:pPr>
        <w:spacing w:after="0"/>
        <w:ind w:left="709"/>
        <w:jc w:val="both"/>
        <w:rPr>
          <w:rFonts w:ascii="Arial" w:hAnsi="Arial" w:cs="Arial"/>
          <w:color w:val="000000"/>
          <w:sz w:val="24"/>
          <w:szCs w:val="24"/>
          <w:lang w:val="en-ZA"/>
        </w:rPr>
      </w:pPr>
      <w:r w:rsidRPr="0044544E">
        <w:rPr>
          <w:rFonts w:ascii="Arial" w:hAnsi="Arial" w:cs="Arial"/>
          <w:color w:val="000000"/>
          <w:sz w:val="24"/>
          <w:szCs w:val="24"/>
          <w:lang w:val="en-ZA"/>
        </w:rPr>
        <w:t xml:space="preserve">In October 2014 her pleas for additional funding in order to </w:t>
      </w:r>
      <w:r w:rsidR="00D1058E" w:rsidRPr="0044544E">
        <w:rPr>
          <w:rFonts w:ascii="Arial" w:hAnsi="Arial" w:cs="Arial"/>
          <w:color w:val="000000"/>
          <w:sz w:val="24"/>
          <w:szCs w:val="24"/>
          <w:lang w:val="en-ZA"/>
        </w:rPr>
        <w:t xml:space="preserve">be able to </w:t>
      </w:r>
      <w:r w:rsidRPr="0044544E">
        <w:rPr>
          <w:rFonts w:ascii="Arial" w:hAnsi="Arial" w:cs="Arial"/>
          <w:color w:val="000000"/>
          <w:sz w:val="24"/>
          <w:szCs w:val="24"/>
          <w:lang w:val="en-ZA"/>
        </w:rPr>
        <w:t xml:space="preserve">do her work </w:t>
      </w:r>
      <w:r w:rsidR="00D1058E" w:rsidRPr="0044544E">
        <w:rPr>
          <w:rFonts w:ascii="Arial" w:hAnsi="Arial" w:cs="Arial"/>
          <w:color w:val="000000"/>
          <w:sz w:val="24"/>
          <w:szCs w:val="24"/>
          <w:lang w:val="en-ZA"/>
        </w:rPr>
        <w:t>properly, fell on deaf ears.</w:t>
      </w:r>
      <w:r w:rsidR="00A20665">
        <w:rPr>
          <w:rFonts w:ascii="Arial" w:hAnsi="Arial" w:cs="Arial"/>
          <w:color w:val="000000"/>
          <w:sz w:val="24"/>
          <w:szCs w:val="24"/>
          <w:lang w:val="en-ZA"/>
        </w:rPr>
        <w:t xml:space="preserve">  What the outcome of this refusal will </w:t>
      </w:r>
      <w:proofErr w:type="gramStart"/>
      <w:r w:rsidR="00A20665">
        <w:rPr>
          <w:rFonts w:ascii="Arial" w:hAnsi="Arial" w:cs="Arial"/>
          <w:color w:val="000000"/>
          <w:sz w:val="24"/>
          <w:szCs w:val="24"/>
          <w:lang w:val="en-ZA"/>
        </w:rPr>
        <w:t>be,</w:t>
      </w:r>
      <w:proofErr w:type="gramEnd"/>
      <w:r w:rsidR="00A20665">
        <w:rPr>
          <w:rFonts w:ascii="Arial" w:hAnsi="Arial" w:cs="Arial"/>
          <w:color w:val="000000"/>
          <w:sz w:val="24"/>
          <w:szCs w:val="24"/>
          <w:lang w:val="en-ZA"/>
        </w:rPr>
        <w:t xml:space="preserve"> remains to be seen.  </w:t>
      </w:r>
    </w:p>
    <w:p w:rsidR="00A20665" w:rsidRDefault="00A20665" w:rsidP="0044544E">
      <w:pPr>
        <w:spacing w:after="0"/>
        <w:ind w:left="709"/>
        <w:jc w:val="both"/>
        <w:rPr>
          <w:rFonts w:ascii="Arial" w:hAnsi="Arial" w:cs="Arial"/>
          <w:color w:val="000000"/>
          <w:sz w:val="24"/>
          <w:szCs w:val="24"/>
          <w:lang w:val="en-ZA"/>
        </w:rPr>
      </w:pPr>
    </w:p>
    <w:p w:rsidR="00A20665" w:rsidRPr="0044544E" w:rsidRDefault="00A20665" w:rsidP="0044544E">
      <w:pPr>
        <w:spacing w:after="0"/>
        <w:ind w:left="709"/>
        <w:jc w:val="both"/>
        <w:rPr>
          <w:rFonts w:ascii="Arial" w:hAnsi="Arial" w:cs="Arial"/>
          <w:b/>
          <w:sz w:val="24"/>
          <w:szCs w:val="24"/>
          <w:lang w:val="en-ZA"/>
        </w:rPr>
      </w:pPr>
      <w:r>
        <w:rPr>
          <w:rFonts w:ascii="Arial" w:hAnsi="Arial" w:cs="Arial"/>
          <w:color w:val="000000"/>
          <w:sz w:val="24"/>
          <w:szCs w:val="24"/>
          <w:lang w:val="en-ZA"/>
        </w:rPr>
        <w:lastRenderedPageBreak/>
        <w:t>The abovementioned cases prove that any action by a constitutional body that dares to criticise the ruling party, is a shortcut to intimidation and if possible, even</w:t>
      </w:r>
      <w:r w:rsidRPr="00A20665">
        <w:rPr>
          <w:rFonts w:ascii="Arial" w:hAnsi="Arial" w:cs="Arial"/>
          <w:color w:val="000000"/>
          <w:sz w:val="24"/>
          <w:szCs w:val="24"/>
          <w:lang w:val="en-ZA"/>
        </w:rPr>
        <w:t xml:space="preserve"> </w:t>
      </w:r>
      <w:r>
        <w:rPr>
          <w:rFonts w:ascii="Arial" w:hAnsi="Arial" w:cs="Arial"/>
          <w:color w:val="000000"/>
          <w:sz w:val="24"/>
          <w:szCs w:val="24"/>
          <w:lang w:val="en-ZA"/>
        </w:rPr>
        <w:t>destruction – an intolerable situation.</w:t>
      </w:r>
    </w:p>
    <w:p w:rsidR="008A44C2" w:rsidRPr="0044544E" w:rsidRDefault="008A44C2" w:rsidP="0044544E">
      <w:pPr>
        <w:spacing w:after="0"/>
        <w:jc w:val="both"/>
        <w:rPr>
          <w:rFonts w:ascii="Arial" w:hAnsi="Arial" w:cs="Arial"/>
          <w:b/>
          <w:sz w:val="24"/>
          <w:szCs w:val="24"/>
          <w:lang w:val="en-ZA"/>
        </w:rPr>
      </w:pPr>
    </w:p>
    <w:p w:rsidR="00302B7A" w:rsidRPr="0044544E" w:rsidRDefault="0044544E" w:rsidP="0044544E">
      <w:pPr>
        <w:pStyle w:val="ListParagraph"/>
        <w:numPr>
          <w:ilvl w:val="0"/>
          <w:numId w:val="31"/>
        </w:numPr>
        <w:spacing w:after="0"/>
        <w:jc w:val="both"/>
        <w:rPr>
          <w:rFonts w:ascii="Arial" w:hAnsi="Arial" w:cs="Arial"/>
          <w:color w:val="000000" w:themeColor="text1"/>
          <w:sz w:val="24"/>
          <w:szCs w:val="24"/>
          <w:lang w:val="en-ZA"/>
        </w:rPr>
      </w:pPr>
      <w:r w:rsidRPr="0044544E">
        <w:rPr>
          <w:rFonts w:ascii="Arial" w:hAnsi="Arial" w:cs="Arial"/>
          <w:sz w:val="24"/>
          <w:szCs w:val="24"/>
          <w:lang w:val="en-ZA"/>
        </w:rPr>
        <w:t>The independence of the</w:t>
      </w:r>
      <w:r w:rsidRPr="0044544E">
        <w:rPr>
          <w:rFonts w:ascii="Arial" w:hAnsi="Arial" w:cs="Arial"/>
          <w:b/>
          <w:sz w:val="24"/>
          <w:szCs w:val="24"/>
          <w:lang w:val="en-ZA"/>
        </w:rPr>
        <w:t xml:space="preserve"> </w:t>
      </w:r>
      <w:hyperlink r:id="rId9" w:anchor="cite_note-1" w:history="1"/>
      <w:r w:rsidR="00302B7A" w:rsidRPr="0044544E">
        <w:rPr>
          <w:rFonts w:ascii="Arial" w:hAnsi="Arial" w:cs="Arial"/>
          <w:b/>
          <w:sz w:val="24"/>
          <w:szCs w:val="24"/>
          <w:lang w:val="en-ZA"/>
        </w:rPr>
        <w:t>Independent Communications Authority of South Africa</w:t>
      </w:r>
      <w:r>
        <w:rPr>
          <w:rFonts w:ascii="Arial" w:hAnsi="Arial" w:cs="Arial"/>
          <w:b/>
          <w:sz w:val="24"/>
          <w:szCs w:val="24"/>
          <w:lang w:val="en-ZA"/>
        </w:rPr>
        <w:t xml:space="preserve"> </w:t>
      </w:r>
      <w:r w:rsidRPr="0044544E">
        <w:rPr>
          <w:rFonts w:ascii="Arial" w:hAnsi="Arial" w:cs="Arial"/>
          <w:color w:val="000000" w:themeColor="text1"/>
          <w:sz w:val="24"/>
          <w:szCs w:val="24"/>
          <w:lang w:val="en-ZA"/>
        </w:rPr>
        <w:t>can be qu</w:t>
      </w:r>
      <w:r w:rsidR="00A20665">
        <w:rPr>
          <w:rFonts w:ascii="Arial" w:hAnsi="Arial" w:cs="Arial"/>
          <w:color w:val="000000" w:themeColor="text1"/>
          <w:sz w:val="24"/>
          <w:szCs w:val="24"/>
          <w:lang w:val="en-ZA"/>
        </w:rPr>
        <w:t>e</w:t>
      </w:r>
      <w:r w:rsidRPr="0044544E">
        <w:rPr>
          <w:rFonts w:ascii="Arial" w:hAnsi="Arial" w:cs="Arial"/>
          <w:color w:val="000000" w:themeColor="text1"/>
          <w:sz w:val="24"/>
          <w:szCs w:val="24"/>
          <w:lang w:val="en-ZA"/>
        </w:rPr>
        <w:t>stioned too</w:t>
      </w:r>
      <w:r w:rsidR="00531D09" w:rsidRPr="0044544E">
        <w:rPr>
          <w:rFonts w:ascii="Arial" w:hAnsi="Arial" w:cs="Arial"/>
          <w:color w:val="000000" w:themeColor="text1"/>
          <w:sz w:val="24"/>
          <w:szCs w:val="24"/>
          <w:lang w:val="en-ZA"/>
        </w:rPr>
        <w:t>.  During the elections of 2014, the South African public broadcaster, the SABC, refused to air two advertisements of opposition parties, the DA and the EFF</w:t>
      </w:r>
      <w:r w:rsidR="00A20665">
        <w:rPr>
          <w:rFonts w:ascii="Arial" w:hAnsi="Arial" w:cs="Arial"/>
          <w:color w:val="000000" w:themeColor="text1"/>
          <w:sz w:val="24"/>
          <w:szCs w:val="24"/>
          <w:lang w:val="en-ZA"/>
        </w:rPr>
        <w:t>, criticising the ANC</w:t>
      </w:r>
      <w:r w:rsidR="00531D09" w:rsidRPr="0044544E">
        <w:rPr>
          <w:rFonts w:ascii="Arial" w:hAnsi="Arial" w:cs="Arial"/>
          <w:color w:val="000000" w:themeColor="text1"/>
          <w:sz w:val="24"/>
          <w:szCs w:val="24"/>
          <w:lang w:val="en-ZA"/>
        </w:rPr>
        <w:t xml:space="preserve">.  </w:t>
      </w:r>
      <w:r w:rsidR="00006612" w:rsidRPr="0044544E">
        <w:rPr>
          <w:rFonts w:ascii="Arial" w:hAnsi="Arial" w:cs="Arial"/>
          <w:color w:val="000000" w:themeColor="text1"/>
          <w:sz w:val="24"/>
          <w:szCs w:val="24"/>
          <w:lang w:val="en-ZA"/>
        </w:rPr>
        <w:t xml:space="preserve">The decision </w:t>
      </w:r>
      <w:r w:rsidR="00A20665">
        <w:rPr>
          <w:rFonts w:ascii="Arial" w:hAnsi="Arial" w:cs="Arial"/>
          <w:color w:val="000000" w:themeColor="text1"/>
          <w:sz w:val="24"/>
          <w:szCs w:val="24"/>
          <w:lang w:val="en-ZA"/>
        </w:rPr>
        <w:t xml:space="preserve">to refuse the ads </w:t>
      </w:r>
      <w:r w:rsidR="00006612" w:rsidRPr="0044544E">
        <w:rPr>
          <w:rFonts w:ascii="Arial" w:hAnsi="Arial" w:cs="Arial"/>
          <w:color w:val="000000" w:themeColor="text1"/>
          <w:sz w:val="24"/>
          <w:szCs w:val="24"/>
          <w:lang w:val="en-ZA"/>
        </w:rPr>
        <w:t>was upheld by ICASA</w:t>
      </w:r>
      <w:r w:rsidR="00A20665">
        <w:rPr>
          <w:rFonts w:ascii="Arial" w:hAnsi="Arial" w:cs="Arial"/>
          <w:color w:val="000000" w:themeColor="text1"/>
          <w:sz w:val="24"/>
          <w:szCs w:val="24"/>
          <w:lang w:val="en-ZA"/>
        </w:rPr>
        <w:t>,</w:t>
      </w:r>
      <w:r w:rsidR="00006612" w:rsidRPr="0044544E">
        <w:rPr>
          <w:rFonts w:ascii="Arial" w:hAnsi="Arial" w:cs="Arial"/>
          <w:color w:val="000000" w:themeColor="text1"/>
          <w:sz w:val="24"/>
          <w:szCs w:val="24"/>
          <w:lang w:val="en-ZA"/>
        </w:rPr>
        <w:t xml:space="preserve"> causing </w:t>
      </w:r>
      <w:r w:rsidR="00A20665">
        <w:rPr>
          <w:rFonts w:ascii="Arial" w:hAnsi="Arial" w:cs="Arial"/>
          <w:color w:val="000000" w:themeColor="text1"/>
          <w:sz w:val="24"/>
          <w:szCs w:val="24"/>
          <w:lang w:val="en-ZA"/>
        </w:rPr>
        <w:t>press</w:t>
      </w:r>
      <w:r w:rsidR="00A20665" w:rsidRPr="0044544E">
        <w:rPr>
          <w:rFonts w:ascii="Arial" w:hAnsi="Arial" w:cs="Arial"/>
          <w:color w:val="000000" w:themeColor="text1"/>
          <w:sz w:val="24"/>
          <w:szCs w:val="24"/>
          <w:lang w:val="en-ZA"/>
        </w:rPr>
        <w:t xml:space="preserve"> freedom</w:t>
      </w:r>
      <w:r w:rsidR="00006612" w:rsidRPr="0044544E">
        <w:rPr>
          <w:rFonts w:ascii="Arial" w:hAnsi="Arial" w:cs="Arial"/>
          <w:color w:val="000000" w:themeColor="text1"/>
          <w:sz w:val="24"/>
          <w:szCs w:val="24"/>
          <w:lang w:val="en-ZA"/>
        </w:rPr>
        <w:t xml:space="preserve"> organisations to raise red flag about the state of media freedom in South Africa.  In October </w:t>
      </w:r>
      <w:r w:rsidR="00A20665">
        <w:rPr>
          <w:rFonts w:ascii="Arial" w:hAnsi="Arial" w:cs="Arial"/>
          <w:color w:val="000000" w:themeColor="text1"/>
          <w:sz w:val="24"/>
          <w:szCs w:val="24"/>
          <w:lang w:val="en-ZA"/>
        </w:rPr>
        <w:t xml:space="preserve">2014 </w:t>
      </w:r>
      <w:r w:rsidR="00006612" w:rsidRPr="0044544E">
        <w:rPr>
          <w:rFonts w:ascii="Arial" w:hAnsi="Arial" w:cs="Arial"/>
          <w:color w:val="000000" w:themeColor="text1"/>
          <w:sz w:val="24"/>
          <w:szCs w:val="24"/>
          <w:lang w:val="en-ZA"/>
        </w:rPr>
        <w:t xml:space="preserve">the </w:t>
      </w:r>
      <w:r w:rsidR="00A20665">
        <w:rPr>
          <w:rFonts w:ascii="Arial" w:hAnsi="Arial" w:cs="Arial"/>
          <w:color w:val="000000" w:themeColor="text1"/>
          <w:sz w:val="24"/>
          <w:szCs w:val="24"/>
          <w:lang w:val="en-ZA"/>
        </w:rPr>
        <w:t>M</w:t>
      </w:r>
      <w:r w:rsidR="00006612" w:rsidRPr="0044544E">
        <w:rPr>
          <w:rFonts w:ascii="Arial" w:hAnsi="Arial" w:cs="Arial"/>
          <w:color w:val="000000" w:themeColor="text1"/>
          <w:sz w:val="24"/>
          <w:szCs w:val="24"/>
          <w:lang w:val="en-ZA"/>
        </w:rPr>
        <w:t xml:space="preserve">inister of Communications, Faith </w:t>
      </w:r>
      <w:proofErr w:type="spellStart"/>
      <w:r w:rsidR="00006612" w:rsidRPr="0044544E">
        <w:rPr>
          <w:rFonts w:ascii="Arial" w:hAnsi="Arial" w:cs="Arial"/>
          <w:color w:val="000000" w:themeColor="text1"/>
          <w:sz w:val="24"/>
          <w:szCs w:val="24"/>
          <w:lang w:val="en-ZA"/>
        </w:rPr>
        <w:t>Muthambi</w:t>
      </w:r>
      <w:proofErr w:type="spellEnd"/>
      <w:r w:rsidR="00006612" w:rsidRPr="0044544E">
        <w:rPr>
          <w:rFonts w:ascii="Arial" w:hAnsi="Arial" w:cs="Arial"/>
          <w:color w:val="000000" w:themeColor="text1"/>
          <w:sz w:val="24"/>
          <w:szCs w:val="24"/>
          <w:lang w:val="en-ZA"/>
        </w:rPr>
        <w:t>, seemingly acted unlawfully by ordering ICASA board members to vacate their offices, once again raising questions about the independence of ICASA.</w:t>
      </w:r>
    </w:p>
    <w:p w:rsidR="00F0736C" w:rsidRPr="0044544E" w:rsidRDefault="00F0736C" w:rsidP="0044544E">
      <w:pPr>
        <w:spacing w:after="0"/>
        <w:jc w:val="both"/>
        <w:rPr>
          <w:rFonts w:ascii="Arial" w:hAnsi="Arial" w:cs="Arial"/>
          <w:sz w:val="24"/>
          <w:szCs w:val="24"/>
          <w:lang w:val="en-ZA"/>
        </w:rPr>
      </w:pPr>
    </w:p>
    <w:p w:rsidR="00A20665" w:rsidRPr="00A20665" w:rsidRDefault="0044544E" w:rsidP="0044544E">
      <w:pPr>
        <w:pStyle w:val="ListParagraph"/>
        <w:numPr>
          <w:ilvl w:val="0"/>
          <w:numId w:val="31"/>
        </w:numPr>
        <w:spacing w:after="0"/>
        <w:jc w:val="both"/>
        <w:rPr>
          <w:rFonts w:ascii="Arial" w:hAnsi="Arial" w:cs="Arial"/>
          <w:b/>
          <w:sz w:val="24"/>
          <w:szCs w:val="24"/>
          <w:lang w:val="en-ZA"/>
        </w:rPr>
      </w:pPr>
      <w:r w:rsidRPr="0044544E">
        <w:rPr>
          <w:rFonts w:ascii="Arial" w:hAnsi="Arial" w:cs="Arial"/>
          <w:sz w:val="24"/>
          <w:szCs w:val="24"/>
          <w:lang w:val="en-ZA"/>
        </w:rPr>
        <w:t>T</w:t>
      </w:r>
      <w:r w:rsidR="00531D09" w:rsidRPr="0044544E">
        <w:rPr>
          <w:rFonts w:ascii="Arial" w:hAnsi="Arial" w:cs="Arial"/>
          <w:sz w:val="24"/>
          <w:szCs w:val="24"/>
          <w:lang w:val="en-ZA"/>
        </w:rPr>
        <w:t>he</w:t>
      </w:r>
      <w:r w:rsidR="00531D09" w:rsidRPr="0044544E">
        <w:rPr>
          <w:rFonts w:ascii="Arial" w:hAnsi="Arial" w:cs="Arial"/>
          <w:b/>
          <w:sz w:val="24"/>
          <w:szCs w:val="24"/>
          <w:lang w:val="en-ZA"/>
        </w:rPr>
        <w:t xml:space="preserve"> South African Human Rights Commission</w:t>
      </w:r>
      <w:r w:rsidR="00006612" w:rsidRPr="0044544E">
        <w:rPr>
          <w:rFonts w:ascii="Arial" w:hAnsi="Arial" w:cs="Arial"/>
          <w:b/>
          <w:sz w:val="24"/>
          <w:szCs w:val="24"/>
          <w:lang w:val="en-ZA"/>
        </w:rPr>
        <w:t xml:space="preserve"> </w:t>
      </w:r>
      <w:r w:rsidR="00006612" w:rsidRPr="0044544E">
        <w:rPr>
          <w:rFonts w:ascii="Arial" w:hAnsi="Arial" w:cs="Arial"/>
          <w:sz w:val="24"/>
          <w:szCs w:val="24"/>
          <w:lang w:val="en-ZA"/>
        </w:rPr>
        <w:t xml:space="preserve">is chaired by </w:t>
      </w:r>
      <w:proofErr w:type="spellStart"/>
      <w:r w:rsidR="00006612" w:rsidRPr="0044544E">
        <w:rPr>
          <w:rFonts w:ascii="Arial" w:hAnsi="Arial" w:cs="Arial"/>
          <w:sz w:val="24"/>
          <w:szCs w:val="24"/>
          <w:lang w:val="en-ZA"/>
        </w:rPr>
        <w:t>Adv</w:t>
      </w:r>
      <w:proofErr w:type="spellEnd"/>
      <w:r w:rsidR="00006612" w:rsidRPr="0044544E">
        <w:rPr>
          <w:rFonts w:ascii="Arial" w:hAnsi="Arial" w:cs="Arial"/>
          <w:sz w:val="24"/>
          <w:szCs w:val="24"/>
          <w:lang w:val="en-ZA"/>
        </w:rPr>
        <w:t xml:space="preserve"> Lawrence </w:t>
      </w:r>
      <w:proofErr w:type="spellStart"/>
      <w:r w:rsidR="00006612" w:rsidRPr="0044544E">
        <w:rPr>
          <w:rFonts w:ascii="Arial" w:hAnsi="Arial" w:cs="Arial"/>
          <w:sz w:val="24"/>
          <w:szCs w:val="24"/>
          <w:lang w:val="en-ZA"/>
        </w:rPr>
        <w:t>Mushwana</w:t>
      </w:r>
      <w:proofErr w:type="spellEnd"/>
      <w:r w:rsidR="00303785" w:rsidRPr="0044544E">
        <w:rPr>
          <w:rFonts w:ascii="Arial" w:hAnsi="Arial" w:cs="Arial"/>
          <w:sz w:val="24"/>
          <w:szCs w:val="24"/>
          <w:lang w:val="en-ZA"/>
        </w:rPr>
        <w:t xml:space="preserve">, a former Public Protector notorious for investigating a so-called </w:t>
      </w:r>
      <w:proofErr w:type="spellStart"/>
      <w:r w:rsidR="00303785" w:rsidRPr="0044544E">
        <w:rPr>
          <w:rFonts w:ascii="Arial" w:hAnsi="Arial" w:cs="Arial"/>
          <w:sz w:val="24"/>
          <w:szCs w:val="24"/>
          <w:lang w:val="en-ZA"/>
        </w:rPr>
        <w:t>Oilgate</w:t>
      </w:r>
      <w:proofErr w:type="spellEnd"/>
      <w:r w:rsidR="00303785" w:rsidRPr="0044544E">
        <w:rPr>
          <w:rFonts w:ascii="Arial" w:hAnsi="Arial" w:cs="Arial"/>
          <w:sz w:val="24"/>
          <w:szCs w:val="24"/>
          <w:lang w:val="en-ZA"/>
        </w:rPr>
        <w:t xml:space="preserve"> scandal</w:t>
      </w:r>
      <w:r w:rsidR="00A20665">
        <w:rPr>
          <w:rFonts w:ascii="Arial" w:hAnsi="Arial" w:cs="Arial"/>
          <w:sz w:val="24"/>
          <w:szCs w:val="24"/>
          <w:lang w:val="en-ZA"/>
        </w:rPr>
        <w:t>.  This incident</w:t>
      </w:r>
      <w:r w:rsidR="00303785" w:rsidRPr="0044544E">
        <w:rPr>
          <w:rFonts w:ascii="Arial" w:hAnsi="Arial" w:cs="Arial"/>
          <w:sz w:val="24"/>
          <w:szCs w:val="24"/>
          <w:lang w:val="en-ZA"/>
        </w:rPr>
        <w:t xml:space="preserve"> involv</w:t>
      </w:r>
      <w:r w:rsidR="00A20665">
        <w:rPr>
          <w:rFonts w:ascii="Arial" w:hAnsi="Arial" w:cs="Arial"/>
          <w:sz w:val="24"/>
          <w:szCs w:val="24"/>
          <w:lang w:val="en-ZA"/>
        </w:rPr>
        <w:t>ed</w:t>
      </w:r>
      <w:r w:rsidR="00303785" w:rsidRPr="0044544E">
        <w:rPr>
          <w:rFonts w:ascii="Arial" w:hAnsi="Arial" w:cs="Arial"/>
          <w:sz w:val="24"/>
          <w:szCs w:val="24"/>
          <w:lang w:val="en-ZA"/>
        </w:rPr>
        <w:t xml:space="preserve"> state funds being transferred to the ANC shortly before the 2004 general elections.  </w:t>
      </w:r>
      <w:proofErr w:type="spellStart"/>
      <w:r w:rsidR="00303785" w:rsidRPr="0044544E">
        <w:rPr>
          <w:rFonts w:ascii="Arial" w:hAnsi="Arial" w:cs="Arial"/>
          <w:sz w:val="24"/>
          <w:szCs w:val="24"/>
          <w:lang w:val="en-ZA"/>
        </w:rPr>
        <w:t>Mushwana’s</w:t>
      </w:r>
      <w:proofErr w:type="spellEnd"/>
      <w:r w:rsidR="00303785" w:rsidRPr="0044544E">
        <w:rPr>
          <w:rFonts w:ascii="Arial" w:hAnsi="Arial" w:cs="Arial"/>
          <w:sz w:val="24"/>
          <w:szCs w:val="24"/>
          <w:lang w:val="en-ZA"/>
        </w:rPr>
        <w:t xml:space="preserve"> investigation and findings were so superficial, that the Court of Appeals rejected his report. </w:t>
      </w:r>
      <w:r w:rsidR="00A20665">
        <w:rPr>
          <w:rFonts w:ascii="Arial" w:hAnsi="Arial" w:cs="Arial"/>
          <w:sz w:val="24"/>
          <w:szCs w:val="24"/>
          <w:lang w:val="en-ZA"/>
        </w:rPr>
        <w:t xml:space="preserve"> </w:t>
      </w:r>
      <w:r w:rsidR="00303785" w:rsidRPr="0044544E">
        <w:rPr>
          <w:rFonts w:ascii="Arial" w:hAnsi="Arial" w:cs="Arial"/>
          <w:sz w:val="24"/>
          <w:szCs w:val="24"/>
          <w:lang w:val="en-ZA"/>
        </w:rPr>
        <w:t xml:space="preserve">Judge Robert Nugent, with four colleagues concurring, found that </w:t>
      </w:r>
      <w:proofErr w:type="spellStart"/>
      <w:r w:rsidR="00303785" w:rsidRPr="0044544E">
        <w:rPr>
          <w:rFonts w:ascii="Arial" w:hAnsi="Arial" w:cs="Arial"/>
          <w:sz w:val="24"/>
          <w:szCs w:val="24"/>
          <w:lang w:val="en-ZA"/>
        </w:rPr>
        <w:t>Mushwana’s</w:t>
      </w:r>
      <w:proofErr w:type="spellEnd"/>
      <w:r w:rsidR="00303785" w:rsidRPr="0044544E">
        <w:rPr>
          <w:rFonts w:ascii="Arial" w:hAnsi="Arial" w:cs="Arial"/>
          <w:sz w:val="24"/>
          <w:szCs w:val="24"/>
          <w:lang w:val="en-ZA"/>
        </w:rPr>
        <w:t xml:space="preserve"> investigation “was so scant as not to be an investigation at all”.  This casts serious doub</w:t>
      </w:r>
      <w:r w:rsidR="00A20665">
        <w:rPr>
          <w:rFonts w:ascii="Arial" w:hAnsi="Arial" w:cs="Arial"/>
          <w:sz w:val="24"/>
          <w:szCs w:val="24"/>
          <w:lang w:val="en-ZA"/>
        </w:rPr>
        <w:t>t</w:t>
      </w:r>
      <w:r w:rsidR="00303785" w:rsidRPr="0044544E">
        <w:rPr>
          <w:rFonts w:ascii="Arial" w:hAnsi="Arial" w:cs="Arial"/>
          <w:sz w:val="24"/>
          <w:szCs w:val="24"/>
          <w:lang w:val="en-ZA"/>
        </w:rPr>
        <w:t xml:space="preserve">s on the impartiality of </w:t>
      </w:r>
      <w:proofErr w:type="spellStart"/>
      <w:r w:rsidR="00303785" w:rsidRPr="0044544E">
        <w:rPr>
          <w:rFonts w:ascii="Arial" w:hAnsi="Arial" w:cs="Arial"/>
          <w:sz w:val="24"/>
          <w:szCs w:val="24"/>
          <w:lang w:val="en-ZA"/>
        </w:rPr>
        <w:t>Mushwana</w:t>
      </w:r>
      <w:proofErr w:type="spellEnd"/>
      <w:r w:rsidR="00303785" w:rsidRPr="0044544E">
        <w:rPr>
          <w:rFonts w:ascii="Arial" w:hAnsi="Arial" w:cs="Arial"/>
          <w:sz w:val="24"/>
          <w:szCs w:val="24"/>
          <w:lang w:val="en-ZA"/>
        </w:rPr>
        <w:t xml:space="preserve"> as individual, but also </w:t>
      </w:r>
      <w:r w:rsidR="00A20665">
        <w:rPr>
          <w:rFonts w:ascii="Arial" w:hAnsi="Arial" w:cs="Arial"/>
          <w:sz w:val="24"/>
          <w:szCs w:val="24"/>
          <w:lang w:val="en-ZA"/>
        </w:rPr>
        <w:t>re</w:t>
      </w:r>
      <w:r w:rsidR="00303785" w:rsidRPr="0044544E">
        <w:rPr>
          <w:rFonts w:ascii="Arial" w:hAnsi="Arial" w:cs="Arial"/>
          <w:sz w:val="24"/>
          <w:szCs w:val="24"/>
          <w:lang w:val="en-ZA"/>
        </w:rPr>
        <w:t xml:space="preserve"> the body he heads.  Once again a lack of funding and powers to enforce rulings hampers the efficiency of the Commission.</w:t>
      </w:r>
    </w:p>
    <w:p w:rsidR="00A20665" w:rsidRPr="00A20665" w:rsidRDefault="00A20665" w:rsidP="00A20665">
      <w:pPr>
        <w:pStyle w:val="ListParagraph"/>
        <w:rPr>
          <w:rFonts w:ascii="Arial" w:hAnsi="Arial" w:cs="Arial"/>
          <w:sz w:val="24"/>
          <w:szCs w:val="24"/>
          <w:lang w:val="en-ZA"/>
        </w:rPr>
      </w:pPr>
    </w:p>
    <w:p w:rsidR="00452E2A" w:rsidRDefault="00303785" w:rsidP="00A20665">
      <w:pPr>
        <w:spacing w:after="0"/>
        <w:ind w:left="709"/>
        <w:jc w:val="both"/>
        <w:rPr>
          <w:rFonts w:ascii="Arial" w:hAnsi="Arial" w:cs="Arial"/>
          <w:sz w:val="24"/>
          <w:szCs w:val="24"/>
          <w:lang w:val="en-ZA"/>
        </w:rPr>
      </w:pPr>
      <w:r w:rsidRPr="00A20665">
        <w:rPr>
          <w:rFonts w:ascii="Arial" w:hAnsi="Arial" w:cs="Arial"/>
          <w:sz w:val="24"/>
          <w:szCs w:val="24"/>
          <w:lang w:val="en-ZA"/>
        </w:rPr>
        <w:t>In May 2008, South Africa experienced horrendous, wide-spread xenophobic attacks.  It took the Commission two year</w:t>
      </w:r>
      <w:r w:rsidR="00A20665">
        <w:rPr>
          <w:rFonts w:ascii="Arial" w:hAnsi="Arial" w:cs="Arial"/>
          <w:sz w:val="24"/>
          <w:szCs w:val="24"/>
          <w:lang w:val="en-ZA"/>
        </w:rPr>
        <w:t>s</w:t>
      </w:r>
      <w:r w:rsidRPr="00A20665">
        <w:rPr>
          <w:rFonts w:ascii="Arial" w:hAnsi="Arial" w:cs="Arial"/>
          <w:sz w:val="24"/>
          <w:szCs w:val="24"/>
          <w:lang w:val="en-ZA"/>
        </w:rPr>
        <w:t xml:space="preserve"> to issue a report regarding this matter.  Meanwhile these attacks continue, with incidents happening all over the country </w:t>
      </w:r>
      <w:r w:rsidR="008C5069" w:rsidRPr="00A20665">
        <w:rPr>
          <w:rFonts w:ascii="Arial" w:hAnsi="Arial" w:cs="Arial"/>
          <w:sz w:val="24"/>
          <w:szCs w:val="24"/>
          <w:lang w:val="en-ZA"/>
        </w:rPr>
        <w:t>and many foreign nationals testifying to intimidation</w:t>
      </w:r>
      <w:r w:rsidR="00452E2A">
        <w:rPr>
          <w:rFonts w:ascii="Arial" w:hAnsi="Arial" w:cs="Arial"/>
          <w:sz w:val="24"/>
          <w:szCs w:val="24"/>
          <w:lang w:val="en-ZA"/>
        </w:rPr>
        <w:t xml:space="preserve">, violence and </w:t>
      </w:r>
      <w:r w:rsidR="008C5069" w:rsidRPr="00A20665">
        <w:rPr>
          <w:rFonts w:ascii="Arial" w:hAnsi="Arial" w:cs="Arial"/>
          <w:sz w:val="24"/>
          <w:szCs w:val="24"/>
          <w:lang w:val="en-ZA"/>
        </w:rPr>
        <w:t xml:space="preserve">exploitation by representatives of the authorities, as well as members of the public.  The report seems to have </w:t>
      </w:r>
      <w:r w:rsidR="00452E2A">
        <w:rPr>
          <w:rFonts w:ascii="Arial" w:hAnsi="Arial" w:cs="Arial"/>
          <w:sz w:val="24"/>
          <w:szCs w:val="24"/>
          <w:lang w:val="en-ZA"/>
        </w:rPr>
        <w:t>contributed</w:t>
      </w:r>
      <w:r w:rsidR="008C5069" w:rsidRPr="00A20665">
        <w:rPr>
          <w:rFonts w:ascii="Arial" w:hAnsi="Arial" w:cs="Arial"/>
          <w:sz w:val="24"/>
          <w:szCs w:val="24"/>
          <w:lang w:val="en-ZA"/>
        </w:rPr>
        <w:t xml:space="preserve"> little toward</w:t>
      </w:r>
      <w:r w:rsidR="00452E2A">
        <w:rPr>
          <w:rFonts w:ascii="Arial" w:hAnsi="Arial" w:cs="Arial"/>
          <w:sz w:val="24"/>
          <w:szCs w:val="24"/>
          <w:lang w:val="en-ZA"/>
        </w:rPr>
        <w:t>s</w:t>
      </w:r>
      <w:r w:rsidR="008C5069" w:rsidRPr="00A20665">
        <w:rPr>
          <w:rFonts w:ascii="Arial" w:hAnsi="Arial" w:cs="Arial"/>
          <w:sz w:val="24"/>
          <w:szCs w:val="24"/>
          <w:lang w:val="en-ZA"/>
        </w:rPr>
        <w:t xml:space="preserve"> finding solutions.</w:t>
      </w:r>
    </w:p>
    <w:p w:rsidR="00452E2A" w:rsidRDefault="00452E2A" w:rsidP="00A20665">
      <w:pPr>
        <w:spacing w:after="0"/>
        <w:ind w:left="709"/>
        <w:jc w:val="both"/>
        <w:rPr>
          <w:rFonts w:ascii="Arial" w:hAnsi="Arial" w:cs="Arial"/>
          <w:sz w:val="24"/>
          <w:szCs w:val="24"/>
          <w:lang w:val="en-ZA"/>
        </w:rPr>
      </w:pPr>
    </w:p>
    <w:p w:rsidR="00531D09" w:rsidRPr="00A20665" w:rsidRDefault="008C5069" w:rsidP="00A20665">
      <w:pPr>
        <w:spacing w:after="0"/>
        <w:ind w:left="709"/>
        <w:jc w:val="both"/>
        <w:rPr>
          <w:rFonts w:ascii="Arial" w:hAnsi="Arial" w:cs="Arial"/>
          <w:b/>
          <w:sz w:val="24"/>
          <w:szCs w:val="24"/>
          <w:lang w:val="en-ZA"/>
        </w:rPr>
      </w:pPr>
      <w:r w:rsidRPr="00A20665">
        <w:rPr>
          <w:rFonts w:ascii="Arial" w:hAnsi="Arial" w:cs="Arial"/>
          <w:sz w:val="24"/>
          <w:szCs w:val="24"/>
          <w:lang w:val="en-ZA"/>
        </w:rPr>
        <w:t>In September 2014 the Commission held hearings on</w:t>
      </w:r>
      <w:r w:rsidR="005A3B99">
        <w:rPr>
          <w:rFonts w:ascii="Arial" w:hAnsi="Arial" w:cs="Arial"/>
          <w:sz w:val="24"/>
          <w:szCs w:val="24"/>
          <w:lang w:val="en-ZA"/>
        </w:rPr>
        <w:t xml:space="preserve"> the abovementioned issue of farm attacks in South Africa</w:t>
      </w:r>
      <w:r w:rsidRPr="00A20665">
        <w:rPr>
          <w:rFonts w:ascii="Arial" w:hAnsi="Arial" w:cs="Arial"/>
          <w:sz w:val="24"/>
          <w:szCs w:val="24"/>
          <w:lang w:val="en-ZA"/>
        </w:rPr>
        <w:t xml:space="preserve">.  AfriForum’s report compiled for the hearings is attached.  We have just been informed that no report or ruling in this regard will be made available by the SAHRC before well into 2015.  Meanwhile </w:t>
      </w:r>
      <w:r w:rsidR="005A3B99">
        <w:rPr>
          <w:rFonts w:ascii="Arial" w:hAnsi="Arial" w:cs="Arial"/>
          <w:sz w:val="24"/>
          <w:szCs w:val="24"/>
          <w:lang w:val="en-ZA"/>
        </w:rPr>
        <w:t xml:space="preserve">these </w:t>
      </w:r>
      <w:r w:rsidRPr="00A20665">
        <w:rPr>
          <w:rFonts w:ascii="Arial" w:hAnsi="Arial" w:cs="Arial"/>
          <w:sz w:val="24"/>
          <w:szCs w:val="24"/>
          <w:lang w:val="en-ZA"/>
        </w:rPr>
        <w:t>violent attacks involving a disproportionate amount of violence, torture and murder continue daily in our rural areas, putting the food security of all South Africans at ris</w:t>
      </w:r>
      <w:r w:rsidR="0044544E" w:rsidRPr="00A20665">
        <w:rPr>
          <w:rFonts w:ascii="Arial" w:hAnsi="Arial" w:cs="Arial"/>
          <w:sz w:val="24"/>
          <w:szCs w:val="24"/>
          <w:lang w:val="en-ZA"/>
        </w:rPr>
        <w:t>k</w:t>
      </w:r>
      <w:r w:rsidRPr="00A20665">
        <w:rPr>
          <w:rFonts w:ascii="Arial" w:hAnsi="Arial" w:cs="Arial"/>
          <w:sz w:val="24"/>
          <w:szCs w:val="24"/>
          <w:lang w:val="en-ZA"/>
        </w:rPr>
        <w:t>, decimating agricultural expertise in the country and causing this vulnerable minority to live in a state of constant fear.</w:t>
      </w:r>
    </w:p>
    <w:p w:rsidR="00302B7A" w:rsidRPr="0044544E" w:rsidRDefault="00302B7A" w:rsidP="0044544E">
      <w:pPr>
        <w:spacing w:after="0"/>
        <w:jc w:val="both"/>
        <w:rPr>
          <w:rFonts w:ascii="Arial" w:hAnsi="Arial" w:cs="Arial"/>
          <w:sz w:val="24"/>
          <w:szCs w:val="24"/>
          <w:lang w:val="en-ZA"/>
        </w:rPr>
      </w:pPr>
    </w:p>
    <w:p w:rsidR="00452E2A" w:rsidRPr="00510B96" w:rsidRDefault="00F0736C" w:rsidP="0044544E">
      <w:pPr>
        <w:pStyle w:val="ListParagraph"/>
        <w:numPr>
          <w:ilvl w:val="0"/>
          <w:numId w:val="31"/>
        </w:numPr>
        <w:spacing w:after="0"/>
        <w:jc w:val="both"/>
        <w:rPr>
          <w:rFonts w:ascii="Arial" w:hAnsi="Arial" w:cs="Arial"/>
          <w:spacing w:val="-4"/>
          <w:sz w:val="24"/>
          <w:szCs w:val="24"/>
          <w:lang w:val="en-ZA"/>
        </w:rPr>
      </w:pPr>
      <w:r w:rsidRPr="0044544E">
        <w:rPr>
          <w:rFonts w:ascii="Arial" w:hAnsi="Arial" w:cs="Arial"/>
          <w:bCs/>
          <w:sz w:val="24"/>
          <w:szCs w:val="24"/>
          <w:lang w:val="en-ZA"/>
        </w:rPr>
        <w:t xml:space="preserve">The </w:t>
      </w:r>
      <w:r w:rsidRPr="0044544E">
        <w:rPr>
          <w:rFonts w:ascii="Arial" w:hAnsi="Arial" w:cs="Arial"/>
          <w:b/>
          <w:bCs/>
          <w:sz w:val="24"/>
          <w:szCs w:val="24"/>
          <w:lang w:val="en-ZA"/>
        </w:rPr>
        <w:t xml:space="preserve">Pan South African Language Board </w:t>
      </w:r>
      <w:r w:rsidR="00452E2A">
        <w:rPr>
          <w:rFonts w:ascii="Arial" w:hAnsi="Arial" w:cs="Arial"/>
          <w:bCs/>
          <w:sz w:val="24"/>
          <w:szCs w:val="24"/>
          <w:lang w:val="en-ZA"/>
        </w:rPr>
        <w:t>wa</w:t>
      </w:r>
      <w:r w:rsidR="008C5069" w:rsidRPr="0044544E">
        <w:rPr>
          <w:rFonts w:ascii="Arial" w:hAnsi="Arial" w:cs="Arial"/>
          <w:bCs/>
          <w:sz w:val="24"/>
          <w:szCs w:val="24"/>
          <w:lang w:val="en-ZA"/>
        </w:rPr>
        <w:t xml:space="preserve">s </w:t>
      </w:r>
      <w:r w:rsidRPr="0044544E">
        <w:rPr>
          <w:rFonts w:ascii="Arial" w:hAnsi="Arial" w:cs="Arial"/>
          <w:sz w:val="24"/>
          <w:szCs w:val="24"/>
          <w:lang w:val="en-ZA"/>
        </w:rPr>
        <w:t xml:space="preserve">created in terms of the Constitution with the aim of protecting and promoting language rights in the </w:t>
      </w:r>
      <w:r w:rsidRPr="0044544E">
        <w:rPr>
          <w:rFonts w:ascii="Arial" w:hAnsi="Arial" w:cs="Arial"/>
          <w:sz w:val="24"/>
          <w:szCs w:val="24"/>
          <w:lang w:val="en-ZA"/>
        </w:rPr>
        <w:lastRenderedPageBreak/>
        <w:t xml:space="preserve">country.  </w:t>
      </w:r>
      <w:r w:rsidR="008C5069" w:rsidRPr="0044544E">
        <w:rPr>
          <w:rFonts w:ascii="Arial" w:hAnsi="Arial" w:cs="Arial"/>
          <w:sz w:val="24"/>
          <w:szCs w:val="24"/>
          <w:lang w:val="en-ZA"/>
        </w:rPr>
        <w:t xml:space="preserve">It currently is undergoing yet another process of restructuring after mismanagement and funding misappropriation scandals.  Currently it fulfils little more than a symbolic role when the language rights of South Africans are disregarded.  </w:t>
      </w:r>
      <w:r w:rsidR="00452E2A">
        <w:rPr>
          <w:rFonts w:ascii="Arial" w:hAnsi="Arial" w:cs="Arial"/>
          <w:sz w:val="24"/>
          <w:szCs w:val="24"/>
          <w:lang w:val="en-ZA"/>
        </w:rPr>
        <w:t xml:space="preserve">AfriForum has been and is involved in numerous actions where the state has to be taken to court to ensure compliance with constitutionally guaranteed language rights.  In 2012 the Use of Official Languages Act was adopted after such litigation.  The regulations of this act required of all national state and state related departments and institutions to publish language policies for public inputs and adoption before November 2014.  A mere five institutions (out of hundreds) complied with the requirements to a degree.  The cut-off date was postponed with six month for the rest.  Meanwhile there is no legal framework according to which these institutions </w:t>
      </w:r>
      <w:r w:rsidR="00452E2A" w:rsidRPr="00510B96">
        <w:rPr>
          <w:rFonts w:ascii="Arial" w:hAnsi="Arial" w:cs="Arial"/>
          <w:spacing w:val="-4"/>
          <w:sz w:val="24"/>
          <w:szCs w:val="24"/>
          <w:lang w:val="en-ZA"/>
        </w:rPr>
        <w:t>may be held accountable when minorities’ language rights are violated.  This illustrates the blatant disregard the ANC government has for basic human rights.</w:t>
      </w:r>
    </w:p>
    <w:p w:rsidR="00452E2A" w:rsidRPr="00452E2A" w:rsidRDefault="00452E2A" w:rsidP="00452E2A">
      <w:pPr>
        <w:spacing w:after="0"/>
        <w:ind w:left="709"/>
        <w:jc w:val="both"/>
        <w:rPr>
          <w:rFonts w:ascii="Arial" w:hAnsi="Arial" w:cs="Arial"/>
          <w:sz w:val="24"/>
          <w:szCs w:val="24"/>
          <w:lang w:val="en-ZA"/>
        </w:rPr>
      </w:pPr>
    </w:p>
    <w:p w:rsidR="00F6193E" w:rsidRPr="0044544E" w:rsidRDefault="008C5069" w:rsidP="00510B96">
      <w:pPr>
        <w:pStyle w:val="ListParagraph"/>
        <w:spacing w:after="0"/>
        <w:jc w:val="both"/>
        <w:rPr>
          <w:rFonts w:ascii="Arial" w:hAnsi="Arial" w:cs="Arial"/>
          <w:sz w:val="24"/>
          <w:szCs w:val="24"/>
          <w:lang w:val="en-ZA"/>
        </w:rPr>
      </w:pPr>
      <w:r w:rsidRPr="0044544E">
        <w:rPr>
          <w:rFonts w:ascii="Arial" w:hAnsi="Arial" w:cs="Arial"/>
          <w:sz w:val="24"/>
          <w:szCs w:val="24"/>
          <w:lang w:val="en-ZA"/>
        </w:rPr>
        <w:t xml:space="preserve">One of the worst cases we can use to </w:t>
      </w:r>
      <w:r w:rsidR="00510B96">
        <w:rPr>
          <w:rFonts w:ascii="Arial" w:hAnsi="Arial" w:cs="Arial"/>
          <w:sz w:val="24"/>
          <w:szCs w:val="24"/>
          <w:lang w:val="en-ZA"/>
        </w:rPr>
        <w:t xml:space="preserve">prove the outcome of this </w:t>
      </w:r>
      <w:proofErr w:type="gramStart"/>
      <w:r w:rsidR="00510B96">
        <w:rPr>
          <w:rFonts w:ascii="Arial" w:hAnsi="Arial" w:cs="Arial"/>
          <w:sz w:val="24"/>
          <w:szCs w:val="24"/>
          <w:lang w:val="en-ZA"/>
        </w:rPr>
        <w:t>situation</w:t>
      </w:r>
      <w:r w:rsidRPr="0044544E">
        <w:rPr>
          <w:rFonts w:ascii="Arial" w:hAnsi="Arial" w:cs="Arial"/>
          <w:sz w:val="24"/>
          <w:szCs w:val="24"/>
          <w:lang w:val="en-ZA"/>
        </w:rPr>
        <w:t>,</w:t>
      </w:r>
      <w:proofErr w:type="gramEnd"/>
      <w:r w:rsidRPr="0044544E">
        <w:rPr>
          <w:rFonts w:ascii="Arial" w:hAnsi="Arial" w:cs="Arial"/>
          <w:sz w:val="24"/>
          <w:szCs w:val="24"/>
          <w:lang w:val="en-ZA"/>
        </w:rPr>
        <w:t xml:space="preserve"> involves the sexual abuse of a </w:t>
      </w:r>
      <w:r w:rsidR="00510B96">
        <w:rPr>
          <w:rFonts w:ascii="Arial" w:hAnsi="Arial" w:cs="Arial"/>
          <w:sz w:val="24"/>
          <w:szCs w:val="24"/>
          <w:lang w:val="en-ZA"/>
        </w:rPr>
        <w:t>boy, aged four</w:t>
      </w:r>
      <w:r w:rsidR="00F6193E" w:rsidRPr="0044544E">
        <w:rPr>
          <w:rFonts w:ascii="Arial" w:hAnsi="Arial" w:cs="Arial"/>
          <w:sz w:val="24"/>
          <w:szCs w:val="24"/>
          <w:lang w:val="en-ZA"/>
        </w:rPr>
        <w:t xml:space="preserve">.  </w:t>
      </w:r>
      <w:r w:rsidRPr="0044544E">
        <w:rPr>
          <w:rFonts w:ascii="Arial" w:hAnsi="Arial" w:cs="Arial"/>
          <w:sz w:val="24"/>
          <w:szCs w:val="24"/>
          <w:lang w:val="en-ZA"/>
        </w:rPr>
        <w:t xml:space="preserve">In </w:t>
      </w:r>
      <w:r w:rsidR="00F6193E" w:rsidRPr="0044544E">
        <w:rPr>
          <w:rFonts w:ascii="Arial" w:hAnsi="Arial" w:cs="Arial"/>
          <w:sz w:val="24"/>
          <w:szCs w:val="24"/>
          <w:lang w:val="en-ZA"/>
        </w:rPr>
        <w:t xml:space="preserve">2013 AfriForum became involved in this case.  The boy’s mother is a cleaner, </w:t>
      </w:r>
      <w:r w:rsidR="00510B96">
        <w:rPr>
          <w:rFonts w:ascii="Arial" w:hAnsi="Arial" w:cs="Arial"/>
          <w:sz w:val="24"/>
          <w:szCs w:val="24"/>
          <w:lang w:val="en-ZA"/>
        </w:rPr>
        <w:t xml:space="preserve">earning </w:t>
      </w:r>
      <w:r w:rsidR="00F6193E" w:rsidRPr="0044544E">
        <w:rPr>
          <w:rFonts w:ascii="Arial" w:hAnsi="Arial" w:cs="Arial"/>
          <w:sz w:val="24"/>
          <w:szCs w:val="24"/>
          <w:lang w:val="en-ZA"/>
        </w:rPr>
        <w:t xml:space="preserve">less than 25 Euros a month.  </w:t>
      </w:r>
      <w:r w:rsidR="00510B96">
        <w:rPr>
          <w:rFonts w:ascii="Arial" w:hAnsi="Arial" w:cs="Arial"/>
          <w:sz w:val="24"/>
          <w:szCs w:val="24"/>
          <w:lang w:val="en-ZA"/>
        </w:rPr>
        <w:t xml:space="preserve">When she </w:t>
      </w:r>
      <w:r w:rsidR="00F6193E" w:rsidRPr="0044544E">
        <w:rPr>
          <w:rFonts w:ascii="Arial" w:hAnsi="Arial" w:cs="Arial"/>
          <w:sz w:val="24"/>
          <w:szCs w:val="24"/>
          <w:lang w:val="en-ZA"/>
        </w:rPr>
        <w:t xml:space="preserve">discovered </w:t>
      </w:r>
      <w:r w:rsidR="00510B96">
        <w:rPr>
          <w:rFonts w:ascii="Arial" w:hAnsi="Arial" w:cs="Arial"/>
          <w:sz w:val="24"/>
          <w:szCs w:val="24"/>
          <w:lang w:val="en-ZA"/>
        </w:rPr>
        <w:t xml:space="preserve">that </w:t>
      </w:r>
      <w:r w:rsidR="00F6193E" w:rsidRPr="0044544E">
        <w:rPr>
          <w:rFonts w:ascii="Arial" w:hAnsi="Arial" w:cs="Arial"/>
          <w:sz w:val="24"/>
          <w:szCs w:val="24"/>
          <w:lang w:val="en-ZA"/>
        </w:rPr>
        <w:t>he had been a victim of sexual molestation</w:t>
      </w:r>
      <w:r w:rsidR="00510B96">
        <w:rPr>
          <w:rFonts w:ascii="Arial" w:hAnsi="Arial" w:cs="Arial"/>
          <w:sz w:val="24"/>
          <w:szCs w:val="24"/>
          <w:lang w:val="en-ZA"/>
        </w:rPr>
        <w:t>, s</w:t>
      </w:r>
      <w:r w:rsidR="00F6193E" w:rsidRPr="0044544E">
        <w:rPr>
          <w:rFonts w:ascii="Arial" w:hAnsi="Arial" w:cs="Arial"/>
          <w:sz w:val="24"/>
          <w:szCs w:val="24"/>
          <w:lang w:val="en-ZA"/>
        </w:rPr>
        <w:t>he</w:t>
      </w:r>
      <w:r w:rsidR="00510B96">
        <w:rPr>
          <w:rFonts w:ascii="Arial" w:hAnsi="Arial" w:cs="Arial"/>
          <w:sz w:val="24"/>
          <w:szCs w:val="24"/>
          <w:lang w:val="en-ZA"/>
        </w:rPr>
        <w:t xml:space="preserve"> immediately</w:t>
      </w:r>
      <w:r w:rsidR="00F6193E" w:rsidRPr="0044544E">
        <w:rPr>
          <w:rFonts w:ascii="Arial" w:hAnsi="Arial" w:cs="Arial"/>
          <w:sz w:val="24"/>
          <w:szCs w:val="24"/>
          <w:lang w:val="en-ZA"/>
        </w:rPr>
        <w:t xml:space="preserve"> laid charges against the alleged offender.  According to procedure, a case worker should immediately have been appointed to evaluate the boy and present the court with a report in order for legal action to proceed.  No case worker could be found that spoke the language of the child (which </w:t>
      </w:r>
      <w:r w:rsidR="00510B96" w:rsidRPr="0044544E">
        <w:rPr>
          <w:rFonts w:ascii="Arial" w:hAnsi="Arial" w:cs="Arial"/>
          <w:sz w:val="24"/>
          <w:szCs w:val="24"/>
          <w:lang w:val="en-ZA"/>
        </w:rPr>
        <w:t>incidentally</w:t>
      </w:r>
      <w:r w:rsidR="00F6193E" w:rsidRPr="0044544E">
        <w:rPr>
          <w:rFonts w:ascii="Arial" w:hAnsi="Arial" w:cs="Arial"/>
          <w:sz w:val="24"/>
          <w:szCs w:val="24"/>
          <w:lang w:val="en-ZA"/>
        </w:rPr>
        <w:t xml:space="preserve"> is Afrikaans, the third most commonly used first language of the eleven official languages of South Africa, spoken by 13,5% of all South Africans).  When still not having a report after more than two months, the court threatened to dismiss the case.  AfriForum stepped in and provided funding for a private case worker to be involved.  The </w:t>
      </w:r>
      <w:r w:rsidR="00510B96">
        <w:rPr>
          <w:rFonts w:ascii="Arial" w:hAnsi="Arial" w:cs="Arial"/>
          <w:sz w:val="24"/>
          <w:szCs w:val="24"/>
          <w:lang w:val="en-ZA"/>
        </w:rPr>
        <w:t xml:space="preserve">trial is being heard now, </w:t>
      </w:r>
      <w:r w:rsidR="00F6193E" w:rsidRPr="0044544E">
        <w:rPr>
          <w:rFonts w:ascii="Arial" w:hAnsi="Arial" w:cs="Arial"/>
          <w:sz w:val="24"/>
          <w:szCs w:val="24"/>
          <w:lang w:val="en-ZA"/>
        </w:rPr>
        <w:t xml:space="preserve">with </w:t>
      </w:r>
      <w:r w:rsidR="00510B96">
        <w:rPr>
          <w:rFonts w:ascii="Arial" w:hAnsi="Arial" w:cs="Arial"/>
          <w:sz w:val="24"/>
          <w:szCs w:val="24"/>
          <w:lang w:val="en-ZA"/>
        </w:rPr>
        <w:t>several other</w:t>
      </w:r>
      <w:r w:rsidR="00F6193E" w:rsidRPr="0044544E">
        <w:rPr>
          <w:rFonts w:ascii="Arial" w:hAnsi="Arial" w:cs="Arial"/>
          <w:sz w:val="24"/>
          <w:szCs w:val="24"/>
          <w:lang w:val="en-ZA"/>
        </w:rPr>
        <w:t xml:space="preserve"> victims of this man coming to the front to testify against him now.  However, how many similar cases of people being denied justice are out there simply because</w:t>
      </w:r>
      <w:r w:rsidR="00510B96">
        <w:rPr>
          <w:rFonts w:ascii="Arial" w:hAnsi="Arial" w:cs="Arial"/>
          <w:sz w:val="24"/>
          <w:szCs w:val="24"/>
          <w:lang w:val="en-ZA"/>
        </w:rPr>
        <w:t xml:space="preserve"> they speak a minority language, have little income </w:t>
      </w:r>
      <w:r w:rsidR="00F6193E" w:rsidRPr="0044544E">
        <w:rPr>
          <w:rFonts w:ascii="Arial" w:hAnsi="Arial" w:cs="Arial"/>
          <w:sz w:val="24"/>
          <w:szCs w:val="24"/>
          <w:lang w:val="en-ZA"/>
        </w:rPr>
        <w:t xml:space="preserve">and are therefore in effect sentenced to suffer </w:t>
      </w:r>
      <w:r w:rsidR="00510B96" w:rsidRPr="0044544E">
        <w:rPr>
          <w:rFonts w:ascii="Arial" w:hAnsi="Arial" w:cs="Arial"/>
          <w:sz w:val="24"/>
          <w:szCs w:val="24"/>
          <w:lang w:val="en-ZA"/>
        </w:rPr>
        <w:t>atrocities</w:t>
      </w:r>
      <w:r w:rsidR="00F6193E" w:rsidRPr="0044544E">
        <w:rPr>
          <w:rFonts w:ascii="Arial" w:hAnsi="Arial" w:cs="Arial"/>
          <w:sz w:val="24"/>
          <w:szCs w:val="24"/>
          <w:lang w:val="en-ZA"/>
        </w:rPr>
        <w:t>?</w:t>
      </w:r>
    </w:p>
    <w:p w:rsidR="00767FEB" w:rsidRPr="0044544E" w:rsidRDefault="00767FEB" w:rsidP="0044544E">
      <w:pPr>
        <w:spacing w:after="0"/>
        <w:jc w:val="both"/>
        <w:rPr>
          <w:rFonts w:ascii="Arial" w:hAnsi="Arial" w:cs="Arial"/>
          <w:sz w:val="24"/>
          <w:szCs w:val="24"/>
          <w:lang w:val="en-ZA"/>
        </w:rPr>
      </w:pPr>
    </w:p>
    <w:p w:rsidR="00767FEB" w:rsidRPr="0044544E" w:rsidRDefault="00767FEB" w:rsidP="0044544E">
      <w:pPr>
        <w:spacing w:after="0"/>
        <w:jc w:val="both"/>
        <w:rPr>
          <w:rFonts w:ascii="Arial" w:hAnsi="Arial" w:cs="Arial"/>
          <w:sz w:val="24"/>
          <w:szCs w:val="24"/>
          <w:lang w:val="en-ZA"/>
        </w:rPr>
      </w:pPr>
      <w:r w:rsidRPr="0044544E">
        <w:rPr>
          <w:rFonts w:ascii="Arial" w:hAnsi="Arial" w:cs="Arial"/>
          <w:sz w:val="24"/>
          <w:szCs w:val="24"/>
          <w:lang w:val="en-ZA"/>
        </w:rPr>
        <w:t xml:space="preserve">The above-cited examples illustrate that a </w:t>
      </w:r>
      <w:r w:rsidR="00510B96">
        <w:rPr>
          <w:rFonts w:ascii="Arial" w:hAnsi="Arial" w:cs="Arial"/>
          <w:sz w:val="24"/>
          <w:szCs w:val="24"/>
          <w:lang w:val="en-ZA"/>
        </w:rPr>
        <w:t>c</w:t>
      </w:r>
      <w:r w:rsidRPr="0044544E">
        <w:rPr>
          <w:rFonts w:ascii="Arial" w:hAnsi="Arial" w:cs="Arial"/>
          <w:sz w:val="24"/>
          <w:szCs w:val="24"/>
          <w:lang w:val="en-ZA"/>
        </w:rPr>
        <w:t xml:space="preserve">onstitution may provide </w:t>
      </w:r>
      <w:r w:rsidR="00510B96">
        <w:rPr>
          <w:rFonts w:ascii="Arial" w:hAnsi="Arial" w:cs="Arial"/>
          <w:sz w:val="24"/>
          <w:szCs w:val="24"/>
          <w:lang w:val="en-ZA"/>
        </w:rPr>
        <w:t xml:space="preserve">measures to </w:t>
      </w:r>
      <w:r w:rsidRPr="0044544E">
        <w:rPr>
          <w:rFonts w:ascii="Arial" w:hAnsi="Arial" w:cs="Arial"/>
          <w:sz w:val="24"/>
          <w:szCs w:val="24"/>
          <w:lang w:val="en-ZA"/>
        </w:rPr>
        <w:t xml:space="preserve">protect minorities against human rights violations, abuse, violence and </w:t>
      </w:r>
      <w:r w:rsidR="00510B96" w:rsidRPr="0044544E">
        <w:rPr>
          <w:rFonts w:ascii="Arial" w:hAnsi="Arial" w:cs="Arial"/>
          <w:sz w:val="24"/>
          <w:szCs w:val="24"/>
          <w:lang w:val="en-ZA"/>
        </w:rPr>
        <w:t>atrocities</w:t>
      </w:r>
      <w:r w:rsidRPr="0044544E">
        <w:rPr>
          <w:rFonts w:ascii="Arial" w:hAnsi="Arial" w:cs="Arial"/>
          <w:sz w:val="24"/>
          <w:szCs w:val="24"/>
          <w:lang w:val="en-ZA"/>
        </w:rPr>
        <w:t>.  However it also illustrates that bodies instituted to provide such protection, may even in a so-called democracy</w:t>
      </w:r>
      <w:r w:rsidR="00510B96">
        <w:rPr>
          <w:rFonts w:ascii="Arial" w:hAnsi="Arial" w:cs="Arial"/>
          <w:sz w:val="24"/>
          <w:szCs w:val="24"/>
          <w:lang w:val="en-ZA"/>
        </w:rPr>
        <w:t>,</w:t>
      </w:r>
      <w:r w:rsidRPr="0044544E">
        <w:rPr>
          <w:rFonts w:ascii="Arial" w:hAnsi="Arial" w:cs="Arial"/>
          <w:sz w:val="24"/>
          <w:szCs w:val="24"/>
          <w:lang w:val="en-ZA"/>
        </w:rPr>
        <w:t xml:space="preserve"> struggle to remain functional and impartial.</w:t>
      </w:r>
    </w:p>
    <w:p w:rsidR="00767FEB" w:rsidRPr="0044544E" w:rsidRDefault="00767FEB" w:rsidP="0044544E">
      <w:pPr>
        <w:spacing w:after="0"/>
        <w:jc w:val="both"/>
        <w:rPr>
          <w:rFonts w:ascii="Arial" w:hAnsi="Arial" w:cs="Arial"/>
          <w:sz w:val="24"/>
          <w:szCs w:val="24"/>
          <w:lang w:val="en-ZA"/>
        </w:rPr>
      </w:pPr>
    </w:p>
    <w:p w:rsidR="00767FEB" w:rsidRPr="0044544E" w:rsidRDefault="00767FEB" w:rsidP="0044544E">
      <w:pPr>
        <w:spacing w:after="0"/>
        <w:jc w:val="both"/>
        <w:rPr>
          <w:rFonts w:ascii="Arial" w:hAnsi="Arial" w:cs="Arial"/>
          <w:sz w:val="24"/>
          <w:szCs w:val="24"/>
          <w:lang w:val="en-ZA"/>
        </w:rPr>
      </w:pPr>
      <w:r w:rsidRPr="0044544E">
        <w:rPr>
          <w:rFonts w:ascii="Arial" w:hAnsi="Arial" w:cs="Arial"/>
          <w:sz w:val="24"/>
          <w:szCs w:val="24"/>
          <w:lang w:val="en-ZA"/>
        </w:rPr>
        <w:t>AfriForum suggests the following</w:t>
      </w:r>
      <w:r w:rsidR="0044544E">
        <w:rPr>
          <w:rFonts w:ascii="Arial" w:hAnsi="Arial" w:cs="Arial"/>
          <w:sz w:val="24"/>
          <w:szCs w:val="24"/>
          <w:lang w:val="en-ZA"/>
        </w:rPr>
        <w:t xml:space="preserve"> solutions</w:t>
      </w:r>
      <w:r w:rsidRPr="0044544E">
        <w:rPr>
          <w:rFonts w:ascii="Arial" w:hAnsi="Arial" w:cs="Arial"/>
          <w:sz w:val="24"/>
          <w:szCs w:val="24"/>
          <w:lang w:val="en-ZA"/>
        </w:rPr>
        <w:t>:</w:t>
      </w:r>
    </w:p>
    <w:p w:rsidR="00767FEB" w:rsidRPr="0044544E" w:rsidRDefault="00767FEB" w:rsidP="0044544E">
      <w:pPr>
        <w:spacing w:after="0"/>
        <w:jc w:val="both"/>
        <w:rPr>
          <w:rFonts w:ascii="Arial" w:hAnsi="Arial" w:cs="Arial"/>
          <w:sz w:val="24"/>
          <w:szCs w:val="24"/>
          <w:lang w:val="en-ZA"/>
        </w:rPr>
      </w:pPr>
    </w:p>
    <w:p w:rsidR="00767FEB" w:rsidRPr="0044544E" w:rsidRDefault="00767FEB" w:rsidP="0044544E">
      <w:pPr>
        <w:pStyle w:val="ListParagraph"/>
        <w:numPr>
          <w:ilvl w:val="0"/>
          <w:numId w:val="29"/>
        </w:numPr>
        <w:spacing w:after="0"/>
        <w:jc w:val="both"/>
        <w:rPr>
          <w:rFonts w:ascii="Arial" w:hAnsi="Arial" w:cs="Arial"/>
          <w:sz w:val="24"/>
          <w:szCs w:val="24"/>
          <w:lang w:val="en-ZA"/>
        </w:rPr>
      </w:pPr>
      <w:r w:rsidRPr="0044544E">
        <w:rPr>
          <w:rFonts w:ascii="Arial" w:hAnsi="Arial" w:cs="Arial"/>
          <w:sz w:val="24"/>
          <w:szCs w:val="24"/>
          <w:lang w:val="en-ZA"/>
        </w:rPr>
        <w:t xml:space="preserve">Such institutions should be provided with adequate funding, in such a manner that a specific majority, interest group or political party cannot </w:t>
      </w:r>
      <w:r w:rsidR="00510B96">
        <w:rPr>
          <w:rFonts w:ascii="Arial" w:hAnsi="Arial" w:cs="Arial"/>
          <w:sz w:val="24"/>
          <w:szCs w:val="24"/>
          <w:lang w:val="en-ZA"/>
        </w:rPr>
        <w:t>sever</w:t>
      </w:r>
      <w:r w:rsidRPr="0044544E">
        <w:rPr>
          <w:rFonts w:ascii="Arial" w:hAnsi="Arial" w:cs="Arial"/>
          <w:sz w:val="24"/>
          <w:szCs w:val="24"/>
          <w:lang w:val="en-ZA"/>
        </w:rPr>
        <w:t xml:space="preserve"> the funding or manipulate it in order to exert control over the body itself.</w:t>
      </w:r>
    </w:p>
    <w:p w:rsidR="00767FEB" w:rsidRPr="0044544E" w:rsidRDefault="00767FEB" w:rsidP="0044544E">
      <w:pPr>
        <w:pStyle w:val="ListParagraph"/>
        <w:numPr>
          <w:ilvl w:val="0"/>
          <w:numId w:val="29"/>
        </w:numPr>
        <w:spacing w:after="0"/>
        <w:jc w:val="both"/>
        <w:rPr>
          <w:rFonts w:ascii="Arial" w:hAnsi="Arial" w:cs="Arial"/>
          <w:sz w:val="24"/>
          <w:szCs w:val="24"/>
          <w:lang w:val="en-ZA"/>
        </w:rPr>
      </w:pPr>
      <w:r w:rsidRPr="0044544E">
        <w:rPr>
          <w:rFonts w:ascii="Arial" w:hAnsi="Arial" w:cs="Arial"/>
          <w:sz w:val="24"/>
          <w:szCs w:val="24"/>
          <w:lang w:val="en-ZA"/>
        </w:rPr>
        <w:lastRenderedPageBreak/>
        <w:t xml:space="preserve">The spending of such funds should be transparent and staff misappropriating </w:t>
      </w:r>
      <w:r w:rsidR="00510B96">
        <w:rPr>
          <w:rFonts w:ascii="Arial" w:hAnsi="Arial" w:cs="Arial"/>
          <w:sz w:val="24"/>
          <w:szCs w:val="24"/>
          <w:lang w:val="en-ZA"/>
        </w:rPr>
        <w:t>resources</w:t>
      </w:r>
      <w:r w:rsidR="00510B96" w:rsidRPr="0044544E">
        <w:rPr>
          <w:rFonts w:ascii="Arial" w:hAnsi="Arial" w:cs="Arial"/>
          <w:sz w:val="24"/>
          <w:szCs w:val="24"/>
          <w:lang w:val="en-ZA"/>
        </w:rPr>
        <w:t xml:space="preserve"> </w:t>
      </w:r>
      <w:r w:rsidRPr="0044544E">
        <w:rPr>
          <w:rFonts w:ascii="Arial" w:hAnsi="Arial" w:cs="Arial"/>
          <w:sz w:val="24"/>
          <w:szCs w:val="24"/>
          <w:lang w:val="en-ZA"/>
        </w:rPr>
        <w:t>should be held accountable immediately.</w:t>
      </w:r>
    </w:p>
    <w:p w:rsidR="00767FEB" w:rsidRPr="0044544E" w:rsidRDefault="00767FEB" w:rsidP="0044544E">
      <w:pPr>
        <w:pStyle w:val="ListParagraph"/>
        <w:numPr>
          <w:ilvl w:val="0"/>
          <w:numId w:val="29"/>
        </w:numPr>
        <w:spacing w:after="0"/>
        <w:jc w:val="both"/>
        <w:rPr>
          <w:rFonts w:ascii="Arial" w:hAnsi="Arial" w:cs="Arial"/>
          <w:sz w:val="24"/>
          <w:szCs w:val="24"/>
          <w:lang w:val="en-ZA"/>
        </w:rPr>
      </w:pPr>
      <w:r w:rsidRPr="0044544E">
        <w:rPr>
          <w:rFonts w:ascii="Arial" w:hAnsi="Arial" w:cs="Arial"/>
          <w:sz w:val="24"/>
          <w:szCs w:val="24"/>
          <w:lang w:val="en-ZA"/>
        </w:rPr>
        <w:t xml:space="preserve">The </w:t>
      </w:r>
      <w:r w:rsidR="00510B96">
        <w:rPr>
          <w:rFonts w:ascii="Arial" w:hAnsi="Arial" w:cs="Arial"/>
          <w:sz w:val="24"/>
          <w:szCs w:val="24"/>
          <w:lang w:val="en-ZA"/>
        </w:rPr>
        <w:t xml:space="preserve">processes followed to </w:t>
      </w:r>
      <w:r w:rsidRPr="0044544E">
        <w:rPr>
          <w:rFonts w:ascii="Arial" w:hAnsi="Arial" w:cs="Arial"/>
          <w:sz w:val="24"/>
          <w:szCs w:val="24"/>
          <w:lang w:val="en-ZA"/>
        </w:rPr>
        <w:t>appoint staff</w:t>
      </w:r>
      <w:r w:rsidR="00510B96">
        <w:rPr>
          <w:rFonts w:ascii="Arial" w:hAnsi="Arial" w:cs="Arial"/>
          <w:sz w:val="24"/>
          <w:szCs w:val="24"/>
          <w:lang w:val="en-ZA"/>
        </w:rPr>
        <w:t>,</w:t>
      </w:r>
      <w:r w:rsidRPr="0044544E">
        <w:rPr>
          <w:rFonts w:ascii="Arial" w:hAnsi="Arial" w:cs="Arial"/>
          <w:sz w:val="24"/>
          <w:szCs w:val="24"/>
          <w:lang w:val="en-ZA"/>
        </w:rPr>
        <w:t xml:space="preserve"> should be transparent</w:t>
      </w:r>
      <w:r w:rsidR="00510B96">
        <w:rPr>
          <w:rFonts w:ascii="Arial" w:hAnsi="Arial" w:cs="Arial"/>
          <w:sz w:val="24"/>
          <w:szCs w:val="24"/>
          <w:lang w:val="en-ZA"/>
        </w:rPr>
        <w:t xml:space="preserve"> and</w:t>
      </w:r>
      <w:r w:rsidRPr="0044544E">
        <w:rPr>
          <w:rFonts w:ascii="Arial" w:hAnsi="Arial" w:cs="Arial"/>
          <w:sz w:val="24"/>
          <w:szCs w:val="24"/>
          <w:lang w:val="en-ZA"/>
        </w:rPr>
        <w:t xml:space="preserve"> protected from in</w:t>
      </w:r>
      <w:r w:rsidR="00510B96">
        <w:rPr>
          <w:rFonts w:ascii="Arial" w:hAnsi="Arial" w:cs="Arial"/>
          <w:sz w:val="24"/>
          <w:szCs w:val="24"/>
          <w:lang w:val="en-ZA"/>
        </w:rPr>
        <w:t xml:space="preserve">terference by </w:t>
      </w:r>
      <w:r w:rsidRPr="0044544E">
        <w:rPr>
          <w:rFonts w:ascii="Arial" w:hAnsi="Arial" w:cs="Arial"/>
          <w:sz w:val="24"/>
          <w:szCs w:val="24"/>
          <w:lang w:val="en-ZA"/>
        </w:rPr>
        <w:t xml:space="preserve">any majority, interest group or political party.  The impartiality </w:t>
      </w:r>
      <w:r w:rsidR="00510B96">
        <w:rPr>
          <w:rFonts w:ascii="Arial" w:hAnsi="Arial" w:cs="Arial"/>
          <w:sz w:val="24"/>
          <w:szCs w:val="24"/>
          <w:lang w:val="en-ZA"/>
        </w:rPr>
        <w:t xml:space="preserve">and credibility </w:t>
      </w:r>
      <w:r w:rsidRPr="0044544E">
        <w:rPr>
          <w:rFonts w:ascii="Arial" w:hAnsi="Arial" w:cs="Arial"/>
          <w:sz w:val="24"/>
          <w:szCs w:val="24"/>
          <w:lang w:val="en-ZA"/>
        </w:rPr>
        <w:t>of staff should be unquestionable.</w:t>
      </w:r>
    </w:p>
    <w:p w:rsidR="00767FEB" w:rsidRPr="0044544E" w:rsidRDefault="00767FEB" w:rsidP="0044544E">
      <w:pPr>
        <w:pStyle w:val="ListParagraph"/>
        <w:numPr>
          <w:ilvl w:val="0"/>
          <w:numId w:val="29"/>
        </w:numPr>
        <w:spacing w:after="0"/>
        <w:jc w:val="both"/>
        <w:rPr>
          <w:rFonts w:ascii="Arial" w:hAnsi="Arial" w:cs="Arial"/>
          <w:sz w:val="24"/>
          <w:szCs w:val="24"/>
          <w:lang w:val="en-ZA"/>
        </w:rPr>
      </w:pPr>
      <w:r w:rsidRPr="0044544E">
        <w:rPr>
          <w:rFonts w:ascii="Arial" w:hAnsi="Arial" w:cs="Arial"/>
          <w:sz w:val="24"/>
          <w:szCs w:val="24"/>
          <w:lang w:val="en-ZA"/>
        </w:rPr>
        <w:t>Adequate powers should be given to these bodies in order to enforce their rulings.</w:t>
      </w:r>
    </w:p>
    <w:p w:rsidR="00767FEB" w:rsidRPr="0044544E" w:rsidRDefault="00767FEB" w:rsidP="0044544E">
      <w:pPr>
        <w:pStyle w:val="ListParagraph"/>
        <w:numPr>
          <w:ilvl w:val="0"/>
          <w:numId w:val="29"/>
        </w:numPr>
        <w:spacing w:after="0"/>
        <w:jc w:val="both"/>
        <w:rPr>
          <w:rFonts w:ascii="Arial" w:hAnsi="Arial" w:cs="Arial"/>
          <w:sz w:val="24"/>
          <w:szCs w:val="24"/>
          <w:lang w:val="en-ZA"/>
        </w:rPr>
      </w:pPr>
      <w:r w:rsidRPr="0044544E">
        <w:rPr>
          <w:rFonts w:ascii="Arial" w:hAnsi="Arial" w:cs="Arial"/>
          <w:sz w:val="24"/>
          <w:szCs w:val="24"/>
          <w:lang w:val="en-ZA"/>
        </w:rPr>
        <w:t>Where the state, a majority, an interest group or political party exe</w:t>
      </w:r>
      <w:r w:rsidR="00691D25" w:rsidRPr="0044544E">
        <w:rPr>
          <w:rFonts w:ascii="Arial" w:hAnsi="Arial" w:cs="Arial"/>
          <w:sz w:val="24"/>
          <w:szCs w:val="24"/>
          <w:lang w:val="en-ZA"/>
        </w:rPr>
        <w:t>rt</w:t>
      </w:r>
      <w:r w:rsidRPr="0044544E">
        <w:rPr>
          <w:rFonts w:ascii="Arial" w:hAnsi="Arial" w:cs="Arial"/>
          <w:sz w:val="24"/>
          <w:szCs w:val="24"/>
          <w:lang w:val="en-ZA"/>
        </w:rPr>
        <w:t xml:space="preserve">s undue influence on </w:t>
      </w:r>
      <w:r w:rsidR="00691D25" w:rsidRPr="0044544E">
        <w:rPr>
          <w:rFonts w:ascii="Arial" w:hAnsi="Arial" w:cs="Arial"/>
          <w:sz w:val="24"/>
          <w:szCs w:val="24"/>
          <w:lang w:val="en-ZA"/>
        </w:rPr>
        <w:t>any such body, measures should be in place to protect the body, its rulings and its staff.</w:t>
      </w:r>
    </w:p>
    <w:p w:rsidR="00691D25" w:rsidRPr="0044544E" w:rsidRDefault="00691D25" w:rsidP="0044544E">
      <w:pPr>
        <w:pStyle w:val="ListParagraph"/>
        <w:numPr>
          <w:ilvl w:val="0"/>
          <w:numId w:val="29"/>
        </w:numPr>
        <w:spacing w:after="0"/>
        <w:jc w:val="both"/>
        <w:rPr>
          <w:rFonts w:ascii="Arial" w:hAnsi="Arial" w:cs="Arial"/>
          <w:sz w:val="24"/>
          <w:szCs w:val="24"/>
          <w:lang w:val="en-ZA"/>
        </w:rPr>
      </w:pPr>
      <w:r w:rsidRPr="0044544E">
        <w:rPr>
          <w:rFonts w:ascii="Arial" w:hAnsi="Arial" w:cs="Arial"/>
          <w:sz w:val="24"/>
          <w:szCs w:val="24"/>
          <w:lang w:val="en-ZA"/>
        </w:rPr>
        <w:t>Civil society, the media and the judiciary should all remain vigilant and should any irregularities regarding the above processes come to light, alert the public immediately</w:t>
      </w:r>
      <w:r w:rsidR="00510B96">
        <w:rPr>
          <w:rFonts w:ascii="Arial" w:hAnsi="Arial" w:cs="Arial"/>
          <w:sz w:val="24"/>
          <w:szCs w:val="24"/>
          <w:lang w:val="en-ZA"/>
        </w:rPr>
        <w:t>, while ta</w:t>
      </w:r>
      <w:r w:rsidR="005A3B99">
        <w:rPr>
          <w:rFonts w:ascii="Arial" w:hAnsi="Arial" w:cs="Arial"/>
          <w:sz w:val="24"/>
          <w:szCs w:val="24"/>
          <w:lang w:val="en-ZA"/>
        </w:rPr>
        <w:t>k</w:t>
      </w:r>
      <w:r w:rsidR="00510B96">
        <w:rPr>
          <w:rFonts w:ascii="Arial" w:hAnsi="Arial" w:cs="Arial"/>
          <w:sz w:val="24"/>
          <w:szCs w:val="24"/>
          <w:lang w:val="en-ZA"/>
        </w:rPr>
        <w:t>ing</w:t>
      </w:r>
      <w:r w:rsidRPr="0044544E">
        <w:rPr>
          <w:rFonts w:ascii="Arial" w:hAnsi="Arial" w:cs="Arial"/>
          <w:sz w:val="24"/>
          <w:szCs w:val="24"/>
          <w:lang w:val="en-ZA"/>
        </w:rPr>
        <w:t xml:space="preserve"> steps to counteract the </w:t>
      </w:r>
      <w:r w:rsidR="00510B96">
        <w:rPr>
          <w:rFonts w:ascii="Arial" w:hAnsi="Arial" w:cs="Arial"/>
          <w:sz w:val="24"/>
          <w:szCs w:val="24"/>
          <w:lang w:val="en-ZA"/>
        </w:rPr>
        <w:t>violations</w:t>
      </w:r>
      <w:r w:rsidRPr="0044544E">
        <w:rPr>
          <w:rFonts w:ascii="Arial" w:hAnsi="Arial" w:cs="Arial"/>
          <w:sz w:val="24"/>
          <w:szCs w:val="24"/>
          <w:lang w:val="en-ZA"/>
        </w:rPr>
        <w:t>.</w:t>
      </w:r>
    </w:p>
    <w:p w:rsidR="00691D25" w:rsidRPr="0044544E" w:rsidRDefault="00691D25" w:rsidP="0044544E">
      <w:pPr>
        <w:pStyle w:val="ListParagraph"/>
        <w:numPr>
          <w:ilvl w:val="0"/>
          <w:numId w:val="29"/>
        </w:numPr>
        <w:spacing w:after="0"/>
        <w:jc w:val="both"/>
        <w:rPr>
          <w:rFonts w:ascii="Arial" w:hAnsi="Arial" w:cs="Arial"/>
          <w:sz w:val="24"/>
          <w:szCs w:val="24"/>
          <w:lang w:val="en-ZA"/>
        </w:rPr>
      </w:pPr>
      <w:r w:rsidRPr="0044544E">
        <w:rPr>
          <w:rFonts w:ascii="Arial" w:hAnsi="Arial" w:cs="Arial"/>
          <w:sz w:val="24"/>
          <w:szCs w:val="24"/>
          <w:lang w:val="en-ZA"/>
        </w:rPr>
        <w:t xml:space="preserve">The international community, represented by organisations such as this forum, also have a crucial role to play in this regard, by making countries aware of best practices to prevent atrocities being </w:t>
      </w:r>
      <w:r w:rsidR="00510B96">
        <w:rPr>
          <w:rFonts w:ascii="Arial" w:hAnsi="Arial" w:cs="Arial"/>
          <w:sz w:val="24"/>
          <w:szCs w:val="24"/>
          <w:lang w:val="en-ZA"/>
        </w:rPr>
        <w:t xml:space="preserve">committed </w:t>
      </w:r>
      <w:r w:rsidRPr="0044544E">
        <w:rPr>
          <w:rFonts w:ascii="Arial" w:hAnsi="Arial" w:cs="Arial"/>
          <w:sz w:val="24"/>
          <w:szCs w:val="24"/>
          <w:lang w:val="en-ZA"/>
        </w:rPr>
        <w:t>against minorities</w:t>
      </w:r>
      <w:r w:rsidR="00510B96">
        <w:rPr>
          <w:rFonts w:ascii="Arial" w:hAnsi="Arial" w:cs="Arial"/>
          <w:sz w:val="24"/>
          <w:szCs w:val="24"/>
          <w:lang w:val="en-ZA"/>
        </w:rPr>
        <w:t xml:space="preserve">.  It should </w:t>
      </w:r>
      <w:r w:rsidRPr="0044544E">
        <w:rPr>
          <w:rFonts w:ascii="Arial" w:hAnsi="Arial" w:cs="Arial"/>
          <w:sz w:val="24"/>
          <w:szCs w:val="24"/>
          <w:lang w:val="en-ZA"/>
        </w:rPr>
        <w:t>exert</w:t>
      </w:r>
      <w:r w:rsidR="00510B96">
        <w:rPr>
          <w:rFonts w:ascii="Arial" w:hAnsi="Arial" w:cs="Arial"/>
          <w:sz w:val="24"/>
          <w:szCs w:val="24"/>
          <w:lang w:val="en-ZA"/>
        </w:rPr>
        <w:t xml:space="preserve"> all possible</w:t>
      </w:r>
      <w:r w:rsidRPr="0044544E">
        <w:rPr>
          <w:rFonts w:ascii="Arial" w:hAnsi="Arial" w:cs="Arial"/>
          <w:sz w:val="24"/>
          <w:szCs w:val="24"/>
          <w:lang w:val="en-ZA"/>
        </w:rPr>
        <w:t xml:space="preserve"> influence where such atrocities </w:t>
      </w:r>
      <w:r w:rsidR="00510B96">
        <w:rPr>
          <w:rFonts w:ascii="Arial" w:hAnsi="Arial" w:cs="Arial"/>
          <w:sz w:val="24"/>
          <w:szCs w:val="24"/>
          <w:lang w:val="en-ZA"/>
        </w:rPr>
        <w:t>occur</w:t>
      </w:r>
      <w:r w:rsidRPr="0044544E">
        <w:rPr>
          <w:rFonts w:ascii="Arial" w:hAnsi="Arial" w:cs="Arial"/>
          <w:sz w:val="24"/>
          <w:szCs w:val="24"/>
          <w:lang w:val="en-ZA"/>
        </w:rPr>
        <w:t>, or even where the potential for such violations of human rights to take place, exist</w:t>
      </w:r>
      <w:r w:rsidR="00510B96">
        <w:rPr>
          <w:rFonts w:ascii="Arial" w:hAnsi="Arial" w:cs="Arial"/>
          <w:sz w:val="24"/>
          <w:szCs w:val="24"/>
          <w:lang w:val="en-ZA"/>
        </w:rPr>
        <w:t>, to ensure the protection of the minorities</w:t>
      </w:r>
      <w:r w:rsidRPr="0044544E">
        <w:rPr>
          <w:rFonts w:ascii="Arial" w:hAnsi="Arial" w:cs="Arial"/>
          <w:sz w:val="24"/>
          <w:szCs w:val="24"/>
          <w:lang w:val="en-ZA"/>
        </w:rPr>
        <w:t>.</w:t>
      </w:r>
    </w:p>
    <w:p w:rsidR="00767FEB" w:rsidRPr="0044544E" w:rsidRDefault="00767FEB" w:rsidP="0044544E">
      <w:pPr>
        <w:spacing w:after="0"/>
        <w:jc w:val="both"/>
        <w:rPr>
          <w:rFonts w:ascii="Arial" w:hAnsi="Arial" w:cs="Arial"/>
          <w:sz w:val="24"/>
          <w:szCs w:val="24"/>
          <w:lang w:val="en-ZA"/>
        </w:rPr>
      </w:pPr>
    </w:p>
    <w:p w:rsidR="00767FEB" w:rsidRPr="0044544E" w:rsidRDefault="00691D25" w:rsidP="0044544E">
      <w:pPr>
        <w:spacing w:after="0"/>
        <w:jc w:val="both"/>
        <w:rPr>
          <w:rFonts w:ascii="Arial" w:hAnsi="Arial" w:cs="Arial"/>
          <w:sz w:val="24"/>
          <w:szCs w:val="24"/>
          <w:lang w:val="en-ZA"/>
        </w:rPr>
      </w:pPr>
      <w:r w:rsidRPr="0044544E">
        <w:rPr>
          <w:rFonts w:ascii="Arial" w:hAnsi="Arial" w:cs="Arial"/>
          <w:sz w:val="24"/>
          <w:szCs w:val="24"/>
          <w:lang w:val="en-ZA"/>
        </w:rPr>
        <w:t>T</w:t>
      </w:r>
      <w:r w:rsidR="00767FEB" w:rsidRPr="0044544E">
        <w:rPr>
          <w:rFonts w:ascii="Arial" w:hAnsi="Arial" w:cs="Arial"/>
          <w:sz w:val="24"/>
          <w:szCs w:val="24"/>
          <w:lang w:val="en-ZA"/>
        </w:rPr>
        <w:t xml:space="preserve">he </w:t>
      </w:r>
      <w:r w:rsidRPr="0044544E">
        <w:rPr>
          <w:rFonts w:ascii="Arial" w:hAnsi="Arial" w:cs="Arial"/>
          <w:sz w:val="24"/>
          <w:szCs w:val="24"/>
          <w:lang w:val="en-ZA"/>
        </w:rPr>
        <w:t xml:space="preserve">South African </w:t>
      </w:r>
      <w:r w:rsidR="00767FEB" w:rsidRPr="0044544E">
        <w:rPr>
          <w:rFonts w:ascii="Arial" w:hAnsi="Arial" w:cs="Arial"/>
          <w:sz w:val="24"/>
          <w:szCs w:val="24"/>
          <w:lang w:val="en-ZA"/>
        </w:rPr>
        <w:t>situation set out above is negative</w:t>
      </w:r>
      <w:r w:rsidRPr="0044544E">
        <w:rPr>
          <w:rFonts w:ascii="Arial" w:hAnsi="Arial" w:cs="Arial"/>
          <w:sz w:val="24"/>
          <w:szCs w:val="24"/>
          <w:lang w:val="en-ZA"/>
        </w:rPr>
        <w:t xml:space="preserve">.  We realise that situations in some other countries are far </w:t>
      </w:r>
      <w:proofErr w:type="gramStart"/>
      <w:r w:rsidRPr="0044544E">
        <w:rPr>
          <w:rFonts w:ascii="Arial" w:hAnsi="Arial" w:cs="Arial"/>
          <w:sz w:val="24"/>
          <w:szCs w:val="24"/>
          <w:lang w:val="en-ZA"/>
        </w:rPr>
        <w:t>more dire</w:t>
      </w:r>
      <w:proofErr w:type="gramEnd"/>
      <w:r w:rsidRPr="0044544E">
        <w:rPr>
          <w:rFonts w:ascii="Arial" w:hAnsi="Arial" w:cs="Arial"/>
          <w:sz w:val="24"/>
          <w:szCs w:val="24"/>
          <w:lang w:val="en-ZA"/>
        </w:rPr>
        <w:t xml:space="preserve">, but that is no reason for allowing the situation in South Africa to deteriorate even further.  We appeal to the </w:t>
      </w:r>
      <w:r w:rsidR="00510B96">
        <w:rPr>
          <w:rFonts w:ascii="Arial" w:hAnsi="Arial" w:cs="Arial"/>
          <w:sz w:val="24"/>
          <w:szCs w:val="24"/>
          <w:lang w:val="en-ZA"/>
        </w:rPr>
        <w:t xml:space="preserve">UN </w:t>
      </w:r>
      <w:r w:rsidRPr="0044544E">
        <w:rPr>
          <w:rFonts w:ascii="Arial" w:hAnsi="Arial" w:cs="Arial"/>
          <w:sz w:val="24"/>
          <w:szCs w:val="24"/>
          <w:lang w:val="en-ZA"/>
        </w:rPr>
        <w:t xml:space="preserve">Forum </w:t>
      </w:r>
      <w:r w:rsidR="00510B96">
        <w:rPr>
          <w:rFonts w:ascii="Arial" w:hAnsi="Arial" w:cs="Arial"/>
          <w:sz w:val="24"/>
          <w:szCs w:val="24"/>
          <w:lang w:val="en-ZA"/>
        </w:rPr>
        <w:t xml:space="preserve">on Minority Issues </w:t>
      </w:r>
      <w:r w:rsidRPr="0044544E">
        <w:rPr>
          <w:rFonts w:ascii="Arial" w:hAnsi="Arial" w:cs="Arial"/>
          <w:sz w:val="24"/>
          <w:szCs w:val="24"/>
          <w:lang w:val="en-ZA"/>
        </w:rPr>
        <w:t xml:space="preserve">and the international community in general to take note of the situation and to join us in efforts to have a </w:t>
      </w:r>
      <w:r w:rsidR="00767FEB" w:rsidRPr="0044544E">
        <w:rPr>
          <w:rFonts w:ascii="Arial" w:hAnsi="Arial" w:cs="Arial"/>
          <w:sz w:val="24"/>
          <w:szCs w:val="24"/>
          <w:lang w:val="en-ZA"/>
        </w:rPr>
        <w:t>sound balance of forces</w:t>
      </w:r>
      <w:r w:rsidRPr="0044544E">
        <w:rPr>
          <w:rFonts w:ascii="Arial" w:hAnsi="Arial" w:cs="Arial"/>
          <w:sz w:val="24"/>
          <w:szCs w:val="24"/>
          <w:lang w:val="en-ZA"/>
        </w:rPr>
        <w:t xml:space="preserve"> restored</w:t>
      </w:r>
      <w:r w:rsidR="00510B96">
        <w:rPr>
          <w:rFonts w:ascii="Arial" w:hAnsi="Arial" w:cs="Arial"/>
          <w:sz w:val="24"/>
          <w:szCs w:val="24"/>
          <w:lang w:val="en-ZA"/>
        </w:rPr>
        <w:t>, as the South African Constitution had intended</w:t>
      </w:r>
      <w:r w:rsidRPr="0044544E">
        <w:rPr>
          <w:rFonts w:ascii="Arial" w:hAnsi="Arial" w:cs="Arial"/>
          <w:sz w:val="24"/>
          <w:szCs w:val="24"/>
          <w:lang w:val="en-ZA"/>
        </w:rPr>
        <w:t xml:space="preserve">.  This would also mean voicing support for the </w:t>
      </w:r>
      <w:r w:rsidR="00767FEB" w:rsidRPr="0044544E">
        <w:rPr>
          <w:rFonts w:ascii="Arial" w:hAnsi="Arial" w:cs="Arial"/>
          <w:sz w:val="24"/>
          <w:szCs w:val="24"/>
          <w:lang w:val="en-ZA"/>
        </w:rPr>
        <w:t>protecti</w:t>
      </w:r>
      <w:r w:rsidR="0044544E" w:rsidRPr="0044544E">
        <w:rPr>
          <w:rFonts w:ascii="Arial" w:hAnsi="Arial" w:cs="Arial"/>
          <w:sz w:val="24"/>
          <w:szCs w:val="24"/>
          <w:lang w:val="en-ZA"/>
        </w:rPr>
        <w:t>o</w:t>
      </w:r>
      <w:r w:rsidR="00767FEB" w:rsidRPr="0044544E">
        <w:rPr>
          <w:rFonts w:ascii="Arial" w:hAnsi="Arial" w:cs="Arial"/>
          <w:sz w:val="24"/>
          <w:szCs w:val="24"/>
          <w:lang w:val="en-ZA"/>
        </w:rPr>
        <w:t>n</w:t>
      </w:r>
      <w:r w:rsidR="0044544E" w:rsidRPr="0044544E">
        <w:rPr>
          <w:rFonts w:ascii="Arial" w:hAnsi="Arial" w:cs="Arial"/>
          <w:sz w:val="24"/>
          <w:szCs w:val="24"/>
          <w:lang w:val="en-ZA"/>
        </w:rPr>
        <w:t xml:space="preserve"> of</w:t>
      </w:r>
      <w:r w:rsidR="00767FEB" w:rsidRPr="0044544E">
        <w:rPr>
          <w:rFonts w:ascii="Arial" w:hAnsi="Arial" w:cs="Arial"/>
          <w:sz w:val="24"/>
          <w:szCs w:val="24"/>
          <w:lang w:val="en-ZA"/>
        </w:rPr>
        <w:t xml:space="preserve"> the independence of the </w:t>
      </w:r>
      <w:r w:rsidR="0044544E" w:rsidRPr="0044544E">
        <w:rPr>
          <w:rFonts w:ascii="Arial" w:hAnsi="Arial" w:cs="Arial"/>
          <w:sz w:val="24"/>
          <w:szCs w:val="24"/>
          <w:lang w:val="en-ZA"/>
        </w:rPr>
        <w:t xml:space="preserve">South African </w:t>
      </w:r>
      <w:r w:rsidR="00767FEB" w:rsidRPr="0044544E">
        <w:rPr>
          <w:rFonts w:ascii="Arial" w:hAnsi="Arial" w:cs="Arial"/>
          <w:sz w:val="24"/>
          <w:szCs w:val="24"/>
          <w:lang w:val="en-ZA"/>
        </w:rPr>
        <w:t>media and by guarding the independence of the</w:t>
      </w:r>
      <w:r w:rsidR="0044544E" w:rsidRPr="0044544E">
        <w:rPr>
          <w:rFonts w:ascii="Arial" w:hAnsi="Arial" w:cs="Arial"/>
          <w:sz w:val="24"/>
          <w:szCs w:val="24"/>
          <w:lang w:val="en-ZA"/>
        </w:rPr>
        <w:t xml:space="preserve"> country’s judicial system.</w:t>
      </w:r>
    </w:p>
    <w:p w:rsidR="0044544E" w:rsidRPr="0044544E" w:rsidRDefault="0044544E" w:rsidP="0044544E">
      <w:pPr>
        <w:spacing w:after="0"/>
        <w:jc w:val="both"/>
        <w:rPr>
          <w:rFonts w:ascii="Arial" w:hAnsi="Arial" w:cs="Arial"/>
          <w:sz w:val="24"/>
          <w:szCs w:val="24"/>
          <w:lang w:val="en-ZA"/>
        </w:rPr>
      </w:pPr>
    </w:p>
    <w:p w:rsidR="00767FEB" w:rsidRPr="0044544E" w:rsidRDefault="0044544E" w:rsidP="0044544E">
      <w:pPr>
        <w:spacing w:after="0"/>
        <w:jc w:val="both"/>
        <w:rPr>
          <w:rFonts w:ascii="Arial" w:hAnsi="Arial" w:cs="Arial"/>
          <w:sz w:val="24"/>
          <w:szCs w:val="24"/>
          <w:lang w:val="en-ZA"/>
        </w:rPr>
      </w:pPr>
      <w:r w:rsidRPr="0044544E">
        <w:rPr>
          <w:rFonts w:ascii="Arial" w:hAnsi="Arial" w:cs="Arial"/>
          <w:sz w:val="24"/>
          <w:szCs w:val="24"/>
          <w:lang w:val="en-ZA"/>
        </w:rPr>
        <w:t>We thank you.</w:t>
      </w:r>
    </w:p>
    <w:sectPr w:rsidR="00767FEB" w:rsidRPr="0044544E" w:rsidSect="001C0566">
      <w:footerReference w:type="default" r:id="rId10"/>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8DA" w:rsidRDefault="006E08DA" w:rsidP="001C0566">
      <w:pPr>
        <w:spacing w:after="0" w:line="240" w:lineRule="auto"/>
      </w:pPr>
      <w:r>
        <w:separator/>
      </w:r>
    </w:p>
  </w:endnote>
  <w:endnote w:type="continuationSeparator" w:id="0">
    <w:p w:rsidR="006E08DA" w:rsidRDefault="006E08DA" w:rsidP="001C0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602598"/>
      <w:docPartObj>
        <w:docPartGallery w:val="Page Numbers (Bottom of Page)"/>
        <w:docPartUnique/>
      </w:docPartObj>
    </w:sdtPr>
    <w:sdtEndPr>
      <w:rPr>
        <w:rFonts w:ascii="Arial" w:hAnsi="Arial" w:cs="Arial"/>
        <w:noProof/>
        <w:sz w:val="24"/>
        <w:szCs w:val="24"/>
      </w:rPr>
    </w:sdtEndPr>
    <w:sdtContent>
      <w:p w:rsidR="00452E2A" w:rsidRPr="001C0566" w:rsidRDefault="00452E2A">
        <w:pPr>
          <w:pStyle w:val="Footer"/>
          <w:jc w:val="center"/>
          <w:rPr>
            <w:rFonts w:ascii="Arial" w:hAnsi="Arial" w:cs="Arial"/>
            <w:sz w:val="24"/>
            <w:szCs w:val="24"/>
          </w:rPr>
        </w:pPr>
        <w:r w:rsidRPr="001C0566">
          <w:rPr>
            <w:rFonts w:ascii="Arial" w:hAnsi="Arial" w:cs="Arial"/>
            <w:sz w:val="24"/>
            <w:szCs w:val="24"/>
          </w:rPr>
          <w:fldChar w:fldCharType="begin"/>
        </w:r>
        <w:r w:rsidRPr="001C0566">
          <w:rPr>
            <w:rFonts w:ascii="Arial" w:hAnsi="Arial" w:cs="Arial"/>
            <w:sz w:val="24"/>
            <w:szCs w:val="24"/>
          </w:rPr>
          <w:instrText xml:space="preserve"> PAGE   \* MERGEFORMAT </w:instrText>
        </w:r>
        <w:r w:rsidRPr="001C0566">
          <w:rPr>
            <w:rFonts w:ascii="Arial" w:hAnsi="Arial" w:cs="Arial"/>
            <w:sz w:val="24"/>
            <w:szCs w:val="24"/>
          </w:rPr>
          <w:fldChar w:fldCharType="separate"/>
        </w:r>
        <w:r w:rsidR="007D2A56">
          <w:rPr>
            <w:rFonts w:ascii="Arial" w:hAnsi="Arial" w:cs="Arial"/>
            <w:noProof/>
            <w:sz w:val="24"/>
            <w:szCs w:val="24"/>
          </w:rPr>
          <w:t>1</w:t>
        </w:r>
        <w:r w:rsidRPr="001C0566">
          <w:rPr>
            <w:rFonts w:ascii="Arial" w:hAnsi="Arial" w:cs="Arial"/>
            <w:noProof/>
            <w:sz w:val="24"/>
            <w:szCs w:val="24"/>
          </w:rPr>
          <w:fldChar w:fldCharType="end"/>
        </w:r>
      </w:p>
    </w:sdtContent>
  </w:sdt>
  <w:p w:rsidR="00452E2A" w:rsidRDefault="00452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8DA" w:rsidRDefault="006E08DA" w:rsidP="001C0566">
      <w:pPr>
        <w:spacing w:after="0" w:line="240" w:lineRule="auto"/>
      </w:pPr>
      <w:r>
        <w:separator/>
      </w:r>
    </w:p>
  </w:footnote>
  <w:footnote w:type="continuationSeparator" w:id="0">
    <w:p w:rsidR="006E08DA" w:rsidRDefault="006E08DA" w:rsidP="001C05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27CF"/>
    <w:multiLevelType w:val="multilevel"/>
    <w:tmpl w:val="BF409E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C62784"/>
    <w:multiLevelType w:val="hybridMultilevel"/>
    <w:tmpl w:val="489E5D74"/>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
    <w:nsid w:val="0BD9229F"/>
    <w:multiLevelType w:val="hybridMultilevel"/>
    <w:tmpl w:val="3C18CE44"/>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3">
    <w:nsid w:val="0D856638"/>
    <w:multiLevelType w:val="hybridMultilevel"/>
    <w:tmpl w:val="7EB66CCC"/>
    <w:lvl w:ilvl="0" w:tplc="043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F7BCF"/>
    <w:multiLevelType w:val="hybridMultilevel"/>
    <w:tmpl w:val="30B4DE32"/>
    <w:lvl w:ilvl="0" w:tplc="043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B3B7F"/>
    <w:multiLevelType w:val="hybridMultilevel"/>
    <w:tmpl w:val="84869B36"/>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6">
    <w:nsid w:val="142452BE"/>
    <w:multiLevelType w:val="hybridMultilevel"/>
    <w:tmpl w:val="32F65000"/>
    <w:lvl w:ilvl="0" w:tplc="04360001">
      <w:start w:val="1"/>
      <w:numFmt w:val="bullet"/>
      <w:lvlText w:val=""/>
      <w:lvlJc w:val="left"/>
      <w:pPr>
        <w:ind w:left="720" w:hanging="360"/>
      </w:pPr>
      <w:rPr>
        <w:rFonts w:ascii="Symbol" w:hAnsi="Symbol" w:hint="default"/>
      </w:rPr>
    </w:lvl>
    <w:lvl w:ilvl="1" w:tplc="04360003">
      <w:start w:val="1"/>
      <w:numFmt w:val="bullet"/>
      <w:lvlText w:val="o"/>
      <w:lvlJc w:val="left"/>
      <w:pPr>
        <w:ind w:left="1440" w:hanging="360"/>
      </w:pPr>
      <w:rPr>
        <w:rFonts w:ascii="Courier New" w:hAnsi="Courier New" w:cs="Courier New" w:hint="default"/>
      </w:rPr>
    </w:lvl>
    <w:lvl w:ilvl="2" w:tplc="04360005">
      <w:start w:val="1"/>
      <w:numFmt w:val="bullet"/>
      <w:lvlText w:val=""/>
      <w:lvlJc w:val="left"/>
      <w:pPr>
        <w:ind w:left="2160" w:hanging="360"/>
      </w:pPr>
      <w:rPr>
        <w:rFonts w:ascii="Wingdings" w:hAnsi="Wingdings" w:hint="default"/>
      </w:rPr>
    </w:lvl>
    <w:lvl w:ilvl="3" w:tplc="04360001">
      <w:start w:val="1"/>
      <w:numFmt w:val="bullet"/>
      <w:lvlText w:val=""/>
      <w:lvlJc w:val="left"/>
      <w:pPr>
        <w:ind w:left="2880" w:hanging="360"/>
      </w:pPr>
      <w:rPr>
        <w:rFonts w:ascii="Symbol" w:hAnsi="Symbol" w:hint="default"/>
      </w:rPr>
    </w:lvl>
    <w:lvl w:ilvl="4" w:tplc="04360003">
      <w:start w:val="1"/>
      <w:numFmt w:val="bullet"/>
      <w:lvlText w:val="o"/>
      <w:lvlJc w:val="left"/>
      <w:pPr>
        <w:ind w:left="3600" w:hanging="360"/>
      </w:pPr>
      <w:rPr>
        <w:rFonts w:ascii="Courier New" w:hAnsi="Courier New" w:cs="Courier New" w:hint="default"/>
      </w:rPr>
    </w:lvl>
    <w:lvl w:ilvl="5" w:tplc="04360005">
      <w:start w:val="1"/>
      <w:numFmt w:val="bullet"/>
      <w:lvlText w:val=""/>
      <w:lvlJc w:val="left"/>
      <w:pPr>
        <w:ind w:left="4320" w:hanging="360"/>
      </w:pPr>
      <w:rPr>
        <w:rFonts w:ascii="Wingdings" w:hAnsi="Wingdings" w:hint="default"/>
      </w:rPr>
    </w:lvl>
    <w:lvl w:ilvl="6" w:tplc="04360001">
      <w:start w:val="1"/>
      <w:numFmt w:val="bullet"/>
      <w:lvlText w:val=""/>
      <w:lvlJc w:val="left"/>
      <w:pPr>
        <w:ind w:left="5040" w:hanging="360"/>
      </w:pPr>
      <w:rPr>
        <w:rFonts w:ascii="Symbol" w:hAnsi="Symbol" w:hint="default"/>
      </w:rPr>
    </w:lvl>
    <w:lvl w:ilvl="7" w:tplc="04360003">
      <w:start w:val="1"/>
      <w:numFmt w:val="bullet"/>
      <w:lvlText w:val="o"/>
      <w:lvlJc w:val="left"/>
      <w:pPr>
        <w:ind w:left="5760" w:hanging="360"/>
      </w:pPr>
      <w:rPr>
        <w:rFonts w:ascii="Courier New" w:hAnsi="Courier New" w:cs="Courier New" w:hint="default"/>
      </w:rPr>
    </w:lvl>
    <w:lvl w:ilvl="8" w:tplc="04360005">
      <w:start w:val="1"/>
      <w:numFmt w:val="bullet"/>
      <w:lvlText w:val=""/>
      <w:lvlJc w:val="left"/>
      <w:pPr>
        <w:ind w:left="6480" w:hanging="360"/>
      </w:pPr>
      <w:rPr>
        <w:rFonts w:ascii="Wingdings" w:hAnsi="Wingdings" w:hint="default"/>
      </w:rPr>
    </w:lvl>
  </w:abstractNum>
  <w:abstractNum w:abstractNumId="7">
    <w:nsid w:val="17D85C9A"/>
    <w:multiLevelType w:val="hybridMultilevel"/>
    <w:tmpl w:val="4A480634"/>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8">
    <w:nsid w:val="1985426E"/>
    <w:multiLevelType w:val="multilevel"/>
    <w:tmpl w:val="71AE810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AE630F1"/>
    <w:multiLevelType w:val="multilevel"/>
    <w:tmpl w:val="79BA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1153FA"/>
    <w:multiLevelType w:val="hybridMultilevel"/>
    <w:tmpl w:val="43C088EC"/>
    <w:lvl w:ilvl="0" w:tplc="04360001">
      <w:start w:val="1"/>
      <w:numFmt w:val="bullet"/>
      <w:lvlText w:val=""/>
      <w:lvlJc w:val="left"/>
      <w:pPr>
        <w:ind w:left="2004" w:hanging="360"/>
      </w:pPr>
      <w:rPr>
        <w:rFonts w:ascii="Symbol" w:hAnsi="Symbol" w:hint="default"/>
      </w:rPr>
    </w:lvl>
    <w:lvl w:ilvl="1" w:tplc="04360001">
      <w:start w:val="1"/>
      <w:numFmt w:val="bullet"/>
      <w:lvlText w:val=""/>
      <w:lvlJc w:val="left"/>
      <w:pPr>
        <w:ind w:left="2724" w:hanging="360"/>
      </w:pPr>
      <w:rPr>
        <w:rFonts w:ascii="Symbol" w:hAnsi="Symbol" w:hint="default"/>
      </w:rPr>
    </w:lvl>
    <w:lvl w:ilvl="2" w:tplc="04360005">
      <w:start w:val="1"/>
      <w:numFmt w:val="bullet"/>
      <w:lvlText w:val=""/>
      <w:lvlJc w:val="left"/>
      <w:pPr>
        <w:ind w:left="3444" w:hanging="360"/>
      </w:pPr>
      <w:rPr>
        <w:rFonts w:ascii="Wingdings" w:hAnsi="Wingdings" w:hint="default"/>
      </w:rPr>
    </w:lvl>
    <w:lvl w:ilvl="3" w:tplc="04360001">
      <w:start w:val="1"/>
      <w:numFmt w:val="bullet"/>
      <w:lvlText w:val=""/>
      <w:lvlJc w:val="left"/>
      <w:pPr>
        <w:ind w:left="4164" w:hanging="360"/>
      </w:pPr>
      <w:rPr>
        <w:rFonts w:ascii="Symbol" w:hAnsi="Symbol" w:hint="default"/>
      </w:rPr>
    </w:lvl>
    <w:lvl w:ilvl="4" w:tplc="04360003">
      <w:start w:val="1"/>
      <w:numFmt w:val="bullet"/>
      <w:lvlText w:val="o"/>
      <w:lvlJc w:val="left"/>
      <w:pPr>
        <w:ind w:left="4884" w:hanging="360"/>
      </w:pPr>
      <w:rPr>
        <w:rFonts w:ascii="Courier New" w:hAnsi="Courier New" w:cs="Courier New" w:hint="default"/>
      </w:rPr>
    </w:lvl>
    <w:lvl w:ilvl="5" w:tplc="04360005">
      <w:start w:val="1"/>
      <w:numFmt w:val="bullet"/>
      <w:lvlText w:val=""/>
      <w:lvlJc w:val="left"/>
      <w:pPr>
        <w:ind w:left="5604" w:hanging="360"/>
      </w:pPr>
      <w:rPr>
        <w:rFonts w:ascii="Wingdings" w:hAnsi="Wingdings" w:hint="default"/>
      </w:rPr>
    </w:lvl>
    <w:lvl w:ilvl="6" w:tplc="04360001">
      <w:start w:val="1"/>
      <w:numFmt w:val="bullet"/>
      <w:lvlText w:val=""/>
      <w:lvlJc w:val="left"/>
      <w:pPr>
        <w:ind w:left="6324" w:hanging="360"/>
      </w:pPr>
      <w:rPr>
        <w:rFonts w:ascii="Symbol" w:hAnsi="Symbol" w:hint="default"/>
      </w:rPr>
    </w:lvl>
    <w:lvl w:ilvl="7" w:tplc="04360003">
      <w:start w:val="1"/>
      <w:numFmt w:val="bullet"/>
      <w:lvlText w:val="o"/>
      <w:lvlJc w:val="left"/>
      <w:pPr>
        <w:ind w:left="7044" w:hanging="360"/>
      </w:pPr>
      <w:rPr>
        <w:rFonts w:ascii="Courier New" w:hAnsi="Courier New" w:cs="Courier New" w:hint="default"/>
      </w:rPr>
    </w:lvl>
    <w:lvl w:ilvl="8" w:tplc="04360005">
      <w:start w:val="1"/>
      <w:numFmt w:val="bullet"/>
      <w:lvlText w:val=""/>
      <w:lvlJc w:val="left"/>
      <w:pPr>
        <w:ind w:left="7764" w:hanging="360"/>
      </w:pPr>
      <w:rPr>
        <w:rFonts w:ascii="Wingdings" w:hAnsi="Wingdings" w:hint="default"/>
      </w:rPr>
    </w:lvl>
  </w:abstractNum>
  <w:abstractNum w:abstractNumId="11">
    <w:nsid w:val="1D1A29EB"/>
    <w:multiLevelType w:val="multilevel"/>
    <w:tmpl w:val="A4EEC20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0B210D6"/>
    <w:multiLevelType w:val="multilevel"/>
    <w:tmpl w:val="44B2C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2477BA"/>
    <w:multiLevelType w:val="multilevel"/>
    <w:tmpl w:val="D5CA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4546AC"/>
    <w:multiLevelType w:val="hybridMultilevel"/>
    <w:tmpl w:val="DA824430"/>
    <w:lvl w:ilvl="0" w:tplc="3370D720">
      <w:start w:val="1"/>
      <w:numFmt w:val="bullet"/>
      <w:lvlText w:val=""/>
      <w:lvlJc w:val="left"/>
      <w:pPr>
        <w:tabs>
          <w:tab w:val="num" w:pos="720"/>
        </w:tabs>
        <w:ind w:left="720" w:hanging="360"/>
      </w:pPr>
      <w:rPr>
        <w:rFonts w:ascii="Wingdings" w:hAnsi="Wingdings" w:hint="default"/>
      </w:rPr>
    </w:lvl>
    <w:lvl w:ilvl="1" w:tplc="66A2E9EC" w:tentative="1">
      <w:start w:val="1"/>
      <w:numFmt w:val="bullet"/>
      <w:lvlText w:val=""/>
      <w:lvlJc w:val="left"/>
      <w:pPr>
        <w:tabs>
          <w:tab w:val="num" w:pos="1440"/>
        </w:tabs>
        <w:ind w:left="1440" w:hanging="360"/>
      </w:pPr>
      <w:rPr>
        <w:rFonts w:ascii="Wingdings" w:hAnsi="Wingdings" w:hint="default"/>
      </w:rPr>
    </w:lvl>
    <w:lvl w:ilvl="2" w:tplc="9D684064" w:tentative="1">
      <w:start w:val="1"/>
      <w:numFmt w:val="bullet"/>
      <w:lvlText w:val=""/>
      <w:lvlJc w:val="left"/>
      <w:pPr>
        <w:tabs>
          <w:tab w:val="num" w:pos="2160"/>
        </w:tabs>
        <w:ind w:left="2160" w:hanging="360"/>
      </w:pPr>
      <w:rPr>
        <w:rFonts w:ascii="Wingdings" w:hAnsi="Wingdings" w:hint="default"/>
      </w:rPr>
    </w:lvl>
    <w:lvl w:ilvl="3" w:tplc="8BE075F4" w:tentative="1">
      <w:start w:val="1"/>
      <w:numFmt w:val="bullet"/>
      <w:lvlText w:val=""/>
      <w:lvlJc w:val="left"/>
      <w:pPr>
        <w:tabs>
          <w:tab w:val="num" w:pos="2880"/>
        </w:tabs>
        <w:ind w:left="2880" w:hanging="360"/>
      </w:pPr>
      <w:rPr>
        <w:rFonts w:ascii="Wingdings" w:hAnsi="Wingdings" w:hint="default"/>
      </w:rPr>
    </w:lvl>
    <w:lvl w:ilvl="4" w:tplc="7600833C" w:tentative="1">
      <w:start w:val="1"/>
      <w:numFmt w:val="bullet"/>
      <w:lvlText w:val=""/>
      <w:lvlJc w:val="left"/>
      <w:pPr>
        <w:tabs>
          <w:tab w:val="num" w:pos="3600"/>
        </w:tabs>
        <w:ind w:left="3600" w:hanging="360"/>
      </w:pPr>
      <w:rPr>
        <w:rFonts w:ascii="Wingdings" w:hAnsi="Wingdings" w:hint="default"/>
      </w:rPr>
    </w:lvl>
    <w:lvl w:ilvl="5" w:tplc="0D9C68FE" w:tentative="1">
      <w:start w:val="1"/>
      <w:numFmt w:val="bullet"/>
      <w:lvlText w:val=""/>
      <w:lvlJc w:val="left"/>
      <w:pPr>
        <w:tabs>
          <w:tab w:val="num" w:pos="4320"/>
        </w:tabs>
        <w:ind w:left="4320" w:hanging="360"/>
      </w:pPr>
      <w:rPr>
        <w:rFonts w:ascii="Wingdings" w:hAnsi="Wingdings" w:hint="default"/>
      </w:rPr>
    </w:lvl>
    <w:lvl w:ilvl="6" w:tplc="53264C7E" w:tentative="1">
      <w:start w:val="1"/>
      <w:numFmt w:val="bullet"/>
      <w:lvlText w:val=""/>
      <w:lvlJc w:val="left"/>
      <w:pPr>
        <w:tabs>
          <w:tab w:val="num" w:pos="5040"/>
        </w:tabs>
        <w:ind w:left="5040" w:hanging="360"/>
      </w:pPr>
      <w:rPr>
        <w:rFonts w:ascii="Wingdings" w:hAnsi="Wingdings" w:hint="default"/>
      </w:rPr>
    </w:lvl>
    <w:lvl w:ilvl="7" w:tplc="0D4C7F36" w:tentative="1">
      <w:start w:val="1"/>
      <w:numFmt w:val="bullet"/>
      <w:lvlText w:val=""/>
      <w:lvlJc w:val="left"/>
      <w:pPr>
        <w:tabs>
          <w:tab w:val="num" w:pos="5760"/>
        </w:tabs>
        <w:ind w:left="5760" w:hanging="360"/>
      </w:pPr>
      <w:rPr>
        <w:rFonts w:ascii="Wingdings" w:hAnsi="Wingdings" w:hint="default"/>
      </w:rPr>
    </w:lvl>
    <w:lvl w:ilvl="8" w:tplc="E35A9E00" w:tentative="1">
      <w:start w:val="1"/>
      <w:numFmt w:val="bullet"/>
      <w:lvlText w:val=""/>
      <w:lvlJc w:val="left"/>
      <w:pPr>
        <w:tabs>
          <w:tab w:val="num" w:pos="6480"/>
        </w:tabs>
        <w:ind w:left="6480" w:hanging="360"/>
      </w:pPr>
      <w:rPr>
        <w:rFonts w:ascii="Wingdings" w:hAnsi="Wingdings" w:hint="default"/>
      </w:rPr>
    </w:lvl>
  </w:abstractNum>
  <w:abstractNum w:abstractNumId="15">
    <w:nsid w:val="2B813EE3"/>
    <w:multiLevelType w:val="hybridMultilevel"/>
    <w:tmpl w:val="A8AA0906"/>
    <w:lvl w:ilvl="0" w:tplc="04360001">
      <w:start w:val="1"/>
      <w:numFmt w:val="bullet"/>
      <w:lvlText w:val=""/>
      <w:lvlJc w:val="left"/>
      <w:pPr>
        <w:ind w:left="1854" w:hanging="360"/>
      </w:pPr>
      <w:rPr>
        <w:rFonts w:ascii="Symbol" w:hAnsi="Symbol" w:hint="default"/>
      </w:rPr>
    </w:lvl>
    <w:lvl w:ilvl="1" w:tplc="04360003" w:tentative="1">
      <w:start w:val="1"/>
      <w:numFmt w:val="bullet"/>
      <w:lvlText w:val="o"/>
      <w:lvlJc w:val="left"/>
      <w:pPr>
        <w:ind w:left="2574" w:hanging="360"/>
      </w:pPr>
      <w:rPr>
        <w:rFonts w:ascii="Courier New" w:hAnsi="Courier New" w:cs="Courier New" w:hint="default"/>
      </w:rPr>
    </w:lvl>
    <w:lvl w:ilvl="2" w:tplc="04360005" w:tentative="1">
      <w:start w:val="1"/>
      <w:numFmt w:val="bullet"/>
      <w:lvlText w:val=""/>
      <w:lvlJc w:val="left"/>
      <w:pPr>
        <w:ind w:left="3294" w:hanging="360"/>
      </w:pPr>
      <w:rPr>
        <w:rFonts w:ascii="Wingdings" w:hAnsi="Wingdings" w:hint="default"/>
      </w:rPr>
    </w:lvl>
    <w:lvl w:ilvl="3" w:tplc="04360001" w:tentative="1">
      <w:start w:val="1"/>
      <w:numFmt w:val="bullet"/>
      <w:lvlText w:val=""/>
      <w:lvlJc w:val="left"/>
      <w:pPr>
        <w:ind w:left="4014" w:hanging="360"/>
      </w:pPr>
      <w:rPr>
        <w:rFonts w:ascii="Symbol" w:hAnsi="Symbol" w:hint="default"/>
      </w:rPr>
    </w:lvl>
    <w:lvl w:ilvl="4" w:tplc="04360003" w:tentative="1">
      <w:start w:val="1"/>
      <w:numFmt w:val="bullet"/>
      <w:lvlText w:val="o"/>
      <w:lvlJc w:val="left"/>
      <w:pPr>
        <w:ind w:left="4734" w:hanging="360"/>
      </w:pPr>
      <w:rPr>
        <w:rFonts w:ascii="Courier New" w:hAnsi="Courier New" w:cs="Courier New" w:hint="default"/>
      </w:rPr>
    </w:lvl>
    <w:lvl w:ilvl="5" w:tplc="04360005" w:tentative="1">
      <w:start w:val="1"/>
      <w:numFmt w:val="bullet"/>
      <w:lvlText w:val=""/>
      <w:lvlJc w:val="left"/>
      <w:pPr>
        <w:ind w:left="5454" w:hanging="360"/>
      </w:pPr>
      <w:rPr>
        <w:rFonts w:ascii="Wingdings" w:hAnsi="Wingdings" w:hint="default"/>
      </w:rPr>
    </w:lvl>
    <w:lvl w:ilvl="6" w:tplc="04360001" w:tentative="1">
      <w:start w:val="1"/>
      <w:numFmt w:val="bullet"/>
      <w:lvlText w:val=""/>
      <w:lvlJc w:val="left"/>
      <w:pPr>
        <w:ind w:left="6174" w:hanging="360"/>
      </w:pPr>
      <w:rPr>
        <w:rFonts w:ascii="Symbol" w:hAnsi="Symbol" w:hint="default"/>
      </w:rPr>
    </w:lvl>
    <w:lvl w:ilvl="7" w:tplc="04360003" w:tentative="1">
      <w:start w:val="1"/>
      <w:numFmt w:val="bullet"/>
      <w:lvlText w:val="o"/>
      <w:lvlJc w:val="left"/>
      <w:pPr>
        <w:ind w:left="6894" w:hanging="360"/>
      </w:pPr>
      <w:rPr>
        <w:rFonts w:ascii="Courier New" w:hAnsi="Courier New" w:cs="Courier New" w:hint="default"/>
      </w:rPr>
    </w:lvl>
    <w:lvl w:ilvl="8" w:tplc="04360005" w:tentative="1">
      <w:start w:val="1"/>
      <w:numFmt w:val="bullet"/>
      <w:lvlText w:val=""/>
      <w:lvlJc w:val="left"/>
      <w:pPr>
        <w:ind w:left="7614" w:hanging="360"/>
      </w:pPr>
      <w:rPr>
        <w:rFonts w:ascii="Wingdings" w:hAnsi="Wingdings" w:hint="default"/>
      </w:rPr>
    </w:lvl>
  </w:abstractNum>
  <w:abstractNum w:abstractNumId="16">
    <w:nsid w:val="359A2310"/>
    <w:multiLevelType w:val="hybridMultilevel"/>
    <w:tmpl w:val="4B5EA2D6"/>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7">
    <w:nsid w:val="3B963B50"/>
    <w:multiLevelType w:val="hybridMultilevel"/>
    <w:tmpl w:val="D7C0726C"/>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8">
    <w:nsid w:val="3DF350EC"/>
    <w:multiLevelType w:val="hybridMultilevel"/>
    <w:tmpl w:val="64AEC01E"/>
    <w:lvl w:ilvl="0" w:tplc="BD3C5418">
      <w:start w:val="1"/>
      <w:numFmt w:val="bullet"/>
      <w:lvlText w:val=""/>
      <w:lvlJc w:val="left"/>
      <w:pPr>
        <w:tabs>
          <w:tab w:val="num" w:pos="720"/>
        </w:tabs>
        <w:ind w:left="720" w:hanging="360"/>
      </w:pPr>
      <w:rPr>
        <w:rFonts w:ascii="Wingdings" w:hAnsi="Wingdings" w:hint="default"/>
      </w:rPr>
    </w:lvl>
    <w:lvl w:ilvl="1" w:tplc="6FE06CD8" w:tentative="1">
      <w:start w:val="1"/>
      <w:numFmt w:val="bullet"/>
      <w:lvlText w:val=""/>
      <w:lvlJc w:val="left"/>
      <w:pPr>
        <w:tabs>
          <w:tab w:val="num" w:pos="1440"/>
        </w:tabs>
        <w:ind w:left="1440" w:hanging="360"/>
      </w:pPr>
      <w:rPr>
        <w:rFonts w:ascii="Wingdings" w:hAnsi="Wingdings" w:hint="default"/>
      </w:rPr>
    </w:lvl>
    <w:lvl w:ilvl="2" w:tplc="F97A851A" w:tentative="1">
      <w:start w:val="1"/>
      <w:numFmt w:val="bullet"/>
      <w:lvlText w:val=""/>
      <w:lvlJc w:val="left"/>
      <w:pPr>
        <w:tabs>
          <w:tab w:val="num" w:pos="2160"/>
        </w:tabs>
        <w:ind w:left="2160" w:hanging="360"/>
      </w:pPr>
      <w:rPr>
        <w:rFonts w:ascii="Wingdings" w:hAnsi="Wingdings" w:hint="default"/>
      </w:rPr>
    </w:lvl>
    <w:lvl w:ilvl="3" w:tplc="94C26886" w:tentative="1">
      <w:start w:val="1"/>
      <w:numFmt w:val="bullet"/>
      <w:lvlText w:val=""/>
      <w:lvlJc w:val="left"/>
      <w:pPr>
        <w:tabs>
          <w:tab w:val="num" w:pos="2880"/>
        </w:tabs>
        <w:ind w:left="2880" w:hanging="360"/>
      </w:pPr>
      <w:rPr>
        <w:rFonts w:ascii="Wingdings" w:hAnsi="Wingdings" w:hint="default"/>
      </w:rPr>
    </w:lvl>
    <w:lvl w:ilvl="4" w:tplc="66E623BC" w:tentative="1">
      <w:start w:val="1"/>
      <w:numFmt w:val="bullet"/>
      <w:lvlText w:val=""/>
      <w:lvlJc w:val="left"/>
      <w:pPr>
        <w:tabs>
          <w:tab w:val="num" w:pos="3600"/>
        </w:tabs>
        <w:ind w:left="3600" w:hanging="360"/>
      </w:pPr>
      <w:rPr>
        <w:rFonts w:ascii="Wingdings" w:hAnsi="Wingdings" w:hint="default"/>
      </w:rPr>
    </w:lvl>
    <w:lvl w:ilvl="5" w:tplc="3E385624" w:tentative="1">
      <w:start w:val="1"/>
      <w:numFmt w:val="bullet"/>
      <w:lvlText w:val=""/>
      <w:lvlJc w:val="left"/>
      <w:pPr>
        <w:tabs>
          <w:tab w:val="num" w:pos="4320"/>
        </w:tabs>
        <w:ind w:left="4320" w:hanging="360"/>
      </w:pPr>
      <w:rPr>
        <w:rFonts w:ascii="Wingdings" w:hAnsi="Wingdings" w:hint="default"/>
      </w:rPr>
    </w:lvl>
    <w:lvl w:ilvl="6" w:tplc="028867E4" w:tentative="1">
      <w:start w:val="1"/>
      <w:numFmt w:val="bullet"/>
      <w:lvlText w:val=""/>
      <w:lvlJc w:val="left"/>
      <w:pPr>
        <w:tabs>
          <w:tab w:val="num" w:pos="5040"/>
        </w:tabs>
        <w:ind w:left="5040" w:hanging="360"/>
      </w:pPr>
      <w:rPr>
        <w:rFonts w:ascii="Wingdings" w:hAnsi="Wingdings" w:hint="default"/>
      </w:rPr>
    </w:lvl>
    <w:lvl w:ilvl="7" w:tplc="1236E58A" w:tentative="1">
      <w:start w:val="1"/>
      <w:numFmt w:val="bullet"/>
      <w:lvlText w:val=""/>
      <w:lvlJc w:val="left"/>
      <w:pPr>
        <w:tabs>
          <w:tab w:val="num" w:pos="5760"/>
        </w:tabs>
        <w:ind w:left="5760" w:hanging="360"/>
      </w:pPr>
      <w:rPr>
        <w:rFonts w:ascii="Wingdings" w:hAnsi="Wingdings" w:hint="default"/>
      </w:rPr>
    </w:lvl>
    <w:lvl w:ilvl="8" w:tplc="8B9A0A66" w:tentative="1">
      <w:start w:val="1"/>
      <w:numFmt w:val="bullet"/>
      <w:lvlText w:val=""/>
      <w:lvlJc w:val="left"/>
      <w:pPr>
        <w:tabs>
          <w:tab w:val="num" w:pos="6480"/>
        </w:tabs>
        <w:ind w:left="6480" w:hanging="360"/>
      </w:pPr>
      <w:rPr>
        <w:rFonts w:ascii="Wingdings" w:hAnsi="Wingdings" w:hint="default"/>
      </w:rPr>
    </w:lvl>
  </w:abstractNum>
  <w:abstractNum w:abstractNumId="19">
    <w:nsid w:val="3F81030C"/>
    <w:multiLevelType w:val="hybridMultilevel"/>
    <w:tmpl w:val="38FC684A"/>
    <w:lvl w:ilvl="0" w:tplc="043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F40D7C"/>
    <w:multiLevelType w:val="hybridMultilevel"/>
    <w:tmpl w:val="E892C04A"/>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1">
    <w:nsid w:val="468E0110"/>
    <w:multiLevelType w:val="hybridMultilevel"/>
    <w:tmpl w:val="35F8DDEC"/>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2">
    <w:nsid w:val="4B1F26FA"/>
    <w:multiLevelType w:val="hybridMultilevel"/>
    <w:tmpl w:val="F40C30EA"/>
    <w:lvl w:ilvl="0" w:tplc="04360001">
      <w:start w:val="1"/>
      <w:numFmt w:val="bullet"/>
      <w:lvlText w:val=""/>
      <w:lvlJc w:val="left"/>
      <w:pPr>
        <w:ind w:left="720" w:hanging="360"/>
      </w:pPr>
      <w:rPr>
        <w:rFonts w:ascii="Symbol" w:hAnsi="Symbol" w:hint="default"/>
      </w:rPr>
    </w:lvl>
    <w:lvl w:ilvl="1" w:tplc="04360003">
      <w:start w:val="1"/>
      <w:numFmt w:val="bullet"/>
      <w:lvlText w:val="o"/>
      <w:lvlJc w:val="left"/>
      <w:pPr>
        <w:ind w:left="1440" w:hanging="360"/>
      </w:pPr>
      <w:rPr>
        <w:rFonts w:ascii="Courier New" w:hAnsi="Courier New" w:cs="Courier New" w:hint="default"/>
      </w:rPr>
    </w:lvl>
    <w:lvl w:ilvl="2" w:tplc="04360005">
      <w:start w:val="1"/>
      <w:numFmt w:val="bullet"/>
      <w:lvlText w:val=""/>
      <w:lvlJc w:val="left"/>
      <w:pPr>
        <w:ind w:left="2160" w:hanging="360"/>
      </w:pPr>
      <w:rPr>
        <w:rFonts w:ascii="Wingdings" w:hAnsi="Wingdings" w:hint="default"/>
      </w:rPr>
    </w:lvl>
    <w:lvl w:ilvl="3" w:tplc="04360001">
      <w:start w:val="1"/>
      <w:numFmt w:val="bullet"/>
      <w:lvlText w:val=""/>
      <w:lvlJc w:val="left"/>
      <w:pPr>
        <w:ind w:left="2880" w:hanging="360"/>
      </w:pPr>
      <w:rPr>
        <w:rFonts w:ascii="Symbol" w:hAnsi="Symbol" w:hint="default"/>
      </w:rPr>
    </w:lvl>
    <w:lvl w:ilvl="4" w:tplc="04360003">
      <w:start w:val="1"/>
      <w:numFmt w:val="bullet"/>
      <w:lvlText w:val="o"/>
      <w:lvlJc w:val="left"/>
      <w:pPr>
        <w:ind w:left="3600" w:hanging="360"/>
      </w:pPr>
      <w:rPr>
        <w:rFonts w:ascii="Courier New" w:hAnsi="Courier New" w:cs="Courier New" w:hint="default"/>
      </w:rPr>
    </w:lvl>
    <w:lvl w:ilvl="5" w:tplc="04360005">
      <w:start w:val="1"/>
      <w:numFmt w:val="bullet"/>
      <w:lvlText w:val=""/>
      <w:lvlJc w:val="left"/>
      <w:pPr>
        <w:ind w:left="4320" w:hanging="360"/>
      </w:pPr>
      <w:rPr>
        <w:rFonts w:ascii="Wingdings" w:hAnsi="Wingdings" w:hint="default"/>
      </w:rPr>
    </w:lvl>
    <w:lvl w:ilvl="6" w:tplc="04360001">
      <w:start w:val="1"/>
      <w:numFmt w:val="bullet"/>
      <w:lvlText w:val=""/>
      <w:lvlJc w:val="left"/>
      <w:pPr>
        <w:ind w:left="5040" w:hanging="360"/>
      </w:pPr>
      <w:rPr>
        <w:rFonts w:ascii="Symbol" w:hAnsi="Symbol" w:hint="default"/>
      </w:rPr>
    </w:lvl>
    <w:lvl w:ilvl="7" w:tplc="04360003">
      <w:start w:val="1"/>
      <w:numFmt w:val="bullet"/>
      <w:lvlText w:val="o"/>
      <w:lvlJc w:val="left"/>
      <w:pPr>
        <w:ind w:left="5760" w:hanging="360"/>
      </w:pPr>
      <w:rPr>
        <w:rFonts w:ascii="Courier New" w:hAnsi="Courier New" w:cs="Courier New" w:hint="default"/>
      </w:rPr>
    </w:lvl>
    <w:lvl w:ilvl="8" w:tplc="04360005">
      <w:start w:val="1"/>
      <w:numFmt w:val="bullet"/>
      <w:lvlText w:val=""/>
      <w:lvlJc w:val="left"/>
      <w:pPr>
        <w:ind w:left="6480" w:hanging="360"/>
      </w:pPr>
      <w:rPr>
        <w:rFonts w:ascii="Wingdings" w:hAnsi="Wingdings" w:hint="default"/>
      </w:rPr>
    </w:lvl>
  </w:abstractNum>
  <w:abstractNum w:abstractNumId="23">
    <w:nsid w:val="54C97763"/>
    <w:multiLevelType w:val="multilevel"/>
    <w:tmpl w:val="8DE8A03C"/>
    <w:lvl w:ilvl="0">
      <w:start w:val="3"/>
      <w:numFmt w:val="decimal"/>
      <w:lvlText w:val="%1"/>
      <w:lvlJc w:val="left"/>
      <w:pPr>
        <w:ind w:left="480" w:hanging="480"/>
      </w:pPr>
      <w:rPr>
        <w:b/>
      </w:rPr>
    </w:lvl>
    <w:lvl w:ilvl="1">
      <w:start w:val="2"/>
      <w:numFmt w:val="decimal"/>
      <w:lvlText w:val="%1.%2"/>
      <w:lvlJc w:val="left"/>
      <w:pPr>
        <w:ind w:left="480" w:hanging="480"/>
      </w:pPr>
      <w:rPr>
        <w:b/>
      </w:rPr>
    </w:lvl>
    <w:lvl w:ilvl="2">
      <w:start w:val="2"/>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4">
    <w:nsid w:val="590E3099"/>
    <w:multiLevelType w:val="hybridMultilevel"/>
    <w:tmpl w:val="A4003D94"/>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5">
    <w:nsid w:val="5CDD612D"/>
    <w:multiLevelType w:val="hybridMultilevel"/>
    <w:tmpl w:val="BC3CDAAA"/>
    <w:lvl w:ilvl="0" w:tplc="04360001">
      <w:start w:val="1"/>
      <w:numFmt w:val="bullet"/>
      <w:lvlText w:val=""/>
      <w:lvlJc w:val="left"/>
      <w:pPr>
        <w:ind w:left="720" w:hanging="360"/>
      </w:pPr>
      <w:rPr>
        <w:rFonts w:ascii="Symbol" w:hAnsi="Symbol" w:hint="default"/>
      </w:rPr>
    </w:lvl>
    <w:lvl w:ilvl="1" w:tplc="04360003">
      <w:start w:val="1"/>
      <w:numFmt w:val="bullet"/>
      <w:lvlText w:val="o"/>
      <w:lvlJc w:val="left"/>
      <w:pPr>
        <w:ind w:left="1440" w:hanging="360"/>
      </w:pPr>
      <w:rPr>
        <w:rFonts w:ascii="Courier New" w:hAnsi="Courier New" w:cs="Courier New" w:hint="default"/>
      </w:rPr>
    </w:lvl>
    <w:lvl w:ilvl="2" w:tplc="04360005">
      <w:start w:val="1"/>
      <w:numFmt w:val="bullet"/>
      <w:lvlText w:val=""/>
      <w:lvlJc w:val="left"/>
      <w:pPr>
        <w:ind w:left="2160" w:hanging="360"/>
      </w:pPr>
      <w:rPr>
        <w:rFonts w:ascii="Wingdings" w:hAnsi="Wingdings" w:hint="default"/>
      </w:rPr>
    </w:lvl>
    <w:lvl w:ilvl="3" w:tplc="04360001">
      <w:start w:val="1"/>
      <w:numFmt w:val="bullet"/>
      <w:lvlText w:val=""/>
      <w:lvlJc w:val="left"/>
      <w:pPr>
        <w:ind w:left="2880" w:hanging="360"/>
      </w:pPr>
      <w:rPr>
        <w:rFonts w:ascii="Symbol" w:hAnsi="Symbol" w:hint="default"/>
      </w:rPr>
    </w:lvl>
    <w:lvl w:ilvl="4" w:tplc="04360003">
      <w:start w:val="1"/>
      <w:numFmt w:val="bullet"/>
      <w:lvlText w:val="o"/>
      <w:lvlJc w:val="left"/>
      <w:pPr>
        <w:ind w:left="3600" w:hanging="360"/>
      </w:pPr>
      <w:rPr>
        <w:rFonts w:ascii="Courier New" w:hAnsi="Courier New" w:cs="Courier New" w:hint="default"/>
      </w:rPr>
    </w:lvl>
    <w:lvl w:ilvl="5" w:tplc="04360005">
      <w:start w:val="1"/>
      <w:numFmt w:val="bullet"/>
      <w:lvlText w:val=""/>
      <w:lvlJc w:val="left"/>
      <w:pPr>
        <w:ind w:left="4320" w:hanging="360"/>
      </w:pPr>
      <w:rPr>
        <w:rFonts w:ascii="Wingdings" w:hAnsi="Wingdings" w:hint="default"/>
      </w:rPr>
    </w:lvl>
    <w:lvl w:ilvl="6" w:tplc="04360001">
      <w:start w:val="1"/>
      <w:numFmt w:val="bullet"/>
      <w:lvlText w:val=""/>
      <w:lvlJc w:val="left"/>
      <w:pPr>
        <w:ind w:left="5040" w:hanging="360"/>
      </w:pPr>
      <w:rPr>
        <w:rFonts w:ascii="Symbol" w:hAnsi="Symbol" w:hint="default"/>
      </w:rPr>
    </w:lvl>
    <w:lvl w:ilvl="7" w:tplc="04360003">
      <w:start w:val="1"/>
      <w:numFmt w:val="bullet"/>
      <w:lvlText w:val="o"/>
      <w:lvlJc w:val="left"/>
      <w:pPr>
        <w:ind w:left="5760" w:hanging="360"/>
      </w:pPr>
      <w:rPr>
        <w:rFonts w:ascii="Courier New" w:hAnsi="Courier New" w:cs="Courier New" w:hint="default"/>
      </w:rPr>
    </w:lvl>
    <w:lvl w:ilvl="8" w:tplc="04360005">
      <w:start w:val="1"/>
      <w:numFmt w:val="bullet"/>
      <w:lvlText w:val=""/>
      <w:lvlJc w:val="left"/>
      <w:pPr>
        <w:ind w:left="6480" w:hanging="360"/>
      </w:pPr>
      <w:rPr>
        <w:rFonts w:ascii="Wingdings" w:hAnsi="Wingdings" w:hint="default"/>
      </w:rPr>
    </w:lvl>
  </w:abstractNum>
  <w:abstractNum w:abstractNumId="26">
    <w:nsid w:val="5F3653D1"/>
    <w:multiLevelType w:val="multilevel"/>
    <w:tmpl w:val="93129090"/>
    <w:lvl w:ilvl="0">
      <w:start w:val="3"/>
      <w:numFmt w:val="decimal"/>
      <w:lvlText w:val="%1"/>
      <w:lvlJc w:val="left"/>
      <w:pPr>
        <w:ind w:left="360" w:hanging="360"/>
      </w:pPr>
      <w:rPr>
        <w:b/>
      </w:rPr>
    </w:lvl>
    <w:lvl w:ilvl="1">
      <w:start w:val="2"/>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7">
    <w:nsid w:val="63B27841"/>
    <w:multiLevelType w:val="hybridMultilevel"/>
    <w:tmpl w:val="437C4CD4"/>
    <w:lvl w:ilvl="0" w:tplc="04360001">
      <w:start w:val="1"/>
      <w:numFmt w:val="bullet"/>
      <w:lvlText w:val=""/>
      <w:lvlJc w:val="left"/>
      <w:pPr>
        <w:ind w:left="720" w:hanging="360"/>
      </w:pPr>
      <w:rPr>
        <w:rFonts w:ascii="Symbol" w:hAnsi="Symbol" w:hint="default"/>
      </w:rPr>
    </w:lvl>
    <w:lvl w:ilvl="1" w:tplc="04360003">
      <w:start w:val="1"/>
      <w:numFmt w:val="bullet"/>
      <w:lvlText w:val="o"/>
      <w:lvlJc w:val="left"/>
      <w:pPr>
        <w:ind w:left="1440" w:hanging="360"/>
      </w:pPr>
      <w:rPr>
        <w:rFonts w:ascii="Courier New" w:hAnsi="Courier New" w:cs="Courier New" w:hint="default"/>
      </w:rPr>
    </w:lvl>
    <w:lvl w:ilvl="2" w:tplc="04360005">
      <w:start w:val="1"/>
      <w:numFmt w:val="bullet"/>
      <w:lvlText w:val=""/>
      <w:lvlJc w:val="left"/>
      <w:pPr>
        <w:ind w:left="2160" w:hanging="360"/>
      </w:pPr>
      <w:rPr>
        <w:rFonts w:ascii="Wingdings" w:hAnsi="Wingdings" w:hint="default"/>
      </w:rPr>
    </w:lvl>
    <w:lvl w:ilvl="3" w:tplc="04360001">
      <w:start w:val="1"/>
      <w:numFmt w:val="bullet"/>
      <w:lvlText w:val=""/>
      <w:lvlJc w:val="left"/>
      <w:pPr>
        <w:ind w:left="2880" w:hanging="360"/>
      </w:pPr>
      <w:rPr>
        <w:rFonts w:ascii="Symbol" w:hAnsi="Symbol" w:hint="default"/>
      </w:rPr>
    </w:lvl>
    <w:lvl w:ilvl="4" w:tplc="04360003">
      <w:start w:val="1"/>
      <w:numFmt w:val="bullet"/>
      <w:lvlText w:val="o"/>
      <w:lvlJc w:val="left"/>
      <w:pPr>
        <w:ind w:left="3600" w:hanging="360"/>
      </w:pPr>
      <w:rPr>
        <w:rFonts w:ascii="Courier New" w:hAnsi="Courier New" w:cs="Courier New" w:hint="default"/>
      </w:rPr>
    </w:lvl>
    <w:lvl w:ilvl="5" w:tplc="04360005">
      <w:start w:val="1"/>
      <w:numFmt w:val="bullet"/>
      <w:lvlText w:val=""/>
      <w:lvlJc w:val="left"/>
      <w:pPr>
        <w:ind w:left="4320" w:hanging="360"/>
      </w:pPr>
      <w:rPr>
        <w:rFonts w:ascii="Wingdings" w:hAnsi="Wingdings" w:hint="default"/>
      </w:rPr>
    </w:lvl>
    <w:lvl w:ilvl="6" w:tplc="04360001">
      <w:start w:val="1"/>
      <w:numFmt w:val="bullet"/>
      <w:lvlText w:val=""/>
      <w:lvlJc w:val="left"/>
      <w:pPr>
        <w:ind w:left="5040" w:hanging="360"/>
      </w:pPr>
      <w:rPr>
        <w:rFonts w:ascii="Symbol" w:hAnsi="Symbol" w:hint="default"/>
      </w:rPr>
    </w:lvl>
    <w:lvl w:ilvl="7" w:tplc="04360003">
      <w:start w:val="1"/>
      <w:numFmt w:val="bullet"/>
      <w:lvlText w:val="o"/>
      <w:lvlJc w:val="left"/>
      <w:pPr>
        <w:ind w:left="5760" w:hanging="360"/>
      </w:pPr>
      <w:rPr>
        <w:rFonts w:ascii="Courier New" w:hAnsi="Courier New" w:cs="Courier New" w:hint="default"/>
      </w:rPr>
    </w:lvl>
    <w:lvl w:ilvl="8" w:tplc="04360005">
      <w:start w:val="1"/>
      <w:numFmt w:val="bullet"/>
      <w:lvlText w:val=""/>
      <w:lvlJc w:val="left"/>
      <w:pPr>
        <w:ind w:left="6480" w:hanging="360"/>
      </w:pPr>
      <w:rPr>
        <w:rFonts w:ascii="Wingdings" w:hAnsi="Wingdings" w:hint="default"/>
      </w:rPr>
    </w:lvl>
  </w:abstractNum>
  <w:abstractNum w:abstractNumId="28">
    <w:nsid w:val="69342FE3"/>
    <w:multiLevelType w:val="hybridMultilevel"/>
    <w:tmpl w:val="B498C438"/>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9">
    <w:nsid w:val="760145D9"/>
    <w:multiLevelType w:val="hybridMultilevel"/>
    <w:tmpl w:val="22149DDE"/>
    <w:lvl w:ilvl="0" w:tplc="74AE9588">
      <w:start w:val="4"/>
      <w:numFmt w:val="bullet"/>
      <w:lvlText w:val="-"/>
      <w:lvlJc w:val="left"/>
      <w:pPr>
        <w:ind w:left="1494" w:hanging="360"/>
      </w:pPr>
      <w:rPr>
        <w:rFonts w:ascii="Arial" w:eastAsiaTheme="minorHAnsi" w:hAnsi="Arial" w:cs="Arial" w:hint="default"/>
      </w:rPr>
    </w:lvl>
    <w:lvl w:ilvl="1" w:tplc="04360003" w:tentative="1">
      <w:start w:val="1"/>
      <w:numFmt w:val="bullet"/>
      <w:lvlText w:val="o"/>
      <w:lvlJc w:val="left"/>
      <w:pPr>
        <w:ind w:left="2214" w:hanging="360"/>
      </w:pPr>
      <w:rPr>
        <w:rFonts w:ascii="Courier New" w:hAnsi="Courier New" w:cs="Courier New" w:hint="default"/>
      </w:rPr>
    </w:lvl>
    <w:lvl w:ilvl="2" w:tplc="04360005" w:tentative="1">
      <w:start w:val="1"/>
      <w:numFmt w:val="bullet"/>
      <w:lvlText w:val=""/>
      <w:lvlJc w:val="left"/>
      <w:pPr>
        <w:ind w:left="2934" w:hanging="360"/>
      </w:pPr>
      <w:rPr>
        <w:rFonts w:ascii="Wingdings" w:hAnsi="Wingdings" w:hint="default"/>
      </w:rPr>
    </w:lvl>
    <w:lvl w:ilvl="3" w:tplc="04360001" w:tentative="1">
      <w:start w:val="1"/>
      <w:numFmt w:val="bullet"/>
      <w:lvlText w:val=""/>
      <w:lvlJc w:val="left"/>
      <w:pPr>
        <w:ind w:left="3654" w:hanging="360"/>
      </w:pPr>
      <w:rPr>
        <w:rFonts w:ascii="Symbol" w:hAnsi="Symbol" w:hint="default"/>
      </w:rPr>
    </w:lvl>
    <w:lvl w:ilvl="4" w:tplc="04360003" w:tentative="1">
      <w:start w:val="1"/>
      <w:numFmt w:val="bullet"/>
      <w:lvlText w:val="o"/>
      <w:lvlJc w:val="left"/>
      <w:pPr>
        <w:ind w:left="4374" w:hanging="360"/>
      </w:pPr>
      <w:rPr>
        <w:rFonts w:ascii="Courier New" w:hAnsi="Courier New" w:cs="Courier New" w:hint="default"/>
      </w:rPr>
    </w:lvl>
    <w:lvl w:ilvl="5" w:tplc="04360005" w:tentative="1">
      <w:start w:val="1"/>
      <w:numFmt w:val="bullet"/>
      <w:lvlText w:val=""/>
      <w:lvlJc w:val="left"/>
      <w:pPr>
        <w:ind w:left="5094" w:hanging="360"/>
      </w:pPr>
      <w:rPr>
        <w:rFonts w:ascii="Wingdings" w:hAnsi="Wingdings" w:hint="default"/>
      </w:rPr>
    </w:lvl>
    <w:lvl w:ilvl="6" w:tplc="04360001" w:tentative="1">
      <w:start w:val="1"/>
      <w:numFmt w:val="bullet"/>
      <w:lvlText w:val=""/>
      <w:lvlJc w:val="left"/>
      <w:pPr>
        <w:ind w:left="5814" w:hanging="360"/>
      </w:pPr>
      <w:rPr>
        <w:rFonts w:ascii="Symbol" w:hAnsi="Symbol" w:hint="default"/>
      </w:rPr>
    </w:lvl>
    <w:lvl w:ilvl="7" w:tplc="04360003" w:tentative="1">
      <w:start w:val="1"/>
      <w:numFmt w:val="bullet"/>
      <w:lvlText w:val="o"/>
      <w:lvlJc w:val="left"/>
      <w:pPr>
        <w:ind w:left="6534" w:hanging="360"/>
      </w:pPr>
      <w:rPr>
        <w:rFonts w:ascii="Courier New" w:hAnsi="Courier New" w:cs="Courier New" w:hint="default"/>
      </w:rPr>
    </w:lvl>
    <w:lvl w:ilvl="8" w:tplc="04360005" w:tentative="1">
      <w:start w:val="1"/>
      <w:numFmt w:val="bullet"/>
      <w:lvlText w:val=""/>
      <w:lvlJc w:val="left"/>
      <w:pPr>
        <w:ind w:left="7254" w:hanging="360"/>
      </w:pPr>
      <w:rPr>
        <w:rFonts w:ascii="Wingdings" w:hAnsi="Wingdings" w:hint="default"/>
      </w:rPr>
    </w:lvl>
  </w:abstractNum>
  <w:abstractNum w:abstractNumId="30">
    <w:nsid w:val="7D4C22C0"/>
    <w:multiLevelType w:val="hybridMultilevel"/>
    <w:tmpl w:val="F71EEDBE"/>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27"/>
  </w:num>
  <w:num w:numId="4">
    <w:abstractNumId w:val="2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3"/>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17"/>
  </w:num>
  <w:num w:numId="10">
    <w:abstractNumId w:val="8"/>
  </w:num>
  <w:num w:numId="11">
    <w:abstractNumId w:val="20"/>
  </w:num>
  <w:num w:numId="12">
    <w:abstractNumId w:val="1"/>
  </w:num>
  <w:num w:numId="13">
    <w:abstractNumId w:val="21"/>
  </w:num>
  <w:num w:numId="14">
    <w:abstractNumId w:val="2"/>
  </w:num>
  <w:num w:numId="15">
    <w:abstractNumId w:val="11"/>
  </w:num>
  <w:num w:numId="16">
    <w:abstractNumId w:val="30"/>
  </w:num>
  <w:num w:numId="17">
    <w:abstractNumId w:val="9"/>
  </w:num>
  <w:num w:numId="18">
    <w:abstractNumId w:val="0"/>
  </w:num>
  <w:num w:numId="19">
    <w:abstractNumId w:val="19"/>
  </w:num>
  <w:num w:numId="20">
    <w:abstractNumId w:val="12"/>
  </w:num>
  <w:num w:numId="21">
    <w:abstractNumId w:val="3"/>
  </w:num>
  <w:num w:numId="22">
    <w:abstractNumId w:val="4"/>
  </w:num>
  <w:num w:numId="23">
    <w:abstractNumId w:val="28"/>
  </w:num>
  <w:num w:numId="24">
    <w:abstractNumId w:val="29"/>
  </w:num>
  <w:num w:numId="25">
    <w:abstractNumId w:val="13"/>
  </w:num>
  <w:num w:numId="26">
    <w:abstractNumId w:val="18"/>
  </w:num>
  <w:num w:numId="27">
    <w:abstractNumId w:val="14"/>
  </w:num>
  <w:num w:numId="28">
    <w:abstractNumId w:val="15"/>
  </w:num>
  <w:num w:numId="29">
    <w:abstractNumId w:val="5"/>
  </w:num>
  <w:num w:numId="30">
    <w:abstractNumId w:val="2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506"/>
    <w:rsid w:val="00006612"/>
    <w:rsid w:val="000168E8"/>
    <w:rsid w:val="00016961"/>
    <w:rsid w:val="00022E47"/>
    <w:rsid w:val="00044D05"/>
    <w:rsid w:val="000457C0"/>
    <w:rsid w:val="0004607E"/>
    <w:rsid w:val="00054F81"/>
    <w:rsid w:val="00055373"/>
    <w:rsid w:val="0006397F"/>
    <w:rsid w:val="0007461D"/>
    <w:rsid w:val="0007644D"/>
    <w:rsid w:val="00081487"/>
    <w:rsid w:val="00085BC4"/>
    <w:rsid w:val="00096283"/>
    <w:rsid w:val="00096F1B"/>
    <w:rsid w:val="000A0D9C"/>
    <w:rsid w:val="000A58BD"/>
    <w:rsid w:val="000B19AA"/>
    <w:rsid w:val="000B58BA"/>
    <w:rsid w:val="000F3B6E"/>
    <w:rsid w:val="000F5290"/>
    <w:rsid w:val="00105DCE"/>
    <w:rsid w:val="00106B34"/>
    <w:rsid w:val="001239B9"/>
    <w:rsid w:val="0013204D"/>
    <w:rsid w:val="00133E26"/>
    <w:rsid w:val="00134FF0"/>
    <w:rsid w:val="001415D8"/>
    <w:rsid w:val="001524E4"/>
    <w:rsid w:val="001641C6"/>
    <w:rsid w:val="00177421"/>
    <w:rsid w:val="00182ABC"/>
    <w:rsid w:val="00193C23"/>
    <w:rsid w:val="00196EC7"/>
    <w:rsid w:val="001A1EB0"/>
    <w:rsid w:val="001A35F7"/>
    <w:rsid w:val="001A4382"/>
    <w:rsid w:val="001B69B8"/>
    <w:rsid w:val="001C0566"/>
    <w:rsid w:val="001D744B"/>
    <w:rsid w:val="001E30F4"/>
    <w:rsid w:val="001E77F3"/>
    <w:rsid w:val="001E7A6A"/>
    <w:rsid w:val="001F6B50"/>
    <w:rsid w:val="002169F7"/>
    <w:rsid w:val="002209E0"/>
    <w:rsid w:val="00221B5F"/>
    <w:rsid w:val="00224BB2"/>
    <w:rsid w:val="002322BA"/>
    <w:rsid w:val="00240236"/>
    <w:rsid w:val="00242BFA"/>
    <w:rsid w:val="00244DC2"/>
    <w:rsid w:val="00245BCD"/>
    <w:rsid w:val="00261D04"/>
    <w:rsid w:val="00261EC2"/>
    <w:rsid w:val="00263181"/>
    <w:rsid w:val="002636A8"/>
    <w:rsid w:val="002637E4"/>
    <w:rsid w:val="00270AEF"/>
    <w:rsid w:val="002728E5"/>
    <w:rsid w:val="002818BC"/>
    <w:rsid w:val="002818C8"/>
    <w:rsid w:val="00284095"/>
    <w:rsid w:val="002922DA"/>
    <w:rsid w:val="002926B6"/>
    <w:rsid w:val="002B6D49"/>
    <w:rsid w:val="002D3CC5"/>
    <w:rsid w:val="002D68F3"/>
    <w:rsid w:val="002D6B0F"/>
    <w:rsid w:val="002E06B2"/>
    <w:rsid w:val="002E65A5"/>
    <w:rsid w:val="002F4801"/>
    <w:rsid w:val="002F5F43"/>
    <w:rsid w:val="003009E0"/>
    <w:rsid w:val="00302B7A"/>
    <w:rsid w:val="00303785"/>
    <w:rsid w:val="003144F3"/>
    <w:rsid w:val="003172AE"/>
    <w:rsid w:val="00327E7C"/>
    <w:rsid w:val="00335D64"/>
    <w:rsid w:val="00344569"/>
    <w:rsid w:val="00353636"/>
    <w:rsid w:val="00357125"/>
    <w:rsid w:val="003625E8"/>
    <w:rsid w:val="00365133"/>
    <w:rsid w:val="0037212F"/>
    <w:rsid w:val="003728BF"/>
    <w:rsid w:val="00372BE3"/>
    <w:rsid w:val="00376253"/>
    <w:rsid w:val="003839EA"/>
    <w:rsid w:val="003A2C13"/>
    <w:rsid w:val="003A3366"/>
    <w:rsid w:val="003A5DDB"/>
    <w:rsid w:val="003A5E0C"/>
    <w:rsid w:val="003B5471"/>
    <w:rsid w:val="003C45C7"/>
    <w:rsid w:val="003D6BA0"/>
    <w:rsid w:val="003E5FB1"/>
    <w:rsid w:val="003E77BB"/>
    <w:rsid w:val="00405900"/>
    <w:rsid w:val="00424B43"/>
    <w:rsid w:val="00424C59"/>
    <w:rsid w:val="00425CE5"/>
    <w:rsid w:val="00427A61"/>
    <w:rsid w:val="0044091A"/>
    <w:rsid w:val="00441301"/>
    <w:rsid w:val="004421AB"/>
    <w:rsid w:val="004447ED"/>
    <w:rsid w:val="0044544E"/>
    <w:rsid w:val="004462E5"/>
    <w:rsid w:val="0045114D"/>
    <w:rsid w:val="00452E2A"/>
    <w:rsid w:val="0046083A"/>
    <w:rsid w:val="00485467"/>
    <w:rsid w:val="0049033E"/>
    <w:rsid w:val="004926BD"/>
    <w:rsid w:val="004B50AE"/>
    <w:rsid w:val="004B6A01"/>
    <w:rsid w:val="004C381C"/>
    <w:rsid w:val="004C79AA"/>
    <w:rsid w:val="004D515C"/>
    <w:rsid w:val="004D5FFD"/>
    <w:rsid w:val="004E1661"/>
    <w:rsid w:val="004E796D"/>
    <w:rsid w:val="004F31CC"/>
    <w:rsid w:val="005011D5"/>
    <w:rsid w:val="005013D8"/>
    <w:rsid w:val="00510B96"/>
    <w:rsid w:val="00512AD8"/>
    <w:rsid w:val="00513D52"/>
    <w:rsid w:val="00520ADE"/>
    <w:rsid w:val="00522E8A"/>
    <w:rsid w:val="00526246"/>
    <w:rsid w:val="00531D09"/>
    <w:rsid w:val="005648AF"/>
    <w:rsid w:val="00565B8E"/>
    <w:rsid w:val="00576C28"/>
    <w:rsid w:val="0059101D"/>
    <w:rsid w:val="005945AC"/>
    <w:rsid w:val="0059627C"/>
    <w:rsid w:val="005A1450"/>
    <w:rsid w:val="005A17FE"/>
    <w:rsid w:val="005A3B99"/>
    <w:rsid w:val="005A47B7"/>
    <w:rsid w:val="005A4DDE"/>
    <w:rsid w:val="005B1015"/>
    <w:rsid w:val="005B1C39"/>
    <w:rsid w:val="005C1030"/>
    <w:rsid w:val="005C1583"/>
    <w:rsid w:val="005E6A2A"/>
    <w:rsid w:val="005E7A27"/>
    <w:rsid w:val="006001FA"/>
    <w:rsid w:val="00601DB2"/>
    <w:rsid w:val="0060414A"/>
    <w:rsid w:val="006059D7"/>
    <w:rsid w:val="00610958"/>
    <w:rsid w:val="006146D8"/>
    <w:rsid w:val="00617FDC"/>
    <w:rsid w:val="006243DD"/>
    <w:rsid w:val="006253B7"/>
    <w:rsid w:val="00643096"/>
    <w:rsid w:val="0065003C"/>
    <w:rsid w:val="00655DFF"/>
    <w:rsid w:val="006615C8"/>
    <w:rsid w:val="00663C2F"/>
    <w:rsid w:val="006654EA"/>
    <w:rsid w:val="00667A26"/>
    <w:rsid w:val="006737B5"/>
    <w:rsid w:val="00674DA2"/>
    <w:rsid w:val="006804EF"/>
    <w:rsid w:val="00683AAB"/>
    <w:rsid w:val="006843BF"/>
    <w:rsid w:val="0068752E"/>
    <w:rsid w:val="00691D25"/>
    <w:rsid w:val="006A1EAC"/>
    <w:rsid w:val="006A6177"/>
    <w:rsid w:val="006C07DB"/>
    <w:rsid w:val="006C08F2"/>
    <w:rsid w:val="006C44A2"/>
    <w:rsid w:val="006C63DE"/>
    <w:rsid w:val="006D46C1"/>
    <w:rsid w:val="006D5796"/>
    <w:rsid w:val="006E08DA"/>
    <w:rsid w:val="006E13D7"/>
    <w:rsid w:val="006E16D7"/>
    <w:rsid w:val="006E448E"/>
    <w:rsid w:val="006E7B05"/>
    <w:rsid w:val="006F676F"/>
    <w:rsid w:val="0072344E"/>
    <w:rsid w:val="007341C4"/>
    <w:rsid w:val="007358C2"/>
    <w:rsid w:val="00742C77"/>
    <w:rsid w:val="00743032"/>
    <w:rsid w:val="00751F7E"/>
    <w:rsid w:val="007559A1"/>
    <w:rsid w:val="00767FEB"/>
    <w:rsid w:val="0078541A"/>
    <w:rsid w:val="007B680B"/>
    <w:rsid w:val="007C32A2"/>
    <w:rsid w:val="007D2A56"/>
    <w:rsid w:val="007F361A"/>
    <w:rsid w:val="007F3F9D"/>
    <w:rsid w:val="00801A8A"/>
    <w:rsid w:val="0081123D"/>
    <w:rsid w:val="00811569"/>
    <w:rsid w:val="00812674"/>
    <w:rsid w:val="00815A7A"/>
    <w:rsid w:val="008227A2"/>
    <w:rsid w:val="00850FE9"/>
    <w:rsid w:val="00863B1B"/>
    <w:rsid w:val="00873B47"/>
    <w:rsid w:val="00876890"/>
    <w:rsid w:val="00877066"/>
    <w:rsid w:val="00881997"/>
    <w:rsid w:val="008848F0"/>
    <w:rsid w:val="008978C9"/>
    <w:rsid w:val="008A1249"/>
    <w:rsid w:val="008A44C2"/>
    <w:rsid w:val="008A7AE7"/>
    <w:rsid w:val="008C1AED"/>
    <w:rsid w:val="008C5069"/>
    <w:rsid w:val="008C6428"/>
    <w:rsid w:val="008E3205"/>
    <w:rsid w:val="008E5FEA"/>
    <w:rsid w:val="008F67B5"/>
    <w:rsid w:val="008F75C7"/>
    <w:rsid w:val="00901CA1"/>
    <w:rsid w:val="0090412A"/>
    <w:rsid w:val="00915CC3"/>
    <w:rsid w:val="00922D7A"/>
    <w:rsid w:val="00930D81"/>
    <w:rsid w:val="009317CC"/>
    <w:rsid w:val="009437C8"/>
    <w:rsid w:val="0094670C"/>
    <w:rsid w:val="00961E36"/>
    <w:rsid w:val="00963888"/>
    <w:rsid w:val="009741E6"/>
    <w:rsid w:val="0097630B"/>
    <w:rsid w:val="009773D3"/>
    <w:rsid w:val="00982FD0"/>
    <w:rsid w:val="00986BD1"/>
    <w:rsid w:val="00995A95"/>
    <w:rsid w:val="00997F66"/>
    <w:rsid w:val="009A6D71"/>
    <w:rsid w:val="009B0758"/>
    <w:rsid w:val="009B6C9D"/>
    <w:rsid w:val="009D43B1"/>
    <w:rsid w:val="009D6542"/>
    <w:rsid w:val="009E18A4"/>
    <w:rsid w:val="009E27C4"/>
    <w:rsid w:val="009E61B9"/>
    <w:rsid w:val="009E7F3D"/>
    <w:rsid w:val="009F4BE0"/>
    <w:rsid w:val="00A04F1A"/>
    <w:rsid w:val="00A13A62"/>
    <w:rsid w:val="00A1500B"/>
    <w:rsid w:val="00A20665"/>
    <w:rsid w:val="00A21BB5"/>
    <w:rsid w:val="00A3085E"/>
    <w:rsid w:val="00A32C9B"/>
    <w:rsid w:val="00A406F4"/>
    <w:rsid w:val="00A45174"/>
    <w:rsid w:val="00A510AA"/>
    <w:rsid w:val="00A644D8"/>
    <w:rsid w:val="00A77F7B"/>
    <w:rsid w:val="00A9630F"/>
    <w:rsid w:val="00AA5413"/>
    <w:rsid w:val="00AB1530"/>
    <w:rsid w:val="00AB5D15"/>
    <w:rsid w:val="00AC612F"/>
    <w:rsid w:val="00AD1FC2"/>
    <w:rsid w:val="00AE2B25"/>
    <w:rsid w:val="00AF23A2"/>
    <w:rsid w:val="00AF50CB"/>
    <w:rsid w:val="00B02760"/>
    <w:rsid w:val="00B11F08"/>
    <w:rsid w:val="00B16407"/>
    <w:rsid w:val="00B169AF"/>
    <w:rsid w:val="00B20A42"/>
    <w:rsid w:val="00B25299"/>
    <w:rsid w:val="00B57289"/>
    <w:rsid w:val="00B65FEA"/>
    <w:rsid w:val="00B732E4"/>
    <w:rsid w:val="00B878B8"/>
    <w:rsid w:val="00B90863"/>
    <w:rsid w:val="00BA2255"/>
    <w:rsid w:val="00BA73FC"/>
    <w:rsid w:val="00BA7A20"/>
    <w:rsid w:val="00BC0FC0"/>
    <w:rsid w:val="00BC637D"/>
    <w:rsid w:val="00BE120D"/>
    <w:rsid w:val="00C013DF"/>
    <w:rsid w:val="00C21368"/>
    <w:rsid w:val="00C25490"/>
    <w:rsid w:val="00C26948"/>
    <w:rsid w:val="00C42218"/>
    <w:rsid w:val="00C53605"/>
    <w:rsid w:val="00C71347"/>
    <w:rsid w:val="00C73B68"/>
    <w:rsid w:val="00C73ECC"/>
    <w:rsid w:val="00C75902"/>
    <w:rsid w:val="00C77656"/>
    <w:rsid w:val="00C81130"/>
    <w:rsid w:val="00C842B8"/>
    <w:rsid w:val="00C925C4"/>
    <w:rsid w:val="00C93F3E"/>
    <w:rsid w:val="00CA6173"/>
    <w:rsid w:val="00CA793C"/>
    <w:rsid w:val="00CB1483"/>
    <w:rsid w:val="00CB3AA0"/>
    <w:rsid w:val="00CB6097"/>
    <w:rsid w:val="00CC5071"/>
    <w:rsid w:val="00CC69F7"/>
    <w:rsid w:val="00CC7BD1"/>
    <w:rsid w:val="00CD48A3"/>
    <w:rsid w:val="00CE27FB"/>
    <w:rsid w:val="00CE4D03"/>
    <w:rsid w:val="00CE65B6"/>
    <w:rsid w:val="00D0187C"/>
    <w:rsid w:val="00D1058E"/>
    <w:rsid w:val="00D108BF"/>
    <w:rsid w:val="00D1615B"/>
    <w:rsid w:val="00D208C4"/>
    <w:rsid w:val="00D239FD"/>
    <w:rsid w:val="00D26CA0"/>
    <w:rsid w:val="00D30156"/>
    <w:rsid w:val="00D379CA"/>
    <w:rsid w:val="00D469C5"/>
    <w:rsid w:val="00D5447C"/>
    <w:rsid w:val="00D5775C"/>
    <w:rsid w:val="00D651DF"/>
    <w:rsid w:val="00D7123F"/>
    <w:rsid w:val="00D74E15"/>
    <w:rsid w:val="00D829E3"/>
    <w:rsid w:val="00D91CCF"/>
    <w:rsid w:val="00DA229C"/>
    <w:rsid w:val="00DB3E9E"/>
    <w:rsid w:val="00DB4565"/>
    <w:rsid w:val="00DB4F06"/>
    <w:rsid w:val="00DB58BD"/>
    <w:rsid w:val="00DB59F4"/>
    <w:rsid w:val="00DB7D91"/>
    <w:rsid w:val="00DC1205"/>
    <w:rsid w:val="00DC2252"/>
    <w:rsid w:val="00DC321B"/>
    <w:rsid w:val="00DC4052"/>
    <w:rsid w:val="00DC6682"/>
    <w:rsid w:val="00DD0021"/>
    <w:rsid w:val="00DE1A5F"/>
    <w:rsid w:val="00E03B20"/>
    <w:rsid w:val="00E11FE2"/>
    <w:rsid w:val="00E134D3"/>
    <w:rsid w:val="00E14988"/>
    <w:rsid w:val="00E25BF2"/>
    <w:rsid w:val="00E322D6"/>
    <w:rsid w:val="00E62506"/>
    <w:rsid w:val="00E631A2"/>
    <w:rsid w:val="00E72702"/>
    <w:rsid w:val="00EB5E1E"/>
    <w:rsid w:val="00EC5316"/>
    <w:rsid w:val="00EE1A60"/>
    <w:rsid w:val="00EF398A"/>
    <w:rsid w:val="00EF41C4"/>
    <w:rsid w:val="00EF56D1"/>
    <w:rsid w:val="00F054D4"/>
    <w:rsid w:val="00F0736C"/>
    <w:rsid w:val="00F07BDF"/>
    <w:rsid w:val="00F10FE5"/>
    <w:rsid w:val="00F17F5F"/>
    <w:rsid w:val="00F26BF8"/>
    <w:rsid w:val="00F27FD7"/>
    <w:rsid w:val="00F31BFC"/>
    <w:rsid w:val="00F6193E"/>
    <w:rsid w:val="00F63011"/>
    <w:rsid w:val="00F63708"/>
    <w:rsid w:val="00F654F5"/>
    <w:rsid w:val="00F7242F"/>
    <w:rsid w:val="00F7427A"/>
    <w:rsid w:val="00F764D6"/>
    <w:rsid w:val="00F81348"/>
    <w:rsid w:val="00F85937"/>
    <w:rsid w:val="00F87481"/>
    <w:rsid w:val="00F91FC6"/>
    <w:rsid w:val="00FA36CC"/>
    <w:rsid w:val="00FB3DF6"/>
    <w:rsid w:val="00FB40FF"/>
    <w:rsid w:val="00FD1B91"/>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506"/>
    <w:rPr>
      <w:rFonts w:ascii="Tahoma" w:hAnsi="Tahoma" w:cs="Tahoma"/>
      <w:sz w:val="16"/>
      <w:szCs w:val="16"/>
    </w:rPr>
  </w:style>
  <w:style w:type="paragraph" w:styleId="ListParagraph">
    <w:name w:val="List Paragraph"/>
    <w:basedOn w:val="Normal"/>
    <w:uiPriority w:val="34"/>
    <w:qFormat/>
    <w:rsid w:val="00327E7C"/>
    <w:pPr>
      <w:ind w:left="720"/>
      <w:contextualSpacing/>
    </w:pPr>
  </w:style>
  <w:style w:type="character" w:styleId="Strong">
    <w:name w:val="Strong"/>
    <w:basedOn w:val="DefaultParagraphFont"/>
    <w:uiPriority w:val="22"/>
    <w:qFormat/>
    <w:rsid w:val="00F0736C"/>
    <w:rPr>
      <w:b/>
      <w:bCs/>
    </w:rPr>
  </w:style>
  <w:style w:type="character" w:styleId="Hyperlink">
    <w:name w:val="Hyperlink"/>
    <w:basedOn w:val="DefaultParagraphFont"/>
    <w:uiPriority w:val="99"/>
    <w:semiHidden/>
    <w:unhideWhenUsed/>
    <w:rsid w:val="00EF398A"/>
    <w:rPr>
      <w:strike w:val="0"/>
      <w:dstrike w:val="0"/>
      <w:color w:val="CC0000"/>
      <w:u w:val="none"/>
      <w:effect w:val="none"/>
    </w:rPr>
  </w:style>
  <w:style w:type="paragraph" w:styleId="Header">
    <w:name w:val="header"/>
    <w:basedOn w:val="Normal"/>
    <w:link w:val="HeaderChar"/>
    <w:uiPriority w:val="99"/>
    <w:unhideWhenUsed/>
    <w:rsid w:val="001C05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0566"/>
  </w:style>
  <w:style w:type="paragraph" w:styleId="Footer">
    <w:name w:val="footer"/>
    <w:basedOn w:val="Normal"/>
    <w:link w:val="FooterChar"/>
    <w:uiPriority w:val="99"/>
    <w:unhideWhenUsed/>
    <w:rsid w:val="001C05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0566"/>
  </w:style>
  <w:style w:type="paragraph" w:styleId="NormalWeb">
    <w:name w:val="Normal (Web)"/>
    <w:basedOn w:val="Normal"/>
    <w:uiPriority w:val="99"/>
    <w:unhideWhenUsed/>
    <w:rsid w:val="001E30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261D04"/>
    <w:rPr>
      <w:color w:val="800080" w:themeColor="followedHyperlink"/>
      <w:u w:val="single"/>
    </w:rPr>
  </w:style>
  <w:style w:type="paragraph" w:styleId="FootnoteText">
    <w:name w:val="footnote text"/>
    <w:basedOn w:val="Normal"/>
    <w:link w:val="FootnoteTextChar"/>
    <w:uiPriority w:val="99"/>
    <w:rsid w:val="005C1030"/>
    <w:pPr>
      <w:spacing w:after="0" w:line="240" w:lineRule="auto"/>
    </w:pPr>
    <w:rPr>
      <w:rFonts w:ascii="Arial" w:eastAsia="Times New Roman" w:hAnsi="Arial" w:cs="Times New Roman"/>
      <w:bCs/>
      <w:sz w:val="20"/>
      <w:szCs w:val="20"/>
      <w:lang w:val="en-GB" w:eastAsia="x-none"/>
    </w:rPr>
  </w:style>
  <w:style w:type="character" w:customStyle="1" w:styleId="FootnoteTextChar">
    <w:name w:val="Footnote Text Char"/>
    <w:basedOn w:val="DefaultParagraphFont"/>
    <w:link w:val="FootnoteText"/>
    <w:uiPriority w:val="99"/>
    <w:rsid w:val="005C1030"/>
    <w:rPr>
      <w:rFonts w:ascii="Arial" w:eastAsia="Times New Roman" w:hAnsi="Arial" w:cs="Times New Roman"/>
      <w:bCs/>
      <w:sz w:val="20"/>
      <w:szCs w:val="20"/>
      <w:lang w:val="en-GB" w:eastAsia="x-none"/>
    </w:rPr>
  </w:style>
  <w:style w:type="character" w:styleId="FootnoteReference">
    <w:name w:val="footnote reference"/>
    <w:uiPriority w:val="99"/>
    <w:rsid w:val="005C1030"/>
    <w:rPr>
      <w:vertAlign w:val="superscript"/>
    </w:rPr>
  </w:style>
  <w:style w:type="character" w:styleId="Emphasis">
    <w:name w:val="Emphasis"/>
    <w:basedOn w:val="DefaultParagraphFont"/>
    <w:uiPriority w:val="20"/>
    <w:qFormat/>
    <w:rsid w:val="00863B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5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506"/>
    <w:rPr>
      <w:rFonts w:ascii="Tahoma" w:hAnsi="Tahoma" w:cs="Tahoma"/>
      <w:sz w:val="16"/>
      <w:szCs w:val="16"/>
    </w:rPr>
  </w:style>
  <w:style w:type="paragraph" w:styleId="ListParagraph">
    <w:name w:val="List Paragraph"/>
    <w:basedOn w:val="Normal"/>
    <w:uiPriority w:val="34"/>
    <w:qFormat/>
    <w:rsid w:val="00327E7C"/>
    <w:pPr>
      <w:ind w:left="720"/>
      <w:contextualSpacing/>
    </w:pPr>
  </w:style>
  <w:style w:type="character" w:styleId="Strong">
    <w:name w:val="Strong"/>
    <w:basedOn w:val="DefaultParagraphFont"/>
    <w:uiPriority w:val="22"/>
    <w:qFormat/>
    <w:rsid w:val="00F0736C"/>
    <w:rPr>
      <w:b/>
      <w:bCs/>
    </w:rPr>
  </w:style>
  <w:style w:type="character" w:styleId="Hyperlink">
    <w:name w:val="Hyperlink"/>
    <w:basedOn w:val="DefaultParagraphFont"/>
    <w:uiPriority w:val="99"/>
    <w:semiHidden/>
    <w:unhideWhenUsed/>
    <w:rsid w:val="00EF398A"/>
    <w:rPr>
      <w:strike w:val="0"/>
      <w:dstrike w:val="0"/>
      <w:color w:val="CC0000"/>
      <w:u w:val="none"/>
      <w:effect w:val="none"/>
    </w:rPr>
  </w:style>
  <w:style w:type="paragraph" w:styleId="Header">
    <w:name w:val="header"/>
    <w:basedOn w:val="Normal"/>
    <w:link w:val="HeaderChar"/>
    <w:uiPriority w:val="99"/>
    <w:unhideWhenUsed/>
    <w:rsid w:val="001C05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0566"/>
  </w:style>
  <w:style w:type="paragraph" w:styleId="Footer">
    <w:name w:val="footer"/>
    <w:basedOn w:val="Normal"/>
    <w:link w:val="FooterChar"/>
    <w:uiPriority w:val="99"/>
    <w:unhideWhenUsed/>
    <w:rsid w:val="001C05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0566"/>
  </w:style>
  <w:style w:type="paragraph" w:styleId="NormalWeb">
    <w:name w:val="Normal (Web)"/>
    <w:basedOn w:val="Normal"/>
    <w:uiPriority w:val="99"/>
    <w:unhideWhenUsed/>
    <w:rsid w:val="001E30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261D04"/>
    <w:rPr>
      <w:color w:val="800080" w:themeColor="followedHyperlink"/>
      <w:u w:val="single"/>
    </w:rPr>
  </w:style>
  <w:style w:type="paragraph" w:styleId="FootnoteText">
    <w:name w:val="footnote text"/>
    <w:basedOn w:val="Normal"/>
    <w:link w:val="FootnoteTextChar"/>
    <w:uiPriority w:val="99"/>
    <w:rsid w:val="005C1030"/>
    <w:pPr>
      <w:spacing w:after="0" w:line="240" w:lineRule="auto"/>
    </w:pPr>
    <w:rPr>
      <w:rFonts w:ascii="Arial" w:eastAsia="Times New Roman" w:hAnsi="Arial" w:cs="Times New Roman"/>
      <w:bCs/>
      <w:sz w:val="20"/>
      <w:szCs w:val="20"/>
      <w:lang w:val="en-GB" w:eastAsia="x-none"/>
    </w:rPr>
  </w:style>
  <w:style w:type="character" w:customStyle="1" w:styleId="FootnoteTextChar">
    <w:name w:val="Footnote Text Char"/>
    <w:basedOn w:val="DefaultParagraphFont"/>
    <w:link w:val="FootnoteText"/>
    <w:uiPriority w:val="99"/>
    <w:rsid w:val="005C1030"/>
    <w:rPr>
      <w:rFonts w:ascii="Arial" w:eastAsia="Times New Roman" w:hAnsi="Arial" w:cs="Times New Roman"/>
      <w:bCs/>
      <w:sz w:val="20"/>
      <w:szCs w:val="20"/>
      <w:lang w:val="en-GB" w:eastAsia="x-none"/>
    </w:rPr>
  </w:style>
  <w:style w:type="character" w:styleId="FootnoteReference">
    <w:name w:val="footnote reference"/>
    <w:uiPriority w:val="99"/>
    <w:rsid w:val="005C1030"/>
    <w:rPr>
      <w:vertAlign w:val="superscript"/>
    </w:rPr>
  </w:style>
  <w:style w:type="character" w:styleId="Emphasis">
    <w:name w:val="Emphasis"/>
    <w:basedOn w:val="DefaultParagraphFont"/>
    <w:uiPriority w:val="20"/>
    <w:qFormat/>
    <w:rsid w:val="00863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8253">
      <w:bodyDiv w:val="1"/>
      <w:marLeft w:val="0"/>
      <w:marRight w:val="0"/>
      <w:marTop w:val="0"/>
      <w:marBottom w:val="0"/>
      <w:divBdr>
        <w:top w:val="none" w:sz="0" w:space="0" w:color="auto"/>
        <w:left w:val="none" w:sz="0" w:space="0" w:color="auto"/>
        <w:bottom w:val="none" w:sz="0" w:space="0" w:color="auto"/>
        <w:right w:val="none" w:sz="0" w:space="0" w:color="auto"/>
      </w:divBdr>
    </w:div>
    <w:div w:id="150756780">
      <w:bodyDiv w:val="1"/>
      <w:marLeft w:val="0"/>
      <w:marRight w:val="0"/>
      <w:marTop w:val="0"/>
      <w:marBottom w:val="0"/>
      <w:divBdr>
        <w:top w:val="none" w:sz="0" w:space="0" w:color="auto"/>
        <w:left w:val="none" w:sz="0" w:space="0" w:color="auto"/>
        <w:bottom w:val="none" w:sz="0" w:space="0" w:color="auto"/>
        <w:right w:val="none" w:sz="0" w:space="0" w:color="auto"/>
      </w:divBdr>
    </w:div>
    <w:div w:id="319038679">
      <w:bodyDiv w:val="1"/>
      <w:marLeft w:val="0"/>
      <w:marRight w:val="0"/>
      <w:marTop w:val="0"/>
      <w:marBottom w:val="0"/>
      <w:divBdr>
        <w:top w:val="none" w:sz="0" w:space="0" w:color="auto"/>
        <w:left w:val="none" w:sz="0" w:space="0" w:color="auto"/>
        <w:bottom w:val="none" w:sz="0" w:space="0" w:color="auto"/>
        <w:right w:val="none" w:sz="0" w:space="0" w:color="auto"/>
      </w:divBdr>
      <w:divsChild>
        <w:div w:id="2092774701">
          <w:marLeft w:val="547"/>
          <w:marRight w:val="0"/>
          <w:marTop w:val="115"/>
          <w:marBottom w:val="0"/>
          <w:divBdr>
            <w:top w:val="none" w:sz="0" w:space="0" w:color="auto"/>
            <w:left w:val="none" w:sz="0" w:space="0" w:color="auto"/>
            <w:bottom w:val="none" w:sz="0" w:space="0" w:color="auto"/>
            <w:right w:val="none" w:sz="0" w:space="0" w:color="auto"/>
          </w:divBdr>
        </w:div>
      </w:divsChild>
    </w:div>
    <w:div w:id="482701318">
      <w:bodyDiv w:val="1"/>
      <w:marLeft w:val="0"/>
      <w:marRight w:val="0"/>
      <w:marTop w:val="0"/>
      <w:marBottom w:val="0"/>
      <w:divBdr>
        <w:top w:val="none" w:sz="0" w:space="0" w:color="auto"/>
        <w:left w:val="none" w:sz="0" w:space="0" w:color="auto"/>
        <w:bottom w:val="none" w:sz="0" w:space="0" w:color="auto"/>
        <w:right w:val="none" w:sz="0" w:space="0" w:color="auto"/>
      </w:divBdr>
      <w:divsChild>
        <w:div w:id="405306724">
          <w:marLeft w:val="0"/>
          <w:marRight w:val="0"/>
          <w:marTop w:val="0"/>
          <w:marBottom w:val="0"/>
          <w:divBdr>
            <w:top w:val="none" w:sz="0" w:space="0" w:color="auto"/>
            <w:left w:val="none" w:sz="0" w:space="0" w:color="auto"/>
            <w:bottom w:val="none" w:sz="0" w:space="0" w:color="auto"/>
            <w:right w:val="none" w:sz="0" w:space="0" w:color="auto"/>
          </w:divBdr>
        </w:div>
      </w:divsChild>
    </w:div>
    <w:div w:id="523248621">
      <w:bodyDiv w:val="1"/>
      <w:marLeft w:val="0"/>
      <w:marRight w:val="0"/>
      <w:marTop w:val="0"/>
      <w:marBottom w:val="0"/>
      <w:divBdr>
        <w:top w:val="none" w:sz="0" w:space="0" w:color="auto"/>
        <w:left w:val="none" w:sz="0" w:space="0" w:color="auto"/>
        <w:bottom w:val="none" w:sz="0" w:space="0" w:color="auto"/>
        <w:right w:val="none" w:sz="0" w:space="0" w:color="auto"/>
      </w:divBdr>
      <w:divsChild>
        <w:div w:id="1399939556">
          <w:marLeft w:val="0"/>
          <w:marRight w:val="0"/>
          <w:marTop w:val="0"/>
          <w:marBottom w:val="0"/>
          <w:divBdr>
            <w:top w:val="none" w:sz="0" w:space="0" w:color="auto"/>
            <w:left w:val="none" w:sz="0" w:space="0" w:color="auto"/>
            <w:bottom w:val="none" w:sz="0" w:space="0" w:color="auto"/>
            <w:right w:val="none" w:sz="0" w:space="0" w:color="auto"/>
          </w:divBdr>
          <w:divsChild>
            <w:div w:id="623850068">
              <w:marLeft w:val="0"/>
              <w:marRight w:val="0"/>
              <w:marTop w:val="0"/>
              <w:marBottom w:val="0"/>
              <w:divBdr>
                <w:top w:val="none" w:sz="0" w:space="0" w:color="auto"/>
                <w:left w:val="none" w:sz="0" w:space="0" w:color="auto"/>
                <w:bottom w:val="none" w:sz="0" w:space="0" w:color="auto"/>
                <w:right w:val="none" w:sz="0" w:space="0" w:color="auto"/>
              </w:divBdr>
              <w:divsChild>
                <w:div w:id="179832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821718">
      <w:bodyDiv w:val="1"/>
      <w:marLeft w:val="0"/>
      <w:marRight w:val="0"/>
      <w:marTop w:val="0"/>
      <w:marBottom w:val="0"/>
      <w:divBdr>
        <w:top w:val="none" w:sz="0" w:space="0" w:color="auto"/>
        <w:left w:val="none" w:sz="0" w:space="0" w:color="auto"/>
        <w:bottom w:val="none" w:sz="0" w:space="0" w:color="auto"/>
        <w:right w:val="none" w:sz="0" w:space="0" w:color="auto"/>
      </w:divBdr>
    </w:div>
    <w:div w:id="865827123">
      <w:bodyDiv w:val="1"/>
      <w:marLeft w:val="0"/>
      <w:marRight w:val="0"/>
      <w:marTop w:val="0"/>
      <w:marBottom w:val="0"/>
      <w:divBdr>
        <w:top w:val="none" w:sz="0" w:space="0" w:color="auto"/>
        <w:left w:val="none" w:sz="0" w:space="0" w:color="auto"/>
        <w:bottom w:val="none" w:sz="0" w:space="0" w:color="auto"/>
        <w:right w:val="none" w:sz="0" w:space="0" w:color="auto"/>
      </w:divBdr>
      <w:divsChild>
        <w:div w:id="109252100">
          <w:marLeft w:val="547"/>
          <w:marRight w:val="0"/>
          <w:marTop w:val="115"/>
          <w:marBottom w:val="0"/>
          <w:divBdr>
            <w:top w:val="none" w:sz="0" w:space="0" w:color="auto"/>
            <w:left w:val="none" w:sz="0" w:space="0" w:color="auto"/>
            <w:bottom w:val="none" w:sz="0" w:space="0" w:color="auto"/>
            <w:right w:val="none" w:sz="0" w:space="0" w:color="auto"/>
          </w:divBdr>
        </w:div>
        <w:div w:id="1333799035">
          <w:marLeft w:val="547"/>
          <w:marRight w:val="0"/>
          <w:marTop w:val="115"/>
          <w:marBottom w:val="0"/>
          <w:divBdr>
            <w:top w:val="none" w:sz="0" w:space="0" w:color="auto"/>
            <w:left w:val="none" w:sz="0" w:space="0" w:color="auto"/>
            <w:bottom w:val="none" w:sz="0" w:space="0" w:color="auto"/>
            <w:right w:val="none" w:sz="0" w:space="0" w:color="auto"/>
          </w:divBdr>
        </w:div>
        <w:div w:id="1794326724">
          <w:marLeft w:val="547"/>
          <w:marRight w:val="0"/>
          <w:marTop w:val="115"/>
          <w:marBottom w:val="0"/>
          <w:divBdr>
            <w:top w:val="none" w:sz="0" w:space="0" w:color="auto"/>
            <w:left w:val="none" w:sz="0" w:space="0" w:color="auto"/>
            <w:bottom w:val="none" w:sz="0" w:space="0" w:color="auto"/>
            <w:right w:val="none" w:sz="0" w:space="0" w:color="auto"/>
          </w:divBdr>
        </w:div>
        <w:div w:id="2025595382">
          <w:marLeft w:val="547"/>
          <w:marRight w:val="0"/>
          <w:marTop w:val="115"/>
          <w:marBottom w:val="0"/>
          <w:divBdr>
            <w:top w:val="none" w:sz="0" w:space="0" w:color="auto"/>
            <w:left w:val="none" w:sz="0" w:space="0" w:color="auto"/>
            <w:bottom w:val="none" w:sz="0" w:space="0" w:color="auto"/>
            <w:right w:val="none" w:sz="0" w:space="0" w:color="auto"/>
          </w:divBdr>
        </w:div>
      </w:divsChild>
    </w:div>
    <w:div w:id="920604924">
      <w:bodyDiv w:val="1"/>
      <w:marLeft w:val="0"/>
      <w:marRight w:val="0"/>
      <w:marTop w:val="0"/>
      <w:marBottom w:val="0"/>
      <w:divBdr>
        <w:top w:val="none" w:sz="0" w:space="0" w:color="auto"/>
        <w:left w:val="none" w:sz="0" w:space="0" w:color="auto"/>
        <w:bottom w:val="none" w:sz="0" w:space="0" w:color="auto"/>
        <w:right w:val="none" w:sz="0" w:space="0" w:color="auto"/>
      </w:divBdr>
    </w:div>
    <w:div w:id="937832666">
      <w:bodyDiv w:val="1"/>
      <w:marLeft w:val="0"/>
      <w:marRight w:val="0"/>
      <w:marTop w:val="0"/>
      <w:marBottom w:val="0"/>
      <w:divBdr>
        <w:top w:val="none" w:sz="0" w:space="0" w:color="auto"/>
        <w:left w:val="none" w:sz="0" w:space="0" w:color="auto"/>
        <w:bottom w:val="none" w:sz="0" w:space="0" w:color="auto"/>
        <w:right w:val="none" w:sz="0" w:space="0" w:color="auto"/>
      </w:divBdr>
    </w:div>
    <w:div w:id="1460225350">
      <w:bodyDiv w:val="1"/>
      <w:marLeft w:val="0"/>
      <w:marRight w:val="0"/>
      <w:marTop w:val="0"/>
      <w:marBottom w:val="0"/>
      <w:divBdr>
        <w:top w:val="none" w:sz="0" w:space="0" w:color="auto"/>
        <w:left w:val="none" w:sz="0" w:space="0" w:color="auto"/>
        <w:bottom w:val="none" w:sz="0" w:space="0" w:color="auto"/>
        <w:right w:val="none" w:sz="0" w:space="0" w:color="auto"/>
      </w:divBdr>
    </w:div>
    <w:div w:id="1475683768">
      <w:bodyDiv w:val="1"/>
      <w:marLeft w:val="0"/>
      <w:marRight w:val="0"/>
      <w:marTop w:val="0"/>
      <w:marBottom w:val="0"/>
      <w:divBdr>
        <w:top w:val="none" w:sz="0" w:space="0" w:color="auto"/>
        <w:left w:val="none" w:sz="0" w:space="0" w:color="auto"/>
        <w:bottom w:val="none" w:sz="0" w:space="0" w:color="auto"/>
        <w:right w:val="none" w:sz="0" w:space="0" w:color="auto"/>
      </w:divBdr>
    </w:div>
    <w:div w:id="1592348534">
      <w:bodyDiv w:val="1"/>
      <w:marLeft w:val="0"/>
      <w:marRight w:val="0"/>
      <w:marTop w:val="0"/>
      <w:marBottom w:val="0"/>
      <w:divBdr>
        <w:top w:val="none" w:sz="0" w:space="0" w:color="auto"/>
        <w:left w:val="none" w:sz="0" w:space="0" w:color="auto"/>
        <w:bottom w:val="none" w:sz="0" w:space="0" w:color="auto"/>
        <w:right w:val="none" w:sz="0" w:space="0" w:color="auto"/>
      </w:divBdr>
    </w:div>
    <w:div w:id="186844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hapter_nine_institutions"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wikipedia.org/wiki/Chapter_nine_institution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1B5278-78AE-4D5B-8553-53DC2C06861D}"/>
</file>

<file path=customXml/itemProps2.xml><?xml version="1.0" encoding="utf-8"?>
<ds:datastoreItem xmlns:ds="http://schemas.openxmlformats.org/officeDocument/2006/customXml" ds:itemID="{1B0D7AE9-5371-4A0A-A930-6FA803D2CB8D}"/>
</file>

<file path=customXml/itemProps3.xml><?xml version="1.0" encoding="utf-8"?>
<ds:datastoreItem xmlns:ds="http://schemas.openxmlformats.org/officeDocument/2006/customXml" ds:itemID="{200C8F1A-8C3F-4AF2-B0FF-2AFCCB557AE5}"/>
</file>

<file path=docProps/app.xml><?xml version="1.0" encoding="utf-8"?>
<Properties xmlns="http://schemas.openxmlformats.org/officeDocument/2006/extended-properties" xmlns:vt="http://schemas.openxmlformats.org/officeDocument/2006/docPropsVTypes">
  <Template>Normal</Template>
  <TotalTime>0</TotalTime>
  <Pages>7</Pages>
  <Words>2727</Words>
  <Characters>15549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Kallie Kriel</dc:creator>
  <cp:lastModifiedBy>OHCHR SPB Consultant9</cp:lastModifiedBy>
  <cp:revision>2</cp:revision>
  <dcterms:created xsi:type="dcterms:W3CDTF">2014-11-27T14:31:00Z</dcterms:created>
  <dcterms:modified xsi:type="dcterms:W3CDTF">2014-11-27T14:31:00Z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2623700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