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DEDE"/>
  <w:body>
    <w:p w:rsidR="00177D01" w:rsidRPr="00137987" w:rsidRDefault="00ED2305">
      <w:r w:rsidRPr="00137987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1" locked="0" layoutInCell="1" allowOverlap="1" wp14:anchorId="2106B5AC" wp14:editId="19744048">
            <wp:simplePos x="0" y="0"/>
            <wp:positionH relativeFrom="column">
              <wp:posOffset>1527810</wp:posOffset>
            </wp:positionH>
            <wp:positionV relativeFrom="paragraph">
              <wp:posOffset>-250825</wp:posOffset>
            </wp:positionV>
            <wp:extent cx="3304540" cy="1661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D01" w:rsidRPr="00137987" w:rsidRDefault="00177D01" w:rsidP="00177D01"/>
    <w:p w:rsidR="00177D01" w:rsidRPr="00137987" w:rsidRDefault="00177D01" w:rsidP="00177D01"/>
    <w:p w:rsidR="00CA657D" w:rsidRPr="00137987" w:rsidRDefault="00CA657D" w:rsidP="00177D01">
      <w:pPr>
        <w:pStyle w:val="Heading1"/>
        <w:widowControl w:val="0"/>
        <w:jc w:val="center"/>
        <w:rPr>
          <w:rFonts w:asciiTheme="minorHAnsi" w:hAnsiTheme="minorHAnsi"/>
          <w:b/>
          <w:bCs/>
          <w:i/>
          <w:iCs/>
          <w:sz w:val="22"/>
          <w:szCs w:val="40"/>
          <w:lang w:val="en-AU"/>
          <w14:ligatures w14:val="none"/>
        </w:rPr>
      </w:pPr>
    </w:p>
    <w:p w:rsidR="00137987" w:rsidRPr="00137987" w:rsidRDefault="00137987" w:rsidP="00137987">
      <w:pPr>
        <w:pStyle w:val="Heading1"/>
        <w:widowControl w:val="0"/>
        <w:spacing w:line="240" w:lineRule="auto"/>
        <w:rPr>
          <w:rFonts w:asciiTheme="minorHAnsi" w:hAnsiTheme="minorHAnsi"/>
          <w:b/>
          <w:bCs/>
          <w:i/>
          <w:iCs/>
          <w:color w:val="548DD4" w:themeColor="text2" w:themeTint="99"/>
          <w:sz w:val="28"/>
          <w:szCs w:val="40"/>
          <w:lang w:val="en-AU"/>
          <w14:ligatures w14:val="none"/>
        </w:rPr>
      </w:pPr>
    </w:p>
    <w:p w:rsidR="00137987" w:rsidRPr="00137987" w:rsidRDefault="00137987" w:rsidP="00137987">
      <w:pPr>
        <w:pStyle w:val="Heading1"/>
        <w:widowControl w:val="0"/>
        <w:spacing w:line="240" w:lineRule="auto"/>
        <w:jc w:val="center"/>
        <w:rPr>
          <w:rFonts w:asciiTheme="minorHAnsi" w:hAnsiTheme="minorHAnsi"/>
          <w:b/>
          <w:bCs/>
          <w:i/>
          <w:iCs/>
          <w:color w:val="548DD4" w:themeColor="text2" w:themeTint="99"/>
          <w:sz w:val="8"/>
          <w:szCs w:val="40"/>
          <w:lang w:val="en-AU"/>
          <w14:ligatures w14:val="none"/>
        </w:rPr>
      </w:pPr>
      <w:bookmarkStart w:id="0" w:name="_GoBack"/>
      <w:bookmarkEnd w:id="0"/>
    </w:p>
    <w:p w:rsidR="00177D01" w:rsidRPr="00137987" w:rsidRDefault="00177D01" w:rsidP="00137987">
      <w:pPr>
        <w:pStyle w:val="Heading1"/>
        <w:widowControl w:val="0"/>
        <w:spacing w:line="240" w:lineRule="auto"/>
        <w:jc w:val="center"/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:lang w:val="en-AU"/>
          <w14:ligatures w14:val="none"/>
        </w:rPr>
      </w:pPr>
      <w:r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:lang w:val="en-AU"/>
          <w14:ligatures w14:val="none"/>
        </w:rPr>
        <w:t>“</w:t>
      </w:r>
      <w:r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14:ligatures w14:val="none"/>
        </w:rPr>
        <w:t xml:space="preserve">Promoting and protecting </w:t>
      </w:r>
      <w:r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:lang w:val="en-AU"/>
          <w14:ligatures w14:val="none"/>
        </w:rPr>
        <w:t xml:space="preserve">minority </w:t>
      </w:r>
      <w:r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14:ligatures w14:val="none"/>
        </w:rPr>
        <w:t>rights</w:t>
      </w:r>
    </w:p>
    <w:p w:rsidR="00177D01" w:rsidRDefault="00A75255" w:rsidP="00137987">
      <w:pPr>
        <w:pStyle w:val="Heading1"/>
        <w:widowControl w:val="0"/>
        <w:spacing w:line="240" w:lineRule="auto"/>
        <w:jc w:val="center"/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14:ligatures w14:val="none"/>
        </w:rPr>
      </w:pPr>
      <w:proofErr w:type="gramStart"/>
      <w:r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:lang w:val="en-AU"/>
          <w14:ligatures w14:val="none"/>
        </w:rPr>
        <w:t>through</w:t>
      </w:r>
      <w:proofErr w:type="gramEnd"/>
      <w:r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:lang w:val="en-AU"/>
          <w14:ligatures w14:val="none"/>
        </w:rPr>
        <w:t xml:space="preserve"> </w:t>
      </w:r>
      <w:r w:rsidR="00177D01"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14:ligatures w14:val="none"/>
        </w:rPr>
        <w:t>visual art</w:t>
      </w:r>
      <w:r w:rsidR="00177D01"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:lang w:val="en-AU"/>
          <w14:ligatures w14:val="none"/>
        </w:rPr>
        <w:t>s</w:t>
      </w:r>
      <w:r w:rsidR="00177D01" w:rsidRPr="00137987">
        <w:rPr>
          <w:rFonts w:asciiTheme="minorHAnsi" w:hAnsiTheme="minorHAnsi"/>
          <w:b/>
          <w:bCs/>
          <w:i/>
          <w:iCs/>
          <w:color w:val="548DD4" w:themeColor="text2" w:themeTint="99"/>
          <w:sz w:val="44"/>
          <w:szCs w:val="40"/>
          <w14:ligatures w14:val="none"/>
        </w:rPr>
        <w:t>”</w:t>
      </w:r>
    </w:p>
    <w:p w:rsidR="00CE6409" w:rsidRPr="00CE6409" w:rsidRDefault="00CE6409" w:rsidP="00137987">
      <w:pPr>
        <w:pStyle w:val="Heading1"/>
        <w:widowControl w:val="0"/>
        <w:spacing w:line="240" w:lineRule="auto"/>
        <w:jc w:val="center"/>
        <w:rPr>
          <w:rFonts w:asciiTheme="minorHAnsi" w:hAnsiTheme="minorHAnsi"/>
          <w:b/>
          <w:bCs/>
          <w:i/>
          <w:iCs/>
          <w:color w:val="548DD4" w:themeColor="text2" w:themeTint="99"/>
          <w:sz w:val="16"/>
          <w:szCs w:val="40"/>
          <w14:ligatures w14:val="none"/>
        </w:rPr>
      </w:pPr>
    </w:p>
    <w:p w:rsidR="007A4CBE" w:rsidRPr="00137987" w:rsidRDefault="00CE6409" w:rsidP="00177D01">
      <w:pPr>
        <w:pStyle w:val="Heading1"/>
        <w:widowControl w:val="0"/>
        <w:jc w:val="center"/>
        <w:rPr>
          <w:rFonts w:asciiTheme="minorHAnsi" w:hAnsiTheme="minorHAnsi"/>
          <w:b/>
          <w:bCs/>
          <w:i/>
          <w:iCs/>
          <w:sz w:val="18"/>
          <w:szCs w:val="12"/>
          <w14:ligatures w14:val="none"/>
        </w:rPr>
      </w:pPr>
      <w:r w:rsidRPr="00CE6409">
        <w:rPr>
          <w:rFonts w:asciiTheme="minorHAnsi" w:hAnsiTheme="minorHAnsi"/>
          <w:bCs/>
          <w:i/>
          <w:iCs/>
          <w:sz w:val="22"/>
          <w:szCs w:val="40"/>
          <w14:ligatures w14:val="none"/>
        </w:rPr>
        <w:t>A joint project between OHCHR, the Canton of Geneva and the City of Geneva</w:t>
      </w:r>
    </w:p>
    <w:p w:rsidR="00C81616" w:rsidRPr="00CE6409" w:rsidRDefault="00CE6409" w:rsidP="00CE6409">
      <w:pPr>
        <w:pStyle w:val="Heading1"/>
        <w:widowControl w:val="0"/>
        <w:rPr>
          <w:rFonts w:asciiTheme="minorHAnsi" w:hAnsiTheme="minorHAnsi"/>
          <w:bCs/>
          <w:i/>
          <w:iCs/>
          <w:sz w:val="22"/>
          <w:szCs w:val="40"/>
          <w14:ligatures w14:val="none"/>
        </w:rPr>
      </w:pPr>
      <w:r w:rsidRPr="00137987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034C43" wp14:editId="0C915D44">
            <wp:simplePos x="0" y="0"/>
            <wp:positionH relativeFrom="column">
              <wp:posOffset>-293370</wp:posOffset>
            </wp:positionH>
            <wp:positionV relativeFrom="paragraph">
              <wp:posOffset>149860</wp:posOffset>
            </wp:positionV>
            <wp:extent cx="4440555" cy="6727190"/>
            <wp:effectExtent l="0" t="0" r="0" b="0"/>
            <wp:wrapTight wrapText="bothSides">
              <wp:wrapPolygon edited="0">
                <wp:start x="0" y="0"/>
                <wp:lineTo x="0" y="21531"/>
                <wp:lineTo x="21498" y="21531"/>
                <wp:lineTo x="2149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t="5659" r="5325" b="2734"/>
                    <a:stretch/>
                  </pic:blipFill>
                  <pic:spPr bwMode="auto">
                    <a:xfrm>
                      <a:off x="0" y="0"/>
                      <a:ext cx="4440555" cy="67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616" w:rsidRPr="00CE6409">
        <w:rPr>
          <w:rFonts w:asciiTheme="minorHAnsi" w:hAnsiTheme="minorHAnsi"/>
          <w:bCs/>
          <w:i/>
          <w:iCs/>
          <w:sz w:val="22"/>
          <w:szCs w:val="40"/>
          <w14:ligatures w14:val="none"/>
        </w:rPr>
        <w:t xml:space="preserve"> </w:t>
      </w:r>
    </w:p>
    <w:p w:rsidR="00177D01" w:rsidRPr="00CE6409" w:rsidRDefault="00177D01" w:rsidP="00177D01">
      <w:pPr>
        <w:pStyle w:val="Heading1"/>
        <w:widowControl w:val="0"/>
        <w:jc w:val="center"/>
        <w:rPr>
          <w:rFonts w:asciiTheme="minorHAnsi" w:hAnsiTheme="minorHAnsi"/>
          <w:b/>
          <w:bCs/>
          <w:sz w:val="16"/>
          <w:szCs w:val="40"/>
          <w:lang w:val="en-AU"/>
          <w14:ligatures w14:val="none"/>
        </w:rPr>
      </w:pPr>
    </w:p>
    <w:p w:rsidR="00177D01" w:rsidRPr="008C768C" w:rsidRDefault="00CE6409" w:rsidP="00CE6409">
      <w:pPr>
        <w:pStyle w:val="Heading1"/>
        <w:widowControl w:val="0"/>
        <w:rPr>
          <w:rFonts w:asciiTheme="minorHAnsi" w:hAnsiTheme="minorHAnsi"/>
          <w:b/>
          <w:bCs/>
          <w:sz w:val="28"/>
          <w:szCs w:val="40"/>
          <w:lang w:val="en-AU"/>
          <w14:ligatures w14:val="none"/>
        </w:rPr>
      </w:pPr>
      <w:r>
        <w:rPr>
          <w:rFonts w:asciiTheme="minorHAnsi" w:hAnsiTheme="minorHAnsi"/>
          <w:b/>
          <w:bCs/>
          <w:sz w:val="24"/>
          <w:szCs w:val="40"/>
          <w:lang w:val="en-AU"/>
          <w14:ligatures w14:val="none"/>
        </w:rPr>
        <w:t xml:space="preserve">  </w:t>
      </w:r>
      <w:r w:rsidR="00177D01" w:rsidRPr="008C768C">
        <w:rPr>
          <w:rFonts w:asciiTheme="minorHAnsi" w:hAnsiTheme="minorHAnsi"/>
          <w:b/>
          <w:bCs/>
          <w:sz w:val="28"/>
          <w:szCs w:val="40"/>
          <w:lang w:val="en-AU"/>
          <w14:ligatures w14:val="none"/>
        </w:rPr>
        <w:t xml:space="preserve">Thursday, </w:t>
      </w:r>
      <w:r w:rsidR="00177D01" w:rsidRPr="008C768C">
        <w:rPr>
          <w:rFonts w:asciiTheme="minorHAnsi" w:hAnsiTheme="minorHAnsi"/>
          <w:b/>
          <w:bCs/>
          <w:sz w:val="28"/>
          <w:szCs w:val="40"/>
          <w14:ligatures w14:val="none"/>
        </w:rPr>
        <w:t>24 November 2016</w:t>
      </w:r>
    </w:p>
    <w:p w:rsidR="00177D01" w:rsidRPr="008C768C" w:rsidRDefault="00CE6409" w:rsidP="00CE6409">
      <w:pPr>
        <w:pStyle w:val="Heading1"/>
        <w:widowControl w:val="0"/>
        <w:rPr>
          <w:rFonts w:asciiTheme="minorHAnsi" w:hAnsiTheme="minorHAnsi"/>
          <w:b/>
          <w:bCs/>
          <w:sz w:val="28"/>
          <w:szCs w:val="40"/>
          <w:lang w:val="en-AU"/>
          <w14:ligatures w14:val="none"/>
        </w:rPr>
      </w:pPr>
      <w:r w:rsidRPr="008C768C">
        <w:rPr>
          <w:rFonts w:asciiTheme="minorHAnsi" w:hAnsiTheme="minorHAnsi"/>
          <w:b/>
          <w:bCs/>
          <w:sz w:val="28"/>
          <w:szCs w:val="40"/>
          <w:lang w:val="en-AU"/>
          <w14:ligatures w14:val="none"/>
        </w:rPr>
        <w:t xml:space="preserve">  </w:t>
      </w:r>
      <w:r w:rsidR="00177D01" w:rsidRPr="008C768C">
        <w:rPr>
          <w:rFonts w:asciiTheme="minorHAnsi" w:hAnsiTheme="minorHAnsi"/>
          <w:b/>
          <w:bCs/>
          <w:sz w:val="28"/>
          <w:szCs w:val="40"/>
          <w:lang w:val="en-AU"/>
          <w14:ligatures w14:val="none"/>
        </w:rPr>
        <w:t>13.00—15.00</w:t>
      </w:r>
    </w:p>
    <w:p w:rsidR="00F7744F" w:rsidRDefault="00CE6409" w:rsidP="00096A08">
      <w:pPr>
        <w:pStyle w:val="Heading1"/>
        <w:widowControl w:val="0"/>
        <w:rPr>
          <w:rFonts w:asciiTheme="minorHAnsi" w:hAnsiTheme="minorHAnsi"/>
          <w:b/>
          <w:bCs/>
          <w:sz w:val="28"/>
          <w:szCs w:val="40"/>
          <w14:ligatures w14:val="none"/>
        </w:rPr>
      </w:pPr>
      <w:r w:rsidRPr="008C768C">
        <w:rPr>
          <w:rFonts w:asciiTheme="minorHAnsi" w:hAnsiTheme="minorHAnsi"/>
          <w:b/>
          <w:bCs/>
          <w:sz w:val="28"/>
          <w:szCs w:val="40"/>
          <w14:ligatures w14:val="none"/>
        </w:rPr>
        <w:t xml:space="preserve">  </w:t>
      </w:r>
      <w:r w:rsidR="00177D01" w:rsidRPr="008C768C">
        <w:rPr>
          <w:rFonts w:asciiTheme="minorHAnsi" w:hAnsiTheme="minorHAnsi"/>
          <w:b/>
          <w:bCs/>
          <w:sz w:val="28"/>
          <w:szCs w:val="40"/>
          <w14:ligatures w14:val="none"/>
        </w:rPr>
        <w:t>Room XII, Palais des Nations</w:t>
      </w:r>
    </w:p>
    <w:p w:rsidR="00096A08" w:rsidRPr="00343BFB" w:rsidRDefault="00F7744F" w:rsidP="00343BFB">
      <w:pPr>
        <w:pStyle w:val="Heading1"/>
        <w:widowControl w:val="0"/>
        <w:ind w:right="-166"/>
        <w:rPr>
          <w:rFonts w:asciiTheme="minorHAnsi" w:hAnsiTheme="minorHAnsi"/>
          <w:b/>
          <w:bCs/>
          <w:sz w:val="28"/>
          <w:szCs w:val="40"/>
          <w14:ligatures w14:val="none"/>
        </w:rPr>
      </w:pPr>
      <w:r w:rsidRPr="00343BFB">
        <w:rPr>
          <w:rFonts w:asciiTheme="minorHAnsi" w:hAnsiTheme="minorHAnsi"/>
          <w:bCs/>
          <w:sz w:val="28"/>
          <w:szCs w:val="40"/>
          <w14:ligatures w14:val="none"/>
        </w:rPr>
        <w:t xml:space="preserve">  </w:t>
      </w:r>
      <w:r w:rsidR="00343BFB" w:rsidRPr="00343BFB">
        <w:rPr>
          <w:rFonts w:asciiTheme="minorHAnsi" w:hAnsiTheme="minorHAnsi"/>
          <w:b/>
          <w:bCs/>
          <w:sz w:val="28"/>
          <w:szCs w:val="40"/>
          <w14:ligatures w14:val="none"/>
        </w:rPr>
        <w:t>(</w:t>
      </w:r>
      <w:r w:rsidR="00096A08" w:rsidRPr="00343BFB">
        <w:rPr>
          <w:rFonts w:asciiTheme="minorHAnsi" w:hAnsiTheme="minorHAnsi"/>
          <w:b/>
          <w:bCs/>
          <w:sz w:val="28"/>
          <w:szCs w:val="24"/>
          <w14:ligatures w14:val="none"/>
        </w:rPr>
        <w:t>Refreshments will be provided</w:t>
      </w:r>
      <w:r w:rsidR="00343BFB" w:rsidRPr="00343BFB">
        <w:rPr>
          <w:rFonts w:asciiTheme="minorHAnsi" w:hAnsiTheme="minorHAnsi"/>
          <w:b/>
          <w:bCs/>
          <w:sz w:val="28"/>
          <w:szCs w:val="24"/>
          <w14:ligatures w14:val="none"/>
        </w:rPr>
        <w:t>)</w:t>
      </w:r>
    </w:p>
    <w:p w:rsidR="00177D01" w:rsidRPr="00096A08" w:rsidRDefault="00177D01" w:rsidP="00177D01">
      <w:pPr>
        <w:pStyle w:val="Heading1"/>
        <w:widowControl w:val="0"/>
        <w:jc w:val="center"/>
        <w:rPr>
          <w:rFonts w:asciiTheme="minorHAnsi" w:hAnsiTheme="minorHAnsi"/>
          <w:sz w:val="6"/>
          <w:szCs w:val="24"/>
          <w14:ligatures w14:val="none"/>
        </w:rPr>
      </w:pPr>
    </w:p>
    <w:p w:rsidR="00A75255" w:rsidRPr="00CE6409" w:rsidRDefault="00B9011D" w:rsidP="00A75255">
      <w:pPr>
        <w:widowControl w:val="0"/>
        <w:tabs>
          <w:tab w:val="left" w:pos="8789"/>
        </w:tabs>
        <w:spacing w:after="0"/>
        <w:ind w:right="3651"/>
        <w:jc w:val="right"/>
        <w:rPr>
          <w:rFonts w:eastAsia="Times New Roman" w:cs="Times New Roman"/>
          <w:b/>
          <w:bCs/>
          <w:color w:val="000000"/>
          <w:kern w:val="28"/>
          <w:sz w:val="2"/>
          <w:szCs w:val="32"/>
          <w:lang w:eastAsia="en-GB"/>
          <w14:cntxtAlts/>
        </w:rPr>
      </w:pPr>
      <w:r w:rsidRPr="00CE6409">
        <w:rPr>
          <w:rFonts w:eastAsia="Times New Roman" w:cs="Times New Roman"/>
          <w:b/>
          <w:bCs/>
          <w:color w:val="000000"/>
          <w:kern w:val="28"/>
          <w:sz w:val="24"/>
          <w:szCs w:val="32"/>
          <w:lang w:eastAsia="en-GB"/>
          <w14:cntxtAlts/>
        </w:rPr>
        <w:t xml:space="preserve"> </w:t>
      </w:r>
    </w:p>
    <w:p w:rsidR="007D1E5A" w:rsidRPr="00137987" w:rsidRDefault="00E27EB7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sz w:val="32"/>
          <w:szCs w:val="32"/>
        </w:rPr>
      </w:pPr>
      <w:r w:rsidRPr="00137987">
        <w:rPr>
          <w:rFonts w:eastAsia="Times New Roman" w:cs="Times New Roman"/>
          <w:b/>
          <w:bCs/>
          <w:color w:val="000000"/>
          <w:kern w:val="28"/>
          <w:sz w:val="24"/>
          <w:szCs w:val="32"/>
          <w:lang w:eastAsia="en-GB"/>
          <w14:cntxtAlts/>
        </w:rPr>
        <w:t xml:space="preserve">  </w:t>
      </w:r>
      <w:r w:rsidR="00CA657D" w:rsidRPr="00137987">
        <w:rPr>
          <w:b/>
          <w:bCs/>
          <w:sz w:val="36"/>
          <w:szCs w:val="32"/>
          <w:u w:val="single"/>
        </w:rPr>
        <w:t>Opening</w:t>
      </w:r>
    </w:p>
    <w:p w:rsidR="00CA657D" w:rsidRPr="00137987" w:rsidRDefault="00CA657D" w:rsidP="00CA657D">
      <w:pPr>
        <w:widowControl w:val="0"/>
        <w:tabs>
          <w:tab w:val="left" w:pos="5245"/>
        </w:tabs>
        <w:spacing w:after="0" w:line="240" w:lineRule="auto"/>
        <w:ind w:left="5245"/>
        <w:rPr>
          <w:b/>
          <w:bCs/>
          <w:sz w:val="20"/>
          <w:szCs w:val="32"/>
        </w:rPr>
      </w:pPr>
    </w:p>
    <w:p w:rsidR="007D1E5A" w:rsidRPr="00137987" w:rsidRDefault="00E27EB7" w:rsidP="00B27CD4">
      <w:pPr>
        <w:widowControl w:val="0"/>
        <w:tabs>
          <w:tab w:val="left" w:pos="5245"/>
        </w:tabs>
        <w:spacing w:after="0" w:line="240" w:lineRule="auto"/>
        <w:ind w:left="5245"/>
        <w:rPr>
          <w:b/>
          <w:bCs/>
          <w:sz w:val="24"/>
        </w:rPr>
      </w:pPr>
      <w:r w:rsidRPr="00137987">
        <w:rPr>
          <w:b/>
          <w:bCs/>
          <w:sz w:val="24"/>
        </w:rPr>
        <w:t xml:space="preserve">  </w:t>
      </w:r>
      <w:r w:rsidR="007D1E5A" w:rsidRPr="00137987">
        <w:rPr>
          <w:b/>
          <w:bCs/>
          <w:sz w:val="24"/>
        </w:rPr>
        <w:t xml:space="preserve">Ms </w:t>
      </w:r>
      <w:r w:rsidR="001212B9" w:rsidRPr="00137987">
        <w:rPr>
          <w:b/>
          <w:bCs/>
          <w:sz w:val="24"/>
        </w:rPr>
        <w:t xml:space="preserve">Mona </w:t>
      </w:r>
      <w:proofErr w:type="spellStart"/>
      <w:r w:rsidR="001212B9" w:rsidRPr="00137987">
        <w:rPr>
          <w:b/>
          <w:bCs/>
          <w:sz w:val="24"/>
        </w:rPr>
        <w:t>Rishmawi</w:t>
      </w:r>
      <w:proofErr w:type="spellEnd"/>
      <w:r w:rsidR="001212B9" w:rsidRPr="00137987">
        <w:rPr>
          <w:b/>
          <w:bCs/>
          <w:sz w:val="24"/>
        </w:rPr>
        <w:t xml:space="preserve"> </w:t>
      </w:r>
    </w:p>
    <w:p w:rsidR="007D1E5A" w:rsidRPr="00137987" w:rsidRDefault="00562EA0" w:rsidP="00137987">
      <w:pPr>
        <w:widowControl w:val="0"/>
        <w:tabs>
          <w:tab w:val="left" w:pos="6804"/>
        </w:tabs>
        <w:spacing w:after="0" w:line="240" w:lineRule="auto"/>
        <w:ind w:left="6804"/>
        <w:rPr>
          <w:bCs/>
          <w:sz w:val="20"/>
        </w:rPr>
      </w:pPr>
      <w:r w:rsidRPr="00137987">
        <w:rPr>
          <w:bCs/>
          <w:sz w:val="20"/>
        </w:rPr>
        <w:t>Chief of the</w:t>
      </w:r>
      <w:r w:rsidR="00A1141F" w:rsidRPr="00137987">
        <w:rPr>
          <w:bCs/>
          <w:sz w:val="20"/>
        </w:rPr>
        <w:t xml:space="preserve"> Rule of Law, Equality &amp; Non </w:t>
      </w:r>
      <w:r w:rsidR="00E27EB7" w:rsidRPr="00137987">
        <w:rPr>
          <w:bCs/>
          <w:sz w:val="20"/>
        </w:rPr>
        <w:t xml:space="preserve">    </w:t>
      </w:r>
      <w:r w:rsidR="00137987">
        <w:rPr>
          <w:bCs/>
          <w:sz w:val="20"/>
        </w:rPr>
        <w:t xml:space="preserve">     </w:t>
      </w:r>
      <w:r w:rsidR="00A1141F" w:rsidRPr="00137987">
        <w:rPr>
          <w:bCs/>
          <w:sz w:val="20"/>
        </w:rPr>
        <w:t xml:space="preserve">Discrimination Branch (OHCHR) </w:t>
      </w:r>
    </w:p>
    <w:p w:rsidR="00B9011D" w:rsidRPr="00137987" w:rsidRDefault="00B9011D" w:rsidP="00A1141F">
      <w:pPr>
        <w:widowControl w:val="0"/>
        <w:tabs>
          <w:tab w:val="left" w:pos="4111"/>
        </w:tabs>
        <w:spacing w:after="0" w:line="240" w:lineRule="auto"/>
        <w:ind w:left="4253"/>
        <w:rPr>
          <w:bCs/>
          <w:sz w:val="20"/>
        </w:rPr>
      </w:pPr>
    </w:p>
    <w:p w:rsidR="00177D01" w:rsidRPr="00137987" w:rsidRDefault="00E27EB7" w:rsidP="00B27CD4">
      <w:pPr>
        <w:widowControl w:val="0"/>
        <w:tabs>
          <w:tab w:val="left" w:pos="5245"/>
        </w:tabs>
        <w:spacing w:after="0" w:line="240" w:lineRule="auto"/>
        <w:ind w:left="5245"/>
        <w:rPr>
          <w:b/>
          <w:bCs/>
          <w:sz w:val="28"/>
        </w:rPr>
      </w:pPr>
      <w:r w:rsidRPr="00137987">
        <w:rPr>
          <w:b/>
          <w:bCs/>
          <w:sz w:val="28"/>
        </w:rPr>
        <w:t xml:space="preserve">  </w:t>
      </w:r>
      <w:r w:rsidR="00177D01" w:rsidRPr="00137987">
        <w:rPr>
          <w:b/>
          <w:bCs/>
          <w:sz w:val="24"/>
        </w:rPr>
        <w:t xml:space="preserve">Ms Rita </w:t>
      </w:r>
      <w:proofErr w:type="spellStart"/>
      <w:r w:rsidR="00177D01" w:rsidRPr="00137987">
        <w:rPr>
          <w:b/>
          <w:bCs/>
          <w:sz w:val="24"/>
        </w:rPr>
        <w:t>Izsák-Ndiaye</w:t>
      </w:r>
      <w:proofErr w:type="spellEnd"/>
    </w:p>
    <w:p w:rsidR="00177D01" w:rsidRPr="00137987" w:rsidRDefault="00177D01" w:rsidP="00137987">
      <w:pPr>
        <w:widowControl w:val="0"/>
        <w:tabs>
          <w:tab w:val="left" w:pos="6804"/>
        </w:tabs>
        <w:spacing w:after="0" w:line="240" w:lineRule="auto"/>
        <w:ind w:left="6804"/>
        <w:rPr>
          <w:bCs/>
          <w:sz w:val="24"/>
        </w:rPr>
      </w:pPr>
      <w:r w:rsidRPr="00137987">
        <w:rPr>
          <w:bCs/>
          <w:sz w:val="20"/>
        </w:rPr>
        <w:t>Special</w:t>
      </w:r>
      <w:r w:rsidRPr="00137987">
        <w:rPr>
          <w:sz w:val="20"/>
        </w:rPr>
        <w:t xml:space="preserve"> Rapporteur on minority </w:t>
      </w:r>
      <w:r w:rsidRPr="00137987">
        <w:rPr>
          <w:bCs/>
          <w:sz w:val="20"/>
        </w:rPr>
        <w:t>issues</w:t>
      </w:r>
    </w:p>
    <w:p w:rsidR="000E18D3" w:rsidRPr="00137987" w:rsidRDefault="000E18D3" w:rsidP="00B27CD4">
      <w:pPr>
        <w:widowControl w:val="0"/>
        <w:tabs>
          <w:tab w:val="left" w:pos="5245"/>
        </w:tabs>
        <w:spacing w:after="0" w:line="240" w:lineRule="auto"/>
        <w:ind w:left="5245"/>
        <w:rPr>
          <w:bCs/>
        </w:rPr>
      </w:pPr>
    </w:p>
    <w:p w:rsidR="00D31B7C" w:rsidRPr="00137987" w:rsidRDefault="00E27EB7" w:rsidP="00B27CD4">
      <w:pPr>
        <w:widowControl w:val="0"/>
        <w:tabs>
          <w:tab w:val="left" w:pos="5245"/>
        </w:tabs>
        <w:spacing w:after="0" w:line="240" w:lineRule="auto"/>
        <w:ind w:left="5245"/>
        <w:rPr>
          <w:b/>
          <w:bCs/>
          <w:sz w:val="28"/>
        </w:rPr>
      </w:pPr>
      <w:r w:rsidRPr="00137987">
        <w:rPr>
          <w:b/>
          <w:bCs/>
          <w:sz w:val="28"/>
        </w:rPr>
        <w:t xml:space="preserve">  </w:t>
      </w:r>
      <w:r w:rsidR="00B332B2" w:rsidRPr="00137987">
        <w:rPr>
          <w:b/>
          <w:bCs/>
          <w:sz w:val="24"/>
        </w:rPr>
        <w:t xml:space="preserve">Mr </w:t>
      </w:r>
      <w:r w:rsidR="000E18D3" w:rsidRPr="00137987">
        <w:rPr>
          <w:b/>
          <w:bCs/>
          <w:sz w:val="24"/>
        </w:rPr>
        <w:t xml:space="preserve">Yves de </w:t>
      </w:r>
      <w:proofErr w:type="spellStart"/>
      <w:r w:rsidR="000E18D3" w:rsidRPr="00137987">
        <w:rPr>
          <w:b/>
          <w:bCs/>
          <w:sz w:val="24"/>
        </w:rPr>
        <w:t>Matteis</w:t>
      </w:r>
      <w:proofErr w:type="spellEnd"/>
    </w:p>
    <w:p w:rsidR="00D31B7C" w:rsidRPr="00137987" w:rsidRDefault="00CA657D" w:rsidP="00137987">
      <w:pPr>
        <w:widowControl w:val="0"/>
        <w:tabs>
          <w:tab w:val="left" w:pos="6804"/>
        </w:tabs>
        <w:spacing w:after="0" w:line="240" w:lineRule="auto"/>
        <w:ind w:left="6804"/>
        <w:rPr>
          <w:bCs/>
          <w:sz w:val="20"/>
        </w:rPr>
      </w:pPr>
      <w:r w:rsidRPr="00137987">
        <w:rPr>
          <w:bCs/>
          <w:sz w:val="20"/>
        </w:rPr>
        <w:t xml:space="preserve">Canton of Geneva: </w:t>
      </w:r>
      <w:r w:rsidR="00B332B2" w:rsidRPr="00137987">
        <w:rPr>
          <w:bCs/>
          <w:sz w:val="20"/>
        </w:rPr>
        <w:t>Deputy</w:t>
      </w:r>
      <w:r w:rsidR="000E18D3" w:rsidRPr="00137987">
        <w:rPr>
          <w:bCs/>
          <w:sz w:val="20"/>
        </w:rPr>
        <w:t xml:space="preserve"> of the Parliament </w:t>
      </w:r>
      <w:r w:rsidR="00E27EB7" w:rsidRPr="00137987">
        <w:rPr>
          <w:bCs/>
          <w:sz w:val="20"/>
        </w:rPr>
        <w:t xml:space="preserve">         </w:t>
      </w:r>
      <w:r w:rsidR="00137987">
        <w:rPr>
          <w:bCs/>
          <w:sz w:val="20"/>
        </w:rPr>
        <w:t xml:space="preserve">   </w:t>
      </w:r>
      <w:r w:rsidRPr="00137987">
        <w:rPr>
          <w:bCs/>
          <w:sz w:val="20"/>
        </w:rPr>
        <w:t xml:space="preserve">and </w:t>
      </w:r>
      <w:r w:rsidR="000E18D3" w:rsidRPr="00137987">
        <w:rPr>
          <w:bCs/>
          <w:sz w:val="20"/>
        </w:rPr>
        <w:t>Vice-President of the Human R</w:t>
      </w:r>
      <w:r w:rsidR="00D31B7C" w:rsidRPr="00137987">
        <w:rPr>
          <w:bCs/>
          <w:sz w:val="20"/>
        </w:rPr>
        <w:t xml:space="preserve">ights Commission </w:t>
      </w:r>
    </w:p>
    <w:p w:rsidR="00CA657D" w:rsidRPr="00137987" w:rsidRDefault="00CA657D" w:rsidP="00B27CD4">
      <w:pPr>
        <w:widowControl w:val="0"/>
        <w:tabs>
          <w:tab w:val="left" w:pos="5245"/>
        </w:tabs>
        <w:spacing w:after="0" w:line="240" w:lineRule="auto"/>
        <w:ind w:left="5245"/>
        <w:rPr>
          <w:bCs/>
          <w:sz w:val="18"/>
          <w:u w:val="single"/>
        </w:rPr>
      </w:pPr>
    </w:p>
    <w:p w:rsidR="0080314D" w:rsidRPr="00137987" w:rsidRDefault="0080314D" w:rsidP="0080314D">
      <w:pPr>
        <w:widowControl w:val="0"/>
        <w:tabs>
          <w:tab w:val="left" w:pos="5387"/>
        </w:tabs>
        <w:spacing w:after="0" w:line="240" w:lineRule="auto"/>
        <w:ind w:left="1440"/>
        <w:rPr>
          <w:b/>
          <w:bCs/>
          <w:sz w:val="30"/>
          <w:szCs w:val="30"/>
        </w:rPr>
      </w:pPr>
      <w:r w:rsidRPr="00137987">
        <w:rPr>
          <w:b/>
          <w:bCs/>
          <w:sz w:val="30"/>
          <w:szCs w:val="30"/>
        </w:rPr>
        <w:t xml:space="preserve">Conversation with cartoonists </w:t>
      </w:r>
    </w:p>
    <w:p w:rsidR="00137987" w:rsidRPr="00137987" w:rsidRDefault="00137987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sz w:val="10"/>
          <w:szCs w:val="32"/>
          <w:u w:val="single"/>
        </w:rPr>
      </w:pPr>
    </w:p>
    <w:p w:rsidR="00CA657D" w:rsidRPr="00137987" w:rsidRDefault="00CA657D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sz w:val="36"/>
          <w:szCs w:val="32"/>
          <w:u w:val="single"/>
        </w:rPr>
      </w:pPr>
      <w:r w:rsidRPr="00137987">
        <w:rPr>
          <w:b/>
          <w:bCs/>
          <w:sz w:val="36"/>
          <w:szCs w:val="32"/>
          <w:u w:val="single"/>
        </w:rPr>
        <w:t xml:space="preserve">Moderator </w:t>
      </w:r>
    </w:p>
    <w:p w:rsidR="00CA657D" w:rsidRPr="00137987" w:rsidRDefault="00CA657D" w:rsidP="00B27CD4">
      <w:pPr>
        <w:widowControl w:val="0"/>
        <w:tabs>
          <w:tab w:val="left" w:pos="5245"/>
        </w:tabs>
        <w:spacing w:after="0" w:line="240" w:lineRule="auto"/>
        <w:ind w:left="5245"/>
        <w:rPr>
          <w:bCs/>
          <w:sz w:val="14"/>
          <w:szCs w:val="20"/>
        </w:rPr>
      </w:pPr>
    </w:p>
    <w:p w:rsidR="00E27EB7" w:rsidRPr="00137987" w:rsidRDefault="00CA657D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sz w:val="46"/>
          <w:szCs w:val="46"/>
        </w:rPr>
      </w:pPr>
      <w:r w:rsidRPr="00137987">
        <w:rPr>
          <w:b/>
          <w:bCs/>
          <w:sz w:val="44"/>
          <w:szCs w:val="46"/>
        </w:rPr>
        <w:t>Chappatte</w:t>
      </w:r>
    </w:p>
    <w:p w:rsidR="00CA657D" w:rsidRPr="00137987" w:rsidRDefault="00CE6409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sz w:val="40"/>
        </w:rPr>
      </w:pPr>
      <w:r>
        <w:rPr>
          <w:bCs/>
          <w:sz w:val="24"/>
        </w:rPr>
        <w:t xml:space="preserve"> </w:t>
      </w:r>
      <w:r w:rsidR="00CA657D" w:rsidRPr="00137987">
        <w:rPr>
          <w:bCs/>
          <w:sz w:val="24"/>
        </w:rPr>
        <w:t>Patrick Chapp</w:t>
      </w:r>
      <w:r w:rsidR="000004FB" w:rsidRPr="00137987">
        <w:rPr>
          <w:bCs/>
          <w:sz w:val="24"/>
        </w:rPr>
        <w:t>a</w:t>
      </w:r>
      <w:r w:rsidR="00CA657D" w:rsidRPr="00137987">
        <w:rPr>
          <w:bCs/>
          <w:sz w:val="24"/>
        </w:rPr>
        <w:t>tte</w:t>
      </w:r>
    </w:p>
    <w:p w:rsidR="00CA657D" w:rsidRPr="00137987" w:rsidRDefault="00CA657D" w:rsidP="00B27CD4">
      <w:pPr>
        <w:widowControl w:val="0"/>
        <w:tabs>
          <w:tab w:val="left" w:pos="5245"/>
        </w:tabs>
        <w:spacing w:after="0" w:line="240" w:lineRule="auto"/>
        <w:ind w:left="5245"/>
        <w:rPr>
          <w:bCs/>
          <w:sz w:val="20"/>
        </w:rPr>
      </w:pPr>
    </w:p>
    <w:p w:rsidR="006E777C" w:rsidRPr="00137987" w:rsidRDefault="006E777C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i/>
          <w:szCs w:val="32"/>
        </w:rPr>
      </w:pPr>
      <w:r w:rsidRPr="00137987">
        <w:rPr>
          <w:b/>
          <w:bCs/>
          <w:sz w:val="36"/>
          <w:szCs w:val="32"/>
          <w:u w:val="single"/>
        </w:rPr>
        <w:t>Panellists</w:t>
      </w:r>
      <w:r w:rsidRPr="00137987">
        <w:rPr>
          <w:b/>
          <w:bCs/>
          <w:i/>
          <w:szCs w:val="32"/>
        </w:rPr>
        <w:t xml:space="preserve"> </w:t>
      </w:r>
    </w:p>
    <w:p w:rsidR="006E777C" w:rsidRPr="00137987" w:rsidRDefault="00FF0CEA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sz w:val="16"/>
          <w:szCs w:val="32"/>
        </w:rPr>
      </w:pPr>
      <w:r w:rsidRPr="00137987">
        <w:rPr>
          <w:b/>
          <w:bCs/>
          <w:i/>
          <w:szCs w:val="32"/>
        </w:rPr>
        <w:t xml:space="preserve">  </w:t>
      </w:r>
    </w:p>
    <w:p w:rsidR="00BF3928" w:rsidRPr="00137987" w:rsidRDefault="00BF3928" w:rsidP="00E27EB7">
      <w:pPr>
        <w:widowControl w:val="0"/>
        <w:tabs>
          <w:tab w:val="left" w:pos="5245"/>
        </w:tabs>
        <w:spacing w:after="0" w:line="240" w:lineRule="auto"/>
        <w:rPr>
          <w:b/>
          <w:bCs/>
          <w:sz w:val="36"/>
          <w:szCs w:val="32"/>
        </w:rPr>
      </w:pPr>
      <w:proofErr w:type="spellStart"/>
      <w:r w:rsidRPr="00137987">
        <w:rPr>
          <w:b/>
          <w:bCs/>
          <w:sz w:val="42"/>
          <w:szCs w:val="42"/>
        </w:rPr>
        <w:t>Gado</w:t>
      </w:r>
      <w:proofErr w:type="spellEnd"/>
      <w:r w:rsidRPr="00137987">
        <w:rPr>
          <w:b/>
          <w:bCs/>
          <w:sz w:val="40"/>
          <w:szCs w:val="32"/>
        </w:rPr>
        <w:t xml:space="preserve"> </w:t>
      </w:r>
      <w:r w:rsidRPr="00137987">
        <w:rPr>
          <w:bCs/>
          <w:sz w:val="24"/>
          <w:szCs w:val="32"/>
        </w:rPr>
        <w:t xml:space="preserve">(Godfrey </w:t>
      </w:r>
      <w:proofErr w:type="spellStart"/>
      <w:r w:rsidRPr="00137987">
        <w:rPr>
          <w:bCs/>
          <w:sz w:val="24"/>
          <w:szCs w:val="32"/>
        </w:rPr>
        <w:t>Mwampembwa</w:t>
      </w:r>
      <w:proofErr w:type="spellEnd"/>
      <w:r w:rsidRPr="00137987">
        <w:rPr>
          <w:bCs/>
          <w:sz w:val="24"/>
          <w:szCs w:val="32"/>
        </w:rPr>
        <w:t>)</w:t>
      </w:r>
      <w:r w:rsidRPr="00137987">
        <w:rPr>
          <w:b/>
          <w:bCs/>
          <w:sz w:val="24"/>
          <w:szCs w:val="32"/>
        </w:rPr>
        <w:t xml:space="preserve"> </w:t>
      </w:r>
    </w:p>
    <w:p w:rsidR="00BF3928" w:rsidRPr="00096A08" w:rsidRDefault="00BF3928" w:rsidP="00266443">
      <w:pPr>
        <w:widowControl w:val="0"/>
        <w:tabs>
          <w:tab w:val="left" w:pos="5245"/>
        </w:tabs>
        <w:spacing w:after="0" w:line="240" w:lineRule="auto"/>
        <w:rPr>
          <w:b/>
          <w:bCs/>
          <w:sz w:val="42"/>
          <w:szCs w:val="42"/>
        </w:rPr>
      </w:pPr>
      <w:r w:rsidRPr="00096A08">
        <w:rPr>
          <w:b/>
          <w:bCs/>
          <w:sz w:val="42"/>
          <w:szCs w:val="42"/>
        </w:rPr>
        <w:t xml:space="preserve">Hani Abbas </w:t>
      </w:r>
    </w:p>
    <w:p w:rsidR="00BF3928" w:rsidRDefault="00BF3928" w:rsidP="0080314D">
      <w:pPr>
        <w:widowControl w:val="0"/>
        <w:tabs>
          <w:tab w:val="left" w:pos="5245"/>
        </w:tabs>
        <w:spacing w:after="0" w:line="240" w:lineRule="auto"/>
        <w:rPr>
          <w:bCs/>
          <w:szCs w:val="32"/>
          <w:lang w:val="es-ES"/>
        </w:rPr>
      </w:pPr>
      <w:proofErr w:type="spellStart"/>
      <w:r w:rsidRPr="00137987">
        <w:rPr>
          <w:b/>
          <w:bCs/>
          <w:sz w:val="42"/>
          <w:szCs w:val="42"/>
          <w:lang w:val="es-ES"/>
        </w:rPr>
        <w:t>Boligan</w:t>
      </w:r>
      <w:proofErr w:type="spellEnd"/>
      <w:r w:rsidRPr="00137987">
        <w:rPr>
          <w:b/>
          <w:bCs/>
          <w:sz w:val="40"/>
          <w:szCs w:val="32"/>
          <w:lang w:val="es-ES"/>
        </w:rPr>
        <w:t xml:space="preserve"> </w:t>
      </w:r>
      <w:r w:rsidRPr="00137987">
        <w:rPr>
          <w:bCs/>
          <w:szCs w:val="32"/>
          <w:lang w:val="es-ES"/>
        </w:rPr>
        <w:t>(</w:t>
      </w:r>
      <w:proofErr w:type="spellStart"/>
      <w:r w:rsidRPr="00137987">
        <w:rPr>
          <w:bCs/>
          <w:szCs w:val="32"/>
          <w:lang w:val="es-ES"/>
        </w:rPr>
        <w:t>Angel</w:t>
      </w:r>
      <w:proofErr w:type="spellEnd"/>
      <w:r w:rsidRPr="00137987">
        <w:rPr>
          <w:bCs/>
          <w:szCs w:val="32"/>
          <w:lang w:val="es-ES"/>
        </w:rPr>
        <w:t xml:space="preserve"> </w:t>
      </w:r>
      <w:proofErr w:type="spellStart"/>
      <w:r w:rsidRPr="00137987">
        <w:rPr>
          <w:bCs/>
          <w:szCs w:val="32"/>
          <w:lang w:val="es-ES"/>
        </w:rPr>
        <w:t>Boligan</w:t>
      </w:r>
      <w:proofErr w:type="spellEnd"/>
      <w:r w:rsidRPr="00137987">
        <w:rPr>
          <w:bCs/>
          <w:szCs w:val="32"/>
          <w:lang w:val="es-ES"/>
        </w:rPr>
        <w:t xml:space="preserve"> Corbo)</w:t>
      </w:r>
    </w:p>
    <w:p w:rsidR="00096A08" w:rsidRDefault="00096A08" w:rsidP="0080314D">
      <w:pPr>
        <w:widowControl w:val="0"/>
        <w:tabs>
          <w:tab w:val="left" w:pos="5245"/>
        </w:tabs>
        <w:spacing w:after="0" w:line="240" w:lineRule="auto"/>
        <w:rPr>
          <w:bCs/>
          <w:szCs w:val="32"/>
          <w:lang w:val="es-ES"/>
        </w:rPr>
      </w:pPr>
    </w:p>
    <w:p w:rsidR="00096A08" w:rsidRPr="00096A08" w:rsidRDefault="00096A08" w:rsidP="0080314D">
      <w:pPr>
        <w:widowControl w:val="0"/>
        <w:tabs>
          <w:tab w:val="left" w:pos="5245"/>
        </w:tabs>
        <w:spacing w:after="0" w:line="240" w:lineRule="auto"/>
        <w:rPr>
          <w:b/>
          <w:bCs/>
          <w:i/>
          <w:color w:val="548DD4" w:themeColor="text2" w:themeTint="99"/>
          <w:szCs w:val="32"/>
          <w:lang w:val="es-ES"/>
        </w:rPr>
      </w:pPr>
      <w:r>
        <w:rPr>
          <w:bCs/>
          <w:i/>
          <w:color w:val="548DD4" w:themeColor="text2" w:themeTint="99"/>
          <w:szCs w:val="32"/>
          <w:lang w:val="es-ES"/>
        </w:rPr>
        <w:t xml:space="preserve">  </w:t>
      </w:r>
    </w:p>
    <w:sectPr w:rsidR="00096A08" w:rsidRPr="00096A08" w:rsidSect="0013798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01" w:rsidRDefault="00177D01" w:rsidP="00177D01">
      <w:pPr>
        <w:spacing w:after="0" w:line="240" w:lineRule="auto"/>
      </w:pPr>
      <w:r>
        <w:separator/>
      </w:r>
    </w:p>
  </w:endnote>
  <w:endnote w:type="continuationSeparator" w:id="0">
    <w:p w:rsidR="00177D01" w:rsidRDefault="00177D01" w:rsidP="0017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C3" w:rsidRDefault="00A1141F" w:rsidP="00FE4D32">
    <w:pPr>
      <w:pStyle w:val="Footer"/>
      <w:tabs>
        <w:tab w:val="clear" w:pos="4513"/>
        <w:tab w:val="clear" w:pos="9026"/>
        <w:tab w:val="left" w:pos="4311"/>
      </w:tabs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2D6ED89" wp14:editId="0A6341F7">
          <wp:simplePos x="0" y="0"/>
          <wp:positionH relativeFrom="column">
            <wp:posOffset>5041900</wp:posOffset>
          </wp:positionH>
          <wp:positionV relativeFrom="paragraph">
            <wp:posOffset>-13335</wp:posOffset>
          </wp:positionV>
          <wp:extent cx="643255" cy="482600"/>
          <wp:effectExtent l="0" t="0" r="4445" b="0"/>
          <wp:wrapTight wrapText="bothSides">
            <wp:wrapPolygon edited="0">
              <wp:start x="0" y="0"/>
              <wp:lineTo x="0" y="20463"/>
              <wp:lineTo x="21110" y="20463"/>
              <wp:lineTo x="2111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tat Gene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CE6661E" wp14:editId="4DE85F03">
          <wp:simplePos x="0" y="0"/>
          <wp:positionH relativeFrom="column">
            <wp:posOffset>2692400</wp:posOffset>
          </wp:positionH>
          <wp:positionV relativeFrom="paragraph">
            <wp:posOffset>-13335</wp:posOffset>
          </wp:positionV>
          <wp:extent cx="755015" cy="520700"/>
          <wp:effectExtent l="0" t="0" r="6985" b="0"/>
          <wp:wrapTight wrapText="bothSides">
            <wp:wrapPolygon edited="0">
              <wp:start x="0" y="0"/>
              <wp:lineTo x="0" y="20546"/>
              <wp:lineTo x="21255" y="20546"/>
              <wp:lineTo x="2125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2336" behindDoc="1" locked="0" layoutInCell="1" allowOverlap="1" wp14:anchorId="6691C3AD" wp14:editId="010CB452">
          <wp:simplePos x="0" y="0"/>
          <wp:positionH relativeFrom="column">
            <wp:posOffset>-127000</wp:posOffset>
          </wp:positionH>
          <wp:positionV relativeFrom="paragraph">
            <wp:posOffset>-13335</wp:posOffset>
          </wp:positionV>
          <wp:extent cx="1076960" cy="497205"/>
          <wp:effectExtent l="0" t="0" r="8890" b="0"/>
          <wp:wrapTight wrapText="bothSides">
            <wp:wrapPolygon edited="0">
              <wp:start x="0" y="0"/>
              <wp:lineTo x="0" y="20690"/>
              <wp:lineTo x="21396" y="20690"/>
              <wp:lineTo x="213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D3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01" w:rsidRDefault="00177D01" w:rsidP="00177D01">
      <w:pPr>
        <w:spacing w:after="0" w:line="240" w:lineRule="auto"/>
      </w:pPr>
      <w:r>
        <w:separator/>
      </w:r>
    </w:p>
  </w:footnote>
  <w:footnote w:type="continuationSeparator" w:id="0">
    <w:p w:rsidR="00177D01" w:rsidRDefault="00177D01" w:rsidP="0017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137"/>
    <w:multiLevelType w:val="hybridMultilevel"/>
    <w:tmpl w:val="FF18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27F1"/>
    <w:multiLevelType w:val="hybridMultilevel"/>
    <w:tmpl w:val="9AC853CC"/>
    <w:lvl w:ilvl="0" w:tplc="6F94EC7A">
      <w:numFmt w:val="bullet"/>
      <w:lvlText w:val="-"/>
      <w:lvlJc w:val="left"/>
      <w:pPr>
        <w:ind w:left="5605" w:hanging="360"/>
      </w:pPr>
      <w:rPr>
        <w:rFonts w:ascii="Cambria" w:eastAsiaTheme="minorHAnsi" w:hAnsi="Cambria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2">
    <w:nsid w:val="1F193C38"/>
    <w:multiLevelType w:val="hybridMultilevel"/>
    <w:tmpl w:val="C29EC33A"/>
    <w:lvl w:ilvl="0" w:tplc="08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3">
    <w:nsid w:val="479158D4"/>
    <w:multiLevelType w:val="hybridMultilevel"/>
    <w:tmpl w:val="78DC03FA"/>
    <w:lvl w:ilvl="0" w:tplc="080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4">
    <w:nsid w:val="51311DE9"/>
    <w:multiLevelType w:val="hybridMultilevel"/>
    <w:tmpl w:val="9916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CDC34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96E85"/>
    <w:multiLevelType w:val="hybridMultilevel"/>
    <w:tmpl w:val="2A881566"/>
    <w:lvl w:ilvl="0" w:tplc="34F4F0EC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6">
    <w:nsid w:val="60D931DD"/>
    <w:multiLevelType w:val="hybridMultilevel"/>
    <w:tmpl w:val="38C2B49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6453DD7"/>
    <w:multiLevelType w:val="hybridMultilevel"/>
    <w:tmpl w:val="C67AE6C6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E653BF8"/>
    <w:multiLevelType w:val="hybridMultilevel"/>
    <w:tmpl w:val="B89E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hdrShapeDefaults>
    <o:shapedefaults v:ext="edit" spidmax="24577">
      <o:colormru v:ext="edit" colors="#eee,#dedede"/>
      <o:colormenu v:ext="edit" fillcolor="#dede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01"/>
    <w:rsid w:val="000004FB"/>
    <w:rsid w:val="00024922"/>
    <w:rsid w:val="0002618E"/>
    <w:rsid w:val="00072D1F"/>
    <w:rsid w:val="00096A08"/>
    <w:rsid w:val="000C0F4E"/>
    <w:rsid w:val="000D37C3"/>
    <w:rsid w:val="000E18D3"/>
    <w:rsid w:val="001212B9"/>
    <w:rsid w:val="00137987"/>
    <w:rsid w:val="0016525C"/>
    <w:rsid w:val="00177D01"/>
    <w:rsid w:val="002064BB"/>
    <w:rsid w:val="0024187F"/>
    <w:rsid w:val="00266443"/>
    <w:rsid w:val="002C6D7E"/>
    <w:rsid w:val="002D20D2"/>
    <w:rsid w:val="00343BFB"/>
    <w:rsid w:val="004046ED"/>
    <w:rsid w:val="00404873"/>
    <w:rsid w:val="004A2278"/>
    <w:rsid w:val="00543593"/>
    <w:rsid w:val="00562EA0"/>
    <w:rsid w:val="005A01CE"/>
    <w:rsid w:val="005E7A37"/>
    <w:rsid w:val="00635513"/>
    <w:rsid w:val="00637F43"/>
    <w:rsid w:val="006402CE"/>
    <w:rsid w:val="00660D77"/>
    <w:rsid w:val="006E777C"/>
    <w:rsid w:val="007A4CBE"/>
    <w:rsid w:val="007D1E5A"/>
    <w:rsid w:val="007F0DE3"/>
    <w:rsid w:val="007F7939"/>
    <w:rsid w:val="0080314D"/>
    <w:rsid w:val="00836436"/>
    <w:rsid w:val="0085680F"/>
    <w:rsid w:val="008C768C"/>
    <w:rsid w:val="00984A4F"/>
    <w:rsid w:val="009C4300"/>
    <w:rsid w:val="00A1141F"/>
    <w:rsid w:val="00A624BD"/>
    <w:rsid w:val="00A75255"/>
    <w:rsid w:val="00A865F8"/>
    <w:rsid w:val="00B21DFE"/>
    <w:rsid w:val="00B27CD4"/>
    <w:rsid w:val="00B332B2"/>
    <w:rsid w:val="00B538B6"/>
    <w:rsid w:val="00B9011D"/>
    <w:rsid w:val="00BB2F9A"/>
    <w:rsid w:val="00BD4E84"/>
    <w:rsid w:val="00BF3928"/>
    <w:rsid w:val="00C6436C"/>
    <w:rsid w:val="00C81616"/>
    <w:rsid w:val="00CA657D"/>
    <w:rsid w:val="00CD6F67"/>
    <w:rsid w:val="00CE6409"/>
    <w:rsid w:val="00D31B7C"/>
    <w:rsid w:val="00D63B18"/>
    <w:rsid w:val="00D65946"/>
    <w:rsid w:val="00D74A7F"/>
    <w:rsid w:val="00DC3950"/>
    <w:rsid w:val="00E27EB7"/>
    <w:rsid w:val="00E52A96"/>
    <w:rsid w:val="00E650A1"/>
    <w:rsid w:val="00EA427C"/>
    <w:rsid w:val="00EA620B"/>
    <w:rsid w:val="00ED2305"/>
    <w:rsid w:val="00F7744F"/>
    <w:rsid w:val="00F90372"/>
    <w:rsid w:val="00FB4448"/>
    <w:rsid w:val="00FC5297"/>
    <w:rsid w:val="00FE0FB8"/>
    <w:rsid w:val="00FE4D32"/>
    <w:rsid w:val="00FE55BC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ee,#dedede"/>
      <o:colormenu v:ext="edit" fillcolor="#dede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177D01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01"/>
  </w:style>
  <w:style w:type="paragraph" w:styleId="Footer">
    <w:name w:val="footer"/>
    <w:basedOn w:val="Normal"/>
    <w:link w:val="FooterChar"/>
    <w:uiPriority w:val="99"/>
    <w:unhideWhenUsed/>
    <w:rsid w:val="0017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01"/>
  </w:style>
  <w:style w:type="character" w:customStyle="1" w:styleId="Heading1Char">
    <w:name w:val="Heading 1 Char"/>
    <w:basedOn w:val="DefaultParagraphFont"/>
    <w:link w:val="Heading1"/>
    <w:uiPriority w:val="9"/>
    <w:rsid w:val="00177D01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177D01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01"/>
  </w:style>
  <w:style w:type="paragraph" w:styleId="Footer">
    <w:name w:val="footer"/>
    <w:basedOn w:val="Normal"/>
    <w:link w:val="FooterChar"/>
    <w:uiPriority w:val="99"/>
    <w:unhideWhenUsed/>
    <w:rsid w:val="0017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01"/>
  </w:style>
  <w:style w:type="character" w:customStyle="1" w:styleId="Heading1Char">
    <w:name w:val="Heading 1 Char"/>
    <w:basedOn w:val="DefaultParagraphFont"/>
    <w:link w:val="Heading1"/>
    <w:uiPriority w:val="9"/>
    <w:rsid w:val="00177D01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7FE7F3-5160-4546-9B28-9277A86D4D4D}"/>
</file>

<file path=customXml/itemProps2.xml><?xml version="1.0" encoding="utf-8"?>
<ds:datastoreItem xmlns:ds="http://schemas.openxmlformats.org/officeDocument/2006/customXml" ds:itemID="{11B673F9-80E7-43E1-B77B-205B6305B7E0}"/>
</file>

<file path=customXml/itemProps3.xml><?xml version="1.0" encoding="utf-8"?>
<ds:datastoreItem xmlns:ds="http://schemas.openxmlformats.org/officeDocument/2006/customXml" ds:itemID="{666272A0-15B2-4EEC-B566-37E609BEDB69}"/>
</file>

<file path=customXml/itemProps4.xml><?xml version="1.0" encoding="utf-8"?>
<ds:datastoreItem xmlns:ds="http://schemas.openxmlformats.org/officeDocument/2006/customXml" ds:itemID="{C2F8CD6C-426C-48F5-832E-7EE62610C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RRDD IPMS Intern</dc:creator>
  <cp:lastModifiedBy>RRDD IPMS Intern</cp:lastModifiedBy>
  <cp:revision>7</cp:revision>
  <cp:lastPrinted>2016-11-14T10:35:00Z</cp:lastPrinted>
  <dcterms:created xsi:type="dcterms:W3CDTF">2016-11-14T10:18:00Z</dcterms:created>
  <dcterms:modified xsi:type="dcterms:W3CDTF">2016-11-14T15:58:00Z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3860100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