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250" w:rsidRPr="00D451D8" w:rsidRDefault="00292CC0" w:rsidP="009A3400">
      <w:pPr>
        <w:bidi/>
        <w:jc w:val="both"/>
        <w:rPr>
          <w:rFonts w:ascii="Simplified Arabic" w:hAnsi="Simplified Arabic" w:cs="Simplified Arabic"/>
          <w:sz w:val="24"/>
          <w:szCs w:val="24"/>
          <w:rtl/>
          <w:lang w:bidi="ar-EG"/>
        </w:rPr>
      </w:pPr>
      <w:bookmarkStart w:id="0" w:name="_GoBack"/>
      <w:bookmarkEnd w:id="0"/>
      <w:r w:rsidRPr="00D451D8">
        <w:rPr>
          <w:rFonts w:ascii="Simplified Arabic" w:hAnsi="Simplified Arabic" w:cs="Simplified Arabic"/>
          <w:sz w:val="24"/>
          <w:szCs w:val="24"/>
          <w:rtl/>
          <w:lang w:bidi="ar-EG"/>
        </w:rPr>
        <w:t>شكرا سيدي الرئيس!</w:t>
      </w:r>
    </w:p>
    <w:p w:rsidR="00292CC0" w:rsidRPr="00D451D8" w:rsidRDefault="00BB6136" w:rsidP="009B1552">
      <w:pPr>
        <w:bidi/>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السيدات والسادة</w:t>
      </w:r>
      <w:r>
        <w:rPr>
          <w:rFonts w:ascii="Simplified Arabic" w:hAnsi="Simplified Arabic" w:cs="Simplified Arabic"/>
          <w:sz w:val="24"/>
          <w:szCs w:val="24"/>
          <w:lang w:bidi="ar-EG"/>
        </w:rPr>
        <w:t xml:space="preserve"> </w:t>
      </w:r>
      <w:r>
        <w:rPr>
          <w:rFonts w:ascii="Simplified Arabic" w:hAnsi="Simplified Arabic" w:cs="Simplified Arabic" w:hint="cs"/>
          <w:sz w:val="24"/>
          <w:szCs w:val="24"/>
          <w:rtl/>
          <w:lang w:bidi="ar-EG"/>
        </w:rPr>
        <w:t xml:space="preserve">.. </w:t>
      </w:r>
    </w:p>
    <w:p w:rsidR="00292CC0" w:rsidRPr="00D451D8" w:rsidRDefault="00292CC0" w:rsidP="009B1552">
      <w:pPr>
        <w:bidi/>
        <w:jc w:val="both"/>
        <w:rPr>
          <w:rFonts w:ascii="Simplified Arabic" w:hAnsi="Simplified Arabic" w:cs="Simplified Arabic"/>
          <w:sz w:val="24"/>
          <w:szCs w:val="24"/>
          <w:rtl/>
          <w:lang w:bidi="ar-EG"/>
        </w:rPr>
      </w:pPr>
    </w:p>
    <w:p w:rsidR="00292CC0" w:rsidRPr="00D451D8" w:rsidRDefault="00292CC0" w:rsidP="009B1552">
      <w:pPr>
        <w:bidi/>
        <w:jc w:val="both"/>
        <w:rPr>
          <w:rFonts w:ascii="Simplified Arabic" w:hAnsi="Simplified Arabic" w:cs="Simplified Arabic"/>
          <w:sz w:val="24"/>
          <w:szCs w:val="24"/>
          <w:rtl/>
          <w:lang w:bidi="ar-EG"/>
        </w:rPr>
      </w:pPr>
      <w:r w:rsidRPr="00D451D8">
        <w:rPr>
          <w:rFonts w:ascii="Simplified Arabic" w:hAnsi="Simplified Arabic" w:cs="Simplified Arabic"/>
          <w:sz w:val="24"/>
          <w:szCs w:val="24"/>
          <w:rtl/>
          <w:lang w:bidi="ar-EG"/>
        </w:rPr>
        <w:t xml:space="preserve">إن الحديث عن حلول دائمة لحقوق الأقليات عقب الأزمات، هو الأمر الذي يجب البدء في التباحث حوله، خاصة في منطقة الشرق الأوسط وشمال أفريقيا، في أعقاب سنوات </w:t>
      </w:r>
      <w:r w:rsidR="001A2031" w:rsidRPr="00D451D8">
        <w:rPr>
          <w:rFonts w:ascii="Simplified Arabic" w:hAnsi="Simplified Arabic" w:cs="Simplified Arabic"/>
          <w:sz w:val="24"/>
          <w:szCs w:val="24"/>
          <w:rtl/>
          <w:lang w:bidi="ar-EG"/>
        </w:rPr>
        <w:t>شهدت تغيرات حادة</w:t>
      </w:r>
      <w:r w:rsidRPr="00D451D8">
        <w:rPr>
          <w:rFonts w:ascii="Simplified Arabic" w:hAnsi="Simplified Arabic" w:cs="Simplified Arabic"/>
          <w:sz w:val="24"/>
          <w:szCs w:val="24"/>
          <w:rtl/>
          <w:lang w:bidi="ar-EG"/>
        </w:rPr>
        <w:t xml:space="preserve"> خلقت في العديد من الدول عدة أزمات على المستوى الإنساني، وهي أزمات تكون مضاعفة في حالة الأقليات، خاصة إن كانت تلك الأزمات مبنية على أساس تمييز عرقي، ديني، طائفي أو لغوي، فممارسات داعش على سبيل المثال في سوريا والعراق هي ممارسات وحشية، إلا أنها أكثر وطأة تجاه الأقليات الدينية في الدولتين.</w:t>
      </w:r>
    </w:p>
    <w:p w:rsidR="00292CC0" w:rsidRPr="00D451D8" w:rsidRDefault="00292CC0" w:rsidP="009B1552">
      <w:pPr>
        <w:bidi/>
        <w:jc w:val="both"/>
        <w:rPr>
          <w:rFonts w:ascii="Simplified Arabic" w:hAnsi="Simplified Arabic" w:cs="Simplified Arabic"/>
          <w:sz w:val="24"/>
          <w:szCs w:val="24"/>
          <w:rtl/>
          <w:lang w:bidi="ar-EG"/>
        </w:rPr>
      </w:pPr>
      <w:r w:rsidRPr="00D451D8">
        <w:rPr>
          <w:rFonts w:ascii="Simplified Arabic" w:hAnsi="Simplified Arabic" w:cs="Simplified Arabic"/>
          <w:sz w:val="24"/>
          <w:szCs w:val="24"/>
          <w:rtl/>
          <w:lang w:bidi="ar-EG"/>
        </w:rPr>
        <w:t xml:space="preserve">تختلف درجة الأزمات ونتائجها من دولة إلى أخرى، </w:t>
      </w:r>
      <w:r w:rsidR="001A2031" w:rsidRPr="00D451D8">
        <w:rPr>
          <w:rFonts w:ascii="Simplified Arabic" w:hAnsi="Simplified Arabic" w:cs="Simplified Arabic"/>
          <w:sz w:val="24"/>
          <w:szCs w:val="24"/>
          <w:rtl/>
          <w:lang w:bidi="ar-EG"/>
        </w:rPr>
        <w:t>وذلك بحسب العديد من المعطيات التاريخية والإجتماعية والسياسية والثقافية، أما في مصر، فقد برهن المصريون في أثناء ثورة يناير أن لديهم القدرة على إيجاد سبل للعيش المشترك، وتقبل كل مكون إجتماعي للآخر في إطار وطني يشمل كل المصريين، في تجانس أبهر العالم أجمع، إلا أن ذلك الوضع سرعان ما تغير، وبدأت المشاحنات الطائفية والعرقية تتسلل مرة أخرى إلى البنية المجتمعية المصرية، مدفوعة من أصحاب المصالح في الداخل، ومدعومة من العديد من الأطراف في الخارج إما خوفا من إنتقال حالة الثورة المصرية إليها مما يعد تهديدا لدعائمها، أو لإرتباط مصالحها بشكل مباشر بحالة الإحتقان في مصر.</w:t>
      </w:r>
    </w:p>
    <w:p w:rsidR="00F13266" w:rsidRPr="00D451D8" w:rsidRDefault="005F11A3" w:rsidP="009B1552">
      <w:pPr>
        <w:pStyle w:val="NormalWeb"/>
        <w:bidi/>
        <w:spacing w:before="0" w:beforeAutospacing="0" w:after="135" w:afterAutospacing="0"/>
        <w:jc w:val="both"/>
        <w:rPr>
          <w:rFonts w:ascii="Simplified Arabic" w:hAnsi="Simplified Arabic" w:cs="Simplified Arabic"/>
          <w:rtl/>
          <w:lang w:bidi="ar-EG"/>
        </w:rPr>
      </w:pPr>
      <w:r w:rsidRPr="00D451D8">
        <w:rPr>
          <w:rFonts w:ascii="Simplified Arabic" w:hAnsi="Simplified Arabic" w:cs="Simplified Arabic"/>
          <w:rtl/>
          <w:lang w:bidi="ar-EG"/>
        </w:rPr>
        <w:t xml:space="preserve">أما بعد تلك الحالة الثورية، وعلى الرغم من العديد من الإخفاقات، إلا ان هناك نجاحات يمكن البدء منها كقاعدة نحو الحلول الدائمة فيما </w:t>
      </w:r>
      <w:r w:rsidR="00F13266" w:rsidRPr="00D451D8">
        <w:rPr>
          <w:rFonts w:ascii="Simplified Arabic" w:hAnsi="Simplified Arabic" w:cs="Simplified Arabic"/>
          <w:rtl/>
          <w:lang w:bidi="ar-EG"/>
        </w:rPr>
        <w:t>يتعلق بقضايا الأقليات</w:t>
      </w:r>
      <w:r w:rsidRPr="00D451D8">
        <w:rPr>
          <w:rFonts w:ascii="Simplified Arabic" w:hAnsi="Simplified Arabic" w:cs="Simplified Arabic"/>
          <w:rtl/>
          <w:lang w:bidi="ar-EG"/>
        </w:rPr>
        <w:t xml:space="preserve">، بل يجب السعي من أجل تحويلها إلى قوانين وممارسة على أرض الواقع، </w:t>
      </w:r>
      <w:r w:rsidR="00F13266" w:rsidRPr="00D451D8">
        <w:rPr>
          <w:rFonts w:ascii="Simplified Arabic" w:hAnsi="Simplified Arabic" w:cs="Simplified Arabic"/>
          <w:rtl/>
          <w:lang w:bidi="ar-EG"/>
        </w:rPr>
        <w:t xml:space="preserve">فعلى المستوى الدستوري، </w:t>
      </w:r>
      <w:r w:rsidR="004D49E5" w:rsidRPr="00D451D8">
        <w:rPr>
          <w:rFonts w:ascii="Simplified Arabic" w:hAnsi="Simplified Arabic" w:cs="Simplified Arabic"/>
          <w:rtl/>
          <w:lang w:bidi="ar-EG"/>
        </w:rPr>
        <w:t>المادة رقم 53 من الدستور والتي نصت على "المواطنون لدى القانون سواء، وهم متساوون فى الحقوق والحريات والواجبات العامة، لا تمييز بينهم بسبب الدين، أو العقيدة، أو الجنس، أو الأصل، أو العرق، أو اللون، أو اللغة، أو الإعاقة، أو المستوى الاجتماعى، أو الانتماء السياسى أو الجغرافى، أو لأى سبب آخر. التمييز والحض على الكراهية جريمة، يعاقب عليها القانون. تلتزم الدولة باتخاذ التدابير اللازمة للقضاء على كافة أشكال التمييز، وينظم القانون إنشاء مفوضية مستقلة لهذا الغرض</w:t>
      </w:r>
      <w:r w:rsidR="00F13266" w:rsidRPr="00D451D8">
        <w:rPr>
          <w:rFonts w:ascii="Simplified Arabic" w:hAnsi="Simplified Arabic" w:cs="Simplified Arabic"/>
          <w:rtl/>
          <w:lang w:bidi="ar-EG"/>
        </w:rPr>
        <w:t>"، ومن جهتنا نعلن عن استعدادنا الكامل لأي مساعدة سواء قانونية أو بحثية من أجل خروج هذا القانون وإنشاء هذه المفوضية بالشكل الذي يليق بسمعة ومكانة مصر الحضارية.</w:t>
      </w:r>
    </w:p>
    <w:p w:rsidR="001E52D3" w:rsidRPr="00D451D8" w:rsidRDefault="001E52D3" w:rsidP="009B1552">
      <w:pPr>
        <w:pStyle w:val="NormalWeb"/>
        <w:bidi/>
        <w:spacing w:before="0" w:beforeAutospacing="0" w:after="135" w:afterAutospacing="0"/>
        <w:jc w:val="both"/>
        <w:rPr>
          <w:rFonts w:ascii="Simplified Arabic" w:hAnsi="Simplified Arabic" w:cs="Simplified Arabic"/>
          <w:rtl/>
          <w:lang w:bidi="ar-EG"/>
        </w:rPr>
      </w:pPr>
      <w:r w:rsidRPr="00D451D8">
        <w:rPr>
          <w:rFonts w:ascii="Simplified Arabic" w:hAnsi="Simplified Arabic" w:cs="Simplified Arabic"/>
          <w:rtl/>
          <w:lang w:bidi="ar-EG"/>
        </w:rPr>
        <w:t xml:space="preserve">من جهة أخرى، فنحن لدينا قناعة كاملة أن إشكاليات الأقليات في مصر في الأساس هي مشكلات ثقافية، نتج عنها جهل من جميع الأطراف بجميع الأطراف، وساعد في تحويل هذا الجهل إلى ممارسات عدائية بين المكونات المجتمعية المصرية العديد من العناصر، أهمها المناهج الدراسية بشكل عام والدينية بشكل خاص، فتاريخ الأقباط والنوبيين في المناهج الدراسية بالكاد تم ذكره، أما المناهج الدينية فتحتوي على كم من التحريض والحض على العنف </w:t>
      </w:r>
      <w:r w:rsidRPr="00D451D8">
        <w:rPr>
          <w:rFonts w:ascii="Simplified Arabic" w:hAnsi="Simplified Arabic" w:cs="Simplified Arabic"/>
          <w:rtl/>
          <w:lang w:bidi="ar-EG"/>
        </w:rPr>
        <w:lastRenderedPageBreak/>
        <w:t>تجاه الآخر مما قد يؤدي لإشتعال الموقف بشكل كبير قد يصعب السيطرة عليه، خاصة وأنه يعطي سند شرعي لل</w:t>
      </w:r>
      <w:r w:rsidR="00247C46">
        <w:rPr>
          <w:rFonts w:ascii="Simplified Arabic" w:hAnsi="Simplified Arabic" w:cs="Simplified Arabic" w:hint="cs"/>
          <w:rtl/>
          <w:lang w:bidi="ar-EG"/>
        </w:rPr>
        <w:t>م</w:t>
      </w:r>
      <w:r w:rsidRPr="00D451D8">
        <w:rPr>
          <w:rFonts w:ascii="Simplified Arabic" w:hAnsi="Simplified Arabic" w:cs="Simplified Arabic"/>
          <w:rtl/>
          <w:lang w:bidi="ar-EG"/>
        </w:rPr>
        <w:t>مارسة العنف، وهو ما عبرت عنه الإدارة المصرية برغبتها في إحداث تغيير في الخطاب الديني، إلا أننا نطالب بأن يكون التغيير ذلك أعم وأشمل ويتجاوز الخطاب الديني منفردا ليشمل عموم الثقافة من أجل خلق مناخ للتعايش السلمي بين المصريين.</w:t>
      </w:r>
    </w:p>
    <w:p w:rsidR="005F11A3" w:rsidRDefault="001E52D3" w:rsidP="009B1552">
      <w:pPr>
        <w:pStyle w:val="NormalWeb"/>
        <w:bidi/>
        <w:spacing w:before="0" w:beforeAutospacing="0" w:after="135" w:afterAutospacing="0"/>
        <w:jc w:val="both"/>
        <w:rPr>
          <w:rFonts w:ascii="Simplified Arabic" w:hAnsi="Simplified Arabic" w:cs="Simplified Arabic"/>
          <w:rtl/>
          <w:lang w:bidi="ar-EG"/>
        </w:rPr>
      </w:pPr>
      <w:r w:rsidRPr="00D451D8">
        <w:rPr>
          <w:rFonts w:ascii="Simplified Arabic" w:hAnsi="Simplified Arabic" w:cs="Simplified Arabic"/>
          <w:rtl/>
          <w:lang w:bidi="ar-EG"/>
        </w:rPr>
        <w:t>كما لا يمكننا إنكار حقيقة أن تعامل الدولة</w:t>
      </w:r>
      <w:r w:rsidR="00D451D8">
        <w:rPr>
          <w:rFonts w:ascii="Simplified Arabic" w:hAnsi="Simplified Arabic" w:cs="Simplified Arabic"/>
          <w:rtl/>
          <w:lang w:bidi="ar-EG"/>
        </w:rPr>
        <w:t xml:space="preserve"> مع إشكاليات الأقباط، و</w:t>
      </w:r>
      <w:r w:rsidR="00D451D8">
        <w:rPr>
          <w:rFonts w:ascii="Simplified Arabic" w:hAnsi="Simplified Arabic" w:cs="Simplified Arabic" w:hint="cs"/>
          <w:rtl/>
          <w:lang w:bidi="ar-EG"/>
        </w:rPr>
        <w:t>ا</w:t>
      </w:r>
      <w:r w:rsidR="00D451D8" w:rsidRPr="00D451D8">
        <w:rPr>
          <w:rFonts w:ascii="Simplified Arabic" w:hAnsi="Simplified Arabic" w:cs="Simplified Arabic"/>
          <w:rtl/>
          <w:lang w:bidi="ar-EG"/>
        </w:rPr>
        <w:t>قتصار الحلول التي تقدمها على الحلول الأمنية، بل ومحاولتها لتوفيق الأوضاع بين أطراف المشكلة عرفيا خارج إطار القانون قد ساهم في زيادة وتيرة التوتر</w:t>
      </w:r>
      <w:r w:rsidR="00D451D8">
        <w:rPr>
          <w:rFonts w:ascii="Simplified Arabic" w:hAnsi="Simplified Arabic" w:cs="Simplified Arabic" w:hint="cs"/>
          <w:rtl/>
          <w:lang w:bidi="ar-EG"/>
        </w:rPr>
        <w:t xml:space="preserve"> والعنف</w:t>
      </w:r>
      <w:r w:rsidR="00D451D8" w:rsidRPr="00D451D8">
        <w:rPr>
          <w:rFonts w:ascii="Simplified Arabic" w:hAnsi="Simplified Arabic" w:cs="Simplified Arabic"/>
          <w:rtl/>
          <w:lang w:bidi="ar-EG"/>
        </w:rPr>
        <w:t xml:space="preserve"> بين المكونات المجتمعية بشكل كبير، فأصبحت الممارسات التمييزية تجاه الأقليات تتم بشئ من الأريحية لدى الجناة لقناعتهم بأنهم لن يتلقوا الردع </w:t>
      </w:r>
      <w:r w:rsidR="00D451D8">
        <w:rPr>
          <w:rFonts w:ascii="Simplified Arabic" w:hAnsi="Simplified Arabic" w:cs="Simplified Arabic"/>
          <w:rtl/>
          <w:lang w:bidi="ar-EG"/>
        </w:rPr>
        <w:t>المناسب</w:t>
      </w:r>
      <w:r w:rsidR="00D451D8">
        <w:rPr>
          <w:rFonts w:ascii="Simplified Arabic" w:hAnsi="Simplified Arabic" w:cs="Simplified Arabic" w:hint="cs"/>
          <w:rtl/>
          <w:lang w:bidi="ar-EG"/>
        </w:rPr>
        <w:t>، ونحن نرى أن الحل الأمثل لمشاكل الأقليات يجب أن يكون إجتماعي سياسي في المقام الأول، وليس أمنيا.</w:t>
      </w:r>
    </w:p>
    <w:p w:rsidR="00D451D8" w:rsidRDefault="0097635D" w:rsidP="009B1552">
      <w:pPr>
        <w:pStyle w:val="NormalWeb"/>
        <w:bidi/>
        <w:spacing w:before="0" w:beforeAutospacing="0" w:after="135" w:afterAutospacing="0"/>
        <w:jc w:val="both"/>
        <w:rPr>
          <w:rFonts w:ascii="Simplified Arabic" w:hAnsi="Simplified Arabic" w:cs="Simplified Arabic"/>
          <w:rtl/>
          <w:lang w:bidi="ar-EG"/>
        </w:rPr>
      </w:pPr>
      <w:r>
        <w:rPr>
          <w:rFonts w:ascii="Simplified Arabic" w:hAnsi="Simplified Arabic" w:cs="Simplified Arabic" w:hint="cs"/>
          <w:rtl/>
          <w:lang w:bidi="ar-EG"/>
        </w:rPr>
        <w:t>ولذلك أتقدم بالتوصيات التالية:</w:t>
      </w:r>
    </w:p>
    <w:p w:rsidR="0097635D" w:rsidRDefault="0097635D" w:rsidP="009B1552">
      <w:pPr>
        <w:pStyle w:val="NormalWeb"/>
        <w:bidi/>
        <w:spacing w:before="0" w:beforeAutospacing="0" w:after="135" w:afterAutospacing="0"/>
        <w:jc w:val="both"/>
        <w:rPr>
          <w:rFonts w:ascii="Simplified Arabic" w:hAnsi="Simplified Arabic" w:cs="Simplified Arabic"/>
          <w:rtl/>
          <w:lang w:bidi="ar-EG"/>
        </w:rPr>
      </w:pPr>
      <w:r>
        <w:rPr>
          <w:rFonts w:ascii="Simplified Arabic" w:hAnsi="Simplified Arabic" w:cs="Simplified Arabic" w:hint="cs"/>
          <w:rtl/>
          <w:lang w:bidi="ar-EG"/>
        </w:rPr>
        <w:t>التوصيات رقم 26، 27، 28، 31</w:t>
      </w:r>
    </w:p>
    <w:p w:rsidR="0097635D" w:rsidRDefault="0097635D" w:rsidP="009B1552">
      <w:pPr>
        <w:pStyle w:val="NormalWeb"/>
        <w:bidi/>
        <w:spacing w:before="0" w:beforeAutospacing="0" w:after="135" w:afterAutospacing="0"/>
        <w:jc w:val="both"/>
        <w:rPr>
          <w:rFonts w:ascii="Simplified Arabic" w:hAnsi="Simplified Arabic" w:cs="Simplified Arabic"/>
          <w:rtl/>
          <w:lang w:bidi="ar-EG"/>
        </w:rPr>
      </w:pPr>
      <w:r>
        <w:rPr>
          <w:rFonts w:ascii="Simplified Arabic" w:hAnsi="Simplified Arabic" w:cs="Simplified Arabic" w:hint="cs"/>
          <w:rtl/>
          <w:lang w:bidi="ar-EG"/>
        </w:rPr>
        <w:t>كما أوصي بأن تتضافي جهود المجتمع الدولي من أجل الخروج بتعريف محدد وواضح للأقليات، ملزم لجميع الدول الموقعة على المواثيق والعهود الدولية المتعلقة بهذا الشأن.</w:t>
      </w:r>
    </w:p>
    <w:p w:rsidR="0097635D" w:rsidRDefault="0097635D" w:rsidP="009B1552">
      <w:pPr>
        <w:pStyle w:val="NormalWeb"/>
        <w:bidi/>
        <w:spacing w:before="0" w:beforeAutospacing="0" w:after="135" w:afterAutospacing="0"/>
        <w:jc w:val="both"/>
        <w:rPr>
          <w:rFonts w:ascii="Simplified Arabic" w:hAnsi="Simplified Arabic" w:cs="Simplified Arabic"/>
          <w:rtl/>
          <w:lang w:bidi="ar-EG"/>
        </w:rPr>
      </w:pPr>
      <w:r>
        <w:rPr>
          <w:rFonts w:ascii="Simplified Arabic" w:hAnsi="Simplified Arabic" w:cs="Simplified Arabic" w:hint="cs"/>
          <w:rtl/>
          <w:lang w:bidi="ar-EG"/>
        </w:rPr>
        <w:t>السيدات والسادة، الماضي قد ذهب، والحاضر يبدأ الأن، وأرجو أن تتضافر جهودنا اليوم من أجل مستقبل يحظى فيه الجميع بالسلام.</w:t>
      </w:r>
    </w:p>
    <w:p w:rsidR="0097635D" w:rsidRPr="00D451D8" w:rsidRDefault="0097635D" w:rsidP="009B1552">
      <w:pPr>
        <w:pStyle w:val="NormalWeb"/>
        <w:bidi/>
        <w:spacing w:before="0" w:beforeAutospacing="0" w:after="135" w:afterAutospacing="0"/>
        <w:jc w:val="both"/>
        <w:rPr>
          <w:rFonts w:ascii="Simplified Arabic" w:hAnsi="Simplified Arabic" w:cs="Simplified Arabic"/>
          <w:rtl/>
          <w:lang w:bidi="ar-EG"/>
        </w:rPr>
      </w:pPr>
      <w:r>
        <w:rPr>
          <w:rFonts w:ascii="Simplified Arabic" w:hAnsi="Simplified Arabic" w:cs="Simplified Arabic" w:hint="cs"/>
          <w:rtl/>
          <w:lang w:bidi="ar-EG"/>
        </w:rPr>
        <w:t>شكرا.</w:t>
      </w:r>
    </w:p>
    <w:p w:rsidR="001A2031" w:rsidRPr="00D451D8" w:rsidRDefault="001A2031" w:rsidP="009B1552">
      <w:pPr>
        <w:bidi/>
        <w:jc w:val="both"/>
        <w:rPr>
          <w:rFonts w:ascii="Simplified Arabic" w:hAnsi="Simplified Arabic" w:cs="Simplified Arabic"/>
          <w:sz w:val="24"/>
          <w:szCs w:val="24"/>
          <w:rtl/>
          <w:lang w:bidi="ar-EG"/>
        </w:rPr>
      </w:pPr>
    </w:p>
    <w:p w:rsidR="00292CC0" w:rsidRPr="00D451D8" w:rsidRDefault="00292CC0" w:rsidP="009B1552">
      <w:pPr>
        <w:bidi/>
        <w:jc w:val="both"/>
        <w:rPr>
          <w:rFonts w:ascii="Simplified Arabic" w:hAnsi="Simplified Arabic" w:cs="Simplified Arabic"/>
          <w:sz w:val="24"/>
          <w:szCs w:val="24"/>
          <w:rtl/>
          <w:lang w:bidi="ar-EG"/>
        </w:rPr>
      </w:pPr>
    </w:p>
    <w:sectPr w:rsidR="00292CC0" w:rsidRPr="00D451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B4B"/>
    <w:rsid w:val="001A2031"/>
    <w:rsid w:val="001E4B4B"/>
    <w:rsid w:val="001E52D3"/>
    <w:rsid w:val="00247C46"/>
    <w:rsid w:val="00292CC0"/>
    <w:rsid w:val="004D49E5"/>
    <w:rsid w:val="005A49C7"/>
    <w:rsid w:val="005F11A3"/>
    <w:rsid w:val="006E1250"/>
    <w:rsid w:val="0097635D"/>
    <w:rsid w:val="009A3400"/>
    <w:rsid w:val="009B1552"/>
    <w:rsid w:val="00B30AEC"/>
    <w:rsid w:val="00BB6136"/>
    <w:rsid w:val="00D451D8"/>
    <w:rsid w:val="00F132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49E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49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6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E9C4F6-9BFF-47EF-B6C9-985755D8040F}"/>
</file>

<file path=customXml/itemProps2.xml><?xml version="1.0" encoding="utf-8"?>
<ds:datastoreItem xmlns:ds="http://schemas.openxmlformats.org/officeDocument/2006/customXml" ds:itemID="{53DFDC33-9C0C-4904-B988-E5D455279997}"/>
</file>

<file path=customXml/itemProps3.xml><?xml version="1.0" encoding="utf-8"?>
<ds:datastoreItem xmlns:ds="http://schemas.openxmlformats.org/officeDocument/2006/customXml" ds:itemID="{06FC222A-CAD9-4CC2-A866-2897DFF4E6B6}"/>
</file>

<file path=docProps/app.xml><?xml version="1.0" encoding="utf-8"?>
<Properties xmlns="http://schemas.openxmlformats.org/officeDocument/2006/extended-properties" xmlns:vt="http://schemas.openxmlformats.org/officeDocument/2006/docPropsVTypes">
  <Template>Normal</Template>
  <TotalTime>125</TotalTime>
  <Pages>1</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Gabi</dc:creator>
  <cp:keywords/>
  <dc:description/>
  <cp:lastModifiedBy>Mina Gabi</cp:lastModifiedBy>
  <cp:revision>12</cp:revision>
  <dcterms:created xsi:type="dcterms:W3CDTF">2016-11-24T10:26:00Z</dcterms:created>
  <dcterms:modified xsi:type="dcterms:W3CDTF">2016-11-25T08:12:00Z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