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A6" w:rsidRPr="007B21DF" w:rsidRDefault="00BD33A6" w:rsidP="00BD33A6">
      <w:pPr>
        <w:spacing w:line="240" w:lineRule="auto"/>
        <w:rPr>
          <w:sz w:val="6"/>
        </w:rPr>
        <w:sectPr w:rsidR="00BD33A6" w:rsidRPr="007B21DF" w:rsidSect="008A108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bookmarkStart w:id="0" w:name="_GoBack"/>
      <w:bookmarkEnd w:id="0"/>
    </w:p>
    <w:p w:rsidR="00BD33A6" w:rsidRPr="007B21DF" w:rsidRDefault="00BD33A6" w:rsidP="00BD33A6">
      <w:pPr>
        <w:pStyle w:val="H1"/>
      </w:pPr>
      <w:r w:rsidRPr="007B21DF">
        <w:lastRenderedPageBreak/>
        <w:t>Consejo de Derechos Humanos</w:t>
      </w:r>
    </w:p>
    <w:p w:rsidR="008A1D95" w:rsidRPr="003A5B04" w:rsidRDefault="008A1D95" w:rsidP="008A1D9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3A5B04">
        <w:rPr>
          <w:lang w:bidi="es-ES"/>
        </w:rPr>
        <w:t>24º período extraordinario de sesiones</w:t>
      </w:r>
    </w:p>
    <w:p w:rsidR="008A1D95" w:rsidRPr="003A5B04" w:rsidRDefault="008A1D95" w:rsidP="008A1D95">
      <w:pPr>
        <w:tabs>
          <w:tab w:val="left" w:pos="475"/>
          <w:tab w:val="left" w:pos="965"/>
          <w:tab w:val="left" w:pos="1440"/>
          <w:tab w:val="left" w:pos="1915"/>
          <w:tab w:val="left" w:pos="2405"/>
          <w:tab w:val="left" w:pos="2880"/>
          <w:tab w:val="left" w:pos="3355"/>
        </w:tabs>
        <w:rPr>
          <w:bCs/>
          <w:lang w:bidi="es-ES"/>
        </w:rPr>
      </w:pPr>
      <w:r w:rsidRPr="003A5B04">
        <w:rPr>
          <w:lang w:bidi="es-ES"/>
        </w:rPr>
        <w:t>17 de diciembre de 2015</w:t>
      </w:r>
    </w:p>
    <w:p w:rsidR="008A1D95" w:rsidRPr="008A1D95" w:rsidRDefault="008A1D95" w:rsidP="008A1D95">
      <w:pPr>
        <w:tabs>
          <w:tab w:val="left" w:pos="475"/>
          <w:tab w:val="left" w:pos="965"/>
          <w:tab w:val="left" w:pos="1440"/>
          <w:tab w:val="left" w:pos="1915"/>
          <w:tab w:val="left" w:pos="2405"/>
          <w:tab w:val="left" w:pos="2880"/>
          <w:tab w:val="left" w:pos="3355"/>
        </w:tabs>
        <w:spacing w:line="120" w:lineRule="exact"/>
        <w:rPr>
          <w:b/>
          <w:sz w:val="10"/>
          <w:lang w:bidi="es-ES"/>
        </w:rPr>
      </w:pPr>
    </w:p>
    <w:p w:rsidR="008A1D95" w:rsidRPr="008A1D95" w:rsidRDefault="008A1D95" w:rsidP="008A1D95">
      <w:pPr>
        <w:tabs>
          <w:tab w:val="left" w:pos="475"/>
          <w:tab w:val="left" w:pos="965"/>
          <w:tab w:val="left" w:pos="1440"/>
          <w:tab w:val="left" w:pos="1915"/>
          <w:tab w:val="left" w:pos="2405"/>
          <w:tab w:val="left" w:pos="2880"/>
          <w:tab w:val="left" w:pos="3355"/>
        </w:tabs>
        <w:spacing w:line="120" w:lineRule="exact"/>
        <w:rPr>
          <w:b/>
          <w:sz w:val="10"/>
          <w:lang w:bidi="es-ES"/>
        </w:rPr>
      </w:pPr>
    </w:p>
    <w:p w:rsidR="008A1D95" w:rsidRPr="008A1D95" w:rsidRDefault="008A1D95" w:rsidP="008A1D95">
      <w:pPr>
        <w:tabs>
          <w:tab w:val="left" w:pos="475"/>
          <w:tab w:val="left" w:pos="965"/>
          <w:tab w:val="left" w:pos="1440"/>
          <w:tab w:val="left" w:pos="1915"/>
          <w:tab w:val="left" w:pos="2405"/>
          <w:tab w:val="left" w:pos="2880"/>
          <w:tab w:val="left" w:pos="3355"/>
        </w:tabs>
        <w:spacing w:line="120" w:lineRule="exact"/>
        <w:rPr>
          <w:b/>
          <w:sz w:val="10"/>
          <w:lang w:bidi="es-ES"/>
        </w:rPr>
      </w:pPr>
    </w:p>
    <w:p w:rsidR="008A1D95" w:rsidRPr="003A5B04" w:rsidRDefault="008A1D95" w:rsidP="008A1D9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Pr>
          <w:lang w:bidi="es-ES"/>
        </w:rPr>
        <w:tab/>
      </w:r>
      <w:r w:rsidRPr="003A5B04">
        <w:rPr>
          <w:lang w:bidi="es-ES"/>
        </w:rPr>
        <w:t>Carta de fecha 11 de diciembre de 2015 dirigi</w:t>
      </w:r>
      <w:r>
        <w:rPr>
          <w:lang w:bidi="es-ES"/>
        </w:rPr>
        <w:t>da al Presidente del Consejo de </w:t>
      </w:r>
      <w:r w:rsidRPr="003A5B04">
        <w:rPr>
          <w:lang w:bidi="es-ES"/>
        </w:rPr>
        <w:t>Derechos Humanos por el Repr</w:t>
      </w:r>
      <w:r>
        <w:rPr>
          <w:lang w:bidi="es-ES"/>
        </w:rPr>
        <w:t>esentante de los Estados Unidos </w:t>
      </w:r>
      <w:r w:rsidRPr="003A5B04">
        <w:rPr>
          <w:lang w:bidi="es-ES"/>
        </w:rPr>
        <w:t>de América ante el Consejo</w:t>
      </w:r>
    </w:p>
    <w:p w:rsidR="008A1D95" w:rsidRPr="008A1D95" w:rsidRDefault="008A1D95" w:rsidP="008A1D95">
      <w:pPr>
        <w:pStyle w:val="SingleTxt"/>
        <w:spacing w:after="0" w:line="120" w:lineRule="exact"/>
        <w:rPr>
          <w:sz w:val="10"/>
          <w:lang w:bidi="es-ES"/>
        </w:rPr>
      </w:pPr>
    </w:p>
    <w:p w:rsidR="008A1D95" w:rsidRPr="008A1D95" w:rsidRDefault="008A1D95" w:rsidP="008A1D95">
      <w:pPr>
        <w:pStyle w:val="SingleTxt"/>
        <w:spacing w:after="0" w:line="120" w:lineRule="exact"/>
        <w:rPr>
          <w:sz w:val="10"/>
          <w:lang w:bidi="es-ES"/>
        </w:rPr>
      </w:pPr>
    </w:p>
    <w:p w:rsidR="008A1D95" w:rsidRPr="003A5B04" w:rsidRDefault="008A1D95" w:rsidP="008A1D95">
      <w:pPr>
        <w:pStyle w:val="SingleTxt"/>
        <w:rPr>
          <w:lang w:bidi="es-ES"/>
        </w:rPr>
      </w:pPr>
      <w:r>
        <w:rPr>
          <w:lang w:bidi="es-ES"/>
        </w:rPr>
        <w:tab/>
      </w:r>
      <w:r w:rsidRPr="003A5B04">
        <w:rPr>
          <w:lang w:bidi="es-ES"/>
        </w:rPr>
        <w:t>Con el apoyo de las delegaciones de los Estados enumerados en la hoja adjunta (véase el anexo), solicitamos al Consejo de Derechos Humanos que celebre un período extraordinario de sesiones, el 17 de diciembre de 2015, sobre la prevención de un nuevo deterioro de la situación de los derechos humanos en Burundi. El período extraordinario de sesiones se hace necesario debido a la importancia y la urgencia de la situación.</w:t>
      </w:r>
    </w:p>
    <w:p w:rsidR="008A1D95" w:rsidRPr="003A5B04" w:rsidRDefault="008A1D95" w:rsidP="008A1D95">
      <w:pPr>
        <w:pStyle w:val="SingleTxt"/>
        <w:rPr>
          <w:lang w:bidi="es-ES"/>
        </w:rPr>
      </w:pPr>
      <w:r>
        <w:rPr>
          <w:lang w:bidi="es-ES"/>
        </w:rPr>
        <w:tab/>
      </w:r>
      <w:r w:rsidRPr="003A5B04">
        <w:rPr>
          <w:lang w:bidi="es-ES"/>
        </w:rPr>
        <w:t>Formulamos la presente solicitud de que se celebre un período extraordinario de sesiones de conformidad con las normas de procedimiento pertinentes, incluidos el párrafo 10 de la resolución 60/251 de la Asamblea General, los párrafos 119 a 128 del anexo de la resolución 5/1 del Consejo de Derechos Humanos y los artículos 5 y 6 del reglamento del Consejo.</w:t>
      </w:r>
    </w:p>
    <w:p w:rsidR="008A1D95" w:rsidRDefault="008A1D95" w:rsidP="008A1D95">
      <w:pPr>
        <w:pStyle w:val="SingleTxt"/>
        <w:rPr>
          <w:lang w:bidi="es-ES"/>
        </w:rPr>
      </w:pPr>
      <w:r>
        <w:rPr>
          <w:lang w:bidi="es-ES"/>
        </w:rPr>
        <w:tab/>
      </w:r>
      <w:r w:rsidRPr="003A5B04">
        <w:rPr>
          <w:lang w:bidi="es-ES"/>
        </w:rPr>
        <w:t>Sírvase transmitir la presente solicitud a la secretaría del Consejo de Derechos Humanos y reunir a la Mesa tan pronto como sea posible, para que se hagan los necesarios arreglos y notificaciones. Distribuiremos un proyecto de resolución y programaremos consultas oficiosas a ese respecto a su debido tiempo.</w:t>
      </w:r>
    </w:p>
    <w:p w:rsidR="008A1D95" w:rsidRDefault="008A1D95" w:rsidP="008A1D95">
      <w:pPr>
        <w:pStyle w:val="SingleTxt"/>
        <w:jc w:val="right"/>
        <w:rPr>
          <w:lang w:bidi="es-ES"/>
        </w:rPr>
      </w:pPr>
      <w:r w:rsidRPr="008A1D95">
        <w:rPr>
          <w:i/>
          <w:lang w:bidi="es-ES"/>
        </w:rPr>
        <w:t>(</w:t>
      </w:r>
      <w:r w:rsidR="006D15DB" w:rsidRPr="008A1D95">
        <w:rPr>
          <w:i/>
          <w:iCs/>
          <w:lang w:bidi="es-ES"/>
        </w:rPr>
        <w:t>Firmado</w:t>
      </w:r>
      <w:r w:rsidRPr="008A1D95">
        <w:rPr>
          <w:i/>
          <w:lang w:bidi="es-ES"/>
        </w:rPr>
        <w:t>)</w:t>
      </w:r>
      <w:r w:rsidRPr="003A5B04">
        <w:rPr>
          <w:lang w:bidi="es-ES"/>
        </w:rPr>
        <w:t xml:space="preserve"> Keith M. </w:t>
      </w:r>
      <w:r w:rsidRPr="008A1D95">
        <w:rPr>
          <w:b/>
          <w:lang w:bidi="es-ES"/>
        </w:rPr>
        <w:t>Harper</w:t>
      </w:r>
      <w:r>
        <w:rPr>
          <w:lang w:bidi="es-ES"/>
        </w:rPr>
        <w:br/>
      </w:r>
      <w:r w:rsidRPr="003A5B04">
        <w:rPr>
          <w:lang w:bidi="es-ES"/>
        </w:rPr>
        <w:t>Embajador</w:t>
      </w:r>
      <w:r>
        <w:rPr>
          <w:lang w:bidi="es-ES"/>
        </w:rPr>
        <w:br/>
      </w:r>
      <w:r w:rsidRPr="003A5B04">
        <w:rPr>
          <w:lang w:bidi="es-ES"/>
        </w:rPr>
        <w:t>Representante de los Estados Unidos de América</w:t>
      </w:r>
      <w:r>
        <w:rPr>
          <w:lang w:bidi="es-ES"/>
        </w:rPr>
        <w:br/>
      </w:r>
      <w:r w:rsidRPr="003A5B04">
        <w:rPr>
          <w:lang w:bidi="es-ES"/>
        </w:rPr>
        <w:t>ante el Consejo de Derechos Humanos</w:t>
      </w:r>
    </w:p>
    <w:p w:rsidR="008A1D95" w:rsidRPr="003A5B04" w:rsidRDefault="008A1D95" w:rsidP="008A1D95">
      <w:pPr>
        <w:pStyle w:val="SingleTxt"/>
        <w:jc w:val="right"/>
        <w:rPr>
          <w:lang w:bidi="es-ES"/>
        </w:rPr>
      </w:pPr>
    </w:p>
    <w:p w:rsidR="008A1D95" w:rsidRDefault="008A1D95">
      <w:pPr>
        <w:suppressAutoHyphens w:val="0"/>
        <w:spacing w:line="240" w:lineRule="auto"/>
        <w:rPr>
          <w:b/>
          <w:kern w:val="14"/>
          <w:lang w:bidi="es-ES"/>
        </w:rPr>
      </w:pPr>
      <w:r>
        <w:rPr>
          <w:b/>
          <w:lang w:bidi="es-ES"/>
        </w:rPr>
        <w:br w:type="page"/>
      </w:r>
    </w:p>
    <w:p w:rsidR="008A1D95" w:rsidRDefault="008A1D95" w:rsidP="008A1D9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3A5B04">
        <w:rPr>
          <w:lang w:bidi="es-ES"/>
        </w:rPr>
        <w:lastRenderedPageBreak/>
        <w:t>Anexo</w:t>
      </w:r>
    </w:p>
    <w:p w:rsidR="008A1D95" w:rsidRPr="008A1D95" w:rsidRDefault="008A1D95" w:rsidP="008A1D95">
      <w:pPr>
        <w:pStyle w:val="SingleTxt"/>
        <w:spacing w:after="0" w:line="120" w:lineRule="exact"/>
        <w:rPr>
          <w:sz w:val="10"/>
          <w:lang w:bidi="es-ES"/>
        </w:rPr>
      </w:pPr>
    </w:p>
    <w:p w:rsidR="008A1D95" w:rsidRPr="008A1D95" w:rsidRDefault="008A1D95" w:rsidP="008A1D95">
      <w:pPr>
        <w:pStyle w:val="SingleTxt"/>
        <w:spacing w:after="0" w:line="120" w:lineRule="exact"/>
        <w:rPr>
          <w:sz w:val="10"/>
          <w:lang w:bidi="es-ES"/>
        </w:rPr>
      </w:pPr>
    </w:p>
    <w:p w:rsidR="008A1D95" w:rsidRPr="003A5B04" w:rsidRDefault="008A1D95" w:rsidP="008A1D9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Pr>
          <w:lang w:bidi="es-ES"/>
        </w:rPr>
        <w:tab/>
      </w:r>
      <w:r>
        <w:rPr>
          <w:lang w:bidi="es-ES"/>
        </w:rPr>
        <w:tab/>
      </w:r>
      <w:r w:rsidRPr="003A5B04">
        <w:rPr>
          <w:lang w:bidi="es-ES"/>
        </w:rPr>
        <w:t>Estados miembros y Esta</w:t>
      </w:r>
      <w:r>
        <w:rPr>
          <w:lang w:bidi="es-ES"/>
        </w:rPr>
        <w:t>dos observadores del Consejo de </w:t>
      </w:r>
      <w:r w:rsidRPr="003A5B04">
        <w:rPr>
          <w:lang w:bidi="es-ES"/>
        </w:rPr>
        <w:t xml:space="preserve">Derechos Humanos que </w:t>
      </w:r>
      <w:r>
        <w:rPr>
          <w:lang w:bidi="es-ES"/>
        </w:rPr>
        <w:t>solicitan la organización de un </w:t>
      </w:r>
      <w:r w:rsidRPr="003A5B04">
        <w:rPr>
          <w:lang w:bidi="es-ES"/>
        </w:rPr>
        <w:t>período extraordinario de sesiones</w:t>
      </w:r>
    </w:p>
    <w:p w:rsidR="008A1D95" w:rsidRPr="008A1D95" w:rsidRDefault="008A1D95" w:rsidP="008A1D95">
      <w:pPr>
        <w:pStyle w:val="SingleTxt"/>
        <w:spacing w:after="0" w:line="120" w:lineRule="exact"/>
        <w:rPr>
          <w:b/>
          <w:sz w:val="10"/>
          <w:lang w:bidi="es-ES"/>
        </w:rPr>
      </w:pPr>
    </w:p>
    <w:p w:rsidR="008A1D95" w:rsidRPr="008A1D95" w:rsidRDefault="008A1D95" w:rsidP="008A1D95">
      <w:pPr>
        <w:pStyle w:val="SingleTxt"/>
        <w:spacing w:after="0" w:line="120" w:lineRule="exact"/>
        <w:rPr>
          <w:b/>
          <w:sz w:val="10"/>
          <w:lang w:bidi="es-ES"/>
        </w:rPr>
      </w:pPr>
    </w:p>
    <w:p w:rsidR="008A1D95" w:rsidRPr="003A5B04" w:rsidRDefault="008A1D95" w:rsidP="008A1D9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Pr>
          <w:lang w:bidi="es-ES"/>
        </w:rPr>
        <w:tab/>
      </w:r>
      <w:r>
        <w:rPr>
          <w:lang w:bidi="es-ES"/>
        </w:rPr>
        <w:tab/>
      </w:r>
      <w:r w:rsidRPr="003A5B04">
        <w:rPr>
          <w:lang w:bidi="es-ES"/>
        </w:rPr>
        <w:t>Estados miembros</w:t>
      </w:r>
    </w:p>
    <w:p w:rsidR="008A1D95" w:rsidRPr="008A1D95" w:rsidRDefault="008A1D95" w:rsidP="008A1D95">
      <w:pPr>
        <w:pStyle w:val="SingleTxt"/>
        <w:spacing w:after="0" w:line="120" w:lineRule="exact"/>
        <w:rPr>
          <w:sz w:val="10"/>
          <w:lang w:bidi="es-ES"/>
        </w:rPr>
      </w:pPr>
    </w:p>
    <w:p w:rsidR="008A1D95" w:rsidRPr="008A1D95" w:rsidRDefault="008A1D95" w:rsidP="008A1D95">
      <w:pPr>
        <w:pStyle w:val="SingleTxt"/>
        <w:spacing w:after="0" w:line="120" w:lineRule="exact"/>
        <w:rPr>
          <w:sz w:val="10"/>
          <w:lang w:bidi="es-ES"/>
        </w:rPr>
      </w:pPr>
    </w:p>
    <w:p w:rsidR="008A1D95" w:rsidRPr="003A5B04" w:rsidRDefault="0064251C" w:rsidP="008A1D95">
      <w:pPr>
        <w:pStyle w:val="SingleTxt"/>
        <w:rPr>
          <w:lang w:bidi="es-ES"/>
        </w:rPr>
      </w:pPr>
      <w:r>
        <w:t xml:space="preserve">Albania, Alemania, Argentina, El Salvador, Estados Unidos de América, Estonia, </w:t>
      </w:r>
      <w:r w:rsidR="00390A2C">
        <w:t>ex </w:t>
      </w:r>
      <w:r>
        <w:t>República Yugoslava de Macedonia, Francia, Ghana, Irlanda, Japón, Letonia, México, Montenegro, Países Bajos, Portugal, Reino Unido de Gran Bretaña e Irlanda del Norte y República de Corea</w:t>
      </w:r>
    </w:p>
    <w:p w:rsidR="008A1D95" w:rsidRPr="008A1D95" w:rsidRDefault="008A1D95" w:rsidP="008A1D95">
      <w:pPr>
        <w:pStyle w:val="SingleTxt"/>
        <w:spacing w:after="0" w:line="120" w:lineRule="exact"/>
        <w:rPr>
          <w:b/>
          <w:sz w:val="10"/>
          <w:lang w:bidi="es-ES"/>
        </w:rPr>
      </w:pPr>
    </w:p>
    <w:p w:rsidR="008A1D95" w:rsidRPr="008A1D95" w:rsidRDefault="008A1D95" w:rsidP="008A1D95">
      <w:pPr>
        <w:pStyle w:val="SingleTxt"/>
        <w:spacing w:after="0" w:line="120" w:lineRule="exact"/>
        <w:rPr>
          <w:b/>
          <w:sz w:val="10"/>
          <w:lang w:bidi="es-ES"/>
        </w:rPr>
      </w:pPr>
    </w:p>
    <w:p w:rsidR="008A1D95" w:rsidRPr="003A5B04" w:rsidRDefault="008A1D95" w:rsidP="008A1D9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Pr>
          <w:lang w:bidi="es-ES"/>
        </w:rPr>
        <w:tab/>
      </w:r>
      <w:r>
        <w:rPr>
          <w:lang w:bidi="es-ES"/>
        </w:rPr>
        <w:tab/>
      </w:r>
      <w:r w:rsidRPr="003A5B04">
        <w:rPr>
          <w:lang w:bidi="es-ES"/>
        </w:rPr>
        <w:t>Estados observadores</w:t>
      </w:r>
    </w:p>
    <w:p w:rsidR="008A1D95" w:rsidRPr="008A1D95" w:rsidRDefault="008A1D95" w:rsidP="008A1D95">
      <w:pPr>
        <w:pStyle w:val="SingleTxt"/>
        <w:spacing w:after="0" w:line="120" w:lineRule="exact"/>
        <w:rPr>
          <w:sz w:val="10"/>
          <w:lang w:bidi="es-ES"/>
        </w:rPr>
      </w:pPr>
    </w:p>
    <w:p w:rsidR="008A1D95" w:rsidRPr="008A1D95" w:rsidRDefault="008A1D95" w:rsidP="008A1D95">
      <w:pPr>
        <w:pStyle w:val="SingleTxt"/>
        <w:spacing w:after="0" w:line="120" w:lineRule="exact"/>
        <w:rPr>
          <w:sz w:val="10"/>
          <w:lang w:bidi="es-ES"/>
        </w:rPr>
      </w:pPr>
    </w:p>
    <w:p w:rsidR="008A1D95" w:rsidRPr="003A5B04" w:rsidRDefault="0064251C" w:rsidP="008A1D95">
      <w:pPr>
        <w:pStyle w:val="SingleTxt"/>
        <w:rPr>
          <w:lang w:bidi="es-ES"/>
        </w:rPr>
      </w:pPr>
      <w:r>
        <w:t>Australia</w:t>
      </w:r>
      <w:r w:rsidRPr="00834664">
        <w:t xml:space="preserve">, </w:t>
      </w:r>
      <w:r>
        <w:t>Austria</w:t>
      </w:r>
      <w:r w:rsidRPr="00834664">
        <w:t xml:space="preserve">, </w:t>
      </w:r>
      <w:r>
        <w:t>Bélgica</w:t>
      </w:r>
      <w:r w:rsidRPr="00834664">
        <w:t xml:space="preserve">, </w:t>
      </w:r>
      <w:r>
        <w:t>Bulgaria</w:t>
      </w:r>
      <w:r w:rsidRPr="00834664">
        <w:t xml:space="preserve">, </w:t>
      </w:r>
      <w:r>
        <w:t>Canadá, Chipre</w:t>
      </w:r>
      <w:r w:rsidRPr="00834664">
        <w:t xml:space="preserve">, </w:t>
      </w:r>
      <w:r>
        <w:t>Colombia</w:t>
      </w:r>
      <w:r w:rsidRPr="00834664">
        <w:t xml:space="preserve">, </w:t>
      </w:r>
      <w:r>
        <w:t>Croacia</w:t>
      </w:r>
      <w:r w:rsidRPr="00834664">
        <w:t xml:space="preserve">, </w:t>
      </w:r>
      <w:r w:rsidRPr="0064251C">
        <w:t xml:space="preserve">Dinamarca, Eslovaquia, Eslovenia, España, Finlandia, Grecia, Hungría, </w:t>
      </w:r>
      <w:r>
        <w:t>Italia</w:t>
      </w:r>
      <w:r w:rsidRPr="0064251C">
        <w:t xml:space="preserve">, </w:t>
      </w:r>
      <w:r>
        <w:t>Lituania</w:t>
      </w:r>
      <w:r w:rsidRPr="0064251C">
        <w:t xml:space="preserve">, </w:t>
      </w:r>
      <w:r>
        <w:t>Luxemburgo</w:t>
      </w:r>
      <w:r w:rsidRPr="0064251C">
        <w:t xml:space="preserve">, </w:t>
      </w:r>
      <w:r>
        <w:t>Malta</w:t>
      </w:r>
      <w:r w:rsidRPr="0064251C">
        <w:t xml:space="preserve">, </w:t>
      </w:r>
      <w:r>
        <w:t>Mónaco</w:t>
      </w:r>
      <w:r w:rsidRPr="0064251C">
        <w:t>, Noruega, Panamá, Polonia, República Checa, Rumania</w:t>
      </w:r>
      <w:r w:rsidR="000004CC">
        <w:t xml:space="preserve"> y</w:t>
      </w:r>
      <w:r w:rsidRPr="0064251C">
        <w:t xml:space="preserve"> Suecia</w:t>
      </w:r>
    </w:p>
    <w:p w:rsidR="00BD33A6" w:rsidRPr="007B21DF" w:rsidRDefault="0064251C" w:rsidP="008A1D95">
      <w:pPr>
        <w:pStyle w:val="SingleTxt"/>
        <w:rPr>
          <w:b/>
        </w:rPr>
      </w:pPr>
      <w:r>
        <w:rPr>
          <w:b/>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p w:rsidR="00BD33A6" w:rsidRDefault="00BD33A6" w:rsidP="008A1D95">
      <w:pPr>
        <w:pStyle w:val="SingleTxt"/>
      </w:pPr>
    </w:p>
    <w:sectPr w:rsidR="00BD33A6" w:rsidSect="008A108B">
      <w:endnotePr>
        <w:numFmt w:val="decimal"/>
      </w:endnotePr>
      <w:type w:val="continuous"/>
      <w:pgSz w:w="11909" w:h="16834" w:code="1"/>
      <w:pgMar w:top="1742" w:right="936" w:bottom="1898" w:left="936"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54" w:rsidRDefault="00D92954" w:rsidP="008F1E8F">
      <w:pPr>
        <w:spacing w:line="240" w:lineRule="auto"/>
      </w:pPr>
      <w:r>
        <w:separator/>
      </w:r>
    </w:p>
  </w:endnote>
  <w:endnote w:type="continuationSeparator" w:id="0">
    <w:p w:rsidR="00D92954" w:rsidRDefault="00D92954"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D33A6" w:rsidTr="00BD33A6">
      <w:trPr>
        <w:jc w:val="center"/>
      </w:trPr>
      <w:tc>
        <w:tcPr>
          <w:tcW w:w="5126" w:type="dxa"/>
          <w:shd w:val="clear" w:color="auto" w:fill="auto"/>
        </w:tcPr>
        <w:p w:rsidR="00BD33A6" w:rsidRPr="00BD33A6" w:rsidRDefault="00BD33A6" w:rsidP="00BD33A6">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527630">
            <w:rPr>
              <w:b w:val="0"/>
              <w:color w:val="000000"/>
              <w:w w:val="103"/>
              <w:sz w:val="14"/>
            </w:rPr>
            <w:t>GE.15-21988</w:t>
          </w:r>
          <w:r>
            <w:rPr>
              <w:b w:val="0"/>
              <w:color w:val="000000"/>
              <w:w w:val="103"/>
              <w:sz w:val="14"/>
            </w:rPr>
            <w:fldChar w:fldCharType="end"/>
          </w:r>
        </w:p>
      </w:tc>
      <w:tc>
        <w:tcPr>
          <w:tcW w:w="5127" w:type="dxa"/>
          <w:shd w:val="clear" w:color="auto" w:fill="auto"/>
        </w:tcPr>
        <w:p w:rsidR="00BD33A6" w:rsidRPr="00BD33A6" w:rsidRDefault="00BD33A6" w:rsidP="00BD33A6">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A379DF">
            <w:rPr>
              <w:color w:val="000000"/>
              <w:w w:val="103"/>
            </w:rPr>
            <w:t>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A379DF">
            <w:rPr>
              <w:color w:val="000000"/>
              <w:w w:val="103"/>
            </w:rPr>
            <w:t>2</w:t>
          </w:r>
          <w:r>
            <w:rPr>
              <w:color w:val="000000"/>
              <w:w w:val="103"/>
            </w:rPr>
            <w:fldChar w:fldCharType="end"/>
          </w:r>
        </w:p>
      </w:tc>
    </w:tr>
  </w:tbl>
  <w:p w:rsidR="00BD33A6" w:rsidRPr="00BD33A6" w:rsidRDefault="00BD33A6" w:rsidP="00BD3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D33A6" w:rsidTr="00BD33A6">
      <w:trPr>
        <w:jc w:val="center"/>
      </w:trPr>
      <w:tc>
        <w:tcPr>
          <w:tcW w:w="5126" w:type="dxa"/>
          <w:shd w:val="clear" w:color="auto" w:fill="auto"/>
        </w:tcPr>
        <w:p w:rsidR="00BD33A6" w:rsidRPr="00BD33A6" w:rsidRDefault="00BD33A6" w:rsidP="00BD33A6">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527630">
            <w:rPr>
              <w:color w:val="000000"/>
              <w:w w:val="103"/>
            </w:rPr>
            <w:t>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527630">
            <w:rPr>
              <w:color w:val="000000"/>
              <w:w w:val="103"/>
            </w:rPr>
            <w:t>2</w:t>
          </w:r>
          <w:r>
            <w:rPr>
              <w:color w:val="000000"/>
              <w:w w:val="103"/>
            </w:rPr>
            <w:fldChar w:fldCharType="end"/>
          </w:r>
        </w:p>
      </w:tc>
      <w:tc>
        <w:tcPr>
          <w:tcW w:w="5127" w:type="dxa"/>
          <w:shd w:val="clear" w:color="auto" w:fill="auto"/>
        </w:tcPr>
        <w:p w:rsidR="00BD33A6" w:rsidRPr="00BD33A6" w:rsidRDefault="00BD33A6" w:rsidP="00BD33A6">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527630">
            <w:rPr>
              <w:b w:val="0"/>
              <w:color w:val="000000"/>
              <w:w w:val="103"/>
              <w:sz w:val="14"/>
            </w:rPr>
            <w:t>GE.15-21988</w:t>
          </w:r>
          <w:r>
            <w:rPr>
              <w:b w:val="0"/>
              <w:color w:val="000000"/>
              <w:w w:val="103"/>
              <w:sz w:val="14"/>
            </w:rPr>
            <w:fldChar w:fldCharType="end"/>
          </w:r>
        </w:p>
      </w:tc>
    </w:tr>
  </w:tbl>
  <w:p w:rsidR="00BD33A6" w:rsidRPr="00BD33A6" w:rsidRDefault="00BD33A6" w:rsidP="00BD33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3A6" w:rsidRPr="00BD33A6" w:rsidRDefault="00BD33A6" w:rsidP="00BD33A6">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18258B4F" wp14:editId="735E04E7">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S-24/1&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S-24/1&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BD33A6" w:rsidTr="00BD33A6">
      <w:tc>
        <w:tcPr>
          <w:tcW w:w="3859" w:type="dxa"/>
        </w:tcPr>
        <w:p w:rsidR="00BD33A6" w:rsidRDefault="00BD33A6" w:rsidP="00BD33A6">
          <w:pPr>
            <w:pStyle w:val="ReleaseDate"/>
          </w:pPr>
          <w:r>
            <w:t>GE.15-21988 (S)    151215    151215</w:t>
          </w:r>
        </w:p>
        <w:p w:rsidR="00BD33A6" w:rsidRPr="00BD33A6" w:rsidRDefault="00BD33A6" w:rsidP="00BD33A6">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*1521988*</w:t>
          </w:r>
        </w:p>
      </w:tc>
      <w:tc>
        <w:tcPr>
          <w:tcW w:w="5127" w:type="dxa"/>
        </w:tcPr>
        <w:p w:rsidR="00BD33A6" w:rsidRDefault="00BD33A6" w:rsidP="00BD33A6">
          <w:pPr>
            <w:pStyle w:val="Footer"/>
            <w:jc w:val="right"/>
            <w:rPr>
              <w:b w:val="0"/>
              <w:sz w:val="20"/>
            </w:rPr>
          </w:pPr>
          <w:r>
            <w:rPr>
              <w:b w:val="0"/>
              <w:sz w:val="20"/>
              <w:lang w:val="en-GB" w:eastAsia="en-GB"/>
            </w:rPr>
            <w:drawing>
              <wp:inline distT="0" distB="0" distL="0" distR="0" wp14:anchorId="78EEFC63" wp14:editId="03556684">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BD33A6" w:rsidRPr="00BD33A6" w:rsidRDefault="00BD33A6" w:rsidP="00BD33A6">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54" w:rsidRDefault="00D92954" w:rsidP="008F1E8F">
      <w:pPr>
        <w:spacing w:line="240" w:lineRule="auto"/>
      </w:pPr>
      <w:r>
        <w:separator/>
      </w:r>
    </w:p>
  </w:footnote>
  <w:footnote w:type="continuationSeparator" w:id="0">
    <w:p w:rsidR="00D92954" w:rsidRDefault="00D92954" w:rsidP="008F1E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BD33A6" w:rsidTr="00BD33A6">
      <w:trPr>
        <w:trHeight w:hRule="exact" w:val="864"/>
        <w:jc w:val="center"/>
      </w:trPr>
      <w:tc>
        <w:tcPr>
          <w:tcW w:w="4882" w:type="dxa"/>
          <w:shd w:val="clear" w:color="auto" w:fill="auto"/>
          <w:vAlign w:val="bottom"/>
        </w:tcPr>
        <w:p w:rsidR="00BD33A6" w:rsidRPr="00BD33A6" w:rsidRDefault="00BD33A6" w:rsidP="00BD33A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27630">
            <w:rPr>
              <w:b/>
              <w:color w:val="000000"/>
            </w:rPr>
            <w:t>A/HRC/S-24/1</w:t>
          </w:r>
          <w:r>
            <w:rPr>
              <w:b/>
              <w:color w:val="000000"/>
            </w:rPr>
            <w:fldChar w:fldCharType="end"/>
          </w:r>
        </w:p>
      </w:tc>
      <w:tc>
        <w:tcPr>
          <w:tcW w:w="5127" w:type="dxa"/>
          <w:shd w:val="clear" w:color="auto" w:fill="auto"/>
          <w:vAlign w:val="bottom"/>
        </w:tcPr>
        <w:p w:rsidR="00BD33A6" w:rsidRDefault="00BD33A6" w:rsidP="00BD33A6">
          <w:pPr>
            <w:pStyle w:val="Header"/>
          </w:pPr>
        </w:p>
      </w:tc>
    </w:tr>
  </w:tbl>
  <w:p w:rsidR="00BD33A6" w:rsidRPr="00BD33A6" w:rsidRDefault="00BD33A6" w:rsidP="00BD33A6">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BD33A6" w:rsidTr="00BD33A6">
      <w:trPr>
        <w:trHeight w:hRule="exact" w:val="864"/>
        <w:jc w:val="center"/>
      </w:trPr>
      <w:tc>
        <w:tcPr>
          <w:tcW w:w="4882" w:type="dxa"/>
          <w:shd w:val="clear" w:color="auto" w:fill="auto"/>
          <w:vAlign w:val="bottom"/>
        </w:tcPr>
        <w:p w:rsidR="00BD33A6" w:rsidRDefault="00BD33A6" w:rsidP="00BD33A6">
          <w:pPr>
            <w:pStyle w:val="Header"/>
          </w:pPr>
        </w:p>
      </w:tc>
      <w:tc>
        <w:tcPr>
          <w:tcW w:w="5127" w:type="dxa"/>
          <w:shd w:val="clear" w:color="auto" w:fill="auto"/>
          <w:vAlign w:val="bottom"/>
        </w:tcPr>
        <w:p w:rsidR="00BD33A6" w:rsidRPr="00BD33A6" w:rsidRDefault="00BD33A6" w:rsidP="00BD33A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27630">
            <w:rPr>
              <w:b/>
              <w:color w:val="000000"/>
            </w:rPr>
            <w:t>A/HRC/S-24/1</w:t>
          </w:r>
          <w:r>
            <w:rPr>
              <w:b/>
              <w:color w:val="000000"/>
            </w:rPr>
            <w:fldChar w:fldCharType="end"/>
          </w:r>
        </w:p>
      </w:tc>
    </w:tr>
  </w:tbl>
  <w:p w:rsidR="00BD33A6" w:rsidRPr="00BD33A6" w:rsidRDefault="00BD33A6" w:rsidP="00BD33A6">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BD33A6" w:rsidTr="00BD33A6">
      <w:trPr>
        <w:trHeight w:hRule="exact" w:val="864"/>
      </w:trPr>
      <w:tc>
        <w:tcPr>
          <w:tcW w:w="1267" w:type="dxa"/>
          <w:tcBorders>
            <w:bottom w:val="single" w:sz="4" w:space="0" w:color="auto"/>
          </w:tcBorders>
          <w:shd w:val="clear" w:color="auto" w:fill="auto"/>
          <w:vAlign w:val="bottom"/>
        </w:tcPr>
        <w:p w:rsidR="00BD33A6" w:rsidRDefault="00BD33A6" w:rsidP="00BD33A6">
          <w:pPr>
            <w:pStyle w:val="Header"/>
            <w:spacing w:after="120"/>
          </w:pPr>
        </w:p>
      </w:tc>
      <w:tc>
        <w:tcPr>
          <w:tcW w:w="2059" w:type="dxa"/>
          <w:tcBorders>
            <w:bottom w:val="single" w:sz="4" w:space="0" w:color="auto"/>
          </w:tcBorders>
          <w:shd w:val="clear" w:color="auto" w:fill="auto"/>
          <w:vAlign w:val="bottom"/>
        </w:tcPr>
        <w:p w:rsidR="00BD33A6" w:rsidRPr="00BD33A6" w:rsidRDefault="00BD33A6" w:rsidP="00BD33A6">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BD33A6" w:rsidRDefault="00BD33A6" w:rsidP="00BD33A6">
          <w:pPr>
            <w:pStyle w:val="Header"/>
            <w:spacing w:after="120"/>
          </w:pPr>
        </w:p>
      </w:tc>
      <w:tc>
        <w:tcPr>
          <w:tcW w:w="6653" w:type="dxa"/>
          <w:gridSpan w:val="4"/>
          <w:tcBorders>
            <w:bottom w:val="single" w:sz="4" w:space="0" w:color="auto"/>
          </w:tcBorders>
          <w:shd w:val="clear" w:color="auto" w:fill="auto"/>
          <w:vAlign w:val="bottom"/>
        </w:tcPr>
        <w:p w:rsidR="00BD33A6" w:rsidRPr="00BD33A6" w:rsidRDefault="00BD33A6" w:rsidP="00BD33A6">
          <w:pPr>
            <w:spacing w:after="80" w:line="240" w:lineRule="auto"/>
            <w:jc w:val="right"/>
            <w:rPr>
              <w:position w:val="-4"/>
            </w:rPr>
          </w:pPr>
          <w:r>
            <w:rPr>
              <w:position w:val="-4"/>
              <w:sz w:val="40"/>
            </w:rPr>
            <w:t>A</w:t>
          </w:r>
          <w:r>
            <w:rPr>
              <w:position w:val="-4"/>
            </w:rPr>
            <w:t>/HRC/S-24/1</w:t>
          </w:r>
        </w:p>
      </w:tc>
    </w:tr>
    <w:tr w:rsidR="00BD33A6" w:rsidRPr="00BD33A6" w:rsidTr="00BD33A6">
      <w:trPr>
        <w:gridAfter w:val="1"/>
        <w:wAfter w:w="18" w:type="dxa"/>
        <w:trHeight w:hRule="exact" w:val="2880"/>
      </w:trPr>
      <w:tc>
        <w:tcPr>
          <w:tcW w:w="1267" w:type="dxa"/>
          <w:tcBorders>
            <w:top w:val="single" w:sz="4" w:space="0" w:color="auto"/>
            <w:bottom w:val="single" w:sz="12" w:space="0" w:color="auto"/>
          </w:tcBorders>
          <w:shd w:val="clear" w:color="auto" w:fill="auto"/>
        </w:tcPr>
        <w:p w:rsidR="00BD33A6" w:rsidRPr="00BD33A6" w:rsidRDefault="00BD33A6" w:rsidP="00BD33A6">
          <w:pPr>
            <w:pStyle w:val="Header"/>
            <w:spacing w:before="120"/>
            <w:jc w:val="center"/>
          </w:pPr>
          <w:r>
            <w:t xml:space="preserve"> </w:t>
          </w:r>
          <w:r>
            <w:rPr>
              <w:lang w:val="en-GB" w:eastAsia="en-GB"/>
            </w:rPr>
            <w:drawing>
              <wp:inline distT="0" distB="0" distL="0" distR="0" wp14:anchorId="321DD141" wp14:editId="3CF1826E">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BD33A6" w:rsidRPr="00BD33A6" w:rsidRDefault="00BD33A6" w:rsidP="00BD33A6">
          <w:pPr>
            <w:pStyle w:val="XLarge"/>
            <w:spacing w:before="109"/>
          </w:pPr>
          <w:r>
            <w:t>Asamblea General</w:t>
          </w:r>
        </w:p>
      </w:tc>
      <w:tc>
        <w:tcPr>
          <w:tcW w:w="245" w:type="dxa"/>
          <w:tcBorders>
            <w:top w:val="single" w:sz="4" w:space="0" w:color="auto"/>
            <w:bottom w:val="single" w:sz="12" w:space="0" w:color="auto"/>
          </w:tcBorders>
          <w:shd w:val="clear" w:color="auto" w:fill="auto"/>
        </w:tcPr>
        <w:p w:rsidR="00BD33A6" w:rsidRPr="00BD33A6" w:rsidRDefault="00BD33A6" w:rsidP="00BD33A6">
          <w:pPr>
            <w:pStyle w:val="Header"/>
            <w:spacing w:before="109"/>
          </w:pPr>
        </w:p>
      </w:tc>
      <w:tc>
        <w:tcPr>
          <w:tcW w:w="3280" w:type="dxa"/>
          <w:tcBorders>
            <w:top w:val="single" w:sz="4" w:space="0" w:color="auto"/>
            <w:bottom w:val="single" w:sz="12" w:space="0" w:color="auto"/>
          </w:tcBorders>
          <w:shd w:val="clear" w:color="auto" w:fill="auto"/>
        </w:tcPr>
        <w:p w:rsidR="00BD33A6" w:rsidRDefault="00BD33A6" w:rsidP="00BD33A6">
          <w:pPr>
            <w:pStyle w:val="Distribution"/>
            <w:spacing w:before="240"/>
          </w:pPr>
          <w:r>
            <w:t>Distr. general</w:t>
          </w:r>
        </w:p>
        <w:p w:rsidR="00BD33A6" w:rsidRDefault="00BD33A6" w:rsidP="00BD33A6">
          <w:pPr>
            <w:pStyle w:val="Publication"/>
          </w:pPr>
          <w:r>
            <w:t>14 de diciembre de 2015</w:t>
          </w:r>
        </w:p>
        <w:p w:rsidR="00BD33A6" w:rsidRDefault="00BD33A6" w:rsidP="00BD33A6">
          <w:r>
            <w:t>Español</w:t>
          </w:r>
        </w:p>
        <w:p w:rsidR="00BD33A6" w:rsidRDefault="00BD33A6" w:rsidP="00BD33A6">
          <w:pPr>
            <w:pStyle w:val="Original"/>
          </w:pPr>
          <w:r>
            <w:t>Original: inglés</w:t>
          </w:r>
        </w:p>
        <w:p w:rsidR="00BD33A6" w:rsidRPr="00BD33A6" w:rsidRDefault="00BD33A6" w:rsidP="00BD33A6"/>
      </w:tc>
    </w:tr>
  </w:tbl>
  <w:p w:rsidR="00BD33A6" w:rsidRPr="00BD33A6" w:rsidRDefault="00BD33A6" w:rsidP="00BD33A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4">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5">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228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21988*"/>
    <w:docVar w:name="CreationDt" w:val="12/15/2015 10:55 AM"/>
    <w:docVar w:name="DocCategory" w:val="Doc"/>
    <w:docVar w:name="DocType" w:val="Final"/>
    <w:docVar w:name="DutyStation" w:val="Geneva"/>
    <w:docVar w:name="FooterJN" w:val="GE.15-21988"/>
    <w:docVar w:name="jobn" w:val="GE.15-21988 (S)"/>
    <w:docVar w:name="jobnDT" w:val="GE.15-21988 (S)   151215"/>
    <w:docVar w:name="jobnDTDT" w:val="GE.15-21988 (S)   151215   151215"/>
    <w:docVar w:name="JobNo" w:val="GE.1521988S"/>
    <w:docVar w:name="JobNo2" w:val="152843610:55 AM"/>
    <w:docVar w:name="LocalDrive" w:val="0"/>
    <w:docVar w:name="OandT" w:val="rg"/>
    <w:docVar w:name="PaperSize" w:val="A4"/>
    <w:docVar w:name="sss1" w:val="A/HRC/S-24/1"/>
    <w:docVar w:name="sss2" w:val="-"/>
    <w:docVar w:name="Symbol1" w:val="A/HRC/S-24/1"/>
    <w:docVar w:name="Symbol2" w:val="-"/>
  </w:docVars>
  <w:rsids>
    <w:rsidRoot w:val="00D92954"/>
    <w:rsid w:val="000004CC"/>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49DD"/>
    <w:rsid w:val="00035AAF"/>
    <w:rsid w:val="00040B8F"/>
    <w:rsid w:val="00041A89"/>
    <w:rsid w:val="00043D79"/>
    <w:rsid w:val="00044517"/>
    <w:rsid w:val="0005203D"/>
    <w:rsid w:val="000534EB"/>
    <w:rsid w:val="00054DB8"/>
    <w:rsid w:val="0006088E"/>
    <w:rsid w:val="00061177"/>
    <w:rsid w:val="000637D6"/>
    <w:rsid w:val="000667E7"/>
    <w:rsid w:val="00067D9C"/>
    <w:rsid w:val="000724E5"/>
    <w:rsid w:val="0007540F"/>
    <w:rsid w:val="00076C30"/>
    <w:rsid w:val="00076E01"/>
    <w:rsid w:val="000806AC"/>
    <w:rsid w:val="0008610E"/>
    <w:rsid w:val="000871C1"/>
    <w:rsid w:val="0009032B"/>
    <w:rsid w:val="00095062"/>
    <w:rsid w:val="000A0C7C"/>
    <w:rsid w:val="000A1971"/>
    <w:rsid w:val="000A53F1"/>
    <w:rsid w:val="000A6B28"/>
    <w:rsid w:val="000B0965"/>
    <w:rsid w:val="000B2A4E"/>
    <w:rsid w:val="000B71D9"/>
    <w:rsid w:val="000C0393"/>
    <w:rsid w:val="000C1009"/>
    <w:rsid w:val="000C4DCC"/>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0DF"/>
    <w:rsid w:val="001179C3"/>
    <w:rsid w:val="0012119F"/>
    <w:rsid w:val="001259AF"/>
    <w:rsid w:val="00127EBE"/>
    <w:rsid w:val="0013359B"/>
    <w:rsid w:val="00135E50"/>
    <w:rsid w:val="00140F45"/>
    <w:rsid w:val="00143B7C"/>
    <w:rsid w:val="00144177"/>
    <w:rsid w:val="0014610D"/>
    <w:rsid w:val="001471F6"/>
    <w:rsid w:val="00147CC5"/>
    <w:rsid w:val="00152E53"/>
    <w:rsid w:val="00153EA2"/>
    <w:rsid w:val="00153FD7"/>
    <w:rsid w:val="00154204"/>
    <w:rsid w:val="001561B2"/>
    <w:rsid w:val="0015662C"/>
    <w:rsid w:val="001571BC"/>
    <w:rsid w:val="001701FE"/>
    <w:rsid w:val="00170784"/>
    <w:rsid w:val="00174971"/>
    <w:rsid w:val="0017756D"/>
    <w:rsid w:val="00177A61"/>
    <w:rsid w:val="0018579A"/>
    <w:rsid w:val="00186A14"/>
    <w:rsid w:val="00187C4A"/>
    <w:rsid w:val="00190B00"/>
    <w:rsid w:val="00195EFF"/>
    <w:rsid w:val="001A2E38"/>
    <w:rsid w:val="001A2FAC"/>
    <w:rsid w:val="001A546F"/>
    <w:rsid w:val="001A72EA"/>
    <w:rsid w:val="001B2FC3"/>
    <w:rsid w:val="001B4AB9"/>
    <w:rsid w:val="001B4AD2"/>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1015"/>
    <w:rsid w:val="00214AF3"/>
    <w:rsid w:val="00217E05"/>
    <w:rsid w:val="0022060C"/>
    <w:rsid w:val="002277C7"/>
    <w:rsid w:val="002345EA"/>
    <w:rsid w:val="002401EC"/>
    <w:rsid w:val="00240653"/>
    <w:rsid w:val="00242088"/>
    <w:rsid w:val="0024283D"/>
    <w:rsid w:val="00244CF4"/>
    <w:rsid w:val="00247894"/>
    <w:rsid w:val="00251995"/>
    <w:rsid w:val="0025615B"/>
    <w:rsid w:val="00260DF5"/>
    <w:rsid w:val="00261CCA"/>
    <w:rsid w:val="002639B8"/>
    <w:rsid w:val="002652F7"/>
    <w:rsid w:val="00265AC3"/>
    <w:rsid w:val="00266F6B"/>
    <w:rsid w:val="00272964"/>
    <w:rsid w:val="00273280"/>
    <w:rsid w:val="002744AC"/>
    <w:rsid w:val="00276848"/>
    <w:rsid w:val="00283B0F"/>
    <w:rsid w:val="002841B4"/>
    <w:rsid w:val="0028737C"/>
    <w:rsid w:val="00295FD6"/>
    <w:rsid w:val="00297ED1"/>
    <w:rsid w:val="002A2E26"/>
    <w:rsid w:val="002A7DDE"/>
    <w:rsid w:val="002B0F08"/>
    <w:rsid w:val="002B105C"/>
    <w:rsid w:val="002B1378"/>
    <w:rsid w:val="002B1548"/>
    <w:rsid w:val="002B2680"/>
    <w:rsid w:val="002B6B53"/>
    <w:rsid w:val="002B7407"/>
    <w:rsid w:val="002C2CAF"/>
    <w:rsid w:val="002C345B"/>
    <w:rsid w:val="002C379E"/>
    <w:rsid w:val="002C3E79"/>
    <w:rsid w:val="002D3F35"/>
    <w:rsid w:val="002D422C"/>
    <w:rsid w:val="002D56D8"/>
    <w:rsid w:val="002E1262"/>
    <w:rsid w:val="002E2A29"/>
    <w:rsid w:val="002E6792"/>
    <w:rsid w:val="002F0A5D"/>
    <w:rsid w:val="002F4C08"/>
    <w:rsid w:val="003034FD"/>
    <w:rsid w:val="00303A2A"/>
    <w:rsid w:val="00323F27"/>
    <w:rsid w:val="00327A13"/>
    <w:rsid w:val="00330167"/>
    <w:rsid w:val="00332BD8"/>
    <w:rsid w:val="003359DE"/>
    <w:rsid w:val="003363C7"/>
    <w:rsid w:val="00343253"/>
    <w:rsid w:val="003452B8"/>
    <w:rsid w:val="0034771F"/>
    <w:rsid w:val="00347865"/>
    <w:rsid w:val="0035601E"/>
    <w:rsid w:val="003626AF"/>
    <w:rsid w:val="00363CCE"/>
    <w:rsid w:val="00364682"/>
    <w:rsid w:val="00364F73"/>
    <w:rsid w:val="00365806"/>
    <w:rsid w:val="00367739"/>
    <w:rsid w:val="0037312C"/>
    <w:rsid w:val="0037429E"/>
    <w:rsid w:val="003754AD"/>
    <w:rsid w:val="00375801"/>
    <w:rsid w:val="003779EE"/>
    <w:rsid w:val="00377C84"/>
    <w:rsid w:val="00383890"/>
    <w:rsid w:val="00384A24"/>
    <w:rsid w:val="00390A2C"/>
    <w:rsid w:val="003926E1"/>
    <w:rsid w:val="00393F05"/>
    <w:rsid w:val="00396585"/>
    <w:rsid w:val="003965EE"/>
    <w:rsid w:val="00397636"/>
    <w:rsid w:val="003A1259"/>
    <w:rsid w:val="003A5CE7"/>
    <w:rsid w:val="003B145C"/>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3CFD"/>
    <w:rsid w:val="0042642D"/>
    <w:rsid w:val="00431501"/>
    <w:rsid w:val="004318E8"/>
    <w:rsid w:val="00433FB5"/>
    <w:rsid w:val="00434234"/>
    <w:rsid w:val="004374B8"/>
    <w:rsid w:val="00437612"/>
    <w:rsid w:val="004411D4"/>
    <w:rsid w:val="00443CA4"/>
    <w:rsid w:val="004450AF"/>
    <w:rsid w:val="004452B0"/>
    <w:rsid w:val="004465F9"/>
    <w:rsid w:val="00451290"/>
    <w:rsid w:val="0045204A"/>
    <w:rsid w:val="0045650A"/>
    <w:rsid w:val="00456674"/>
    <w:rsid w:val="00460AD1"/>
    <w:rsid w:val="00465121"/>
    <w:rsid w:val="00466635"/>
    <w:rsid w:val="00467907"/>
    <w:rsid w:val="004700F4"/>
    <w:rsid w:val="004713D8"/>
    <w:rsid w:val="00471F9B"/>
    <w:rsid w:val="00474035"/>
    <w:rsid w:val="00474F6E"/>
    <w:rsid w:val="00476219"/>
    <w:rsid w:val="004762F7"/>
    <w:rsid w:val="004806A1"/>
    <w:rsid w:val="00480D83"/>
    <w:rsid w:val="004836F3"/>
    <w:rsid w:val="00484133"/>
    <w:rsid w:val="004843EE"/>
    <w:rsid w:val="00486DF8"/>
    <w:rsid w:val="00490E18"/>
    <w:rsid w:val="00491613"/>
    <w:rsid w:val="0049207E"/>
    <w:rsid w:val="00496527"/>
    <w:rsid w:val="004A146B"/>
    <w:rsid w:val="004A3174"/>
    <w:rsid w:val="004A7C6C"/>
    <w:rsid w:val="004B2287"/>
    <w:rsid w:val="004B2460"/>
    <w:rsid w:val="004B47A3"/>
    <w:rsid w:val="004B7559"/>
    <w:rsid w:val="004C1BCD"/>
    <w:rsid w:val="004C37BF"/>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C71"/>
    <w:rsid w:val="00506F95"/>
    <w:rsid w:val="00507265"/>
    <w:rsid w:val="00507434"/>
    <w:rsid w:val="00511D5E"/>
    <w:rsid w:val="005130D6"/>
    <w:rsid w:val="00522CE1"/>
    <w:rsid w:val="00523F4C"/>
    <w:rsid w:val="00524C14"/>
    <w:rsid w:val="00527630"/>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76731"/>
    <w:rsid w:val="0058043D"/>
    <w:rsid w:val="00582B10"/>
    <w:rsid w:val="00585931"/>
    <w:rsid w:val="00587E23"/>
    <w:rsid w:val="005906B3"/>
    <w:rsid w:val="00595DE1"/>
    <w:rsid w:val="00596535"/>
    <w:rsid w:val="00596BFD"/>
    <w:rsid w:val="00597B0E"/>
    <w:rsid w:val="005A1929"/>
    <w:rsid w:val="005A651B"/>
    <w:rsid w:val="005B68DB"/>
    <w:rsid w:val="005C547D"/>
    <w:rsid w:val="005D3721"/>
    <w:rsid w:val="005D63A4"/>
    <w:rsid w:val="005D6774"/>
    <w:rsid w:val="005E4F7D"/>
    <w:rsid w:val="005E6371"/>
    <w:rsid w:val="005E6B39"/>
    <w:rsid w:val="005E7C8B"/>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51C"/>
    <w:rsid w:val="006429E9"/>
    <w:rsid w:val="00643833"/>
    <w:rsid w:val="00645DF2"/>
    <w:rsid w:val="006463C7"/>
    <w:rsid w:val="006471BF"/>
    <w:rsid w:val="006510D7"/>
    <w:rsid w:val="00651574"/>
    <w:rsid w:val="006533BB"/>
    <w:rsid w:val="00653EF9"/>
    <w:rsid w:val="00664183"/>
    <w:rsid w:val="00666B35"/>
    <w:rsid w:val="006671BC"/>
    <w:rsid w:val="0067036B"/>
    <w:rsid w:val="00671096"/>
    <w:rsid w:val="00672CCA"/>
    <w:rsid w:val="00677761"/>
    <w:rsid w:val="006807E7"/>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15DB"/>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37B2"/>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65F44"/>
    <w:rsid w:val="00770EA3"/>
    <w:rsid w:val="00776DCA"/>
    <w:rsid w:val="00777C17"/>
    <w:rsid w:val="00777C5C"/>
    <w:rsid w:val="00781040"/>
    <w:rsid w:val="00781DFE"/>
    <w:rsid w:val="00791C10"/>
    <w:rsid w:val="00793FFF"/>
    <w:rsid w:val="007953CB"/>
    <w:rsid w:val="007A384D"/>
    <w:rsid w:val="007A7681"/>
    <w:rsid w:val="007B04E8"/>
    <w:rsid w:val="007B21DF"/>
    <w:rsid w:val="007B2E44"/>
    <w:rsid w:val="007B3555"/>
    <w:rsid w:val="007B4E24"/>
    <w:rsid w:val="007B5BC1"/>
    <w:rsid w:val="007B6129"/>
    <w:rsid w:val="007C51E9"/>
    <w:rsid w:val="007C566A"/>
    <w:rsid w:val="007C7D32"/>
    <w:rsid w:val="007D0893"/>
    <w:rsid w:val="007D4943"/>
    <w:rsid w:val="007D59F4"/>
    <w:rsid w:val="007E282F"/>
    <w:rsid w:val="007E31CA"/>
    <w:rsid w:val="007E322D"/>
    <w:rsid w:val="007E4015"/>
    <w:rsid w:val="007E4B86"/>
    <w:rsid w:val="007E5F23"/>
    <w:rsid w:val="007E647A"/>
    <w:rsid w:val="007E671C"/>
    <w:rsid w:val="007F42D3"/>
    <w:rsid w:val="007F5AF9"/>
    <w:rsid w:val="00801B3F"/>
    <w:rsid w:val="00813690"/>
    <w:rsid w:val="00813C40"/>
    <w:rsid w:val="00815287"/>
    <w:rsid w:val="00815EA8"/>
    <w:rsid w:val="00817D11"/>
    <w:rsid w:val="00821E34"/>
    <w:rsid w:val="00823340"/>
    <w:rsid w:val="00823BE3"/>
    <w:rsid w:val="00824B02"/>
    <w:rsid w:val="00824EA5"/>
    <w:rsid w:val="008305DF"/>
    <w:rsid w:val="00832268"/>
    <w:rsid w:val="00833B57"/>
    <w:rsid w:val="00834163"/>
    <w:rsid w:val="00834408"/>
    <w:rsid w:val="0083457C"/>
    <w:rsid w:val="00837A70"/>
    <w:rsid w:val="008463C4"/>
    <w:rsid w:val="008466A7"/>
    <w:rsid w:val="00850504"/>
    <w:rsid w:val="0085192D"/>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108B"/>
    <w:rsid w:val="008A1D95"/>
    <w:rsid w:val="008A2A83"/>
    <w:rsid w:val="008A2C2B"/>
    <w:rsid w:val="008A5EA2"/>
    <w:rsid w:val="008A680C"/>
    <w:rsid w:val="008B30AC"/>
    <w:rsid w:val="008B3D57"/>
    <w:rsid w:val="008B59F9"/>
    <w:rsid w:val="008B5FC3"/>
    <w:rsid w:val="008B789B"/>
    <w:rsid w:val="008C1BC4"/>
    <w:rsid w:val="008C50D3"/>
    <w:rsid w:val="008C70A0"/>
    <w:rsid w:val="008D0F57"/>
    <w:rsid w:val="008D17EE"/>
    <w:rsid w:val="008D1C04"/>
    <w:rsid w:val="008D2AE1"/>
    <w:rsid w:val="008D436B"/>
    <w:rsid w:val="008D53A0"/>
    <w:rsid w:val="008E2B2E"/>
    <w:rsid w:val="008E37CD"/>
    <w:rsid w:val="008E41D0"/>
    <w:rsid w:val="008F1890"/>
    <w:rsid w:val="008F1E8F"/>
    <w:rsid w:val="008F2959"/>
    <w:rsid w:val="008F7AE0"/>
    <w:rsid w:val="008F7DC0"/>
    <w:rsid w:val="00900BCE"/>
    <w:rsid w:val="0090577F"/>
    <w:rsid w:val="00906D4E"/>
    <w:rsid w:val="009108CF"/>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412F"/>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ABA"/>
    <w:rsid w:val="009E6D58"/>
    <w:rsid w:val="009F0782"/>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379DF"/>
    <w:rsid w:val="00A4039A"/>
    <w:rsid w:val="00A5353F"/>
    <w:rsid w:val="00A5537A"/>
    <w:rsid w:val="00A607E7"/>
    <w:rsid w:val="00A627D6"/>
    <w:rsid w:val="00A64A88"/>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C71F8"/>
    <w:rsid w:val="00AD0BE5"/>
    <w:rsid w:val="00AD37F0"/>
    <w:rsid w:val="00AD5D6A"/>
    <w:rsid w:val="00AD778A"/>
    <w:rsid w:val="00AE52EC"/>
    <w:rsid w:val="00AE6D02"/>
    <w:rsid w:val="00AF0741"/>
    <w:rsid w:val="00AF1C63"/>
    <w:rsid w:val="00AF3E11"/>
    <w:rsid w:val="00AF7054"/>
    <w:rsid w:val="00B11C44"/>
    <w:rsid w:val="00B151F5"/>
    <w:rsid w:val="00B232EC"/>
    <w:rsid w:val="00B2358F"/>
    <w:rsid w:val="00B30002"/>
    <w:rsid w:val="00B308D0"/>
    <w:rsid w:val="00B34BCE"/>
    <w:rsid w:val="00B35DD0"/>
    <w:rsid w:val="00B367B0"/>
    <w:rsid w:val="00B42469"/>
    <w:rsid w:val="00B426AB"/>
    <w:rsid w:val="00B44E52"/>
    <w:rsid w:val="00B47A82"/>
    <w:rsid w:val="00B53EC6"/>
    <w:rsid w:val="00B57DFF"/>
    <w:rsid w:val="00B6163A"/>
    <w:rsid w:val="00B63CDA"/>
    <w:rsid w:val="00B645EF"/>
    <w:rsid w:val="00B73289"/>
    <w:rsid w:val="00B7700F"/>
    <w:rsid w:val="00B77D31"/>
    <w:rsid w:val="00B8368A"/>
    <w:rsid w:val="00B86567"/>
    <w:rsid w:val="00B91514"/>
    <w:rsid w:val="00B9503A"/>
    <w:rsid w:val="00BA68A6"/>
    <w:rsid w:val="00BB0959"/>
    <w:rsid w:val="00BB23DE"/>
    <w:rsid w:val="00BC0F7D"/>
    <w:rsid w:val="00BC2142"/>
    <w:rsid w:val="00BC31B5"/>
    <w:rsid w:val="00BC3E3A"/>
    <w:rsid w:val="00BC40A4"/>
    <w:rsid w:val="00BC5963"/>
    <w:rsid w:val="00BC60F3"/>
    <w:rsid w:val="00BC6A42"/>
    <w:rsid w:val="00BC7B5B"/>
    <w:rsid w:val="00BD33A6"/>
    <w:rsid w:val="00BD4396"/>
    <w:rsid w:val="00BD47B9"/>
    <w:rsid w:val="00BE0EA5"/>
    <w:rsid w:val="00BE2BF9"/>
    <w:rsid w:val="00BE32B5"/>
    <w:rsid w:val="00BE41BC"/>
    <w:rsid w:val="00BF1D37"/>
    <w:rsid w:val="00BF32B0"/>
    <w:rsid w:val="00BF438B"/>
    <w:rsid w:val="00BF5A1E"/>
    <w:rsid w:val="00C0050E"/>
    <w:rsid w:val="00C00E64"/>
    <w:rsid w:val="00C00E6C"/>
    <w:rsid w:val="00C02367"/>
    <w:rsid w:val="00C053A0"/>
    <w:rsid w:val="00C07EBB"/>
    <w:rsid w:val="00C10265"/>
    <w:rsid w:val="00C127DC"/>
    <w:rsid w:val="00C13749"/>
    <w:rsid w:val="00C13D38"/>
    <w:rsid w:val="00C13D48"/>
    <w:rsid w:val="00C154A9"/>
    <w:rsid w:val="00C161D9"/>
    <w:rsid w:val="00C22EDA"/>
    <w:rsid w:val="00C24049"/>
    <w:rsid w:val="00C242E4"/>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1FF9"/>
    <w:rsid w:val="00CC5750"/>
    <w:rsid w:val="00CC67D4"/>
    <w:rsid w:val="00CC6DBC"/>
    <w:rsid w:val="00CC7E18"/>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0D1C"/>
    <w:rsid w:val="00D139B1"/>
    <w:rsid w:val="00D15615"/>
    <w:rsid w:val="00D1714E"/>
    <w:rsid w:val="00D2412C"/>
    <w:rsid w:val="00D27113"/>
    <w:rsid w:val="00D27C55"/>
    <w:rsid w:val="00D30E8B"/>
    <w:rsid w:val="00D316E6"/>
    <w:rsid w:val="00D32925"/>
    <w:rsid w:val="00D36FEB"/>
    <w:rsid w:val="00D40561"/>
    <w:rsid w:val="00D42CA0"/>
    <w:rsid w:val="00D42E58"/>
    <w:rsid w:val="00D450BF"/>
    <w:rsid w:val="00D5080B"/>
    <w:rsid w:val="00D535F0"/>
    <w:rsid w:val="00D60200"/>
    <w:rsid w:val="00D621E4"/>
    <w:rsid w:val="00D64BFC"/>
    <w:rsid w:val="00D66326"/>
    <w:rsid w:val="00D75748"/>
    <w:rsid w:val="00D75DCF"/>
    <w:rsid w:val="00D81FDD"/>
    <w:rsid w:val="00D82D56"/>
    <w:rsid w:val="00D83A97"/>
    <w:rsid w:val="00D84103"/>
    <w:rsid w:val="00D92954"/>
    <w:rsid w:val="00D93984"/>
    <w:rsid w:val="00D95982"/>
    <w:rsid w:val="00DA0BDF"/>
    <w:rsid w:val="00DA0F47"/>
    <w:rsid w:val="00DA1417"/>
    <w:rsid w:val="00DA212D"/>
    <w:rsid w:val="00DA4419"/>
    <w:rsid w:val="00DA5058"/>
    <w:rsid w:val="00DA7865"/>
    <w:rsid w:val="00DA7DFA"/>
    <w:rsid w:val="00DB298E"/>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5679"/>
    <w:rsid w:val="00E774C3"/>
    <w:rsid w:val="00E8075A"/>
    <w:rsid w:val="00E82666"/>
    <w:rsid w:val="00E8338A"/>
    <w:rsid w:val="00E84B10"/>
    <w:rsid w:val="00E875CB"/>
    <w:rsid w:val="00E926C5"/>
    <w:rsid w:val="00E932A5"/>
    <w:rsid w:val="00E96210"/>
    <w:rsid w:val="00EA2C66"/>
    <w:rsid w:val="00EA425E"/>
    <w:rsid w:val="00EA60AF"/>
    <w:rsid w:val="00EB158E"/>
    <w:rsid w:val="00EB2806"/>
    <w:rsid w:val="00EB3BF0"/>
    <w:rsid w:val="00EB48D9"/>
    <w:rsid w:val="00EB5A41"/>
    <w:rsid w:val="00EC0D8B"/>
    <w:rsid w:val="00EC3D06"/>
    <w:rsid w:val="00ED1F10"/>
    <w:rsid w:val="00ED3CA7"/>
    <w:rsid w:val="00ED4905"/>
    <w:rsid w:val="00ED5A1F"/>
    <w:rsid w:val="00ED6290"/>
    <w:rsid w:val="00ED7A82"/>
    <w:rsid w:val="00EE1800"/>
    <w:rsid w:val="00EE3038"/>
    <w:rsid w:val="00EE707B"/>
    <w:rsid w:val="00EF4A6F"/>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8623C"/>
    <w:rsid w:val="00F86F5D"/>
    <w:rsid w:val="00F9064B"/>
    <w:rsid w:val="00F918A1"/>
    <w:rsid w:val="00F91BA8"/>
    <w:rsid w:val="00F920FD"/>
    <w:rsid w:val="00F92E1F"/>
    <w:rsid w:val="00F936E2"/>
    <w:rsid w:val="00F93DB3"/>
    <w:rsid w:val="00FA1384"/>
    <w:rsid w:val="00FA4010"/>
    <w:rsid w:val="00FA4383"/>
    <w:rsid w:val="00FA5E33"/>
    <w:rsid w:val="00FB22DA"/>
    <w:rsid w:val="00FB255D"/>
    <w:rsid w:val="00FB2CE9"/>
    <w:rsid w:val="00FC4C00"/>
    <w:rsid w:val="00FC52CA"/>
    <w:rsid w:val="00FD0A87"/>
    <w:rsid w:val="00FD11FE"/>
    <w:rsid w:val="00FD17C3"/>
    <w:rsid w:val="00FD1A5F"/>
    <w:rsid w:val="00FD6A19"/>
    <w:rsid w:val="00FD76C7"/>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7036B"/>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BD33A6"/>
    <w:pPr>
      <w:spacing w:line="240" w:lineRule="auto"/>
    </w:pPr>
    <w:rPr>
      <w:szCs w:val="20"/>
    </w:rPr>
  </w:style>
  <w:style w:type="character" w:customStyle="1" w:styleId="CommentTextChar">
    <w:name w:val="Comment Text Char"/>
    <w:basedOn w:val="DefaultParagraphFont"/>
    <w:link w:val="CommentText"/>
    <w:rsid w:val="00BD33A6"/>
    <w:rPr>
      <w:rFonts w:ascii="Times New Roman" w:hAnsi="Times New Roman"/>
      <w:spacing w:val="4"/>
      <w:w w:val="103"/>
      <w:lang w:val="es-ES"/>
    </w:rPr>
  </w:style>
  <w:style w:type="paragraph" w:styleId="CommentSubject">
    <w:name w:val="annotation subject"/>
    <w:basedOn w:val="CommentText"/>
    <w:next w:val="CommentText"/>
    <w:link w:val="CommentSubjectChar"/>
    <w:rsid w:val="00BD33A6"/>
    <w:rPr>
      <w:b/>
      <w:bCs/>
    </w:rPr>
  </w:style>
  <w:style w:type="character" w:customStyle="1" w:styleId="CommentSubjectChar">
    <w:name w:val="Comment Subject Char"/>
    <w:basedOn w:val="CommentTextChar"/>
    <w:link w:val="CommentSubject"/>
    <w:rsid w:val="00BD33A6"/>
    <w:rPr>
      <w:rFonts w:ascii="Times New Roman" w:hAnsi="Times New Roman"/>
      <w:b/>
      <w:bCs/>
      <w:spacing w:val="4"/>
      <w:w w:val="103"/>
      <w:lang w:val="es-ES"/>
    </w:rPr>
  </w:style>
  <w:style w:type="table" w:styleId="TableGrid">
    <w:name w:val="Table Grid"/>
    <w:basedOn w:val="TableNormal"/>
    <w:rsid w:val="008A1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7036B"/>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BD33A6"/>
    <w:pPr>
      <w:spacing w:line="240" w:lineRule="auto"/>
    </w:pPr>
    <w:rPr>
      <w:szCs w:val="20"/>
    </w:rPr>
  </w:style>
  <w:style w:type="character" w:customStyle="1" w:styleId="CommentTextChar">
    <w:name w:val="Comment Text Char"/>
    <w:basedOn w:val="DefaultParagraphFont"/>
    <w:link w:val="CommentText"/>
    <w:rsid w:val="00BD33A6"/>
    <w:rPr>
      <w:rFonts w:ascii="Times New Roman" w:hAnsi="Times New Roman"/>
      <w:spacing w:val="4"/>
      <w:w w:val="103"/>
      <w:lang w:val="es-ES"/>
    </w:rPr>
  </w:style>
  <w:style w:type="paragraph" w:styleId="CommentSubject">
    <w:name w:val="annotation subject"/>
    <w:basedOn w:val="CommentText"/>
    <w:next w:val="CommentText"/>
    <w:link w:val="CommentSubjectChar"/>
    <w:rsid w:val="00BD33A6"/>
    <w:rPr>
      <w:b/>
      <w:bCs/>
    </w:rPr>
  </w:style>
  <w:style w:type="character" w:customStyle="1" w:styleId="CommentSubjectChar">
    <w:name w:val="Comment Subject Char"/>
    <w:basedOn w:val="CommentTextChar"/>
    <w:link w:val="CommentSubject"/>
    <w:rsid w:val="00BD33A6"/>
    <w:rPr>
      <w:rFonts w:ascii="Times New Roman" w:hAnsi="Times New Roman"/>
      <w:b/>
      <w:bCs/>
      <w:spacing w:val="4"/>
      <w:w w:val="103"/>
      <w:lang w:val="es-ES"/>
    </w:rPr>
  </w:style>
  <w:style w:type="table" w:styleId="TableGrid">
    <w:name w:val="Table Grid"/>
    <w:basedOn w:val="TableNormal"/>
    <w:rsid w:val="008A1D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FF8A3-5D73-45B9-A36C-A68EFC3157FA}"/>
</file>

<file path=customXml/itemProps2.xml><?xml version="1.0" encoding="utf-8"?>
<ds:datastoreItem xmlns:ds="http://schemas.openxmlformats.org/officeDocument/2006/customXml" ds:itemID="{AFC4F35A-3BF7-4B2D-A3F3-5D2BADC74EFB}"/>
</file>

<file path=customXml/itemProps3.xml><?xml version="1.0" encoding="utf-8"?>
<ds:datastoreItem xmlns:ds="http://schemas.openxmlformats.org/officeDocument/2006/customXml" ds:itemID="{FBDFF504-99B3-418E-B154-2CA7ADB9BBF7}"/>
</file>

<file path=customXml/itemProps4.xml><?xml version="1.0" encoding="utf-8"?>
<ds:datastoreItem xmlns:ds="http://schemas.openxmlformats.org/officeDocument/2006/customXml" ds:itemID="{10FBC233-6689-411D-B5A7-A1E543402D20}"/>
</file>

<file path=docProps/app.xml><?xml version="1.0" encoding="utf-8"?>
<Properties xmlns="http://schemas.openxmlformats.org/officeDocument/2006/extended-properties" xmlns:vt="http://schemas.openxmlformats.org/officeDocument/2006/docPropsVTypes">
  <Template>F3E6DFD.dotm</Template>
  <TotalTime>1</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A/HRC/S-24/1 in Spanish (Word)</dc:title>
  <dc:creator>Ruth Maquera</dc:creator>
  <cp:lastModifiedBy>Iuliia Somova</cp:lastModifiedBy>
  <cp:revision>3</cp:revision>
  <cp:lastPrinted>2015-12-15T10:45:00Z</cp:lastPrinted>
  <dcterms:created xsi:type="dcterms:W3CDTF">2015-12-15T14:27:00Z</dcterms:created>
  <dcterms:modified xsi:type="dcterms:W3CDTF">2015-12-15T14:28:00Z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1521988</vt:lpwstr>
  </property>
  <property fmtid="{D5CDD505-2E9C-101B-9397-08002B2CF9AE}" pid="3" name="ODSRefJobNo">
    <vt:lpwstr>1528436</vt:lpwstr>
  </property>
  <property fmtid="{D5CDD505-2E9C-101B-9397-08002B2CF9AE}" pid="4" name="Symbol1">
    <vt:lpwstr>A/HRC/S-24/1</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14 de diciembre de 2015</vt:lpwstr>
  </property>
  <property fmtid="{D5CDD505-2E9C-101B-9397-08002B2CF9AE}" pid="8" name="Original">
    <vt:lpwstr>inglés</vt:lpwstr>
  </property>
  <property fmtid="{D5CDD505-2E9C-101B-9397-08002B2CF9AE}" pid="9" name="Release Date">
    <vt:lpwstr>151215</vt:lpwstr>
  </property>
  <property fmtid="{D5CDD505-2E9C-101B-9397-08002B2CF9AE}" pid="10" name="Comment">
    <vt:lpwstr/>
  </property>
  <property fmtid="{D5CDD505-2E9C-101B-9397-08002B2CF9AE}" pid="11" name="DraftPages">
    <vt:lpwstr> </vt:lpwstr>
  </property>
  <property fmtid="{D5CDD505-2E9C-101B-9397-08002B2CF9AE}" pid="12" name="Operator">
    <vt:lpwstr>rg</vt:lpwstr>
  </property>
  <property fmtid="{D5CDD505-2E9C-101B-9397-08002B2CF9AE}" pid="13" name="Translator">
    <vt:lpwstr>rg</vt:lpwstr>
  </property>
  <property fmtid="{D5CDD505-2E9C-101B-9397-08002B2CF9AE}" pid="14" name="ContentTypeId">
    <vt:lpwstr>0x0101008822B9E06671B54FA89F14538B9B0FEA</vt:lpwstr>
  </property>
  <property fmtid="{D5CDD505-2E9C-101B-9397-08002B2CF9AE}" pid="15" name="Order">
    <vt:r8>3263600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