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2C0" w:rsidRPr="002B02C0" w:rsidRDefault="00225D65" w:rsidP="002B02C0">
      <w:pPr>
        <w:shd w:val="clear" w:color="auto" w:fill="FFFFFF"/>
        <w:spacing w:after="0" w:line="240" w:lineRule="auto"/>
        <w:outlineLvl w:val="1"/>
        <w:rPr>
          <w:rFonts w:ascii="Verdana" w:eastAsia="Times New Roman" w:hAnsi="Verdana" w:cs="Times New Roman"/>
          <w:b/>
          <w:bCs/>
          <w:color w:val="303030"/>
          <w:sz w:val="24"/>
          <w:szCs w:val="24"/>
          <w:lang w:eastAsia="en-GB"/>
        </w:rPr>
      </w:pPr>
      <w:r>
        <w:rPr>
          <w:rFonts w:ascii="Verdana" w:eastAsia="Times New Roman" w:hAnsi="Verdana" w:cs="Times New Roman"/>
          <w:b/>
          <w:bCs/>
          <w:color w:val="303030"/>
          <w:sz w:val="24"/>
          <w:szCs w:val="24"/>
          <w:lang w:eastAsia="en-GB"/>
        </w:rPr>
        <w:t>O</w:t>
      </w:r>
      <w:r w:rsidR="002B02C0" w:rsidRPr="002B02C0">
        <w:rPr>
          <w:rFonts w:ascii="Verdana" w:eastAsia="Times New Roman" w:hAnsi="Verdana" w:cs="Times New Roman"/>
          <w:b/>
          <w:bCs/>
          <w:color w:val="303030"/>
          <w:sz w:val="24"/>
          <w:szCs w:val="24"/>
          <w:lang w:eastAsia="en-GB"/>
        </w:rPr>
        <w:t>pen-ended intergovernmental working group on transnational corporations and other business enterprises with respect to human rights</w:t>
      </w:r>
      <w:r>
        <w:rPr>
          <w:rFonts w:ascii="Verdana" w:eastAsia="Times New Roman" w:hAnsi="Verdana" w:cs="Times New Roman"/>
          <w:b/>
          <w:bCs/>
          <w:color w:val="303030"/>
          <w:sz w:val="24"/>
          <w:szCs w:val="24"/>
          <w:lang w:eastAsia="en-GB"/>
        </w:rPr>
        <w:t xml:space="preserve">: Important Information on Accreditation Procedure </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br/>
        <w:t>At its 26th session, on 26 June 2014, the Human Rights Council adopted </w:t>
      </w:r>
      <w:hyperlink r:id="rId7" w:tooltip="Elaboration of an international legally binding instrument on transnational corporations and other business enterprises with respect to human rights" w:history="1">
        <w:r w:rsidRPr="002B02C0">
          <w:rPr>
            <w:rFonts w:ascii="Verdana" w:eastAsia="Times New Roman" w:hAnsi="Verdana" w:cs="Times New Roman"/>
            <w:color w:val="0000FF"/>
            <w:sz w:val="19"/>
            <w:szCs w:val="19"/>
            <w:lang w:eastAsia="en-GB"/>
          </w:rPr>
          <w:t>Resolution A/HRC/26/9</w:t>
        </w:r>
      </w:hyperlink>
      <w:r w:rsidRPr="002B02C0">
        <w:rPr>
          <w:rFonts w:ascii="Verdana" w:eastAsia="Times New Roman" w:hAnsi="Verdana" w:cs="Times New Roman"/>
          <w:color w:val="000000"/>
          <w:sz w:val="19"/>
          <w:szCs w:val="19"/>
          <w:lang w:eastAsia="en-GB"/>
        </w:rPr>
        <w:t> by which it decided “to establish an open-ended intergovernmental working group on transnational corporations and other business enterprises with respect to human rights, whose mandate shall be to elaborate an international legally binding instrument to regulate, in international human rights law, the activities of transnational corporations and other business enterprises.”</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The </w:t>
      </w:r>
      <w:r>
        <w:rPr>
          <w:rFonts w:ascii="Verdana" w:eastAsia="Times New Roman" w:hAnsi="Verdana" w:cs="Times New Roman"/>
          <w:color w:val="000000"/>
          <w:sz w:val="19"/>
          <w:szCs w:val="19"/>
          <w:lang w:eastAsia="en-GB"/>
        </w:rPr>
        <w:t xml:space="preserve">second session </w:t>
      </w:r>
      <w:r w:rsidRPr="002B02C0">
        <w:rPr>
          <w:rFonts w:ascii="Verdana" w:eastAsia="Times New Roman" w:hAnsi="Verdana" w:cs="Times New Roman"/>
          <w:color w:val="000000"/>
          <w:sz w:val="19"/>
          <w:szCs w:val="19"/>
          <w:lang w:eastAsia="en-GB"/>
        </w:rPr>
        <w:t>of the open-ended intergovernmental working group (OEIWG) will take place from </w:t>
      </w:r>
      <w:r w:rsidRPr="002B02C0">
        <w:rPr>
          <w:rFonts w:ascii="Verdana" w:eastAsia="Times New Roman" w:hAnsi="Verdana" w:cs="Times New Roman"/>
          <w:b/>
          <w:color w:val="000000"/>
          <w:sz w:val="19"/>
          <w:szCs w:val="19"/>
          <w:lang w:eastAsia="en-GB"/>
        </w:rPr>
        <w:t>24 to 28 October</w:t>
      </w:r>
      <w:r>
        <w:rPr>
          <w:rFonts w:ascii="Verdana" w:eastAsia="Times New Roman" w:hAnsi="Verdana" w:cs="Times New Roman"/>
          <w:color w:val="000000"/>
          <w:sz w:val="19"/>
          <w:szCs w:val="19"/>
          <w:lang w:eastAsia="en-GB"/>
        </w:rPr>
        <w:t xml:space="preserve"> </w:t>
      </w:r>
      <w:r>
        <w:rPr>
          <w:rFonts w:ascii="Verdana" w:eastAsia="Times New Roman" w:hAnsi="Verdana" w:cs="Times New Roman"/>
          <w:b/>
          <w:bCs/>
          <w:color w:val="000000"/>
          <w:sz w:val="19"/>
          <w:szCs w:val="19"/>
          <w:lang w:eastAsia="en-GB"/>
        </w:rPr>
        <w:t xml:space="preserve">2016 </w:t>
      </w:r>
      <w:r w:rsidRPr="002B02C0">
        <w:rPr>
          <w:rFonts w:ascii="Verdana" w:eastAsia="Times New Roman" w:hAnsi="Verdana" w:cs="Times New Roman"/>
          <w:color w:val="000000"/>
          <w:sz w:val="19"/>
          <w:szCs w:val="19"/>
          <w:lang w:eastAsia="en-GB"/>
        </w:rPr>
        <w:t xml:space="preserve">in Room XX, </w:t>
      </w:r>
      <w:proofErr w:type="spellStart"/>
      <w:r w:rsidRPr="002B02C0">
        <w:rPr>
          <w:rFonts w:ascii="Verdana" w:eastAsia="Times New Roman" w:hAnsi="Verdana" w:cs="Times New Roman"/>
          <w:color w:val="000000"/>
          <w:sz w:val="19"/>
          <w:szCs w:val="19"/>
          <w:lang w:eastAsia="en-GB"/>
        </w:rPr>
        <w:t>Palais</w:t>
      </w:r>
      <w:proofErr w:type="spellEnd"/>
      <w:r w:rsidRPr="002B02C0">
        <w:rPr>
          <w:rFonts w:ascii="Verdana" w:eastAsia="Times New Roman" w:hAnsi="Verdana" w:cs="Times New Roman"/>
          <w:color w:val="000000"/>
          <w:sz w:val="19"/>
          <w:szCs w:val="19"/>
          <w:lang w:eastAsia="en-GB"/>
        </w:rPr>
        <w:t xml:space="preserve"> des Nations, Geneva. Interpretation will be provided in the six official United Nations languages.</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All UN Member and Observer States, specialized agencies and other intergovernmental organizations, national human rights institutions accredited by the International Coordinating Committee and non-governmental organizations with ECOSOC consultative status may attend public meetings of the OEIWG.</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b/>
          <w:bCs/>
          <w:color w:val="000000"/>
          <w:sz w:val="19"/>
          <w:szCs w:val="19"/>
          <w:lang w:eastAsia="en-GB"/>
        </w:rPr>
        <w:t>1. Access to relevant information on the Web</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All relevant documentation pertaining to the sessions of the OEIWG is accessible from the OHCHR website. Kindly refer to this website for updates</w:t>
      </w:r>
      <w:proofErr w:type="gramStart"/>
      <w:r w:rsidRPr="002B02C0">
        <w:rPr>
          <w:rFonts w:ascii="Verdana" w:eastAsia="Times New Roman" w:hAnsi="Verdana" w:cs="Times New Roman"/>
          <w:color w:val="000000"/>
          <w:sz w:val="19"/>
          <w:szCs w:val="19"/>
          <w:lang w:eastAsia="en-GB"/>
        </w:rPr>
        <w:t>:</w:t>
      </w:r>
      <w:proofErr w:type="gramEnd"/>
      <w:r w:rsidRPr="002B02C0">
        <w:rPr>
          <w:rFonts w:ascii="Verdana" w:eastAsia="Times New Roman" w:hAnsi="Verdana" w:cs="Times New Roman"/>
          <w:color w:val="000000"/>
          <w:sz w:val="19"/>
          <w:szCs w:val="19"/>
          <w:lang w:eastAsia="en-GB"/>
        </w:rPr>
        <w:br/>
      </w:r>
      <w:hyperlink r:id="rId8" w:history="1">
        <w:r w:rsidRPr="002B02C0">
          <w:rPr>
            <w:rFonts w:ascii="Verdana" w:eastAsia="Times New Roman" w:hAnsi="Verdana" w:cs="Times New Roman"/>
            <w:color w:val="0000FF"/>
            <w:sz w:val="19"/>
            <w:szCs w:val="19"/>
            <w:lang w:eastAsia="en-GB"/>
          </w:rPr>
          <w:t>http://www.ohchr.org/EN/HRBodies/HRC/WGTransCorp/Pages/IGWGOnTNC.aspx</w:t>
        </w:r>
      </w:hyperlink>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b/>
          <w:bCs/>
          <w:color w:val="000000"/>
          <w:sz w:val="19"/>
          <w:szCs w:val="19"/>
          <w:lang w:eastAsia="en-GB"/>
        </w:rPr>
        <w:t>2. Accreditation and assistance for requesting travel visas</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 xml:space="preserve">NGOs in consultative status with ECOSOC wishing to accredit representatives to the </w:t>
      </w:r>
      <w:r w:rsidR="004A3232">
        <w:rPr>
          <w:rFonts w:ascii="Verdana" w:eastAsia="Times New Roman" w:hAnsi="Verdana" w:cs="Times New Roman"/>
          <w:color w:val="000000"/>
          <w:sz w:val="19"/>
          <w:szCs w:val="19"/>
          <w:lang w:eastAsia="en-GB"/>
        </w:rPr>
        <w:t>second</w:t>
      </w:r>
      <w:r w:rsidRPr="002B02C0">
        <w:rPr>
          <w:rFonts w:ascii="Verdana" w:eastAsia="Times New Roman" w:hAnsi="Verdana" w:cs="Times New Roman"/>
          <w:color w:val="000000"/>
          <w:sz w:val="19"/>
          <w:szCs w:val="19"/>
          <w:lang w:eastAsia="en-GB"/>
        </w:rPr>
        <w:t xml:space="preserve"> session of the OEIWG must send a letter of request for accreditation to the OEIWG Secretariat, either by email (</w:t>
      </w:r>
      <w:hyperlink r:id="rId9" w:history="1">
        <w:r w:rsidRPr="002B02C0">
          <w:rPr>
            <w:rFonts w:ascii="Verdana" w:eastAsia="Times New Roman" w:hAnsi="Verdana" w:cs="Times New Roman"/>
            <w:color w:val="0000FF"/>
            <w:sz w:val="19"/>
            <w:szCs w:val="19"/>
            <w:lang w:eastAsia="en-GB"/>
          </w:rPr>
          <w:t>igwg-tncs@ohchr.org</w:t>
        </w:r>
      </w:hyperlink>
      <w:r w:rsidRPr="002B02C0">
        <w:rPr>
          <w:rFonts w:ascii="Verdana" w:eastAsia="Times New Roman" w:hAnsi="Verdana" w:cs="Times New Roman"/>
          <w:color w:val="000000"/>
          <w:sz w:val="19"/>
          <w:szCs w:val="19"/>
          <w:lang w:eastAsia="en-GB"/>
        </w:rPr>
        <w:t xml:space="preserve">), by fax on +41 22 917 90 08, or by mail to UNOG-OHCHR, CH-1211 Geneva 10, </w:t>
      </w:r>
      <w:r w:rsidRPr="002B02C0">
        <w:rPr>
          <w:rFonts w:ascii="Verdana" w:eastAsia="Times New Roman" w:hAnsi="Verdana" w:cs="Times New Roman"/>
          <w:b/>
          <w:color w:val="FF0000"/>
          <w:sz w:val="19"/>
          <w:szCs w:val="19"/>
          <w:lang w:eastAsia="en-GB"/>
        </w:rPr>
        <w:t xml:space="preserve">copying the UNOG NGO Liaison Officer if a visa attestation is required </w:t>
      </w:r>
      <w:r w:rsidRPr="002B02C0">
        <w:rPr>
          <w:rFonts w:ascii="Verdana" w:eastAsia="Times New Roman" w:hAnsi="Verdana" w:cs="Times New Roman"/>
          <w:color w:val="000000"/>
          <w:sz w:val="19"/>
          <w:szCs w:val="19"/>
          <w:lang w:eastAsia="en-GB"/>
        </w:rPr>
        <w:t>(</w:t>
      </w:r>
      <w:hyperlink r:id="rId10" w:history="1">
        <w:r w:rsidRPr="002B02C0">
          <w:rPr>
            <w:rFonts w:ascii="Verdana" w:eastAsia="Times New Roman" w:hAnsi="Verdana" w:cs="Times New Roman"/>
            <w:color w:val="0000FF"/>
            <w:sz w:val="19"/>
            <w:szCs w:val="19"/>
            <w:lang w:eastAsia="en-GB"/>
          </w:rPr>
          <w:t>ungeneva.ngoliaison@unog.ch</w:t>
        </w:r>
      </w:hyperlink>
      <w:r>
        <w:rPr>
          <w:rFonts w:ascii="Verdana" w:eastAsia="Times New Roman" w:hAnsi="Verdana" w:cs="Times New Roman"/>
          <w:color w:val="000000"/>
          <w:sz w:val="19"/>
          <w:szCs w:val="19"/>
          <w:lang w:eastAsia="en-GB"/>
        </w:rPr>
        <w:t xml:space="preserve"> - </w:t>
      </w:r>
      <w:r w:rsidRPr="002B02C0">
        <w:rPr>
          <w:rFonts w:ascii="Verdana" w:eastAsia="Times New Roman" w:hAnsi="Verdana" w:cs="Times New Roman"/>
          <w:color w:val="000000"/>
          <w:sz w:val="19"/>
          <w:szCs w:val="19"/>
          <w:lang w:eastAsia="en-GB"/>
        </w:rPr>
        <w:t>see further details below).</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The letter of request for accreditation should be sent in advance of the session (</w:t>
      </w:r>
      <w:r w:rsidRPr="002B02C0">
        <w:rPr>
          <w:rFonts w:ascii="Verdana" w:eastAsia="Times New Roman" w:hAnsi="Verdana" w:cs="Times New Roman"/>
          <w:b/>
          <w:bCs/>
          <w:color w:val="000000"/>
          <w:sz w:val="19"/>
          <w:szCs w:val="19"/>
          <w:lang w:eastAsia="en-GB"/>
        </w:rPr>
        <w:t>at least two weeks in advance if visa attestations are required</w:t>
      </w:r>
      <w:r w:rsidRPr="002B02C0">
        <w:rPr>
          <w:rFonts w:ascii="Verdana" w:eastAsia="Times New Roman" w:hAnsi="Verdana" w:cs="Times New Roman"/>
          <w:color w:val="000000"/>
          <w:sz w:val="19"/>
          <w:szCs w:val="19"/>
          <w:lang w:eastAsia="en-GB"/>
        </w:rPr>
        <w:t>). Upon request, the United Nations Office at Geneva (UNOG) NGO Liaison Office (</w:t>
      </w:r>
      <w:r w:rsidRPr="002B02C0">
        <w:rPr>
          <w:rFonts w:ascii="Verdana" w:eastAsia="Times New Roman" w:hAnsi="Verdana" w:cs="Times New Roman"/>
          <w:b/>
          <w:bCs/>
          <w:color w:val="FF0000"/>
          <w:sz w:val="19"/>
          <w:szCs w:val="19"/>
          <w:u w:val="single"/>
          <w:lang w:eastAsia="en-GB"/>
        </w:rPr>
        <w:t>not</w:t>
      </w:r>
      <w:r w:rsidRPr="002B02C0">
        <w:rPr>
          <w:rFonts w:ascii="Verdana" w:eastAsia="Times New Roman" w:hAnsi="Verdana" w:cs="Times New Roman"/>
          <w:b/>
          <w:color w:val="FF0000"/>
          <w:sz w:val="19"/>
          <w:szCs w:val="19"/>
          <w:u w:val="single"/>
          <w:lang w:eastAsia="en-GB"/>
        </w:rPr>
        <w:t> the Secretariat of the OEIWG</w:t>
      </w:r>
      <w:r w:rsidRPr="002B02C0">
        <w:rPr>
          <w:rFonts w:ascii="Verdana" w:eastAsia="Times New Roman" w:hAnsi="Verdana" w:cs="Times New Roman"/>
          <w:color w:val="000000"/>
          <w:sz w:val="19"/>
          <w:szCs w:val="19"/>
          <w:lang w:eastAsia="en-GB"/>
        </w:rPr>
        <w:t>) may issue relevant ‘attestation of accreditation’ for visa application purposes.</w:t>
      </w:r>
    </w:p>
    <w:p w:rsidR="00225D65" w:rsidRPr="00225D65" w:rsidRDefault="00225D65" w:rsidP="002B02C0">
      <w:pPr>
        <w:shd w:val="clear" w:color="auto" w:fill="FFFFFF"/>
        <w:spacing w:before="100" w:beforeAutospacing="1" w:after="100" w:afterAutospacing="1" w:line="240" w:lineRule="auto"/>
        <w:rPr>
          <w:rFonts w:ascii="Verdana" w:eastAsia="Times New Roman" w:hAnsi="Verdana" w:cs="Times New Roman"/>
          <w:b/>
          <w:i/>
          <w:color w:val="000000"/>
          <w:sz w:val="19"/>
          <w:szCs w:val="19"/>
          <w:lang w:eastAsia="en-GB"/>
        </w:rPr>
      </w:pPr>
      <w:r w:rsidRPr="00225D65">
        <w:rPr>
          <w:rFonts w:ascii="Verdana" w:eastAsia="Times New Roman" w:hAnsi="Verdana" w:cs="Times New Roman"/>
          <w:b/>
          <w:i/>
          <w:color w:val="000000"/>
          <w:sz w:val="19"/>
          <w:szCs w:val="19"/>
          <w:lang w:eastAsia="en-GB"/>
        </w:rPr>
        <w:t xml:space="preserve">Letter of Request for Accreditation </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The letter of request for accreditation must contain the following elements:</w:t>
      </w:r>
    </w:p>
    <w:p w:rsidR="002B02C0" w:rsidRPr="002B02C0" w:rsidRDefault="002B02C0" w:rsidP="002B02C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Submitted on the official letterhead of the organization;</w:t>
      </w:r>
    </w:p>
    <w:p w:rsidR="002B02C0" w:rsidRPr="002B02C0" w:rsidRDefault="002B02C0" w:rsidP="002B02C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State the title and duration of the session the organization wishes to attend, e.g. "[Name of NGO], in consultative status with ECOSOC, wishes to send the following members to attend the </w:t>
      </w:r>
      <w:r>
        <w:rPr>
          <w:rFonts w:ascii="Verdana" w:eastAsia="Times New Roman" w:hAnsi="Verdana" w:cs="Times New Roman"/>
          <w:i/>
          <w:iCs/>
          <w:color w:val="000000"/>
          <w:sz w:val="19"/>
          <w:szCs w:val="19"/>
          <w:lang w:eastAsia="en-GB"/>
        </w:rPr>
        <w:t>2nd</w:t>
      </w:r>
      <w:r w:rsidRPr="002B02C0">
        <w:rPr>
          <w:rFonts w:ascii="Verdana" w:eastAsia="Times New Roman" w:hAnsi="Verdana" w:cs="Times New Roman"/>
          <w:color w:val="000000"/>
          <w:sz w:val="19"/>
          <w:szCs w:val="19"/>
          <w:lang w:eastAsia="en-GB"/>
        </w:rPr>
        <w:t> session of the Open-ended intergovernmental working group on transnational corporations and other business enterprises</w:t>
      </w:r>
      <w:r>
        <w:rPr>
          <w:rFonts w:ascii="Verdana" w:eastAsia="Times New Roman" w:hAnsi="Verdana" w:cs="Times New Roman"/>
          <w:color w:val="000000"/>
          <w:sz w:val="19"/>
          <w:szCs w:val="19"/>
          <w:lang w:eastAsia="en-GB"/>
        </w:rPr>
        <w:t xml:space="preserve"> with respect to human rights (24 to 28 October 2016</w:t>
      </w:r>
      <w:r w:rsidRPr="002B02C0">
        <w:rPr>
          <w:rFonts w:ascii="Verdana" w:eastAsia="Times New Roman" w:hAnsi="Verdana" w:cs="Times New Roman"/>
          <w:color w:val="000000"/>
          <w:sz w:val="19"/>
          <w:szCs w:val="19"/>
          <w:lang w:eastAsia="en-GB"/>
        </w:rPr>
        <w:t>)...";</w:t>
      </w:r>
    </w:p>
    <w:p w:rsidR="002B02C0" w:rsidRPr="002B02C0" w:rsidRDefault="002B02C0" w:rsidP="002B02C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 xml:space="preserve">List the name/s (FAMILY NAME, First name) of the person/s </w:t>
      </w:r>
      <w:proofErr w:type="gramStart"/>
      <w:r w:rsidRPr="002B02C0">
        <w:rPr>
          <w:rFonts w:ascii="Verdana" w:eastAsia="Times New Roman" w:hAnsi="Verdana" w:cs="Times New Roman"/>
          <w:color w:val="000000"/>
          <w:sz w:val="19"/>
          <w:szCs w:val="19"/>
          <w:lang w:eastAsia="en-GB"/>
        </w:rPr>
        <w:t>who</w:t>
      </w:r>
      <w:proofErr w:type="gramEnd"/>
      <w:r w:rsidRPr="002B02C0">
        <w:rPr>
          <w:rFonts w:ascii="Verdana" w:eastAsia="Times New Roman" w:hAnsi="Verdana" w:cs="Times New Roman"/>
          <w:color w:val="000000"/>
          <w:sz w:val="19"/>
          <w:szCs w:val="19"/>
          <w:lang w:eastAsia="en-GB"/>
        </w:rPr>
        <w:t xml:space="preserve"> will represent the organization at the session. Names of persons must be exactly as they appear in their passports;</w:t>
      </w:r>
    </w:p>
    <w:p w:rsidR="002B02C0" w:rsidRPr="002B02C0" w:rsidRDefault="002B02C0" w:rsidP="002B02C0">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List the name(s) of those members already in possession of a valid identity badge issued by UNOG Security and Safety Section, and who plan to attend the session, with an indication that the person(s) hold(s) an annual badge.</w:t>
      </w:r>
      <w:r>
        <w:rPr>
          <w:rFonts w:ascii="Verdana" w:eastAsia="Times New Roman" w:hAnsi="Verdana" w:cs="Times New Roman"/>
          <w:color w:val="000000"/>
          <w:sz w:val="19"/>
          <w:szCs w:val="19"/>
          <w:lang w:eastAsia="en-GB"/>
        </w:rPr>
        <w:t xml:space="preserve"> </w:t>
      </w:r>
      <w:r w:rsidRPr="002B02C0">
        <w:rPr>
          <w:rFonts w:ascii="Verdana" w:eastAsia="Times New Roman" w:hAnsi="Verdana" w:cs="Times New Roman"/>
          <w:color w:val="000000"/>
          <w:sz w:val="19"/>
          <w:szCs w:val="19"/>
          <w:lang w:eastAsia="en-GB"/>
        </w:rPr>
        <w:t xml:space="preserve">The letter must be signed </w:t>
      </w:r>
      <w:r w:rsidRPr="002B02C0">
        <w:rPr>
          <w:rFonts w:ascii="Verdana" w:eastAsia="Times New Roman" w:hAnsi="Verdana" w:cs="Times New Roman"/>
          <w:color w:val="000000"/>
          <w:sz w:val="19"/>
          <w:szCs w:val="19"/>
          <w:lang w:eastAsia="en-GB"/>
        </w:rPr>
        <w:lastRenderedPageBreak/>
        <w:t>by the President, or Chief Executive Officer of the organization, or the organization’s Main Representative to the United Nations Office at Geneva if he/she is so authorized.</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Annual or temporary NGO representatives in possession of an identity badge issued by UNOG Security and Safety Section, and valid for the duration of the session, will have unrestricted access to the conference rooms. However, it is still necessary to send a letter requesting accreditation.</w:t>
      </w:r>
    </w:p>
    <w:p w:rsid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Any other participants without a UNOG identity badge should apply in person to the security entrance at </w:t>
      </w:r>
      <w:proofErr w:type="spellStart"/>
      <w:r w:rsidRPr="002B02C0">
        <w:rPr>
          <w:rFonts w:ascii="Verdana" w:eastAsia="Times New Roman" w:hAnsi="Verdana" w:cs="Times New Roman"/>
          <w:b/>
          <w:bCs/>
          <w:color w:val="000000"/>
          <w:sz w:val="19"/>
          <w:szCs w:val="19"/>
          <w:lang w:eastAsia="en-GB"/>
        </w:rPr>
        <w:t>Pregny</w:t>
      </w:r>
      <w:proofErr w:type="spellEnd"/>
      <w:r w:rsidRPr="002B02C0">
        <w:rPr>
          <w:rFonts w:ascii="Verdana" w:eastAsia="Times New Roman" w:hAnsi="Verdana" w:cs="Times New Roman"/>
          <w:b/>
          <w:bCs/>
          <w:color w:val="000000"/>
          <w:sz w:val="19"/>
          <w:szCs w:val="19"/>
          <w:lang w:eastAsia="en-GB"/>
        </w:rPr>
        <w:t xml:space="preserve"> Gate, 8–14 Avenue de la </w:t>
      </w:r>
      <w:proofErr w:type="spellStart"/>
      <w:r w:rsidRPr="002B02C0">
        <w:rPr>
          <w:rFonts w:ascii="Verdana" w:eastAsia="Times New Roman" w:hAnsi="Verdana" w:cs="Times New Roman"/>
          <w:b/>
          <w:bCs/>
          <w:color w:val="000000"/>
          <w:sz w:val="19"/>
          <w:szCs w:val="19"/>
          <w:lang w:eastAsia="en-GB"/>
        </w:rPr>
        <w:t>Paix</w:t>
      </w:r>
      <w:proofErr w:type="spellEnd"/>
      <w:r w:rsidRPr="002B02C0">
        <w:rPr>
          <w:rFonts w:ascii="Verdana" w:eastAsia="Times New Roman" w:hAnsi="Verdana" w:cs="Times New Roman"/>
          <w:color w:val="000000"/>
          <w:sz w:val="19"/>
          <w:szCs w:val="19"/>
          <w:lang w:eastAsia="en-GB"/>
        </w:rPr>
        <w:t xml:space="preserve">; on presentation of an </w:t>
      </w:r>
      <w:r>
        <w:rPr>
          <w:rFonts w:ascii="Verdana" w:eastAsia="Times New Roman" w:hAnsi="Verdana" w:cs="Times New Roman"/>
          <w:color w:val="000000"/>
          <w:sz w:val="19"/>
          <w:szCs w:val="19"/>
          <w:lang w:eastAsia="en-GB"/>
        </w:rPr>
        <w:t xml:space="preserve">official </w:t>
      </w:r>
      <w:r w:rsidRPr="002B02C0">
        <w:rPr>
          <w:rFonts w:ascii="Verdana" w:eastAsia="Times New Roman" w:hAnsi="Verdana" w:cs="Times New Roman"/>
          <w:color w:val="000000"/>
          <w:sz w:val="19"/>
          <w:szCs w:val="19"/>
          <w:lang w:eastAsia="en-GB"/>
        </w:rPr>
        <w:t xml:space="preserve">identity document and a copy of the letter of accreditation that has </w:t>
      </w:r>
      <w:r>
        <w:rPr>
          <w:rFonts w:ascii="Verdana" w:eastAsia="Times New Roman" w:hAnsi="Verdana" w:cs="Times New Roman"/>
          <w:color w:val="000000"/>
          <w:sz w:val="19"/>
          <w:szCs w:val="19"/>
          <w:lang w:eastAsia="en-GB"/>
        </w:rPr>
        <w:t xml:space="preserve">already </w:t>
      </w:r>
      <w:r w:rsidRPr="002B02C0">
        <w:rPr>
          <w:rFonts w:ascii="Verdana" w:eastAsia="Times New Roman" w:hAnsi="Verdana" w:cs="Times New Roman"/>
          <w:color w:val="000000"/>
          <w:sz w:val="19"/>
          <w:szCs w:val="19"/>
          <w:lang w:eastAsia="en-GB"/>
        </w:rPr>
        <w:t>been faxed to the Secretariat by the NGO concerned, a photo-badge valid for the duration of the session will be issued. </w:t>
      </w:r>
      <w:r w:rsidRPr="002B02C0">
        <w:rPr>
          <w:rFonts w:ascii="Verdana" w:eastAsia="Times New Roman" w:hAnsi="Verdana" w:cs="Times New Roman"/>
          <w:b/>
          <w:bCs/>
          <w:color w:val="000000"/>
          <w:sz w:val="19"/>
          <w:szCs w:val="19"/>
          <w:lang w:eastAsia="en-GB"/>
        </w:rPr>
        <w:t>The security entrance at “</w:t>
      </w:r>
      <w:proofErr w:type="spellStart"/>
      <w:r w:rsidRPr="002B02C0">
        <w:rPr>
          <w:rFonts w:ascii="Verdana" w:eastAsia="Times New Roman" w:hAnsi="Verdana" w:cs="Times New Roman"/>
          <w:b/>
          <w:bCs/>
          <w:color w:val="000000"/>
          <w:sz w:val="19"/>
          <w:szCs w:val="19"/>
          <w:lang w:eastAsia="en-GB"/>
        </w:rPr>
        <w:t>Pregny</w:t>
      </w:r>
      <w:proofErr w:type="spellEnd"/>
      <w:r w:rsidRPr="002B02C0">
        <w:rPr>
          <w:rFonts w:ascii="Verdana" w:eastAsia="Times New Roman" w:hAnsi="Verdana" w:cs="Times New Roman"/>
          <w:b/>
          <w:bCs/>
          <w:color w:val="000000"/>
          <w:sz w:val="19"/>
          <w:szCs w:val="19"/>
          <w:lang w:eastAsia="en-GB"/>
        </w:rPr>
        <w:t xml:space="preserve"> Gate” will be open from Monday to Friday from 8.00 a.m. to 5.00 p.m. throughout the session</w:t>
      </w:r>
      <w:r w:rsidRPr="002B02C0">
        <w:rPr>
          <w:rFonts w:ascii="Verdana" w:eastAsia="Times New Roman" w:hAnsi="Verdana" w:cs="Times New Roman"/>
          <w:color w:val="000000"/>
          <w:sz w:val="19"/>
          <w:szCs w:val="19"/>
          <w:lang w:eastAsia="en-GB"/>
        </w:rPr>
        <w:t>.</w:t>
      </w:r>
    </w:p>
    <w:p w:rsidR="00225D65" w:rsidRPr="00225D65" w:rsidRDefault="00225D65" w:rsidP="00225D65">
      <w:pPr>
        <w:shd w:val="clear" w:color="auto" w:fill="FFFFFF"/>
        <w:spacing w:before="100" w:beforeAutospacing="1" w:after="100" w:afterAutospacing="1" w:line="240" w:lineRule="auto"/>
        <w:rPr>
          <w:rFonts w:ascii="Verdana" w:eastAsia="Times New Roman" w:hAnsi="Verdana" w:cs="Times New Roman"/>
          <w:b/>
          <w:i/>
          <w:color w:val="000000"/>
          <w:sz w:val="19"/>
          <w:szCs w:val="19"/>
          <w:lang w:eastAsia="en-GB"/>
        </w:rPr>
      </w:pPr>
      <w:r w:rsidRPr="00225D65">
        <w:rPr>
          <w:rFonts w:ascii="Verdana" w:eastAsia="Times New Roman" w:hAnsi="Verdana" w:cs="Times New Roman"/>
          <w:b/>
          <w:i/>
          <w:color w:val="000000"/>
          <w:sz w:val="19"/>
          <w:szCs w:val="19"/>
          <w:lang w:eastAsia="en-GB"/>
        </w:rPr>
        <w:t>Attestation for Visa Application Purposes</w:t>
      </w:r>
    </w:p>
    <w:p w:rsidR="00225D65" w:rsidRPr="002B02C0" w:rsidRDefault="00225D65" w:rsidP="00225D65">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 xml:space="preserve">In order to obtain such an attestation, NGOs enjoying consultative status with ECOSOC </w:t>
      </w:r>
      <w:r>
        <w:rPr>
          <w:rFonts w:ascii="Verdana" w:eastAsia="Times New Roman" w:hAnsi="Verdana" w:cs="Times New Roman"/>
          <w:color w:val="000000"/>
          <w:sz w:val="19"/>
          <w:szCs w:val="19"/>
          <w:lang w:eastAsia="en-GB"/>
        </w:rPr>
        <w:t>should explicitly indicate this</w:t>
      </w:r>
      <w:r w:rsidRPr="002B02C0">
        <w:rPr>
          <w:rFonts w:ascii="Verdana" w:eastAsia="Times New Roman" w:hAnsi="Verdana" w:cs="Times New Roman"/>
          <w:color w:val="000000"/>
          <w:sz w:val="19"/>
          <w:szCs w:val="19"/>
          <w:lang w:eastAsia="en-GB"/>
        </w:rPr>
        <w:t xml:space="preserve"> need in the accreditation request </w:t>
      </w:r>
      <w:r>
        <w:rPr>
          <w:rFonts w:ascii="Verdana" w:eastAsia="Times New Roman" w:hAnsi="Verdana" w:cs="Times New Roman"/>
          <w:color w:val="000000"/>
          <w:sz w:val="19"/>
          <w:szCs w:val="19"/>
          <w:lang w:eastAsia="en-GB"/>
        </w:rPr>
        <w:t xml:space="preserve">that is </w:t>
      </w:r>
      <w:r w:rsidRPr="002B02C0">
        <w:rPr>
          <w:rFonts w:ascii="Verdana" w:eastAsia="Times New Roman" w:hAnsi="Verdana" w:cs="Times New Roman"/>
          <w:color w:val="000000"/>
          <w:sz w:val="19"/>
          <w:szCs w:val="19"/>
          <w:lang w:eastAsia="en-GB"/>
        </w:rPr>
        <w:t>faxed or sent to the Secretariat, and copied to the UNOG Liaison Office which will issue the attestation and transmit it to the headquarters of the NGO concerned. Please consult Swiss consular officials in your country regarding visa application deadlines, apply accordingly and ensure that all documentation is in order.</w:t>
      </w:r>
    </w:p>
    <w:p w:rsidR="00225D65" w:rsidRPr="002B02C0" w:rsidRDefault="00225D65" w:rsidP="00225D65">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The UNOG Liaison Office may be contacted at the following address:</w:t>
      </w:r>
    </w:p>
    <w:p w:rsidR="00225D65" w:rsidRPr="002B02C0" w:rsidRDefault="00225D65"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United Nations Office at Geneva </w:t>
      </w:r>
      <w:r w:rsidRPr="002B02C0">
        <w:rPr>
          <w:rFonts w:ascii="Verdana" w:eastAsia="Times New Roman" w:hAnsi="Verdana" w:cs="Times New Roman"/>
          <w:color w:val="000000"/>
          <w:sz w:val="19"/>
          <w:szCs w:val="19"/>
          <w:lang w:eastAsia="en-GB"/>
        </w:rPr>
        <w:br/>
      </w:r>
      <w:r w:rsidRPr="002B02C0">
        <w:rPr>
          <w:rFonts w:ascii="Verdana" w:eastAsia="Times New Roman" w:hAnsi="Verdana" w:cs="Times New Roman"/>
          <w:b/>
          <w:bCs/>
          <w:color w:val="000000"/>
          <w:sz w:val="19"/>
          <w:szCs w:val="19"/>
          <w:lang w:eastAsia="en-GB"/>
        </w:rPr>
        <w:t>NGO Liaison Office</w:t>
      </w:r>
      <w:r w:rsidRPr="002B02C0">
        <w:rPr>
          <w:rFonts w:ascii="Verdana" w:eastAsia="Times New Roman" w:hAnsi="Verdana" w:cs="Times New Roman"/>
          <w:color w:val="000000"/>
          <w:sz w:val="19"/>
          <w:szCs w:val="19"/>
          <w:lang w:eastAsia="en-GB"/>
        </w:rPr>
        <w:br/>
      </w:r>
      <w:proofErr w:type="spellStart"/>
      <w:r w:rsidRPr="002B02C0">
        <w:rPr>
          <w:rFonts w:ascii="Verdana" w:eastAsia="Times New Roman" w:hAnsi="Verdana" w:cs="Times New Roman"/>
          <w:color w:val="000000"/>
          <w:sz w:val="19"/>
          <w:szCs w:val="19"/>
          <w:lang w:eastAsia="en-GB"/>
        </w:rPr>
        <w:t>Office</w:t>
      </w:r>
      <w:proofErr w:type="spellEnd"/>
      <w:r w:rsidRPr="002B02C0">
        <w:rPr>
          <w:rFonts w:ascii="Verdana" w:eastAsia="Times New Roman" w:hAnsi="Verdana" w:cs="Times New Roman"/>
          <w:color w:val="000000"/>
          <w:sz w:val="19"/>
          <w:szCs w:val="19"/>
          <w:lang w:eastAsia="en-GB"/>
        </w:rPr>
        <w:t xml:space="preserve"> of the Director-General</w:t>
      </w:r>
      <w:r w:rsidRPr="002B02C0">
        <w:rPr>
          <w:rFonts w:ascii="Verdana" w:eastAsia="Times New Roman" w:hAnsi="Verdana" w:cs="Times New Roman"/>
          <w:color w:val="000000"/>
          <w:sz w:val="19"/>
          <w:szCs w:val="19"/>
          <w:lang w:eastAsia="en-GB"/>
        </w:rPr>
        <w:br/>
        <w:t>Room 153</w:t>
      </w:r>
      <w:r w:rsidRPr="002B02C0">
        <w:rPr>
          <w:rFonts w:ascii="Verdana" w:eastAsia="Times New Roman" w:hAnsi="Verdana" w:cs="Times New Roman"/>
          <w:color w:val="000000"/>
          <w:sz w:val="19"/>
          <w:szCs w:val="19"/>
          <w:lang w:eastAsia="en-GB"/>
        </w:rPr>
        <w:br/>
      </w:r>
      <w:proofErr w:type="spellStart"/>
      <w:r w:rsidRPr="002B02C0">
        <w:rPr>
          <w:rFonts w:ascii="Verdana" w:eastAsia="Times New Roman" w:hAnsi="Verdana" w:cs="Times New Roman"/>
          <w:color w:val="000000"/>
          <w:sz w:val="19"/>
          <w:szCs w:val="19"/>
          <w:lang w:eastAsia="en-GB"/>
        </w:rPr>
        <w:t>Palais</w:t>
      </w:r>
      <w:proofErr w:type="spellEnd"/>
      <w:r w:rsidRPr="002B02C0">
        <w:rPr>
          <w:rFonts w:ascii="Verdana" w:eastAsia="Times New Roman" w:hAnsi="Verdana" w:cs="Times New Roman"/>
          <w:color w:val="000000"/>
          <w:sz w:val="19"/>
          <w:szCs w:val="19"/>
          <w:lang w:eastAsia="en-GB"/>
        </w:rPr>
        <w:t xml:space="preserve"> des Nations</w:t>
      </w:r>
      <w:r w:rsidRPr="002B02C0">
        <w:rPr>
          <w:rFonts w:ascii="Verdana" w:eastAsia="Times New Roman" w:hAnsi="Verdana" w:cs="Times New Roman"/>
          <w:color w:val="000000"/>
          <w:sz w:val="19"/>
          <w:szCs w:val="19"/>
          <w:lang w:eastAsia="en-GB"/>
        </w:rPr>
        <w:br/>
        <w:t>1211 Geneva 10</w:t>
      </w:r>
      <w:r w:rsidRPr="002B02C0">
        <w:rPr>
          <w:rFonts w:ascii="Verdana" w:eastAsia="Times New Roman" w:hAnsi="Verdana" w:cs="Times New Roman"/>
          <w:color w:val="000000"/>
          <w:sz w:val="19"/>
          <w:szCs w:val="19"/>
          <w:lang w:eastAsia="en-GB"/>
        </w:rPr>
        <w:br/>
        <w:t xml:space="preserve">Tel: </w:t>
      </w:r>
      <w:r>
        <w:rPr>
          <w:rFonts w:ascii="Verdana" w:eastAsia="Times New Roman" w:hAnsi="Verdana" w:cs="Times New Roman"/>
          <w:color w:val="000000"/>
          <w:sz w:val="19"/>
          <w:szCs w:val="19"/>
          <w:lang w:eastAsia="en-GB"/>
        </w:rPr>
        <w:t>+ 41 (0)22 917 13 04/</w:t>
      </w:r>
      <w:r w:rsidRPr="002B02C0">
        <w:rPr>
          <w:rFonts w:ascii="Verdana" w:eastAsia="Times New Roman" w:hAnsi="Verdana" w:cs="Times New Roman"/>
          <w:color w:val="000000"/>
          <w:sz w:val="19"/>
          <w:szCs w:val="19"/>
          <w:lang w:eastAsia="en-GB"/>
        </w:rPr>
        <w:t xml:space="preserve"> 917 21 78</w:t>
      </w:r>
      <w:r w:rsidRPr="002B02C0">
        <w:rPr>
          <w:rFonts w:ascii="Verdana" w:eastAsia="Times New Roman" w:hAnsi="Verdana" w:cs="Times New Roman"/>
          <w:color w:val="000000"/>
          <w:sz w:val="19"/>
          <w:szCs w:val="19"/>
          <w:lang w:eastAsia="en-GB"/>
        </w:rPr>
        <w:br/>
        <w:t>Fax: +41 (0)22 917 05 83</w:t>
      </w:r>
      <w:r w:rsidRPr="002B02C0">
        <w:rPr>
          <w:rFonts w:ascii="Verdana" w:eastAsia="Times New Roman" w:hAnsi="Verdana" w:cs="Times New Roman"/>
          <w:color w:val="000000"/>
          <w:sz w:val="19"/>
          <w:szCs w:val="19"/>
          <w:lang w:eastAsia="en-GB"/>
        </w:rPr>
        <w:br/>
        <w:t>Email: </w:t>
      </w:r>
      <w:hyperlink r:id="rId11" w:history="1">
        <w:r w:rsidRPr="002B02C0">
          <w:rPr>
            <w:rFonts w:ascii="Verdana" w:eastAsia="Times New Roman" w:hAnsi="Verdana" w:cs="Times New Roman"/>
            <w:color w:val="0000FF"/>
            <w:sz w:val="19"/>
            <w:szCs w:val="19"/>
            <w:lang w:eastAsia="en-GB"/>
          </w:rPr>
          <w:t>ungeneva.ngoliaison@unog.ch</w:t>
        </w:r>
      </w:hyperlink>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i/>
          <w:iCs/>
          <w:color w:val="000000"/>
          <w:sz w:val="19"/>
          <w:szCs w:val="19"/>
          <w:lang w:eastAsia="en-GB"/>
        </w:rPr>
        <w:t>Please Note:</w:t>
      </w:r>
      <w:r w:rsidRPr="002B02C0">
        <w:rPr>
          <w:rFonts w:ascii="Verdana" w:eastAsia="Times New Roman" w:hAnsi="Verdana" w:cs="Times New Roman"/>
          <w:color w:val="000000"/>
          <w:sz w:val="19"/>
          <w:szCs w:val="19"/>
          <w:lang w:eastAsia="en-GB"/>
        </w:rPr>
        <w:t> </w:t>
      </w:r>
      <w:r w:rsidRPr="002B02C0">
        <w:rPr>
          <w:rFonts w:ascii="Verdana" w:eastAsia="Times New Roman" w:hAnsi="Verdana" w:cs="Verdana"/>
          <w:color w:val="000000"/>
          <w:sz w:val="19"/>
          <w:szCs w:val="19"/>
          <w:lang w:eastAsia="en-GB"/>
        </w:rPr>
        <w:t>﻿</w:t>
      </w:r>
      <w:r w:rsidRPr="002B02C0">
        <w:rPr>
          <w:rFonts w:ascii="Verdana" w:eastAsia="Times New Roman" w:hAnsi="Verdana" w:cs="Times New Roman"/>
          <w:color w:val="000000"/>
          <w:sz w:val="19"/>
          <w:szCs w:val="19"/>
          <w:lang w:eastAsia="en-GB"/>
        </w:rPr>
        <w:t>On occasions of increased demand for participation in a given session, the Secretariat may limit access to the plenary room in terms of the number of accredited participants per NGO delegation. Therefore it would be useful to indicate in your request for accreditation if you seek access to the plenary, to the public gallery (see also bel</w:t>
      </w:r>
      <w:r>
        <w:rPr>
          <w:rFonts w:ascii="Verdana" w:eastAsia="Times New Roman" w:hAnsi="Verdana" w:cs="Times New Roman"/>
          <w:color w:val="000000"/>
          <w:sz w:val="19"/>
          <w:szCs w:val="19"/>
          <w:lang w:eastAsia="en-GB"/>
        </w:rPr>
        <w:t>ow) or to a parallel event (</w:t>
      </w:r>
      <w:r w:rsidRPr="002B02C0">
        <w:rPr>
          <w:rFonts w:ascii="Verdana" w:eastAsia="Times New Roman" w:hAnsi="Verdana" w:cs="Times New Roman"/>
          <w:color w:val="000000"/>
          <w:sz w:val="19"/>
          <w:szCs w:val="19"/>
          <w:lang w:eastAsia="en-GB"/>
        </w:rPr>
        <w:t xml:space="preserve">also </w:t>
      </w:r>
      <w:r>
        <w:rPr>
          <w:rFonts w:ascii="Verdana" w:eastAsia="Times New Roman" w:hAnsi="Verdana" w:cs="Times New Roman"/>
          <w:color w:val="000000"/>
          <w:sz w:val="19"/>
          <w:szCs w:val="19"/>
          <w:lang w:eastAsia="en-GB"/>
        </w:rPr>
        <w:t xml:space="preserve">see </w:t>
      </w:r>
      <w:r w:rsidRPr="002B02C0">
        <w:rPr>
          <w:rFonts w:ascii="Verdana" w:eastAsia="Times New Roman" w:hAnsi="Verdana" w:cs="Times New Roman"/>
          <w:color w:val="000000"/>
          <w:sz w:val="19"/>
          <w:szCs w:val="19"/>
          <w:lang w:eastAsia="en-GB"/>
        </w:rPr>
        <w:t>below).</w:t>
      </w:r>
    </w:p>
    <w:p w:rsidR="002B02C0" w:rsidRPr="002B02C0" w:rsidRDefault="00F14282"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Pr>
          <w:rFonts w:ascii="Verdana" w:eastAsia="Times New Roman" w:hAnsi="Verdana" w:cs="Times New Roman"/>
          <w:b/>
          <w:bCs/>
          <w:color w:val="000000"/>
          <w:sz w:val="19"/>
          <w:szCs w:val="19"/>
          <w:lang w:eastAsia="en-GB"/>
        </w:rPr>
        <w:t>3</w:t>
      </w:r>
      <w:r w:rsidR="002B02C0" w:rsidRPr="002B02C0">
        <w:rPr>
          <w:rFonts w:ascii="Verdana" w:eastAsia="Times New Roman" w:hAnsi="Verdana" w:cs="Times New Roman"/>
          <w:b/>
          <w:bCs/>
          <w:color w:val="000000"/>
          <w:sz w:val="19"/>
          <w:szCs w:val="19"/>
          <w:lang w:eastAsia="en-GB"/>
        </w:rPr>
        <w:t>. Access to the public gallery</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 limited number of seats in the Public Gallery, above the conference room, are available for persons wishing to observe the proceedings of the OEIWG without being accredited as participants (e.g. students and academics). Individuals or groups who wish to attend are required to send a request (at least </w:t>
      </w:r>
      <w:r w:rsidRPr="002B02C0">
        <w:rPr>
          <w:rFonts w:ascii="Verdana" w:eastAsia="Times New Roman" w:hAnsi="Verdana" w:cs="Times New Roman"/>
          <w:b/>
          <w:bCs/>
          <w:color w:val="000000"/>
          <w:sz w:val="19"/>
          <w:szCs w:val="19"/>
          <w:lang w:eastAsia="en-GB"/>
        </w:rPr>
        <w:t>24 hours before the desired date</w:t>
      </w:r>
      <w:r w:rsidRPr="002B02C0">
        <w:rPr>
          <w:rFonts w:ascii="Verdana" w:eastAsia="Times New Roman" w:hAnsi="Verdana" w:cs="Times New Roman"/>
          <w:color w:val="000000"/>
          <w:sz w:val="19"/>
          <w:szCs w:val="19"/>
          <w:lang w:eastAsia="en-GB"/>
        </w:rPr>
        <w:t>) to the Secretariat (by fax on +41 22 917 90 08, or by email at </w:t>
      </w:r>
      <w:hyperlink r:id="rId12" w:history="1">
        <w:r w:rsidRPr="002B02C0">
          <w:rPr>
            <w:rFonts w:ascii="Verdana" w:eastAsia="Times New Roman" w:hAnsi="Verdana" w:cs="Times New Roman"/>
            <w:color w:val="0000FF"/>
            <w:sz w:val="19"/>
            <w:szCs w:val="19"/>
            <w:lang w:eastAsia="en-GB"/>
          </w:rPr>
          <w:t>igwg-tncs@ohchr.org</w:t>
        </w:r>
      </w:hyperlink>
      <w:r w:rsidRPr="002B02C0">
        <w:rPr>
          <w:rFonts w:ascii="Verdana" w:eastAsia="Times New Roman" w:hAnsi="Verdana" w:cs="Times New Roman"/>
          <w:color w:val="000000"/>
          <w:sz w:val="19"/>
          <w:szCs w:val="19"/>
          <w:lang w:eastAsia="en-GB"/>
        </w:rPr>
        <w:t>), containing the following information:</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 Date(s) of the visit; </w:t>
      </w:r>
      <w:r w:rsidRPr="002B02C0">
        <w:rPr>
          <w:rFonts w:ascii="Verdana" w:eastAsia="Times New Roman" w:hAnsi="Verdana" w:cs="Times New Roman"/>
          <w:color w:val="000000"/>
          <w:sz w:val="19"/>
          <w:szCs w:val="19"/>
          <w:lang w:eastAsia="en-GB"/>
        </w:rPr>
        <w:br/>
        <w:t>(b) Purpose of the visit; and </w:t>
      </w:r>
      <w:r w:rsidRPr="002B02C0">
        <w:rPr>
          <w:rFonts w:ascii="Verdana" w:eastAsia="Times New Roman" w:hAnsi="Verdana" w:cs="Times New Roman"/>
          <w:color w:val="000000"/>
          <w:sz w:val="19"/>
          <w:szCs w:val="19"/>
          <w:lang w:eastAsia="en-GB"/>
        </w:rPr>
        <w:br/>
        <w:t>(c) Full name(s) of those wishing to attend</w:t>
      </w:r>
      <w:proofErr w:type="gramStart"/>
      <w:r w:rsidRPr="002B02C0">
        <w:rPr>
          <w:rFonts w:ascii="Verdana" w:eastAsia="Times New Roman" w:hAnsi="Verdana" w:cs="Times New Roman"/>
          <w:color w:val="000000"/>
          <w:sz w:val="19"/>
          <w:szCs w:val="19"/>
          <w:lang w:eastAsia="en-GB"/>
        </w:rPr>
        <w:t>;</w:t>
      </w:r>
      <w:proofErr w:type="gramEnd"/>
      <w:r w:rsidRPr="002B02C0">
        <w:rPr>
          <w:rFonts w:ascii="Verdana" w:eastAsia="Times New Roman" w:hAnsi="Verdana" w:cs="Times New Roman"/>
          <w:color w:val="000000"/>
          <w:sz w:val="19"/>
          <w:szCs w:val="19"/>
          <w:lang w:eastAsia="en-GB"/>
        </w:rPr>
        <w:br/>
        <w:t>(d) Name and website of the institution/organization to which you are affiliated.</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Access to the public gallery will be granted according to the availability of seating and other circumstances.</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lastRenderedPageBreak/>
        <w:t>NGOs are requested to provide the Secretariat of the OEIWG with a complete list of guests at least 48 hours prior to the day of the meeting. Accordingly, “Parallel Event” badges will be issued on the day of the scheduled event, at the “</w:t>
      </w:r>
      <w:proofErr w:type="spellStart"/>
      <w:r w:rsidRPr="002B02C0">
        <w:rPr>
          <w:rFonts w:ascii="Verdana" w:eastAsia="Times New Roman" w:hAnsi="Verdana" w:cs="Times New Roman"/>
          <w:color w:val="000000"/>
          <w:sz w:val="19"/>
          <w:szCs w:val="19"/>
          <w:lang w:eastAsia="en-GB"/>
        </w:rPr>
        <w:t>Pregny</w:t>
      </w:r>
      <w:proofErr w:type="spellEnd"/>
      <w:r w:rsidRPr="002B02C0">
        <w:rPr>
          <w:rFonts w:ascii="Verdana" w:eastAsia="Times New Roman" w:hAnsi="Verdana" w:cs="Times New Roman"/>
          <w:color w:val="000000"/>
          <w:sz w:val="19"/>
          <w:szCs w:val="19"/>
          <w:lang w:eastAsia="en-GB"/>
        </w:rPr>
        <w:t xml:space="preserve"> Gate” security entrance, upon presentation of a valid identification paper.</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Please be advised that the Secretariat does not provide interpretation for NGO parallel events. NGOs may bring their own interpreters, if they so wish, and inform the Secretariat of the OEIWG accordingly ahead of time. The use of cameras/videos during parallel events is not encouraged. Only journalists and camera-people accredited on a yearly basis with UNOG are allowed to use camera and video equipment.</w:t>
      </w:r>
    </w:p>
    <w:p w:rsidR="002B02C0" w:rsidRPr="002B02C0" w:rsidRDefault="00F14282"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Pr>
          <w:rFonts w:ascii="Verdana" w:eastAsia="Times New Roman" w:hAnsi="Verdana" w:cs="Times New Roman"/>
          <w:b/>
          <w:bCs/>
          <w:color w:val="000000"/>
          <w:sz w:val="19"/>
          <w:szCs w:val="19"/>
          <w:lang w:eastAsia="en-GB"/>
        </w:rPr>
        <w:t>4</w:t>
      </w:r>
      <w:r w:rsidR="002B02C0" w:rsidRPr="002B02C0">
        <w:rPr>
          <w:rFonts w:ascii="Verdana" w:eastAsia="Times New Roman" w:hAnsi="Verdana" w:cs="Times New Roman"/>
          <w:b/>
          <w:bCs/>
          <w:color w:val="000000"/>
          <w:sz w:val="19"/>
          <w:szCs w:val="19"/>
          <w:lang w:eastAsia="en-GB"/>
        </w:rPr>
        <w:t xml:space="preserve">. </w:t>
      </w:r>
      <w:r w:rsidR="00225D65">
        <w:rPr>
          <w:rFonts w:ascii="Verdana" w:eastAsia="Times New Roman" w:hAnsi="Verdana" w:cs="Times New Roman"/>
          <w:b/>
          <w:bCs/>
          <w:color w:val="000000"/>
          <w:sz w:val="19"/>
          <w:szCs w:val="19"/>
          <w:lang w:eastAsia="en-GB"/>
        </w:rPr>
        <w:t xml:space="preserve">Webcast and </w:t>
      </w:r>
      <w:proofErr w:type="gramStart"/>
      <w:r w:rsidR="002B02C0" w:rsidRPr="002B02C0">
        <w:rPr>
          <w:rFonts w:ascii="Verdana" w:eastAsia="Times New Roman" w:hAnsi="Verdana" w:cs="Times New Roman"/>
          <w:b/>
          <w:bCs/>
          <w:color w:val="000000"/>
          <w:sz w:val="19"/>
          <w:szCs w:val="19"/>
          <w:lang w:eastAsia="en-GB"/>
        </w:rPr>
        <w:t>Audio</w:t>
      </w:r>
      <w:proofErr w:type="gramEnd"/>
      <w:r w:rsidR="002B02C0" w:rsidRPr="002B02C0">
        <w:rPr>
          <w:rFonts w:ascii="Verdana" w:eastAsia="Times New Roman" w:hAnsi="Verdana" w:cs="Times New Roman"/>
          <w:b/>
          <w:bCs/>
          <w:color w:val="000000"/>
          <w:sz w:val="19"/>
          <w:szCs w:val="19"/>
          <w:lang w:eastAsia="en-GB"/>
        </w:rPr>
        <w:t xml:space="preserve"> listening</w:t>
      </w:r>
    </w:p>
    <w:p w:rsidR="00225D65" w:rsidRDefault="00225D65"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Pr>
          <w:rFonts w:ascii="Verdana" w:eastAsia="Times New Roman" w:hAnsi="Verdana" w:cs="Times New Roman"/>
          <w:color w:val="000000"/>
          <w:sz w:val="19"/>
          <w:szCs w:val="19"/>
          <w:lang w:eastAsia="en-GB"/>
        </w:rPr>
        <w:t xml:space="preserve">A webcast of the session will be available on </w:t>
      </w:r>
      <w:hyperlink r:id="rId13" w:history="1">
        <w:r w:rsidRPr="00E863CF">
          <w:rPr>
            <w:rStyle w:val="Hyperlink"/>
            <w:rFonts w:ascii="Verdana" w:eastAsia="Times New Roman" w:hAnsi="Verdana" w:cs="Times New Roman"/>
            <w:sz w:val="19"/>
            <w:szCs w:val="19"/>
            <w:lang w:eastAsia="en-GB"/>
          </w:rPr>
          <w:t>http://webtv.un.org/</w:t>
        </w:r>
      </w:hyperlink>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 xml:space="preserve">Audio recordings of the OEIWG session will </w:t>
      </w:r>
      <w:r w:rsidR="00225D65">
        <w:rPr>
          <w:rFonts w:ascii="Verdana" w:eastAsia="Times New Roman" w:hAnsi="Verdana" w:cs="Times New Roman"/>
          <w:color w:val="000000"/>
          <w:sz w:val="19"/>
          <w:szCs w:val="19"/>
          <w:lang w:eastAsia="en-GB"/>
        </w:rPr>
        <w:t xml:space="preserve">also </w:t>
      </w:r>
      <w:r w:rsidRPr="002B02C0">
        <w:rPr>
          <w:rFonts w:ascii="Verdana" w:eastAsia="Times New Roman" w:hAnsi="Verdana" w:cs="Times New Roman"/>
          <w:color w:val="000000"/>
          <w:sz w:val="19"/>
          <w:szCs w:val="19"/>
          <w:lang w:eastAsia="en-GB"/>
        </w:rPr>
        <w:t>be accessible afterwards from the UNOG Digital recordings online portal: </w:t>
      </w:r>
      <w:hyperlink r:id="rId14" w:history="1">
        <w:r w:rsidRPr="002B02C0">
          <w:rPr>
            <w:rFonts w:ascii="Verdana" w:eastAsia="Times New Roman" w:hAnsi="Verdana" w:cs="Times New Roman"/>
            <w:color w:val="0000FF"/>
            <w:sz w:val="19"/>
            <w:szCs w:val="19"/>
            <w:lang w:eastAsia="en-GB"/>
          </w:rPr>
          <w:t>http://conf.unog.ch/digitalrecordings/</w:t>
        </w:r>
      </w:hyperlink>
    </w:p>
    <w:p w:rsidR="002B02C0" w:rsidRPr="002B02C0" w:rsidRDefault="00F14282"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Pr>
          <w:rFonts w:ascii="Verdana" w:eastAsia="Times New Roman" w:hAnsi="Verdana" w:cs="Times New Roman"/>
          <w:b/>
          <w:bCs/>
          <w:color w:val="000000"/>
          <w:sz w:val="19"/>
          <w:szCs w:val="19"/>
          <w:lang w:eastAsia="en-GB"/>
        </w:rPr>
        <w:t>5</w:t>
      </w:r>
      <w:bookmarkStart w:id="0" w:name="_GoBack"/>
      <w:bookmarkEnd w:id="0"/>
      <w:r w:rsidR="002B02C0" w:rsidRPr="002B02C0">
        <w:rPr>
          <w:rFonts w:ascii="Verdana" w:eastAsia="Times New Roman" w:hAnsi="Verdana" w:cs="Times New Roman"/>
          <w:b/>
          <w:bCs/>
          <w:color w:val="000000"/>
          <w:sz w:val="19"/>
          <w:szCs w:val="19"/>
          <w:lang w:eastAsia="en-GB"/>
        </w:rPr>
        <w:t>. Contact details</w:t>
      </w:r>
    </w:p>
    <w:p w:rsidR="002B02C0" w:rsidRPr="002B02C0" w:rsidRDefault="002B02C0" w:rsidP="002B02C0">
      <w:pPr>
        <w:shd w:val="clear" w:color="auto" w:fill="FFFFFF"/>
        <w:spacing w:before="100" w:beforeAutospacing="1" w:after="100" w:afterAutospacing="1" w:line="240" w:lineRule="auto"/>
        <w:rPr>
          <w:rFonts w:ascii="Verdana" w:eastAsia="Times New Roman" w:hAnsi="Verdana" w:cs="Times New Roman"/>
          <w:color w:val="000000"/>
          <w:sz w:val="19"/>
          <w:szCs w:val="19"/>
          <w:lang w:eastAsia="en-GB"/>
        </w:rPr>
      </w:pPr>
      <w:r w:rsidRPr="002B02C0">
        <w:rPr>
          <w:rFonts w:ascii="Verdana" w:eastAsia="Times New Roman" w:hAnsi="Verdana" w:cs="Times New Roman"/>
          <w:color w:val="000000"/>
          <w:sz w:val="19"/>
          <w:szCs w:val="19"/>
          <w:lang w:eastAsia="en-GB"/>
        </w:rPr>
        <w:t>For any further details, please contact the Secretariat by telephone (Ms Eimear Farrell: +41 22</w:t>
      </w:r>
      <w:r w:rsidR="00225D65">
        <w:rPr>
          <w:rFonts w:ascii="Verdana" w:eastAsia="Times New Roman" w:hAnsi="Verdana" w:cs="Times New Roman"/>
          <w:color w:val="000000"/>
          <w:sz w:val="19"/>
          <w:szCs w:val="19"/>
          <w:lang w:eastAsia="en-GB"/>
        </w:rPr>
        <w:t xml:space="preserve"> 917 9887</w:t>
      </w:r>
      <w:r w:rsidRPr="002B02C0">
        <w:rPr>
          <w:rFonts w:ascii="Verdana" w:eastAsia="Times New Roman" w:hAnsi="Verdana" w:cs="Times New Roman"/>
          <w:color w:val="000000"/>
          <w:sz w:val="19"/>
          <w:szCs w:val="19"/>
          <w:lang w:eastAsia="en-GB"/>
        </w:rPr>
        <w:t>) or by email (</w:t>
      </w:r>
      <w:hyperlink r:id="rId15" w:history="1">
        <w:r w:rsidRPr="002B02C0">
          <w:rPr>
            <w:rFonts w:ascii="Verdana" w:eastAsia="Times New Roman" w:hAnsi="Verdana" w:cs="Times New Roman"/>
            <w:color w:val="0000FF"/>
            <w:sz w:val="19"/>
            <w:szCs w:val="19"/>
            <w:lang w:eastAsia="en-GB"/>
          </w:rPr>
          <w:t>igwg-tncs@ohchr.org</w:t>
        </w:r>
      </w:hyperlink>
      <w:r w:rsidRPr="002B02C0">
        <w:rPr>
          <w:rFonts w:ascii="Verdana" w:eastAsia="Times New Roman" w:hAnsi="Verdana" w:cs="Times New Roman"/>
          <w:color w:val="000000"/>
          <w:sz w:val="19"/>
          <w:szCs w:val="19"/>
          <w:lang w:eastAsia="en-GB"/>
        </w:rPr>
        <w:t>).</w:t>
      </w:r>
    </w:p>
    <w:p w:rsidR="000E3602" w:rsidRDefault="000E3602"/>
    <w:sectPr w:rsidR="000E36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951CD"/>
    <w:multiLevelType w:val="multilevel"/>
    <w:tmpl w:val="C59A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2C0"/>
    <w:rsid w:val="000E3602"/>
    <w:rsid w:val="00225D65"/>
    <w:rsid w:val="002B02C0"/>
    <w:rsid w:val="004A3232"/>
    <w:rsid w:val="00F142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02C0"/>
  </w:style>
  <w:style w:type="character" w:styleId="Hyperlink">
    <w:name w:val="Hyperlink"/>
    <w:basedOn w:val="DefaultParagraphFont"/>
    <w:uiPriority w:val="99"/>
    <w:unhideWhenUsed/>
    <w:rsid w:val="00225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02C0"/>
  </w:style>
  <w:style w:type="character" w:styleId="Hyperlink">
    <w:name w:val="Hyperlink"/>
    <w:basedOn w:val="DefaultParagraphFont"/>
    <w:uiPriority w:val="99"/>
    <w:unhideWhenUsed/>
    <w:rsid w:val="00225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66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chr.org/EN/HRBodies/HRC/WGTransCorp/Pages/IGWGOnTNC.aspx" TargetMode="External"/><Relationship Id="rId13" Type="http://schemas.openxmlformats.org/officeDocument/2006/relationships/hyperlink" Target="http://webtv.un.org/"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ap.ohchr.org/documents/dpage_e.aspx?si=A/HRC/RES/26/9" TargetMode="External"/><Relationship Id="rId12" Type="http://schemas.openxmlformats.org/officeDocument/2006/relationships/hyperlink" Target="mailto:igwg-tncs@ohchr.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geneva.ngoliaison@unog.ch" TargetMode="External"/><Relationship Id="rId5" Type="http://schemas.openxmlformats.org/officeDocument/2006/relationships/settings" Target="settings.xml"/><Relationship Id="rId15" Type="http://schemas.openxmlformats.org/officeDocument/2006/relationships/hyperlink" Target="mailto:igwg-tncs@ohchr.org" TargetMode="External"/><Relationship Id="rId10" Type="http://schemas.openxmlformats.org/officeDocument/2006/relationships/hyperlink" Target="mailto:ungeneva.ngoliaison@unog.ch"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igwg-tncs@ohchr.org" TargetMode="External"/><Relationship Id="rId14" Type="http://schemas.openxmlformats.org/officeDocument/2006/relationships/hyperlink" Target="http://conf.unog.ch/digitalrecor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C03D5-AA97-492B-8EF6-31E2AB25960B}"/>
</file>

<file path=customXml/itemProps2.xml><?xml version="1.0" encoding="utf-8"?>
<ds:datastoreItem xmlns:ds="http://schemas.openxmlformats.org/officeDocument/2006/customXml" ds:itemID="{A48AB726-AE8D-4C24-B44E-B8D6E45258B6}"/>
</file>

<file path=customXml/itemProps3.xml><?xml version="1.0" encoding="utf-8"?>
<ds:datastoreItem xmlns:ds="http://schemas.openxmlformats.org/officeDocument/2006/customXml" ds:itemID="{C1FE7D5C-A2D2-4F40-8C77-D561B8FD8805}"/>
</file>

<file path=customXml/itemProps4.xml><?xml version="1.0" encoding="utf-8"?>
<ds:datastoreItem xmlns:ds="http://schemas.openxmlformats.org/officeDocument/2006/customXml" ds:itemID="{339AFD66-9759-4E6B-92BB-E282EA0D659E}"/>
</file>

<file path=docProps/app.xml><?xml version="1.0" encoding="utf-8"?>
<Properties xmlns="http://schemas.openxmlformats.org/officeDocument/2006/extended-properties" xmlns:vt="http://schemas.openxmlformats.org/officeDocument/2006/docPropsVTypes">
  <Template>Normal.dotm</Template>
  <TotalTime>23</TotalTime>
  <Pages>3</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Eimear Farrell</dc:creator>
  <cp:lastModifiedBy>SPB</cp:lastModifiedBy>
  <cp:revision>3</cp:revision>
  <dcterms:created xsi:type="dcterms:W3CDTF">2016-09-28T08:55:00Z</dcterms:created>
  <dcterms:modified xsi:type="dcterms:W3CDTF">2016-10-11T12:51:00Z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3770600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