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EFB791" w14:textId="77777777" w:rsidR="003D22FA" w:rsidRPr="0074426F" w:rsidRDefault="003D22FA" w:rsidP="003D22FA">
      <w:pPr>
        <w:pStyle w:val="uLinie"/>
        <w:spacing w:after="454"/>
        <w:rPr>
          <w:sz w:val="20"/>
          <w:szCs w:val="20"/>
          <w:lang w:val="en-GB"/>
        </w:rPr>
      </w:pPr>
      <w:bookmarkStart w:id="0" w:name="_GoBack"/>
      <w:bookmarkEnd w:id="0"/>
    </w:p>
    <w:p w14:paraId="1C61FB23" w14:textId="77777777" w:rsidR="00A57BE3" w:rsidRDefault="00433A91" w:rsidP="00A57BE3">
      <w:pPr>
        <w:pStyle w:val="Subtitle"/>
        <w:spacing w:line="276" w:lineRule="auto"/>
        <w:jc w:val="center"/>
        <w:rPr>
          <w:b/>
          <w:sz w:val="32"/>
          <w:szCs w:val="32"/>
          <w:lang w:val="fr-CH"/>
        </w:rPr>
      </w:pPr>
      <w:r w:rsidRPr="00433A91">
        <w:rPr>
          <w:b/>
          <w:sz w:val="32"/>
          <w:szCs w:val="32"/>
          <w:lang w:val="fr-CH"/>
        </w:rPr>
        <w:t xml:space="preserve">Groupe de travail intergouvernemental à composition non limitée sur les sociétés transnationales et autres entreprises commerciales </w:t>
      </w:r>
      <w:r>
        <w:rPr>
          <w:b/>
          <w:sz w:val="32"/>
          <w:szCs w:val="32"/>
          <w:lang w:val="fr-CH"/>
        </w:rPr>
        <w:t>en matière de droits de l'homme</w:t>
      </w:r>
    </w:p>
    <w:p w14:paraId="75EC2FCC" w14:textId="77777777" w:rsidR="00433A91" w:rsidRDefault="00433A91" w:rsidP="00433A91">
      <w:pPr>
        <w:rPr>
          <w:lang w:val="fr-CH"/>
        </w:rPr>
      </w:pPr>
    </w:p>
    <w:p w14:paraId="0C26ADDC" w14:textId="77777777" w:rsidR="00870E5D" w:rsidRPr="00433A91" w:rsidRDefault="00870E5D" w:rsidP="00870E5D">
      <w:pPr>
        <w:jc w:val="center"/>
        <w:rPr>
          <w:b/>
          <w:lang w:val="fr-CH"/>
        </w:rPr>
      </w:pPr>
      <w:r>
        <w:rPr>
          <w:b/>
          <w:lang w:val="fr-CH"/>
        </w:rPr>
        <w:t>Cinquième session</w:t>
      </w:r>
    </w:p>
    <w:p w14:paraId="42E896E8" w14:textId="77777777" w:rsidR="00870E5D" w:rsidRPr="00433A91" w:rsidRDefault="00870E5D" w:rsidP="00870E5D">
      <w:pPr>
        <w:rPr>
          <w:lang w:val="fr-CH"/>
        </w:rPr>
      </w:pPr>
    </w:p>
    <w:p w14:paraId="6FF20EC8" w14:textId="77777777" w:rsidR="00870E5D" w:rsidRPr="00AF18F8" w:rsidRDefault="00870E5D" w:rsidP="00870E5D">
      <w:pPr>
        <w:pStyle w:val="Subtitle"/>
        <w:spacing w:line="276" w:lineRule="auto"/>
        <w:jc w:val="center"/>
        <w:rPr>
          <w:sz w:val="20"/>
          <w:szCs w:val="20"/>
          <w:lang w:val="fr-CH"/>
        </w:rPr>
      </w:pPr>
      <w:r w:rsidRPr="00AF18F8">
        <w:rPr>
          <w:sz w:val="20"/>
          <w:szCs w:val="20"/>
          <w:lang w:val="fr-CH"/>
        </w:rPr>
        <w:t xml:space="preserve">Genève, </w:t>
      </w:r>
      <w:r>
        <w:rPr>
          <w:sz w:val="20"/>
          <w:szCs w:val="20"/>
          <w:lang w:val="fr-CH"/>
        </w:rPr>
        <w:t>14 – 18 octobre 2019</w:t>
      </w:r>
    </w:p>
    <w:p w14:paraId="38E0A116" w14:textId="77777777" w:rsidR="00A57BE3" w:rsidRPr="00AF18F8" w:rsidRDefault="00A57BE3" w:rsidP="00A57BE3">
      <w:pPr>
        <w:pStyle w:val="Subtitle"/>
        <w:tabs>
          <w:tab w:val="center" w:pos="4535"/>
          <w:tab w:val="left" w:pos="6045"/>
        </w:tabs>
        <w:spacing w:line="276" w:lineRule="auto"/>
        <w:jc w:val="center"/>
        <w:rPr>
          <w:sz w:val="20"/>
          <w:szCs w:val="20"/>
          <w:lang w:val="fr-CH"/>
        </w:rPr>
      </w:pPr>
    </w:p>
    <w:p w14:paraId="1C909E6A" w14:textId="77777777" w:rsidR="00A57BE3" w:rsidRPr="00AF18F8" w:rsidRDefault="00A57BE3" w:rsidP="00A57BE3">
      <w:pPr>
        <w:pStyle w:val="Subtitle"/>
        <w:tabs>
          <w:tab w:val="center" w:pos="4535"/>
          <w:tab w:val="left" w:pos="6045"/>
        </w:tabs>
        <w:spacing w:line="276" w:lineRule="auto"/>
        <w:jc w:val="center"/>
        <w:rPr>
          <w:sz w:val="20"/>
          <w:szCs w:val="20"/>
          <w:lang w:val="fr-CH"/>
        </w:rPr>
      </w:pPr>
      <w:r w:rsidRPr="00AF18F8">
        <w:rPr>
          <w:sz w:val="20"/>
          <w:szCs w:val="20"/>
          <w:lang w:val="fr-CH"/>
        </w:rPr>
        <w:t>Déclaration</w:t>
      </w:r>
      <w:r w:rsidR="00433A91">
        <w:rPr>
          <w:sz w:val="20"/>
          <w:szCs w:val="20"/>
          <w:lang w:val="fr-CH"/>
        </w:rPr>
        <w:t xml:space="preserve"> générale</w:t>
      </w:r>
      <w:r w:rsidRPr="00AF18F8">
        <w:rPr>
          <w:sz w:val="20"/>
          <w:szCs w:val="20"/>
          <w:lang w:val="fr-CH"/>
        </w:rPr>
        <w:t xml:space="preserve"> de la Suisse</w:t>
      </w:r>
    </w:p>
    <w:p w14:paraId="7319FEAE" w14:textId="77777777" w:rsidR="002A2467" w:rsidRPr="00AF18F8" w:rsidRDefault="002A2467" w:rsidP="001A1576">
      <w:pPr>
        <w:pBdr>
          <w:bottom w:val="single" w:sz="4" w:space="5" w:color="auto"/>
        </w:pBdr>
        <w:rPr>
          <w:lang w:val="fr-CH"/>
        </w:rPr>
      </w:pPr>
    </w:p>
    <w:p w14:paraId="474C3F90" w14:textId="77777777" w:rsidR="002A2467" w:rsidRDefault="002A2467" w:rsidP="002A2467">
      <w:pPr>
        <w:rPr>
          <w:lang w:val="fr-CH"/>
        </w:rPr>
      </w:pPr>
    </w:p>
    <w:p w14:paraId="532F55F2" w14:textId="77777777" w:rsidR="00EB0169" w:rsidRDefault="00EB0169" w:rsidP="00433A91">
      <w:pPr>
        <w:spacing w:line="240" w:lineRule="auto"/>
        <w:jc w:val="both"/>
        <w:rPr>
          <w:sz w:val="24"/>
          <w:szCs w:val="24"/>
          <w:lang w:val="fr-CH"/>
        </w:rPr>
      </w:pPr>
    </w:p>
    <w:p w14:paraId="5A010E90" w14:textId="19245C18" w:rsidR="00433A91" w:rsidRDefault="001B5B5B" w:rsidP="00433A91">
      <w:pPr>
        <w:spacing w:line="240" w:lineRule="auto"/>
        <w:jc w:val="both"/>
        <w:rPr>
          <w:sz w:val="24"/>
          <w:szCs w:val="24"/>
          <w:lang w:val="fr-CH"/>
        </w:rPr>
      </w:pPr>
      <w:r w:rsidRPr="00CD1604">
        <w:rPr>
          <w:sz w:val="24"/>
          <w:szCs w:val="24"/>
          <w:lang w:val="fr-CH"/>
        </w:rPr>
        <w:t>M</w:t>
      </w:r>
      <w:r w:rsidR="00D320E1" w:rsidRPr="00CD1604">
        <w:rPr>
          <w:sz w:val="24"/>
          <w:szCs w:val="24"/>
          <w:lang w:val="fr-CH"/>
        </w:rPr>
        <w:t>onsieur le Président</w:t>
      </w:r>
      <w:r w:rsidR="00433A91" w:rsidRPr="00CD1604">
        <w:rPr>
          <w:sz w:val="24"/>
          <w:szCs w:val="24"/>
          <w:lang w:val="fr-CH"/>
        </w:rPr>
        <w:t>,</w:t>
      </w:r>
    </w:p>
    <w:p w14:paraId="22EDC815" w14:textId="17218C6C" w:rsidR="00690A1A" w:rsidRDefault="00690A1A" w:rsidP="00433A91">
      <w:pPr>
        <w:spacing w:line="240" w:lineRule="auto"/>
        <w:jc w:val="both"/>
        <w:rPr>
          <w:sz w:val="24"/>
          <w:szCs w:val="24"/>
          <w:lang w:val="fr-CH"/>
        </w:rPr>
      </w:pPr>
    </w:p>
    <w:p w14:paraId="7598887F" w14:textId="77777777" w:rsidR="00433A91" w:rsidRPr="00CD1604" w:rsidRDefault="00433A91" w:rsidP="00433A91">
      <w:pPr>
        <w:spacing w:line="240" w:lineRule="auto"/>
        <w:jc w:val="both"/>
        <w:rPr>
          <w:sz w:val="24"/>
          <w:szCs w:val="24"/>
          <w:lang w:val="fr-CH"/>
        </w:rPr>
      </w:pPr>
    </w:p>
    <w:p w14:paraId="77B95656" w14:textId="2B26EA4C" w:rsidR="00D320E1" w:rsidRDefault="00D320E1" w:rsidP="00127287">
      <w:pPr>
        <w:spacing w:line="240" w:lineRule="auto"/>
        <w:jc w:val="both"/>
        <w:rPr>
          <w:sz w:val="24"/>
          <w:szCs w:val="24"/>
          <w:lang w:val="fr-CH"/>
        </w:rPr>
      </w:pPr>
      <w:r w:rsidRPr="00CD1604">
        <w:rPr>
          <w:sz w:val="24"/>
          <w:szCs w:val="24"/>
          <w:lang w:val="fr-CH"/>
        </w:rPr>
        <w:t xml:space="preserve">La Suisse a pris connaissance </w:t>
      </w:r>
      <w:r w:rsidR="00395941" w:rsidRPr="00CD1604">
        <w:rPr>
          <w:sz w:val="24"/>
          <w:szCs w:val="24"/>
          <w:lang w:val="fr-CH"/>
        </w:rPr>
        <w:t>du</w:t>
      </w:r>
      <w:r w:rsidR="00084C0B">
        <w:rPr>
          <w:sz w:val="24"/>
          <w:szCs w:val="24"/>
          <w:lang w:val="fr-CH"/>
        </w:rPr>
        <w:t xml:space="preserve"> nouveau</w:t>
      </w:r>
      <w:r w:rsidR="00395941" w:rsidRPr="00CD1604">
        <w:rPr>
          <w:sz w:val="24"/>
          <w:szCs w:val="24"/>
          <w:lang w:val="fr-CH"/>
        </w:rPr>
        <w:t xml:space="preserve"> projet</w:t>
      </w:r>
      <w:r w:rsidRPr="00CD1604">
        <w:rPr>
          <w:sz w:val="24"/>
          <w:szCs w:val="24"/>
          <w:lang w:val="fr-CH"/>
        </w:rPr>
        <w:t xml:space="preserve"> </w:t>
      </w:r>
      <w:r w:rsidR="00267A5D" w:rsidRPr="00CD1604">
        <w:rPr>
          <w:sz w:val="24"/>
          <w:szCs w:val="24"/>
          <w:lang w:val="fr-CH"/>
        </w:rPr>
        <w:t xml:space="preserve">de </w:t>
      </w:r>
      <w:r w:rsidR="00084C0B">
        <w:rPr>
          <w:sz w:val="24"/>
          <w:szCs w:val="24"/>
          <w:lang w:val="fr-CH"/>
        </w:rPr>
        <w:t xml:space="preserve">texte de </w:t>
      </w:r>
      <w:r w:rsidRPr="00CD1604">
        <w:rPr>
          <w:sz w:val="24"/>
          <w:szCs w:val="24"/>
          <w:lang w:val="fr-CH"/>
        </w:rPr>
        <w:t xml:space="preserve">traité juridiquement contraignant sur </w:t>
      </w:r>
      <w:r w:rsidR="008C74EA" w:rsidRPr="00CD1604">
        <w:rPr>
          <w:rFonts w:cs="Arial"/>
          <w:sz w:val="24"/>
          <w:szCs w:val="24"/>
          <w:lang w:val="fr-CH"/>
        </w:rPr>
        <w:t>les sociétés transnationales et autres entreprises et les droits de l’homme</w:t>
      </w:r>
      <w:r w:rsidRPr="00CD1604">
        <w:rPr>
          <w:sz w:val="24"/>
          <w:szCs w:val="24"/>
          <w:lang w:val="fr-CH"/>
        </w:rPr>
        <w:t>.</w:t>
      </w:r>
    </w:p>
    <w:p w14:paraId="1C321828" w14:textId="77777777" w:rsidR="002E6F3A" w:rsidRDefault="002E6F3A" w:rsidP="00127287">
      <w:pPr>
        <w:spacing w:line="240" w:lineRule="auto"/>
        <w:jc w:val="both"/>
        <w:rPr>
          <w:sz w:val="24"/>
          <w:szCs w:val="24"/>
          <w:lang w:val="fr-CH"/>
        </w:rPr>
      </w:pPr>
    </w:p>
    <w:p w14:paraId="6308F035" w14:textId="6D717C16" w:rsidR="00084C0B" w:rsidRDefault="00690A1A" w:rsidP="00127287">
      <w:pPr>
        <w:spacing w:line="240" w:lineRule="auto"/>
        <w:jc w:val="both"/>
        <w:rPr>
          <w:sz w:val="24"/>
          <w:szCs w:val="24"/>
          <w:lang w:val="fr-CH"/>
        </w:rPr>
      </w:pPr>
      <w:r>
        <w:rPr>
          <w:sz w:val="24"/>
          <w:szCs w:val="24"/>
          <w:lang w:val="fr-CH"/>
        </w:rPr>
        <w:t>Elle</w:t>
      </w:r>
      <w:r w:rsidR="005935F7">
        <w:rPr>
          <w:sz w:val="24"/>
          <w:szCs w:val="24"/>
          <w:lang w:val="fr-CH"/>
        </w:rPr>
        <w:t xml:space="preserve"> </w:t>
      </w:r>
      <w:r w:rsidR="00084C0B">
        <w:rPr>
          <w:sz w:val="24"/>
          <w:szCs w:val="24"/>
          <w:lang w:val="fr-CH"/>
        </w:rPr>
        <w:t>demeure</w:t>
      </w:r>
      <w:r w:rsidR="007D4166">
        <w:rPr>
          <w:sz w:val="24"/>
          <w:szCs w:val="24"/>
          <w:lang w:val="fr-CH"/>
        </w:rPr>
        <w:t xml:space="preserve"> </w:t>
      </w:r>
      <w:r>
        <w:rPr>
          <w:sz w:val="24"/>
          <w:szCs w:val="24"/>
          <w:lang w:val="fr-CH"/>
        </w:rPr>
        <w:t xml:space="preserve">néanmoins </w:t>
      </w:r>
      <w:r w:rsidR="002E3AA0">
        <w:rPr>
          <w:sz w:val="24"/>
          <w:szCs w:val="24"/>
          <w:lang w:val="fr-CH"/>
        </w:rPr>
        <w:t>sceptique</w:t>
      </w:r>
      <w:r w:rsidR="005935F7" w:rsidRPr="00267A5D">
        <w:rPr>
          <w:sz w:val="24"/>
          <w:szCs w:val="24"/>
          <w:lang w:val="fr-CH"/>
        </w:rPr>
        <w:t xml:space="preserve"> </w:t>
      </w:r>
      <w:r w:rsidR="00084C0B">
        <w:rPr>
          <w:sz w:val="24"/>
          <w:szCs w:val="24"/>
          <w:lang w:val="fr-CH"/>
        </w:rPr>
        <w:t xml:space="preserve">par rapport à un éventuel traité international dans le domaine des entreprises et des droits de l’homme </w:t>
      </w:r>
      <w:r w:rsidR="0074657C" w:rsidRPr="00267A5D">
        <w:rPr>
          <w:sz w:val="24"/>
          <w:szCs w:val="24"/>
          <w:lang w:val="fr-CH"/>
        </w:rPr>
        <w:t>et ne participe pas</w:t>
      </w:r>
      <w:r w:rsidR="00084C0B">
        <w:rPr>
          <w:sz w:val="24"/>
          <w:szCs w:val="24"/>
          <w:lang w:val="fr-CH"/>
        </w:rPr>
        <w:t xml:space="preserve"> directement à la négociation.</w:t>
      </w:r>
      <w:r w:rsidR="005935F7" w:rsidRPr="00267A5D">
        <w:rPr>
          <w:sz w:val="24"/>
          <w:szCs w:val="24"/>
          <w:lang w:val="fr-CH"/>
        </w:rPr>
        <w:t xml:space="preserve"> </w:t>
      </w:r>
    </w:p>
    <w:p w14:paraId="73F18E02" w14:textId="77777777" w:rsidR="00084C0B" w:rsidRDefault="00084C0B" w:rsidP="00127287">
      <w:pPr>
        <w:spacing w:line="240" w:lineRule="auto"/>
        <w:jc w:val="both"/>
        <w:rPr>
          <w:sz w:val="24"/>
          <w:szCs w:val="24"/>
          <w:lang w:val="fr-CH"/>
        </w:rPr>
      </w:pPr>
    </w:p>
    <w:p w14:paraId="3BDBD176" w14:textId="35B24889" w:rsidR="00084C0B" w:rsidRDefault="00690A1A" w:rsidP="00084C0B">
      <w:pPr>
        <w:spacing w:line="240" w:lineRule="auto"/>
        <w:jc w:val="both"/>
        <w:rPr>
          <w:sz w:val="24"/>
          <w:szCs w:val="24"/>
          <w:lang w:val="fr-CH" w:eastAsia="zh-TW"/>
        </w:rPr>
      </w:pPr>
      <w:r>
        <w:rPr>
          <w:sz w:val="24"/>
          <w:szCs w:val="24"/>
          <w:lang w:val="fr-CH" w:eastAsia="zh-TW"/>
        </w:rPr>
        <w:t xml:space="preserve">La </w:t>
      </w:r>
      <w:r w:rsidR="00084C0B">
        <w:rPr>
          <w:rFonts w:hint="eastAsia"/>
          <w:sz w:val="24"/>
          <w:szCs w:val="24"/>
          <w:lang w:val="fr-CH" w:eastAsia="zh-TW"/>
        </w:rPr>
        <w:t>Suisse</w:t>
      </w:r>
      <w:r>
        <w:rPr>
          <w:sz w:val="24"/>
          <w:szCs w:val="24"/>
          <w:lang w:val="fr-CH" w:eastAsia="zh-TW"/>
        </w:rPr>
        <w:t>, comme évoqué dans les sessions précédentes,</w:t>
      </w:r>
      <w:r w:rsidR="00084C0B">
        <w:rPr>
          <w:rFonts w:hint="eastAsia"/>
          <w:sz w:val="24"/>
          <w:szCs w:val="24"/>
          <w:lang w:val="fr-CH" w:eastAsia="zh-TW"/>
        </w:rPr>
        <w:t xml:space="preserve"> </w:t>
      </w:r>
      <w:r w:rsidR="00084C0B">
        <w:rPr>
          <w:sz w:val="24"/>
          <w:szCs w:val="24"/>
          <w:lang w:val="fr-CH" w:eastAsia="zh-TW"/>
        </w:rPr>
        <w:t xml:space="preserve">concentre ses efforts </w:t>
      </w:r>
      <w:r w:rsidR="00084C0B">
        <w:rPr>
          <w:rFonts w:hint="eastAsia"/>
          <w:sz w:val="24"/>
          <w:szCs w:val="24"/>
          <w:lang w:val="fr-CH" w:eastAsia="zh-TW"/>
        </w:rPr>
        <w:t xml:space="preserve">sur </w:t>
      </w:r>
      <w:r>
        <w:rPr>
          <w:sz w:val="24"/>
          <w:szCs w:val="24"/>
          <w:lang w:val="fr-CH" w:eastAsia="zh-TW"/>
        </w:rPr>
        <w:t>la mise en œuvre de son Plan</w:t>
      </w:r>
      <w:r w:rsidR="00084C0B">
        <w:rPr>
          <w:rFonts w:hint="eastAsia"/>
          <w:sz w:val="24"/>
          <w:szCs w:val="24"/>
          <w:lang w:val="fr-CH" w:eastAsia="zh-TW"/>
        </w:rPr>
        <w:t xml:space="preserve"> d</w:t>
      </w:r>
      <w:r w:rsidR="00084C0B">
        <w:rPr>
          <w:sz w:val="24"/>
          <w:szCs w:val="24"/>
          <w:lang w:val="fr-CH" w:eastAsia="zh-TW"/>
        </w:rPr>
        <w:t xml:space="preserve">’action national </w:t>
      </w:r>
      <w:r w:rsidR="003D0CCB">
        <w:rPr>
          <w:sz w:val="24"/>
          <w:szCs w:val="24"/>
          <w:lang w:val="fr-CH" w:eastAsia="zh-TW"/>
        </w:rPr>
        <w:t>sur l</w:t>
      </w:r>
      <w:r w:rsidR="00084C0B">
        <w:rPr>
          <w:sz w:val="24"/>
          <w:szCs w:val="24"/>
          <w:lang w:val="fr-CH" w:eastAsia="zh-TW"/>
        </w:rPr>
        <w:t>e</w:t>
      </w:r>
      <w:r w:rsidR="00FC4BC8">
        <w:rPr>
          <w:sz w:val="24"/>
          <w:szCs w:val="24"/>
          <w:lang w:val="fr-CH" w:eastAsia="zh-TW"/>
        </w:rPr>
        <w:t>s</w:t>
      </w:r>
      <w:r w:rsidR="00084C0B">
        <w:rPr>
          <w:sz w:val="24"/>
          <w:szCs w:val="24"/>
          <w:lang w:val="fr-CH" w:eastAsia="zh-TW"/>
        </w:rPr>
        <w:t xml:space="preserve"> Principes directeurs de l’ONU et</w:t>
      </w:r>
      <w:r w:rsidR="00393532">
        <w:rPr>
          <w:sz w:val="24"/>
          <w:szCs w:val="24"/>
          <w:lang w:val="fr-CH" w:eastAsia="zh-TW"/>
        </w:rPr>
        <w:t xml:space="preserve"> </w:t>
      </w:r>
      <w:r w:rsidR="00FC4BC8">
        <w:rPr>
          <w:sz w:val="24"/>
          <w:szCs w:val="24"/>
          <w:lang w:val="fr-CH" w:eastAsia="zh-TW"/>
        </w:rPr>
        <w:t xml:space="preserve">sur la mise en œuvre </w:t>
      </w:r>
      <w:r w:rsidR="00084C0B">
        <w:rPr>
          <w:sz w:val="24"/>
          <w:szCs w:val="24"/>
          <w:lang w:val="fr-CH" w:eastAsia="zh-TW"/>
        </w:rPr>
        <w:t>des Principes Directeurs de l’OCDE pour les entreprises multinationales. Ainsi</w:t>
      </w:r>
      <w:r w:rsidR="00FC4BC8">
        <w:rPr>
          <w:sz w:val="24"/>
          <w:szCs w:val="24"/>
          <w:lang w:val="fr-CH" w:eastAsia="zh-TW"/>
        </w:rPr>
        <w:t>,</w:t>
      </w:r>
      <w:r w:rsidR="00084C0B">
        <w:rPr>
          <w:sz w:val="24"/>
          <w:szCs w:val="24"/>
          <w:lang w:val="fr-CH" w:eastAsia="zh-TW"/>
        </w:rPr>
        <w:t xml:space="preserve"> elle mène le dialogue avec les entreprises sises </w:t>
      </w:r>
      <w:r w:rsidR="00602252">
        <w:rPr>
          <w:sz w:val="24"/>
          <w:szCs w:val="24"/>
          <w:lang w:val="fr-CH" w:eastAsia="zh-TW"/>
        </w:rPr>
        <w:t>en Suisse</w:t>
      </w:r>
      <w:r w:rsidR="00084C0B">
        <w:rPr>
          <w:sz w:val="24"/>
          <w:szCs w:val="24"/>
          <w:lang w:val="fr-CH" w:eastAsia="zh-TW"/>
        </w:rPr>
        <w:t xml:space="preserve"> </w:t>
      </w:r>
      <w:r w:rsidR="003D0CCB">
        <w:rPr>
          <w:sz w:val="24"/>
          <w:szCs w:val="24"/>
          <w:lang w:val="fr-CH" w:eastAsia="zh-TW"/>
        </w:rPr>
        <w:t>qui opèrent</w:t>
      </w:r>
      <w:r w:rsidR="00084C0B">
        <w:rPr>
          <w:sz w:val="24"/>
          <w:szCs w:val="24"/>
          <w:lang w:val="fr-CH" w:eastAsia="zh-TW"/>
        </w:rPr>
        <w:t xml:space="preserve"> dans des contextes à risque en matière de droits de l’homme. </w:t>
      </w:r>
    </w:p>
    <w:p w14:paraId="41198753" w14:textId="0B69646E" w:rsidR="0064395C" w:rsidRDefault="0064395C" w:rsidP="00084C0B">
      <w:pPr>
        <w:spacing w:line="240" w:lineRule="auto"/>
        <w:jc w:val="both"/>
        <w:rPr>
          <w:sz w:val="24"/>
          <w:szCs w:val="24"/>
          <w:lang w:val="fr-CH" w:eastAsia="zh-TW"/>
        </w:rPr>
      </w:pPr>
    </w:p>
    <w:p w14:paraId="2B7303C8" w14:textId="69D002B9" w:rsidR="0064395C" w:rsidRDefault="0064395C" w:rsidP="0064395C">
      <w:pPr>
        <w:spacing w:line="240" w:lineRule="auto"/>
        <w:jc w:val="both"/>
        <w:rPr>
          <w:sz w:val="24"/>
          <w:szCs w:val="24"/>
          <w:lang w:val="fr-CH"/>
        </w:rPr>
      </w:pPr>
      <w:r>
        <w:rPr>
          <w:sz w:val="24"/>
          <w:szCs w:val="24"/>
          <w:lang w:val="fr-CH"/>
        </w:rPr>
        <w:t xml:space="preserve">Nous notons </w:t>
      </w:r>
      <w:r w:rsidR="008A148C">
        <w:rPr>
          <w:sz w:val="24"/>
          <w:szCs w:val="24"/>
          <w:lang w:val="fr-CH"/>
        </w:rPr>
        <w:t xml:space="preserve">avec intérêt </w:t>
      </w:r>
      <w:r>
        <w:rPr>
          <w:sz w:val="24"/>
          <w:szCs w:val="24"/>
          <w:lang w:val="fr-CH"/>
        </w:rPr>
        <w:t xml:space="preserve">que le préambule du projet révisé de traité se réfère explicitement au rôle joué par les Principes directeurs de l’ONU </w:t>
      </w:r>
      <w:r w:rsidR="00602252">
        <w:rPr>
          <w:sz w:val="24"/>
          <w:szCs w:val="24"/>
          <w:lang w:val="fr-CH"/>
        </w:rPr>
        <w:t>relatifs aux</w:t>
      </w:r>
      <w:r>
        <w:rPr>
          <w:sz w:val="24"/>
          <w:szCs w:val="24"/>
          <w:lang w:val="fr-CH"/>
        </w:rPr>
        <w:t xml:space="preserve"> entreprises et </w:t>
      </w:r>
      <w:r w:rsidR="00602252">
        <w:rPr>
          <w:sz w:val="24"/>
          <w:szCs w:val="24"/>
          <w:lang w:val="fr-CH"/>
        </w:rPr>
        <w:t xml:space="preserve">aux </w:t>
      </w:r>
      <w:r>
        <w:rPr>
          <w:sz w:val="24"/>
          <w:szCs w:val="24"/>
          <w:lang w:val="fr-CH"/>
        </w:rPr>
        <w:t>droits de l’homme.</w:t>
      </w:r>
      <w:r w:rsidR="008A148C">
        <w:rPr>
          <w:sz w:val="24"/>
          <w:szCs w:val="24"/>
          <w:lang w:val="fr-CH"/>
        </w:rPr>
        <w:t xml:space="preserve"> C’est un point positif.</w:t>
      </w:r>
    </w:p>
    <w:p w14:paraId="32CF2139" w14:textId="4F3A4E5D" w:rsidR="00C54202" w:rsidRDefault="00C54202" w:rsidP="0064395C">
      <w:pPr>
        <w:spacing w:line="240" w:lineRule="auto"/>
        <w:jc w:val="both"/>
        <w:rPr>
          <w:sz w:val="24"/>
          <w:szCs w:val="24"/>
          <w:lang w:val="fr-CH"/>
        </w:rPr>
      </w:pPr>
    </w:p>
    <w:p w14:paraId="61B99BC9" w14:textId="77777777" w:rsidR="00C54202" w:rsidRDefault="00C54202" w:rsidP="00C54202">
      <w:pPr>
        <w:spacing w:line="240" w:lineRule="auto"/>
        <w:jc w:val="both"/>
        <w:rPr>
          <w:sz w:val="24"/>
          <w:szCs w:val="24"/>
          <w:lang w:val="fr-CH" w:eastAsia="zh-TW"/>
        </w:rPr>
      </w:pPr>
      <w:r>
        <w:rPr>
          <w:sz w:val="24"/>
          <w:szCs w:val="24"/>
          <w:lang w:val="fr-CH" w:eastAsia="zh-TW"/>
        </w:rPr>
        <w:t>Un autre pas dans la bonne direction est l’extension du champ d’application aux entreprises à caractère national.</w:t>
      </w:r>
    </w:p>
    <w:p w14:paraId="25514308" w14:textId="398544E0" w:rsidR="0064395C" w:rsidRDefault="0064395C" w:rsidP="0064395C">
      <w:pPr>
        <w:spacing w:line="240" w:lineRule="auto"/>
        <w:jc w:val="both"/>
        <w:rPr>
          <w:sz w:val="24"/>
          <w:szCs w:val="24"/>
          <w:lang w:val="fr-CH"/>
        </w:rPr>
      </w:pPr>
    </w:p>
    <w:p w14:paraId="653E8B4D" w14:textId="289A4F6E" w:rsidR="0064395C" w:rsidRDefault="008A148C" w:rsidP="00084C0B">
      <w:pPr>
        <w:spacing w:line="240" w:lineRule="auto"/>
        <w:jc w:val="both"/>
        <w:rPr>
          <w:sz w:val="24"/>
          <w:szCs w:val="24"/>
          <w:lang w:val="fr-CH" w:eastAsia="zh-TW"/>
        </w:rPr>
      </w:pPr>
      <w:r>
        <w:rPr>
          <w:sz w:val="24"/>
          <w:szCs w:val="24"/>
          <w:lang w:val="fr-CH"/>
        </w:rPr>
        <w:t xml:space="preserve">Toutefois, nous </w:t>
      </w:r>
      <w:r w:rsidR="00E15892">
        <w:rPr>
          <w:sz w:val="24"/>
          <w:szCs w:val="24"/>
          <w:lang w:val="fr-CH"/>
        </w:rPr>
        <w:t>regrettons</w:t>
      </w:r>
      <w:r>
        <w:rPr>
          <w:sz w:val="24"/>
          <w:szCs w:val="24"/>
          <w:lang w:val="fr-CH"/>
        </w:rPr>
        <w:t xml:space="preserve"> que l</w:t>
      </w:r>
      <w:r w:rsidR="0064395C">
        <w:rPr>
          <w:sz w:val="24"/>
          <w:szCs w:val="24"/>
          <w:lang w:val="fr-CH"/>
        </w:rPr>
        <w:t xml:space="preserve">’expérience de la pratique de mise en œuvre des Principes directeurs </w:t>
      </w:r>
      <w:r>
        <w:rPr>
          <w:sz w:val="24"/>
          <w:szCs w:val="24"/>
          <w:lang w:val="fr-CH"/>
        </w:rPr>
        <w:t xml:space="preserve">de l’ONU </w:t>
      </w:r>
      <w:r w:rsidR="0064395C">
        <w:rPr>
          <w:sz w:val="24"/>
          <w:szCs w:val="24"/>
          <w:lang w:val="fr-CH"/>
        </w:rPr>
        <w:t>par les entreprises et par les Etats à travers le développement et l’application de Plans d’action nationaux, mais aussi du point de vue de l’établissement de règles contraignantes dans les législations nationales</w:t>
      </w:r>
      <w:r w:rsidR="00E15892">
        <w:rPr>
          <w:sz w:val="24"/>
          <w:szCs w:val="24"/>
          <w:lang w:val="fr-CH"/>
        </w:rPr>
        <w:t>, ne soit</w:t>
      </w:r>
      <w:r w:rsidR="0064395C">
        <w:rPr>
          <w:sz w:val="24"/>
          <w:szCs w:val="24"/>
          <w:lang w:val="fr-CH"/>
        </w:rPr>
        <w:t xml:space="preserve"> pas prise en compte</w:t>
      </w:r>
      <w:r>
        <w:rPr>
          <w:sz w:val="24"/>
          <w:szCs w:val="24"/>
          <w:lang w:val="fr-CH"/>
        </w:rPr>
        <w:t xml:space="preserve"> dans ce </w:t>
      </w:r>
      <w:r>
        <w:rPr>
          <w:sz w:val="24"/>
          <w:szCs w:val="24"/>
          <w:lang w:val="fr-CH"/>
        </w:rPr>
        <w:lastRenderedPageBreak/>
        <w:t>processus</w:t>
      </w:r>
      <w:r w:rsidR="0064395C">
        <w:rPr>
          <w:sz w:val="24"/>
          <w:szCs w:val="24"/>
          <w:lang w:val="fr-CH"/>
        </w:rPr>
        <w:t xml:space="preserve">. </w:t>
      </w:r>
      <w:r w:rsidR="0064395C">
        <w:rPr>
          <w:sz w:val="24"/>
          <w:szCs w:val="24"/>
          <w:lang w:val="fr-CH" w:eastAsia="zh-TW"/>
        </w:rPr>
        <w:t>L’adoption, par les Etats, de mesures législatives peut faire partie des mesures préconisées dans le cadre du fameux ‘smart mix’ des Principes directeurs.</w:t>
      </w:r>
    </w:p>
    <w:p w14:paraId="42E5E788" w14:textId="08F02B92" w:rsidR="00C54202" w:rsidRDefault="00C54202" w:rsidP="00084C0B">
      <w:pPr>
        <w:spacing w:line="240" w:lineRule="auto"/>
        <w:jc w:val="both"/>
        <w:rPr>
          <w:sz w:val="24"/>
          <w:szCs w:val="24"/>
          <w:lang w:val="fr-CH" w:eastAsia="zh-TW"/>
        </w:rPr>
      </w:pPr>
    </w:p>
    <w:p w14:paraId="00C42761" w14:textId="174829F9" w:rsidR="00C54202" w:rsidRPr="00C54202" w:rsidRDefault="00602252" w:rsidP="00084C0B">
      <w:pPr>
        <w:spacing w:line="240" w:lineRule="auto"/>
        <w:jc w:val="both"/>
        <w:rPr>
          <w:sz w:val="24"/>
          <w:szCs w:val="24"/>
          <w:lang w:val="fr-CH" w:eastAsia="zh-TW"/>
        </w:rPr>
      </w:pPr>
      <w:r>
        <w:rPr>
          <w:sz w:val="24"/>
          <w:szCs w:val="24"/>
          <w:lang w:val="fr-CH" w:eastAsia="zh-TW"/>
        </w:rPr>
        <w:t xml:space="preserve">Par ailleurs, </w:t>
      </w:r>
      <w:r w:rsidR="00C54202">
        <w:rPr>
          <w:sz w:val="24"/>
          <w:szCs w:val="24"/>
          <w:lang w:val="fr-CH" w:eastAsia="zh-TW"/>
        </w:rPr>
        <w:t xml:space="preserve">il </w:t>
      </w:r>
      <w:r w:rsidR="0050303E">
        <w:rPr>
          <w:sz w:val="24"/>
          <w:szCs w:val="24"/>
          <w:lang w:val="fr-CH" w:eastAsia="zh-TW"/>
        </w:rPr>
        <w:t>manque une différentiation</w:t>
      </w:r>
      <w:r w:rsidR="00C54202" w:rsidRPr="00C54202">
        <w:rPr>
          <w:sz w:val="24"/>
          <w:szCs w:val="24"/>
          <w:lang w:val="fr-CH" w:eastAsia="zh-TW"/>
        </w:rPr>
        <w:t xml:space="preserve"> dans la définition </w:t>
      </w:r>
      <w:r w:rsidR="0050303E">
        <w:rPr>
          <w:sz w:val="24"/>
          <w:szCs w:val="24"/>
          <w:lang w:val="fr-CH" w:eastAsia="zh-TW"/>
        </w:rPr>
        <w:t xml:space="preserve">des </w:t>
      </w:r>
      <w:r w:rsidR="0050303E" w:rsidRPr="00C54202">
        <w:rPr>
          <w:sz w:val="24"/>
          <w:szCs w:val="24"/>
          <w:lang w:val="fr-CH" w:eastAsia="zh-TW"/>
        </w:rPr>
        <w:t>différente</w:t>
      </w:r>
      <w:r w:rsidR="0050303E">
        <w:rPr>
          <w:sz w:val="24"/>
          <w:szCs w:val="24"/>
          <w:lang w:val="fr-CH" w:eastAsia="zh-TW"/>
        </w:rPr>
        <w:t>s</w:t>
      </w:r>
      <w:r w:rsidR="0050303E" w:rsidRPr="00C54202">
        <w:rPr>
          <w:sz w:val="24"/>
          <w:szCs w:val="24"/>
          <w:lang w:val="fr-CH" w:eastAsia="zh-TW"/>
        </w:rPr>
        <w:t xml:space="preserve"> </w:t>
      </w:r>
      <w:r w:rsidR="00C54202" w:rsidRPr="00C54202">
        <w:rPr>
          <w:sz w:val="24"/>
          <w:szCs w:val="24"/>
          <w:lang w:val="fr-CH" w:eastAsia="zh-TW"/>
        </w:rPr>
        <w:t xml:space="preserve">formes de participation </w:t>
      </w:r>
      <w:r w:rsidR="0050303E">
        <w:rPr>
          <w:sz w:val="24"/>
          <w:szCs w:val="24"/>
          <w:lang w:val="fr-CH" w:eastAsia="zh-TW"/>
        </w:rPr>
        <w:t xml:space="preserve">possibles d’une entreprise à des </w:t>
      </w:r>
      <w:r w:rsidR="000A4C37">
        <w:rPr>
          <w:sz w:val="24"/>
          <w:szCs w:val="24"/>
          <w:lang w:val="fr-CH" w:eastAsia="zh-TW"/>
        </w:rPr>
        <w:t>atteintes aux</w:t>
      </w:r>
      <w:r w:rsidR="0050303E">
        <w:rPr>
          <w:sz w:val="24"/>
          <w:szCs w:val="24"/>
          <w:lang w:val="fr-CH" w:eastAsia="zh-TW"/>
        </w:rPr>
        <w:t xml:space="preserve"> droits de l’homme, telles que définies dans les Principes directeurs, </w:t>
      </w:r>
      <w:r w:rsidR="00C54202" w:rsidRPr="00C54202">
        <w:rPr>
          <w:sz w:val="24"/>
          <w:szCs w:val="24"/>
          <w:lang w:val="fr-CH" w:eastAsia="zh-TW"/>
        </w:rPr>
        <w:t>et des conséquences juridiques qui leur sont attachées.</w:t>
      </w:r>
    </w:p>
    <w:p w14:paraId="361F74FD" w14:textId="77777777" w:rsidR="00084C0B" w:rsidRDefault="00084C0B" w:rsidP="00127287">
      <w:pPr>
        <w:spacing w:line="240" w:lineRule="auto"/>
        <w:jc w:val="both"/>
        <w:rPr>
          <w:sz w:val="24"/>
          <w:szCs w:val="24"/>
          <w:lang w:val="fr-CH"/>
        </w:rPr>
      </w:pPr>
    </w:p>
    <w:p w14:paraId="0C194AA9" w14:textId="77777777" w:rsidR="00985CDA" w:rsidRDefault="00985CDA" w:rsidP="002E6F3A">
      <w:pPr>
        <w:spacing w:line="240" w:lineRule="auto"/>
        <w:jc w:val="both"/>
        <w:rPr>
          <w:sz w:val="24"/>
          <w:szCs w:val="24"/>
          <w:lang w:val="fr-CH" w:eastAsia="zh-TW"/>
        </w:rPr>
      </w:pPr>
    </w:p>
    <w:p w14:paraId="3BC0382B" w14:textId="77777777" w:rsidR="00084C0B" w:rsidRDefault="006F5F0F" w:rsidP="006F5F0F">
      <w:pPr>
        <w:spacing w:line="240" w:lineRule="auto"/>
        <w:jc w:val="both"/>
        <w:rPr>
          <w:sz w:val="24"/>
          <w:szCs w:val="24"/>
          <w:lang w:val="fr-CH"/>
        </w:rPr>
      </w:pPr>
      <w:r>
        <w:rPr>
          <w:sz w:val="24"/>
          <w:szCs w:val="24"/>
          <w:lang w:val="fr-CH"/>
        </w:rPr>
        <w:t>Monsieur le Président,</w:t>
      </w:r>
      <w:r w:rsidR="00084C0B">
        <w:rPr>
          <w:sz w:val="24"/>
          <w:szCs w:val="24"/>
          <w:lang w:val="fr-CH"/>
        </w:rPr>
        <w:t xml:space="preserve"> </w:t>
      </w:r>
    </w:p>
    <w:p w14:paraId="6AE57EC3" w14:textId="77777777" w:rsidR="00084C0B" w:rsidRDefault="00084C0B" w:rsidP="006F5F0F">
      <w:pPr>
        <w:spacing w:line="240" w:lineRule="auto"/>
        <w:jc w:val="both"/>
        <w:rPr>
          <w:sz w:val="24"/>
          <w:szCs w:val="24"/>
          <w:lang w:val="fr-CH"/>
        </w:rPr>
      </w:pPr>
    </w:p>
    <w:p w14:paraId="49BCFCC9" w14:textId="10BBEAAA" w:rsidR="006F5F0F" w:rsidRDefault="009950D2" w:rsidP="006F5F0F">
      <w:pPr>
        <w:spacing w:line="240" w:lineRule="auto"/>
        <w:jc w:val="both"/>
        <w:rPr>
          <w:sz w:val="24"/>
          <w:szCs w:val="24"/>
          <w:lang w:val="fr-CH"/>
        </w:rPr>
      </w:pPr>
      <w:r>
        <w:rPr>
          <w:sz w:val="24"/>
          <w:szCs w:val="24"/>
          <w:lang w:val="fr-CH"/>
        </w:rPr>
        <w:t>L</w:t>
      </w:r>
      <w:r w:rsidR="0095020A">
        <w:rPr>
          <w:sz w:val="24"/>
          <w:szCs w:val="24"/>
          <w:lang w:val="fr-CH"/>
        </w:rPr>
        <w:t xml:space="preserve">a délégation suisse se réserve la possibilité d’intervenir au cours des débats de cette semaine afin de poser des questions </w:t>
      </w:r>
      <w:r w:rsidR="00084C0B">
        <w:rPr>
          <w:sz w:val="24"/>
          <w:szCs w:val="24"/>
          <w:lang w:val="fr-CH"/>
        </w:rPr>
        <w:t xml:space="preserve">d’ordre juridique </w:t>
      </w:r>
      <w:r w:rsidR="0095020A">
        <w:rPr>
          <w:sz w:val="24"/>
          <w:szCs w:val="24"/>
          <w:lang w:val="fr-CH"/>
        </w:rPr>
        <w:t xml:space="preserve">et clarifier les éléments qui pourraient ne pas être cohérents avec </w:t>
      </w:r>
      <w:r w:rsidR="00084C0B">
        <w:rPr>
          <w:sz w:val="24"/>
          <w:szCs w:val="24"/>
          <w:lang w:val="fr-CH"/>
        </w:rPr>
        <w:t xml:space="preserve">les Principes directeurs </w:t>
      </w:r>
      <w:r w:rsidR="00602252">
        <w:rPr>
          <w:sz w:val="24"/>
          <w:szCs w:val="24"/>
          <w:lang w:val="fr-CH"/>
        </w:rPr>
        <w:t>de l’ONU</w:t>
      </w:r>
      <w:r w:rsidR="00084C0B">
        <w:rPr>
          <w:sz w:val="24"/>
          <w:szCs w:val="24"/>
          <w:lang w:val="fr-CH"/>
        </w:rPr>
        <w:t xml:space="preserve"> relatifs aux entreprises et aux droits de l’homme.</w:t>
      </w:r>
      <w:r w:rsidR="0095020A">
        <w:rPr>
          <w:sz w:val="24"/>
          <w:szCs w:val="24"/>
          <w:lang w:val="fr-CH"/>
        </w:rPr>
        <w:t xml:space="preserve">  </w:t>
      </w:r>
    </w:p>
    <w:p w14:paraId="5B9C7C44" w14:textId="77777777" w:rsidR="007B26A1" w:rsidRDefault="007B26A1" w:rsidP="006F5F0F">
      <w:pPr>
        <w:spacing w:line="240" w:lineRule="auto"/>
        <w:jc w:val="both"/>
        <w:rPr>
          <w:sz w:val="24"/>
          <w:szCs w:val="24"/>
          <w:lang w:val="fr-CH"/>
        </w:rPr>
      </w:pPr>
    </w:p>
    <w:p w14:paraId="723A8FB8" w14:textId="14262AE4" w:rsidR="006F5F0F" w:rsidRDefault="00720547" w:rsidP="006F5F0F">
      <w:pPr>
        <w:spacing w:line="240" w:lineRule="auto"/>
        <w:jc w:val="both"/>
        <w:rPr>
          <w:sz w:val="24"/>
          <w:szCs w:val="24"/>
          <w:lang w:val="fr-CH"/>
        </w:rPr>
      </w:pPr>
      <w:r>
        <w:rPr>
          <w:sz w:val="24"/>
          <w:szCs w:val="24"/>
          <w:lang w:val="fr-CH"/>
        </w:rPr>
        <w:t>En conclusion, n</w:t>
      </w:r>
      <w:r w:rsidR="0095020A">
        <w:rPr>
          <w:sz w:val="24"/>
          <w:szCs w:val="24"/>
          <w:lang w:val="fr-CH"/>
        </w:rPr>
        <w:t xml:space="preserve">ous </w:t>
      </w:r>
      <w:r>
        <w:rPr>
          <w:sz w:val="24"/>
          <w:szCs w:val="24"/>
          <w:lang w:val="fr-CH"/>
        </w:rPr>
        <w:t>attendons</w:t>
      </w:r>
      <w:r w:rsidR="007B26A1">
        <w:rPr>
          <w:sz w:val="24"/>
          <w:szCs w:val="24"/>
          <w:lang w:val="fr-CH"/>
        </w:rPr>
        <w:t xml:space="preserve"> aussi </w:t>
      </w:r>
      <w:r w:rsidR="002D4F27">
        <w:rPr>
          <w:sz w:val="24"/>
          <w:szCs w:val="24"/>
          <w:lang w:val="fr-CH"/>
        </w:rPr>
        <w:t xml:space="preserve">des Etats engagés dans </w:t>
      </w:r>
      <w:r w:rsidR="00EB0169">
        <w:rPr>
          <w:sz w:val="24"/>
          <w:szCs w:val="24"/>
          <w:lang w:val="fr-CH"/>
        </w:rPr>
        <w:t xml:space="preserve">la négociation du traité, </w:t>
      </w:r>
      <w:r w:rsidR="002D4F27">
        <w:rPr>
          <w:sz w:val="24"/>
          <w:szCs w:val="24"/>
          <w:lang w:val="fr-CH"/>
        </w:rPr>
        <w:t xml:space="preserve">la réaffirmation </w:t>
      </w:r>
      <w:r>
        <w:rPr>
          <w:sz w:val="24"/>
          <w:szCs w:val="24"/>
          <w:lang w:val="fr-CH"/>
        </w:rPr>
        <w:t>des</w:t>
      </w:r>
      <w:r w:rsidR="002D4F27">
        <w:rPr>
          <w:sz w:val="24"/>
          <w:szCs w:val="24"/>
          <w:lang w:val="fr-CH"/>
        </w:rPr>
        <w:t xml:space="preserve"> engagement</w:t>
      </w:r>
      <w:r>
        <w:rPr>
          <w:sz w:val="24"/>
          <w:szCs w:val="24"/>
          <w:lang w:val="fr-CH"/>
        </w:rPr>
        <w:t>s</w:t>
      </w:r>
      <w:r w:rsidR="002D4F27">
        <w:rPr>
          <w:sz w:val="24"/>
          <w:szCs w:val="24"/>
          <w:lang w:val="fr-CH"/>
        </w:rPr>
        <w:t xml:space="preserve"> </w:t>
      </w:r>
      <w:r w:rsidR="006F5F0F">
        <w:rPr>
          <w:sz w:val="24"/>
          <w:szCs w:val="24"/>
          <w:lang w:val="fr-CH"/>
        </w:rPr>
        <w:t>dans la mise en œuvre des Principes directeurs.</w:t>
      </w:r>
    </w:p>
    <w:p w14:paraId="4BA88AD7" w14:textId="77777777" w:rsidR="006F5F0F" w:rsidRDefault="006F5F0F" w:rsidP="006F5F0F">
      <w:pPr>
        <w:tabs>
          <w:tab w:val="left" w:pos="1980"/>
        </w:tabs>
        <w:spacing w:line="360" w:lineRule="auto"/>
        <w:jc w:val="both"/>
        <w:rPr>
          <w:sz w:val="24"/>
          <w:szCs w:val="24"/>
          <w:lang w:val="fr-CH"/>
        </w:rPr>
      </w:pPr>
    </w:p>
    <w:p w14:paraId="1BE343D5" w14:textId="77777777" w:rsidR="006F5F0F" w:rsidRPr="0048421C" w:rsidRDefault="006F5F0F" w:rsidP="006F5F0F">
      <w:pPr>
        <w:tabs>
          <w:tab w:val="left" w:pos="1980"/>
        </w:tabs>
        <w:spacing w:line="360" w:lineRule="auto"/>
        <w:jc w:val="both"/>
        <w:rPr>
          <w:sz w:val="24"/>
          <w:szCs w:val="24"/>
          <w:lang w:val="fr-CH"/>
        </w:rPr>
      </w:pPr>
      <w:r>
        <w:rPr>
          <w:sz w:val="24"/>
          <w:szCs w:val="24"/>
          <w:lang w:val="fr-CH"/>
        </w:rPr>
        <w:t>Je vous remercie.</w:t>
      </w:r>
    </w:p>
    <w:p w14:paraId="78AE012A" w14:textId="77777777" w:rsidR="006F5F0F" w:rsidRDefault="006F5F0F" w:rsidP="002E6F3A">
      <w:pPr>
        <w:spacing w:line="240" w:lineRule="auto"/>
        <w:jc w:val="both"/>
        <w:rPr>
          <w:sz w:val="24"/>
          <w:szCs w:val="24"/>
          <w:lang w:val="fr-CH" w:eastAsia="zh-TW"/>
        </w:rPr>
      </w:pPr>
    </w:p>
    <w:p w14:paraId="466FB0B4" w14:textId="77777777" w:rsidR="006F5F0F" w:rsidRDefault="006F5F0F" w:rsidP="002E6F3A">
      <w:pPr>
        <w:spacing w:line="240" w:lineRule="auto"/>
        <w:jc w:val="both"/>
        <w:rPr>
          <w:sz w:val="24"/>
          <w:szCs w:val="24"/>
          <w:lang w:val="fr-CH" w:eastAsia="zh-TW"/>
        </w:rPr>
      </w:pPr>
    </w:p>
    <w:p w14:paraId="45DABA63" w14:textId="77777777" w:rsidR="006F5F0F" w:rsidRDefault="006F5F0F" w:rsidP="002E6F3A">
      <w:pPr>
        <w:spacing w:line="240" w:lineRule="auto"/>
        <w:jc w:val="both"/>
        <w:rPr>
          <w:sz w:val="24"/>
          <w:szCs w:val="24"/>
          <w:lang w:val="fr-CH" w:eastAsia="zh-TW"/>
        </w:rPr>
      </w:pPr>
    </w:p>
    <w:p w14:paraId="732D4F5D" w14:textId="77777777" w:rsidR="006F5F0F" w:rsidRDefault="006F5F0F" w:rsidP="002E6F3A">
      <w:pPr>
        <w:spacing w:line="240" w:lineRule="auto"/>
        <w:jc w:val="both"/>
        <w:rPr>
          <w:sz w:val="24"/>
          <w:szCs w:val="24"/>
          <w:lang w:val="fr-CH" w:eastAsia="zh-TW"/>
        </w:rPr>
      </w:pPr>
    </w:p>
    <w:p w14:paraId="2C4A961A" w14:textId="77777777" w:rsidR="00127287" w:rsidRDefault="00127287" w:rsidP="00127287">
      <w:pPr>
        <w:spacing w:line="240" w:lineRule="auto"/>
        <w:jc w:val="both"/>
        <w:rPr>
          <w:sz w:val="24"/>
          <w:szCs w:val="24"/>
          <w:lang w:val="fr-CH"/>
        </w:rPr>
      </w:pPr>
      <w:r>
        <w:rPr>
          <w:sz w:val="24"/>
          <w:szCs w:val="24"/>
          <w:lang w:val="fr-CH"/>
        </w:rPr>
        <w:t xml:space="preserve"> </w:t>
      </w:r>
    </w:p>
    <w:p w14:paraId="446D2BE7" w14:textId="77777777" w:rsidR="0041249D" w:rsidRDefault="0041249D" w:rsidP="00953E1E">
      <w:pPr>
        <w:spacing w:line="240" w:lineRule="auto"/>
        <w:jc w:val="both"/>
        <w:rPr>
          <w:sz w:val="24"/>
          <w:szCs w:val="24"/>
          <w:lang w:val="fr-CH"/>
        </w:rPr>
      </w:pPr>
    </w:p>
    <w:p w14:paraId="2B3A0932" w14:textId="77777777" w:rsidR="009A76D1" w:rsidRDefault="009A76D1" w:rsidP="009A76D1">
      <w:pPr>
        <w:spacing w:line="240" w:lineRule="auto"/>
        <w:jc w:val="both"/>
        <w:rPr>
          <w:sz w:val="24"/>
          <w:szCs w:val="24"/>
          <w:lang w:val="fr-CH"/>
        </w:rPr>
      </w:pPr>
    </w:p>
    <w:sectPr w:rsidR="009A76D1" w:rsidSect="0048421C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340" w:right="991" w:bottom="2155" w:left="993" w:header="680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093491" w14:textId="77777777" w:rsidR="006625BD" w:rsidRDefault="006625BD">
      <w:pPr>
        <w:spacing w:line="240" w:lineRule="auto"/>
      </w:pPr>
      <w:r>
        <w:separator/>
      </w:r>
    </w:p>
  </w:endnote>
  <w:endnote w:type="continuationSeparator" w:id="0">
    <w:p w14:paraId="1B2CC0D1" w14:textId="77777777" w:rsidR="006625BD" w:rsidRDefault="006625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E300DB" w14:textId="77777777" w:rsidR="003E26F3" w:rsidRDefault="003E26F3" w:rsidP="009B70F6">
    <w:pPr>
      <w:pStyle w:val="Footer"/>
      <w:pBdr>
        <w:top w:val="single" w:sz="4" w:space="1" w:color="auto"/>
      </w:pBdr>
      <w:rPr>
        <w:b/>
        <w:lang w:val="fr-CH"/>
      </w:rPr>
    </w:pPr>
  </w:p>
  <w:p w14:paraId="11A485A3" w14:textId="77777777" w:rsidR="003E26F3" w:rsidRPr="009B70F6" w:rsidRDefault="003E26F3" w:rsidP="009B70F6">
    <w:pPr>
      <w:pStyle w:val="Footer"/>
      <w:pBdr>
        <w:top w:val="single" w:sz="4" w:space="1" w:color="auto"/>
      </w:pBdr>
      <w:rPr>
        <w:b/>
        <w:lang w:val="fr-CH"/>
      </w:rPr>
    </w:pPr>
    <w:r w:rsidRPr="0074426F">
      <w:rPr>
        <w:b/>
        <w:lang w:val="fr-CH"/>
      </w:rPr>
      <w:t xml:space="preserve">Mission permanente de la Suisse auprès de l'Office des Nations Unies et des autres organisations internationales à Genève </w:t>
    </w:r>
  </w:p>
  <w:p w14:paraId="6FA77AE7" w14:textId="77777777" w:rsidR="003E26F3" w:rsidRPr="009B70F6" w:rsidRDefault="003E26F3" w:rsidP="006A16FB">
    <w:pPr>
      <w:pStyle w:val="Footer"/>
      <w:spacing w:after="80"/>
      <w:rPr>
        <w:b/>
        <w:lang w:val="en-US"/>
      </w:rPr>
    </w:pPr>
    <w:r w:rsidRPr="0074426F">
      <w:rPr>
        <w:b/>
        <w:lang w:val="en-US"/>
      </w:rPr>
      <w:t>Permanent Mission of Switzerland to the United Nations Office and to the other International Organizations in Geneva</w:t>
    </w:r>
  </w:p>
  <w:p w14:paraId="0722F512" w14:textId="77777777" w:rsidR="003E26F3" w:rsidRDefault="003E26F3" w:rsidP="009B70F6">
    <w:pPr>
      <w:pStyle w:val="Footer"/>
      <w:rPr>
        <w:lang w:val="fr-CH"/>
      </w:rPr>
    </w:pPr>
    <w:r w:rsidRPr="0074426F">
      <w:rPr>
        <w:lang w:val="fr-CH"/>
      </w:rPr>
      <w:t>Rue de Varembé 9-11, CP 194, 1211 Genève 20</w:t>
    </w:r>
  </w:p>
  <w:p w14:paraId="63205E79" w14:textId="77777777" w:rsidR="003E26F3" w:rsidRPr="009B70F6" w:rsidRDefault="003E26F3" w:rsidP="00F41633">
    <w:pPr>
      <w:pStyle w:val="Footer"/>
      <w:rPr>
        <w:lang w:val="fr-CH"/>
      </w:rPr>
    </w:pPr>
    <w:r w:rsidRPr="0074426F">
      <w:rPr>
        <w:lang w:val="fr-CH"/>
      </w:rPr>
      <w:t>Tél. +41 (0)</w:t>
    </w:r>
    <w:r>
      <w:rPr>
        <w:lang w:val="fr-CH"/>
      </w:rPr>
      <w:t>58</w:t>
    </w:r>
    <w:r w:rsidRPr="0074426F">
      <w:rPr>
        <w:lang w:val="fr-CH"/>
      </w:rPr>
      <w:t xml:space="preserve"> </w:t>
    </w:r>
    <w:r>
      <w:rPr>
        <w:lang w:val="fr-CH"/>
      </w:rPr>
      <w:t>482</w:t>
    </w:r>
    <w:r w:rsidRPr="0074426F">
      <w:rPr>
        <w:lang w:val="fr-CH"/>
      </w:rPr>
      <w:t xml:space="preserve"> 24 24, fax +41 (0)</w:t>
    </w:r>
    <w:r>
      <w:rPr>
        <w:lang w:val="fr-CH"/>
      </w:rPr>
      <w:t>58</w:t>
    </w:r>
    <w:r w:rsidRPr="0074426F">
      <w:rPr>
        <w:lang w:val="fr-CH"/>
      </w:rPr>
      <w:t xml:space="preserve"> </w:t>
    </w:r>
    <w:r>
      <w:rPr>
        <w:lang w:val="fr-CH"/>
      </w:rPr>
      <w:t>482</w:t>
    </w:r>
    <w:r w:rsidRPr="0074426F">
      <w:rPr>
        <w:lang w:val="fr-CH"/>
      </w:rPr>
      <w:t xml:space="preserve"> 24 37, www.dfae.admin.ch/geneve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63B343" w14:textId="77777777" w:rsidR="003E26F3" w:rsidRDefault="003E26F3" w:rsidP="009B70F6">
    <w:pPr>
      <w:pStyle w:val="Footer"/>
      <w:pBdr>
        <w:top w:val="single" w:sz="4" w:space="1" w:color="auto"/>
      </w:pBdr>
      <w:rPr>
        <w:b/>
        <w:lang w:val="fr-CH"/>
      </w:rPr>
    </w:pPr>
  </w:p>
  <w:p w14:paraId="31E0F67F" w14:textId="77777777" w:rsidR="003E26F3" w:rsidRPr="009B70F6" w:rsidRDefault="003E26F3" w:rsidP="009B70F6">
    <w:pPr>
      <w:pStyle w:val="Footer"/>
      <w:pBdr>
        <w:top w:val="single" w:sz="4" w:space="1" w:color="auto"/>
      </w:pBdr>
      <w:rPr>
        <w:b/>
        <w:lang w:val="fr-CH"/>
      </w:rPr>
    </w:pPr>
    <w:r w:rsidRPr="0074426F">
      <w:rPr>
        <w:b/>
        <w:lang w:val="fr-CH"/>
      </w:rPr>
      <w:t xml:space="preserve">Mission permanente de la Suisse auprès de l'Office des Nations Unies et des autres organisations internationales à Genève </w:t>
    </w:r>
  </w:p>
  <w:p w14:paraId="1E5D21DB" w14:textId="77777777" w:rsidR="003E26F3" w:rsidRPr="009B70F6" w:rsidRDefault="003E26F3" w:rsidP="006A16FB">
    <w:pPr>
      <w:pStyle w:val="Footer"/>
      <w:spacing w:after="80"/>
      <w:rPr>
        <w:b/>
        <w:lang w:val="en-US"/>
      </w:rPr>
    </w:pPr>
    <w:r w:rsidRPr="0074426F">
      <w:rPr>
        <w:b/>
        <w:lang w:val="en-US"/>
      </w:rPr>
      <w:t>Permanent Mission of Switzerland to the United Nations Office and to the other International Organizations in Geneva</w:t>
    </w:r>
  </w:p>
  <w:p w14:paraId="75E89F7A" w14:textId="77777777" w:rsidR="003E26F3" w:rsidRDefault="003E26F3" w:rsidP="009B70F6">
    <w:pPr>
      <w:pStyle w:val="Footer"/>
      <w:rPr>
        <w:lang w:val="fr-CH"/>
      </w:rPr>
    </w:pPr>
    <w:r w:rsidRPr="0074426F">
      <w:rPr>
        <w:lang w:val="fr-CH"/>
      </w:rPr>
      <w:t>Rue de Varembé 9-11, CP 194, 1211 Genève 20</w:t>
    </w:r>
  </w:p>
  <w:p w14:paraId="783B121D" w14:textId="77777777" w:rsidR="003E26F3" w:rsidRPr="009B70F6" w:rsidRDefault="003E26F3" w:rsidP="009B70F6">
    <w:pPr>
      <w:pStyle w:val="Footer"/>
      <w:rPr>
        <w:lang w:val="fr-CH"/>
      </w:rPr>
    </w:pPr>
    <w:r w:rsidRPr="0074426F">
      <w:rPr>
        <w:lang w:val="fr-CH"/>
      </w:rPr>
      <w:t>Tél. +41 (0)</w:t>
    </w:r>
    <w:r>
      <w:rPr>
        <w:lang w:val="fr-CH"/>
      </w:rPr>
      <w:t>58</w:t>
    </w:r>
    <w:r w:rsidRPr="0074426F">
      <w:rPr>
        <w:lang w:val="fr-CH"/>
      </w:rPr>
      <w:t xml:space="preserve"> </w:t>
    </w:r>
    <w:r>
      <w:rPr>
        <w:lang w:val="fr-CH"/>
      </w:rPr>
      <w:t>482</w:t>
    </w:r>
    <w:r w:rsidRPr="0074426F">
      <w:rPr>
        <w:lang w:val="fr-CH"/>
      </w:rPr>
      <w:t xml:space="preserve"> 24 24, fax +41 (0)</w:t>
    </w:r>
    <w:r>
      <w:rPr>
        <w:lang w:val="fr-CH"/>
      </w:rPr>
      <w:t>58</w:t>
    </w:r>
    <w:r w:rsidRPr="0074426F">
      <w:rPr>
        <w:lang w:val="fr-CH"/>
      </w:rPr>
      <w:t xml:space="preserve"> </w:t>
    </w:r>
    <w:r>
      <w:rPr>
        <w:lang w:val="fr-CH"/>
      </w:rPr>
      <w:t>482</w:t>
    </w:r>
    <w:r w:rsidRPr="0074426F">
      <w:rPr>
        <w:lang w:val="fr-CH"/>
      </w:rPr>
      <w:t xml:space="preserve"> 24 37, www.dfae.admin.ch/geneve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CA493D" w14:textId="77777777" w:rsidR="006625BD" w:rsidRDefault="006625BD">
      <w:pPr>
        <w:spacing w:line="240" w:lineRule="auto"/>
      </w:pPr>
      <w:r>
        <w:separator/>
      </w:r>
    </w:p>
  </w:footnote>
  <w:footnote w:type="continuationSeparator" w:id="0">
    <w:p w14:paraId="1602BFE2" w14:textId="77777777" w:rsidR="006625BD" w:rsidRDefault="006625B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865B73" w14:textId="77777777" w:rsidR="003E26F3" w:rsidRPr="008E6BF7" w:rsidRDefault="003E26F3" w:rsidP="00CE747D">
    <w:pPr>
      <w:pStyle w:val="Header"/>
      <w:spacing w:after="50" w:line="160" w:lineRule="exact"/>
      <w:rPr>
        <w:b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09" w:type="dxa"/>
      <w:tblInd w:w="-595" w:type="dxa"/>
      <w:tblLayout w:type="fixed"/>
      <w:tblLook w:val="01E0" w:firstRow="1" w:lastRow="1" w:firstColumn="1" w:lastColumn="1" w:noHBand="0" w:noVBand="0"/>
    </w:tblPr>
    <w:tblGrid>
      <w:gridCol w:w="4848"/>
      <w:gridCol w:w="4961"/>
    </w:tblGrid>
    <w:tr w:rsidR="003E26F3" w:rsidRPr="009674DC" w14:paraId="2779C223" w14:textId="77777777">
      <w:trPr>
        <w:cantSplit/>
        <w:trHeight w:hRule="exact" w:val="1840"/>
      </w:trPr>
      <w:tc>
        <w:tcPr>
          <w:tcW w:w="4848" w:type="dxa"/>
        </w:tcPr>
        <w:p w14:paraId="6AF43B7A" w14:textId="77777777" w:rsidR="003E26F3" w:rsidRPr="00E534A0" w:rsidRDefault="003E26F3" w:rsidP="00E1365E">
          <w:pPr>
            <w:pStyle w:val="Logo"/>
          </w:pPr>
          <w:r>
            <w:drawing>
              <wp:inline distT="0" distB="0" distL="0" distR="0" wp14:anchorId="284C00D3" wp14:editId="06C863D1">
                <wp:extent cx="1990725" cy="752475"/>
                <wp:effectExtent l="19050" t="0" r="9525" b="0"/>
                <wp:docPr id="1" name="Picture 1" descr="Bund_+e_sw_p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und_+e_sw_p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90725" cy="752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</w:tcPr>
        <w:p w14:paraId="369AA7A4" w14:textId="77777777" w:rsidR="003E26F3" w:rsidRPr="00194F44" w:rsidRDefault="003E26F3" w:rsidP="00E1365E">
          <w:pPr>
            <w:pStyle w:val="Header"/>
            <w:spacing w:line="276" w:lineRule="auto"/>
            <w:ind w:left="1417"/>
            <w:rPr>
              <w:color w:val="808080"/>
              <w:sz w:val="24"/>
              <w:szCs w:val="24"/>
              <w:lang w:val="fr-CH"/>
            </w:rPr>
          </w:pPr>
          <w:r w:rsidRPr="0074426F">
            <w:rPr>
              <w:lang w:val="fr-CH"/>
            </w:rPr>
            <w:t>Seul le texte prononcé fait foi</w:t>
          </w:r>
        </w:p>
        <w:p w14:paraId="661DFCD7" w14:textId="77777777" w:rsidR="003E26F3" w:rsidRPr="009674DC" w:rsidRDefault="003E26F3" w:rsidP="00E1365E">
          <w:pPr>
            <w:pStyle w:val="Header"/>
            <w:tabs>
              <w:tab w:val="right" w:pos="4745"/>
            </w:tabs>
            <w:spacing w:line="276" w:lineRule="auto"/>
            <w:ind w:left="1417"/>
            <w:rPr>
              <w:lang w:val="en-GB"/>
            </w:rPr>
          </w:pPr>
          <w:r>
            <w:t>Check against delivery</w:t>
          </w:r>
          <w:r w:rsidRPr="00194F44">
            <w:rPr>
              <w:color w:val="808080"/>
              <w:sz w:val="24"/>
              <w:szCs w:val="24"/>
              <w:lang w:val="en-GB"/>
            </w:rPr>
            <w:tab/>
          </w:r>
        </w:p>
      </w:tc>
    </w:tr>
  </w:tbl>
  <w:p w14:paraId="05198020" w14:textId="77777777" w:rsidR="003E26F3" w:rsidRPr="009674DC" w:rsidRDefault="003E26F3">
    <w:pPr>
      <w:pStyle w:val="Head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D5B6B"/>
    <w:multiLevelType w:val="hybridMultilevel"/>
    <w:tmpl w:val="C4DA8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223F1C"/>
    <w:multiLevelType w:val="hybridMultilevel"/>
    <w:tmpl w:val="ECE46D6A"/>
    <w:lvl w:ilvl="0" w:tplc="B24EDF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EB59B3"/>
    <w:multiLevelType w:val="hybridMultilevel"/>
    <w:tmpl w:val="10C6D87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CCC"/>
    <w:rsid w:val="000004A4"/>
    <w:rsid w:val="00000CBB"/>
    <w:rsid w:val="00006CCC"/>
    <w:rsid w:val="00013C4B"/>
    <w:rsid w:val="0001705C"/>
    <w:rsid w:val="00020EB3"/>
    <w:rsid w:val="00023227"/>
    <w:rsid w:val="00030B9D"/>
    <w:rsid w:val="00034F52"/>
    <w:rsid w:val="00035FAF"/>
    <w:rsid w:val="00044902"/>
    <w:rsid w:val="0004502A"/>
    <w:rsid w:val="00046250"/>
    <w:rsid w:val="00051F83"/>
    <w:rsid w:val="000530A8"/>
    <w:rsid w:val="00062CAD"/>
    <w:rsid w:val="00065AA4"/>
    <w:rsid w:val="000660A1"/>
    <w:rsid w:val="00072609"/>
    <w:rsid w:val="00074CDA"/>
    <w:rsid w:val="000751E7"/>
    <w:rsid w:val="000839BD"/>
    <w:rsid w:val="00084C0B"/>
    <w:rsid w:val="00091860"/>
    <w:rsid w:val="00096C83"/>
    <w:rsid w:val="000A228C"/>
    <w:rsid w:val="000A4C37"/>
    <w:rsid w:val="000A62F9"/>
    <w:rsid w:val="000A6CFA"/>
    <w:rsid w:val="000B1C49"/>
    <w:rsid w:val="000B492B"/>
    <w:rsid w:val="000B7885"/>
    <w:rsid w:val="000C1DF8"/>
    <w:rsid w:val="000C73D6"/>
    <w:rsid w:val="000C7BE7"/>
    <w:rsid w:val="000D47AF"/>
    <w:rsid w:val="000E013C"/>
    <w:rsid w:val="000E0DF8"/>
    <w:rsid w:val="000E4CCD"/>
    <w:rsid w:val="000E538D"/>
    <w:rsid w:val="000F0653"/>
    <w:rsid w:val="000F0C10"/>
    <w:rsid w:val="000F30DB"/>
    <w:rsid w:val="000F7E96"/>
    <w:rsid w:val="001044EE"/>
    <w:rsid w:val="001060B3"/>
    <w:rsid w:val="00110A73"/>
    <w:rsid w:val="00110A90"/>
    <w:rsid w:val="00113503"/>
    <w:rsid w:val="001265ED"/>
    <w:rsid w:val="00127287"/>
    <w:rsid w:val="00142BE2"/>
    <w:rsid w:val="001458C2"/>
    <w:rsid w:val="00145BAB"/>
    <w:rsid w:val="001466E0"/>
    <w:rsid w:val="00146F6E"/>
    <w:rsid w:val="00150D81"/>
    <w:rsid w:val="00151D0A"/>
    <w:rsid w:val="00152028"/>
    <w:rsid w:val="001717DC"/>
    <w:rsid w:val="0017270E"/>
    <w:rsid w:val="00172975"/>
    <w:rsid w:val="001729BB"/>
    <w:rsid w:val="00172C3B"/>
    <w:rsid w:val="00174226"/>
    <w:rsid w:val="001852F2"/>
    <w:rsid w:val="00193DBC"/>
    <w:rsid w:val="001942A3"/>
    <w:rsid w:val="00195162"/>
    <w:rsid w:val="00196D0B"/>
    <w:rsid w:val="001A0685"/>
    <w:rsid w:val="001A0E86"/>
    <w:rsid w:val="001A1576"/>
    <w:rsid w:val="001A1D2D"/>
    <w:rsid w:val="001B5B5B"/>
    <w:rsid w:val="001B75C6"/>
    <w:rsid w:val="001C07DD"/>
    <w:rsid w:val="001C1148"/>
    <w:rsid w:val="001C3122"/>
    <w:rsid w:val="001C44F7"/>
    <w:rsid w:val="001C52C1"/>
    <w:rsid w:val="001C5DD0"/>
    <w:rsid w:val="001C60B5"/>
    <w:rsid w:val="001C6363"/>
    <w:rsid w:val="001D09BE"/>
    <w:rsid w:val="001D13D1"/>
    <w:rsid w:val="001D2B4C"/>
    <w:rsid w:val="001D3B48"/>
    <w:rsid w:val="001D4783"/>
    <w:rsid w:val="001E772B"/>
    <w:rsid w:val="001F3F12"/>
    <w:rsid w:val="00202B63"/>
    <w:rsid w:val="00214284"/>
    <w:rsid w:val="00214726"/>
    <w:rsid w:val="00216EDE"/>
    <w:rsid w:val="00220785"/>
    <w:rsid w:val="00221D5B"/>
    <w:rsid w:val="00222B78"/>
    <w:rsid w:val="00232342"/>
    <w:rsid w:val="002330E9"/>
    <w:rsid w:val="0024262F"/>
    <w:rsid w:val="0025024C"/>
    <w:rsid w:val="002548E1"/>
    <w:rsid w:val="002644D6"/>
    <w:rsid w:val="00265312"/>
    <w:rsid w:val="00267A5D"/>
    <w:rsid w:val="0027065D"/>
    <w:rsid w:val="00271BD0"/>
    <w:rsid w:val="00273184"/>
    <w:rsid w:val="0027481B"/>
    <w:rsid w:val="002758B8"/>
    <w:rsid w:val="00280D22"/>
    <w:rsid w:val="00281861"/>
    <w:rsid w:val="002829F1"/>
    <w:rsid w:val="0029493C"/>
    <w:rsid w:val="002A2467"/>
    <w:rsid w:val="002A3341"/>
    <w:rsid w:val="002A3AE6"/>
    <w:rsid w:val="002A409A"/>
    <w:rsid w:val="002A61CD"/>
    <w:rsid w:val="002A6DFD"/>
    <w:rsid w:val="002B457A"/>
    <w:rsid w:val="002B46EE"/>
    <w:rsid w:val="002B77D4"/>
    <w:rsid w:val="002C0A82"/>
    <w:rsid w:val="002C2024"/>
    <w:rsid w:val="002D1961"/>
    <w:rsid w:val="002D2FA5"/>
    <w:rsid w:val="002D3C74"/>
    <w:rsid w:val="002D4F27"/>
    <w:rsid w:val="002D5CC8"/>
    <w:rsid w:val="002D742A"/>
    <w:rsid w:val="002E0154"/>
    <w:rsid w:val="002E18D9"/>
    <w:rsid w:val="002E3AA0"/>
    <w:rsid w:val="002E6C38"/>
    <w:rsid w:val="002E6F3A"/>
    <w:rsid w:val="002E7682"/>
    <w:rsid w:val="002E7C10"/>
    <w:rsid w:val="002F20C5"/>
    <w:rsid w:val="002F7955"/>
    <w:rsid w:val="00300A05"/>
    <w:rsid w:val="00305361"/>
    <w:rsid w:val="00310070"/>
    <w:rsid w:val="00325AB6"/>
    <w:rsid w:val="00332DAA"/>
    <w:rsid w:val="003339DC"/>
    <w:rsid w:val="0034044D"/>
    <w:rsid w:val="003447E7"/>
    <w:rsid w:val="00345687"/>
    <w:rsid w:val="00354464"/>
    <w:rsid w:val="003626F3"/>
    <w:rsid w:val="00365EF4"/>
    <w:rsid w:val="003661A9"/>
    <w:rsid w:val="00367DBA"/>
    <w:rsid w:val="0037331D"/>
    <w:rsid w:val="00374483"/>
    <w:rsid w:val="00374E3C"/>
    <w:rsid w:val="00376DDB"/>
    <w:rsid w:val="00382A94"/>
    <w:rsid w:val="003833D1"/>
    <w:rsid w:val="00383E6E"/>
    <w:rsid w:val="00393532"/>
    <w:rsid w:val="003957EF"/>
    <w:rsid w:val="00395941"/>
    <w:rsid w:val="003A3C83"/>
    <w:rsid w:val="003A67F1"/>
    <w:rsid w:val="003B497D"/>
    <w:rsid w:val="003C25F8"/>
    <w:rsid w:val="003D0CCB"/>
    <w:rsid w:val="003D0F08"/>
    <w:rsid w:val="003D22FA"/>
    <w:rsid w:val="003D23D5"/>
    <w:rsid w:val="003D5A9C"/>
    <w:rsid w:val="003D78AF"/>
    <w:rsid w:val="003E26F3"/>
    <w:rsid w:val="003E312B"/>
    <w:rsid w:val="003E5A06"/>
    <w:rsid w:val="003E7BE1"/>
    <w:rsid w:val="003F1274"/>
    <w:rsid w:val="003F5F27"/>
    <w:rsid w:val="003F64F2"/>
    <w:rsid w:val="003F7188"/>
    <w:rsid w:val="00407DAA"/>
    <w:rsid w:val="0041005F"/>
    <w:rsid w:val="00412347"/>
    <w:rsid w:val="0041249D"/>
    <w:rsid w:val="00413329"/>
    <w:rsid w:val="00413692"/>
    <w:rsid w:val="00417799"/>
    <w:rsid w:val="00425012"/>
    <w:rsid w:val="00432FB0"/>
    <w:rsid w:val="00433A91"/>
    <w:rsid w:val="00435191"/>
    <w:rsid w:val="00436A01"/>
    <w:rsid w:val="00437EB8"/>
    <w:rsid w:val="00442730"/>
    <w:rsid w:val="00446B32"/>
    <w:rsid w:val="004520DD"/>
    <w:rsid w:val="0045533F"/>
    <w:rsid w:val="0045578B"/>
    <w:rsid w:val="004574D0"/>
    <w:rsid w:val="00463861"/>
    <w:rsid w:val="00465A7B"/>
    <w:rsid w:val="004678C2"/>
    <w:rsid w:val="00467A33"/>
    <w:rsid w:val="00471363"/>
    <w:rsid w:val="00481B55"/>
    <w:rsid w:val="0048421C"/>
    <w:rsid w:val="00486ADA"/>
    <w:rsid w:val="004906EE"/>
    <w:rsid w:val="004A43B8"/>
    <w:rsid w:val="004A45A4"/>
    <w:rsid w:val="004A5586"/>
    <w:rsid w:val="004A7C87"/>
    <w:rsid w:val="004B20C9"/>
    <w:rsid w:val="004B4364"/>
    <w:rsid w:val="004B5EF2"/>
    <w:rsid w:val="004C221E"/>
    <w:rsid w:val="004C6B48"/>
    <w:rsid w:val="004D1EE7"/>
    <w:rsid w:val="004E5A93"/>
    <w:rsid w:val="004F08F5"/>
    <w:rsid w:val="004F1A27"/>
    <w:rsid w:val="00500FDB"/>
    <w:rsid w:val="00502CFF"/>
    <w:rsid w:val="0050303E"/>
    <w:rsid w:val="00505CD6"/>
    <w:rsid w:val="00512FF2"/>
    <w:rsid w:val="00516CC2"/>
    <w:rsid w:val="0053524B"/>
    <w:rsid w:val="0053609A"/>
    <w:rsid w:val="00540123"/>
    <w:rsid w:val="0054069D"/>
    <w:rsid w:val="00540EB1"/>
    <w:rsid w:val="0054287B"/>
    <w:rsid w:val="005501E5"/>
    <w:rsid w:val="00550F76"/>
    <w:rsid w:val="005564AC"/>
    <w:rsid w:val="00556A37"/>
    <w:rsid w:val="00557422"/>
    <w:rsid w:val="00566F4C"/>
    <w:rsid w:val="00571446"/>
    <w:rsid w:val="00573B09"/>
    <w:rsid w:val="00577A80"/>
    <w:rsid w:val="005814FA"/>
    <w:rsid w:val="00583709"/>
    <w:rsid w:val="00584E49"/>
    <w:rsid w:val="0058504A"/>
    <w:rsid w:val="00585CD0"/>
    <w:rsid w:val="005872AD"/>
    <w:rsid w:val="00590CF7"/>
    <w:rsid w:val="005935F7"/>
    <w:rsid w:val="00597BC7"/>
    <w:rsid w:val="005A3D59"/>
    <w:rsid w:val="005A4185"/>
    <w:rsid w:val="005A4DCA"/>
    <w:rsid w:val="005A5969"/>
    <w:rsid w:val="005A7737"/>
    <w:rsid w:val="005B1319"/>
    <w:rsid w:val="005B4092"/>
    <w:rsid w:val="005B475F"/>
    <w:rsid w:val="005B7E84"/>
    <w:rsid w:val="005C2166"/>
    <w:rsid w:val="005C6439"/>
    <w:rsid w:val="005D026E"/>
    <w:rsid w:val="005D1AF8"/>
    <w:rsid w:val="005D47DC"/>
    <w:rsid w:val="005D61CF"/>
    <w:rsid w:val="005D718E"/>
    <w:rsid w:val="005F10A0"/>
    <w:rsid w:val="005F291D"/>
    <w:rsid w:val="00602252"/>
    <w:rsid w:val="00602A97"/>
    <w:rsid w:val="006057E1"/>
    <w:rsid w:val="0061387C"/>
    <w:rsid w:val="00613B3D"/>
    <w:rsid w:val="00620AF2"/>
    <w:rsid w:val="00621D00"/>
    <w:rsid w:val="00623FE2"/>
    <w:rsid w:val="00631085"/>
    <w:rsid w:val="0063512C"/>
    <w:rsid w:val="00640779"/>
    <w:rsid w:val="0064395C"/>
    <w:rsid w:val="0064414E"/>
    <w:rsid w:val="00645E98"/>
    <w:rsid w:val="006533CF"/>
    <w:rsid w:val="006543CB"/>
    <w:rsid w:val="006550B2"/>
    <w:rsid w:val="00656A8B"/>
    <w:rsid w:val="00660218"/>
    <w:rsid w:val="006625BD"/>
    <w:rsid w:val="0066739C"/>
    <w:rsid w:val="00671385"/>
    <w:rsid w:val="00671B35"/>
    <w:rsid w:val="00671D34"/>
    <w:rsid w:val="006847B3"/>
    <w:rsid w:val="00690A1A"/>
    <w:rsid w:val="00691883"/>
    <w:rsid w:val="00695EAD"/>
    <w:rsid w:val="006A16FB"/>
    <w:rsid w:val="006A52F8"/>
    <w:rsid w:val="006A6E1C"/>
    <w:rsid w:val="006A7786"/>
    <w:rsid w:val="006B3147"/>
    <w:rsid w:val="006B3376"/>
    <w:rsid w:val="006B3449"/>
    <w:rsid w:val="006B369D"/>
    <w:rsid w:val="006B4A58"/>
    <w:rsid w:val="006B5A4E"/>
    <w:rsid w:val="006B6D2A"/>
    <w:rsid w:val="006C0320"/>
    <w:rsid w:val="006C16AD"/>
    <w:rsid w:val="006C468C"/>
    <w:rsid w:val="006C779B"/>
    <w:rsid w:val="006D1244"/>
    <w:rsid w:val="006D500C"/>
    <w:rsid w:val="006D561E"/>
    <w:rsid w:val="006D6C47"/>
    <w:rsid w:val="006E1D49"/>
    <w:rsid w:val="006E339C"/>
    <w:rsid w:val="006E4FB2"/>
    <w:rsid w:val="006E63B8"/>
    <w:rsid w:val="006F09A4"/>
    <w:rsid w:val="006F17B5"/>
    <w:rsid w:val="006F444D"/>
    <w:rsid w:val="006F4605"/>
    <w:rsid w:val="006F5F0F"/>
    <w:rsid w:val="006F7B78"/>
    <w:rsid w:val="007033BF"/>
    <w:rsid w:val="00705210"/>
    <w:rsid w:val="00711BDB"/>
    <w:rsid w:val="0071222C"/>
    <w:rsid w:val="00713483"/>
    <w:rsid w:val="00720547"/>
    <w:rsid w:val="00723133"/>
    <w:rsid w:val="00727F82"/>
    <w:rsid w:val="00730EF4"/>
    <w:rsid w:val="007338CF"/>
    <w:rsid w:val="00734066"/>
    <w:rsid w:val="00740A64"/>
    <w:rsid w:val="00741A8A"/>
    <w:rsid w:val="0074299C"/>
    <w:rsid w:val="0074426F"/>
    <w:rsid w:val="007457F5"/>
    <w:rsid w:val="007463A5"/>
    <w:rsid w:val="0074657C"/>
    <w:rsid w:val="00746886"/>
    <w:rsid w:val="00747D4C"/>
    <w:rsid w:val="00771122"/>
    <w:rsid w:val="007819AB"/>
    <w:rsid w:val="0078691A"/>
    <w:rsid w:val="00791FBC"/>
    <w:rsid w:val="007939C3"/>
    <w:rsid w:val="007952C4"/>
    <w:rsid w:val="0079627D"/>
    <w:rsid w:val="00796323"/>
    <w:rsid w:val="007A3485"/>
    <w:rsid w:val="007A3F1B"/>
    <w:rsid w:val="007B14AB"/>
    <w:rsid w:val="007B26A1"/>
    <w:rsid w:val="007C230B"/>
    <w:rsid w:val="007C6D2A"/>
    <w:rsid w:val="007D4166"/>
    <w:rsid w:val="007E0934"/>
    <w:rsid w:val="007E0EA7"/>
    <w:rsid w:val="007E2B5F"/>
    <w:rsid w:val="007F0F9C"/>
    <w:rsid w:val="007F3EB2"/>
    <w:rsid w:val="007F56A4"/>
    <w:rsid w:val="007F5B1A"/>
    <w:rsid w:val="007F6179"/>
    <w:rsid w:val="007F738E"/>
    <w:rsid w:val="00807571"/>
    <w:rsid w:val="008105A9"/>
    <w:rsid w:val="00811B0D"/>
    <w:rsid w:val="00817D54"/>
    <w:rsid w:val="0083399E"/>
    <w:rsid w:val="00835C0C"/>
    <w:rsid w:val="008419FA"/>
    <w:rsid w:val="008451B2"/>
    <w:rsid w:val="008479A6"/>
    <w:rsid w:val="00852FD8"/>
    <w:rsid w:val="00853C3E"/>
    <w:rsid w:val="00870B8C"/>
    <w:rsid w:val="00870E5D"/>
    <w:rsid w:val="008725CC"/>
    <w:rsid w:val="00884E06"/>
    <w:rsid w:val="00894527"/>
    <w:rsid w:val="00894CBB"/>
    <w:rsid w:val="00896462"/>
    <w:rsid w:val="00896B25"/>
    <w:rsid w:val="008A1363"/>
    <w:rsid w:val="008A148C"/>
    <w:rsid w:val="008A3012"/>
    <w:rsid w:val="008B097E"/>
    <w:rsid w:val="008B3C0A"/>
    <w:rsid w:val="008B571D"/>
    <w:rsid w:val="008C74EA"/>
    <w:rsid w:val="008E1339"/>
    <w:rsid w:val="008E5678"/>
    <w:rsid w:val="008F2B84"/>
    <w:rsid w:val="008F34C5"/>
    <w:rsid w:val="00902786"/>
    <w:rsid w:val="00906903"/>
    <w:rsid w:val="00906B24"/>
    <w:rsid w:val="009127E7"/>
    <w:rsid w:val="00913F16"/>
    <w:rsid w:val="0091451A"/>
    <w:rsid w:val="00916936"/>
    <w:rsid w:val="009172BE"/>
    <w:rsid w:val="00922993"/>
    <w:rsid w:val="00926F5D"/>
    <w:rsid w:val="009315B1"/>
    <w:rsid w:val="0093198A"/>
    <w:rsid w:val="0095020A"/>
    <w:rsid w:val="0095062D"/>
    <w:rsid w:val="00953E1E"/>
    <w:rsid w:val="00955713"/>
    <w:rsid w:val="00956554"/>
    <w:rsid w:val="009572A2"/>
    <w:rsid w:val="00960CDB"/>
    <w:rsid w:val="00965F17"/>
    <w:rsid w:val="00966BCB"/>
    <w:rsid w:val="00973BE0"/>
    <w:rsid w:val="009762ED"/>
    <w:rsid w:val="00980310"/>
    <w:rsid w:val="00982B9C"/>
    <w:rsid w:val="00985CDA"/>
    <w:rsid w:val="009950D2"/>
    <w:rsid w:val="009A676D"/>
    <w:rsid w:val="009A76D1"/>
    <w:rsid w:val="009A7921"/>
    <w:rsid w:val="009B1D9B"/>
    <w:rsid w:val="009B2B48"/>
    <w:rsid w:val="009B70F6"/>
    <w:rsid w:val="009B7FD2"/>
    <w:rsid w:val="009C0E2A"/>
    <w:rsid w:val="009C295A"/>
    <w:rsid w:val="009D4525"/>
    <w:rsid w:val="009D7453"/>
    <w:rsid w:val="009D7AAF"/>
    <w:rsid w:val="009E7A13"/>
    <w:rsid w:val="009F1549"/>
    <w:rsid w:val="009F3EE4"/>
    <w:rsid w:val="009F6A23"/>
    <w:rsid w:val="00A04E00"/>
    <w:rsid w:val="00A0573D"/>
    <w:rsid w:val="00A10B5B"/>
    <w:rsid w:val="00A1119F"/>
    <w:rsid w:val="00A111D5"/>
    <w:rsid w:val="00A14BED"/>
    <w:rsid w:val="00A22A9A"/>
    <w:rsid w:val="00A2383C"/>
    <w:rsid w:val="00A36592"/>
    <w:rsid w:val="00A378B6"/>
    <w:rsid w:val="00A46821"/>
    <w:rsid w:val="00A53FCB"/>
    <w:rsid w:val="00A54A5E"/>
    <w:rsid w:val="00A5589A"/>
    <w:rsid w:val="00A56253"/>
    <w:rsid w:val="00A56C07"/>
    <w:rsid w:val="00A57BE3"/>
    <w:rsid w:val="00A64F2E"/>
    <w:rsid w:val="00A67D07"/>
    <w:rsid w:val="00A82D36"/>
    <w:rsid w:val="00A86CA7"/>
    <w:rsid w:val="00A86EE3"/>
    <w:rsid w:val="00A9396E"/>
    <w:rsid w:val="00A93FFA"/>
    <w:rsid w:val="00A95525"/>
    <w:rsid w:val="00AA1877"/>
    <w:rsid w:val="00AA1A49"/>
    <w:rsid w:val="00AA2371"/>
    <w:rsid w:val="00AA654F"/>
    <w:rsid w:val="00AB2D3B"/>
    <w:rsid w:val="00AC0A79"/>
    <w:rsid w:val="00AC2026"/>
    <w:rsid w:val="00AC6D95"/>
    <w:rsid w:val="00AD1F3D"/>
    <w:rsid w:val="00AD2F6F"/>
    <w:rsid w:val="00AD3B9D"/>
    <w:rsid w:val="00AD4CFD"/>
    <w:rsid w:val="00AD664B"/>
    <w:rsid w:val="00AE2A89"/>
    <w:rsid w:val="00AE2E5F"/>
    <w:rsid w:val="00AE31BF"/>
    <w:rsid w:val="00AE3A9B"/>
    <w:rsid w:val="00AE4DDB"/>
    <w:rsid w:val="00AF18F8"/>
    <w:rsid w:val="00AF271F"/>
    <w:rsid w:val="00AF378F"/>
    <w:rsid w:val="00AF4605"/>
    <w:rsid w:val="00AF6462"/>
    <w:rsid w:val="00AF7DE0"/>
    <w:rsid w:val="00B02383"/>
    <w:rsid w:val="00B0560F"/>
    <w:rsid w:val="00B10AB1"/>
    <w:rsid w:val="00B112E6"/>
    <w:rsid w:val="00B22037"/>
    <w:rsid w:val="00B25E3C"/>
    <w:rsid w:val="00B4112B"/>
    <w:rsid w:val="00B42B20"/>
    <w:rsid w:val="00B4316A"/>
    <w:rsid w:val="00B4455B"/>
    <w:rsid w:val="00B45270"/>
    <w:rsid w:val="00B4678C"/>
    <w:rsid w:val="00B47779"/>
    <w:rsid w:val="00B661FA"/>
    <w:rsid w:val="00B70251"/>
    <w:rsid w:val="00B72C76"/>
    <w:rsid w:val="00B7514D"/>
    <w:rsid w:val="00B7529D"/>
    <w:rsid w:val="00B8196B"/>
    <w:rsid w:val="00B85FBA"/>
    <w:rsid w:val="00B86326"/>
    <w:rsid w:val="00B9490F"/>
    <w:rsid w:val="00B95D52"/>
    <w:rsid w:val="00BB0380"/>
    <w:rsid w:val="00BB34B3"/>
    <w:rsid w:val="00BB3862"/>
    <w:rsid w:val="00BB7F66"/>
    <w:rsid w:val="00BC1BA0"/>
    <w:rsid w:val="00BC2449"/>
    <w:rsid w:val="00BC47C6"/>
    <w:rsid w:val="00BC5146"/>
    <w:rsid w:val="00BD4ED2"/>
    <w:rsid w:val="00BE02D4"/>
    <w:rsid w:val="00BE06CE"/>
    <w:rsid w:val="00BE3843"/>
    <w:rsid w:val="00BE3B4A"/>
    <w:rsid w:val="00BF39AA"/>
    <w:rsid w:val="00BF6944"/>
    <w:rsid w:val="00C02F3E"/>
    <w:rsid w:val="00C06104"/>
    <w:rsid w:val="00C11E69"/>
    <w:rsid w:val="00C14FF1"/>
    <w:rsid w:val="00C3521C"/>
    <w:rsid w:val="00C3658B"/>
    <w:rsid w:val="00C40097"/>
    <w:rsid w:val="00C46F87"/>
    <w:rsid w:val="00C50CFA"/>
    <w:rsid w:val="00C5213A"/>
    <w:rsid w:val="00C54202"/>
    <w:rsid w:val="00C64863"/>
    <w:rsid w:val="00C71ED1"/>
    <w:rsid w:val="00C7436F"/>
    <w:rsid w:val="00C750E3"/>
    <w:rsid w:val="00C80D38"/>
    <w:rsid w:val="00C85D1F"/>
    <w:rsid w:val="00C863D4"/>
    <w:rsid w:val="00C92011"/>
    <w:rsid w:val="00C9351F"/>
    <w:rsid w:val="00C93EAD"/>
    <w:rsid w:val="00C949FC"/>
    <w:rsid w:val="00C94B9A"/>
    <w:rsid w:val="00C95513"/>
    <w:rsid w:val="00CA05DF"/>
    <w:rsid w:val="00CB2F0A"/>
    <w:rsid w:val="00CC2D7B"/>
    <w:rsid w:val="00CC53D0"/>
    <w:rsid w:val="00CC7B73"/>
    <w:rsid w:val="00CD03B3"/>
    <w:rsid w:val="00CD1604"/>
    <w:rsid w:val="00CD1BF8"/>
    <w:rsid w:val="00CD345C"/>
    <w:rsid w:val="00CE747D"/>
    <w:rsid w:val="00CE7E52"/>
    <w:rsid w:val="00CF16D6"/>
    <w:rsid w:val="00CF2992"/>
    <w:rsid w:val="00CF39AB"/>
    <w:rsid w:val="00D066ED"/>
    <w:rsid w:val="00D15192"/>
    <w:rsid w:val="00D15551"/>
    <w:rsid w:val="00D15F62"/>
    <w:rsid w:val="00D2078B"/>
    <w:rsid w:val="00D21EA9"/>
    <w:rsid w:val="00D312FC"/>
    <w:rsid w:val="00D317AE"/>
    <w:rsid w:val="00D320E1"/>
    <w:rsid w:val="00D3361F"/>
    <w:rsid w:val="00D34D4B"/>
    <w:rsid w:val="00D35478"/>
    <w:rsid w:val="00D361C1"/>
    <w:rsid w:val="00D37050"/>
    <w:rsid w:val="00D37361"/>
    <w:rsid w:val="00D6183C"/>
    <w:rsid w:val="00D61C4A"/>
    <w:rsid w:val="00D66539"/>
    <w:rsid w:val="00D6753C"/>
    <w:rsid w:val="00D773FD"/>
    <w:rsid w:val="00D774B5"/>
    <w:rsid w:val="00D77995"/>
    <w:rsid w:val="00D8415B"/>
    <w:rsid w:val="00D878A7"/>
    <w:rsid w:val="00D975CE"/>
    <w:rsid w:val="00DA03B9"/>
    <w:rsid w:val="00DA1ABC"/>
    <w:rsid w:val="00DA4436"/>
    <w:rsid w:val="00DA61FF"/>
    <w:rsid w:val="00DB0091"/>
    <w:rsid w:val="00DC4C97"/>
    <w:rsid w:val="00DE4EA0"/>
    <w:rsid w:val="00DF027F"/>
    <w:rsid w:val="00DF1EA0"/>
    <w:rsid w:val="00DF7277"/>
    <w:rsid w:val="00E01DCA"/>
    <w:rsid w:val="00E1365E"/>
    <w:rsid w:val="00E14535"/>
    <w:rsid w:val="00E15892"/>
    <w:rsid w:val="00E22C13"/>
    <w:rsid w:val="00E41690"/>
    <w:rsid w:val="00E434F2"/>
    <w:rsid w:val="00E514FF"/>
    <w:rsid w:val="00E5458A"/>
    <w:rsid w:val="00E564A9"/>
    <w:rsid w:val="00E57340"/>
    <w:rsid w:val="00E57DD5"/>
    <w:rsid w:val="00E60777"/>
    <w:rsid w:val="00E60996"/>
    <w:rsid w:val="00E60AFB"/>
    <w:rsid w:val="00E61162"/>
    <w:rsid w:val="00E612CA"/>
    <w:rsid w:val="00E67D49"/>
    <w:rsid w:val="00E71992"/>
    <w:rsid w:val="00E75455"/>
    <w:rsid w:val="00E7561E"/>
    <w:rsid w:val="00E757E8"/>
    <w:rsid w:val="00E7660D"/>
    <w:rsid w:val="00E80833"/>
    <w:rsid w:val="00E80F81"/>
    <w:rsid w:val="00E82305"/>
    <w:rsid w:val="00E86640"/>
    <w:rsid w:val="00E90296"/>
    <w:rsid w:val="00E903FD"/>
    <w:rsid w:val="00E906F3"/>
    <w:rsid w:val="00E90F12"/>
    <w:rsid w:val="00E921CC"/>
    <w:rsid w:val="00E93278"/>
    <w:rsid w:val="00E93714"/>
    <w:rsid w:val="00E938DD"/>
    <w:rsid w:val="00E93F58"/>
    <w:rsid w:val="00E953F2"/>
    <w:rsid w:val="00EA4439"/>
    <w:rsid w:val="00EA4E8C"/>
    <w:rsid w:val="00EA5E1C"/>
    <w:rsid w:val="00EA6EED"/>
    <w:rsid w:val="00EB0169"/>
    <w:rsid w:val="00EB1C08"/>
    <w:rsid w:val="00EC0E71"/>
    <w:rsid w:val="00EC1AF1"/>
    <w:rsid w:val="00EC30EB"/>
    <w:rsid w:val="00EC544B"/>
    <w:rsid w:val="00EC72DC"/>
    <w:rsid w:val="00ED0720"/>
    <w:rsid w:val="00ED45D2"/>
    <w:rsid w:val="00ED74E8"/>
    <w:rsid w:val="00EE0578"/>
    <w:rsid w:val="00EE35FB"/>
    <w:rsid w:val="00F02A21"/>
    <w:rsid w:val="00F13934"/>
    <w:rsid w:val="00F1548B"/>
    <w:rsid w:val="00F2516D"/>
    <w:rsid w:val="00F32461"/>
    <w:rsid w:val="00F32FAA"/>
    <w:rsid w:val="00F33116"/>
    <w:rsid w:val="00F41633"/>
    <w:rsid w:val="00F41C16"/>
    <w:rsid w:val="00F423C3"/>
    <w:rsid w:val="00F43CB7"/>
    <w:rsid w:val="00F6589A"/>
    <w:rsid w:val="00F66DE9"/>
    <w:rsid w:val="00F70E18"/>
    <w:rsid w:val="00F71650"/>
    <w:rsid w:val="00F71690"/>
    <w:rsid w:val="00F73C5A"/>
    <w:rsid w:val="00F76057"/>
    <w:rsid w:val="00F76144"/>
    <w:rsid w:val="00F779BF"/>
    <w:rsid w:val="00F77D7D"/>
    <w:rsid w:val="00F87F77"/>
    <w:rsid w:val="00F955E1"/>
    <w:rsid w:val="00FA7064"/>
    <w:rsid w:val="00FC0ADF"/>
    <w:rsid w:val="00FC4BC8"/>
    <w:rsid w:val="00FC750D"/>
    <w:rsid w:val="00FD4264"/>
    <w:rsid w:val="00FD4B57"/>
    <w:rsid w:val="00FD764E"/>
    <w:rsid w:val="00FE19E0"/>
    <w:rsid w:val="00FE6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24803FC"/>
  <w15:docId w15:val="{8301479E-6B3A-445B-B59C-3C4E25FB6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lang w:val="de-CH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22FA"/>
    <w:pPr>
      <w:spacing w:line="260" w:lineRule="exact"/>
    </w:pPr>
    <w:rPr>
      <w:rFonts w:ascii="Arial" w:hAnsi="Arial"/>
      <w:lang w:eastAsia="de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D22FA"/>
    <w:pPr>
      <w:suppressAutoHyphens/>
      <w:spacing w:line="200" w:lineRule="exact"/>
    </w:pPr>
    <w:rPr>
      <w:noProof/>
      <w:sz w:val="15"/>
    </w:rPr>
  </w:style>
  <w:style w:type="paragraph" w:styleId="Footer">
    <w:name w:val="footer"/>
    <w:basedOn w:val="Normal"/>
    <w:rsid w:val="003D22FA"/>
    <w:pPr>
      <w:suppressAutoHyphens/>
      <w:spacing w:line="200" w:lineRule="exact"/>
    </w:pPr>
    <w:rPr>
      <w:noProof/>
      <w:sz w:val="15"/>
      <w:szCs w:val="15"/>
    </w:rPr>
  </w:style>
  <w:style w:type="paragraph" w:customStyle="1" w:styleId="KopfDept">
    <w:name w:val="KopfDept"/>
    <w:basedOn w:val="Header"/>
    <w:next w:val="Normal"/>
    <w:rsid w:val="003D22FA"/>
    <w:pPr>
      <w:spacing w:after="100"/>
      <w:contextualSpacing/>
    </w:pPr>
  </w:style>
  <w:style w:type="paragraph" w:customStyle="1" w:styleId="Logo">
    <w:name w:val="Logo"/>
    <w:rsid w:val="003D22FA"/>
    <w:rPr>
      <w:rFonts w:ascii="Arial" w:hAnsi="Arial"/>
      <w:noProof/>
      <w:sz w:val="15"/>
      <w:lang w:eastAsia="de-CH"/>
    </w:rPr>
  </w:style>
  <w:style w:type="paragraph" w:customStyle="1" w:styleId="Pfad">
    <w:name w:val="Pfad"/>
    <w:next w:val="Footer"/>
    <w:rsid w:val="003D22FA"/>
    <w:pPr>
      <w:spacing w:line="160" w:lineRule="exact"/>
    </w:pPr>
    <w:rPr>
      <w:rFonts w:ascii="Arial" w:hAnsi="Arial"/>
      <w:noProof/>
      <w:sz w:val="12"/>
      <w:szCs w:val="12"/>
      <w:lang w:eastAsia="de-CH"/>
    </w:rPr>
  </w:style>
  <w:style w:type="paragraph" w:styleId="Title">
    <w:name w:val="Title"/>
    <w:basedOn w:val="Normal"/>
    <w:next w:val="Normal"/>
    <w:qFormat/>
    <w:rsid w:val="003D22FA"/>
    <w:pPr>
      <w:spacing w:line="480" w:lineRule="exact"/>
      <w:outlineLvl w:val="0"/>
    </w:pPr>
    <w:rPr>
      <w:rFonts w:cs="Arial"/>
      <w:b/>
      <w:bCs/>
      <w:kern w:val="28"/>
      <w:sz w:val="42"/>
      <w:szCs w:val="32"/>
    </w:rPr>
  </w:style>
  <w:style w:type="paragraph" w:customStyle="1" w:styleId="Seite">
    <w:name w:val="Seite"/>
    <w:basedOn w:val="Normal"/>
    <w:rsid w:val="003D22FA"/>
    <w:pPr>
      <w:suppressAutoHyphens/>
      <w:spacing w:line="200" w:lineRule="exact"/>
      <w:jc w:val="right"/>
    </w:pPr>
    <w:rPr>
      <w:sz w:val="14"/>
      <w:szCs w:val="14"/>
    </w:rPr>
  </w:style>
  <w:style w:type="paragraph" w:customStyle="1" w:styleId="uLinie">
    <w:name w:val="uLinie"/>
    <w:basedOn w:val="Normal"/>
    <w:next w:val="Normal"/>
    <w:rsid w:val="003D22FA"/>
    <w:pPr>
      <w:pBdr>
        <w:bottom w:val="single" w:sz="2" w:space="1" w:color="auto"/>
      </w:pBdr>
      <w:spacing w:after="320" w:line="240" w:lineRule="auto"/>
      <w:ind w:left="28" w:right="28"/>
    </w:pPr>
    <w:rPr>
      <w:noProof/>
      <w:sz w:val="15"/>
      <w:szCs w:val="15"/>
    </w:rPr>
  </w:style>
  <w:style w:type="paragraph" w:styleId="Subtitle">
    <w:name w:val="Subtitle"/>
    <w:basedOn w:val="Title"/>
    <w:next w:val="Normal"/>
    <w:link w:val="SubtitleChar"/>
    <w:qFormat/>
    <w:rsid w:val="003D22FA"/>
    <w:pPr>
      <w:outlineLvl w:val="1"/>
    </w:pPr>
    <w:rPr>
      <w:b w:val="0"/>
      <w:szCs w:val="24"/>
    </w:rPr>
  </w:style>
  <w:style w:type="paragraph" w:styleId="BalloonText">
    <w:name w:val="Balloon Text"/>
    <w:basedOn w:val="Normal"/>
    <w:semiHidden/>
    <w:rsid w:val="00FD764E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rsid w:val="009B70F6"/>
    <w:pPr>
      <w:spacing w:before="120" w:after="120" w:line="240" w:lineRule="auto"/>
    </w:pPr>
    <w:rPr>
      <w:sz w:val="22"/>
      <w:szCs w:val="24"/>
      <w:lang w:val="en-US" w:eastAsia="en-US"/>
    </w:rPr>
  </w:style>
  <w:style w:type="character" w:styleId="Hyperlink">
    <w:name w:val="Hyperlink"/>
    <w:basedOn w:val="DefaultParagraphFont"/>
    <w:rsid w:val="009B70F6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9B70F6"/>
    <w:rPr>
      <w:b/>
      <w:bCs/>
    </w:rPr>
  </w:style>
  <w:style w:type="character" w:customStyle="1" w:styleId="SubtitleChar">
    <w:name w:val="Subtitle Char"/>
    <w:basedOn w:val="DefaultParagraphFont"/>
    <w:link w:val="Subtitle"/>
    <w:rsid w:val="0071222C"/>
    <w:rPr>
      <w:rFonts w:ascii="Arial" w:hAnsi="Arial" w:cs="Arial"/>
      <w:bCs/>
      <w:kern w:val="28"/>
      <w:sz w:val="42"/>
      <w:szCs w:val="24"/>
      <w:lang w:eastAsia="de-CH"/>
    </w:rPr>
  </w:style>
  <w:style w:type="character" w:customStyle="1" w:styleId="comment">
    <w:name w:val="comment"/>
    <w:basedOn w:val="DefaultParagraphFont"/>
    <w:rsid w:val="00232342"/>
  </w:style>
  <w:style w:type="character" w:styleId="CommentReference">
    <w:name w:val="annotation reference"/>
    <w:basedOn w:val="DefaultParagraphFont"/>
    <w:uiPriority w:val="99"/>
    <w:semiHidden/>
    <w:unhideWhenUsed/>
    <w:rsid w:val="007C6D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B457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2B457A"/>
    <w:rPr>
      <w:rFonts w:ascii="Arial" w:hAnsi="Arial"/>
      <w:lang w:eastAsia="de-CH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45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457A"/>
    <w:rPr>
      <w:rFonts w:ascii="Arial" w:hAnsi="Arial"/>
      <w:b/>
      <w:bCs/>
      <w:lang w:eastAsia="de-CH"/>
    </w:rPr>
  </w:style>
  <w:style w:type="paragraph" w:styleId="Revision">
    <w:name w:val="Revision"/>
    <w:hidden/>
    <w:uiPriority w:val="99"/>
    <w:semiHidden/>
    <w:rsid w:val="00F77D7D"/>
    <w:rPr>
      <w:rFonts w:ascii="Arial" w:hAnsi="Arial"/>
      <w:lang w:eastAsia="de-CH"/>
    </w:rPr>
  </w:style>
  <w:style w:type="character" w:customStyle="1" w:styleId="hps">
    <w:name w:val="hps"/>
    <w:basedOn w:val="DefaultParagraphFont"/>
    <w:rsid w:val="00AD664B"/>
  </w:style>
  <w:style w:type="character" w:styleId="Emphasis">
    <w:name w:val="Emphasis"/>
    <w:basedOn w:val="DefaultParagraphFont"/>
    <w:uiPriority w:val="20"/>
    <w:qFormat/>
    <w:rsid w:val="00C7436F"/>
    <w:rPr>
      <w:i/>
      <w:iCs/>
    </w:rPr>
  </w:style>
  <w:style w:type="character" w:customStyle="1" w:styleId="StyleStyleStyleBoldNotBoldLatin12pt">
    <w:name w:val="Style Style Style Bold + Not Bold + (Latin) 12 pt"/>
    <w:basedOn w:val="DefaultParagraphFont"/>
    <w:rsid w:val="00EC0E71"/>
    <w:rPr>
      <w:rFonts w:ascii="Arial" w:hAnsi="Arial" w:cs="Arial" w:hint="default"/>
      <w:b/>
      <w:bCs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8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76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35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828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295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585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9418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001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321455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768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2683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5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2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4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2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814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743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711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73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720060">
                                      <w:marLeft w:val="4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196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8247218">
                                              <w:marLeft w:val="0"/>
                                              <w:marRight w:val="0"/>
                                              <w:marTop w:val="0"/>
                                              <w:marBottom w:val="92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5330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8447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2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86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5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647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879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610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468634">
                                      <w:marLeft w:val="4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606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941038">
                                              <w:marLeft w:val="0"/>
                                              <w:marRight w:val="0"/>
                                              <w:marTop w:val="0"/>
                                              <w:marBottom w:val="92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9709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705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f:fields xmlns:f="http://schemas.fabasoft.com/folio/2007/fields">
  <f:record ref="">
    <f:field ref="objname" par="" edit="true" text="Déclaration générale de la Suisse"/>
    <f:field ref="objsubject" par="" edit="true" text=""/>
    <f:field ref="objcreatedby" par="" text="Joubli, Amina, SECO"/>
    <f:field ref="objcreatedat" par="" text="08.10.2018 10:59:02"/>
    <f:field ref="objchangedby" par="" text="Joubli, Amina, SECO"/>
    <f:field ref="objmodifiedat" par="" text="11.10.2018 14:05:51"/>
    <f:field ref="doc_FSCFOLIO_1_1001_FieldDocumentNumber" par="" text=""/>
    <f:field ref="doc_FSCFOLIO_1_1001_FieldSubject" par="" edit="true" text=""/>
    <f:field ref="FSCFOLIO_1_1001_FieldCurrentUser" par="" text="SECO Amina Joubli"/>
    <f:field ref="CCAPRECONFIG_15_1001_Objektname" par="" edit="true" text="Déclaration générale de la Suisse"/>
    <f:field ref="CHPRECONFIG_1_1001_Objektname" par="" edit="true" text="Déclaration générale de la Suisse"/>
  </f:record>
  <f:record inx="1" ref="">
    <f:field ref="CHPRECONFIG_1_1001_Anrede" par="" edit="true" text=""/>
    <f:field ref="CHPRECONFIG_1_1001_Titel" par="" edit="true" text=""/>
    <f:field ref="CHPRECONFIG_1_1001_Vorname" par="" edit="true" text=""/>
    <f:field ref="CHPRECONFIG_1_1001_Nachname" par="" edit="true" text=""/>
    <f:field ref="CHPRECONFIG_1_1001_Strasse" par="" text=""/>
    <f:field ref="CHPRECONFIG_1_1001_Postleitzahl" par="" text=""/>
    <f:field ref="CHPRECONFIG_1_1001_Ort" par="" text=""/>
    <f:field ref="CHPRECONFIG_1_1001_EMailAdresse" par="" text=""/>
    <f:field ref="CCAPRECONFIG_15_1001_Abschriftsbemerkung" par="" text=""/>
    <f:field ref="CCAPRECONFIG_15_1001_Versandart" par="" text="Courrier B"/>
    <f:field ref="CCAPRECONFIG_15_1001_Fax" par="" text=""/>
  </f:record>
  <f:display par="" text="...">
    <f:field ref="CHPRECONFIG_1_1001_Objektname" text="Classe d'objets"/>
    <f:field ref="objcreatedat" text="Créé le/à"/>
    <f:field ref="objcreatedby" text="Créé par"/>
    <f:field ref="objmodifiedat" text="Dernière modification le/à"/>
    <f:field ref="objchangedby" text="Dernière modification par"/>
    <f:field ref="objname" text="Nom"/>
    <f:field ref="CCAPRECONFIG_15_1001_Objektname" text="Nom d'objet"/>
    <f:field ref="objsubject" text="Sujet (un)"/>
    <f:field ref="FSCFOLIO_1_1001_FieldCurrentUser" text="Utilisateur actuel"/>
  </f:display>
  <f:display par="" text="Publipostage">
    <f:field ref="doc_FSCFOLIO_1_1001_FieldDocumentNumber" text="Numéro de document"/>
    <f:field ref="doc_FSCFOLIO_1_1001_FieldSubject" text="Objet"/>
  </f:display>
  <f:display par="" text="Serialcontext &gt; Destinataires">
    <f:field ref="CHPRECONFIG_1_1001_EMailAdresse" text="Adresse e-mail"/>
    <f:field ref="CCAPRECONFIG_15_1001_Fax" text="Fax"/>
    <f:field ref="CHPRECONFIG_1_1001_Anrede" text="Formule d'appel"/>
    <f:field ref="CHPRECONFIG_1_1001_Ort" text="Localité"/>
    <f:field ref="CHPRECONFIG_1_1001_Nachname" text="Nom"/>
    <f:field ref="CHPRECONFIG_1_1001_Postleitzahl" text="NPA"/>
    <f:field ref="CHPRECONFIG_1_1001_Vorname" text="Prénom"/>
    <f:field ref="CCAPRECONFIG_15_1001_Abschriftsbemerkung" text="Remarque de l'expéditeur"/>
    <f:field ref="CHPRECONFIG_1_1001_Strasse" text="Rue"/>
    <f:field ref="CHPRECONFIG_1_1001_Titel" text="Titre"/>
    <f:field ref="CCAPRECONFIG_15_1001_Versandart" text="Type d'envoi"/>
  </f:display>
</f:field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752412-7DBF-4AFE-89BC-7278535A60AA}"/>
</file>

<file path=customXml/itemProps2.xml><?xml version="1.0" encoding="utf-8"?>
<ds:datastoreItem xmlns:ds="http://schemas.openxmlformats.org/officeDocument/2006/customXml" ds:itemID="{42D70C23-C8AE-4EB1-B4B2-A956F212DFF6}">
  <ds:schemaRefs>
    <ds:schemaRef ds:uri="http://schemas.microsoft.com/office/2006/metadata/properties"/>
    <ds:schemaRef ds:uri="http://schemas.microsoft.com/office/infopath/2007/PartnerControls"/>
    <ds:schemaRef ds:uri="027814D5-C8DC-48C4-BB21-F062C7BE3A09"/>
  </ds:schemaRefs>
</ds:datastoreItem>
</file>

<file path=customXml/itemProps3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4.xml><?xml version="1.0" encoding="utf-8"?>
<ds:datastoreItem xmlns:ds="http://schemas.openxmlformats.org/officeDocument/2006/customXml" ds:itemID="{6A5C9336-7598-4835-B5D7-47985A6E5E6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64BBACB-3225-4394-98D4-34F8798D8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370</Words>
  <Characters>2334</Characters>
  <Application>Microsoft Office Word</Application>
  <DocSecurity>0</DocSecurity>
  <Lines>19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First name Name 18</vt:lpstr>
      <vt:lpstr>First name Name 18</vt:lpstr>
      <vt:lpstr>First name Name 18</vt:lpstr>
    </vt:vector>
  </TitlesOfParts>
  <Company>EDA</Company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First name Name 18</dc:title>
  <dc:creator>Sibylle Obrist</dc:creator>
  <cp:lastModifiedBy>Day Charlotte EDA DYC</cp:lastModifiedBy>
  <cp:revision>2</cp:revision>
  <cp:lastPrinted>2019-10-14T07:15:00Z</cp:lastPrinted>
  <dcterms:created xsi:type="dcterms:W3CDTF">2019-10-14T08:06:00Z</dcterms:created>
  <dcterms:modified xsi:type="dcterms:W3CDTF">2019-10-14T08:06:00Z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  <property fmtid="{D5CDD505-2E9C-101B-9397-08002B2CF9AE}" pid="3" name="_DocHome">
    <vt:i4>576535951</vt:i4>
  </property>
  <property fmtid="{D5CDD505-2E9C-101B-9397-08002B2CF9AE}" pid="4" name="FSC#EVDCFG@15.1400:RespOrgHome2">
    <vt:lpwstr/>
  </property>
  <property fmtid="{D5CDD505-2E9C-101B-9397-08002B2CF9AE}" pid="5" name="FSC#EVDCFG@15.1400:RespOrgHome3">
    <vt:lpwstr/>
  </property>
  <property fmtid="{D5CDD505-2E9C-101B-9397-08002B2CF9AE}" pid="6" name="FSC#EVDCFG@15.1400:RespOrgHome4">
    <vt:lpwstr/>
  </property>
  <property fmtid="{D5CDD505-2E9C-101B-9397-08002B2CF9AE}" pid="7" name="FSC#EVDCFG@15.1400:RespOrgStreet2">
    <vt:lpwstr/>
  </property>
  <property fmtid="{D5CDD505-2E9C-101B-9397-08002B2CF9AE}" pid="8" name="FSC#EVDCFG@15.1400:RespOrgStreet3">
    <vt:lpwstr/>
  </property>
  <property fmtid="{D5CDD505-2E9C-101B-9397-08002B2CF9AE}" pid="9" name="FSC#EVDCFG@15.1400:RespOrgStreet4">
    <vt:lpwstr/>
  </property>
  <property fmtid="{D5CDD505-2E9C-101B-9397-08002B2CF9AE}" pid="10" name="FSC#EVDCFG@15.1400:DocumentID">
    <vt:lpwstr/>
  </property>
  <property fmtid="{D5CDD505-2E9C-101B-9397-08002B2CF9AE}" pid="11" name="FSC#EVDCFG@15.1400:DossierBarCode">
    <vt:lpwstr/>
  </property>
  <property fmtid="{D5CDD505-2E9C-101B-9397-08002B2CF9AE}" pid="12" name="FSC#EVDCFG@15.1400:ActualVersionNumber">
    <vt:lpwstr>5</vt:lpwstr>
  </property>
  <property fmtid="{D5CDD505-2E9C-101B-9397-08002B2CF9AE}" pid="13" name="FSC#EVDCFG@15.1400:ActualVersionCreatedAt">
    <vt:lpwstr>2018-10-11T14:05:50</vt:lpwstr>
  </property>
  <property fmtid="{D5CDD505-2E9C-101B-9397-08002B2CF9AE}" pid="14" name="FSC#EVDCFG@15.1400:ResponsibleBureau_DE">
    <vt:lpwstr>Staatssekretariat für Wirtschaft SECO</vt:lpwstr>
  </property>
  <property fmtid="{D5CDD505-2E9C-101B-9397-08002B2CF9AE}" pid="15" name="FSC#EVDCFG@15.1400:ResponsibleBureau_EN">
    <vt:lpwstr>State Secretariat for Economic Affairs SECO</vt:lpwstr>
  </property>
  <property fmtid="{D5CDD505-2E9C-101B-9397-08002B2CF9AE}" pid="16" name="FSC#EVDCFG@15.1400:ResponsibleBureau_FR">
    <vt:lpwstr>Secrétariat d'Etat à l'économie SECO</vt:lpwstr>
  </property>
  <property fmtid="{D5CDD505-2E9C-101B-9397-08002B2CF9AE}" pid="17" name="FSC#EVDCFG@15.1400:ResponsibleBureau_IT">
    <vt:lpwstr>Segreteria di Stato dell’economia SECO</vt:lpwstr>
  </property>
  <property fmtid="{D5CDD505-2E9C-101B-9397-08002B2CF9AE}" pid="18" name="FSC#EVDCFG@15.1400:UserInChargeUserTitle">
    <vt:lpwstr/>
  </property>
  <property fmtid="{D5CDD505-2E9C-101B-9397-08002B2CF9AE}" pid="19" name="FSC#EVDCFG@15.1400:UserInChargeUserName">
    <vt:lpwstr/>
  </property>
  <property fmtid="{D5CDD505-2E9C-101B-9397-08002B2CF9AE}" pid="20" name="FSC#EVDCFG@15.1400:UserInChargeUserFirstname">
    <vt:lpwstr/>
  </property>
  <property fmtid="{D5CDD505-2E9C-101B-9397-08002B2CF9AE}" pid="21" name="FSC#EVDCFG@15.1400:UserInChargeUserEnvSalutationDE">
    <vt:lpwstr/>
  </property>
  <property fmtid="{D5CDD505-2E9C-101B-9397-08002B2CF9AE}" pid="22" name="FSC#EVDCFG@15.1400:UserInChargeUserEnvSalutationEN">
    <vt:lpwstr/>
  </property>
  <property fmtid="{D5CDD505-2E9C-101B-9397-08002B2CF9AE}" pid="23" name="FSC#EVDCFG@15.1400:UserInChargeUserEnvSalutationFR">
    <vt:lpwstr/>
  </property>
  <property fmtid="{D5CDD505-2E9C-101B-9397-08002B2CF9AE}" pid="24" name="FSC#EVDCFG@15.1400:UserInChargeUserEnvSalutationIT">
    <vt:lpwstr/>
  </property>
  <property fmtid="{D5CDD505-2E9C-101B-9397-08002B2CF9AE}" pid="25" name="FSC#EVDCFG@15.1400:FilerespUserPersonTitle">
    <vt:lpwstr/>
  </property>
  <property fmtid="{D5CDD505-2E9C-101B-9397-08002B2CF9AE}" pid="26" name="FSC#EVDCFG@15.1400:Address">
    <vt:lpwstr/>
  </property>
  <property fmtid="{D5CDD505-2E9C-101B-9397-08002B2CF9AE}" pid="27" name="FSC#EVDCFG@15.1400:PositionNumber">
    <vt:lpwstr/>
  </property>
  <property fmtid="{D5CDD505-2E9C-101B-9397-08002B2CF9AE}" pid="28" name="FSC#EVDCFG@15.1400:Dossierref">
    <vt:lpwstr>652.11-02-00001</vt:lpwstr>
  </property>
  <property fmtid="{D5CDD505-2E9C-101B-9397-08002B2CF9AE}" pid="29" name="FSC#EVDCFG@15.1400:FileRespEmail">
    <vt:lpwstr/>
  </property>
  <property fmtid="{D5CDD505-2E9C-101B-9397-08002B2CF9AE}" pid="30" name="FSC#EVDCFG@15.1400:FileRespFax">
    <vt:lpwstr/>
  </property>
  <property fmtid="{D5CDD505-2E9C-101B-9397-08002B2CF9AE}" pid="31" name="FSC#EVDCFG@15.1400:FileRespHome">
    <vt:lpwstr/>
  </property>
  <property fmtid="{D5CDD505-2E9C-101B-9397-08002B2CF9AE}" pid="32" name="FSC#EVDCFG@15.1400:FileResponsible">
    <vt:lpwstr/>
  </property>
  <property fmtid="{D5CDD505-2E9C-101B-9397-08002B2CF9AE}" pid="33" name="FSC#EVDCFG@15.1400:UserInCharge">
    <vt:lpwstr/>
  </property>
  <property fmtid="{D5CDD505-2E9C-101B-9397-08002B2CF9AE}" pid="34" name="FSC#EVDCFG@15.1400:FileRespOrg">
    <vt:lpwstr>Affaires internationales du travail</vt:lpwstr>
  </property>
  <property fmtid="{D5CDD505-2E9C-101B-9397-08002B2CF9AE}" pid="35" name="FSC#EVDCFG@15.1400:FileRespOrgHome">
    <vt:lpwstr/>
  </property>
  <property fmtid="{D5CDD505-2E9C-101B-9397-08002B2CF9AE}" pid="36" name="FSC#EVDCFG@15.1400:FileRespOrgStreet">
    <vt:lpwstr/>
  </property>
  <property fmtid="{D5CDD505-2E9C-101B-9397-08002B2CF9AE}" pid="37" name="FSC#EVDCFG@15.1400:FileRespOrgZipCode">
    <vt:lpwstr/>
  </property>
  <property fmtid="{D5CDD505-2E9C-101B-9397-08002B2CF9AE}" pid="38" name="FSC#EVDCFG@15.1400:FileRespshortsign">
    <vt:lpwstr/>
  </property>
  <property fmtid="{D5CDD505-2E9C-101B-9397-08002B2CF9AE}" pid="39" name="FSC#EVDCFG@15.1400:FileRespStreet">
    <vt:lpwstr/>
  </property>
  <property fmtid="{D5CDD505-2E9C-101B-9397-08002B2CF9AE}" pid="40" name="FSC#EVDCFG@15.1400:FileRespTel">
    <vt:lpwstr/>
  </property>
  <property fmtid="{D5CDD505-2E9C-101B-9397-08002B2CF9AE}" pid="41" name="FSC#EVDCFG@15.1400:FileRespZipCode">
    <vt:lpwstr/>
  </property>
  <property fmtid="{D5CDD505-2E9C-101B-9397-08002B2CF9AE}" pid="42" name="FSC#EVDCFG@15.1400:OutAttachElectr">
    <vt:lpwstr/>
  </property>
  <property fmtid="{D5CDD505-2E9C-101B-9397-08002B2CF9AE}" pid="43" name="FSC#EVDCFG@15.1400:OutAttachPhysic">
    <vt:lpwstr/>
  </property>
  <property fmtid="{D5CDD505-2E9C-101B-9397-08002B2CF9AE}" pid="44" name="FSC#EVDCFG@15.1400:SignAcceptedDraft1">
    <vt:lpwstr/>
  </property>
  <property fmtid="{D5CDD505-2E9C-101B-9397-08002B2CF9AE}" pid="45" name="FSC#EVDCFG@15.1400:SignAcceptedDraft1FR">
    <vt:lpwstr/>
  </property>
  <property fmtid="{D5CDD505-2E9C-101B-9397-08002B2CF9AE}" pid="46" name="FSC#EVDCFG@15.1400:SignAcceptedDraft2">
    <vt:lpwstr/>
  </property>
  <property fmtid="{D5CDD505-2E9C-101B-9397-08002B2CF9AE}" pid="47" name="FSC#EVDCFG@15.1400:SignAcceptedDraft2FR">
    <vt:lpwstr/>
  </property>
  <property fmtid="{D5CDD505-2E9C-101B-9397-08002B2CF9AE}" pid="48" name="FSC#EVDCFG@15.1400:SignApproved1">
    <vt:lpwstr/>
  </property>
  <property fmtid="{D5CDD505-2E9C-101B-9397-08002B2CF9AE}" pid="49" name="FSC#EVDCFG@15.1400:SignApproved1FR">
    <vt:lpwstr/>
  </property>
  <property fmtid="{D5CDD505-2E9C-101B-9397-08002B2CF9AE}" pid="50" name="FSC#EVDCFG@15.1400:SignApproved2">
    <vt:lpwstr/>
  </property>
  <property fmtid="{D5CDD505-2E9C-101B-9397-08002B2CF9AE}" pid="51" name="FSC#EVDCFG@15.1400:SignApproved2FR">
    <vt:lpwstr/>
  </property>
  <property fmtid="{D5CDD505-2E9C-101B-9397-08002B2CF9AE}" pid="52" name="FSC#EVDCFG@15.1400:SubDossierBarCode">
    <vt:lpwstr/>
  </property>
  <property fmtid="{D5CDD505-2E9C-101B-9397-08002B2CF9AE}" pid="53" name="FSC#EVDCFG@15.1400:Subject">
    <vt:lpwstr/>
  </property>
  <property fmtid="{D5CDD505-2E9C-101B-9397-08002B2CF9AE}" pid="54" name="FSC#EVDCFG@15.1400:Title">
    <vt:lpwstr>Déclaration générale de la Suisse</vt:lpwstr>
  </property>
  <property fmtid="{D5CDD505-2E9C-101B-9397-08002B2CF9AE}" pid="55" name="FSC#EVDCFG@15.1400:UserFunction">
    <vt:lpwstr/>
  </property>
  <property fmtid="{D5CDD505-2E9C-101B-9397-08002B2CF9AE}" pid="56" name="FSC#EVDCFG@15.1400:SalutationEnglish">
    <vt:lpwstr>Labour Directorate_x000d_
International Labour Affairs</vt:lpwstr>
  </property>
  <property fmtid="{D5CDD505-2E9C-101B-9397-08002B2CF9AE}" pid="57" name="FSC#EVDCFG@15.1400:SalutationFrench">
    <vt:lpwstr>Direction du travail_x000d_
Affaires internationales du travail</vt:lpwstr>
  </property>
  <property fmtid="{D5CDD505-2E9C-101B-9397-08002B2CF9AE}" pid="58" name="FSC#EVDCFG@15.1400:SalutationGerman">
    <vt:lpwstr>Direktion für Arbeit_x000d_
Internationale Arbeitsfragen</vt:lpwstr>
  </property>
  <property fmtid="{D5CDD505-2E9C-101B-9397-08002B2CF9AE}" pid="59" name="FSC#EVDCFG@15.1400:SalutationItalian">
    <vt:lpwstr>Direzione del lavoro_x000d_
Affari internazionali del lavoro</vt:lpwstr>
  </property>
  <property fmtid="{D5CDD505-2E9C-101B-9397-08002B2CF9AE}" pid="60" name="FSC#EVDCFG@15.1400:SalutationEnglishUser">
    <vt:lpwstr/>
  </property>
  <property fmtid="{D5CDD505-2E9C-101B-9397-08002B2CF9AE}" pid="61" name="FSC#EVDCFG@15.1400:SalutationFrenchUser">
    <vt:lpwstr/>
  </property>
  <property fmtid="{D5CDD505-2E9C-101B-9397-08002B2CF9AE}" pid="62" name="FSC#EVDCFG@15.1400:SalutationGermanUser">
    <vt:lpwstr/>
  </property>
  <property fmtid="{D5CDD505-2E9C-101B-9397-08002B2CF9AE}" pid="63" name="FSC#EVDCFG@15.1400:SalutationItalianUser">
    <vt:lpwstr/>
  </property>
  <property fmtid="{D5CDD505-2E9C-101B-9397-08002B2CF9AE}" pid="64" name="FSC#EVDCFG@15.1400:FileRespOrgShortname">
    <vt:lpwstr>DAIN / SECO</vt:lpwstr>
  </property>
  <property fmtid="{D5CDD505-2E9C-101B-9397-08002B2CF9AE}" pid="65" name="FSC#EVDCFG@15.1400:ResponsibleEditorFirstname">
    <vt:lpwstr/>
  </property>
  <property fmtid="{D5CDD505-2E9C-101B-9397-08002B2CF9AE}" pid="66" name="FSC#EVDCFG@15.1400:ResponsibleEditorSurname">
    <vt:lpwstr/>
  </property>
  <property fmtid="{D5CDD505-2E9C-101B-9397-08002B2CF9AE}" pid="67" name="FSC#EVDCFG@15.1400:GroupTitle">
    <vt:lpwstr>Affaires internationales du travail</vt:lpwstr>
  </property>
  <property fmtid="{D5CDD505-2E9C-101B-9397-08002B2CF9AE}" pid="68" name="FSC#COOELAK@1.1001:Subject">
    <vt:lpwstr/>
  </property>
  <property fmtid="{D5CDD505-2E9C-101B-9397-08002B2CF9AE}" pid="69" name="FSC#COOELAK@1.1001:FileReference">
    <vt:lpwstr>652.11-02-00001</vt:lpwstr>
  </property>
  <property fmtid="{D5CDD505-2E9C-101B-9397-08002B2CF9AE}" pid="70" name="FSC#COOELAK@1.1001:FileRefYear">
    <vt:lpwstr>2017</vt:lpwstr>
  </property>
  <property fmtid="{D5CDD505-2E9C-101B-9397-08002B2CF9AE}" pid="71" name="FSC#COOELAK@1.1001:FileRefOrdinal">
    <vt:lpwstr>1</vt:lpwstr>
  </property>
  <property fmtid="{D5CDD505-2E9C-101B-9397-08002B2CF9AE}" pid="72" name="FSC#COOELAK@1.1001:FileRefOU">
    <vt:lpwstr>DAIN / SECO</vt:lpwstr>
  </property>
  <property fmtid="{D5CDD505-2E9C-101B-9397-08002B2CF9AE}" pid="73" name="FSC#COOELAK@1.1001:Organization">
    <vt:lpwstr/>
  </property>
  <property fmtid="{D5CDD505-2E9C-101B-9397-08002B2CF9AE}" pid="74" name="FSC#COOELAK@1.1001:Owner">
    <vt:lpwstr>Joubli Amina, SECO</vt:lpwstr>
  </property>
  <property fmtid="{D5CDD505-2E9C-101B-9397-08002B2CF9AE}" pid="75" name="FSC#COOELAK@1.1001:OwnerExtension">
    <vt:lpwstr>+41 58 464 22 15</vt:lpwstr>
  </property>
  <property fmtid="{D5CDD505-2E9C-101B-9397-08002B2CF9AE}" pid="76" name="FSC#COOELAK@1.1001:OwnerFaxExtension">
    <vt:lpwstr>+41 58 463 18 94</vt:lpwstr>
  </property>
  <property fmtid="{D5CDD505-2E9C-101B-9397-08002B2CF9AE}" pid="77" name="FSC#COOELAK@1.1001:DispatchedBy">
    <vt:lpwstr/>
  </property>
  <property fmtid="{D5CDD505-2E9C-101B-9397-08002B2CF9AE}" pid="78" name="FSC#COOELAK@1.1001:DispatchedAt">
    <vt:lpwstr/>
  </property>
  <property fmtid="{D5CDD505-2E9C-101B-9397-08002B2CF9AE}" pid="79" name="FSC#COOELAK@1.1001:ApprovedBy">
    <vt:lpwstr/>
  </property>
  <property fmtid="{D5CDD505-2E9C-101B-9397-08002B2CF9AE}" pid="80" name="FSC#COOELAK@1.1001:ApprovedAt">
    <vt:lpwstr/>
  </property>
  <property fmtid="{D5CDD505-2E9C-101B-9397-08002B2CF9AE}" pid="81" name="FSC#COOELAK@1.1001:Department">
    <vt:lpwstr>Affaires internationales du travail (DAIN / SECO)</vt:lpwstr>
  </property>
  <property fmtid="{D5CDD505-2E9C-101B-9397-08002B2CF9AE}" pid="82" name="FSC#COOELAK@1.1001:CreatedAt">
    <vt:lpwstr>08.10.2018</vt:lpwstr>
  </property>
  <property fmtid="{D5CDD505-2E9C-101B-9397-08002B2CF9AE}" pid="83" name="FSC#COOELAK@1.1001:OU">
    <vt:lpwstr>Affaires internationales du travail (DAIN / SECO)</vt:lpwstr>
  </property>
  <property fmtid="{D5CDD505-2E9C-101B-9397-08002B2CF9AE}" pid="84" name="FSC#COOELAK@1.1001:Priority">
    <vt:lpwstr> ()</vt:lpwstr>
  </property>
  <property fmtid="{D5CDD505-2E9C-101B-9397-08002B2CF9AE}" pid="85" name="FSC#COOELAK@1.1001:ObjBarCode">
    <vt:lpwstr>*COO.2101.104.2.3076906*</vt:lpwstr>
  </property>
  <property fmtid="{D5CDD505-2E9C-101B-9397-08002B2CF9AE}" pid="86" name="FSC#COOELAK@1.1001:RefBarCode">
    <vt:lpwstr>*COO.2101.104.3.3076906*</vt:lpwstr>
  </property>
  <property fmtid="{D5CDD505-2E9C-101B-9397-08002B2CF9AE}" pid="87" name="FSC#COOELAK@1.1001:FileRefBarCode">
    <vt:lpwstr>*652.11-02-00001*</vt:lpwstr>
  </property>
  <property fmtid="{D5CDD505-2E9C-101B-9397-08002B2CF9AE}" pid="88" name="FSC#COOELAK@1.1001:ExternalRef">
    <vt:lpwstr/>
  </property>
  <property fmtid="{D5CDD505-2E9C-101B-9397-08002B2CF9AE}" pid="89" name="FSC#COOELAK@1.1001:IncomingNumber">
    <vt:lpwstr/>
  </property>
  <property fmtid="{D5CDD505-2E9C-101B-9397-08002B2CF9AE}" pid="90" name="FSC#COOELAK@1.1001:IncomingSubject">
    <vt:lpwstr/>
  </property>
  <property fmtid="{D5CDD505-2E9C-101B-9397-08002B2CF9AE}" pid="91" name="FSC#COOELAK@1.1001:ProcessResponsible">
    <vt:lpwstr/>
  </property>
  <property fmtid="{D5CDD505-2E9C-101B-9397-08002B2CF9AE}" pid="92" name="FSC#COOELAK@1.1001:ProcessResponsiblePhone">
    <vt:lpwstr/>
  </property>
  <property fmtid="{D5CDD505-2E9C-101B-9397-08002B2CF9AE}" pid="93" name="FSC#COOELAK@1.1001:ProcessResponsibleMail">
    <vt:lpwstr/>
  </property>
  <property fmtid="{D5CDD505-2E9C-101B-9397-08002B2CF9AE}" pid="94" name="FSC#COOELAK@1.1001:ProcessResponsibleFax">
    <vt:lpwstr/>
  </property>
  <property fmtid="{D5CDD505-2E9C-101B-9397-08002B2CF9AE}" pid="95" name="FSC#COOELAK@1.1001:ApproverFirstName">
    <vt:lpwstr/>
  </property>
  <property fmtid="{D5CDD505-2E9C-101B-9397-08002B2CF9AE}" pid="96" name="FSC#COOELAK@1.1001:ApproverSurName">
    <vt:lpwstr/>
  </property>
  <property fmtid="{D5CDD505-2E9C-101B-9397-08002B2CF9AE}" pid="97" name="FSC#COOELAK@1.1001:ApproverTitle">
    <vt:lpwstr/>
  </property>
  <property fmtid="{D5CDD505-2E9C-101B-9397-08002B2CF9AE}" pid="98" name="FSC#COOELAK@1.1001:ExternalDate">
    <vt:lpwstr/>
  </property>
  <property fmtid="{D5CDD505-2E9C-101B-9397-08002B2CF9AE}" pid="99" name="FSC#COOELAK@1.1001:SettlementApprovedAt">
    <vt:lpwstr/>
  </property>
  <property fmtid="{D5CDD505-2E9C-101B-9397-08002B2CF9AE}" pid="100" name="FSC#COOELAK@1.1001:BaseNumber">
    <vt:lpwstr>652.11-02</vt:lpwstr>
  </property>
  <property fmtid="{D5CDD505-2E9C-101B-9397-08002B2CF9AE}" pid="101" name="FSC#COOELAK@1.1001:CurrentUserRolePos">
    <vt:lpwstr>Spécialiste</vt:lpwstr>
  </property>
  <property fmtid="{D5CDD505-2E9C-101B-9397-08002B2CF9AE}" pid="102" name="FSC#COOELAK@1.1001:CurrentUserEmail">
    <vt:lpwstr>amina.joubli@seco.admin.ch</vt:lpwstr>
  </property>
  <property fmtid="{D5CDD505-2E9C-101B-9397-08002B2CF9AE}" pid="103" name="FSC#ELAKGOV@1.1001:PersonalSubjGender">
    <vt:lpwstr/>
  </property>
  <property fmtid="{D5CDD505-2E9C-101B-9397-08002B2CF9AE}" pid="104" name="FSC#ELAKGOV@1.1001:PersonalSubjFirstName">
    <vt:lpwstr/>
  </property>
  <property fmtid="{D5CDD505-2E9C-101B-9397-08002B2CF9AE}" pid="105" name="FSC#ELAKGOV@1.1001:PersonalSubjSurName">
    <vt:lpwstr/>
  </property>
  <property fmtid="{D5CDD505-2E9C-101B-9397-08002B2CF9AE}" pid="106" name="FSC#ELAKGOV@1.1001:PersonalSubjSalutation">
    <vt:lpwstr/>
  </property>
  <property fmtid="{D5CDD505-2E9C-101B-9397-08002B2CF9AE}" pid="107" name="FSC#ELAKGOV@1.1001:PersonalSubjAddress">
    <vt:lpwstr/>
  </property>
  <property fmtid="{D5CDD505-2E9C-101B-9397-08002B2CF9AE}" pid="108" name="FSC#ATSTATECFG@1.1001:Office">
    <vt:lpwstr/>
  </property>
  <property fmtid="{D5CDD505-2E9C-101B-9397-08002B2CF9AE}" pid="109" name="FSC#ATSTATECFG@1.1001:Agent">
    <vt:lpwstr/>
  </property>
  <property fmtid="{D5CDD505-2E9C-101B-9397-08002B2CF9AE}" pid="110" name="FSC#ATSTATECFG@1.1001:AgentPhone">
    <vt:lpwstr/>
  </property>
  <property fmtid="{D5CDD505-2E9C-101B-9397-08002B2CF9AE}" pid="111" name="FSC#ATSTATECFG@1.1001:DepartmentFax">
    <vt:lpwstr/>
  </property>
  <property fmtid="{D5CDD505-2E9C-101B-9397-08002B2CF9AE}" pid="112" name="FSC#ATSTATECFG@1.1001:DepartmentEmail">
    <vt:lpwstr/>
  </property>
  <property fmtid="{D5CDD505-2E9C-101B-9397-08002B2CF9AE}" pid="113" name="FSC#ATSTATECFG@1.1001:SubfileDate">
    <vt:lpwstr/>
  </property>
  <property fmtid="{D5CDD505-2E9C-101B-9397-08002B2CF9AE}" pid="114" name="FSC#ATSTATECFG@1.1001:SubfileSubject">
    <vt:lpwstr>DÃ©claration gÃ©nÃ©rale de la Suisse quatriÃ¨me session</vt:lpwstr>
  </property>
  <property fmtid="{D5CDD505-2E9C-101B-9397-08002B2CF9AE}" pid="115" name="FSC#ATSTATECFG@1.1001:DepartmentZipCode">
    <vt:lpwstr/>
  </property>
  <property fmtid="{D5CDD505-2E9C-101B-9397-08002B2CF9AE}" pid="116" name="FSC#ATSTATECFG@1.1001:DepartmentCountry">
    <vt:lpwstr/>
  </property>
  <property fmtid="{D5CDD505-2E9C-101B-9397-08002B2CF9AE}" pid="117" name="FSC#ATSTATECFG@1.1001:DepartmentCity">
    <vt:lpwstr/>
  </property>
  <property fmtid="{D5CDD505-2E9C-101B-9397-08002B2CF9AE}" pid="118" name="FSC#ATSTATECFG@1.1001:DepartmentStreet">
    <vt:lpwstr/>
  </property>
  <property fmtid="{D5CDD505-2E9C-101B-9397-08002B2CF9AE}" pid="119" name="FSC#ATSTATECFG@1.1001:DepartmentDVR">
    <vt:lpwstr/>
  </property>
  <property fmtid="{D5CDD505-2E9C-101B-9397-08002B2CF9AE}" pid="120" name="FSC#ATSTATECFG@1.1001:DepartmentUID">
    <vt:lpwstr/>
  </property>
  <property fmtid="{D5CDD505-2E9C-101B-9397-08002B2CF9AE}" pid="121" name="FSC#ATSTATECFG@1.1001:SubfileReference">
    <vt:lpwstr>652.11-02-00001/00001/00009</vt:lpwstr>
  </property>
  <property fmtid="{D5CDD505-2E9C-101B-9397-08002B2CF9AE}" pid="122" name="FSC#ATSTATECFG@1.1001:Clause">
    <vt:lpwstr/>
  </property>
  <property fmtid="{D5CDD505-2E9C-101B-9397-08002B2CF9AE}" pid="123" name="FSC#ATSTATECFG@1.1001:ApprovedSignature">
    <vt:lpwstr/>
  </property>
  <property fmtid="{D5CDD505-2E9C-101B-9397-08002B2CF9AE}" pid="124" name="FSC#ATSTATECFG@1.1001:BankAccount">
    <vt:lpwstr/>
  </property>
  <property fmtid="{D5CDD505-2E9C-101B-9397-08002B2CF9AE}" pid="125" name="FSC#ATSTATECFG@1.1001:BankAccountOwner">
    <vt:lpwstr/>
  </property>
  <property fmtid="{D5CDD505-2E9C-101B-9397-08002B2CF9AE}" pid="126" name="FSC#ATSTATECFG@1.1001:BankInstitute">
    <vt:lpwstr/>
  </property>
  <property fmtid="{D5CDD505-2E9C-101B-9397-08002B2CF9AE}" pid="127" name="FSC#ATSTATECFG@1.1001:BankAccountID">
    <vt:lpwstr/>
  </property>
  <property fmtid="{D5CDD505-2E9C-101B-9397-08002B2CF9AE}" pid="128" name="FSC#ATSTATECFG@1.1001:BankAccountIBAN">
    <vt:lpwstr/>
  </property>
  <property fmtid="{D5CDD505-2E9C-101B-9397-08002B2CF9AE}" pid="129" name="FSC#ATSTATECFG@1.1001:BankAccountBIC">
    <vt:lpwstr/>
  </property>
  <property fmtid="{D5CDD505-2E9C-101B-9397-08002B2CF9AE}" pid="130" name="FSC#ATSTATECFG@1.1001:BankName">
    <vt:lpwstr/>
  </property>
  <property fmtid="{D5CDD505-2E9C-101B-9397-08002B2CF9AE}" pid="131" name="FSC#COOSYSTEM@1.1:Container">
    <vt:lpwstr>COO.2101.104.2.3076906</vt:lpwstr>
  </property>
  <property fmtid="{D5CDD505-2E9C-101B-9397-08002B2CF9AE}" pid="132" name="FSC#FSCFOLIO@1.1001:docpropproject">
    <vt:lpwstr/>
  </property>
</Properties>
</file>