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6ED" w:rsidRPr="00662167" w:rsidRDefault="000F16ED" w:rsidP="000F16ED">
      <w:pPr>
        <w:tabs>
          <w:tab w:val="left" w:pos="2340"/>
        </w:tabs>
        <w:autoSpaceDE w:val="0"/>
        <w:autoSpaceDN w:val="0"/>
        <w:adjustRightInd w:val="0"/>
        <w:spacing w:after="120" w:line="216" w:lineRule="auto"/>
        <w:jc w:val="center"/>
        <w:rPr>
          <w:rFonts w:ascii="Times New Roman" w:hAnsi="Times New Roman" w:cs="Times New Roman"/>
          <w:b/>
          <w:bCs/>
          <w:color w:val="000000"/>
          <w:sz w:val="32"/>
          <w:szCs w:val="32"/>
          <w:lang w:val="es-ES"/>
        </w:rPr>
      </w:pPr>
      <w:bookmarkStart w:id="0" w:name="_GoBack"/>
      <w:bookmarkEnd w:id="0"/>
      <w:r w:rsidRPr="00662167">
        <w:rPr>
          <w:rFonts w:ascii="Times New Roman" w:hAnsi="Times New Roman" w:cs="Times New Roman"/>
          <w:b/>
          <w:bCs/>
          <w:color w:val="000000"/>
          <w:sz w:val="32"/>
          <w:szCs w:val="32"/>
          <w:lang w:val="es-ES"/>
        </w:rPr>
        <w:t>María Luisa Romero</w:t>
      </w:r>
    </w:p>
    <w:p w:rsidR="000F16ED" w:rsidRPr="00662167" w:rsidRDefault="000F16ED" w:rsidP="000F16ED">
      <w:pPr>
        <w:autoSpaceDE w:val="0"/>
        <w:autoSpaceDN w:val="0"/>
        <w:adjustRightInd w:val="0"/>
        <w:spacing w:line="216" w:lineRule="auto"/>
        <w:jc w:val="center"/>
        <w:rPr>
          <w:rFonts w:ascii="Times New Roman" w:hAnsi="Times New Roman" w:cs="Times New Roman"/>
          <w:color w:val="000000"/>
          <w:sz w:val="20"/>
          <w:szCs w:val="20"/>
          <w:lang w:val="es-ES"/>
        </w:rPr>
      </w:pPr>
      <w:r w:rsidRPr="00662167">
        <w:rPr>
          <w:rFonts w:ascii="Times New Roman" w:hAnsi="Times New Roman" w:cs="Times New Roman"/>
          <w:color w:val="000000"/>
          <w:sz w:val="20"/>
          <w:szCs w:val="20"/>
          <w:lang w:val="es-ES"/>
        </w:rPr>
        <w:t>(507) 6618-7451 • 1-617-461-8646 • mlromero@post.harvard.edu</w:t>
      </w: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p>
    <w:p w:rsidR="0057568A" w:rsidRPr="00662167" w:rsidRDefault="0057568A" w:rsidP="00CB4CB5">
      <w:pPr>
        <w:tabs>
          <w:tab w:val="left" w:pos="2070"/>
        </w:tabs>
        <w:autoSpaceDE w:val="0"/>
        <w:autoSpaceDN w:val="0"/>
        <w:adjustRightInd w:val="0"/>
        <w:spacing w:line="216" w:lineRule="auto"/>
        <w:jc w:val="both"/>
        <w:rPr>
          <w:rFonts w:ascii="Times New Roman" w:hAnsi="Times New Roman" w:cs="Times New Roman"/>
          <w:color w:val="000000"/>
          <w:sz w:val="20"/>
          <w:szCs w:val="20"/>
          <w:lang w:val="es-ES"/>
        </w:rPr>
      </w:pP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EDUCATION</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HARVARD LAW SCHOOL</w:t>
      </w:r>
      <w:r>
        <w:rPr>
          <w:rFonts w:ascii="Times New Roman" w:hAnsi="Times New Roman" w:cs="Times New Roman"/>
          <w:color w:val="000000"/>
          <w:sz w:val="20"/>
          <w:szCs w:val="20"/>
        </w:rPr>
        <w:t xml:space="preserve">. Juris Doctor, </w:t>
      </w:r>
      <w:r>
        <w:rPr>
          <w:rFonts w:ascii="Times New Roman" w:hAnsi="Times New Roman" w:cs="Times New Roman"/>
          <w:i/>
          <w:iCs/>
          <w:color w:val="000000"/>
          <w:sz w:val="20"/>
          <w:szCs w:val="20"/>
        </w:rPr>
        <w:t xml:space="preserve">Cum Laude </w:t>
      </w:r>
      <w:r>
        <w:rPr>
          <w:rFonts w:ascii="Times New Roman" w:hAnsi="Times New Roman" w:cs="Times New Roman"/>
          <w:color w:val="000000"/>
          <w:sz w:val="20"/>
          <w:szCs w:val="20"/>
        </w:rPr>
        <w:t xml:space="preserve">(2008) </w:t>
      </w:r>
    </w:p>
    <w:p w:rsidR="0057568A" w:rsidRDefault="0057568A" w:rsidP="005756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Harvard International Human Rights Clinic</w:t>
      </w:r>
    </w:p>
    <w:p w:rsidR="0057568A" w:rsidRDefault="0057568A" w:rsidP="0057568A">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Harvard Immigration and Refugee Clinic</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HARVARD COLLEGE</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Bachelor degree in Government</w:t>
      </w:r>
      <w:proofErr w:type="gramEnd"/>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Magna Cum Laude</w:t>
      </w:r>
      <w:r>
        <w:rPr>
          <w:rFonts w:ascii="Times New Roman" w:hAnsi="Times New Roman" w:cs="Times New Roman"/>
          <w:color w:val="000000"/>
          <w:sz w:val="20"/>
          <w:szCs w:val="20"/>
        </w:rPr>
        <w:t xml:space="preserve"> (2004)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Latin American Studies Certificate </w:t>
      </w:r>
    </w:p>
    <w:p w:rsidR="0057568A" w:rsidRDefault="0057568A" w:rsidP="0057568A">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Thesis: </w:t>
      </w:r>
      <w:r>
        <w:rPr>
          <w:rFonts w:ascii="Times New Roman" w:hAnsi="Times New Roman" w:cs="Times New Roman"/>
          <w:i/>
          <w:iCs/>
          <w:color w:val="000000"/>
          <w:sz w:val="20"/>
          <w:szCs w:val="20"/>
        </w:rPr>
        <w:t>Democratization by Force? Panama’s Democratic Transition after the U.S. Invasion</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President-HACIA Democracy (Harvard Association Cultivating Inter-American Democracy)</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after="240" w:line="216"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ACADEMIA INTERAMERICANA DE PANAMA</w:t>
      </w:r>
      <w:r>
        <w:rPr>
          <w:rFonts w:ascii="Times New Roman" w:hAnsi="Times New Roman" w:cs="Times New Roman"/>
          <w:color w:val="000000"/>
          <w:sz w:val="20"/>
          <w:szCs w:val="20"/>
        </w:rPr>
        <w:t xml:space="preserve">. High school diploma of Science and Letters, </w:t>
      </w:r>
      <w:r>
        <w:rPr>
          <w:rFonts w:ascii="Times New Roman" w:hAnsi="Times New Roman" w:cs="Times New Roman"/>
          <w:i/>
          <w:iCs/>
          <w:color w:val="000000"/>
          <w:sz w:val="20"/>
          <w:szCs w:val="20"/>
        </w:rPr>
        <w:t>Valedictorian</w:t>
      </w:r>
      <w:r>
        <w:rPr>
          <w:rFonts w:ascii="Times New Roman" w:hAnsi="Times New Roman" w:cs="Times New Roman"/>
          <w:color w:val="000000"/>
          <w:sz w:val="20"/>
          <w:szCs w:val="20"/>
        </w:rPr>
        <w:t xml:space="preserve"> (1999) </w:t>
      </w:r>
    </w:p>
    <w:p w:rsidR="0057568A" w:rsidRDefault="0057568A" w:rsidP="0057568A">
      <w:pPr>
        <w:autoSpaceDE w:val="0"/>
        <w:autoSpaceDN w:val="0"/>
        <w:adjustRightInd w:val="0"/>
        <w:spacing w:after="240"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PROFESSIONAL EXPERIENCE</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MINISTRY OF GOVERNMENT</w:t>
      </w:r>
      <w:r>
        <w:rPr>
          <w:rFonts w:ascii="Times New Roman" w:hAnsi="Times New Roman" w:cs="Times New Roman"/>
          <w:color w:val="000000"/>
          <w:sz w:val="20"/>
          <w:szCs w:val="20"/>
        </w:rPr>
        <w:t>. Panamá, Panamá</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Minister of Government.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i/>
          <w:iCs/>
          <w:color w:val="000000"/>
          <w:sz w:val="20"/>
          <w:szCs w:val="20"/>
        </w:rPr>
        <w:t>January 2017–April 2018</w:t>
      </w: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Vice-Minister of Government.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1576B">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July 2014</w:t>
      </w:r>
      <w:r w:rsidR="001204AF">
        <w:rPr>
          <w:rFonts w:ascii="Times New Roman" w:hAnsi="Times New Roman" w:cs="Times New Roman"/>
          <w:i/>
          <w:iCs/>
          <w:color w:val="000000"/>
          <w:sz w:val="20"/>
          <w:szCs w:val="20"/>
        </w:rPr>
        <w:t>–</w:t>
      </w:r>
      <w:r>
        <w:rPr>
          <w:rFonts w:ascii="Times New Roman" w:hAnsi="Times New Roman" w:cs="Times New Roman"/>
          <w:i/>
          <w:iCs/>
          <w:color w:val="000000"/>
          <w:sz w:val="20"/>
          <w:szCs w:val="20"/>
        </w:rPr>
        <w:t>January 2017</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Main thematic areas of responsibility included supervising: (</w:t>
      </w:r>
      <w:proofErr w:type="spellStart"/>
      <w:r>
        <w:rPr>
          <w:rFonts w:ascii="Times New Roman" w:hAnsi="Times New Roman" w:cs="Times New Roman"/>
          <w:color w:val="000000"/>
          <w:sz w:val="20"/>
          <w:szCs w:val="20"/>
        </w:rPr>
        <w:t>i</w:t>
      </w:r>
      <w:proofErr w:type="spellEnd"/>
      <w:r>
        <w:rPr>
          <w:rFonts w:ascii="Times New Roman" w:hAnsi="Times New Roman" w:cs="Times New Roman"/>
          <w:color w:val="000000"/>
          <w:sz w:val="20"/>
          <w:szCs w:val="20"/>
        </w:rPr>
        <w:t>) administration of the prison system for adults and of the Institute of Interdisciplinary Studies (youth in conflict with the law)</w:t>
      </w:r>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(ii) attention and protection of refugees, including presiding the National Commission of Refugees; (iii) National Civil Protection System; and (iv) indigenous affairs. Some of the key achievements included passing and implementation of law establishing a civil career in the prison service and consolidation of prison academy as essential pillars to reform prison system to make it more secure and respectful of human rights; strengthening of rehabilitation programs for persons deprived of liberty, which included as highlights the creation of Panama’s first commercial prison brand </w:t>
      </w:r>
      <w:proofErr w:type="spellStart"/>
      <w:r>
        <w:rPr>
          <w:rFonts w:ascii="Times New Roman" w:hAnsi="Times New Roman" w:cs="Times New Roman"/>
          <w:i/>
          <w:iCs/>
          <w:color w:val="000000"/>
          <w:sz w:val="20"/>
          <w:szCs w:val="20"/>
        </w:rPr>
        <w:t>IntegrArte</w:t>
      </w:r>
      <w:proofErr w:type="spellEnd"/>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and the first recycling program inside prisons </w:t>
      </w:r>
      <w:proofErr w:type="spellStart"/>
      <w:r>
        <w:rPr>
          <w:rFonts w:ascii="Times New Roman" w:hAnsi="Times New Roman" w:cs="Times New Roman"/>
          <w:i/>
          <w:iCs/>
          <w:color w:val="000000"/>
          <w:sz w:val="20"/>
          <w:szCs w:val="20"/>
        </w:rPr>
        <w:t>Ecosólidos</w:t>
      </w:r>
      <w:proofErr w:type="spellEnd"/>
      <w:r>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 xml:space="preserve">passing and implementation of law creating justice of the peace, which transforms local administrative justice in Panama; creation by law of the Logistical Regional Center for Humanitarian Assistance; execution of the Integral Development Plan for Indigenous Peoples; supporting the national human rights agenda, including by assisting the process to create the National Mechanism for the Prevention of Torture; and the modernization of the Ministry, by creating automated processes for government procedures and access of information.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Pr>
          <w:rFonts w:ascii="Times New Roman" w:hAnsi="Times New Roman" w:cs="Times New Roman"/>
          <w:b/>
          <w:bCs/>
          <w:color w:val="000000"/>
          <w:sz w:val="20"/>
          <w:szCs w:val="20"/>
        </w:rPr>
        <w:t xml:space="preserve">INDEPENDENT CONSULTANT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01576B">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May 2013</w:t>
      </w:r>
      <w:r w:rsidR="001204AF">
        <w:rPr>
          <w:rFonts w:ascii="Times New Roman" w:hAnsi="Times New Roman" w:cs="Times New Roman"/>
          <w:i/>
          <w:iCs/>
          <w:color w:val="000000"/>
          <w:sz w:val="20"/>
          <w:szCs w:val="20"/>
        </w:rPr>
        <w:t>–</w:t>
      </w:r>
      <w:r>
        <w:rPr>
          <w:rFonts w:ascii="Times New Roman" w:hAnsi="Times New Roman" w:cs="Times New Roman"/>
          <w:i/>
          <w:iCs/>
          <w:color w:val="000000"/>
          <w:sz w:val="20"/>
          <w:szCs w:val="20"/>
        </w:rPr>
        <w:t>June 2014</w:t>
      </w: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 xml:space="preserve">Work included consultancies to the </w:t>
      </w:r>
      <w:proofErr w:type="spellStart"/>
      <w:r>
        <w:rPr>
          <w:rFonts w:ascii="Times New Roman" w:hAnsi="Times New Roman" w:cs="Times New Roman"/>
          <w:color w:val="000000"/>
          <w:sz w:val="20"/>
          <w:szCs w:val="20"/>
        </w:rPr>
        <w:t>Rapporteurship</w:t>
      </w:r>
      <w:proofErr w:type="spellEnd"/>
      <w:r>
        <w:rPr>
          <w:rFonts w:ascii="Times New Roman" w:hAnsi="Times New Roman" w:cs="Times New Roman"/>
          <w:color w:val="000000"/>
          <w:sz w:val="20"/>
          <w:szCs w:val="20"/>
        </w:rPr>
        <w:t xml:space="preserve"> on the Rights of People Deprived of Liberty of the Inter-American Commission on Human Rights of the Organization of American States (May-June 2014), the President of Puerto Rico’s Senate regarding civil rights matters (Sept. 2013-June 2014), the Central American Institute of Studies for Social Democracy, for the benefit of the Special </w:t>
      </w:r>
      <w:proofErr w:type="spellStart"/>
      <w:r>
        <w:rPr>
          <w:rFonts w:ascii="Times New Roman" w:hAnsi="Times New Roman" w:cs="Times New Roman"/>
          <w:color w:val="000000"/>
          <w:sz w:val="20"/>
          <w:szCs w:val="20"/>
        </w:rPr>
        <w:t>Rapporteurships</w:t>
      </w:r>
      <w:proofErr w:type="spellEnd"/>
      <w:r>
        <w:rPr>
          <w:rFonts w:ascii="Times New Roman" w:hAnsi="Times New Roman" w:cs="Times New Roman"/>
          <w:color w:val="000000"/>
          <w:sz w:val="20"/>
          <w:szCs w:val="20"/>
        </w:rPr>
        <w:t xml:space="preserve"> for Freedom of Expression of the Organization of American States and of the United Nations (Jan.-April 2014); and the Stanford Law School International Human Rights and Conflict Resolution Clinic, regarding an advocacy project on human rights violations in prisons in Panama (May-December 2014).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57568A" w:rsidRPr="00662167" w:rsidRDefault="0057568A" w:rsidP="0057568A">
      <w:pPr>
        <w:autoSpaceDE w:val="0"/>
        <w:autoSpaceDN w:val="0"/>
        <w:adjustRightInd w:val="0"/>
        <w:spacing w:line="216" w:lineRule="auto"/>
        <w:jc w:val="both"/>
        <w:rPr>
          <w:rFonts w:ascii="Times New Roman" w:hAnsi="Times New Roman" w:cs="Times New Roman"/>
          <w:b/>
          <w:bCs/>
          <w:color w:val="000000"/>
          <w:sz w:val="20"/>
          <w:szCs w:val="20"/>
          <w:lang w:val="fr-CH"/>
        </w:rPr>
      </w:pPr>
      <w:r w:rsidRPr="00662167">
        <w:rPr>
          <w:rFonts w:ascii="Times New Roman" w:hAnsi="Times New Roman" w:cs="Times New Roman"/>
          <w:b/>
          <w:bCs/>
          <w:color w:val="000000"/>
          <w:sz w:val="20"/>
          <w:szCs w:val="20"/>
          <w:lang w:val="fr-CH"/>
        </w:rPr>
        <w:t>DEBEVOISE &amp; PLIMPTON LLP</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sidRPr="00662167">
        <w:rPr>
          <w:rFonts w:ascii="Times New Roman" w:hAnsi="Times New Roman" w:cs="Times New Roman"/>
          <w:color w:val="000000"/>
          <w:sz w:val="20"/>
          <w:szCs w:val="20"/>
          <w:lang w:val="fr-CH"/>
        </w:rPr>
        <w:t xml:space="preserve">Litigation Associate. </w:t>
      </w:r>
      <w:r>
        <w:rPr>
          <w:rFonts w:ascii="Times New Roman" w:hAnsi="Times New Roman" w:cs="Times New Roman"/>
          <w:color w:val="000000"/>
          <w:sz w:val="20"/>
          <w:szCs w:val="20"/>
        </w:rPr>
        <w:t>New York, NY</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0001576B">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January 2010–April 2013</w:t>
      </w: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Pr>
          <w:rFonts w:ascii="Times New Roman" w:hAnsi="Times New Roman" w:cs="Times New Roman"/>
          <w:color w:val="000000"/>
          <w:sz w:val="20"/>
          <w:szCs w:val="20"/>
        </w:rPr>
        <w:t>Summer Associate. New York, NY</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Pr>
          <w:rFonts w:ascii="Times New Roman" w:hAnsi="Times New Roman" w:cs="Times New Roman"/>
          <w:i/>
          <w:iCs/>
          <w:color w:val="000000"/>
          <w:sz w:val="20"/>
          <w:szCs w:val="20"/>
        </w:rPr>
        <w:t>May</w:t>
      </w:r>
      <w:r w:rsidR="001204AF">
        <w:rPr>
          <w:rFonts w:ascii="Times New Roman" w:hAnsi="Times New Roman" w:cs="Times New Roman"/>
          <w:i/>
          <w:iCs/>
          <w:color w:val="000000"/>
          <w:sz w:val="20"/>
          <w:szCs w:val="20"/>
        </w:rPr>
        <w:t>–</w:t>
      </w:r>
      <w:r>
        <w:rPr>
          <w:rFonts w:ascii="Times New Roman" w:hAnsi="Times New Roman" w:cs="Times New Roman"/>
          <w:i/>
          <w:iCs/>
          <w:color w:val="000000"/>
          <w:sz w:val="20"/>
          <w:szCs w:val="20"/>
        </w:rPr>
        <w:t>July 2007</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Advising or representation of companies and academic institutions on government investigations, regulations against money laundering, anticorruption policies and respect of human rights. In pro bono practice, represented Mauritanian citizen in asylum proceedings before the New York City Immigration Court and coordinated advocacy project </w:t>
      </w:r>
      <w:r>
        <w:rPr>
          <w:rFonts w:ascii="Times New Roman" w:hAnsi="Times New Roman" w:cs="Times New Roman"/>
          <w:color w:val="161616"/>
          <w:sz w:val="20"/>
          <w:szCs w:val="20"/>
        </w:rPr>
        <w:t>in conjunction with the human rights legal clinics of Harvard Law School and Stanford Law School with the goal of improving prison conditions and fostering respect for prisoners’ rights in Panama.</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Pr>
          <w:rFonts w:ascii="Times New Roman" w:hAnsi="Times New Roman" w:cs="Times New Roman"/>
          <w:b/>
          <w:bCs/>
          <w:color w:val="000000"/>
          <w:sz w:val="20"/>
          <w:szCs w:val="20"/>
        </w:rPr>
        <w:t>INTER-AMERICAN COURT OF HUMAN RIGHTS</w:t>
      </w:r>
      <w:r>
        <w:rPr>
          <w:rFonts w:ascii="Times New Roman" w:hAnsi="Times New Roman" w:cs="Times New Roman"/>
          <w:color w:val="000000"/>
          <w:sz w:val="20"/>
          <w:szCs w:val="20"/>
        </w:rPr>
        <w:t>. San José, Costa Rica</w:t>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r w:rsidR="0001576B">
        <w:rPr>
          <w:rFonts w:ascii="Times New Roman" w:hAnsi="Times New Roman" w:cs="Times New Roman"/>
          <w:i/>
          <w:iCs/>
          <w:color w:val="000000"/>
          <w:sz w:val="20"/>
          <w:szCs w:val="20"/>
        </w:rPr>
        <w:t xml:space="preserve">                   </w:t>
      </w:r>
      <w:r>
        <w:rPr>
          <w:rFonts w:ascii="Times New Roman" w:hAnsi="Times New Roman" w:cs="Times New Roman"/>
          <w:i/>
          <w:iCs/>
          <w:color w:val="000000"/>
          <w:sz w:val="20"/>
          <w:szCs w:val="20"/>
        </w:rPr>
        <w:t xml:space="preserve">Sept. 2008–Oct. 2009  </w:t>
      </w:r>
    </w:p>
    <w:p w:rsidR="0057568A" w:rsidRDefault="0057568A" w:rsidP="0057568A">
      <w:pPr>
        <w:autoSpaceDE w:val="0"/>
        <w:autoSpaceDN w:val="0"/>
        <w:adjustRightInd w:val="0"/>
        <w:spacing w:line="192" w:lineRule="auto"/>
        <w:jc w:val="both"/>
        <w:rPr>
          <w:rFonts w:ascii="Times New Roman" w:hAnsi="Times New Roman" w:cs="Times New Roman"/>
          <w:color w:val="000000"/>
        </w:rPr>
      </w:pPr>
      <w:r>
        <w:rPr>
          <w:rFonts w:ascii="Times New Roman" w:hAnsi="Times New Roman" w:cs="Times New Roman"/>
          <w:color w:val="000000"/>
          <w:sz w:val="20"/>
          <w:szCs w:val="20"/>
        </w:rPr>
        <w:t xml:space="preserve">Work as attorney for the Court included processing and managing cases of alleged human rights violations in the Americas, legal research, and drafting Judgments as well as Court Orders regarding compliance and provisional measures. Most relevant judgment was the </w:t>
      </w:r>
      <w:r>
        <w:rPr>
          <w:rFonts w:ascii="Times New Roman" w:hAnsi="Times New Roman" w:cs="Times New Roman"/>
          <w:i/>
          <w:iCs/>
          <w:color w:val="000000"/>
          <w:sz w:val="20"/>
          <w:szCs w:val="20"/>
        </w:rPr>
        <w:t xml:space="preserve">Case of Gonzalez et al (Cotton Field) v. Mexico, </w:t>
      </w:r>
      <w:r>
        <w:rPr>
          <w:rFonts w:ascii="Times New Roman" w:hAnsi="Times New Roman" w:cs="Times New Roman"/>
          <w:color w:val="000000"/>
          <w:sz w:val="20"/>
          <w:szCs w:val="20"/>
        </w:rPr>
        <w:t xml:space="preserve">a historic case in which this regional tribunal addressed, for the first time as a central issue, violence against women and </w:t>
      </w:r>
      <w:proofErr w:type="spellStart"/>
      <w:r>
        <w:rPr>
          <w:rFonts w:ascii="Times New Roman" w:hAnsi="Times New Roman" w:cs="Times New Roman"/>
          <w:color w:val="000000"/>
          <w:sz w:val="20"/>
          <w:szCs w:val="20"/>
        </w:rPr>
        <w:t>feminicide</w:t>
      </w:r>
      <w:proofErr w:type="spellEnd"/>
      <w:r>
        <w:rPr>
          <w:rFonts w:ascii="Times New Roman" w:hAnsi="Times New Roman" w:cs="Times New Roman"/>
          <w:color w:val="000000"/>
          <w:sz w:val="20"/>
          <w:szCs w:val="20"/>
        </w:rPr>
        <w:t>.</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Pr="00CB4CB5"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sidRPr="00CB4CB5">
        <w:rPr>
          <w:rFonts w:ascii="Times New Roman" w:hAnsi="Times New Roman" w:cs="Times New Roman"/>
          <w:b/>
          <w:bCs/>
          <w:color w:val="000000"/>
          <w:sz w:val="20"/>
          <w:szCs w:val="20"/>
        </w:rPr>
        <w:t>INTERNATIONAL CRIMINAL TRIBUNAL FOR RWANDA</w:t>
      </w:r>
      <w:r w:rsidRPr="00CB4CB5">
        <w:rPr>
          <w:rFonts w:ascii="Times New Roman" w:hAnsi="Times New Roman" w:cs="Times New Roman"/>
          <w:color w:val="000000"/>
          <w:sz w:val="20"/>
          <w:szCs w:val="20"/>
        </w:rPr>
        <w:t xml:space="preserve">. Arusha, Tanzania         </w:t>
      </w:r>
      <w:r w:rsidR="0001576B" w:rsidRPr="00CB4CB5">
        <w:rPr>
          <w:rFonts w:ascii="Times New Roman" w:hAnsi="Times New Roman" w:cs="Times New Roman"/>
          <w:color w:val="000000"/>
          <w:sz w:val="20"/>
          <w:szCs w:val="20"/>
        </w:rPr>
        <w:t xml:space="preserve">                           </w:t>
      </w:r>
      <w:r w:rsidR="001204AF">
        <w:rPr>
          <w:rFonts w:ascii="Times New Roman" w:hAnsi="Times New Roman" w:cs="Times New Roman"/>
          <w:color w:val="000000"/>
          <w:sz w:val="20"/>
          <w:szCs w:val="20"/>
        </w:rPr>
        <w:t xml:space="preserve">         </w:t>
      </w:r>
      <w:r w:rsidRPr="00CB4CB5">
        <w:rPr>
          <w:rFonts w:ascii="Times New Roman" w:hAnsi="Times New Roman" w:cs="Times New Roman"/>
          <w:i/>
          <w:iCs/>
          <w:color w:val="000000"/>
          <w:sz w:val="20"/>
          <w:szCs w:val="20"/>
        </w:rPr>
        <w:t>May–Aug.2006</w:t>
      </w:r>
    </w:p>
    <w:p w:rsidR="0057568A" w:rsidRPr="00CB4CB5"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sidRPr="00CB4CB5">
        <w:rPr>
          <w:rFonts w:ascii="Times New Roman" w:hAnsi="Times New Roman" w:cs="Times New Roman"/>
          <w:color w:val="000000"/>
          <w:sz w:val="20"/>
          <w:szCs w:val="20"/>
        </w:rPr>
        <w:t>Legal internship assisting prosecutors in two criminal trials against alleged conspirators of the Rwandan genocide.</w:t>
      </w:r>
    </w:p>
    <w:p w:rsidR="0057568A" w:rsidRPr="00CB4CB5"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sidRPr="00CB4CB5">
        <w:rPr>
          <w:rFonts w:ascii="Times New Roman" w:hAnsi="Times New Roman" w:cs="Times New Roman"/>
          <w:color w:val="000000"/>
          <w:sz w:val="20"/>
          <w:szCs w:val="20"/>
        </w:rPr>
        <w:t xml:space="preserve"> </w:t>
      </w:r>
    </w:p>
    <w:p w:rsidR="0057568A" w:rsidRPr="00CB4CB5"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sidRPr="00CB4CB5">
        <w:rPr>
          <w:rFonts w:ascii="Times New Roman" w:hAnsi="Times New Roman" w:cs="Times New Roman"/>
          <w:b/>
          <w:bCs/>
          <w:color w:val="000000"/>
          <w:sz w:val="20"/>
          <w:szCs w:val="20"/>
        </w:rPr>
        <w:t>PANAMA’S DIPLOMATIC MISSION TO THE UNITED STATES</w:t>
      </w:r>
      <w:r w:rsidRPr="00CB4CB5">
        <w:rPr>
          <w:rFonts w:ascii="Times New Roman" w:hAnsi="Times New Roman" w:cs="Times New Roman"/>
          <w:color w:val="000000"/>
          <w:sz w:val="20"/>
          <w:szCs w:val="20"/>
        </w:rPr>
        <w:t xml:space="preserve">. Washington, D.C. </w:t>
      </w:r>
    </w:p>
    <w:p w:rsidR="0057568A" w:rsidRDefault="0057568A" w:rsidP="0057568A">
      <w:pPr>
        <w:autoSpaceDE w:val="0"/>
        <w:autoSpaceDN w:val="0"/>
        <w:adjustRightInd w:val="0"/>
        <w:spacing w:line="216" w:lineRule="auto"/>
        <w:jc w:val="both"/>
        <w:rPr>
          <w:rFonts w:ascii="Times New Roman" w:hAnsi="Times New Roman" w:cs="Times New Roman"/>
          <w:i/>
          <w:iCs/>
          <w:color w:val="000000"/>
          <w:sz w:val="20"/>
          <w:szCs w:val="20"/>
        </w:rPr>
      </w:pPr>
      <w:r w:rsidRPr="00CB4CB5">
        <w:rPr>
          <w:rFonts w:ascii="Times New Roman" w:hAnsi="Times New Roman" w:cs="Times New Roman"/>
          <w:color w:val="000000"/>
          <w:sz w:val="20"/>
          <w:szCs w:val="20"/>
        </w:rPr>
        <w:t xml:space="preserve">Diplomatic attaché assisting with legal, political and commercial issues.                </w:t>
      </w:r>
      <w:r w:rsidRPr="00CB4CB5">
        <w:rPr>
          <w:rFonts w:ascii="Times New Roman" w:hAnsi="Times New Roman" w:cs="Times New Roman"/>
          <w:color w:val="000000"/>
          <w:sz w:val="20"/>
          <w:szCs w:val="20"/>
        </w:rPr>
        <w:tab/>
      </w:r>
      <w:r w:rsidRPr="00CB4CB5">
        <w:rPr>
          <w:rFonts w:ascii="Times New Roman" w:hAnsi="Times New Roman" w:cs="Times New Roman"/>
          <w:color w:val="000000"/>
          <w:sz w:val="20"/>
          <w:szCs w:val="20"/>
        </w:rPr>
        <w:tab/>
        <w:t xml:space="preserve">             </w:t>
      </w:r>
      <w:r w:rsidRPr="00CB4CB5">
        <w:rPr>
          <w:rFonts w:ascii="Times New Roman" w:hAnsi="Times New Roman" w:cs="Times New Roman"/>
          <w:i/>
          <w:iCs/>
          <w:color w:val="000000"/>
          <w:sz w:val="20"/>
          <w:szCs w:val="20"/>
        </w:rPr>
        <w:t>Oct. 2004–July 2005</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PUBLICATIONS</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-International Human Rights Clinic, Harvard Law School, </w:t>
      </w:r>
      <w:r>
        <w:rPr>
          <w:rFonts w:ascii="Times New Roman" w:hAnsi="Times New Roman" w:cs="Times New Roman"/>
          <w:i/>
          <w:iCs/>
          <w:color w:val="000000"/>
          <w:sz w:val="20"/>
          <w:szCs w:val="20"/>
        </w:rPr>
        <w:t xml:space="preserve">No Place to Hide: Gang, State and Clandestine Violence in El Salvador </w:t>
      </w:r>
      <w:r>
        <w:rPr>
          <w:rFonts w:ascii="Times New Roman" w:hAnsi="Times New Roman" w:cs="Times New Roman"/>
          <w:color w:val="000000"/>
          <w:sz w:val="20"/>
          <w:szCs w:val="20"/>
        </w:rPr>
        <w:t>(2007); (contributor to book under same name published by the Harvard International Human Rights Clinic and distributed by Harvard University Press in 2010)</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-Tim </w:t>
      </w:r>
      <w:proofErr w:type="spellStart"/>
      <w:r>
        <w:rPr>
          <w:rFonts w:ascii="Times New Roman" w:hAnsi="Times New Roman" w:cs="Times New Roman"/>
          <w:color w:val="000000"/>
          <w:sz w:val="20"/>
          <w:szCs w:val="20"/>
        </w:rPr>
        <w:t>Mayhle</w:t>
      </w:r>
      <w:proofErr w:type="spellEnd"/>
      <w:r>
        <w:rPr>
          <w:rFonts w:ascii="Times New Roman" w:hAnsi="Times New Roman" w:cs="Times New Roman"/>
          <w:color w:val="000000"/>
          <w:sz w:val="20"/>
          <w:szCs w:val="20"/>
        </w:rPr>
        <w:t xml:space="preserve"> and María Luisa Romero; James L. Cavallaro, ed., “</w:t>
      </w:r>
      <w:r>
        <w:rPr>
          <w:rFonts w:ascii="Times New Roman" w:hAnsi="Times New Roman" w:cs="Times New Roman"/>
          <w:i/>
          <w:iCs/>
          <w:color w:val="000000"/>
          <w:sz w:val="20"/>
          <w:szCs w:val="20"/>
        </w:rPr>
        <w:t>Human Rights Stop at the Gate:” Injustice and Inequality in Panama’s Prisons</w:t>
      </w:r>
      <w:r>
        <w:rPr>
          <w:rFonts w:ascii="Times New Roman" w:hAnsi="Times New Roman" w:cs="Times New Roman"/>
          <w:color w:val="000000"/>
          <w:sz w:val="20"/>
          <w:szCs w:val="20"/>
        </w:rPr>
        <w:t>, International Human Rights Clinic, Harvard Law School (2008)</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-James L. Cavallaro and María Luisa Romero, </w:t>
      </w:r>
      <w:r>
        <w:rPr>
          <w:rFonts w:ascii="Times New Roman" w:hAnsi="Times New Roman" w:cs="Times New Roman"/>
          <w:i/>
          <w:iCs/>
          <w:color w:val="000000"/>
          <w:sz w:val="20"/>
          <w:szCs w:val="20"/>
        </w:rPr>
        <w:t>Deprived of liberty and rights</w:t>
      </w:r>
      <w:r>
        <w:rPr>
          <w:rFonts w:ascii="Times New Roman" w:hAnsi="Times New Roman" w:cs="Times New Roman"/>
          <w:color w:val="000000"/>
          <w:sz w:val="20"/>
          <w:szCs w:val="20"/>
        </w:rPr>
        <w:t xml:space="preserve">, La </w:t>
      </w:r>
      <w:proofErr w:type="spellStart"/>
      <w:r>
        <w:rPr>
          <w:rFonts w:ascii="Times New Roman" w:hAnsi="Times New Roman" w:cs="Times New Roman"/>
          <w:color w:val="000000"/>
          <w:sz w:val="20"/>
          <w:szCs w:val="20"/>
        </w:rPr>
        <w:t>Prensa</w:t>
      </w:r>
      <w:proofErr w:type="spellEnd"/>
      <w:r>
        <w:rPr>
          <w:rFonts w:ascii="Times New Roman" w:hAnsi="Times New Roman" w:cs="Times New Roman"/>
          <w:color w:val="000000"/>
          <w:sz w:val="20"/>
          <w:szCs w:val="20"/>
        </w:rPr>
        <w:t xml:space="preserve"> (Panamá) (2008)</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-James L. Cavallaro and María Luisa Romero, </w:t>
      </w:r>
      <w:r>
        <w:rPr>
          <w:rFonts w:ascii="Times New Roman" w:hAnsi="Times New Roman" w:cs="Times New Roman"/>
          <w:i/>
          <w:iCs/>
          <w:color w:val="000000"/>
          <w:sz w:val="20"/>
          <w:szCs w:val="20"/>
        </w:rPr>
        <w:t>Tragedy at Tocumen, A Call for Real Reform</w:t>
      </w:r>
      <w:r>
        <w:rPr>
          <w:rFonts w:ascii="Times New Roman" w:hAnsi="Times New Roman" w:cs="Times New Roman"/>
          <w:color w:val="000000"/>
          <w:sz w:val="20"/>
          <w:szCs w:val="20"/>
        </w:rPr>
        <w:t xml:space="preserve">, La </w:t>
      </w:r>
      <w:proofErr w:type="spellStart"/>
      <w:r>
        <w:rPr>
          <w:rFonts w:ascii="Times New Roman" w:hAnsi="Times New Roman" w:cs="Times New Roman"/>
          <w:color w:val="000000"/>
          <w:sz w:val="20"/>
          <w:szCs w:val="20"/>
        </w:rPr>
        <w:t>Prensa</w:t>
      </w:r>
      <w:proofErr w:type="spellEnd"/>
      <w:r>
        <w:rPr>
          <w:rFonts w:ascii="Times New Roman" w:hAnsi="Times New Roman" w:cs="Times New Roman"/>
          <w:color w:val="000000"/>
          <w:sz w:val="20"/>
          <w:szCs w:val="20"/>
        </w:rPr>
        <w:t xml:space="preserve"> (Panamá) (2011)</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-Sean Hecker, Bruce E. </w:t>
      </w:r>
      <w:proofErr w:type="spellStart"/>
      <w:r>
        <w:rPr>
          <w:rFonts w:ascii="Times New Roman" w:hAnsi="Times New Roman" w:cs="Times New Roman"/>
          <w:color w:val="000000"/>
          <w:sz w:val="20"/>
          <w:szCs w:val="20"/>
        </w:rPr>
        <w:t>Yannett</w:t>
      </w:r>
      <w:proofErr w:type="spellEnd"/>
      <w:r>
        <w:rPr>
          <w:rFonts w:ascii="Times New Roman" w:hAnsi="Times New Roman" w:cs="Times New Roman"/>
          <w:color w:val="000000"/>
          <w:sz w:val="20"/>
          <w:szCs w:val="20"/>
        </w:rPr>
        <w:t xml:space="preserve"> and María Luisa Romero, </w:t>
      </w:r>
      <w:r>
        <w:rPr>
          <w:rFonts w:ascii="Times New Roman" w:hAnsi="Times New Roman" w:cs="Times New Roman"/>
          <w:i/>
          <w:iCs/>
          <w:color w:val="000000"/>
          <w:sz w:val="20"/>
          <w:szCs w:val="20"/>
        </w:rPr>
        <w:t>Mexico Catches Up: A New Law Against Corruption in Government Procurement</w:t>
      </w:r>
      <w:r>
        <w:rPr>
          <w:rFonts w:ascii="Times New Roman" w:hAnsi="Times New Roman" w:cs="Times New Roman"/>
          <w:color w:val="000000"/>
          <w:sz w:val="20"/>
          <w:szCs w:val="20"/>
        </w:rPr>
        <w:t>, Westlaw Journal of White-Collar Crime (2012)</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-James L. Cavallaro, María Luisa Romero and Clara Long, </w:t>
      </w:r>
      <w:r>
        <w:rPr>
          <w:rFonts w:ascii="Times New Roman" w:hAnsi="Times New Roman" w:cs="Times New Roman"/>
          <w:i/>
          <w:iCs/>
          <w:color w:val="000000"/>
          <w:sz w:val="20"/>
          <w:szCs w:val="20"/>
        </w:rPr>
        <w:t xml:space="preserve">Prison System: Building Expensive Castles Is Not the Solution, </w:t>
      </w:r>
      <w:r>
        <w:rPr>
          <w:rFonts w:ascii="Times New Roman" w:hAnsi="Times New Roman" w:cs="Times New Roman"/>
          <w:color w:val="000000"/>
          <w:sz w:val="20"/>
          <w:szCs w:val="20"/>
        </w:rPr>
        <w:t xml:space="preserve">La </w:t>
      </w:r>
      <w:proofErr w:type="spellStart"/>
      <w:r>
        <w:rPr>
          <w:rFonts w:ascii="Times New Roman" w:hAnsi="Times New Roman" w:cs="Times New Roman"/>
          <w:color w:val="000000"/>
          <w:sz w:val="20"/>
          <w:szCs w:val="20"/>
        </w:rPr>
        <w:t>Prensa</w:t>
      </w:r>
      <w:proofErr w:type="spellEnd"/>
      <w:r>
        <w:rPr>
          <w:rFonts w:ascii="Times New Roman" w:hAnsi="Times New Roman" w:cs="Times New Roman"/>
          <w:color w:val="000000"/>
          <w:sz w:val="20"/>
          <w:szCs w:val="20"/>
        </w:rPr>
        <w:t xml:space="preserve"> (Panamá) (2013)</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-María Luisa Romero, James Cavallaro and Clara Long, </w:t>
      </w:r>
      <w:r>
        <w:rPr>
          <w:rFonts w:ascii="Times New Roman" w:hAnsi="Times New Roman" w:cs="Times New Roman"/>
          <w:i/>
          <w:iCs/>
          <w:color w:val="000000"/>
          <w:sz w:val="20"/>
          <w:szCs w:val="20"/>
        </w:rPr>
        <w:t xml:space="preserve">Crisis in Panama Continues: Towards a Prison System that Protects Human </w:t>
      </w:r>
      <w:proofErr w:type="gramStart"/>
      <w:r>
        <w:rPr>
          <w:rFonts w:ascii="Times New Roman" w:hAnsi="Times New Roman" w:cs="Times New Roman"/>
          <w:i/>
          <w:iCs/>
          <w:color w:val="000000"/>
          <w:sz w:val="20"/>
          <w:szCs w:val="20"/>
        </w:rPr>
        <w:t>Rights?</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Stanford Law School International Human Rights and Conflict Resolution Clinic (2013)</w:t>
      </w: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r w:rsidRPr="00662167">
        <w:rPr>
          <w:rFonts w:ascii="Times New Roman" w:hAnsi="Times New Roman" w:cs="Times New Roman"/>
          <w:color w:val="000000"/>
          <w:sz w:val="20"/>
          <w:szCs w:val="20"/>
          <w:lang w:val="es-ES"/>
        </w:rPr>
        <w:t xml:space="preserve">-María Luisa Romero, </w:t>
      </w:r>
      <w:r w:rsidRPr="00662167">
        <w:rPr>
          <w:rFonts w:ascii="Times New Roman" w:hAnsi="Times New Roman" w:cs="Times New Roman"/>
          <w:i/>
          <w:iCs/>
          <w:color w:val="000000"/>
          <w:sz w:val="20"/>
          <w:szCs w:val="20"/>
          <w:lang w:val="es-ES"/>
        </w:rPr>
        <w:t>Women Also Contribute to Diversity</w:t>
      </w:r>
      <w:r w:rsidRPr="00662167">
        <w:rPr>
          <w:rFonts w:ascii="Times New Roman" w:hAnsi="Times New Roman" w:cs="Times New Roman"/>
          <w:color w:val="000000"/>
          <w:sz w:val="20"/>
          <w:szCs w:val="20"/>
          <w:lang w:val="es-ES"/>
        </w:rPr>
        <w:t>, La Prensa (Panamá) (2017)</w:t>
      </w: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r w:rsidRPr="00662167">
        <w:rPr>
          <w:rFonts w:ascii="Times New Roman" w:hAnsi="Times New Roman" w:cs="Times New Roman"/>
          <w:color w:val="000000"/>
          <w:sz w:val="20"/>
          <w:szCs w:val="20"/>
          <w:lang w:val="es-ES"/>
        </w:rPr>
        <w:t xml:space="preserve">-María Luisa Romero, </w:t>
      </w:r>
      <w:r w:rsidRPr="00662167">
        <w:rPr>
          <w:rFonts w:ascii="Times New Roman" w:hAnsi="Times New Roman" w:cs="Times New Roman"/>
          <w:i/>
          <w:iCs/>
          <w:color w:val="000000"/>
          <w:sz w:val="20"/>
          <w:szCs w:val="20"/>
          <w:lang w:val="es-ES"/>
        </w:rPr>
        <w:t xml:space="preserve">A Bet on Human Capital: A Career in Prison Service, </w:t>
      </w:r>
      <w:r w:rsidRPr="00662167">
        <w:rPr>
          <w:rFonts w:ascii="Times New Roman" w:hAnsi="Times New Roman" w:cs="Times New Roman"/>
          <w:color w:val="000000"/>
          <w:sz w:val="20"/>
          <w:szCs w:val="20"/>
          <w:lang w:val="es-ES"/>
        </w:rPr>
        <w:t>La Prensa (Panamá) (2017)</w:t>
      </w: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r w:rsidRPr="00662167">
        <w:rPr>
          <w:rFonts w:ascii="Times New Roman" w:hAnsi="Times New Roman" w:cs="Times New Roman"/>
          <w:color w:val="000000"/>
          <w:sz w:val="20"/>
          <w:szCs w:val="20"/>
          <w:lang w:val="es-ES"/>
        </w:rPr>
        <w:t xml:space="preserve">-María Luisa Romero, </w:t>
      </w:r>
      <w:r w:rsidRPr="00662167">
        <w:rPr>
          <w:rFonts w:ascii="Times New Roman" w:hAnsi="Times New Roman" w:cs="Times New Roman"/>
          <w:i/>
          <w:iCs/>
          <w:color w:val="000000"/>
          <w:sz w:val="20"/>
          <w:szCs w:val="20"/>
          <w:lang w:val="es-ES"/>
        </w:rPr>
        <w:t>Equality and Productivity</w:t>
      </w:r>
      <w:r w:rsidRPr="00662167">
        <w:rPr>
          <w:rFonts w:ascii="Times New Roman" w:hAnsi="Times New Roman" w:cs="Times New Roman"/>
          <w:color w:val="000000"/>
          <w:sz w:val="20"/>
          <w:szCs w:val="20"/>
          <w:lang w:val="es-ES"/>
        </w:rPr>
        <w:t>, La Prensa (Panamá) (2018)</w:t>
      </w: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p>
    <w:p w:rsidR="0057568A" w:rsidRPr="00662167" w:rsidRDefault="0057568A" w:rsidP="0057568A">
      <w:pPr>
        <w:autoSpaceDE w:val="0"/>
        <w:autoSpaceDN w:val="0"/>
        <w:adjustRightInd w:val="0"/>
        <w:spacing w:line="216" w:lineRule="auto"/>
        <w:jc w:val="both"/>
        <w:rPr>
          <w:rFonts w:ascii="Times New Roman" w:hAnsi="Times New Roman" w:cs="Times New Roman"/>
          <w:color w:val="000000"/>
          <w:sz w:val="20"/>
          <w:szCs w:val="20"/>
          <w:lang w:val="es-ES"/>
        </w:rPr>
      </w:pP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LANGUAGES</w:t>
      </w: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-Spanish (native); En</w:t>
      </w:r>
      <w:r w:rsidR="001204AF">
        <w:rPr>
          <w:rFonts w:ascii="Times New Roman" w:hAnsi="Times New Roman" w:cs="Times New Roman"/>
          <w:color w:val="000000"/>
          <w:sz w:val="20"/>
          <w:szCs w:val="20"/>
        </w:rPr>
        <w:t>glish (fluent); French (basic)</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p>
    <w:p w:rsidR="0057568A" w:rsidRDefault="0057568A" w:rsidP="0057568A">
      <w:pPr>
        <w:autoSpaceDE w:val="0"/>
        <w:autoSpaceDN w:val="0"/>
        <w:adjustRightInd w:val="0"/>
        <w:spacing w:after="240" w:line="20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BOARDS OF DIRECTORS </w:t>
      </w:r>
    </w:p>
    <w:p w:rsidR="0057568A" w:rsidRDefault="0057568A" w:rsidP="0057568A">
      <w:pPr>
        <w:autoSpaceDE w:val="0"/>
        <w:autoSpaceDN w:val="0"/>
        <w:adjustRightInd w:val="0"/>
        <w:spacing w:after="240" w:line="200" w:lineRule="atLeast"/>
        <w:rPr>
          <w:rFonts w:ascii="Times New Roman" w:hAnsi="Times New Roman" w:cs="Times New Roman"/>
          <w:color w:val="000000"/>
          <w:sz w:val="20"/>
          <w:szCs w:val="20"/>
        </w:rPr>
      </w:pPr>
      <w:r>
        <w:rPr>
          <w:rFonts w:ascii="Times New Roman" w:hAnsi="Times New Roman" w:cs="Times New Roman"/>
          <w:color w:val="000000"/>
          <w:sz w:val="20"/>
          <w:szCs w:val="20"/>
        </w:rPr>
        <w:t>-Cable and Wireless Pana</w:t>
      </w:r>
      <w:r w:rsidR="001204AF">
        <w:rPr>
          <w:rFonts w:ascii="Times New Roman" w:hAnsi="Times New Roman" w:cs="Times New Roman"/>
          <w:color w:val="000000"/>
          <w:sz w:val="20"/>
          <w:szCs w:val="20"/>
        </w:rPr>
        <w:t>ma, Director, July 2017-Present</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RECOGNITIONS</w:t>
      </w: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-Panamanian civil society recognized activism in defense of the human rights of people deprived of liberty on Intern</w:t>
      </w:r>
      <w:r w:rsidR="00CB4CB5">
        <w:rPr>
          <w:rFonts w:ascii="Times New Roman" w:hAnsi="Times New Roman" w:cs="Times New Roman"/>
          <w:color w:val="000000"/>
          <w:sz w:val="20"/>
          <w:szCs w:val="20"/>
        </w:rPr>
        <w:t>ational Human Rights Day (2013)</w:t>
      </w:r>
    </w:p>
    <w:p w:rsidR="00CB4CB5" w:rsidRDefault="00CB4CB5" w:rsidP="00CB4CB5">
      <w:pPr>
        <w:autoSpaceDE w:val="0"/>
        <w:autoSpaceDN w:val="0"/>
        <w:adjustRightInd w:val="0"/>
        <w:spacing w:line="21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-Goodwill Ambassador for Sustainable Development Goal #16: Peace, Justice and Strong </w:t>
      </w:r>
      <w:r w:rsidR="001204AF">
        <w:rPr>
          <w:rFonts w:ascii="Times New Roman" w:hAnsi="Times New Roman" w:cs="Times New Roman"/>
          <w:color w:val="000000"/>
          <w:sz w:val="20"/>
          <w:szCs w:val="20"/>
        </w:rPr>
        <w:t xml:space="preserve">Institutions </w:t>
      </w:r>
      <w:r>
        <w:rPr>
          <w:rFonts w:ascii="Times New Roman" w:hAnsi="Times New Roman" w:cs="Times New Roman"/>
          <w:color w:val="000000"/>
          <w:sz w:val="20"/>
          <w:szCs w:val="20"/>
        </w:rPr>
        <w:t>(Panamá, 2018)</w:t>
      </w:r>
    </w:p>
    <w:p w:rsidR="00CB4CB5" w:rsidRDefault="00CB4CB5"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57568A" w:rsidRDefault="0057568A" w:rsidP="0057568A">
      <w:pPr>
        <w:autoSpaceDE w:val="0"/>
        <w:autoSpaceDN w:val="0"/>
        <w:adjustRightInd w:val="0"/>
        <w:spacing w:line="216" w:lineRule="auto"/>
        <w:jc w:val="both"/>
        <w:rPr>
          <w:rFonts w:ascii="Times New Roman" w:hAnsi="Times New Roman" w:cs="Times New Roman"/>
          <w:color w:val="000000"/>
          <w:sz w:val="20"/>
          <w:szCs w:val="20"/>
        </w:rPr>
      </w:pPr>
    </w:p>
    <w:p w:rsidR="007F6E37" w:rsidRDefault="003F72D2"/>
    <w:sectPr w:rsidR="007F6E37" w:rsidSect="0001576B">
      <w:footerReference w:type="even" r:id="rId6"/>
      <w:footerReference w:type="default" r:id="rId7"/>
      <w:pgSz w:w="12240" w:h="15840"/>
      <w:pgMar w:top="1008" w:right="1008" w:bottom="100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2D2" w:rsidRDefault="003F72D2" w:rsidP="00CF6013">
      <w:r>
        <w:separator/>
      </w:r>
    </w:p>
  </w:endnote>
  <w:endnote w:type="continuationSeparator" w:id="0">
    <w:p w:rsidR="003F72D2" w:rsidRDefault="003F72D2" w:rsidP="00C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6370928"/>
      <w:docPartObj>
        <w:docPartGallery w:val="Page Numbers (Bottom of Page)"/>
        <w:docPartUnique/>
      </w:docPartObj>
    </w:sdtPr>
    <w:sdtEndPr>
      <w:rPr>
        <w:rStyle w:val="PageNumber"/>
      </w:rPr>
    </w:sdtEndPr>
    <w:sdtContent>
      <w:p w:rsidR="00CF6013" w:rsidRDefault="00CF6013" w:rsidP="006430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67859327"/>
      <w:docPartObj>
        <w:docPartGallery w:val="Page Numbers (Bottom of Page)"/>
        <w:docPartUnique/>
      </w:docPartObj>
    </w:sdtPr>
    <w:sdtEndPr>
      <w:rPr>
        <w:rStyle w:val="PageNumber"/>
      </w:rPr>
    </w:sdtEndPr>
    <w:sdtContent>
      <w:p w:rsidR="00CF6013" w:rsidRDefault="00CF6013" w:rsidP="006430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F6013" w:rsidRDefault="00CF6013" w:rsidP="00CF6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3568002"/>
      <w:docPartObj>
        <w:docPartGallery w:val="Page Numbers (Bottom of Page)"/>
        <w:docPartUnique/>
      </w:docPartObj>
    </w:sdtPr>
    <w:sdtEndPr>
      <w:rPr>
        <w:rStyle w:val="PageNumber"/>
      </w:rPr>
    </w:sdtEndPr>
    <w:sdtContent>
      <w:p w:rsidR="00CF6013" w:rsidRDefault="00CF6013" w:rsidP="00CF60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F6013" w:rsidRDefault="00CF6013" w:rsidP="00CF60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2D2" w:rsidRDefault="003F72D2" w:rsidP="00CF6013">
      <w:r>
        <w:separator/>
      </w:r>
    </w:p>
  </w:footnote>
  <w:footnote w:type="continuationSeparator" w:id="0">
    <w:p w:rsidR="003F72D2" w:rsidRDefault="003F72D2" w:rsidP="00CF6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53"/>
    <w:rsid w:val="0001576B"/>
    <w:rsid w:val="000F16ED"/>
    <w:rsid w:val="001204AF"/>
    <w:rsid w:val="00374A44"/>
    <w:rsid w:val="003F72D2"/>
    <w:rsid w:val="0057568A"/>
    <w:rsid w:val="005C0B95"/>
    <w:rsid w:val="00662167"/>
    <w:rsid w:val="008D669C"/>
    <w:rsid w:val="00A50453"/>
    <w:rsid w:val="00CB4CB5"/>
    <w:rsid w:val="00CF6013"/>
    <w:rsid w:val="00EC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2DEA-622F-F645-9B28-5B6EA467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6013"/>
    <w:pPr>
      <w:tabs>
        <w:tab w:val="center" w:pos="4680"/>
        <w:tab w:val="right" w:pos="9360"/>
      </w:tabs>
    </w:pPr>
  </w:style>
  <w:style w:type="character" w:customStyle="1" w:styleId="FooterChar">
    <w:name w:val="Footer Char"/>
    <w:basedOn w:val="DefaultParagraphFont"/>
    <w:link w:val="Footer"/>
    <w:uiPriority w:val="99"/>
    <w:rsid w:val="00CF6013"/>
  </w:style>
  <w:style w:type="character" w:styleId="PageNumber">
    <w:name w:val="page number"/>
    <w:basedOn w:val="DefaultParagraphFont"/>
    <w:uiPriority w:val="99"/>
    <w:semiHidden/>
    <w:unhideWhenUsed/>
    <w:rsid w:val="00CF6013"/>
  </w:style>
  <w:style w:type="paragraph" w:styleId="Header">
    <w:name w:val="header"/>
    <w:basedOn w:val="Normal"/>
    <w:link w:val="HeaderChar"/>
    <w:uiPriority w:val="99"/>
    <w:unhideWhenUsed/>
    <w:rsid w:val="00CF6013"/>
    <w:pPr>
      <w:tabs>
        <w:tab w:val="center" w:pos="4680"/>
        <w:tab w:val="right" w:pos="9360"/>
      </w:tabs>
    </w:pPr>
  </w:style>
  <w:style w:type="character" w:customStyle="1" w:styleId="HeaderChar">
    <w:name w:val="Header Char"/>
    <w:basedOn w:val="DefaultParagraphFont"/>
    <w:link w:val="Header"/>
    <w:uiPriority w:val="99"/>
    <w:rsid w:val="00CF6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A7EE9E-884C-4A3D-8198-2FD1CCFDB471}"/>
</file>

<file path=customXml/itemProps2.xml><?xml version="1.0" encoding="utf-8"?>
<ds:datastoreItem xmlns:ds="http://schemas.openxmlformats.org/officeDocument/2006/customXml" ds:itemID="{14461971-93B3-4E31-BAA3-9253DB6FEC8D}"/>
</file>

<file path=customXml/itemProps3.xml><?xml version="1.0" encoding="utf-8"?>
<ds:datastoreItem xmlns:ds="http://schemas.openxmlformats.org/officeDocument/2006/customXml" ds:itemID="{7E94E8F7-8BDB-49CA-9655-A52F813E1F6A}"/>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Coleman</dc:creator>
  <cp:keywords/>
  <dc:description/>
  <cp:lastModifiedBy>Portugal Falcon</cp:lastModifiedBy>
  <cp:revision>2</cp:revision>
  <dcterms:created xsi:type="dcterms:W3CDTF">2018-07-18T06:37:00Z</dcterms:created>
  <dcterms:modified xsi:type="dcterms:W3CDTF">2018-07-18T06:37:00Z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