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479" w:rsidRDefault="00564479" w:rsidP="00564479">
      <w:pPr>
        <w:jc w:val="center"/>
        <w:rPr>
          <w:rFonts w:ascii="Tms Rmn" w:hAnsi="Tms Rmn" w:cs="Tms Rmn"/>
          <w:b/>
          <w:sz w:val="24"/>
          <w:szCs w:val="24"/>
        </w:rPr>
      </w:pPr>
      <w:r w:rsidRPr="00564479">
        <w:rPr>
          <w:rFonts w:ascii="Tms Rmn" w:hAnsi="Tms Rmn" w:cs="Tms Rmn"/>
          <w:b/>
          <w:sz w:val="24"/>
          <w:szCs w:val="24"/>
        </w:rPr>
        <w:t>List of Members and alternates of the Sub-Commission on the Promotion and Protection of Human Rights (2006)</w:t>
      </w:r>
    </w:p>
    <w:p w:rsidR="005D55A2" w:rsidRPr="005D55A2" w:rsidRDefault="005D55A2" w:rsidP="005D55A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</w:pPr>
      <w:r w:rsidRPr="005D55A2"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  <w:t>Note: The year given against the names of the Sub-Commission members and alternates represents the year when the term of office expires. With the assumption, by the Human Rights Council, of the Sub-Commission and its existing mandates, working groups and other mechanisms, pursuant to General Assembly resolution 60/251, and in view of the short and procedural nature of its sixty-second session, the Commission on Human Rights did not hold elections for the 13 Sub-Commission members and their alternates whose terms of office were to expire in 2006. Pursuant to its decision 1/102, the Council decided to extend exceptionally for one year (i.e. until June 2007), subject to the review to be undertaken in conformity with Assembly resolution 60/251, the mandates and mandate-holders of the Sub-Commission. The information below, including the indication regarding the terms of mandates of members, is therefore listed for information purposes.</w:t>
      </w:r>
    </w:p>
    <w:p w:rsidR="005D55A2" w:rsidRPr="005D55A2" w:rsidRDefault="005D55A2" w:rsidP="005D55A2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</w:pPr>
      <w:r w:rsidRPr="005D55A2"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  <w:t>With the adoption of resolution 5/1, the Council decided to establish the Human Rights Council Advisory Committee to function as a think-tank for the Council and work at its direction. Elections to the new subsidiary body of the Council will take place in March 2008.</w:t>
      </w:r>
      <w:bookmarkStart w:id="0" w:name="_GoBack"/>
      <w:bookmarkEnd w:id="0"/>
    </w:p>
    <w:tbl>
      <w:tblPr>
        <w:tblW w:w="4750" w:type="pct"/>
        <w:jc w:val="center"/>
        <w:tblCellSpacing w:w="22" w:type="dxa"/>
        <w:tblBorders>
          <w:top w:val="outset" w:sz="2" w:space="0" w:color="FFFFFF"/>
          <w:left w:val="outset" w:sz="2" w:space="0" w:color="FFFFFF"/>
          <w:bottom w:val="outset" w:sz="2" w:space="0" w:color="FFFFFF"/>
          <w:right w:val="outset" w:sz="2" w:space="0" w:color="FFFFFF"/>
        </w:tblBorders>
        <w:shd w:val="clear" w:color="auto" w:fill="E9EE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21"/>
        <w:gridCol w:w="3929"/>
        <w:gridCol w:w="4322"/>
      </w:tblGrid>
      <w:tr w:rsidR="00564479" w:rsidRPr="00564479" w:rsidTr="0056447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D498B"/>
            <w:vAlign w:val="center"/>
            <w:hideMark/>
          </w:tcPr>
          <w:p w:rsidR="00564479" w:rsidRPr="00564479" w:rsidRDefault="00564479" w:rsidP="00564479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>No.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D498B"/>
            <w:vAlign w:val="center"/>
            <w:hideMark/>
          </w:tcPr>
          <w:p w:rsidR="00564479" w:rsidRPr="00564479" w:rsidRDefault="00564479" w:rsidP="00564479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>Members/</w:t>
            </w:r>
            <w:proofErr w:type="spellStart"/>
            <w:r w:rsidRPr="00564479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>Membres</w:t>
            </w:r>
            <w:proofErr w:type="spellEnd"/>
            <w:r w:rsidRPr="00564479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>/</w:t>
            </w:r>
            <w:proofErr w:type="spellStart"/>
            <w:r w:rsidRPr="00564479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>Miembros</w:t>
            </w:r>
            <w:proofErr w:type="spellEnd"/>
          </w:p>
        </w:tc>
        <w:tc>
          <w:tcPr>
            <w:tcW w:w="425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D498B"/>
            <w:vAlign w:val="center"/>
            <w:hideMark/>
          </w:tcPr>
          <w:p w:rsidR="00564479" w:rsidRPr="00564479" w:rsidRDefault="00564479" w:rsidP="00564479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>Term expires in/</w:t>
            </w:r>
            <w:proofErr w:type="spellStart"/>
            <w:r w:rsidRPr="00564479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>Mandat</w:t>
            </w:r>
            <w:proofErr w:type="spellEnd"/>
            <w:r w:rsidRPr="00564479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64479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>expirant</w:t>
            </w:r>
            <w:proofErr w:type="spellEnd"/>
            <w:r w:rsidRPr="00564479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 xml:space="preserve"> le/Su </w:t>
            </w:r>
            <w:proofErr w:type="spellStart"/>
            <w:r w:rsidRPr="00564479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>mandato</w:t>
            </w:r>
            <w:proofErr w:type="spellEnd"/>
            <w:r w:rsidRPr="00564479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64479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>expira</w:t>
            </w:r>
            <w:proofErr w:type="spellEnd"/>
            <w:r w:rsidRPr="00564479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64479"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n-GB"/>
              </w:rPr>
              <w:t>en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64479" w:rsidRPr="00564479" w:rsidTr="0056447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Mr. Miguel Alfonso Martínez</w:t>
            </w: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br/>
              <w:t xml:space="preserve">(Cuba/Cuba/Cuba) </w:t>
            </w: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br/>
            </w:r>
            <w:r w:rsidRPr="00564479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val="es-ES" w:eastAsia="en-GB"/>
              </w:rPr>
              <w:t>Mr. Juan Antonio Fernández Palacios*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2008</w:t>
            </w:r>
          </w:p>
        </w:tc>
      </w:tr>
      <w:tr w:rsidR="00564479" w:rsidRPr="00564479" w:rsidTr="0056447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Mr. 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Gudmundur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Alfredsson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(Iceland/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Islande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/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Islandia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) </w:t>
            </w: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</w:r>
            <w:r w:rsidRPr="00564479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GB"/>
              </w:rPr>
              <w:t xml:space="preserve">Mr. </w:t>
            </w:r>
            <w:proofErr w:type="spellStart"/>
            <w:r w:rsidRPr="00564479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GB"/>
              </w:rPr>
              <w:t>Jakob</w:t>
            </w:r>
            <w:proofErr w:type="spellEnd"/>
            <w:r w:rsidRPr="00564479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64479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GB"/>
              </w:rPr>
              <w:t>Möller</w:t>
            </w:r>
            <w:proofErr w:type="spellEnd"/>
            <w:r w:rsidRPr="00564479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2008</w:t>
            </w:r>
          </w:p>
        </w:tc>
      </w:tr>
      <w:tr w:rsidR="00564479" w:rsidRPr="00564479" w:rsidTr="0056447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Mr. José 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Bengoa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 xml:space="preserve">(Chile/Chili/Chile)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2006</w:t>
            </w:r>
          </w:p>
        </w:tc>
      </w:tr>
      <w:tr w:rsidR="00564479" w:rsidRPr="00564479" w:rsidTr="0056447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Mr. 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Gáspár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Bíró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(Hungary/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Hongrie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/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Hungría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2008</w:t>
            </w:r>
          </w:p>
        </w:tc>
      </w:tr>
      <w:tr w:rsidR="00564479" w:rsidRPr="00564479" w:rsidTr="0056447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Mr. Marc 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Bossuyt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(Belgium/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Belgique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/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Bélgica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2008</w:t>
            </w:r>
          </w:p>
        </w:tc>
      </w:tr>
      <w:tr w:rsidR="00564479" w:rsidRPr="00564479" w:rsidTr="0056447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Mr. 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Shiqiu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Chen</w:t>
            </w: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 xml:space="preserve">(China/Chine/China) </w:t>
            </w: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</w:r>
            <w:r w:rsidRPr="00564479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GB"/>
              </w:rPr>
              <w:t xml:space="preserve">Mr. </w:t>
            </w:r>
            <w:proofErr w:type="spellStart"/>
            <w:r w:rsidRPr="00564479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GB"/>
              </w:rPr>
              <w:t>Xinsheng</w:t>
            </w:r>
            <w:proofErr w:type="spellEnd"/>
            <w:r w:rsidRPr="00564479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GB"/>
              </w:rPr>
              <w:t xml:space="preserve"> Liu *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2006</w:t>
            </w:r>
          </w:p>
        </w:tc>
      </w:tr>
      <w:tr w:rsidR="00564479" w:rsidRPr="00564479" w:rsidTr="0056447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Mr. Mohammed Habib 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Cherif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(Tunisia/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Tunisie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/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Túnez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)</w:t>
            </w: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</w:r>
            <w:r w:rsidRPr="00564479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GB"/>
              </w:rPr>
              <w:t xml:space="preserve">Mr. Habib </w:t>
            </w:r>
            <w:proofErr w:type="spellStart"/>
            <w:r w:rsidRPr="00564479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GB"/>
              </w:rPr>
              <w:t>Achour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2008</w:t>
            </w:r>
          </w:p>
        </w:tc>
      </w:tr>
      <w:tr w:rsidR="00564479" w:rsidRPr="00564479" w:rsidTr="0056447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Ms. Chin Sung Chung</w:t>
            </w: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(Republic of Korea/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République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Corée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/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República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Corea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) </w:t>
            </w: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</w:r>
            <w:r w:rsidRPr="00564479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GB"/>
              </w:rPr>
              <w:t>Ms. Ji-ah Paik*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2008</w:t>
            </w:r>
          </w:p>
        </w:tc>
      </w:tr>
      <w:tr w:rsidR="00564479" w:rsidRPr="00564479" w:rsidTr="0056447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fr-CH"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fr-CH" w:eastAsia="en-GB"/>
              </w:rPr>
              <w:t xml:space="preserve">Mr. Emmanuel </w:t>
            </w:r>
            <w:proofErr w:type="gram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fr-CH" w:eastAsia="en-GB"/>
              </w:rPr>
              <w:t>Decaux</w:t>
            </w:r>
            <w:proofErr w:type="gram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fr-CH" w:eastAsia="en-GB"/>
              </w:rPr>
              <w:br/>
              <w:t xml:space="preserve">(France/France/Francia) </w:t>
            </w: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fr-CH" w:eastAsia="en-GB"/>
              </w:rPr>
              <w:br/>
            </w:r>
            <w:r w:rsidRPr="00564479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val="fr-CH" w:eastAsia="en-GB"/>
              </w:rPr>
              <w:t>Ms. Michèle Picard*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2006</w:t>
            </w:r>
          </w:p>
        </w:tc>
      </w:tr>
      <w:tr w:rsidR="00564479" w:rsidRPr="00564479" w:rsidTr="0056447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 xml:space="preserve">Mr. 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Rui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 xml:space="preserve"> Baltazar Dos Santos Alves</w:t>
            </w: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br/>
              <w:t>(Mozambique/Mozambique/Mozambique)</w:t>
            </w: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br/>
            </w:r>
            <w:r w:rsidRPr="00564479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val="es-ES" w:eastAsia="en-GB"/>
              </w:rPr>
              <w:t>Mr. Cristiano Dos Santos</w:t>
            </w: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 xml:space="preserve"> *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2006</w:t>
            </w:r>
          </w:p>
        </w:tc>
      </w:tr>
      <w:tr w:rsidR="00564479" w:rsidRPr="00564479" w:rsidTr="0056447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Mr. El-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Hadji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 xml:space="preserve"> 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Guissé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br/>
              <w:t>(Senegal/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Sénégal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/Senegal)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2006</w:t>
            </w:r>
          </w:p>
        </w:tc>
      </w:tr>
      <w:tr w:rsidR="00564479" w:rsidRPr="00564479" w:rsidTr="0056447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fr-CH"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fr-CH" w:eastAsia="en-GB"/>
              </w:rPr>
              <w:t xml:space="preserve">Ms. Françoise Jane </w:t>
            </w:r>
            <w:proofErr w:type="spellStart"/>
            <w:proofErr w:type="gram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fr-CH" w:eastAsia="en-GB"/>
              </w:rPr>
              <w:t>Hampson</w:t>
            </w:r>
            <w:proofErr w:type="spellEnd"/>
            <w:proofErr w:type="gram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fr-CH" w:eastAsia="en-GB"/>
              </w:rPr>
              <w:br/>
              <w:t xml:space="preserve">(United 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fr-CH" w:eastAsia="en-GB"/>
              </w:rPr>
              <w:t>Kingdom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fr-CH" w:eastAsia="en-GB"/>
              </w:rPr>
              <w:t>/Royaume-Uni/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fr-CH" w:eastAsia="en-GB"/>
              </w:rPr>
              <w:t>Reino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fr-CH" w:eastAsia="en-GB"/>
              </w:rPr>
              <w:t xml:space="preserve"> 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fr-CH" w:eastAsia="en-GB"/>
              </w:rPr>
              <w:t>Unido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fr-CH" w:eastAsia="en-GB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2006</w:t>
            </w:r>
          </w:p>
        </w:tc>
      </w:tr>
      <w:tr w:rsidR="00564479" w:rsidRPr="00564479" w:rsidTr="0056447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Mr. Vladimir A. 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Kartashkin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(Russian Federation/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Fédération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Russie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/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Federación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Rusia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) </w:t>
            </w: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</w:r>
            <w:r w:rsidRPr="00564479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GB"/>
              </w:rPr>
              <w:t xml:space="preserve">Mr. Oleg S. </w:t>
            </w:r>
            <w:proofErr w:type="spellStart"/>
            <w:r w:rsidRPr="00564479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GB"/>
              </w:rPr>
              <w:t>Malguinov</w:t>
            </w:r>
            <w:proofErr w:type="spellEnd"/>
            <w:r w:rsidRPr="00564479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2006</w:t>
            </w:r>
          </w:p>
        </w:tc>
      </w:tr>
      <w:tr w:rsidR="00564479" w:rsidRPr="00564479" w:rsidTr="0056447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Ms. 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Kalliopi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Koufa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(Greece/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Grèce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/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Grecia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) </w:t>
            </w: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</w:r>
            <w:r w:rsidRPr="00564479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GB"/>
              </w:rPr>
              <w:t xml:space="preserve">Mr. Nikolaos </w:t>
            </w:r>
            <w:proofErr w:type="spellStart"/>
            <w:r w:rsidRPr="00564479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GB"/>
              </w:rPr>
              <w:t>Zaikos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2006</w:t>
            </w:r>
          </w:p>
        </w:tc>
      </w:tr>
      <w:tr w:rsidR="00564479" w:rsidRPr="00564479" w:rsidTr="0056447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Ms. Iulia-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Antoanella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Motoc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(Romania/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Roumanie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/Rumania) </w:t>
            </w: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</w:r>
            <w:r w:rsidRPr="00564479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GB"/>
              </w:rPr>
              <w:t xml:space="preserve">Ms. Victoria </w:t>
            </w:r>
            <w:proofErr w:type="spellStart"/>
            <w:r w:rsidRPr="00564479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GB"/>
              </w:rPr>
              <w:t>Sandru-Popescu</w:t>
            </w:r>
            <w:proofErr w:type="spellEnd"/>
            <w:r w:rsidRPr="00564479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GB"/>
              </w:rPr>
              <w:t xml:space="preserve"> *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2008</w:t>
            </w:r>
          </w:p>
        </w:tc>
      </w:tr>
      <w:tr w:rsidR="00564479" w:rsidRPr="00564479" w:rsidTr="0056447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fr-CH"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fr-CH" w:eastAsia="en-GB"/>
              </w:rPr>
              <w:t xml:space="preserve">Ms. 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fr-CH" w:eastAsia="en-GB"/>
              </w:rPr>
              <w:t>Florizelle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fr-CH" w:eastAsia="en-GB"/>
              </w:rPr>
              <w:t xml:space="preserve"> </w:t>
            </w:r>
            <w:proofErr w:type="spellStart"/>
            <w:proofErr w:type="gram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fr-CH" w:eastAsia="en-GB"/>
              </w:rPr>
              <w:t>O'Connor</w:t>
            </w:r>
            <w:proofErr w:type="spellEnd"/>
            <w:proofErr w:type="gram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fr-CH" w:eastAsia="en-GB"/>
              </w:rPr>
              <w:br/>
              <w:t>(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fr-CH" w:eastAsia="en-GB"/>
              </w:rPr>
              <w:t>Jamaica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fr-CH" w:eastAsia="en-GB"/>
              </w:rPr>
              <w:t>/Jamaïque/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fr-CH" w:eastAsia="en-GB"/>
              </w:rPr>
              <w:t>Jamaica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fr-CH" w:eastAsia="en-GB"/>
              </w:rPr>
              <w:t>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2006</w:t>
            </w:r>
          </w:p>
        </w:tc>
      </w:tr>
      <w:tr w:rsidR="00564479" w:rsidRPr="00564479" w:rsidTr="0056447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Mr. Paulo 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Sérgio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Pinheiro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(Brazil/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Brésil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/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Brasil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) </w:t>
            </w: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</w:r>
            <w:r w:rsidRPr="00564479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GB"/>
              </w:rPr>
              <w:t xml:space="preserve">Ms. </w:t>
            </w:r>
            <w:proofErr w:type="spellStart"/>
            <w:r w:rsidRPr="00564479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GB"/>
              </w:rPr>
              <w:t>Marília</w:t>
            </w:r>
            <w:proofErr w:type="spellEnd"/>
            <w:r w:rsidRPr="00564479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64479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GB"/>
              </w:rPr>
              <w:t>Sardenberg</w:t>
            </w:r>
            <w:proofErr w:type="spellEnd"/>
            <w:r w:rsidRPr="00564479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64479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GB"/>
              </w:rPr>
              <w:t>Zelner</w:t>
            </w:r>
            <w:proofErr w:type="spellEnd"/>
            <w:r w:rsidRPr="00564479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64479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GB"/>
              </w:rPr>
              <w:t>Gonçalves</w:t>
            </w:r>
            <w:proofErr w:type="spellEnd"/>
            <w:r w:rsidRPr="00564479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2006</w:t>
            </w:r>
          </w:p>
        </w:tc>
      </w:tr>
      <w:tr w:rsidR="00564479" w:rsidRPr="00564479" w:rsidTr="0056447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 xml:space="preserve">Ms. 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Lalaina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 xml:space="preserve"> 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Rakotoarisoa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br/>
              <w:t>(Madagascar/Madagascar/Madagascar)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2006</w:t>
            </w:r>
          </w:p>
        </w:tc>
      </w:tr>
      <w:tr w:rsidR="00564479" w:rsidRPr="00564479" w:rsidTr="0056447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Mr. David 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Rivkin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(United States of America/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Etats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-Unis 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d'Amérique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/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Estados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Unidos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América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) </w:t>
            </w: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</w:r>
            <w:r w:rsidRPr="00564479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GB"/>
              </w:rPr>
              <w:t>Mr. Lee A. Casey *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2008</w:t>
            </w:r>
          </w:p>
        </w:tc>
      </w:tr>
      <w:tr w:rsidR="00564479" w:rsidRPr="00564479" w:rsidTr="0056447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Mr. Ibrahim 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Salama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(Egypt/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Egypte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/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Egipto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)</w:t>
            </w: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</w:r>
            <w:r w:rsidRPr="00564479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GB"/>
              </w:rPr>
              <w:t xml:space="preserve">Mr. Amani </w:t>
            </w:r>
            <w:proofErr w:type="spellStart"/>
            <w:r w:rsidRPr="00564479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GB"/>
              </w:rPr>
              <w:t>Kandil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2008</w:t>
            </w:r>
          </w:p>
        </w:tc>
      </w:tr>
      <w:tr w:rsidR="00564479" w:rsidRPr="00564479" w:rsidTr="0056447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Mr. Abdul 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Sattar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(Pakistan/Pakistan/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Pakistán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)</w:t>
            </w: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</w:r>
            <w:r w:rsidRPr="00564479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GB"/>
              </w:rPr>
              <w:t>Khalid Aziz Babar *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2006</w:t>
            </w:r>
          </w:p>
        </w:tc>
      </w:tr>
      <w:tr w:rsidR="00564479" w:rsidRPr="00564479" w:rsidTr="0056447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Mr. Soli 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Jehangir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Sorabjee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(India/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Inde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/India)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2006</w:t>
            </w:r>
          </w:p>
        </w:tc>
      </w:tr>
      <w:tr w:rsidR="00564479" w:rsidRPr="00564479" w:rsidTr="0056447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 xml:space="preserve">Mr. Janio Iván Tuñón 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Veilles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br/>
              <w:t>(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Panama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/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Panama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/Panamá)</w:t>
            </w: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br/>
            </w:r>
            <w:r w:rsidRPr="00564479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val="es-ES" w:eastAsia="en-GB"/>
              </w:rPr>
              <w:t>Ms. Carmina Casis Crespo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2008</w:t>
            </w:r>
          </w:p>
        </w:tc>
      </w:tr>
      <w:tr w:rsidR="00564479" w:rsidRPr="00564479" w:rsidTr="0056447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Ms. N.U.O 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Wadibia-Anyanwu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(Nigeria/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Nigéria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/Nigeria) </w:t>
            </w: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</w:r>
            <w:r w:rsidRPr="00564479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GB"/>
              </w:rPr>
              <w:t xml:space="preserve">Ms. Christy </w:t>
            </w:r>
            <w:proofErr w:type="spellStart"/>
            <w:r w:rsidRPr="00564479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GB"/>
              </w:rPr>
              <w:t>Ezim</w:t>
            </w:r>
            <w:proofErr w:type="spellEnd"/>
            <w:r w:rsidRPr="00564479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64479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GB"/>
              </w:rPr>
              <w:t>Mbonu</w:t>
            </w:r>
            <w:proofErr w:type="spellEnd"/>
            <w:r w:rsidRPr="00564479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2008</w:t>
            </w:r>
          </w:p>
        </w:tc>
      </w:tr>
      <w:tr w:rsidR="00564479" w:rsidRPr="00564479" w:rsidTr="0056447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 xml:space="preserve">Ms. 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Halima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 xml:space="preserve"> 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Embarek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 xml:space="preserve"> 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Warzazi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br/>
              <w:t>(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Morocco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/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Maroc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val="es-ES" w:eastAsia="en-GB"/>
              </w:rPr>
              <w:t>/Marruecos)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2008</w:t>
            </w:r>
          </w:p>
        </w:tc>
      </w:tr>
      <w:tr w:rsidR="00564479" w:rsidRPr="00564479" w:rsidTr="0056447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Mr. 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Yozo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Yokota</w:t>
            </w: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(Japan/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Japon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 /</w:t>
            </w:r>
            <w:proofErr w:type="spellStart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Japón</w:t>
            </w:r>
            <w:proofErr w:type="spellEnd"/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) </w:t>
            </w: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</w:r>
            <w:r w:rsidRPr="00564479">
              <w:rPr>
                <w:rFonts w:ascii="Segoe UI" w:eastAsia="Times New Roman" w:hAnsi="Segoe UI" w:cs="Segoe UI"/>
                <w:i/>
                <w:iCs/>
                <w:color w:val="444444"/>
                <w:sz w:val="20"/>
                <w:szCs w:val="20"/>
                <w:lang w:eastAsia="en-GB"/>
              </w:rPr>
              <w:t>Ms. Yoko Hayashi*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564479" w:rsidRPr="00564479" w:rsidRDefault="00564479" w:rsidP="00564479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564479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2008</w:t>
            </w:r>
          </w:p>
        </w:tc>
      </w:tr>
    </w:tbl>
    <w:p w:rsidR="00564479" w:rsidRPr="00564479" w:rsidRDefault="00564479" w:rsidP="0056447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</w:pPr>
      <w:r w:rsidRPr="00564479"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  <w:t>* Alternate/</w:t>
      </w:r>
      <w:proofErr w:type="spellStart"/>
      <w:r w:rsidRPr="00564479"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  <w:t>Suppléant</w:t>
      </w:r>
      <w:proofErr w:type="spellEnd"/>
      <w:r w:rsidRPr="00564479"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  <w:t>/</w:t>
      </w:r>
      <w:proofErr w:type="spellStart"/>
      <w:r w:rsidRPr="00564479"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  <w:t>Suplente</w:t>
      </w:r>
      <w:proofErr w:type="spellEnd"/>
      <w:r w:rsidRPr="00564479"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  <w:t xml:space="preserve"> </w:t>
      </w:r>
    </w:p>
    <w:p w:rsidR="008674A9" w:rsidRDefault="008674A9"/>
    <w:sectPr w:rsidR="008674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79"/>
    <w:rsid w:val="00564479"/>
    <w:rsid w:val="005D55A2"/>
    <w:rsid w:val="0086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64479"/>
    <w:rPr>
      <w:b/>
      <w:bCs/>
    </w:rPr>
  </w:style>
  <w:style w:type="character" w:styleId="Emphasis">
    <w:name w:val="Emphasis"/>
    <w:basedOn w:val="DefaultParagraphFont"/>
    <w:uiPriority w:val="20"/>
    <w:qFormat/>
    <w:rsid w:val="005644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64479"/>
    <w:rPr>
      <w:b/>
      <w:bCs/>
    </w:rPr>
  </w:style>
  <w:style w:type="character" w:styleId="Emphasis">
    <w:name w:val="Emphasis"/>
    <w:basedOn w:val="DefaultParagraphFont"/>
    <w:uiPriority w:val="20"/>
    <w:qFormat/>
    <w:rsid w:val="005644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4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2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8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52808E-09E5-4846-A682-9894562F6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ADF061-8B34-4452-9829-2C5C842E75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70807F-790A-4F8B-B78E-05098619D40A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2934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SCHRMembers_2006</dc:title>
  <dc:creator>Cedric Sapey</dc:creator>
  <cp:lastModifiedBy>Cedric Sapey</cp:lastModifiedBy>
  <cp:revision>2</cp:revision>
  <dcterms:created xsi:type="dcterms:W3CDTF">2017-05-31T14:16:00Z</dcterms:created>
  <dcterms:modified xsi:type="dcterms:W3CDTF">2017-05-31T14:16:00Z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