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E7BBD" w14:textId="77777777" w:rsidR="00111013" w:rsidRPr="00C62EC7" w:rsidRDefault="00111013" w:rsidP="00F528F9">
      <w:pPr>
        <w:jc w:val="center"/>
        <w:rPr>
          <w:b/>
          <w:sz w:val="24"/>
          <w:szCs w:val="24"/>
        </w:rPr>
      </w:pPr>
      <w:bookmarkStart w:id="0" w:name="_GoBack"/>
      <w:bookmarkEnd w:id="0"/>
    </w:p>
    <w:p w14:paraId="1C8E7BBE" w14:textId="77777777" w:rsidR="00111013" w:rsidRPr="00C62EC7" w:rsidRDefault="00111013" w:rsidP="00F528F9">
      <w:pPr>
        <w:jc w:val="center"/>
        <w:rPr>
          <w:b/>
          <w:sz w:val="24"/>
          <w:szCs w:val="24"/>
        </w:rPr>
      </w:pPr>
    </w:p>
    <w:p w14:paraId="1C8E7BBF" w14:textId="77777777" w:rsidR="00CD5B91" w:rsidRPr="00C62EC7" w:rsidRDefault="00CD5B91" w:rsidP="00F528F9">
      <w:pPr>
        <w:jc w:val="center"/>
        <w:rPr>
          <w:b/>
          <w:sz w:val="24"/>
          <w:szCs w:val="24"/>
        </w:rPr>
      </w:pPr>
      <w:r w:rsidRPr="00C62EC7">
        <w:rPr>
          <w:b/>
          <w:sz w:val="24"/>
          <w:szCs w:val="24"/>
        </w:rPr>
        <w:t>Response of Estonia to the Joint questionnaire by Special Procedure mandate holders</w:t>
      </w:r>
    </w:p>
    <w:p w14:paraId="1C8E7BC0" w14:textId="77777777" w:rsidR="00CD5B91" w:rsidRPr="00C62EC7" w:rsidRDefault="00CD5B91" w:rsidP="00F528F9">
      <w:pPr>
        <w:jc w:val="center"/>
        <w:rPr>
          <w:b/>
          <w:sz w:val="24"/>
          <w:szCs w:val="24"/>
        </w:rPr>
      </w:pPr>
      <w:r w:rsidRPr="00C62EC7">
        <w:rPr>
          <w:b/>
          <w:sz w:val="24"/>
          <w:szCs w:val="24"/>
        </w:rPr>
        <w:t>Protecting human rights during and after the COVID-19</w:t>
      </w:r>
    </w:p>
    <w:p w14:paraId="1C8E7BC1" w14:textId="77777777" w:rsidR="00C84049" w:rsidRPr="00C62EC7" w:rsidRDefault="00C84049" w:rsidP="00F528F9">
      <w:pPr>
        <w:jc w:val="both"/>
        <w:rPr>
          <w:sz w:val="24"/>
          <w:szCs w:val="24"/>
        </w:rPr>
      </w:pPr>
    </w:p>
    <w:p w14:paraId="1C8E7BC2" w14:textId="77777777" w:rsidR="00111013" w:rsidRPr="00C62EC7" w:rsidRDefault="00111013" w:rsidP="00F528F9">
      <w:pPr>
        <w:jc w:val="both"/>
        <w:rPr>
          <w:sz w:val="24"/>
          <w:szCs w:val="24"/>
        </w:rPr>
      </w:pPr>
    </w:p>
    <w:p w14:paraId="1C8E7BC3" w14:textId="77777777" w:rsidR="00A3677F" w:rsidRPr="00C62EC7" w:rsidRDefault="00CD5B91" w:rsidP="00F528F9">
      <w:pPr>
        <w:jc w:val="both"/>
        <w:rPr>
          <w:sz w:val="24"/>
          <w:szCs w:val="24"/>
        </w:rPr>
      </w:pPr>
      <w:r w:rsidRPr="00C62EC7">
        <w:rPr>
          <w:sz w:val="24"/>
          <w:szCs w:val="24"/>
        </w:rPr>
        <w:t xml:space="preserve">Estonia would like to make </w:t>
      </w:r>
      <w:r w:rsidR="00F528F9" w:rsidRPr="00C62EC7">
        <w:rPr>
          <w:sz w:val="24"/>
          <w:szCs w:val="24"/>
        </w:rPr>
        <w:t xml:space="preserve">some remarks </w:t>
      </w:r>
      <w:r w:rsidRPr="00C62EC7">
        <w:rPr>
          <w:sz w:val="24"/>
          <w:szCs w:val="24"/>
        </w:rPr>
        <w:t xml:space="preserve">in reply to the joint questionnaire by Special Procedure mandate holders. </w:t>
      </w:r>
      <w:r w:rsidR="00A3677F" w:rsidRPr="00C62EC7">
        <w:rPr>
          <w:sz w:val="24"/>
          <w:szCs w:val="24"/>
        </w:rPr>
        <w:t xml:space="preserve">On 12 March 2020 the Government of the Republic of Estonia declared an emergency situation in the entire territory of the Republic of Estonia to confront the widespread dangers </w:t>
      </w:r>
      <w:r w:rsidR="00F528F9" w:rsidRPr="00C62EC7">
        <w:rPr>
          <w:sz w:val="24"/>
          <w:szCs w:val="24"/>
        </w:rPr>
        <w:t>of the</w:t>
      </w:r>
      <w:r w:rsidR="00A3677F" w:rsidRPr="00C62EC7">
        <w:rPr>
          <w:sz w:val="24"/>
          <w:szCs w:val="24"/>
        </w:rPr>
        <w:t xml:space="preserve"> COVID-19 to public health, and introducing certain measures to counter the spread of the coronavirus. The emergency situation initially remained in force until 1 May 2020. On 24 April 2020 the Government of Estonia prolonged the emergency situation until 17 May 2020. Beginning from 18 May 2020 the emergency situation is terminated. </w:t>
      </w:r>
    </w:p>
    <w:p w14:paraId="1C8E7BC4" w14:textId="77777777" w:rsidR="00CD5B91" w:rsidRPr="00C62EC7" w:rsidRDefault="00CD5B91" w:rsidP="00F528F9">
      <w:pPr>
        <w:jc w:val="both"/>
        <w:rPr>
          <w:sz w:val="24"/>
          <w:szCs w:val="24"/>
        </w:rPr>
      </w:pPr>
    </w:p>
    <w:p w14:paraId="1C8E7BC5" w14:textId="77777777" w:rsidR="00117782" w:rsidRPr="00C62EC7" w:rsidRDefault="00627ACC" w:rsidP="00F528F9">
      <w:pPr>
        <w:jc w:val="both"/>
        <w:rPr>
          <w:sz w:val="24"/>
          <w:szCs w:val="24"/>
        </w:rPr>
      </w:pPr>
      <w:r w:rsidRPr="00C62EC7">
        <w:rPr>
          <w:sz w:val="24"/>
          <w:szCs w:val="24"/>
        </w:rPr>
        <w:t xml:space="preserve">Special website </w:t>
      </w:r>
      <w:hyperlink r:id="rId7" w:history="1">
        <w:r w:rsidRPr="00C62EC7">
          <w:rPr>
            <w:rStyle w:val="Hyperlink"/>
            <w:sz w:val="24"/>
            <w:szCs w:val="24"/>
          </w:rPr>
          <w:t>www.kriis.ee</w:t>
        </w:r>
      </w:hyperlink>
      <w:r w:rsidRPr="00C62EC7">
        <w:rPr>
          <w:sz w:val="24"/>
          <w:szCs w:val="24"/>
        </w:rPr>
        <w:t xml:space="preserve"> was introduced to collect </w:t>
      </w:r>
      <w:r w:rsidR="00F528F9" w:rsidRPr="00C62EC7">
        <w:rPr>
          <w:sz w:val="24"/>
          <w:szCs w:val="24"/>
        </w:rPr>
        <w:t>relevant</w:t>
      </w:r>
      <w:r w:rsidRPr="00C62EC7">
        <w:rPr>
          <w:sz w:val="24"/>
          <w:szCs w:val="24"/>
        </w:rPr>
        <w:t xml:space="preserve"> information </w:t>
      </w:r>
      <w:r w:rsidR="007E0299" w:rsidRPr="00C62EC7">
        <w:rPr>
          <w:sz w:val="24"/>
          <w:szCs w:val="24"/>
        </w:rPr>
        <w:t xml:space="preserve">and advice </w:t>
      </w:r>
      <w:r w:rsidRPr="00C62EC7">
        <w:rPr>
          <w:sz w:val="24"/>
          <w:szCs w:val="24"/>
        </w:rPr>
        <w:t>regarding the emergency situation and the limitations and activities deriving from it. Informatio</w:t>
      </w:r>
      <w:r w:rsidR="00117782" w:rsidRPr="00C62EC7">
        <w:rPr>
          <w:sz w:val="24"/>
          <w:szCs w:val="24"/>
        </w:rPr>
        <w:t>n</w:t>
      </w:r>
      <w:r w:rsidRPr="00C62EC7">
        <w:rPr>
          <w:sz w:val="24"/>
          <w:szCs w:val="24"/>
        </w:rPr>
        <w:t xml:space="preserve"> is also available in English </w:t>
      </w:r>
      <w:hyperlink r:id="rId8" w:history="1">
        <w:r w:rsidRPr="00C62EC7">
          <w:rPr>
            <w:rStyle w:val="Hyperlink"/>
            <w:sz w:val="24"/>
            <w:szCs w:val="24"/>
          </w:rPr>
          <w:t>https://www.kriis.ee/en</w:t>
        </w:r>
      </w:hyperlink>
    </w:p>
    <w:p w14:paraId="1C8E7BC6" w14:textId="77777777" w:rsidR="00F528F9" w:rsidRPr="00C62EC7" w:rsidRDefault="00F528F9" w:rsidP="00F528F9">
      <w:pPr>
        <w:jc w:val="both"/>
        <w:rPr>
          <w:sz w:val="24"/>
          <w:szCs w:val="24"/>
        </w:rPr>
      </w:pPr>
    </w:p>
    <w:p w14:paraId="1C8E7BC7" w14:textId="77777777" w:rsidR="00F528F9" w:rsidRPr="00C62EC7" w:rsidRDefault="00F528F9" w:rsidP="00F528F9">
      <w:pPr>
        <w:jc w:val="both"/>
        <w:rPr>
          <w:sz w:val="24"/>
          <w:szCs w:val="24"/>
        </w:rPr>
      </w:pPr>
      <w:r w:rsidRPr="00C62EC7">
        <w:rPr>
          <w:sz w:val="24"/>
          <w:szCs w:val="24"/>
        </w:rPr>
        <w:t xml:space="preserve">Emergency Response Centre opened a Hotline 1247 for help and information service. Hotline 1247 provides information on </w:t>
      </w:r>
      <w:r w:rsidRPr="00C62EC7">
        <w:rPr>
          <w:sz w:val="24"/>
          <w:szCs w:val="24"/>
          <w:lang w:eastAsia="et-EE"/>
        </w:rPr>
        <w:t>various issues concerned with coronavirus and its spread</w:t>
      </w:r>
      <w:r w:rsidRPr="00C62EC7">
        <w:rPr>
          <w:sz w:val="24"/>
          <w:szCs w:val="24"/>
        </w:rPr>
        <w:t xml:space="preserve"> issues related to coronavirus. The hotline is available 24/7 and it is free of charge for the callers.</w:t>
      </w:r>
    </w:p>
    <w:p w14:paraId="1C8E7BC8" w14:textId="77777777" w:rsidR="00F528F9" w:rsidRPr="00C62EC7" w:rsidRDefault="00F528F9" w:rsidP="00F528F9">
      <w:pPr>
        <w:jc w:val="both"/>
        <w:rPr>
          <w:sz w:val="24"/>
          <w:szCs w:val="24"/>
        </w:rPr>
      </w:pPr>
    </w:p>
    <w:p w14:paraId="1C8E7BC9" w14:textId="77777777" w:rsidR="00F528F9" w:rsidRPr="00C62EC7" w:rsidRDefault="00F528F9" w:rsidP="00F528F9">
      <w:pPr>
        <w:jc w:val="both"/>
        <w:rPr>
          <w:sz w:val="24"/>
          <w:szCs w:val="24"/>
        </w:rPr>
      </w:pPr>
      <w:r w:rsidRPr="00C62EC7">
        <w:rPr>
          <w:sz w:val="24"/>
          <w:szCs w:val="24"/>
        </w:rPr>
        <w:t>A</w:t>
      </w:r>
      <w:r w:rsidR="007E0299" w:rsidRPr="00C62EC7">
        <w:rPr>
          <w:sz w:val="24"/>
          <w:szCs w:val="24"/>
        </w:rPr>
        <w:t>lso w</w:t>
      </w:r>
      <w:r w:rsidR="00627ACC" w:rsidRPr="00C62EC7">
        <w:rPr>
          <w:sz w:val="24"/>
          <w:szCs w:val="24"/>
        </w:rPr>
        <w:t xml:space="preserve">ebpages </w:t>
      </w:r>
      <w:r w:rsidRPr="00C62EC7">
        <w:rPr>
          <w:sz w:val="24"/>
          <w:szCs w:val="24"/>
        </w:rPr>
        <w:t xml:space="preserve">and helplines </w:t>
      </w:r>
      <w:r w:rsidR="00627ACC" w:rsidRPr="00C62EC7">
        <w:rPr>
          <w:sz w:val="24"/>
          <w:szCs w:val="24"/>
        </w:rPr>
        <w:t xml:space="preserve">of </w:t>
      </w:r>
      <w:r w:rsidRPr="00C62EC7">
        <w:rPr>
          <w:sz w:val="24"/>
          <w:szCs w:val="24"/>
        </w:rPr>
        <w:t xml:space="preserve">different </w:t>
      </w:r>
      <w:r w:rsidR="00627ACC" w:rsidRPr="00C62EC7">
        <w:rPr>
          <w:sz w:val="24"/>
          <w:szCs w:val="24"/>
        </w:rPr>
        <w:t>governmental authorities provide instructions and advice as well as frequently asked questions.</w:t>
      </w:r>
      <w:r w:rsidR="007E0299" w:rsidRPr="00C62EC7">
        <w:rPr>
          <w:sz w:val="24"/>
          <w:szCs w:val="24"/>
        </w:rPr>
        <w:t xml:space="preserve"> </w:t>
      </w:r>
    </w:p>
    <w:p w14:paraId="1C8E7BCA" w14:textId="77777777" w:rsidR="00F528F9" w:rsidRPr="00C62EC7" w:rsidRDefault="00F528F9" w:rsidP="00F528F9">
      <w:pPr>
        <w:jc w:val="both"/>
        <w:rPr>
          <w:sz w:val="24"/>
          <w:szCs w:val="24"/>
        </w:rPr>
      </w:pPr>
    </w:p>
    <w:p w14:paraId="1C8E7BCB" w14:textId="77777777" w:rsidR="00A3677F" w:rsidRPr="00C62EC7" w:rsidRDefault="00A3677F" w:rsidP="00F528F9">
      <w:pPr>
        <w:jc w:val="both"/>
        <w:rPr>
          <w:sz w:val="24"/>
          <w:szCs w:val="24"/>
        </w:rPr>
      </w:pPr>
      <w:r w:rsidRPr="00C62EC7">
        <w:rPr>
          <w:sz w:val="24"/>
          <w:szCs w:val="24"/>
        </w:rPr>
        <w:t>The unofficial translation into English of all relevant documents concerning the emergency situation are available online at</w:t>
      </w:r>
      <w:hyperlink r:id="rId9" w:history="1">
        <w:r w:rsidRPr="00C62EC7">
          <w:rPr>
            <w:rStyle w:val="Hyperlink"/>
            <w:sz w:val="24"/>
            <w:szCs w:val="24"/>
          </w:rPr>
          <w:t xml:space="preserve"> https://www.riigiteataja.ee/viitedLeht.html?id=8</w:t>
        </w:r>
      </w:hyperlink>
      <w:r w:rsidRPr="00C62EC7">
        <w:rPr>
          <w:sz w:val="24"/>
          <w:szCs w:val="24"/>
        </w:rPr>
        <w:t xml:space="preserve">. </w:t>
      </w:r>
    </w:p>
    <w:p w14:paraId="1C8E7BCC" w14:textId="77777777" w:rsidR="00A3677F" w:rsidRPr="00C62EC7" w:rsidRDefault="00A3677F" w:rsidP="00F528F9">
      <w:pPr>
        <w:jc w:val="both"/>
        <w:rPr>
          <w:sz w:val="24"/>
          <w:szCs w:val="24"/>
        </w:rPr>
      </w:pPr>
    </w:p>
    <w:p w14:paraId="1C8E7BCD" w14:textId="77777777" w:rsidR="00117782" w:rsidRPr="00C62EC7" w:rsidRDefault="00117782" w:rsidP="00F528F9">
      <w:pPr>
        <w:jc w:val="both"/>
        <w:rPr>
          <w:sz w:val="24"/>
          <w:szCs w:val="24"/>
        </w:rPr>
      </w:pPr>
      <w:r w:rsidRPr="00C62EC7">
        <w:rPr>
          <w:sz w:val="24"/>
          <w:szCs w:val="24"/>
        </w:rPr>
        <w:t xml:space="preserve">In compliance with its international </w:t>
      </w:r>
      <w:r w:rsidR="00F528F9" w:rsidRPr="00C62EC7">
        <w:rPr>
          <w:sz w:val="24"/>
          <w:szCs w:val="24"/>
        </w:rPr>
        <w:t>obligations,</w:t>
      </w:r>
      <w:r w:rsidRPr="00C62EC7">
        <w:rPr>
          <w:sz w:val="24"/>
          <w:szCs w:val="24"/>
        </w:rPr>
        <w:t xml:space="preserve"> Estonia has informed international organizations </w:t>
      </w:r>
      <w:r w:rsidR="003844A2" w:rsidRPr="00C62EC7">
        <w:rPr>
          <w:sz w:val="24"/>
          <w:szCs w:val="24"/>
        </w:rPr>
        <w:t xml:space="preserve">(United Nations, Council of Europe and OSCE) </w:t>
      </w:r>
      <w:r w:rsidRPr="00C62EC7">
        <w:rPr>
          <w:sz w:val="24"/>
          <w:szCs w:val="24"/>
        </w:rPr>
        <w:t xml:space="preserve">about introduction of the emergency situation and the measures applied and about the termination of the emergency situation. </w:t>
      </w:r>
      <w:r w:rsidR="00F528F9" w:rsidRPr="00C62EC7">
        <w:rPr>
          <w:sz w:val="24"/>
          <w:szCs w:val="24"/>
        </w:rPr>
        <w:t>Relevant n</w:t>
      </w:r>
      <w:r w:rsidR="003844A2" w:rsidRPr="00C62EC7">
        <w:rPr>
          <w:sz w:val="24"/>
          <w:szCs w:val="24"/>
        </w:rPr>
        <w:t xml:space="preserve">otifications </w:t>
      </w:r>
      <w:r w:rsidR="00F528F9" w:rsidRPr="00C62EC7">
        <w:rPr>
          <w:sz w:val="24"/>
          <w:szCs w:val="24"/>
        </w:rPr>
        <w:t xml:space="preserve">to </w:t>
      </w:r>
      <w:r w:rsidR="00111013" w:rsidRPr="00C62EC7">
        <w:rPr>
          <w:sz w:val="24"/>
          <w:szCs w:val="24"/>
        </w:rPr>
        <w:t>the</w:t>
      </w:r>
      <w:r w:rsidR="003844A2" w:rsidRPr="00C62EC7">
        <w:rPr>
          <w:sz w:val="24"/>
          <w:szCs w:val="24"/>
        </w:rPr>
        <w:t xml:space="preserve"> Secretary-General of the United Nations under Article 4(3) International Covenant on Civil and Political Rights</w:t>
      </w:r>
      <w:r w:rsidR="00F528F9" w:rsidRPr="00C62EC7">
        <w:rPr>
          <w:sz w:val="24"/>
          <w:szCs w:val="24"/>
        </w:rPr>
        <w:t xml:space="preserve"> </w:t>
      </w:r>
      <w:hyperlink r:id="rId10" w:history="1">
        <w:r w:rsidR="00F528F9" w:rsidRPr="00C62EC7">
          <w:rPr>
            <w:rStyle w:val="Hyperlink"/>
            <w:sz w:val="24"/>
            <w:szCs w:val="24"/>
          </w:rPr>
          <w:t xml:space="preserve">C.N.113.2020 </w:t>
        </w:r>
      </w:hyperlink>
      <w:r w:rsidR="00C62EC7">
        <w:rPr>
          <w:sz w:val="24"/>
          <w:szCs w:val="24"/>
        </w:rPr>
        <w:t>and</w:t>
      </w:r>
      <w:r w:rsidR="00F528F9" w:rsidRPr="00C62EC7">
        <w:rPr>
          <w:sz w:val="24"/>
          <w:szCs w:val="24"/>
        </w:rPr>
        <w:t xml:space="preserve"> </w:t>
      </w:r>
      <w:hyperlink r:id="rId11" w:history="1">
        <w:r w:rsidR="00F528F9" w:rsidRPr="00C62EC7">
          <w:rPr>
            <w:rStyle w:val="Hyperlink"/>
            <w:sz w:val="24"/>
            <w:szCs w:val="24"/>
          </w:rPr>
          <w:t xml:space="preserve">C.N.177.2020 </w:t>
        </w:r>
      </w:hyperlink>
    </w:p>
    <w:p w14:paraId="1C8E7BCE" w14:textId="77777777" w:rsidR="00AE6617" w:rsidRPr="00C62EC7" w:rsidRDefault="00AE6617" w:rsidP="006C5049">
      <w:pPr>
        <w:jc w:val="both"/>
        <w:rPr>
          <w:sz w:val="24"/>
          <w:szCs w:val="24"/>
        </w:rPr>
      </w:pPr>
    </w:p>
    <w:p w14:paraId="1C8E7BCF" w14:textId="77777777" w:rsidR="00AE6617" w:rsidRPr="00C62EC7" w:rsidRDefault="00AE6617" w:rsidP="006C5049">
      <w:pPr>
        <w:jc w:val="both"/>
        <w:rPr>
          <w:rFonts w:eastAsiaTheme="minorHAnsi"/>
          <w:sz w:val="24"/>
          <w:szCs w:val="24"/>
        </w:rPr>
      </w:pPr>
      <w:r w:rsidRPr="00C62EC7">
        <w:rPr>
          <w:rFonts w:eastAsiaTheme="minorHAnsi"/>
          <w:sz w:val="24"/>
          <w:szCs w:val="24"/>
        </w:rPr>
        <w:t>Estonia has responded to a questionnaire about implementation of the General</w:t>
      </w:r>
      <w:r w:rsidR="006C5049" w:rsidRPr="00C62EC7">
        <w:rPr>
          <w:rFonts w:eastAsiaTheme="minorHAnsi"/>
          <w:sz w:val="24"/>
          <w:szCs w:val="24"/>
        </w:rPr>
        <w:t xml:space="preserve"> </w:t>
      </w:r>
      <w:r w:rsidRPr="00C62EC7">
        <w:rPr>
          <w:rFonts w:eastAsiaTheme="minorHAnsi"/>
          <w:sz w:val="24"/>
          <w:szCs w:val="24"/>
        </w:rPr>
        <w:t>Assembly resolutions A/RES/73/148 on “Intensificat</w:t>
      </w:r>
      <w:r w:rsidR="006C5049" w:rsidRPr="00C62EC7">
        <w:rPr>
          <w:rFonts w:eastAsiaTheme="minorHAnsi"/>
          <w:sz w:val="24"/>
          <w:szCs w:val="24"/>
        </w:rPr>
        <w:t xml:space="preserve">ion of efforts to eliminate all </w:t>
      </w:r>
      <w:r w:rsidRPr="00C62EC7">
        <w:rPr>
          <w:rFonts w:eastAsiaTheme="minorHAnsi"/>
          <w:sz w:val="24"/>
          <w:szCs w:val="24"/>
        </w:rPr>
        <w:t>forms of violence against women and girls: sexual harassment”,</w:t>
      </w:r>
      <w:r w:rsidR="006C5049" w:rsidRPr="00C62EC7">
        <w:rPr>
          <w:rFonts w:eastAsiaTheme="minorHAnsi"/>
          <w:sz w:val="24"/>
          <w:szCs w:val="24"/>
        </w:rPr>
        <w:t xml:space="preserve"> A/RES/73/146 on </w:t>
      </w:r>
      <w:r w:rsidRPr="00C62EC7">
        <w:rPr>
          <w:rFonts w:eastAsiaTheme="minorHAnsi"/>
          <w:sz w:val="24"/>
          <w:szCs w:val="24"/>
        </w:rPr>
        <w:t xml:space="preserve">“Trafficking in women and girls”, and A/RES/73/149 </w:t>
      </w:r>
      <w:r w:rsidR="006C5049" w:rsidRPr="00C62EC7">
        <w:rPr>
          <w:rFonts w:eastAsiaTheme="minorHAnsi"/>
          <w:sz w:val="24"/>
          <w:szCs w:val="24"/>
        </w:rPr>
        <w:t xml:space="preserve">on “Intensifying global efforts </w:t>
      </w:r>
      <w:r w:rsidRPr="00C62EC7">
        <w:rPr>
          <w:rFonts w:eastAsiaTheme="minorHAnsi"/>
          <w:sz w:val="24"/>
          <w:szCs w:val="24"/>
        </w:rPr>
        <w:t xml:space="preserve">for the elimination of female genital mutilation” </w:t>
      </w:r>
      <w:r w:rsidR="00C62EC7">
        <w:rPr>
          <w:rFonts w:eastAsiaTheme="minorHAnsi"/>
          <w:sz w:val="24"/>
          <w:szCs w:val="24"/>
        </w:rPr>
        <w:t xml:space="preserve">that </w:t>
      </w:r>
      <w:r w:rsidRPr="00C62EC7">
        <w:rPr>
          <w:rFonts w:eastAsiaTheme="minorHAnsi"/>
          <w:sz w:val="24"/>
          <w:szCs w:val="24"/>
        </w:rPr>
        <w:t>also contained information about i</w:t>
      </w:r>
      <w:r w:rsidR="006C5049" w:rsidRPr="00C62EC7">
        <w:rPr>
          <w:rFonts w:eastAsiaTheme="minorHAnsi"/>
          <w:color w:val="212121"/>
          <w:sz w:val="24"/>
          <w:szCs w:val="24"/>
        </w:rPr>
        <w:t>mpacts</w:t>
      </w:r>
      <w:r w:rsidRPr="00C62EC7">
        <w:rPr>
          <w:rFonts w:eastAsiaTheme="minorHAnsi"/>
          <w:color w:val="212121"/>
          <w:sz w:val="24"/>
          <w:szCs w:val="24"/>
        </w:rPr>
        <w:t xml:space="preserve"> of the </w:t>
      </w:r>
      <w:r w:rsidR="006C5049" w:rsidRPr="00C62EC7">
        <w:rPr>
          <w:rFonts w:eastAsiaTheme="minorHAnsi"/>
          <w:bCs/>
          <w:color w:val="212121"/>
          <w:sz w:val="24"/>
          <w:szCs w:val="24"/>
        </w:rPr>
        <w:t>COVID-19 outbreak.</w:t>
      </w:r>
      <w:r w:rsidRPr="00C62EC7">
        <w:rPr>
          <w:rFonts w:eastAsiaTheme="minorHAnsi"/>
          <w:bCs/>
          <w:color w:val="212121"/>
          <w:sz w:val="24"/>
          <w:szCs w:val="24"/>
        </w:rPr>
        <w:t xml:space="preserve"> </w:t>
      </w:r>
    </w:p>
    <w:p w14:paraId="1C8E7BD0" w14:textId="77777777" w:rsidR="00AE6617" w:rsidRPr="00C62EC7" w:rsidRDefault="00AE6617" w:rsidP="006C5049">
      <w:pPr>
        <w:rPr>
          <w:rFonts w:eastAsiaTheme="minorHAnsi"/>
          <w:bCs/>
          <w:color w:val="212121"/>
          <w:sz w:val="24"/>
          <w:szCs w:val="24"/>
        </w:rPr>
      </w:pPr>
    </w:p>
    <w:p w14:paraId="1C8E7BD1" w14:textId="77777777" w:rsidR="006C5049" w:rsidRPr="00C62EC7" w:rsidRDefault="006C5049" w:rsidP="006C5049">
      <w:pPr>
        <w:jc w:val="both"/>
        <w:rPr>
          <w:sz w:val="24"/>
          <w:szCs w:val="24"/>
        </w:rPr>
      </w:pPr>
      <w:r w:rsidRPr="00C62EC7">
        <w:rPr>
          <w:rFonts w:eastAsiaTheme="minorHAnsi"/>
          <w:bCs/>
          <w:color w:val="212121"/>
          <w:sz w:val="24"/>
          <w:szCs w:val="24"/>
        </w:rPr>
        <w:t>T</w:t>
      </w:r>
      <w:r w:rsidRPr="00C62EC7">
        <w:rPr>
          <w:sz w:val="24"/>
          <w:szCs w:val="24"/>
        </w:rPr>
        <w:t>he United Nations Subcommittee on Prevention of Torture and other Cruel, Inhuman or Degrading Treatment or Punishment (SPT) has requested information of the measures that have been taken to address the effects of the pandemic in places of deprivation of liberty, including places of quarantine, and how it has taken account of the content of the SPT’s Advice when doing so. Estonia has on confidential bases provided the Subcommittee with relevant information.</w:t>
      </w:r>
    </w:p>
    <w:p w14:paraId="1C8E7BD2" w14:textId="77777777" w:rsidR="006C5049" w:rsidRPr="00C62EC7" w:rsidRDefault="006C5049" w:rsidP="006C5049">
      <w:pPr>
        <w:jc w:val="both"/>
        <w:rPr>
          <w:sz w:val="24"/>
          <w:szCs w:val="24"/>
        </w:rPr>
      </w:pPr>
    </w:p>
    <w:p w14:paraId="1C8E7BD3" w14:textId="77777777" w:rsidR="00AE6617" w:rsidRPr="00C62EC7" w:rsidRDefault="00AE6617" w:rsidP="006C5049">
      <w:pPr>
        <w:rPr>
          <w:sz w:val="24"/>
          <w:szCs w:val="24"/>
        </w:rPr>
      </w:pPr>
    </w:p>
    <w:p w14:paraId="1C8E7BD4" w14:textId="77777777" w:rsidR="00AE6617" w:rsidRPr="00C62EC7" w:rsidRDefault="00AE6617" w:rsidP="00F528F9">
      <w:pPr>
        <w:jc w:val="both"/>
        <w:rPr>
          <w:sz w:val="24"/>
          <w:szCs w:val="24"/>
        </w:rPr>
      </w:pPr>
    </w:p>
    <w:sectPr w:rsidR="00AE6617" w:rsidRPr="00C62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91"/>
    <w:rsid w:val="00111013"/>
    <w:rsid w:val="00117782"/>
    <w:rsid w:val="00254269"/>
    <w:rsid w:val="003844A2"/>
    <w:rsid w:val="003866B1"/>
    <w:rsid w:val="00627ACC"/>
    <w:rsid w:val="006C5049"/>
    <w:rsid w:val="007E0299"/>
    <w:rsid w:val="00A3677F"/>
    <w:rsid w:val="00AE6617"/>
    <w:rsid w:val="00BD6007"/>
    <w:rsid w:val="00C62EC7"/>
    <w:rsid w:val="00C84049"/>
    <w:rsid w:val="00CD5B91"/>
    <w:rsid w:val="00DD1E85"/>
    <w:rsid w:val="00F52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7BBD"/>
  <w15:chartTrackingRefBased/>
  <w15:docId w15:val="{B95067AF-91D8-478B-A581-E4D531E6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9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7E0299"/>
    <w:pPr>
      <w:spacing w:before="100" w:beforeAutospacing="1" w:after="100" w:afterAutospacing="1"/>
      <w:outlineLvl w:val="0"/>
    </w:pPr>
    <w:rPr>
      <w:b/>
      <w:bCs/>
      <w:kern w:val="36"/>
      <w:sz w:val="48"/>
      <w:szCs w:val="4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B91"/>
    <w:pPr>
      <w:spacing w:after="0" w:line="240" w:lineRule="auto"/>
    </w:pPr>
    <w:rPr>
      <w:rFonts w:eastAsiaTheme="minorEastAsia"/>
      <w:lang w:val="en-GB" w:eastAsia="ja-JP"/>
    </w:rPr>
  </w:style>
  <w:style w:type="character" w:styleId="Hyperlink">
    <w:name w:val="Hyperlink"/>
    <w:basedOn w:val="DefaultParagraphFont"/>
    <w:uiPriority w:val="99"/>
    <w:unhideWhenUsed/>
    <w:rsid w:val="00A3677F"/>
    <w:rPr>
      <w:color w:val="0563C1"/>
      <w:u w:val="single"/>
    </w:rPr>
  </w:style>
  <w:style w:type="paragraph" w:styleId="NormalWeb">
    <w:name w:val="Normal (Web)"/>
    <w:basedOn w:val="Normal"/>
    <w:uiPriority w:val="99"/>
    <w:unhideWhenUsed/>
    <w:rsid w:val="00627ACC"/>
    <w:pPr>
      <w:spacing w:before="100" w:beforeAutospacing="1" w:after="100" w:afterAutospacing="1"/>
    </w:pPr>
    <w:rPr>
      <w:sz w:val="24"/>
      <w:szCs w:val="24"/>
      <w:lang w:val="et-EE" w:eastAsia="et-EE"/>
    </w:rPr>
  </w:style>
  <w:style w:type="character" w:customStyle="1" w:styleId="Heading1Char">
    <w:name w:val="Heading 1 Char"/>
    <w:basedOn w:val="DefaultParagraphFont"/>
    <w:link w:val="Heading1"/>
    <w:uiPriority w:val="9"/>
    <w:rsid w:val="007E0299"/>
    <w:rPr>
      <w:rFonts w:ascii="Times New Roman" w:eastAsia="Times New Roman" w:hAnsi="Times New Roman" w:cs="Times New Roman"/>
      <w:b/>
      <w:bCs/>
      <w:kern w:val="36"/>
      <w:sz w:val="48"/>
      <w:szCs w:val="48"/>
      <w:lang w:eastAsia="et-EE"/>
    </w:rPr>
  </w:style>
  <w:style w:type="character" w:styleId="FollowedHyperlink">
    <w:name w:val="FollowedHyperlink"/>
    <w:basedOn w:val="DefaultParagraphFont"/>
    <w:uiPriority w:val="99"/>
    <w:semiHidden/>
    <w:unhideWhenUsed/>
    <w:rsid w:val="00117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02381">
      <w:bodyDiv w:val="1"/>
      <w:marLeft w:val="0"/>
      <w:marRight w:val="0"/>
      <w:marTop w:val="0"/>
      <w:marBottom w:val="0"/>
      <w:divBdr>
        <w:top w:val="none" w:sz="0" w:space="0" w:color="auto"/>
        <w:left w:val="none" w:sz="0" w:space="0" w:color="auto"/>
        <w:bottom w:val="none" w:sz="0" w:space="0" w:color="auto"/>
        <w:right w:val="none" w:sz="0" w:space="0" w:color="auto"/>
      </w:divBdr>
    </w:div>
    <w:div w:id="766577668">
      <w:bodyDiv w:val="1"/>
      <w:marLeft w:val="0"/>
      <w:marRight w:val="0"/>
      <w:marTop w:val="0"/>
      <w:marBottom w:val="0"/>
      <w:divBdr>
        <w:top w:val="none" w:sz="0" w:space="0" w:color="auto"/>
        <w:left w:val="none" w:sz="0" w:space="0" w:color="auto"/>
        <w:bottom w:val="none" w:sz="0" w:space="0" w:color="auto"/>
        <w:right w:val="none" w:sz="0" w:space="0" w:color="auto"/>
      </w:divBdr>
    </w:div>
    <w:div w:id="20324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iis.ee/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kriis.e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eaties.un.org/doc/Publication/CN/2020/CN.177.2020-Eng.pdf" TargetMode="External"/><Relationship Id="rId5" Type="http://schemas.openxmlformats.org/officeDocument/2006/relationships/settings" Target="settings.xml"/><Relationship Id="rId10" Type="http://schemas.openxmlformats.org/officeDocument/2006/relationships/hyperlink" Target="https://treaties.un.org/doc/Publication/CN/2020/CN.113.2020-Eng.pdf" TargetMode="External"/><Relationship Id="rId4" Type="http://schemas.openxmlformats.org/officeDocument/2006/relationships/styles" Target="styles.xml"/><Relationship Id="rId9" Type="http://schemas.openxmlformats.org/officeDocument/2006/relationships/hyperlink" Target="https://www.riigiteataja.ee/viitedLeht.html?i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FC8556-5148-4B00-8CEC-B950748AB251}"/>
</file>

<file path=customXml/itemProps2.xml><?xml version="1.0" encoding="utf-8"?>
<ds:datastoreItem xmlns:ds="http://schemas.openxmlformats.org/officeDocument/2006/customXml" ds:itemID="{1472E7F1-7F25-47D7-A485-76DA5D3A169D}">
  <ds:schemaRefs>
    <ds:schemaRef ds:uri="http://schemas.microsoft.com/sharepoint/v3/contenttype/forms"/>
  </ds:schemaRefs>
</ds:datastoreItem>
</file>

<file path=customXml/itemProps3.xml><?xml version="1.0" encoding="utf-8"?>
<ds:datastoreItem xmlns:ds="http://schemas.openxmlformats.org/officeDocument/2006/customXml" ds:itemID="{178F47A7-300F-446A-AF94-C37877C1CE7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Hion</dc:creator>
  <cp:keywords/>
  <dc:description/>
  <cp:lastModifiedBy>THEISSEN Gunnar</cp:lastModifiedBy>
  <cp:revision>2</cp:revision>
  <dcterms:created xsi:type="dcterms:W3CDTF">2020-06-11T11:50:00Z</dcterms:created>
  <dcterms:modified xsi:type="dcterms:W3CDTF">2020-06-11T11:50:00Z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