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22016" w14:textId="77777777" w:rsidR="000A04A6" w:rsidRPr="000A04A6" w:rsidRDefault="000A04A6" w:rsidP="000A04A6">
      <w:pPr>
        <w:spacing w:after="0" w:line="240" w:lineRule="auto"/>
        <w:rPr>
          <w:rFonts w:ascii="Times New Roman" w:eastAsia="Times New Roman" w:hAnsi="Times New Roman" w:cs="Times New Roman"/>
          <w:b/>
          <w:sz w:val="26"/>
          <w:szCs w:val="26"/>
          <w:lang w:val="en-US" w:eastAsia="ru-RU"/>
        </w:rPr>
      </w:pPr>
      <w:bookmarkStart w:id="0" w:name="_GoBack"/>
      <w:bookmarkEnd w:id="0"/>
    </w:p>
    <w:p w14:paraId="3905BDAA" w14:textId="77777777" w:rsidR="000A04A6" w:rsidRPr="000A04A6" w:rsidRDefault="000A04A6" w:rsidP="000A04A6">
      <w:pPr>
        <w:spacing w:after="0" w:line="240" w:lineRule="auto"/>
        <w:rPr>
          <w:rFonts w:ascii="Times New Roman" w:eastAsia="Times New Roman" w:hAnsi="Times New Roman" w:cs="Times New Roman"/>
          <w:b/>
          <w:sz w:val="26"/>
          <w:szCs w:val="26"/>
          <w:lang w:val="en-US" w:eastAsia="ru-RU"/>
        </w:rPr>
      </w:pPr>
    </w:p>
    <w:p w14:paraId="2C49FC26" w14:textId="77777777" w:rsidR="000A04A6" w:rsidRPr="000A04A6" w:rsidRDefault="000A04A6" w:rsidP="000A04A6">
      <w:pPr>
        <w:spacing w:after="0" w:line="240" w:lineRule="auto"/>
        <w:ind w:left="540"/>
        <w:rPr>
          <w:rFonts w:ascii="Times New Roman" w:eastAsia="Times New Roman" w:hAnsi="Times New Roman" w:cs="Times New Roman"/>
          <w:bCs/>
          <w:sz w:val="20"/>
          <w:szCs w:val="26"/>
          <w:lang w:val="en-US" w:eastAsia="ru-RU"/>
        </w:rPr>
      </w:pPr>
    </w:p>
    <w:p w14:paraId="52B06E38" w14:textId="0258A38C" w:rsidR="009F75C2" w:rsidRPr="002629B7" w:rsidRDefault="009F75C2" w:rsidP="009F75C2">
      <w:pPr>
        <w:framePr w:w="1297" w:h="1452" w:hRule="exact" w:wrap="auto" w:vAnchor="text" w:hAnchor="page" w:x="2422" w:y="59"/>
        <w:jc w:val="center"/>
        <w:rPr>
          <w:rFonts w:ascii="Kudriashov" w:hAnsi="Kudriashov"/>
          <w:b/>
          <w:bCs/>
          <w:lang w:val="en-US"/>
        </w:rPr>
      </w:pPr>
      <w:r w:rsidRPr="00012AA3">
        <w:rPr>
          <w:noProof/>
          <w:lang w:val="en-GB" w:eastAsia="en-GB"/>
        </w:rPr>
        <w:drawing>
          <wp:inline distT="0" distB="0" distL="0" distR="0" wp14:anchorId="64F98000" wp14:editId="3EC0B7D1">
            <wp:extent cx="659765" cy="76327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765" cy="763270"/>
                    </a:xfrm>
                    <a:prstGeom prst="rect">
                      <a:avLst/>
                    </a:prstGeom>
                    <a:noFill/>
                    <a:ln>
                      <a:noFill/>
                    </a:ln>
                  </pic:spPr>
                </pic:pic>
              </a:graphicData>
            </a:graphic>
          </wp:inline>
        </w:drawing>
      </w:r>
    </w:p>
    <w:p w14:paraId="55813B9A" w14:textId="77777777" w:rsidR="009F75C2" w:rsidRPr="002629B7" w:rsidRDefault="009F75C2" w:rsidP="009F75C2">
      <w:pPr>
        <w:rPr>
          <w:lang w:val="en-US"/>
        </w:rPr>
      </w:pPr>
    </w:p>
    <w:p w14:paraId="59D853F1" w14:textId="77777777" w:rsidR="009F75C2" w:rsidRPr="002629B7" w:rsidRDefault="009F75C2" w:rsidP="009F75C2">
      <w:pPr>
        <w:rPr>
          <w:lang w:val="en-US"/>
        </w:rPr>
      </w:pPr>
    </w:p>
    <w:p w14:paraId="2D5B0C08" w14:textId="77777777" w:rsidR="000A04A6" w:rsidRPr="000A04A6" w:rsidRDefault="000A04A6" w:rsidP="000A04A6">
      <w:pPr>
        <w:spacing w:after="0" w:line="240" w:lineRule="auto"/>
        <w:ind w:left="540"/>
        <w:rPr>
          <w:rFonts w:ascii="Times New Roman" w:eastAsia="Times New Roman" w:hAnsi="Times New Roman" w:cs="Times New Roman"/>
          <w:bCs/>
          <w:sz w:val="20"/>
          <w:szCs w:val="26"/>
          <w:lang w:val="en-US" w:eastAsia="ru-RU"/>
        </w:rPr>
      </w:pPr>
    </w:p>
    <w:p w14:paraId="18E95AA9" w14:textId="77777777" w:rsidR="000A04A6" w:rsidRPr="000A04A6" w:rsidRDefault="000A04A6" w:rsidP="000A04A6">
      <w:pPr>
        <w:spacing w:after="0" w:line="240" w:lineRule="auto"/>
        <w:ind w:left="540"/>
        <w:rPr>
          <w:rFonts w:ascii="Times New Roman" w:eastAsia="Times New Roman" w:hAnsi="Times New Roman" w:cs="Times New Roman"/>
          <w:bCs/>
          <w:sz w:val="20"/>
          <w:szCs w:val="26"/>
          <w:lang w:val="en-US" w:eastAsia="ru-RU"/>
        </w:rPr>
      </w:pPr>
    </w:p>
    <w:p w14:paraId="4B47D15F" w14:textId="77777777" w:rsidR="000A04A6" w:rsidRPr="000A04A6" w:rsidRDefault="000A04A6" w:rsidP="000A04A6">
      <w:pPr>
        <w:spacing w:after="0" w:line="240" w:lineRule="auto"/>
        <w:ind w:right="5755"/>
        <w:rPr>
          <w:rFonts w:ascii="Times New Roman" w:eastAsia="Times New Roman" w:hAnsi="Times New Roman" w:cs="Times New Roman"/>
          <w:b/>
          <w:bCs/>
          <w:sz w:val="20"/>
          <w:szCs w:val="24"/>
          <w:lang w:val="en-US" w:eastAsia="ru-RU"/>
        </w:rPr>
      </w:pPr>
    </w:p>
    <w:p w14:paraId="1D380A65" w14:textId="77777777" w:rsidR="000A04A6" w:rsidRPr="000A04A6" w:rsidRDefault="000A04A6" w:rsidP="000A04A6">
      <w:pPr>
        <w:spacing w:after="0" w:line="240" w:lineRule="auto"/>
        <w:ind w:left="-720" w:right="5755"/>
        <w:jc w:val="center"/>
        <w:rPr>
          <w:rFonts w:ascii="Times New Roman" w:eastAsia="Times New Roman" w:hAnsi="Times New Roman" w:cs="Times New Roman"/>
          <w:b/>
          <w:bCs/>
          <w:sz w:val="20"/>
          <w:szCs w:val="24"/>
          <w:lang w:val="ru-RU" w:eastAsia="ru-RU"/>
        </w:rPr>
      </w:pPr>
      <w:r w:rsidRPr="000A04A6">
        <w:rPr>
          <w:rFonts w:ascii="Times New Roman" w:eastAsia="Times New Roman" w:hAnsi="Times New Roman" w:cs="Times New Roman"/>
          <w:b/>
          <w:bCs/>
          <w:sz w:val="20"/>
          <w:szCs w:val="24"/>
          <w:lang w:val="ru-RU" w:eastAsia="ru-RU"/>
        </w:rPr>
        <w:t xml:space="preserve">ПОСТІЙНЕ ПРЕДСТАВНИЦТВО УКРАЇНИ ПРИ ВІДДІЛЕННІ ООН ТА ІНШИХ </w:t>
      </w:r>
      <w:r w:rsidRPr="000A04A6">
        <w:rPr>
          <w:rFonts w:ascii="Times New Roman" w:eastAsia="Times New Roman" w:hAnsi="Times New Roman" w:cs="Times New Roman"/>
          <w:b/>
          <w:bCs/>
          <w:sz w:val="20"/>
          <w:szCs w:val="24"/>
          <w:lang w:val="ru-RU" w:eastAsia="ru-RU"/>
        </w:rPr>
        <w:lastRenderedPageBreak/>
        <w:t>МІЖНАРОДНИХ ОРГАНІЗАЦІЯХ У ЖЕНЕВІ</w:t>
      </w:r>
    </w:p>
    <w:p w14:paraId="09F39937" w14:textId="77777777" w:rsidR="000A04A6" w:rsidRPr="000A04A6" w:rsidRDefault="000A04A6" w:rsidP="000A04A6">
      <w:pPr>
        <w:spacing w:after="0" w:line="240" w:lineRule="auto"/>
        <w:ind w:left="-720" w:right="5755"/>
        <w:jc w:val="center"/>
        <w:rPr>
          <w:rFonts w:ascii="Times New Roman" w:eastAsia="Times New Roman" w:hAnsi="Times New Roman" w:cs="Times New Roman"/>
          <w:bCs/>
          <w:sz w:val="20"/>
          <w:szCs w:val="26"/>
          <w:lang w:val="ru-RU" w:eastAsia="ru-RU"/>
        </w:rPr>
      </w:pPr>
    </w:p>
    <w:p w14:paraId="61498242" w14:textId="77777777" w:rsidR="000A04A6" w:rsidRPr="000A04A6" w:rsidRDefault="000A04A6" w:rsidP="000A04A6">
      <w:pPr>
        <w:spacing w:after="0" w:line="240" w:lineRule="auto"/>
        <w:ind w:left="-720" w:right="5755"/>
        <w:jc w:val="center"/>
        <w:rPr>
          <w:rFonts w:ascii="Times New Roman" w:eastAsia="Times New Roman" w:hAnsi="Times New Roman" w:cs="Times New Roman"/>
          <w:b/>
          <w:bCs/>
          <w:sz w:val="20"/>
          <w:szCs w:val="26"/>
          <w:lang w:val="fr-CH" w:eastAsia="ru-RU"/>
        </w:rPr>
      </w:pPr>
      <w:r w:rsidRPr="000A04A6">
        <w:rPr>
          <w:rFonts w:ascii="Times New Roman" w:eastAsia="Times New Roman" w:hAnsi="Times New Roman" w:cs="Times New Roman"/>
          <w:b/>
          <w:bCs/>
          <w:sz w:val="20"/>
          <w:szCs w:val="26"/>
          <w:lang w:val="fr-CH" w:eastAsia="ru-RU"/>
        </w:rPr>
        <w:t>MISSION PERMANENTE DE L’UKRAINE AUPRES DE L’OFFICE DES NATIONS UNIES ET DES AUTRES ORGANISATIONS INTERNATIONALES A GENEVE</w:t>
      </w:r>
    </w:p>
    <w:p w14:paraId="5C170F6B" w14:textId="77777777" w:rsidR="000A04A6" w:rsidRPr="000A04A6" w:rsidRDefault="000A04A6" w:rsidP="000A04A6">
      <w:pPr>
        <w:spacing w:after="0" w:line="240" w:lineRule="auto"/>
        <w:ind w:left="-720" w:right="5755"/>
        <w:jc w:val="center"/>
        <w:rPr>
          <w:rFonts w:ascii="Times New Roman" w:eastAsia="Times New Roman" w:hAnsi="Times New Roman" w:cs="Times New Roman"/>
          <w:bCs/>
          <w:sz w:val="16"/>
          <w:szCs w:val="26"/>
          <w:lang w:val="fr-CH" w:eastAsia="ru-RU"/>
        </w:rPr>
      </w:pPr>
    </w:p>
    <w:p w14:paraId="7BB755DB" w14:textId="77777777" w:rsidR="000A04A6" w:rsidRPr="000A04A6" w:rsidRDefault="000A04A6" w:rsidP="000A04A6">
      <w:pPr>
        <w:spacing w:after="0" w:line="240" w:lineRule="auto"/>
        <w:ind w:left="-720" w:right="5755"/>
        <w:jc w:val="center"/>
        <w:rPr>
          <w:rFonts w:ascii="Times New Roman" w:eastAsia="Times New Roman" w:hAnsi="Times New Roman" w:cs="Times New Roman"/>
          <w:i/>
          <w:iCs/>
          <w:sz w:val="20"/>
          <w:szCs w:val="26"/>
          <w:lang w:val="fr-CH" w:eastAsia="ru-RU"/>
        </w:rPr>
      </w:pPr>
      <w:r w:rsidRPr="000A04A6">
        <w:rPr>
          <w:rFonts w:ascii="Times New Roman" w:eastAsia="Times New Roman" w:hAnsi="Times New Roman" w:cs="Times New Roman"/>
          <w:i/>
          <w:iCs/>
          <w:sz w:val="20"/>
          <w:szCs w:val="26"/>
          <w:lang w:val="fr-CH" w:eastAsia="ru-RU"/>
        </w:rPr>
        <w:t xml:space="preserve">14, rue de l’Orangerie – 1202 Genève, </w:t>
      </w:r>
    </w:p>
    <w:p w14:paraId="4365B888" w14:textId="77777777" w:rsidR="000A04A6" w:rsidRPr="000A04A6" w:rsidRDefault="000A04A6" w:rsidP="000A04A6">
      <w:pPr>
        <w:spacing w:after="0" w:line="240" w:lineRule="auto"/>
        <w:ind w:left="-720" w:right="5755"/>
        <w:jc w:val="center"/>
        <w:rPr>
          <w:rFonts w:ascii="Times New Roman" w:eastAsia="Times New Roman" w:hAnsi="Times New Roman" w:cs="Times New Roman"/>
          <w:sz w:val="26"/>
          <w:szCs w:val="26"/>
          <w:lang w:val="fr-CH" w:eastAsia="ru-RU"/>
        </w:rPr>
      </w:pPr>
      <w:r w:rsidRPr="000A04A6">
        <w:rPr>
          <w:rFonts w:ascii="Times New Roman" w:eastAsia="Times New Roman" w:hAnsi="Times New Roman" w:cs="Times New Roman"/>
          <w:i/>
          <w:iCs/>
          <w:sz w:val="20"/>
          <w:szCs w:val="26"/>
          <w:lang w:val="fr-CH" w:eastAsia="ru-RU"/>
        </w:rPr>
        <w:t>Tél.022 919-87-20 Fax.022 734-38-01</w:t>
      </w:r>
    </w:p>
    <w:p w14:paraId="30650A8E" w14:textId="77777777" w:rsidR="000A04A6" w:rsidRPr="000A04A6" w:rsidRDefault="000A04A6" w:rsidP="000A04A6">
      <w:pPr>
        <w:spacing w:after="0" w:line="240" w:lineRule="auto"/>
        <w:rPr>
          <w:rFonts w:ascii="Times New Roman" w:eastAsia="Times New Roman" w:hAnsi="Times New Roman" w:cs="Times New Roman"/>
          <w:b/>
          <w:sz w:val="26"/>
          <w:szCs w:val="26"/>
          <w:lang w:val="fr-CH" w:eastAsia="ru-RU"/>
        </w:rPr>
      </w:pPr>
    </w:p>
    <w:p w14:paraId="2F52B890" w14:textId="77777777" w:rsidR="000A04A6" w:rsidRPr="000A04A6" w:rsidRDefault="000A04A6" w:rsidP="000A04A6">
      <w:pPr>
        <w:spacing w:after="0" w:line="240" w:lineRule="auto"/>
        <w:rPr>
          <w:rFonts w:ascii="Times New Roman" w:eastAsia="Times New Roman" w:hAnsi="Times New Roman" w:cs="Times New Roman"/>
          <w:sz w:val="26"/>
          <w:szCs w:val="26"/>
          <w:lang w:val="en-US" w:eastAsia="ru-RU"/>
        </w:rPr>
      </w:pPr>
      <w:r w:rsidRPr="000A04A6">
        <w:rPr>
          <w:rFonts w:ascii="Times New Roman" w:eastAsia="Times New Roman" w:hAnsi="Times New Roman" w:cs="Times New Roman"/>
          <w:sz w:val="26"/>
          <w:szCs w:val="26"/>
          <w:lang w:val="en-US" w:eastAsia="ru-RU"/>
        </w:rPr>
        <w:t xml:space="preserve">№ </w:t>
      </w:r>
    </w:p>
    <w:p w14:paraId="11887C50" w14:textId="77777777" w:rsidR="000A04A6" w:rsidRPr="000A04A6" w:rsidRDefault="000A04A6" w:rsidP="000A04A6">
      <w:pPr>
        <w:spacing w:after="0" w:line="240" w:lineRule="auto"/>
        <w:rPr>
          <w:rFonts w:ascii="Times New Roman" w:eastAsia="Times New Roman" w:hAnsi="Times New Roman" w:cs="Times New Roman"/>
          <w:sz w:val="26"/>
          <w:szCs w:val="26"/>
          <w:lang w:val="en-US" w:eastAsia="ru-RU"/>
        </w:rPr>
      </w:pPr>
    </w:p>
    <w:p w14:paraId="3C15C754" w14:textId="77777777" w:rsidR="000A04A6" w:rsidRPr="000A04A6" w:rsidRDefault="000A04A6" w:rsidP="000A04A6">
      <w:pPr>
        <w:spacing w:after="0" w:line="240" w:lineRule="auto"/>
        <w:rPr>
          <w:rFonts w:ascii="Times New Roman" w:eastAsia="Times New Roman" w:hAnsi="Times New Roman" w:cs="Times New Roman"/>
          <w:sz w:val="28"/>
          <w:szCs w:val="28"/>
          <w:lang w:val="en-US" w:eastAsia="ru-RU"/>
        </w:rPr>
      </w:pPr>
    </w:p>
    <w:p w14:paraId="2A8CB92F" w14:textId="0A85D4CD" w:rsidR="000A04A6" w:rsidRPr="00BC640F" w:rsidRDefault="000A04A6" w:rsidP="000A04A6">
      <w:pPr>
        <w:spacing w:before="120" w:after="0" w:line="240" w:lineRule="auto"/>
        <w:ind w:left="1985" w:right="528" w:firstLine="567"/>
        <w:jc w:val="both"/>
        <w:rPr>
          <w:rFonts w:ascii="Times New Roman" w:eastAsia="Times New Roman" w:hAnsi="Times New Roman" w:cs="Times New Roman"/>
          <w:sz w:val="28"/>
          <w:szCs w:val="28"/>
          <w:lang w:eastAsia="ru-RU"/>
        </w:rPr>
      </w:pPr>
      <w:r w:rsidRPr="000A04A6">
        <w:rPr>
          <w:rFonts w:ascii="Times New Roman" w:eastAsia="Times New Roman" w:hAnsi="Times New Roman" w:cs="Times New Roman"/>
          <w:sz w:val="28"/>
          <w:szCs w:val="28"/>
          <w:lang w:val="en-US" w:eastAsia="ru-RU"/>
        </w:rPr>
        <w:t xml:space="preserve">The Permanent Mission of Ukraine to the United Nations Office and other International Organizations in Geneva presents its compliments to the Office of the High Commissioner for Human Rights and has the honour to transmit herewith the information from the </w:t>
      </w:r>
      <w:r w:rsidR="00E52DA2">
        <w:rPr>
          <w:rFonts w:ascii="Times New Roman" w:eastAsia="Times New Roman" w:hAnsi="Times New Roman" w:cs="Times New Roman"/>
          <w:sz w:val="28"/>
          <w:szCs w:val="28"/>
          <w:lang w:val="en-US" w:eastAsia="ru-RU"/>
        </w:rPr>
        <w:t xml:space="preserve">relevant </w:t>
      </w:r>
      <w:r w:rsidR="00E52DA2">
        <w:rPr>
          <w:rFonts w:ascii="Times New Roman" w:eastAsia="Times New Roman" w:hAnsi="Times New Roman" w:cs="Times New Roman"/>
          <w:sz w:val="28"/>
          <w:szCs w:val="28"/>
          <w:lang w:val="en-US" w:eastAsia="ru-RU"/>
        </w:rPr>
        <w:lastRenderedPageBreak/>
        <w:t>authorities</w:t>
      </w:r>
      <w:r w:rsidRPr="000A04A6">
        <w:rPr>
          <w:rFonts w:ascii="Times New Roman" w:eastAsia="Times New Roman" w:hAnsi="Times New Roman" w:cs="Times New Roman"/>
          <w:sz w:val="28"/>
          <w:szCs w:val="28"/>
          <w:lang w:val="en-US" w:eastAsia="ru-RU"/>
        </w:rPr>
        <w:t xml:space="preserve"> in response to the </w:t>
      </w:r>
      <w:r w:rsidR="00BC640F">
        <w:rPr>
          <w:rFonts w:ascii="Times New Roman" w:eastAsia="Times New Roman" w:hAnsi="Times New Roman" w:cs="Times New Roman"/>
          <w:sz w:val="28"/>
          <w:szCs w:val="28"/>
          <w:lang w:val="en-US" w:eastAsia="ru-RU"/>
        </w:rPr>
        <w:t xml:space="preserve">joint questionnaire from several </w:t>
      </w:r>
      <w:bookmarkStart w:id="1" w:name="_Hlk43734104"/>
      <w:r w:rsidR="00B942A3">
        <w:rPr>
          <w:rFonts w:ascii="Times New Roman" w:eastAsia="Times New Roman" w:hAnsi="Times New Roman" w:cs="Times New Roman"/>
          <w:sz w:val="28"/>
          <w:szCs w:val="28"/>
          <w:lang w:val="en-US" w:eastAsia="ru-RU"/>
        </w:rPr>
        <w:t xml:space="preserve">United Nations </w:t>
      </w:r>
      <w:r w:rsidRPr="000A04A6">
        <w:rPr>
          <w:rFonts w:ascii="Times New Roman" w:eastAsia="Times New Roman" w:hAnsi="Times New Roman" w:cs="Times New Roman"/>
          <w:sz w:val="28"/>
          <w:szCs w:val="28"/>
          <w:lang w:val="en-US" w:eastAsia="ru-RU"/>
        </w:rPr>
        <w:t xml:space="preserve">Special </w:t>
      </w:r>
      <w:r w:rsidR="00BC640F">
        <w:rPr>
          <w:rFonts w:ascii="Times New Roman" w:eastAsia="Times New Roman" w:hAnsi="Times New Roman" w:cs="Times New Roman"/>
          <w:sz w:val="28"/>
          <w:szCs w:val="28"/>
          <w:lang w:val="en-US" w:eastAsia="ru-RU"/>
        </w:rPr>
        <w:t xml:space="preserve">Procedure mandate holders </w:t>
      </w:r>
      <w:r w:rsidRPr="000A04A6">
        <w:rPr>
          <w:rFonts w:ascii="Times New Roman" w:eastAsia="Times New Roman" w:hAnsi="Times New Roman" w:cs="Times New Roman"/>
          <w:sz w:val="28"/>
          <w:szCs w:val="28"/>
          <w:lang w:val="en-US" w:eastAsia="ru-RU"/>
        </w:rPr>
        <w:t>on</w:t>
      </w:r>
      <w:r w:rsidR="00BC640F">
        <w:rPr>
          <w:rFonts w:ascii="Times New Roman" w:eastAsia="Times New Roman" w:hAnsi="Times New Roman" w:cs="Times New Roman"/>
          <w:sz w:val="28"/>
          <w:szCs w:val="28"/>
          <w:lang w:val="en-US" w:eastAsia="ru-RU"/>
        </w:rPr>
        <w:t xml:space="preserve"> protection of human rights during and after COVID-19 pandemic.</w:t>
      </w:r>
      <w:r w:rsidRPr="000A04A6">
        <w:rPr>
          <w:rFonts w:ascii="Times New Roman" w:eastAsia="Times New Roman" w:hAnsi="Times New Roman" w:cs="Times New Roman"/>
          <w:sz w:val="28"/>
          <w:szCs w:val="28"/>
          <w:lang w:val="en-US" w:eastAsia="ru-RU"/>
        </w:rPr>
        <w:t xml:space="preserve"> </w:t>
      </w:r>
      <w:bookmarkEnd w:id="1"/>
    </w:p>
    <w:p w14:paraId="73A9077A" w14:textId="77777777" w:rsidR="000A04A6" w:rsidRPr="000A04A6" w:rsidRDefault="000A04A6" w:rsidP="000A04A6">
      <w:pPr>
        <w:spacing w:after="0" w:line="240" w:lineRule="auto"/>
        <w:ind w:left="1985" w:right="535" w:firstLine="567"/>
        <w:jc w:val="both"/>
        <w:rPr>
          <w:rFonts w:ascii="Times New Roman" w:eastAsia="Times New Roman" w:hAnsi="Times New Roman" w:cs="Times New Roman"/>
          <w:bCs/>
          <w:sz w:val="28"/>
          <w:szCs w:val="28"/>
          <w:lang w:val="en-US" w:eastAsia="ru-RU"/>
        </w:rPr>
      </w:pPr>
      <w:r w:rsidRPr="000A04A6">
        <w:rPr>
          <w:rFonts w:ascii="Times New Roman" w:eastAsia="Times New Roman" w:hAnsi="Times New Roman" w:cs="Times New Roman"/>
          <w:bCs/>
          <w:sz w:val="28"/>
          <w:szCs w:val="28"/>
          <w:lang w:val="en-US" w:eastAsia="ru-RU"/>
        </w:rPr>
        <w:t>The Permanent Mission of Ukraine avails itself of this opportunity to renew to the Office of the High Commissioner for Human Rights the assurances of its highest consideration.</w:t>
      </w:r>
    </w:p>
    <w:p w14:paraId="3690D77F" w14:textId="77777777" w:rsidR="000A04A6" w:rsidRPr="000A04A6" w:rsidRDefault="000A04A6" w:rsidP="000A04A6">
      <w:pPr>
        <w:spacing w:after="0" w:line="240" w:lineRule="auto"/>
        <w:ind w:left="1985" w:right="535" w:firstLine="567"/>
        <w:jc w:val="both"/>
        <w:rPr>
          <w:rFonts w:ascii="Times New Roman" w:eastAsia="Times New Roman" w:hAnsi="Times New Roman" w:cs="Times New Roman"/>
          <w:bCs/>
          <w:sz w:val="28"/>
          <w:szCs w:val="28"/>
          <w:lang w:val="en-US" w:eastAsia="ru-RU"/>
        </w:rPr>
      </w:pPr>
    </w:p>
    <w:p w14:paraId="6DA7E67F" w14:textId="3B49DD10" w:rsidR="000A04A6" w:rsidRPr="000A04A6" w:rsidRDefault="000A04A6" w:rsidP="000A04A6">
      <w:pPr>
        <w:spacing w:after="0" w:line="240" w:lineRule="auto"/>
        <w:ind w:left="1985" w:right="535" w:firstLine="567"/>
        <w:jc w:val="both"/>
        <w:rPr>
          <w:rFonts w:ascii="Times New Roman" w:eastAsia="Times New Roman" w:hAnsi="Times New Roman" w:cs="Times New Roman"/>
          <w:bCs/>
          <w:sz w:val="28"/>
          <w:szCs w:val="28"/>
          <w:lang w:val="en-US" w:eastAsia="ru-RU"/>
        </w:rPr>
      </w:pPr>
      <w:r w:rsidRPr="000A04A6">
        <w:rPr>
          <w:rFonts w:ascii="Times New Roman" w:eastAsia="Times New Roman" w:hAnsi="Times New Roman" w:cs="Times New Roman"/>
          <w:bCs/>
          <w:sz w:val="28"/>
          <w:szCs w:val="28"/>
          <w:lang w:val="en-US" w:eastAsia="ru-RU"/>
        </w:rPr>
        <w:t xml:space="preserve">Enclosure: as stated, </w:t>
      </w:r>
      <w:r w:rsidR="0017553A" w:rsidRPr="0017553A">
        <w:rPr>
          <w:rFonts w:ascii="Times New Roman" w:eastAsia="Times New Roman" w:hAnsi="Times New Roman" w:cs="Times New Roman"/>
          <w:bCs/>
          <w:sz w:val="28"/>
          <w:szCs w:val="28"/>
          <w:lang w:val="en-US" w:eastAsia="ru-RU"/>
        </w:rPr>
        <w:t>4</w:t>
      </w:r>
      <w:r w:rsidRPr="000A04A6">
        <w:rPr>
          <w:rFonts w:ascii="Times New Roman" w:eastAsia="Times New Roman" w:hAnsi="Times New Roman" w:cs="Times New Roman"/>
          <w:bCs/>
          <w:sz w:val="28"/>
          <w:szCs w:val="28"/>
          <w:lang w:val="en-US" w:eastAsia="ru-RU"/>
        </w:rPr>
        <w:t xml:space="preserve"> page</w:t>
      </w:r>
      <w:r w:rsidR="0017553A">
        <w:rPr>
          <w:rFonts w:ascii="Times New Roman" w:eastAsia="Times New Roman" w:hAnsi="Times New Roman" w:cs="Times New Roman"/>
          <w:bCs/>
          <w:sz w:val="28"/>
          <w:szCs w:val="28"/>
          <w:lang w:val="en-US" w:eastAsia="ru-RU"/>
        </w:rPr>
        <w:t>s</w:t>
      </w:r>
    </w:p>
    <w:p w14:paraId="5D427B4A" w14:textId="77777777" w:rsidR="000A04A6" w:rsidRPr="000A04A6" w:rsidRDefault="000A04A6" w:rsidP="000A04A6">
      <w:pPr>
        <w:spacing w:after="0" w:line="240" w:lineRule="auto"/>
        <w:ind w:left="1985" w:right="14" w:firstLine="425"/>
        <w:rPr>
          <w:rFonts w:ascii="Times New Roman" w:eastAsia="Times New Roman" w:hAnsi="Times New Roman" w:cs="Times New Roman"/>
          <w:sz w:val="28"/>
          <w:szCs w:val="28"/>
          <w:lang w:val="en-US" w:eastAsia="ru-RU"/>
        </w:rPr>
      </w:pPr>
      <w:r w:rsidRPr="000A04A6">
        <w:rPr>
          <w:rFonts w:ascii="Times New Roman" w:eastAsia="Times New Roman" w:hAnsi="Times New Roman" w:cs="Times New Roman"/>
          <w:sz w:val="28"/>
          <w:szCs w:val="28"/>
          <w:lang w:val="en-US" w:eastAsia="ru-RU"/>
        </w:rPr>
        <w:t xml:space="preserve">                                              </w:t>
      </w:r>
      <w:r w:rsidRPr="000A04A6">
        <w:rPr>
          <w:rFonts w:ascii="Times New Roman" w:eastAsia="Times New Roman" w:hAnsi="Times New Roman" w:cs="Times New Roman"/>
          <w:sz w:val="28"/>
          <w:szCs w:val="28"/>
          <w:lang w:val="en-US" w:eastAsia="ru-RU"/>
        </w:rPr>
        <w:tab/>
        <w:t xml:space="preserve">     </w:t>
      </w:r>
    </w:p>
    <w:p w14:paraId="5A80A81D" w14:textId="77777777" w:rsidR="000A04A6" w:rsidRPr="000A04A6" w:rsidRDefault="000A04A6" w:rsidP="000A04A6">
      <w:pPr>
        <w:spacing w:after="0" w:line="240" w:lineRule="auto"/>
        <w:ind w:left="1985" w:right="14" w:firstLine="425"/>
        <w:jc w:val="center"/>
        <w:rPr>
          <w:rFonts w:ascii="Times New Roman" w:eastAsia="Times New Roman" w:hAnsi="Times New Roman" w:cs="Times New Roman"/>
          <w:sz w:val="28"/>
          <w:szCs w:val="28"/>
          <w:lang w:val="en-US" w:eastAsia="ru-RU"/>
        </w:rPr>
      </w:pPr>
      <w:r w:rsidRPr="000A04A6">
        <w:rPr>
          <w:rFonts w:ascii="Times New Roman" w:eastAsia="Times New Roman" w:hAnsi="Times New Roman" w:cs="Times New Roman"/>
          <w:sz w:val="28"/>
          <w:szCs w:val="28"/>
          <w:lang w:val="en-US" w:eastAsia="ru-RU"/>
        </w:rPr>
        <w:t xml:space="preserve">                               </w:t>
      </w:r>
    </w:p>
    <w:p w14:paraId="14BE3F66" w14:textId="4BA2EAE5" w:rsidR="000A04A6" w:rsidRPr="000A04A6" w:rsidRDefault="000A04A6" w:rsidP="000A04A6">
      <w:pPr>
        <w:spacing w:after="0" w:line="240" w:lineRule="auto"/>
        <w:ind w:left="4251" w:right="14" w:firstLine="705"/>
        <w:jc w:val="center"/>
        <w:rPr>
          <w:rFonts w:ascii="Times New Roman" w:eastAsia="Times New Roman" w:hAnsi="Times New Roman" w:cs="Times New Roman"/>
          <w:sz w:val="28"/>
          <w:szCs w:val="28"/>
          <w:lang w:val="en-US" w:eastAsia="ru-RU"/>
        </w:rPr>
      </w:pPr>
      <w:r w:rsidRPr="000A04A6">
        <w:rPr>
          <w:rFonts w:ascii="Times New Roman" w:eastAsia="Times New Roman" w:hAnsi="Times New Roman" w:cs="Times New Roman"/>
          <w:sz w:val="28"/>
          <w:szCs w:val="28"/>
          <w:lang w:val="en-US" w:eastAsia="ru-RU"/>
        </w:rPr>
        <w:t xml:space="preserve">     </w:t>
      </w:r>
      <w:r w:rsidR="00B942A3">
        <w:rPr>
          <w:rFonts w:ascii="Times New Roman" w:eastAsia="Times New Roman" w:hAnsi="Times New Roman" w:cs="Times New Roman"/>
          <w:sz w:val="28"/>
          <w:szCs w:val="28"/>
          <w:lang w:val="en-US" w:eastAsia="ru-RU"/>
        </w:rPr>
        <w:t xml:space="preserve">        </w:t>
      </w:r>
      <w:r w:rsidRPr="000A04A6">
        <w:rPr>
          <w:rFonts w:ascii="Times New Roman" w:eastAsia="Times New Roman" w:hAnsi="Times New Roman" w:cs="Times New Roman"/>
          <w:sz w:val="28"/>
          <w:szCs w:val="28"/>
          <w:lang w:val="en-US" w:eastAsia="ru-RU"/>
        </w:rPr>
        <w:t>Geneva,</w:t>
      </w:r>
      <w:r>
        <w:rPr>
          <w:rFonts w:ascii="Times New Roman" w:eastAsia="Times New Roman" w:hAnsi="Times New Roman" w:cs="Times New Roman"/>
          <w:sz w:val="28"/>
          <w:szCs w:val="28"/>
          <w:lang w:val="en-US" w:eastAsia="ru-RU"/>
        </w:rPr>
        <w:t xml:space="preserve"> ___</w:t>
      </w:r>
      <w:r w:rsidRPr="000A04A6">
        <w:rPr>
          <w:rFonts w:ascii="Times New Roman" w:eastAsia="Times New Roman" w:hAnsi="Times New Roman" w:cs="Times New Roman"/>
          <w:sz w:val="28"/>
          <w:szCs w:val="28"/>
          <w:lang w:val="en-US" w:eastAsia="ru-RU"/>
        </w:rPr>
        <w:t xml:space="preserve"> </w:t>
      </w:r>
      <w:r w:rsidR="00B942A3">
        <w:rPr>
          <w:rFonts w:ascii="Times New Roman" w:eastAsia="Times New Roman" w:hAnsi="Times New Roman" w:cs="Times New Roman"/>
          <w:sz w:val="28"/>
          <w:szCs w:val="28"/>
          <w:lang w:val="en-US" w:eastAsia="ru-RU"/>
        </w:rPr>
        <w:t>Ju</w:t>
      </w:r>
      <w:r w:rsidR="0017553A">
        <w:rPr>
          <w:rFonts w:ascii="Times New Roman" w:eastAsia="Times New Roman" w:hAnsi="Times New Roman" w:cs="Times New Roman"/>
          <w:sz w:val="28"/>
          <w:szCs w:val="28"/>
          <w:lang w:val="en-US" w:eastAsia="ru-RU"/>
        </w:rPr>
        <w:t>ly</w:t>
      </w:r>
      <w:r w:rsidRPr="000A04A6">
        <w:rPr>
          <w:rFonts w:ascii="Times New Roman" w:eastAsia="Times New Roman" w:hAnsi="Times New Roman" w:cs="Times New Roman"/>
          <w:sz w:val="28"/>
          <w:szCs w:val="28"/>
          <w:lang w:val="en-US" w:eastAsia="ru-RU"/>
        </w:rPr>
        <w:t xml:space="preserve"> 20</w:t>
      </w:r>
      <w:r w:rsidR="00B942A3">
        <w:rPr>
          <w:rFonts w:ascii="Times New Roman" w:eastAsia="Times New Roman" w:hAnsi="Times New Roman" w:cs="Times New Roman"/>
          <w:sz w:val="28"/>
          <w:szCs w:val="28"/>
          <w:lang w:val="en-US" w:eastAsia="ru-RU"/>
        </w:rPr>
        <w:t>20</w:t>
      </w:r>
    </w:p>
    <w:p w14:paraId="6192DDE1" w14:textId="77777777" w:rsidR="000A04A6" w:rsidRPr="000A04A6" w:rsidRDefault="000A04A6" w:rsidP="000A04A6">
      <w:pPr>
        <w:spacing w:after="0" w:line="240" w:lineRule="auto"/>
        <w:rPr>
          <w:rFonts w:ascii="Times New Roman" w:eastAsia="Times New Roman" w:hAnsi="Times New Roman" w:cs="Times New Roman"/>
          <w:b/>
          <w:sz w:val="28"/>
          <w:szCs w:val="28"/>
          <w:lang w:val="en-US" w:eastAsia="ru-RU"/>
        </w:rPr>
      </w:pPr>
    </w:p>
    <w:p w14:paraId="445A029C" w14:textId="77777777" w:rsidR="000A04A6" w:rsidRPr="000A04A6" w:rsidRDefault="000A04A6" w:rsidP="000A04A6">
      <w:pPr>
        <w:spacing w:after="0" w:line="240" w:lineRule="auto"/>
        <w:rPr>
          <w:rFonts w:ascii="Times New Roman" w:eastAsia="Times New Roman" w:hAnsi="Times New Roman" w:cs="Times New Roman"/>
          <w:b/>
          <w:sz w:val="28"/>
          <w:szCs w:val="28"/>
          <w:lang w:val="en-US" w:eastAsia="ru-RU"/>
        </w:rPr>
      </w:pPr>
    </w:p>
    <w:p w14:paraId="73218BAA" w14:textId="77777777" w:rsidR="00B942A3" w:rsidRDefault="000A04A6" w:rsidP="000A04A6">
      <w:pPr>
        <w:spacing w:after="0" w:line="240" w:lineRule="auto"/>
        <w:rPr>
          <w:rFonts w:ascii="Times New Roman" w:eastAsia="Times New Roman" w:hAnsi="Times New Roman" w:cs="Times New Roman"/>
          <w:b/>
          <w:sz w:val="28"/>
          <w:szCs w:val="28"/>
          <w:lang w:val="en-US" w:eastAsia="ru-RU"/>
        </w:rPr>
      </w:pPr>
      <w:r w:rsidRPr="000A04A6">
        <w:rPr>
          <w:rFonts w:ascii="Times New Roman" w:eastAsia="Times New Roman" w:hAnsi="Times New Roman" w:cs="Times New Roman"/>
          <w:b/>
          <w:sz w:val="28"/>
          <w:szCs w:val="28"/>
          <w:lang w:val="en-US" w:eastAsia="ru-RU"/>
        </w:rPr>
        <w:t xml:space="preserve">Office of the </w:t>
      </w:r>
      <w:r w:rsidR="00B942A3">
        <w:rPr>
          <w:rFonts w:ascii="Times New Roman" w:eastAsia="Times New Roman" w:hAnsi="Times New Roman" w:cs="Times New Roman"/>
          <w:b/>
          <w:sz w:val="28"/>
          <w:szCs w:val="28"/>
          <w:lang w:val="en-US" w:eastAsia="ru-RU"/>
        </w:rPr>
        <w:t xml:space="preserve">United Nations </w:t>
      </w:r>
    </w:p>
    <w:p w14:paraId="4C2305F8" w14:textId="1A3B61BF" w:rsidR="000A04A6" w:rsidRPr="000A04A6" w:rsidRDefault="000A04A6" w:rsidP="000A04A6">
      <w:pPr>
        <w:spacing w:after="0" w:line="240" w:lineRule="auto"/>
        <w:rPr>
          <w:rFonts w:ascii="Times New Roman" w:eastAsia="Times New Roman" w:hAnsi="Times New Roman" w:cs="Times New Roman"/>
          <w:b/>
          <w:sz w:val="28"/>
          <w:szCs w:val="28"/>
          <w:lang w:val="en-US" w:eastAsia="ru-RU"/>
        </w:rPr>
      </w:pPr>
      <w:r w:rsidRPr="000A04A6">
        <w:rPr>
          <w:rFonts w:ascii="Times New Roman" w:eastAsia="Times New Roman" w:hAnsi="Times New Roman" w:cs="Times New Roman"/>
          <w:b/>
          <w:sz w:val="28"/>
          <w:szCs w:val="28"/>
          <w:lang w:val="en-US" w:eastAsia="ru-RU"/>
        </w:rPr>
        <w:t xml:space="preserve">High Commissioner </w:t>
      </w:r>
    </w:p>
    <w:p w14:paraId="76A8D920" w14:textId="77777777" w:rsidR="000A04A6" w:rsidRPr="000A04A6" w:rsidRDefault="000A04A6" w:rsidP="000A04A6">
      <w:pPr>
        <w:spacing w:after="0" w:line="240" w:lineRule="auto"/>
        <w:rPr>
          <w:rFonts w:ascii="Times New Roman" w:eastAsia="Times New Roman" w:hAnsi="Times New Roman" w:cs="Times New Roman"/>
          <w:b/>
          <w:sz w:val="28"/>
          <w:szCs w:val="28"/>
          <w:lang w:val="en-US" w:eastAsia="ru-RU"/>
        </w:rPr>
      </w:pPr>
      <w:r w:rsidRPr="000A04A6">
        <w:rPr>
          <w:rFonts w:ascii="Times New Roman" w:eastAsia="Times New Roman" w:hAnsi="Times New Roman" w:cs="Times New Roman"/>
          <w:b/>
          <w:sz w:val="28"/>
          <w:szCs w:val="28"/>
          <w:lang w:val="en-US" w:eastAsia="ru-RU"/>
        </w:rPr>
        <w:lastRenderedPageBreak/>
        <w:t>for Human Rights</w:t>
      </w:r>
    </w:p>
    <w:p w14:paraId="469E9F41" w14:textId="77777777" w:rsidR="000A04A6" w:rsidRPr="000A04A6" w:rsidRDefault="000A04A6" w:rsidP="000A04A6">
      <w:pPr>
        <w:keepNext/>
        <w:spacing w:after="0" w:line="240" w:lineRule="auto"/>
        <w:outlineLvl w:val="1"/>
        <w:rPr>
          <w:rFonts w:ascii="Times New Roman" w:eastAsia="Times New Roman" w:hAnsi="Times New Roman" w:cs="Times New Roman"/>
          <w:b/>
          <w:sz w:val="28"/>
          <w:szCs w:val="28"/>
          <w:lang w:val="en-US" w:eastAsia="x-none"/>
        </w:rPr>
      </w:pPr>
      <w:r w:rsidRPr="000A04A6">
        <w:rPr>
          <w:rFonts w:ascii="Times New Roman" w:eastAsia="Times New Roman" w:hAnsi="Times New Roman" w:cs="Times New Roman"/>
          <w:b/>
          <w:sz w:val="28"/>
          <w:szCs w:val="28"/>
          <w:lang w:val="en-US" w:eastAsia="x-none"/>
        </w:rPr>
        <w:t xml:space="preserve"> </w:t>
      </w:r>
    </w:p>
    <w:p w14:paraId="4E50598D" w14:textId="77777777" w:rsidR="000A04A6" w:rsidRDefault="000A04A6" w:rsidP="000A04A6">
      <w:pPr>
        <w:rPr>
          <w:rFonts w:ascii="Times New Roman" w:eastAsia="Calibri" w:hAnsi="Times New Roman" w:cs="Times New Roman"/>
          <w:b/>
          <w:sz w:val="28"/>
          <w:szCs w:val="28"/>
          <w:lang w:val="en-US"/>
        </w:rPr>
      </w:pPr>
      <w:r w:rsidRPr="00B942A3">
        <w:rPr>
          <w:rFonts w:ascii="Times New Roman" w:eastAsia="Times New Roman" w:hAnsi="Times New Roman" w:cs="Times New Roman"/>
          <w:b/>
          <w:sz w:val="28"/>
          <w:szCs w:val="28"/>
          <w:lang w:val="en-US" w:eastAsia="ru-RU"/>
        </w:rPr>
        <w:t>G e n e v a</w:t>
      </w:r>
    </w:p>
    <w:p w14:paraId="12BF09F6" w14:textId="77777777" w:rsidR="0017553A" w:rsidRDefault="000A04A6" w:rsidP="00BC640F">
      <w:pPr>
        <w:spacing w:after="0" w:line="240" w:lineRule="auto"/>
        <w:jc w:val="center"/>
        <w:rPr>
          <w:rFonts w:ascii="Times New Roman" w:eastAsia="Times New Roman" w:hAnsi="Times New Roman" w:cs="Times New Roman"/>
          <w:b/>
          <w:bCs/>
          <w:color w:val="000000"/>
          <w:sz w:val="28"/>
          <w:szCs w:val="28"/>
          <w:lang w:val="en-US" w:eastAsia="ru-RU"/>
        </w:rPr>
      </w:pPr>
      <w:r>
        <w:rPr>
          <w:rFonts w:ascii="Times New Roman" w:eastAsia="Calibri" w:hAnsi="Times New Roman" w:cs="Times New Roman"/>
          <w:b/>
          <w:sz w:val="28"/>
          <w:szCs w:val="28"/>
          <w:lang w:val="en-US"/>
        </w:rPr>
        <w:br w:type="page"/>
      </w:r>
      <w:r w:rsidR="00BC640F" w:rsidRPr="00BC640F">
        <w:rPr>
          <w:rFonts w:ascii="Times New Roman" w:eastAsia="Times New Roman" w:hAnsi="Times New Roman" w:cs="Times New Roman"/>
          <w:b/>
          <w:bCs/>
          <w:color w:val="000000"/>
          <w:sz w:val="28"/>
          <w:szCs w:val="28"/>
          <w:lang w:val="en-US" w:eastAsia="ru-RU"/>
        </w:rPr>
        <w:lastRenderedPageBreak/>
        <w:t xml:space="preserve">Information on the </w:t>
      </w:r>
      <w:r w:rsidR="00BC640F">
        <w:rPr>
          <w:rFonts w:ascii="Times New Roman" w:eastAsia="Times New Roman" w:hAnsi="Times New Roman" w:cs="Times New Roman"/>
          <w:b/>
          <w:bCs/>
          <w:color w:val="000000"/>
          <w:sz w:val="28"/>
          <w:szCs w:val="28"/>
          <w:lang w:val="en-US" w:eastAsia="ru-RU"/>
        </w:rPr>
        <w:t xml:space="preserve">spread of COVID-19 </w:t>
      </w:r>
      <w:r w:rsidR="0017553A">
        <w:rPr>
          <w:rFonts w:ascii="Times New Roman" w:eastAsia="Times New Roman" w:hAnsi="Times New Roman" w:cs="Times New Roman"/>
          <w:b/>
          <w:bCs/>
          <w:color w:val="000000"/>
          <w:sz w:val="28"/>
          <w:szCs w:val="28"/>
          <w:lang w:val="en-US" w:eastAsia="ru-RU"/>
        </w:rPr>
        <w:t>in</w:t>
      </w:r>
      <w:r w:rsidR="00B47CCA">
        <w:rPr>
          <w:rFonts w:ascii="Times New Roman" w:eastAsia="Times New Roman" w:hAnsi="Times New Roman" w:cs="Times New Roman"/>
          <w:b/>
          <w:bCs/>
          <w:color w:val="000000"/>
          <w:sz w:val="28"/>
          <w:szCs w:val="28"/>
          <w:lang w:val="en-US" w:eastAsia="ru-RU"/>
        </w:rPr>
        <w:t xml:space="preserve"> the </w:t>
      </w:r>
      <w:bookmarkStart w:id="2" w:name="_Hlk44605766"/>
      <w:r w:rsidR="00BC640F" w:rsidRPr="00BC640F">
        <w:rPr>
          <w:rFonts w:ascii="Times New Roman" w:eastAsia="Times New Roman" w:hAnsi="Times New Roman" w:cs="Times New Roman"/>
          <w:b/>
          <w:bCs/>
          <w:color w:val="000000"/>
          <w:sz w:val="28"/>
          <w:szCs w:val="28"/>
          <w:lang w:val="en-US" w:eastAsia="ru-RU"/>
        </w:rPr>
        <w:t>temporarily occupied Autonomous Republic of Crimea and the city of Sevastopol</w:t>
      </w:r>
      <w:bookmarkEnd w:id="2"/>
      <w:r w:rsidR="00BC640F" w:rsidRPr="00BC640F">
        <w:rPr>
          <w:rFonts w:ascii="Times New Roman" w:eastAsia="Times New Roman" w:hAnsi="Times New Roman" w:cs="Times New Roman"/>
          <w:b/>
          <w:bCs/>
          <w:color w:val="000000"/>
          <w:sz w:val="28"/>
          <w:szCs w:val="28"/>
          <w:lang w:val="en-US" w:eastAsia="ru-RU"/>
        </w:rPr>
        <w:t xml:space="preserve"> (Ukraine)</w:t>
      </w:r>
      <w:r w:rsidR="0017553A">
        <w:rPr>
          <w:rFonts w:ascii="Times New Roman" w:eastAsia="Times New Roman" w:hAnsi="Times New Roman" w:cs="Times New Roman"/>
          <w:b/>
          <w:bCs/>
          <w:color w:val="000000"/>
          <w:sz w:val="28"/>
          <w:szCs w:val="28"/>
          <w:lang w:val="en-US" w:eastAsia="ru-RU"/>
        </w:rPr>
        <w:t xml:space="preserve"> </w:t>
      </w:r>
    </w:p>
    <w:p w14:paraId="21D6A1A3" w14:textId="6C7D01E8" w:rsidR="00BC640F" w:rsidRPr="00BC640F" w:rsidRDefault="0017553A" w:rsidP="00BC640F">
      <w:pPr>
        <w:spacing w:after="0" w:line="240" w:lineRule="auto"/>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with a focus on a situation in detention facilities</w:t>
      </w:r>
    </w:p>
    <w:p w14:paraId="4203AE7A" w14:textId="77777777" w:rsidR="00BC640F" w:rsidRPr="00BC640F" w:rsidRDefault="00BC640F" w:rsidP="00BC640F">
      <w:pPr>
        <w:spacing w:after="0" w:line="240" w:lineRule="auto"/>
        <w:jc w:val="center"/>
        <w:rPr>
          <w:rFonts w:ascii="Times New Roman" w:eastAsia="Times New Roman" w:hAnsi="Times New Roman" w:cs="Times New Roman"/>
          <w:sz w:val="28"/>
          <w:szCs w:val="28"/>
          <w:lang w:val="en-US" w:eastAsia="ru-RU"/>
        </w:rPr>
      </w:pPr>
    </w:p>
    <w:p w14:paraId="22494401" w14:textId="54E4659B" w:rsidR="00BC640F" w:rsidRPr="00BC640F" w:rsidRDefault="00BC640F" w:rsidP="00BC640F">
      <w:pPr>
        <w:spacing w:after="0" w:line="240" w:lineRule="auto"/>
        <w:ind w:firstLine="566"/>
        <w:jc w:val="both"/>
        <w:rPr>
          <w:rFonts w:ascii="Times New Roman" w:eastAsia="Times New Roman" w:hAnsi="Times New Roman" w:cs="Times New Roman"/>
          <w:sz w:val="28"/>
          <w:szCs w:val="28"/>
          <w:lang w:val="en-US" w:eastAsia="uk-UA"/>
        </w:rPr>
      </w:pPr>
      <w:r w:rsidRPr="00BC640F">
        <w:rPr>
          <w:rFonts w:ascii="Times New Roman" w:eastAsia="Times New Roman" w:hAnsi="Times New Roman" w:cs="Times New Roman"/>
          <w:sz w:val="28"/>
          <w:szCs w:val="28"/>
          <w:lang w:val="en-US" w:eastAsia="uk-UA"/>
        </w:rPr>
        <w:t xml:space="preserve">On </w:t>
      </w:r>
      <w:r w:rsidR="000F5313" w:rsidRPr="00BC640F">
        <w:rPr>
          <w:rFonts w:ascii="Times New Roman" w:eastAsia="Times New Roman" w:hAnsi="Times New Roman" w:cs="Times New Roman"/>
          <w:sz w:val="28"/>
          <w:szCs w:val="28"/>
          <w:lang w:val="en-US" w:eastAsia="uk-UA"/>
        </w:rPr>
        <w:t>17</w:t>
      </w:r>
      <w:r w:rsidR="000F5313">
        <w:rPr>
          <w:rFonts w:ascii="Times New Roman" w:eastAsia="Times New Roman" w:hAnsi="Times New Roman" w:cs="Times New Roman"/>
          <w:sz w:val="28"/>
          <w:szCs w:val="28"/>
          <w:lang w:val="en-US" w:eastAsia="uk-UA"/>
        </w:rPr>
        <w:t xml:space="preserve"> </w:t>
      </w:r>
      <w:r w:rsidRPr="00BC640F">
        <w:rPr>
          <w:rFonts w:ascii="Times New Roman" w:eastAsia="Times New Roman" w:hAnsi="Times New Roman" w:cs="Times New Roman"/>
          <w:sz w:val="28"/>
          <w:szCs w:val="28"/>
          <w:lang w:val="en-US" w:eastAsia="uk-UA"/>
        </w:rPr>
        <w:t>March</w:t>
      </w:r>
      <w:r w:rsidR="000F5313">
        <w:rPr>
          <w:rFonts w:ascii="Times New Roman" w:eastAsia="Times New Roman" w:hAnsi="Times New Roman" w:cs="Times New Roman"/>
          <w:sz w:val="28"/>
          <w:szCs w:val="28"/>
          <w:lang w:val="en-US" w:eastAsia="uk-UA"/>
        </w:rPr>
        <w:t xml:space="preserve"> 2020</w:t>
      </w:r>
      <w:r w:rsidRPr="00BC640F">
        <w:rPr>
          <w:rFonts w:ascii="Times New Roman" w:eastAsia="Times New Roman" w:hAnsi="Times New Roman" w:cs="Times New Roman"/>
          <w:sz w:val="28"/>
          <w:szCs w:val="28"/>
          <w:lang w:val="en-US" w:eastAsia="uk-UA"/>
        </w:rPr>
        <w:t xml:space="preserve">, </w:t>
      </w:r>
      <w:r w:rsidR="000F5313">
        <w:rPr>
          <w:rFonts w:ascii="Times New Roman" w:eastAsia="Times New Roman" w:hAnsi="Times New Roman" w:cs="Times New Roman"/>
          <w:sz w:val="28"/>
          <w:szCs w:val="28"/>
          <w:lang w:val="en-US" w:eastAsia="uk-UA"/>
        </w:rPr>
        <w:t xml:space="preserve">Russia’s occupying administration in the </w:t>
      </w:r>
      <w:r w:rsidR="000F5313" w:rsidRPr="000F5313">
        <w:rPr>
          <w:rFonts w:ascii="Times New Roman" w:eastAsia="Times New Roman" w:hAnsi="Times New Roman" w:cs="Times New Roman"/>
          <w:sz w:val="28"/>
          <w:szCs w:val="28"/>
          <w:lang w:val="en-US" w:eastAsia="uk-UA"/>
        </w:rPr>
        <w:t>temporarily occupied Autonomous Republic of Crimea and the city of Sevastopol</w:t>
      </w:r>
      <w:r w:rsidRPr="00BC640F">
        <w:rPr>
          <w:rFonts w:ascii="Times New Roman" w:eastAsia="Times New Roman" w:hAnsi="Times New Roman" w:cs="Times New Roman"/>
          <w:sz w:val="28"/>
          <w:szCs w:val="28"/>
          <w:lang w:val="en-US" w:eastAsia="uk-UA"/>
        </w:rPr>
        <w:t xml:space="preserve"> declared a state of “high readiness” on the peninsula to prevent </w:t>
      </w:r>
      <w:r w:rsidRPr="00BC640F">
        <w:rPr>
          <w:rFonts w:ascii="Times New Roman" w:eastAsia="Times New Roman" w:hAnsi="Times New Roman" w:cs="Times New Roman"/>
          <w:sz w:val="28"/>
          <w:szCs w:val="28"/>
          <w:lang w:val="en-US" w:eastAsia="uk-UA"/>
        </w:rPr>
        <w:lastRenderedPageBreak/>
        <w:t xml:space="preserve">the spread of COVID-19, </w:t>
      </w:r>
      <w:r w:rsidR="0017553A">
        <w:rPr>
          <w:rFonts w:ascii="Times New Roman" w:eastAsia="Times New Roman" w:hAnsi="Times New Roman" w:cs="Times New Roman"/>
          <w:sz w:val="28"/>
          <w:szCs w:val="28"/>
          <w:lang w:val="en-US" w:eastAsia="uk-UA"/>
        </w:rPr>
        <w:t xml:space="preserve">thus </w:t>
      </w:r>
      <w:r w:rsidRPr="00BC640F">
        <w:rPr>
          <w:rFonts w:ascii="Times New Roman" w:eastAsia="Times New Roman" w:hAnsi="Times New Roman" w:cs="Times New Roman"/>
          <w:sz w:val="28"/>
          <w:szCs w:val="28"/>
          <w:lang w:val="en-US" w:eastAsia="uk-UA"/>
        </w:rPr>
        <w:t>restricting</w:t>
      </w:r>
      <w:r w:rsidRPr="00BC640F">
        <w:rPr>
          <w:rFonts w:ascii="Times New Roman" w:eastAsia="Times New Roman" w:hAnsi="Times New Roman" w:cs="Times New Roman"/>
          <w:sz w:val="28"/>
          <w:szCs w:val="28"/>
          <w:lang w:eastAsia="uk-UA"/>
        </w:rPr>
        <w:t xml:space="preserve"> </w:t>
      </w:r>
      <w:r w:rsidRPr="00BC640F">
        <w:rPr>
          <w:rFonts w:ascii="Times New Roman" w:eastAsia="Times New Roman" w:hAnsi="Times New Roman" w:cs="Times New Roman"/>
          <w:sz w:val="28"/>
          <w:szCs w:val="28"/>
          <w:lang w:val="en-US" w:eastAsia="uk-UA"/>
        </w:rPr>
        <w:t>the rights and freedoms of Crimean residents</w:t>
      </w:r>
      <w:r w:rsidR="0017553A">
        <w:rPr>
          <w:rFonts w:ascii="Times New Roman" w:eastAsia="Times New Roman" w:hAnsi="Times New Roman" w:cs="Times New Roman"/>
          <w:sz w:val="28"/>
          <w:szCs w:val="28"/>
          <w:lang w:val="en-US" w:eastAsia="uk-UA"/>
        </w:rPr>
        <w:t xml:space="preserve">, namely by </w:t>
      </w:r>
      <w:r w:rsidRPr="00BC640F">
        <w:rPr>
          <w:rFonts w:ascii="Times New Roman" w:eastAsia="Times New Roman" w:hAnsi="Times New Roman" w:cs="Times New Roman"/>
          <w:sz w:val="28"/>
          <w:szCs w:val="28"/>
          <w:lang w:val="en-US" w:eastAsia="uk-UA"/>
        </w:rPr>
        <w:t>prohibiti</w:t>
      </w:r>
      <w:r w:rsidR="0017553A">
        <w:rPr>
          <w:rFonts w:ascii="Times New Roman" w:eastAsia="Times New Roman" w:hAnsi="Times New Roman" w:cs="Times New Roman"/>
          <w:sz w:val="28"/>
          <w:szCs w:val="28"/>
          <w:lang w:val="en-US" w:eastAsia="uk-UA"/>
        </w:rPr>
        <w:t>ng</w:t>
      </w:r>
      <w:r w:rsidRPr="00BC640F">
        <w:rPr>
          <w:rFonts w:ascii="Times New Roman" w:eastAsia="Times New Roman" w:hAnsi="Times New Roman" w:cs="Times New Roman"/>
          <w:sz w:val="28"/>
          <w:szCs w:val="28"/>
          <w:lang w:val="en-US" w:eastAsia="uk-UA"/>
        </w:rPr>
        <w:t xml:space="preserve"> </w:t>
      </w:r>
      <w:r w:rsidR="0017553A" w:rsidRPr="00BC640F">
        <w:rPr>
          <w:rFonts w:ascii="Times New Roman" w:eastAsia="Times New Roman" w:hAnsi="Times New Roman" w:cs="Times New Roman"/>
          <w:sz w:val="28"/>
          <w:szCs w:val="28"/>
          <w:lang w:val="en-US" w:eastAsia="uk-UA"/>
        </w:rPr>
        <w:t xml:space="preserve">public events </w:t>
      </w:r>
      <w:r w:rsidR="0017553A">
        <w:rPr>
          <w:rFonts w:ascii="Times New Roman" w:eastAsia="Times New Roman" w:hAnsi="Times New Roman" w:cs="Times New Roman"/>
          <w:sz w:val="28"/>
          <w:szCs w:val="28"/>
          <w:lang w:val="en-US" w:eastAsia="uk-UA"/>
        </w:rPr>
        <w:t>and</w:t>
      </w:r>
      <w:r w:rsidR="0017553A" w:rsidRPr="00BC640F">
        <w:rPr>
          <w:rFonts w:ascii="Times New Roman" w:eastAsia="Times New Roman" w:hAnsi="Times New Roman" w:cs="Times New Roman"/>
          <w:sz w:val="28"/>
          <w:szCs w:val="28"/>
          <w:lang w:val="en-US" w:eastAsia="uk-UA"/>
        </w:rPr>
        <w:t xml:space="preserve"> </w:t>
      </w:r>
      <w:r w:rsidRPr="00BC640F">
        <w:rPr>
          <w:rFonts w:ascii="Times New Roman" w:eastAsia="Times New Roman" w:hAnsi="Times New Roman" w:cs="Times New Roman"/>
          <w:sz w:val="28"/>
          <w:szCs w:val="28"/>
          <w:lang w:val="en-US" w:eastAsia="uk-UA"/>
        </w:rPr>
        <w:t xml:space="preserve">leaving one’s residence without good reason, temporary closure of the majority of commercial and service venues, introduction of distance learning, etc. The same restrictions have been introduced by the </w:t>
      </w:r>
      <w:r>
        <w:rPr>
          <w:rFonts w:ascii="Times New Roman" w:eastAsia="Times New Roman" w:hAnsi="Times New Roman" w:cs="Times New Roman"/>
          <w:sz w:val="28"/>
          <w:szCs w:val="28"/>
          <w:lang w:val="en-US" w:eastAsia="uk-UA"/>
        </w:rPr>
        <w:t>occupying</w:t>
      </w:r>
      <w:r w:rsidRPr="00BC640F">
        <w:rPr>
          <w:rFonts w:ascii="Times New Roman" w:eastAsia="Times New Roman" w:hAnsi="Times New Roman" w:cs="Times New Roman"/>
          <w:sz w:val="28"/>
          <w:szCs w:val="28"/>
          <w:lang w:val="en-US" w:eastAsia="uk-UA"/>
        </w:rPr>
        <w:t xml:space="preserve"> authorities </w:t>
      </w:r>
      <w:r>
        <w:rPr>
          <w:rFonts w:ascii="Times New Roman" w:eastAsia="Times New Roman" w:hAnsi="Times New Roman" w:cs="Times New Roman"/>
          <w:sz w:val="28"/>
          <w:szCs w:val="28"/>
          <w:lang w:val="en-US" w:eastAsia="uk-UA"/>
        </w:rPr>
        <w:t>in</w:t>
      </w:r>
      <w:r w:rsidRPr="00BC640F">
        <w:rPr>
          <w:rFonts w:ascii="Times New Roman" w:eastAsia="Times New Roman" w:hAnsi="Times New Roman" w:cs="Times New Roman"/>
          <w:sz w:val="28"/>
          <w:szCs w:val="28"/>
          <w:lang w:val="en-US" w:eastAsia="uk-UA"/>
        </w:rPr>
        <w:t xml:space="preserve"> Sevastopol. In addition, checkpoints at the </w:t>
      </w:r>
      <w:r w:rsidR="000F5313">
        <w:rPr>
          <w:rFonts w:ascii="Times New Roman" w:eastAsia="Times New Roman" w:hAnsi="Times New Roman" w:cs="Times New Roman"/>
          <w:sz w:val="28"/>
          <w:szCs w:val="28"/>
          <w:lang w:val="en-US" w:eastAsia="uk-UA"/>
        </w:rPr>
        <w:t>administrative</w:t>
      </w:r>
      <w:r w:rsidRPr="00BC640F">
        <w:rPr>
          <w:rFonts w:ascii="Times New Roman" w:eastAsia="Times New Roman" w:hAnsi="Times New Roman" w:cs="Times New Roman"/>
          <w:sz w:val="28"/>
          <w:szCs w:val="28"/>
          <w:lang w:val="en-US" w:eastAsia="uk-UA"/>
        </w:rPr>
        <w:t xml:space="preserve"> border</w:t>
      </w:r>
      <w:r w:rsidR="000F5313">
        <w:rPr>
          <w:rFonts w:ascii="Times New Roman" w:eastAsia="Times New Roman" w:hAnsi="Times New Roman" w:cs="Times New Roman"/>
          <w:sz w:val="28"/>
          <w:szCs w:val="28"/>
          <w:lang w:val="en-US" w:eastAsia="uk-UA"/>
        </w:rPr>
        <w:t xml:space="preserve"> from the occupied side</w:t>
      </w:r>
      <w:r w:rsidRPr="00BC640F">
        <w:rPr>
          <w:rFonts w:ascii="Times New Roman" w:eastAsia="Times New Roman" w:hAnsi="Times New Roman" w:cs="Times New Roman"/>
          <w:sz w:val="28"/>
          <w:szCs w:val="28"/>
          <w:lang w:val="en-US" w:eastAsia="uk-UA"/>
        </w:rPr>
        <w:t xml:space="preserve"> have been closed (preventing </w:t>
      </w:r>
      <w:r w:rsidRPr="00BC640F">
        <w:rPr>
          <w:rFonts w:ascii="Times New Roman" w:eastAsia="Times New Roman" w:hAnsi="Times New Roman" w:cs="Times New Roman"/>
          <w:sz w:val="28"/>
          <w:szCs w:val="28"/>
          <w:lang w:val="en-US" w:eastAsia="uk-UA"/>
        </w:rPr>
        <w:lastRenderedPageBreak/>
        <w:t>travel in or out of Crimea) on the orders of the Russian government</w:t>
      </w:r>
      <w:r w:rsidR="0017553A">
        <w:rPr>
          <w:rFonts w:ascii="Times New Roman" w:eastAsia="Times New Roman" w:hAnsi="Times New Roman" w:cs="Times New Roman"/>
          <w:sz w:val="28"/>
          <w:szCs w:val="28"/>
          <w:lang w:val="en-US" w:eastAsia="uk-UA"/>
        </w:rPr>
        <w:t>.</w:t>
      </w:r>
      <w:r w:rsidRPr="00BC640F">
        <w:rPr>
          <w:rFonts w:ascii="Times New Roman" w:eastAsia="Times New Roman" w:hAnsi="Times New Roman" w:cs="Times New Roman"/>
          <w:sz w:val="28"/>
          <w:szCs w:val="28"/>
          <w:lang w:val="en-US" w:eastAsia="uk-UA"/>
        </w:rPr>
        <w:t xml:space="preserve"> Russia’s Criminal and Administrative Codes have been supplemented with new provisions that provide for liability for violating said restrictions.</w:t>
      </w:r>
    </w:p>
    <w:p w14:paraId="6FC2B15A" w14:textId="5F217A46" w:rsidR="00BC640F" w:rsidRPr="00BC640F" w:rsidRDefault="00BC640F" w:rsidP="00BC640F">
      <w:pPr>
        <w:spacing w:after="0" w:line="240" w:lineRule="auto"/>
        <w:ind w:firstLine="566"/>
        <w:jc w:val="both"/>
        <w:rPr>
          <w:rFonts w:ascii="Times New Roman" w:eastAsia="Times New Roman" w:hAnsi="Times New Roman" w:cs="Times New Roman"/>
          <w:sz w:val="28"/>
          <w:szCs w:val="28"/>
          <w:lang w:val="en-US" w:eastAsia="uk-UA"/>
        </w:rPr>
      </w:pPr>
      <w:r w:rsidRPr="00BC640F">
        <w:rPr>
          <w:rFonts w:ascii="Times New Roman" w:eastAsia="Times New Roman" w:hAnsi="Times New Roman" w:cs="Times New Roman"/>
          <w:sz w:val="28"/>
          <w:szCs w:val="28"/>
          <w:lang w:val="en-US" w:eastAsia="uk-UA"/>
        </w:rPr>
        <w:t>The</w:t>
      </w:r>
      <w:r>
        <w:rPr>
          <w:rFonts w:ascii="Times New Roman" w:eastAsia="Times New Roman" w:hAnsi="Times New Roman" w:cs="Times New Roman"/>
          <w:sz w:val="28"/>
          <w:szCs w:val="28"/>
          <w:lang w:val="en-US" w:eastAsia="uk-UA"/>
        </w:rPr>
        <w:t xml:space="preserve">re are reasonable </w:t>
      </w:r>
      <w:r w:rsidR="00D428C5">
        <w:rPr>
          <w:rFonts w:ascii="Times New Roman" w:eastAsia="Times New Roman" w:hAnsi="Times New Roman" w:cs="Times New Roman"/>
          <w:sz w:val="28"/>
          <w:szCs w:val="28"/>
          <w:lang w:val="en-US" w:eastAsia="uk-UA"/>
        </w:rPr>
        <w:t xml:space="preserve">doubts as to the suggestion that </w:t>
      </w:r>
      <w:r w:rsidRPr="00BC640F">
        <w:rPr>
          <w:rFonts w:ascii="Times New Roman" w:eastAsia="Times New Roman" w:hAnsi="Times New Roman" w:cs="Times New Roman"/>
          <w:sz w:val="28"/>
          <w:szCs w:val="28"/>
          <w:lang w:val="en-US" w:eastAsia="uk-UA"/>
        </w:rPr>
        <w:t xml:space="preserve">official statistics on the number of COVID-19 cases </w:t>
      </w:r>
      <w:r w:rsidR="00D428C5">
        <w:rPr>
          <w:rFonts w:ascii="Times New Roman" w:eastAsia="Times New Roman" w:hAnsi="Times New Roman" w:cs="Times New Roman"/>
          <w:sz w:val="28"/>
          <w:szCs w:val="28"/>
          <w:lang w:val="en-US" w:eastAsia="uk-UA"/>
        </w:rPr>
        <w:t>reflects</w:t>
      </w:r>
      <w:r w:rsidRPr="00BC640F">
        <w:rPr>
          <w:rFonts w:ascii="Times New Roman" w:eastAsia="Times New Roman" w:hAnsi="Times New Roman" w:cs="Times New Roman"/>
          <w:sz w:val="28"/>
          <w:szCs w:val="28"/>
          <w:lang w:val="en-US" w:eastAsia="uk-UA"/>
        </w:rPr>
        <w:t xml:space="preserve"> the true picture. Overall, Crimea’s healthcare today is unable to provide proper conditions for combating the spread of COVID-19 and treating COVID-</w:t>
      </w:r>
      <w:r w:rsidRPr="00BC640F">
        <w:rPr>
          <w:rFonts w:ascii="Times New Roman" w:eastAsia="Times New Roman" w:hAnsi="Times New Roman" w:cs="Times New Roman"/>
          <w:sz w:val="28"/>
          <w:szCs w:val="28"/>
          <w:lang w:val="en-US" w:eastAsia="uk-UA"/>
        </w:rPr>
        <w:lastRenderedPageBreak/>
        <w:t>19 patients. The local population does not have enough personal protection equipment. Furthermore, the new regulations that provide for liability for a breach of “quarantine” restrictions have resulted in abuse of power on the part of the police and Russia’s National Guard.</w:t>
      </w:r>
    </w:p>
    <w:p w14:paraId="1B1AC57B" w14:textId="4B09C2E5" w:rsidR="00BC640F" w:rsidRPr="00BC640F" w:rsidRDefault="00BC640F" w:rsidP="00BC640F">
      <w:pPr>
        <w:spacing w:after="0" w:line="240" w:lineRule="auto"/>
        <w:ind w:firstLine="566"/>
        <w:jc w:val="both"/>
        <w:rPr>
          <w:rFonts w:ascii="Times New Roman" w:eastAsia="Times New Roman" w:hAnsi="Times New Roman" w:cs="Times New Roman"/>
          <w:sz w:val="28"/>
          <w:szCs w:val="28"/>
          <w:lang w:val="en-US" w:eastAsia="uk-UA"/>
        </w:rPr>
      </w:pPr>
      <w:r w:rsidRPr="00BC640F">
        <w:rPr>
          <w:rFonts w:ascii="Times New Roman" w:eastAsia="Times New Roman" w:hAnsi="Times New Roman" w:cs="Times New Roman"/>
          <w:sz w:val="28"/>
          <w:szCs w:val="28"/>
          <w:lang w:val="en-US" w:eastAsia="uk-UA"/>
        </w:rPr>
        <w:t xml:space="preserve">The above shows that Russia as the occupying power has failed to take the necessary steps to combat the </w:t>
      </w:r>
      <w:r w:rsidRPr="00BC640F">
        <w:rPr>
          <w:rFonts w:ascii="Times New Roman" w:eastAsia="Times New Roman" w:hAnsi="Times New Roman" w:cs="Times New Roman"/>
          <w:sz w:val="28"/>
          <w:szCs w:val="28"/>
          <w:lang w:val="en-US" w:eastAsia="uk-UA"/>
        </w:rPr>
        <w:lastRenderedPageBreak/>
        <w:t xml:space="preserve">spread of COVID-19 among the population of the </w:t>
      </w:r>
      <w:r w:rsidR="000F5313">
        <w:rPr>
          <w:rFonts w:ascii="Times New Roman" w:eastAsia="Times New Roman" w:hAnsi="Times New Roman" w:cs="Times New Roman"/>
          <w:sz w:val="28"/>
          <w:szCs w:val="28"/>
          <w:lang w:val="en-US" w:eastAsia="uk-UA"/>
        </w:rPr>
        <w:t xml:space="preserve">temporarily </w:t>
      </w:r>
      <w:r w:rsidRPr="00BC640F">
        <w:rPr>
          <w:rFonts w:ascii="Times New Roman" w:eastAsia="Times New Roman" w:hAnsi="Times New Roman" w:cs="Times New Roman"/>
          <w:sz w:val="28"/>
          <w:szCs w:val="28"/>
          <w:lang w:val="en-US" w:eastAsia="uk-UA"/>
        </w:rPr>
        <w:t>occupied territory of the Autonomous Republic of Crimea and the city of Sevastopol, which indicate</w:t>
      </w:r>
      <w:r w:rsidR="00901B5E">
        <w:rPr>
          <w:rFonts w:ascii="Times New Roman" w:eastAsia="Times New Roman" w:hAnsi="Times New Roman" w:cs="Times New Roman"/>
          <w:sz w:val="28"/>
          <w:szCs w:val="28"/>
          <w:lang w:val="en-US" w:eastAsia="uk-UA"/>
        </w:rPr>
        <w:t>s</w:t>
      </w:r>
      <w:r w:rsidRPr="00BC640F">
        <w:rPr>
          <w:rFonts w:ascii="Times New Roman" w:eastAsia="Times New Roman" w:hAnsi="Times New Roman" w:cs="Times New Roman"/>
          <w:sz w:val="28"/>
          <w:szCs w:val="28"/>
          <w:lang w:val="en-US" w:eastAsia="uk-UA"/>
        </w:rPr>
        <w:t xml:space="preserve"> a violation by Russia of its obligations under Article 56 of the 1949 Geneva Convention relative to the Protection of Civilian Persons in Time of War as well as Articles 10 and 14 of the 1977 Protocol Additional to the Geneva Conventions of 12 August 1949 relating </w:t>
      </w:r>
      <w:r w:rsidRPr="00BC640F">
        <w:rPr>
          <w:rFonts w:ascii="Times New Roman" w:eastAsia="Times New Roman" w:hAnsi="Times New Roman" w:cs="Times New Roman"/>
          <w:sz w:val="28"/>
          <w:szCs w:val="28"/>
          <w:lang w:val="en-US" w:eastAsia="uk-UA"/>
        </w:rPr>
        <w:lastRenderedPageBreak/>
        <w:t>to the Protection of Victims of International Armed Conflicts.</w:t>
      </w:r>
    </w:p>
    <w:p w14:paraId="6D16B5DB" w14:textId="494F41B2" w:rsidR="00BC640F" w:rsidRPr="00BC640F" w:rsidRDefault="00BC640F" w:rsidP="00BC640F">
      <w:pPr>
        <w:spacing w:after="0" w:line="240" w:lineRule="auto"/>
        <w:ind w:firstLine="566"/>
        <w:jc w:val="both"/>
        <w:rPr>
          <w:rFonts w:ascii="Times New Roman" w:eastAsia="Times New Roman" w:hAnsi="Times New Roman" w:cs="Times New Roman"/>
          <w:sz w:val="28"/>
          <w:szCs w:val="28"/>
          <w:lang w:val="en-US" w:eastAsia="uk-UA"/>
        </w:rPr>
      </w:pPr>
      <w:r w:rsidRPr="00BC640F">
        <w:rPr>
          <w:rFonts w:ascii="Times New Roman" w:eastAsia="Times New Roman" w:hAnsi="Times New Roman" w:cs="Times New Roman"/>
          <w:sz w:val="28"/>
          <w:szCs w:val="28"/>
          <w:lang w:val="en-US" w:eastAsia="uk-UA"/>
        </w:rPr>
        <w:t xml:space="preserve">The situation </w:t>
      </w:r>
      <w:r w:rsidR="00D428C5">
        <w:rPr>
          <w:rFonts w:ascii="Times New Roman" w:eastAsia="Times New Roman" w:hAnsi="Times New Roman" w:cs="Times New Roman"/>
          <w:sz w:val="28"/>
          <w:szCs w:val="28"/>
          <w:lang w:val="en-US" w:eastAsia="uk-UA"/>
        </w:rPr>
        <w:t>related to conditions of</w:t>
      </w:r>
      <w:r w:rsidRPr="00BC640F">
        <w:rPr>
          <w:rFonts w:ascii="Times New Roman" w:eastAsia="Times New Roman" w:hAnsi="Times New Roman" w:cs="Times New Roman"/>
          <w:sz w:val="28"/>
          <w:szCs w:val="28"/>
          <w:lang w:val="en-US" w:eastAsia="uk-UA"/>
        </w:rPr>
        <w:t xml:space="preserve"> persons held in Crimean prisons and pre-trial detention facilities (PTDF) is particularly dire. To combat the spread of COVID-19 in prisons and PTDFs of Simferopol, long and short-term visits of relatives have been suspended. Russia’s Federal Penitentiary Service</w:t>
      </w:r>
      <w:r w:rsidR="00694BB8">
        <w:rPr>
          <w:rFonts w:ascii="Times New Roman" w:eastAsia="Times New Roman" w:hAnsi="Times New Roman" w:cs="Times New Roman"/>
          <w:sz w:val="28"/>
          <w:szCs w:val="28"/>
          <w:lang w:val="en-US" w:eastAsia="uk-UA"/>
        </w:rPr>
        <w:t xml:space="preserve"> (FPS)</w:t>
      </w:r>
      <w:r w:rsidRPr="00BC640F">
        <w:rPr>
          <w:rFonts w:ascii="Times New Roman" w:eastAsia="Times New Roman" w:hAnsi="Times New Roman" w:cs="Times New Roman"/>
          <w:sz w:val="28"/>
          <w:szCs w:val="28"/>
          <w:lang w:val="en-US" w:eastAsia="uk-UA"/>
        </w:rPr>
        <w:t xml:space="preserve"> has declared that any convicts or detainees with COVID-19 </w:t>
      </w:r>
      <w:r w:rsidRPr="00BC640F">
        <w:rPr>
          <w:rFonts w:ascii="Times New Roman" w:eastAsia="Times New Roman" w:hAnsi="Times New Roman" w:cs="Times New Roman"/>
          <w:sz w:val="28"/>
          <w:szCs w:val="28"/>
          <w:lang w:val="en-US" w:eastAsia="uk-UA"/>
        </w:rPr>
        <w:lastRenderedPageBreak/>
        <w:t xml:space="preserve">symptoms are to be taken to a medical facility. </w:t>
      </w:r>
      <w:r w:rsidR="0017553A">
        <w:rPr>
          <w:rFonts w:ascii="Times New Roman" w:eastAsia="Times New Roman" w:hAnsi="Times New Roman" w:cs="Times New Roman"/>
          <w:sz w:val="28"/>
          <w:szCs w:val="28"/>
          <w:lang w:val="en-US" w:eastAsia="uk-UA"/>
        </w:rPr>
        <w:t xml:space="preserve">For </w:t>
      </w:r>
      <w:r w:rsidR="000F5313">
        <w:rPr>
          <w:rFonts w:ascii="Times New Roman" w:eastAsia="Times New Roman" w:hAnsi="Times New Roman" w:cs="Times New Roman"/>
          <w:sz w:val="28"/>
          <w:szCs w:val="28"/>
          <w:lang w:val="en-US" w:eastAsia="uk-UA"/>
        </w:rPr>
        <w:t>the</w:t>
      </w:r>
      <w:r w:rsidR="0017553A">
        <w:rPr>
          <w:rFonts w:ascii="Times New Roman" w:eastAsia="Times New Roman" w:hAnsi="Times New Roman" w:cs="Times New Roman"/>
          <w:sz w:val="28"/>
          <w:szCs w:val="28"/>
          <w:lang w:val="en-US" w:eastAsia="uk-UA"/>
        </w:rPr>
        <w:t xml:space="preserve"> period of </w:t>
      </w:r>
      <w:r w:rsidR="0017553A" w:rsidRPr="00BC640F">
        <w:rPr>
          <w:rFonts w:ascii="Times New Roman" w:eastAsia="Times New Roman" w:hAnsi="Times New Roman" w:cs="Times New Roman"/>
          <w:sz w:val="28"/>
          <w:szCs w:val="28"/>
          <w:lang w:val="en-US" w:eastAsia="uk-UA"/>
        </w:rPr>
        <w:t>March 19 to April 10</w:t>
      </w:r>
      <w:r w:rsidR="0017553A">
        <w:rPr>
          <w:rFonts w:ascii="Times New Roman" w:eastAsia="Times New Roman" w:hAnsi="Times New Roman" w:cs="Times New Roman"/>
          <w:sz w:val="28"/>
          <w:szCs w:val="28"/>
          <w:lang w:val="en-US" w:eastAsia="uk-UA"/>
        </w:rPr>
        <w:t xml:space="preserve"> </w:t>
      </w:r>
      <w:r w:rsidR="00901B5E">
        <w:rPr>
          <w:rFonts w:ascii="Times New Roman" w:eastAsia="Times New Roman" w:hAnsi="Times New Roman" w:cs="Times New Roman"/>
          <w:sz w:val="28"/>
          <w:szCs w:val="28"/>
          <w:lang w:val="en-US" w:eastAsia="uk-UA"/>
        </w:rPr>
        <w:t>the</w:t>
      </w:r>
      <w:r w:rsidRPr="00BC640F">
        <w:rPr>
          <w:rFonts w:ascii="Times New Roman" w:eastAsia="Times New Roman" w:hAnsi="Times New Roman" w:cs="Times New Roman"/>
          <w:sz w:val="28"/>
          <w:szCs w:val="28"/>
          <w:lang w:val="en-US" w:eastAsia="uk-UA"/>
        </w:rPr>
        <w:t xml:space="preserve"> courts</w:t>
      </w:r>
      <w:r w:rsidR="00901B5E">
        <w:rPr>
          <w:rFonts w:ascii="Times New Roman" w:eastAsia="Times New Roman" w:hAnsi="Times New Roman" w:cs="Times New Roman"/>
          <w:sz w:val="28"/>
          <w:szCs w:val="28"/>
          <w:lang w:val="en-US" w:eastAsia="uk-UA"/>
        </w:rPr>
        <w:t xml:space="preserve"> of the occupying administration </w:t>
      </w:r>
      <w:r w:rsidRPr="00BC640F">
        <w:rPr>
          <w:rFonts w:ascii="Times New Roman" w:eastAsia="Times New Roman" w:hAnsi="Times New Roman" w:cs="Times New Roman"/>
          <w:sz w:val="28"/>
          <w:szCs w:val="28"/>
          <w:lang w:val="en-US" w:eastAsia="uk-UA"/>
        </w:rPr>
        <w:t xml:space="preserve">have restricted </w:t>
      </w:r>
      <w:r w:rsidR="0017553A" w:rsidRPr="00BC640F">
        <w:rPr>
          <w:rFonts w:ascii="Times New Roman" w:eastAsia="Times New Roman" w:hAnsi="Times New Roman" w:cs="Times New Roman"/>
          <w:sz w:val="28"/>
          <w:szCs w:val="28"/>
          <w:lang w:val="en-US" w:eastAsia="uk-UA"/>
        </w:rPr>
        <w:t>access to court buildings, filing of documents and examination of cases</w:t>
      </w:r>
      <w:r w:rsidRPr="00BC640F">
        <w:rPr>
          <w:rFonts w:ascii="Times New Roman" w:eastAsia="Times New Roman" w:hAnsi="Times New Roman" w:cs="Times New Roman"/>
          <w:sz w:val="28"/>
          <w:szCs w:val="28"/>
          <w:lang w:val="en-US" w:eastAsia="uk-UA"/>
        </w:rPr>
        <w:t xml:space="preserve">. </w:t>
      </w:r>
    </w:p>
    <w:p w14:paraId="396A6148" w14:textId="5773601F" w:rsidR="00BC640F" w:rsidRPr="00BC640F" w:rsidRDefault="00694BB8" w:rsidP="00BC640F">
      <w:pPr>
        <w:spacing w:after="0" w:line="240" w:lineRule="auto"/>
        <w:ind w:firstLine="566"/>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Particularly worrisome is the situation in</w:t>
      </w:r>
      <w:r w:rsidR="00BC640F" w:rsidRPr="00BC640F">
        <w:rPr>
          <w:rFonts w:ascii="Times New Roman" w:eastAsia="Times New Roman" w:hAnsi="Times New Roman" w:cs="Times New Roman"/>
          <w:sz w:val="28"/>
          <w:szCs w:val="28"/>
          <w:lang w:val="en-US" w:eastAsia="uk-UA"/>
        </w:rPr>
        <w:t xml:space="preserve"> </w:t>
      </w:r>
      <w:r w:rsidR="00901B5E" w:rsidRPr="00901B5E">
        <w:rPr>
          <w:rFonts w:ascii="Times New Roman" w:eastAsia="Times New Roman" w:hAnsi="Times New Roman" w:cs="Times New Roman"/>
          <w:sz w:val="28"/>
          <w:szCs w:val="28"/>
          <w:lang w:val="en-US" w:eastAsia="uk-UA"/>
        </w:rPr>
        <w:t>«</w:t>
      </w:r>
      <w:r w:rsidR="00BC640F" w:rsidRPr="00BC640F">
        <w:rPr>
          <w:rFonts w:ascii="Times New Roman" w:eastAsia="Times New Roman" w:hAnsi="Times New Roman" w:cs="Times New Roman"/>
          <w:sz w:val="28"/>
          <w:szCs w:val="28"/>
          <w:lang w:val="en-US" w:eastAsia="uk-UA"/>
        </w:rPr>
        <w:t>PTDF No. 1</w:t>
      </w:r>
      <w:r w:rsidR="00901B5E" w:rsidRPr="00901B5E">
        <w:rPr>
          <w:rFonts w:ascii="Times New Roman" w:eastAsia="Times New Roman" w:hAnsi="Times New Roman" w:cs="Times New Roman"/>
          <w:sz w:val="28"/>
          <w:szCs w:val="28"/>
          <w:lang w:val="en-US" w:eastAsia="uk-UA"/>
        </w:rPr>
        <w:t xml:space="preserve">» </w:t>
      </w:r>
      <w:r w:rsidR="00901B5E">
        <w:rPr>
          <w:rFonts w:ascii="Times New Roman" w:eastAsia="Times New Roman" w:hAnsi="Times New Roman" w:cs="Times New Roman"/>
          <w:sz w:val="28"/>
          <w:szCs w:val="28"/>
          <w:lang w:val="en-US" w:eastAsia="uk-UA"/>
        </w:rPr>
        <w:t>in Simferopol</w:t>
      </w:r>
      <w:r>
        <w:rPr>
          <w:rFonts w:ascii="Times New Roman" w:eastAsia="Times New Roman" w:hAnsi="Times New Roman" w:cs="Times New Roman"/>
          <w:sz w:val="28"/>
          <w:szCs w:val="28"/>
          <w:lang w:val="en-US" w:eastAsia="uk-UA"/>
        </w:rPr>
        <w:t xml:space="preserve">, which is extremely overcrowded as </w:t>
      </w:r>
      <w:r w:rsidRPr="00BC640F">
        <w:rPr>
          <w:rFonts w:ascii="Times New Roman" w:eastAsia="Times New Roman" w:hAnsi="Times New Roman" w:cs="Times New Roman"/>
          <w:sz w:val="28"/>
          <w:szCs w:val="28"/>
          <w:lang w:val="en-US" w:eastAsia="uk-UA"/>
        </w:rPr>
        <w:t>confirmed by Director of Russia’s FPS Aleksandr Kalashnikov</w:t>
      </w:r>
      <w:r>
        <w:rPr>
          <w:rFonts w:ascii="Times New Roman" w:eastAsia="Times New Roman" w:hAnsi="Times New Roman" w:cs="Times New Roman"/>
          <w:sz w:val="28"/>
          <w:szCs w:val="28"/>
          <w:lang w:val="en-US" w:eastAsia="uk-UA"/>
        </w:rPr>
        <w:t xml:space="preserve">. Inmates held at the mentioned institution </w:t>
      </w:r>
      <w:r w:rsidRPr="00BC640F">
        <w:rPr>
          <w:rFonts w:ascii="Times New Roman" w:eastAsia="Times New Roman" w:hAnsi="Times New Roman" w:cs="Times New Roman"/>
          <w:sz w:val="28"/>
          <w:szCs w:val="28"/>
          <w:lang w:val="en-US" w:eastAsia="uk-UA"/>
        </w:rPr>
        <w:lastRenderedPageBreak/>
        <w:t>have not been provided with personal protection equipment (masks and disinfectants)</w:t>
      </w:r>
      <w:r>
        <w:rPr>
          <w:rFonts w:ascii="Times New Roman" w:eastAsia="Times New Roman" w:hAnsi="Times New Roman" w:cs="Times New Roman"/>
          <w:sz w:val="28"/>
          <w:szCs w:val="28"/>
          <w:lang w:val="en-US" w:eastAsia="uk-UA"/>
        </w:rPr>
        <w:t xml:space="preserve">, while those </w:t>
      </w:r>
      <w:r w:rsidRPr="00BC640F">
        <w:rPr>
          <w:rFonts w:ascii="Times New Roman" w:eastAsia="Times New Roman" w:hAnsi="Times New Roman" w:cs="Times New Roman"/>
          <w:sz w:val="28"/>
          <w:szCs w:val="28"/>
          <w:lang w:val="en-US" w:eastAsia="uk-UA"/>
        </w:rPr>
        <w:t>with COVID-19 symptoms only get their temperature taken instead of being tested</w:t>
      </w:r>
      <w:r>
        <w:rPr>
          <w:rFonts w:ascii="Times New Roman" w:eastAsia="Times New Roman" w:hAnsi="Times New Roman" w:cs="Times New Roman"/>
          <w:sz w:val="28"/>
          <w:szCs w:val="28"/>
          <w:lang w:val="en-US" w:eastAsia="uk-UA"/>
        </w:rPr>
        <w:t xml:space="preserve">. In addition, </w:t>
      </w:r>
      <w:r w:rsidR="00BC640F" w:rsidRPr="00BC640F">
        <w:rPr>
          <w:rFonts w:ascii="Times New Roman" w:eastAsia="Times New Roman" w:hAnsi="Times New Roman" w:cs="Times New Roman"/>
          <w:sz w:val="28"/>
          <w:szCs w:val="28"/>
          <w:lang w:val="en-US" w:eastAsia="uk-UA"/>
        </w:rPr>
        <w:t>a “quarantine” cell designated</w:t>
      </w:r>
      <w:r>
        <w:rPr>
          <w:rFonts w:ascii="Times New Roman" w:eastAsia="Times New Roman" w:hAnsi="Times New Roman" w:cs="Times New Roman"/>
          <w:sz w:val="28"/>
          <w:szCs w:val="28"/>
          <w:lang w:val="en-US" w:eastAsia="uk-UA"/>
        </w:rPr>
        <w:t xml:space="preserve"> for inmates</w:t>
      </w:r>
      <w:r w:rsidR="00BC640F" w:rsidRPr="00BC640F">
        <w:rPr>
          <w:rFonts w:ascii="Times New Roman" w:eastAsia="Times New Roman" w:hAnsi="Times New Roman" w:cs="Times New Roman"/>
          <w:sz w:val="28"/>
          <w:szCs w:val="28"/>
          <w:lang w:val="en-US" w:eastAsia="uk-UA"/>
        </w:rPr>
        <w:t xml:space="preserve"> </w:t>
      </w:r>
      <w:r w:rsidRPr="00BC640F">
        <w:rPr>
          <w:rFonts w:ascii="Times New Roman" w:eastAsia="Times New Roman" w:hAnsi="Times New Roman" w:cs="Times New Roman"/>
          <w:sz w:val="28"/>
          <w:szCs w:val="28"/>
          <w:lang w:val="en-US" w:eastAsia="uk-UA"/>
        </w:rPr>
        <w:t>displaying symptoms of COVID-19 or viral respiratory infections</w:t>
      </w:r>
      <w:r w:rsidR="00BC640F" w:rsidRPr="00BC640F">
        <w:rPr>
          <w:rFonts w:ascii="Times New Roman" w:eastAsia="Times New Roman" w:hAnsi="Times New Roman" w:cs="Times New Roman"/>
          <w:sz w:val="28"/>
          <w:szCs w:val="28"/>
          <w:lang w:val="en-US" w:eastAsia="uk-UA"/>
        </w:rPr>
        <w:t xml:space="preserve"> is supposed to accommodate up to 6 people</w:t>
      </w:r>
      <w:r>
        <w:rPr>
          <w:rFonts w:ascii="Times New Roman" w:eastAsia="Times New Roman" w:hAnsi="Times New Roman" w:cs="Times New Roman"/>
          <w:sz w:val="28"/>
          <w:szCs w:val="28"/>
          <w:lang w:val="en-US" w:eastAsia="uk-UA"/>
        </w:rPr>
        <w:t xml:space="preserve"> and</w:t>
      </w:r>
      <w:r w:rsidR="00BC640F" w:rsidRPr="00BC640F">
        <w:rPr>
          <w:rFonts w:ascii="Times New Roman" w:eastAsia="Times New Roman" w:hAnsi="Times New Roman" w:cs="Times New Roman"/>
          <w:sz w:val="28"/>
          <w:szCs w:val="28"/>
          <w:lang w:val="en-US" w:eastAsia="uk-UA"/>
        </w:rPr>
        <w:t xml:space="preserve"> lacks proper sanitary conditions</w:t>
      </w:r>
      <w:r w:rsidR="00370AE0">
        <w:rPr>
          <w:rFonts w:ascii="Times New Roman" w:eastAsia="Times New Roman" w:hAnsi="Times New Roman" w:cs="Times New Roman"/>
          <w:sz w:val="28"/>
          <w:szCs w:val="28"/>
          <w:lang w:val="en-US" w:eastAsia="uk-UA"/>
        </w:rPr>
        <w:t>.</w:t>
      </w:r>
    </w:p>
    <w:p w14:paraId="61158B8C" w14:textId="3D7C99B1" w:rsidR="00BC640F" w:rsidRPr="00BC640F" w:rsidRDefault="00694BB8" w:rsidP="00BC640F">
      <w:pPr>
        <w:spacing w:after="0" w:line="240" w:lineRule="auto"/>
        <w:ind w:firstLine="566"/>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lastRenderedPageBreak/>
        <w:t>T</w:t>
      </w:r>
      <w:r w:rsidR="00BC640F" w:rsidRPr="00BC640F">
        <w:rPr>
          <w:rFonts w:ascii="Times New Roman" w:eastAsia="Times New Roman" w:hAnsi="Times New Roman" w:cs="Times New Roman"/>
          <w:sz w:val="28"/>
          <w:szCs w:val="28"/>
          <w:lang w:val="en-US" w:eastAsia="uk-UA"/>
        </w:rPr>
        <w:t xml:space="preserve">he </w:t>
      </w:r>
      <w:r w:rsidRPr="00BC640F">
        <w:rPr>
          <w:rFonts w:ascii="Times New Roman" w:eastAsia="Times New Roman" w:hAnsi="Times New Roman" w:cs="Times New Roman"/>
          <w:sz w:val="28"/>
          <w:szCs w:val="28"/>
          <w:lang w:val="en-US" w:eastAsia="uk-UA"/>
        </w:rPr>
        <w:t xml:space="preserve">courts </w:t>
      </w:r>
      <w:r>
        <w:rPr>
          <w:rFonts w:ascii="Times New Roman" w:eastAsia="Times New Roman" w:hAnsi="Times New Roman" w:cs="Times New Roman"/>
          <w:sz w:val="28"/>
          <w:szCs w:val="28"/>
          <w:lang w:val="en-US" w:eastAsia="uk-UA"/>
        </w:rPr>
        <w:t xml:space="preserve">of the occupying power </w:t>
      </w:r>
      <w:r w:rsidR="00BC640F" w:rsidRPr="00BC640F">
        <w:rPr>
          <w:rFonts w:ascii="Times New Roman" w:eastAsia="Times New Roman" w:hAnsi="Times New Roman" w:cs="Times New Roman"/>
          <w:sz w:val="28"/>
          <w:szCs w:val="28"/>
          <w:lang w:val="en-US" w:eastAsia="uk-UA"/>
        </w:rPr>
        <w:t xml:space="preserve">have not changed their usual practice when determining or extending restraining measures. Thus, between March 17 and April 17, first instance courts, </w:t>
      </w:r>
      <w:r w:rsidR="002D0A7A">
        <w:rPr>
          <w:rFonts w:ascii="Times New Roman" w:eastAsia="Times New Roman" w:hAnsi="Times New Roman" w:cs="Times New Roman"/>
          <w:sz w:val="28"/>
          <w:szCs w:val="28"/>
          <w:lang w:val="en-US" w:eastAsia="uk-UA"/>
        </w:rPr>
        <w:t>in line with</w:t>
      </w:r>
      <w:r w:rsidR="00BC640F" w:rsidRPr="00BC640F">
        <w:rPr>
          <w:rFonts w:ascii="Times New Roman" w:eastAsia="Times New Roman" w:hAnsi="Times New Roman" w:cs="Times New Roman"/>
          <w:sz w:val="28"/>
          <w:szCs w:val="28"/>
          <w:lang w:val="en-US" w:eastAsia="uk-UA"/>
        </w:rPr>
        <w:t xml:space="preserve"> </w:t>
      </w:r>
      <w:r w:rsidR="00901B5E">
        <w:rPr>
          <w:rFonts w:ascii="Times New Roman" w:eastAsia="Times New Roman" w:hAnsi="Times New Roman" w:cs="Times New Roman"/>
          <w:sz w:val="28"/>
          <w:szCs w:val="28"/>
          <w:lang w:val="en-US" w:eastAsia="uk-UA"/>
        </w:rPr>
        <w:t xml:space="preserve">systemic </w:t>
      </w:r>
      <w:r w:rsidR="00BC640F" w:rsidRPr="00BC640F">
        <w:rPr>
          <w:rFonts w:ascii="Times New Roman" w:eastAsia="Times New Roman" w:hAnsi="Times New Roman" w:cs="Times New Roman"/>
          <w:sz w:val="28"/>
          <w:szCs w:val="28"/>
          <w:lang w:val="en-US" w:eastAsia="uk-UA"/>
        </w:rPr>
        <w:t>politically motivated prosecution of Crimea</w:t>
      </w:r>
      <w:r w:rsidR="002D0A7A">
        <w:rPr>
          <w:rFonts w:ascii="Times New Roman" w:eastAsia="Times New Roman" w:hAnsi="Times New Roman" w:cs="Times New Roman"/>
          <w:sz w:val="28"/>
          <w:szCs w:val="28"/>
          <w:lang w:val="en-US" w:eastAsia="uk-UA"/>
        </w:rPr>
        <w:t>’s residents</w:t>
      </w:r>
      <w:r w:rsidR="00BC640F" w:rsidRPr="00BC640F">
        <w:rPr>
          <w:rFonts w:ascii="Times New Roman" w:eastAsia="Times New Roman" w:hAnsi="Times New Roman" w:cs="Times New Roman"/>
          <w:sz w:val="28"/>
          <w:szCs w:val="28"/>
          <w:lang w:val="en-US" w:eastAsia="uk-UA"/>
        </w:rPr>
        <w:t xml:space="preserve">, </w:t>
      </w:r>
      <w:r w:rsidR="002D0A7A" w:rsidRPr="00BC640F">
        <w:rPr>
          <w:rFonts w:ascii="Times New Roman" w:eastAsia="Times New Roman" w:hAnsi="Times New Roman" w:cs="Times New Roman"/>
          <w:sz w:val="28"/>
          <w:szCs w:val="28"/>
          <w:lang w:val="en-US" w:eastAsia="uk-UA"/>
        </w:rPr>
        <w:t xml:space="preserve">convicted </w:t>
      </w:r>
      <w:r w:rsidR="002D0A7A">
        <w:rPr>
          <w:rFonts w:ascii="Times New Roman" w:eastAsia="Times New Roman" w:hAnsi="Times New Roman" w:cs="Times New Roman"/>
          <w:sz w:val="28"/>
          <w:szCs w:val="28"/>
          <w:lang w:val="en-US" w:eastAsia="uk-UA"/>
        </w:rPr>
        <w:t>1</w:t>
      </w:r>
      <w:r w:rsidR="002D0A7A" w:rsidRPr="00BC640F">
        <w:rPr>
          <w:rFonts w:ascii="Times New Roman" w:eastAsia="Times New Roman" w:hAnsi="Times New Roman" w:cs="Times New Roman"/>
          <w:sz w:val="28"/>
          <w:szCs w:val="28"/>
          <w:lang w:val="en-US" w:eastAsia="uk-UA"/>
        </w:rPr>
        <w:t xml:space="preserve"> person</w:t>
      </w:r>
      <w:r w:rsidR="002D0A7A">
        <w:rPr>
          <w:rFonts w:ascii="Times New Roman" w:eastAsia="Times New Roman" w:hAnsi="Times New Roman" w:cs="Times New Roman"/>
          <w:sz w:val="28"/>
          <w:szCs w:val="28"/>
          <w:lang w:val="en-US" w:eastAsia="uk-UA"/>
        </w:rPr>
        <w:t xml:space="preserve"> and</w:t>
      </w:r>
      <w:r w:rsidR="002D0A7A" w:rsidRPr="00BC640F">
        <w:rPr>
          <w:rFonts w:ascii="Times New Roman" w:eastAsia="Times New Roman" w:hAnsi="Times New Roman" w:cs="Times New Roman"/>
          <w:sz w:val="28"/>
          <w:szCs w:val="28"/>
          <w:lang w:val="en-US" w:eastAsia="uk-UA"/>
        </w:rPr>
        <w:t xml:space="preserve"> </w:t>
      </w:r>
      <w:r w:rsidR="00BC640F" w:rsidRPr="00BC640F">
        <w:rPr>
          <w:rFonts w:ascii="Times New Roman" w:eastAsia="Times New Roman" w:hAnsi="Times New Roman" w:cs="Times New Roman"/>
          <w:sz w:val="28"/>
          <w:szCs w:val="28"/>
          <w:lang w:val="en-US" w:eastAsia="uk-UA"/>
        </w:rPr>
        <w:t>ordered 35 persons to be detained for the duration of the pre-trial investigation. 19</w:t>
      </w:r>
      <w:r w:rsidR="00901B5E">
        <w:rPr>
          <w:rFonts w:ascii="Times New Roman" w:eastAsia="Times New Roman" w:hAnsi="Times New Roman" w:cs="Times New Roman"/>
          <w:sz w:val="28"/>
          <w:szCs w:val="28"/>
          <w:lang w:val="en-US" w:eastAsia="uk-UA"/>
        </w:rPr>
        <w:t xml:space="preserve"> of mentioned decisions</w:t>
      </w:r>
      <w:r w:rsidR="00BC640F" w:rsidRPr="00BC640F">
        <w:rPr>
          <w:rFonts w:ascii="Times New Roman" w:eastAsia="Times New Roman" w:hAnsi="Times New Roman" w:cs="Times New Roman"/>
          <w:sz w:val="28"/>
          <w:szCs w:val="28"/>
          <w:lang w:val="en-US" w:eastAsia="uk-UA"/>
        </w:rPr>
        <w:t xml:space="preserve"> were taken by courts</w:t>
      </w:r>
      <w:r w:rsidR="002D0A7A">
        <w:rPr>
          <w:rFonts w:ascii="Times New Roman" w:eastAsia="Times New Roman" w:hAnsi="Times New Roman" w:cs="Times New Roman"/>
          <w:sz w:val="28"/>
          <w:szCs w:val="28"/>
          <w:lang w:val="en-US" w:eastAsia="uk-UA"/>
        </w:rPr>
        <w:t xml:space="preserve"> of the occupation administration </w:t>
      </w:r>
      <w:r w:rsidR="00BC640F" w:rsidRPr="00BC640F">
        <w:rPr>
          <w:rFonts w:ascii="Times New Roman" w:eastAsia="Times New Roman" w:hAnsi="Times New Roman" w:cs="Times New Roman"/>
          <w:sz w:val="28"/>
          <w:szCs w:val="28"/>
          <w:lang w:val="en-US" w:eastAsia="uk-UA"/>
        </w:rPr>
        <w:t>and</w:t>
      </w:r>
      <w:r w:rsidR="00901B5E">
        <w:rPr>
          <w:rFonts w:ascii="Times New Roman" w:eastAsia="Times New Roman" w:hAnsi="Times New Roman" w:cs="Times New Roman"/>
          <w:sz w:val="28"/>
          <w:szCs w:val="28"/>
          <w:lang w:val="en-US" w:eastAsia="uk-UA"/>
        </w:rPr>
        <w:t xml:space="preserve"> </w:t>
      </w:r>
      <w:r w:rsidR="00BC640F" w:rsidRPr="00BC640F">
        <w:rPr>
          <w:rFonts w:ascii="Times New Roman" w:eastAsia="Times New Roman" w:hAnsi="Times New Roman" w:cs="Times New Roman"/>
          <w:sz w:val="28"/>
          <w:szCs w:val="28"/>
          <w:lang w:val="en-US" w:eastAsia="uk-UA"/>
        </w:rPr>
        <w:t>15 by Russian courts.</w:t>
      </w:r>
    </w:p>
    <w:p w14:paraId="12975DE4" w14:textId="77777777" w:rsidR="00BC640F" w:rsidRPr="00BC640F" w:rsidRDefault="00BC640F" w:rsidP="00BC640F">
      <w:pPr>
        <w:spacing w:after="0" w:line="240" w:lineRule="auto"/>
        <w:ind w:firstLine="566"/>
        <w:jc w:val="both"/>
        <w:rPr>
          <w:rFonts w:ascii="Times New Roman" w:eastAsia="Times New Roman" w:hAnsi="Times New Roman" w:cs="Times New Roman"/>
          <w:sz w:val="28"/>
          <w:szCs w:val="28"/>
          <w:lang w:val="en-US" w:eastAsia="uk-UA"/>
        </w:rPr>
      </w:pPr>
      <w:r w:rsidRPr="00BC640F">
        <w:rPr>
          <w:rFonts w:ascii="Times New Roman" w:eastAsia="Times New Roman" w:hAnsi="Times New Roman" w:cs="Times New Roman"/>
          <w:sz w:val="28"/>
          <w:szCs w:val="28"/>
          <w:lang w:val="en-US" w:eastAsia="uk-UA"/>
        </w:rPr>
        <w:lastRenderedPageBreak/>
        <w:t>During the same period, at least 26 decisions on detention and 1 conviction were upheld in the courts of appeal, with 19 of these verdicts delivered by the judges of the so-called “Supreme Court of the Republic of Crimea”.</w:t>
      </w:r>
    </w:p>
    <w:p w14:paraId="53F9BA1C" w14:textId="003B5C7C" w:rsidR="00BC640F" w:rsidRPr="00BC640F" w:rsidRDefault="00BC640F" w:rsidP="00BC640F">
      <w:pPr>
        <w:spacing w:after="0" w:line="240" w:lineRule="auto"/>
        <w:ind w:firstLine="566"/>
        <w:jc w:val="both"/>
        <w:rPr>
          <w:rFonts w:ascii="Times New Roman" w:eastAsia="Times New Roman" w:hAnsi="Times New Roman" w:cs="Times New Roman"/>
          <w:sz w:val="28"/>
          <w:szCs w:val="28"/>
          <w:lang w:val="en-US" w:eastAsia="uk-UA"/>
        </w:rPr>
      </w:pPr>
      <w:r w:rsidRPr="00BC640F">
        <w:rPr>
          <w:rFonts w:ascii="Times New Roman" w:eastAsia="Times New Roman" w:hAnsi="Times New Roman" w:cs="Times New Roman"/>
          <w:sz w:val="28"/>
          <w:szCs w:val="28"/>
          <w:lang w:val="en-US" w:eastAsia="uk-UA"/>
        </w:rPr>
        <w:t xml:space="preserve">In addition, some Ukrainian citizens are still being transferred from Crimea to Rostov-on-Don (Oleh Prykhodko) or from Rostov-on-Don back to Crimea </w:t>
      </w:r>
      <w:r w:rsidRPr="00BC640F">
        <w:rPr>
          <w:rFonts w:ascii="Times New Roman" w:eastAsia="Times New Roman" w:hAnsi="Times New Roman" w:cs="Times New Roman"/>
          <w:sz w:val="28"/>
          <w:szCs w:val="28"/>
          <w:lang w:val="en-US" w:eastAsia="uk-UA"/>
        </w:rPr>
        <w:lastRenderedPageBreak/>
        <w:t>(Ruslan Suleymanov, Seyran Murtaza, Erfan Osmanov) as part of investigation or for examination of their cases on merits. The transfers are conducted in unsanitary conditions and without provi</w:t>
      </w:r>
      <w:r w:rsidR="00901B5E">
        <w:rPr>
          <w:rFonts w:ascii="Times New Roman" w:eastAsia="Times New Roman" w:hAnsi="Times New Roman" w:cs="Times New Roman"/>
          <w:sz w:val="28"/>
          <w:szCs w:val="28"/>
          <w:lang w:val="en-US" w:eastAsia="uk-UA"/>
        </w:rPr>
        <w:t>sion of</w:t>
      </w:r>
      <w:r w:rsidRPr="00BC640F">
        <w:rPr>
          <w:rFonts w:ascii="Times New Roman" w:eastAsia="Times New Roman" w:hAnsi="Times New Roman" w:cs="Times New Roman"/>
          <w:sz w:val="28"/>
          <w:szCs w:val="28"/>
          <w:lang w:val="en-US" w:eastAsia="uk-UA"/>
        </w:rPr>
        <w:t xml:space="preserve"> food.</w:t>
      </w:r>
    </w:p>
    <w:p w14:paraId="7414FF76" w14:textId="5909E428" w:rsidR="00487CF3" w:rsidRDefault="00BC640F" w:rsidP="00487CF3">
      <w:pPr>
        <w:spacing w:after="0" w:line="240" w:lineRule="auto"/>
        <w:ind w:firstLine="567"/>
        <w:jc w:val="both"/>
        <w:rPr>
          <w:rFonts w:ascii="Times New Roman" w:eastAsia="Times New Roman" w:hAnsi="Times New Roman" w:cs="Times New Roman"/>
          <w:sz w:val="28"/>
          <w:szCs w:val="28"/>
          <w:lang w:val="en-US" w:eastAsia="uk-UA"/>
        </w:rPr>
      </w:pPr>
      <w:r w:rsidRPr="00BC640F">
        <w:rPr>
          <w:rFonts w:ascii="Times New Roman" w:eastAsia="Times New Roman" w:hAnsi="Times New Roman" w:cs="Times New Roman"/>
          <w:sz w:val="28"/>
          <w:szCs w:val="28"/>
          <w:lang w:val="en-US" w:eastAsia="uk-UA"/>
        </w:rPr>
        <w:t>Russia as a state party to the</w:t>
      </w:r>
      <w:r w:rsidR="00487CF3" w:rsidRPr="00487CF3">
        <w:rPr>
          <w:rFonts w:ascii="Times New Roman" w:eastAsia="Times New Roman" w:hAnsi="Times New Roman" w:cs="Times New Roman"/>
          <w:sz w:val="28"/>
          <w:szCs w:val="28"/>
          <w:lang w:val="en-US" w:eastAsia="uk-UA"/>
        </w:rPr>
        <w:t xml:space="preserve"> Convention against Torture and other Cruel, Inhuman or Degrading Treatment or Punishment </w:t>
      </w:r>
      <w:r w:rsidR="00901B5E">
        <w:rPr>
          <w:rFonts w:ascii="Times New Roman" w:eastAsia="Times New Roman" w:hAnsi="Times New Roman" w:cs="Times New Roman"/>
          <w:sz w:val="28"/>
          <w:szCs w:val="28"/>
          <w:lang w:val="en-US" w:eastAsia="uk-UA"/>
        </w:rPr>
        <w:t>and</w:t>
      </w:r>
      <w:r w:rsidR="00487CF3">
        <w:rPr>
          <w:rFonts w:ascii="Times New Roman" w:eastAsia="Times New Roman" w:hAnsi="Times New Roman" w:cs="Times New Roman"/>
          <w:sz w:val="28"/>
          <w:szCs w:val="28"/>
          <w:lang w:val="en-US" w:eastAsia="uk-UA"/>
        </w:rPr>
        <w:t xml:space="preserve"> the</w:t>
      </w:r>
      <w:r w:rsidRPr="00BC640F">
        <w:rPr>
          <w:rFonts w:ascii="Times New Roman" w:eastAsia="Times New Roman" w:hAnsi="Times New Roman" w:cs="Times New Roman"/>
          <w:sz w:val="28"/>
          <w:szCs w:val="28"/>
          <w:lang w:val="en-US" w:eastAsia="uk-UA"/>
        </w:rPr>
        <w:t xml:space="preserve"> European Convention on Human Rights must ensure the right to life of Ukrainian </w:t>
      </w:r>
      <w:r w:rsidRPr="00BC640F">
        <w:rPr>
          <w:rFonts w:ascii="Times New Roman" w:eastAsia="Times New Roman" w:hAnsi="Times New Roman" w:cs="Times New Roman"/>
          <w:sz w:val="28"/>
          <w:szCs w:val="28"/>
          <w:lang w:val="en-US" w:eastAsia="uk-UA"/>
        </w:rPr>
        <w:lastRenderedPageBreak/>
        <w:t xml:space="preserve">citizens who are under Russia’s jurisdiction or are being held in penitentiary institutions of Russia and the occupying authorities of the temporarily occupied territory of the Autonomous Republic of Crimea and Sevastopol, as well as prevent torture or inhuman or degrading treatment as required by </w:t>
      </w:r>
      <w:r w:rsidR="00487CF3">
        <w:rPr>
          <w:rFonts w:ascii="Times New Roman" w:eastAsia="Times New Roman" w:hAnsi="Times New Roman" w:cs="Times New Roman"/>
          <w:sz w:val="28"/>
          <w:szCs w:val="28"/>
          <w:lang w:val="en-US" w:eastAsia="uk-UA"/>
        </w:rPr>
        <w:t>the mentioned legally-binding instruments. It is essential that the corresponding measures include the following:</w:t>
      </w:r>
    </w:p>
    <w:p w14:paraId="359720B7" w14:textId="77777777" w:rsidR="00BC640F" w:rsidRPr="00BC640F" w:rsidRDefault="00BC640F" w:rsidP="00BC640F">
      <w:pPr>
        <w:spacing w:after="0" w:line="240" w:lineRule="auto"/>
        <w:ind w:firstLine="566"/>
        <w:jc w:val="both"/>
        <w:rPr>
          <w:rFonts w:ascii="Times New Roman" w:eastAsia="Times New Roman" w:hAnsi="Times New Roman" w:cs="Times New Roman"/>
          <w:sz w:val="28"/>
          <w:szCs w:val="28"/>
          <w:lang w:val="en-US" w:eastAsia="ru-RU"/>
        </w:rPr>
      </w:pPr>
      <w:r w:rsidRPr="00BC640F">
        <w:rPr>
          <w:rFonts w:ascii="Times New Roman" w:eastAsia="Times New Roman" w:hAnsi="Times New Roman" w:cs="Times New Roman"/>
          <w:color w:val="000000"/>
          <w:sz w:val="28"/>
          <w:szCs w:val="28"/>
          <w:lang w:val="en-US" w:eastAsia="ru-RU"/>
        </w:rPr>
        <w:lastRenderedPageBreak/>
        <w:t>- preventing overcrowding of penitentiary institutions and PTDFs by reducing prison terms and using parole and probation mechanisms;</w:t>
      </w:r>
    </w:p>
    <w:p w14:paraId="01CED41E" w14:textId="77777777" w:rsidR="00BC640F" w:rsidRPr="00BC640F" w:rsidRDefault="00BC640F" w:rsidP="00BC640F">
      <w:pPr>
        <w:spacing w:after="0" w:line="240" w:lineRule="auto"/>
        <w:ind w:firstLine="566"/>
        <w:jc w:val="both"/>
        <w:rPr>
          <w:rFonts w:ascii="Times New Roman" w:eastAsia="Times New Roman" w:hAnsi="Times New Roman" w:cs="Times New Roman"/>
          <w:sz w:val="28"/>
          <w:szCs w:val="28"/>
          <w:lang w:val="en-US" w:eastAsia="ru-RU"/>
        </w:rPr>
      </w:pPr>
      <w:r w:rsidRPr="00BC640F">
        <w:rPr>
          <w:rFonts w:ascii="Times New Roman" w:eastAsia="Times New Roman" w:hAnsi="Times New Roman" w:cs="Times New Roman"/>
          <w:color w:val="000000"/>
          <w:sz w:val="28"/>
          <w:szCs w:val="28"/>
          <w:lang w:val="en-US" w:eastAsia="ru-RU"/>
        </w:rPr>
        <w:t>- giving priority to restraining measures that do not involve detention during the pre-trial investigation stage in criminal cases;</w:t>
      </w:r>
    </w:p>
    <w:p w14:paraId="76AC28E2" w14:textId="77777777" w:rsidR="00BC640F" w:rsidRPr="00BC640F" w:rsidRDefault="00BC640F" w:rsidP="00BC640F">
      <w:pPr>
        <w:spacing w:after="0" w:line="240" w:lineRule="auto"/>
        <w:ind w:firstLine="566"/>
        <w:jc w:val="both"/>
        <w:rPr>
          <w:rFonts w:ascii="Times New Roman" w:eastAsia="Times New Roman" w:hAnsi="Times New Roman" w:cs="Times New Roman"/>
          <w:sz w:val="28"/>
          <w:szCs w:val="28"/>
          <w:lang w:val="en-US" w:eastAsia="ru-RU"/>
        </w:rPr>
      </w:pPr>
      <w:r w:rsidRPr="00BC640F">
        <w:rPr>
          <w:rFonts w:ascii="Times New Roman" w:eastAsia="Times New Roman" w:hAnsi="Times New Roman" w:cs="Times New Roman"/>
          <w:color w:val="000000"/>
          <w:sz w:val="28"/>
          <w:szCs w:val="28"/>
          <w:lang w:val="en-US" w:eastAsia="ru-RU"/>
        </w:rPr>
        <w:t>- testing prisoners for COVID-19 and providing intensive care to those that need it;</w:t>
      </w:r>
    </w:p>
    <w:p w14:paraId="45A969D4" w14:textId="77777777" w:rsidR="00BC640F" w:rsidRPr="00BC640F" w:rsidRDefault="00BC640F" w:rsidP="00BC640F">
      <w:pPr>
        <w:spacing w:after="0" w:line="240" w:lineRule="auto"/>
        <w:ind w:firstLine="566"/>
        <w:jc w:val="both"/>
        <w:rPr>
          <w:rFonts w:ascii="Times New Roman" w:eastAsia="Times New Roman" w:hAnsi="Times New Roman" w:cs="Times New Roman"/>
          <w:sz w:val="28"/>
          <w:szCs w:val="28"/>
          <w:lang w:val="en-US" w:eastAsia="ru-RU"/>
        </w:rPr>
      </w:pPr>
      <w:r w:rsidRPr="00BC640F">
        <w:rPr>
          <w:rFonts w:ascii="Times New Roman" w:eastAsia="Times New Roman" w:hAnsi="Times New Roman" w:cs="Times New Roman"/>
          <w:color w:val="000000"/>
          <w:sz w:val="28"/>
          <w:szCs w:val="28"/>
          <w:lang w:val="en-US" w:eastAsia="ru-RU"/>
        </w:rPr>
        <w:lastRenderedPageBreak/>
        <w:t>- providing proper medical assistance to prisoners without discrimination,</w:t>
      </w:r>
    </w:p>
    <w:p w14:paraId="0F4DC103" w14:textId="77777777" w:rsidR="00BC640F" w:rsidRPr="00BC640F" w:rsidRDefault="00BC640F" w:rsidP="00BC640F">
      <w:pPr>
        <w:spacing w:after="0" w:line="240" w:lineRule="auto"/>
        <w:ind w:firstLine="566"/>
        <w:jc w:val="both"/>
        <w:rPr>
          <w:rFonts w:ascii="Times New Roman" w:eastAsia="Times New Roman" w:hAnsi="Times New Roman" w:cs="Times New Roman"/>
          <w:sz w:val="28"/>
          <w:szCs w:val="28"/>
          <w:lang w:val="en-US" w:eastAsia="ru-RU"/>
        </w:rPr>
      </w:pPr>
      <w:r w:rsidRPr="00BC640F">
        <w:rPr>
          <w:rFonts w:ascii="Times New Roman" w:eastAsia="Times New Roman" w:hAnsi="Times New Roman" w:cs="Times New Roman"/>
          <w:color w:val="000000"/>
          <w:sz w:val="28"/>
          <w:szCs w:val="28"/>
          <w:lang w:val="en-US" w:eastAsia="ru-RU"/>
        </w:rPr>
        <w:t>- refraining from transferring detained Ukrainian citizens to Russia;</w:t>
      </w:r>
    </w:p>
    <w:p w14:paraId="34F23F25" w14:textId="308DE398" w:rsidR="00BC640F" w:rsidRPr="00BC640F" w:rsidRDefault="00BC640F" w:rsidP="00BC640F">
      <w:pPr>
        <w:spacing w:after="0" w:line="240" w:lineRule="auto"/>
        <w:ind w:firstLine="566"/>
        <w:jc w:val="both"/>
        <w:rPr>
          <w:rFonts w:ascii="Times New Roman" w:eastAsia="Times New Roman" w:hAnsi="Times New Roman" w:cs="Times New Roman"/>
          <w:sz w:val="28"/>
          <w:szCs w:val="28"/>
          <w:lang w:val="en-US" w:eastAsia="ru-RU"/>
        </w:rPr>
      </w:pPr>
      <w:r w:rsidRPr="00BC640F">
        <w:rPr>
          <w:rFonts w:ascii="Times New Roman" w:eastAsia="Times New Roman" w:hAnsi="Times New Roman" w:cs="Times New Roman"/>
          <w:color w:val="000000"/>
          <w:sz w:val="28"/>
          <w:szCs w:val="28"/>
          <w:lang w:val="en-US" w:eastAsia="ru-RU"/>
        </w:rPr>
        <w:t xml:space="preserve">- ensuring access of the human rights officials of </w:t>
      </w:r>
      <w:r w:rsidR="00487CF3" w:rsidRPr="00BC640F">
        <w:rPr>
          <w:rFonts w:ascii="Times New Roman" w:eastAsia="Times New Roman" w:hAnsi="Times New Roman" w:cs="Times New Roman"/>
          <w:color w:val="000000"/>
          <w:sz w:val="28"/>
          <w:szCs w:val="28"/>
          <w:lang w:val="en-US" w:eastAsia="ru-RU"/>
        </w:rPr>
        <w:t xml:space="preserve">the United Nations and </w:t>
      </w:r>
      <w:r w:rsidRPr="00BC640F">
        <w:rPr>
          <w:rFonts w:ascii="Times New Roman" w:eastAsia="Times New Roman" w:hAnsi="Times New Roman" w:cs="Times New Roman"/>
          <w:color w:val="000000"/>
          <w:sz w:val="28"/>
          <w:szCs w:val="28"/>
          <w:lang w:val="en-US" w:eastAsia="ru-RU"/>
        </w:rPr>
        <w:t>the Council of Europe to places of detention, in particular to those where inmates are kept in “quarantine”.</w:t>
      </w:r>
    </w:p>
    <w:p w14:paraId="00CF5E72" w14:textId="4DB2F7C2" w:rsidR="00487CF3" w:rsidRDefault="00487CF3" w:rsidP="00487CF3">
      <w:pPr>
        <w:spacing w:after="0" w:line="240" w:lineRule="auto"/>
        <w:ind w:firstLine="567"/>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lastRenderedPageBreak/>
        <w:t>The</w:t>
      </w:r>
      <w:r w:rsidRPr="00BC640F">
        <w:rPr>
          <w:rFonts w:ascii="Times New Roman" w:eastAsia="Times New Roman" w:hAnsi="Times New Roman" w:cs="Times New Roman"/>
          <w:sz w:val="28"/>
          <w:szCs w:val="28"/>
          <w:lang w:val="en-US" w:eastAsia="uk-UA"/>
        </w:rPr>
        <w:t xml:space="preserve"> failure to </w:t>
      </w:r>
      <w:r>
        <w:rPr>
          <w:rFonts w:ascii="Times New Roman" w:eastAsia="Times New Roman" w:hAnsi="Times New Roman" w:cs="Times New Roman"/>
          <w:sz w:val="28"/>
          <w:szCs w:val="28"/>
          <w:lang w:val="en-US" w:eastAsia="uk-UA"/>
        </w:rPr>
        <w:t>implement the mentioned requirements</w:t>
      </w:r>
      <w:r w:rsidRPr="00BC640F">
        <w:rPr>
          <w:rFonts w:ascii="Times New Roman" w:eastAsia="Times New Roman" w:hAnsi="Times New Roman" w:cs="Times New Roman"/>
          <w:sz w:val="28"/>
          <w:szCs w:val="28"/>
          <w:lang w:val="en-US" w:eastAsia="uk-UA"/>
        </w:rPr>
        <w:t xml:space="preserve"> </w:t>
      </w:r>
      <w:r>
        <w:rPr>
          <w:rFonts w:ascii="Times New Roman" w:eastAsia="Times New Roman" w:hAnsi="Times New Roman" w:cs="Times New Roman"/>
          <w:sz w:val="28"/>
          <w:szCs w:val="28"/>
          <w:lang w:val="en-US" w:eastAsia="uk-UA"/>
        </w:rPr>
        <w:t>should</w:t>
      </w:r>
      <w:r w:rsidRPr="00BC640F">
        <w:rPr>
          <w:rFonts w:ascii="Times New Roman" w:eastAsia="Times New Roman" w:hAnsi="Times New Roman" w:cs="Times New Roman"/>
          <w:sz w:val="28"/>
          <w:szCs w:val="28"/>
          <w:lang w:val="en-US" w:eastAsia="uk-UA"/>
        </w:rPr>
        <w:t xml:space="preserve"> be considered a breach of </w:t>
      </w:r>
      <w:r>
        <w:rPr>
          <w:rFonts w:ascii="Times New Roman" w:eastAsia="Times New Roman" w:hAnsi="Times New Roman" w:cs="Times New Roman"/>
          <w:sz w:val="28"/>
          <w:szCs w:val="28"/>
          <w:lang w:val="en-US" w:eastAsia="uk-UA"/>
        </w:rPr>
        <w:t xml:space="preserve">Russia’s </w:t>
      </w:r>
      <w:r w:rsidRPr="00BC640F">
        <w:rPr>
          <w:rFonts w:ascii="Times New Roman" w:eastAsia="Times New Roman" w:hAnsi="Times New Roman" w:cs="Times New Roman"/>
          <w:sz w:val="28"/>
          <w:szCs w:val="28"/>
          <w:lang w:val="en-US" w:eastAsia="uk-UA"/>
        </w:rPr>
        <w:t xml:space="preserve">commitments under </w:t>
      </w:r>
      <w:r>
        <w:rPr>
          <w:rFonts w:ascii="Times New Roman" w:eastAsia="Times New Roman" w:hAnsi="Times New Roman" w:cs="Times New Roman"/>
          <w:sz w:val="28"/>
          <w:szCs w:val="28"/>
          <w:lang w:val="en-US" w:eastAsia="uk-UA"/>
        </w:rPr>
        <w:t>international human rights and humanitarian law.</w:t>
      </w:r>
    </w:p>
    <w:p w14:paraId="65D7ABA9" w14:textId="1DE15899" w:rsidR="00160214" w:rsidRDefault="00160214" w:rsidP="00487CF3">
      <w:pPr>
        <w:spacing w:after="0" w:line="240" w:lineRule="auto"/>
        <w:ind w:firstLine="567"/>
        <w:jc w:val="both"/>
        <w:rPr>
          <w:rFonts w:ascii="Times New Roman" w:eastAsia="Times New Roman" w:hAnsi="Times New Roman" w:cs="Times New Roman"/>
          <w:sz w:val="28"/>
          <w:szCs w:val="28"/>
          <w:lang w:val="en-US" w:eastAsia="uk-UA"/>
        </w:rPr>
      </w:pPr>
    </w:p>
    <w:p w14:paraId="6910B621" w14:textId="4B6B8024" w:rsidR="00160214" w:rsidRPr="00160214" w:rsidRDefault="00160214" w:rsidP="00811F02">
      <w:pPr>
        <w:spacing w:after="0" w:line="240" w:lineRule="auto"/>
        <w:ind w:firstLine="567"/>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___________________________________</w:t>
      </w:r>
    </w:p>
    <w:p w14:paraId="42F10DFB" w14:textId="34B22A8E" w:rsidR="00B47CCA" w:rsidRDefault="00B47CCA">
      <w:pP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br w:type="page"/>
      </w:r>
    </w:p>
    <w:p w14:paraId="4A20CEB3" w14:textId="0B176389" w:rsidR="00B47CCA" w:rsidRPr="00B47CCA" w:rsidRDefault="00B47CCA" w:rsidP="00B47CCA">
      <w:pPr>
        <w:spacing w:after="0" w:line="240" w:lineRule="auto"/>
        <w:ind w:firstLine="567"/>
        <w:jc w:val="center"/>
        <w:rPr>
          <w:rFonts w:ascii="Times New Roman" w:eastAsia="Times New Roman" w:hAnsi="Times New Roman" w:cs="Times New Roman"/>
          <w:b/>
          <w:bCs/>
          <w:sz w:val="28"/>
          <w:szCs w:val="28"/>
          <w:lang w:eastAsia="ru-RU"/>
        </w:rPr>
      </w:pPr>
      <w:r w:rsidRPr="00B47CCA">
        <w:rPr>
          <w:rFonts w:ascii="Times New Roman" w:eastAsia="Times New Roman" w:hAnsi="Times New Roman" w:cs="Times New Roman"/>
          <w:b/>
          <w:bCs/>
          <w:sz w:val="28"/>
          <w:szCs w:val="28"/>
          <w:lang w:val="ru-RU" w:eastAsia="ru-RU"/>
        </w:rPr>
        <w:lastRenderedPageBreak/>
        <w:t xml:space="preserve">Отдельные аспекты государственной политики Украины по противодействию COVID-19 в </w:t>
      </w:r>
      <w:r w:rsidR="00901B5E" w:rsidRPr="00B47CCA">
        <w:rPr>
          <w:rFonts w:ascii="Times New Roman" w:eastAsia="Times New Roman" w:hAnsi="Times New Roman" w:cs="Times New Roman"/>
          <w:b/>
          <w:bCs/>
          <w:sz w:val="28"/>
          <w:szCs w:val="28"/>
          <w:lang w:val="ru-RU" w:eastAsia="ru-RU"/>
        </w:rPr>
        <w:t>энергетической</w:t>
      </w:r>
      <w:r w:rsidR="00901B5E">
        <w:rPr>
          <w:rFonts w:ascii="Times New Roman" w:eastAsia="Times New Roman" w:hAnsi="Times New Roman" w:cs="Times New Roman"/>
          <w:b/>
          <w:bCs/>
          <w:sz w:val="28"/>
          <w:szCs w:val="28"/>
          <w:lang w:val="ru-RU" w:eastAsia="ru-RU"/>
        </w:rPr>
        <w:t xml:space="preserve"> и социальной</w:t>
      </w:r>
      <w:r w:rsidR="00901B5E" w:rsidRPr="00B47CCA">
        <w:rPr>
          <w:rFonts w:ascii="Times New Roman" w:eastAsia="Times New Roman" w:hAnsi="Times New Roman" w:cs="Times New Roman"/>
          <w:b/>
          <w:bCs/>
          <w:sz w:val="28"/>
          <w:szCs w:val="28"/>
          <w:lang w:val="ru-RU" w:eastAsia="ru-RU"/>
        </w:rPr>
        <w:t xml:space="preserve"> </w:t>
      </w:r>
      <w:r w:rsidRPr="00B47CCA">
        <w:rPr>
          <w:rFonts w:ascii="Times New Roman" w:eastAsia="Times New Roman" w:hAnsi="Times New Roman" w:cs="Times New Roman"/>
          <w:b/>
          <w:bCs/>
          <w:sz w:val="28"/>
          <w:szCs w:val="28"/>
          <w:lang w:val="ru-RU" w:eastAsia="ru-RU"/>
        </w:rPr>
        <w:t>сфер</w:t>
      </w:r>
      <w:r w:rsidR="00901B5E">
        <w:rPr>
          <w:rFonts w:ascii="Times New Roman" w:eastAsia="Times New Roman" w:hAnsi="Times New Roman" w:cs="Times New Roman"/>
          <w:b/>
          <w:bCs/>
          <w:sz w:val="28"/>
          <w:szCs w:val="28"/>
          <w:lang w:eastAsia="ru-RU"/>
        </w:rPr>
        <w:t>ах</w:t>
      </w:r>
    </w:p>
    <w:p w14:paraId="67A68749" w14:textId="366BE2E8" w:rsidR="00B47CCA" w:rsidRPr="00B47CCA" w:rsidRDefault="00B47CCA" w:rsidP="00B47CCA">
      <w:pPr>
        <w:spacing w:before="120" w:after="0" w:line="240" w:lineRule="auto"/>
        <w:ind w:firstLine="567"/>
        <w:jc w:val="both"/>
        <w:rPr>
          <w:rFonts w:ascii="Times New Roman" w:eastAsia="Times New Roman" w:hAnsi="Times New Roman" w:cs="Times New Roman"/>
          <w:sz w:val="28"/>
          <w:szCs w:val="28"/>
          <w:lang w:eastAsia="ru-RU"/>
        </w:rPr>
      </w:pPr>
      <w:r w:rsidRPr="00B47CCA">
        <w:rPr>
          <w:rFonts w:ascii="Times New Roman" w:eastAsia="Times New Roman" w:hAnsi="Times New Roman" w:cs="Times New Roman"/>
          <w:sz w:val="28"/>
          <w:szCs w:val="28"/>
          <w:lang w:val="ru-RU" w:eastAsia="ru-RU"/>
        </w:rPr>
        <w:t xml:space="preserve">Пунктами 4-7 раздела III «Заключительные положения» Закона Украины «О внесении изменений в некоторые законодательные акты Украины, направленных на предупреждение возникновения и распространения </w:t>
      </w:r>
      <w:r w:rsidRPr="00B47CCA">
        <w:rPr>
          <w:rFonts w:ascii="Times New Roman" w:eastAsia="Times New Roman" w:hAnsi="Times New Roman" w:cs="Times New Roman"/>
          <w:sz w:val="28"/>
          <w:szCs w:val="28"/>
          <w:lang w:val="ru-RU" w:eastAsia="ru-RU"/>
        </w:rPr>
        <w:lastRenderedPageBreak/>
        <w:t xml:space="preserve">коронавирусной болезни (COVID-19)» определено, что на период действия карантина или ограничительных мер, связанных с распространением коронавирусной болезни (COVID-19), и в течение 30 дней со дня его отмены запрещается: начисление и взыскание неустойки (штрафов, пени) за несвоевременное осуществление платежей за жилищно-коммунальные услуги; </w:t>
      </w:r>
      <w:r w:rsidRPr="00B47CCA">
        <w:rPr>
          <w:rFonts w:ascii="Times New Roman" w:eastAsia="Times New Roman" w:hAnsi="Times New Roman" w:cs="Times New Roman"/>
          <w:sz w:val="28"/>
          <w:szCs w:val="28"/>
          <w:lang w:val="ru-RU" w:eastAsia="ru-RU"/>
        </w:rPr>
        <w:lastRenderedPageBreak/>
        <w:t>прекращени</w:t>
      </w:r>
      <w:r w:rsidR="00811F02">
        <w:rPr>
          <w:rFonts w:ascii="Times New Roman" w:eastAsia="Times New Roman" w:hAnsi="Times New Roman" w:cs="Times New Roman"/>
          <w:sz w:val="28"/>
          <w:szCs w:val="28"/>
          <w:lang w:val="ru-RU" w:eastAsia="ru-RU"/>
        </w:rPr>
        <w:t>е</w:t>
      </w:r>
      <w:r w:rsidRPr="00B47CCA">
        <w:rPr>
          <w:rFonts w:ascii="Times New Roman" w:eastAsia="Times New Roman" w:hAnsi="Times New Roman" w:cs="Times New Roman"/>
          <w:sz w:val="28"/>
          <w:szCs w:val="28"/>
          <w:lang w:val="ru-RU" w:eastAsia="ru-RU"/>
        </w:rPr>
        <w:t>/приостановлени</w:t>
      </w:r>
      <w:r w:rsidR="00811F02">
        <w:rPr>
          <w:rFonts w:ascii="Times New Roman" w:eastAsia="Times New Roman" w:hAnsi="Times New Roman" w:cs="Times New Roman"/>
          <w:sz w:val="28"/>
          <w:szCs w:val="28"/>
          <w:lang w:val="ru-RU" w:eastAsia="ru-RU"/>
        </w:rPr>
        <w:t>е</w:t>
      </w:r>
      <w:r w:rsidRPr="00B47CCA">
        <w:rPr>
          <w:rFonts w:ascii="Times New Roman" w:eastAsia="Times New Roman" w:hAnsi="Times New Roman" w:cs="Times New Roman"/>
          <w:sz w:val="28"/>
          <w:szCs w:val="28"/>
          <w:lang w:val="ru-RU" w:eastAsia="ru-RU"/>
        </w:rPr>
        <w:t xml:space="preserve"> предоставления жилищно-коммунальных услуг гражданам Украины в случае их неуплаты или оплаты не в полном объеме.</w:t>
      </w:r>
    </w:p>
    <w:p w14:paraId="0A0B9ABB" w14:textId="5A991782" w:rsidR="00B47CCA" w:rsidRPr="00B47CCA" w:rsidRDefault="00B47CCA" w:rsidP="00B47CCA">
      <w:pPr>
        <w:spacing w:after="0" w:line="240" w:lineRule="auto"/>
        <w:ind w:firstLine="567"/>
        <w:jc w:val="both"/>
        <w:rPr>
          <w:rFonts w:ascii="Times New Roman" w:eastAsia="Times New Roman" w:hAnsi="Times New Roman" w:cs="Times New Roman"/>
          <w:sz w:val="28"/>
          <w:szCs w:val="28"/>
          <w:lang w:val="ru-RU" w:eastAsia="ru-RU"/>
        </w:rPr>
      </w:pPr>
      <w:r w:rsidRPr="00B47CCA">
        <w:rPr>
          <w:rFonts w:ascii="Times New Roman" w:eastAsia="Times New Roman" w:hAnsi="Times New Roman" w:cs="Times New Roman"/>
          <w:sz w:val="28"/>
          <w:szCs w:val="28"/>
          <w:lang w:val="ru-RU" w:eastAsia="ru-RU"/>
        </w:rPr>
        <w:t xml:space="preserve"> Постановлениями Кабинета Министров Украины от 11.03.2020 № 211 </w:t>
      </w:r>
      <w:r w:rsidRPr="00B47CCA">
        <w:rPr>
          <w:rFonts w:ascii="Times New Roman" w:eastAsia="Times New Roman" w:hAnsi="Times New Roman" w:cs="Times New Roman"/>
          <w:sz w:val="28"/>
          <w:szCs w:val="28"/>
          <w:lang w:val="ru-RU" w:eastAsia="ru-RU"/>
        </w:rPr>
        <w:br/>
        <w:t>«О предотвращении распространения на территории Украины острой респираторной болезни COVID-19, вызванной коронавирус</w:t>
      </w:r>
      <w:r w:rsidR="000F5313">
        <w:rPr>
          <w:rFonts w:ascii="Times New Roman" w:eastAsia="Times New Roman" w:hAnsi="Times New Roman" w:cs="Times New Roman"/>
          <w:sz w:val="28"/>
          <w:szCs w:val="28"/>
          <w:lang w:val="ru-RU" w:eastAsia="ru-RU"/>
        </w:rPr>
        <w:t>ом</w:t>
      </w:r>
      <w:r w:rsidRPr="00B47CCA">
        <w:rPr>
          <w:rFonts w:ascii="Times New Roman" w:eastAsia="Times New Roman" w:hAnsi="Times New Roman" w:cs="Times New Roman"/>
          <w:sz w:val="28"/>
          <w:szCs w:val="28"/>
          <w:lang w:val="ru-RU" w:eastAsia="ru-RU"/>
        </w:rPr>
        <w:t xml:space="preserve"> </w:t>
      </w:r>
      <w:r w:rsidRPr="00B47CCA">
        <w:rPr>
          <w:rFonts w:ascii="Times New Roman" w:eastAsia="Times New Roman" w:hAnsi="Times New Roman" w:cs="Times New Roman"/>
          <w:sz w:val="28"/>
          <w:szCs w:val="28"/>
          <w:lang w:val="ru-RU" w:eastAsia="ru-RU"/>
        </w:rPr>
        <w:lastRenderedPageBreak/>
        <w:t xml:space="preserve">SARS-CoV-2» и от 20.05.2020 № 392 «Об установлении карантина с целью предотвращения распространения на территории Украины острой респираторной болезни COVID-19, вызванной коронавирусом SARS-CoV-2, и этапов ослабления противоэпидемических мероприятий» на период действия карантина поставщикам электрической энергии, операторам систем распределения электрической энергии запрещено осуществлять </w:t>
      </w:r>
      <w:r w:rsidRPr="00B47CCA">
        <w:rPr>
          <w:rFonts w:ascii="Times New Roman" w:eastAsia="Times New Roman" w:hAnsi="Times New Roman" w:cs="Times New Roman"/>
          <w:sz w:val="28"/>
          <w:szCs w:val="28"/>
          <w:lang w:val="ru-RU" w:eastAsia="ru-RU"/>
        </w:rPr>
        <w:lastRenderedPageBreak/>
        <w:t xml:space="preserve">отключения и ограничения ниже технологического минимума потребления электрической энергии предприятий централизованного водоснабжения и водоотведения независимо от формы собственности </w:t>
      </w:r>
      <w:r>
        <w:rPr>
          <w:rFonts w:ascii="Times New Roman" w:eastAsia="Times New Roman" w:hAnsi="Times New Roman" w:cs="Times New Roman"/>
          <w:sz w:val="28"/>
          <w:szCs w:val="28"/>
          <w:lang w:val="ru-RU" w:eastAsia="ru-RU"/>
        </w:rPr>
        <w:t>и</w:t>
      </w:r>
      <w:r w:rsidRPr="00B47CCA">
        <w:rPr>
          <w:rFonts w:ascii="Times New Roman" w:eastAsia="Times New Roman" w:hAnsi="Times New Roman" w:cs="Times New Roman"/>
          <w:sz w:val="28"/>
          <w:szCs w:val="28"/>
          <w:lang w:val="ru-RU" w:eastAsia="ru-RU"/>
        </w:rPr>
        <w:t xml:space="preserve"> угледобывающих предприятий</w:t>
      </w:r>
      <w:r>
        <w:rPr>
          <w:rFonts w:ascii="Times New Roman" w:eastAsia="Times New Roman" w:hAnsi="Times New Roman" w:cs="Times New Roman"/>
          <w:sz w:val="28"/>
          <w:szCs w:val="28"/>
          <w:lang w:val="ru-RU" w:eastAsia="ru-RU"/>
        </w:rPr>
        <w:t>, а</w:t>
      </w:r>
      <w:r w:rsidRPr="00B47CCA">
        <w:rPr>
          <w:rFonts w:ascii="Times New Roman" w:eastAsia="Times New Roman" w:hAnsi="Times New Roman" w:cs="Times New Roman"/>
          <w:sz w:val="28"/>
          <w:szCs w:val="28"/>
          <w:lang w:val="ru-RU" w:eastAsia="ru-RU"/>
        </w:rPr>
        <w:t xml:space="preserve"> поставщикам природного газа</w:t>
      </w:r>
      <w:r>
        <w:rPr>
          <w:rFonts w:ascii="Times New Roman" w:eastAsia="Times New Roman" w:hAnsi="Times New Roman" w:cs="Times New Roman"/>
          <w:sz w:val="28"/>
          <w:szCs w:val="28"/>
          <w:lang w:val="ru-RU" w:eastAsia="ru-RU"/>
        </w:rPr>
        <w:t xml:space="preserve"> – </w:t>
      </w:r>
      <w:r w:rsidRPr="00B47CCA">
        <w:rPr>
          <w:rFonts w:ascii="Times New Roman" w:eastAsia="Times New Roman" w:hAnsi="Times New Roman" w:cs="Times New Roman"/>
          <w:sz w:val="28"/>
          <w:szCs w:val="28"/>
          <w:lang w:val="ru-RU" w:eastAsia="ru-RU"/>
        </w:rPr>
        <w:t xml:space="preserve">осуществлять прекращения поставок природного газа </w:t>
      </w:r>
      <w:r w:rsidRPr="00B47CCA">
        <w:rPr>
          <w:rFonts w:ascii="Times New Roman" w:eastAsia="Times New Roman" w:hAnsi="Times New Roman" w:cs="Times New Roman"/>
          <w:sz w:val="28"/>
          <w:szCs w:val="28"/>
          <w:lang w:val="ru-RU" w:eastAsia="ru-RU"/>
        </w:rPr>
        <w:lastRenderedPageBreak/>
        <w:t>производителям тепловой и электрической энергии независимо от формы собственности.</w:t>
      </w:r>
    </w:p>
    <w:p w14:paraId="7A3BB5E5" w14:textId="7E8B38EA" w:rsidR="00B47CCA" w:rsidRPr="00B47CCA" w:rsidRDefault="00B47CCA" w:rsidP="00B47CCA">
      <w:pPr>
        <w:spacing w:after="0" w:line="240" w:lineRule="auto"/>
        <w:ind w:firstLine="567"/>
        <w:jc w:val="both"/>
        <w:rPr>
          <w:rFonts w:ascii="Times New Roman" w:eastAsia="Times New Roman" w:hAnsi="Times New Roman" w:cs="Times New Roman"/>
          <w:sz w:val="28"/>
          <w:szCs w:val="28"/>
          <w:lang w:val="ru-RU" w:eastAsia="ru-RU"/>
        </w:rPr>
      </w:pPr>
      <w:r w:rsidRPr="00B47CCA">
        <w:rPr>
          <w:rFonts w:ascii="Times New Roman" w:eastAsia="Times New Roman" w:hAnsi="Times New Roman" w:cs="Times New Roman"/>
          <w:sz w:val="28"/>
          <w:szCs w:val="28"/>
          <w:lang w:val="ru-RU" w:eastAsia="ru-RU"/>
        </w:rPr>
        <w:t xml:space="preserve"> 27 мая 2020 Правительство</w:t>
      </w:r>
      <w:r w:rsidR="000F5313">
        <w:rPr>
          <w:rFonts w:ascii="Times New Roman" w:eastAsia="Times New Roman" w:hAnsi="Times New Roman" w:cs="Times New Roman"/>
          <w:sz w:val="28"/>
          <w:szCs w:val="28"/>
          <w:lang w:val="ru-RU" w:eastAsia="ru-RU"/>
        </w:rPr>
        <w:t xml:space="preserve"> Украины</w:t>
      </w:r>
      <w:r w:rsidRPr="00B47CCA">
        <w:rPr>
          <w:rFonts w:ascii="Times New Roman" w:eastAsia="Times New Roman" w:hAnsi="Times New Roman" w:cs="Times New Roman"/>
          <w:sz w:val="28"/>
          <w:szCs w:val="28"/>
          <w:lang w:val="ru-RU" w:eastAsia="ru-RU"/>
        </w:rPr>
        <w:t xml:space="preserve"> пре</w:t>
      </w:r>
      <w:r>
        <w:rPr>
          <w:rFonts w:ascii="Times New Roman" w:eastAsia="Times New Roman" w:hAnsi="Times New Roman" w:cs="Times New Roman"/>
          <w:sz w:val="28"/>
          <w:szCs w:val="28"/>
          <w:lang w:val="ru-RU" w:eastAsia="ru-RU"/>
        </w:rPr>
        <w:t>дставило</w:t>
      </w:r>
      <w:r w:rsidRPr="00B47CCA">
        <w:rPr>
          <w:rFonts w:ascii="Times New Roman" w:eastAsia="Times New Roman" w:hAnsi="Times New Roman" w:cs="Times New Roman"/>
          <w:sz w:val="28"/>
          <w:szCs w:val="28"/>
          <w:lang w:val="ru-RU" w:eastAsia="ru-RU"/>
        </w:rPr>
        <w:t xml:space="preserve"> Программу стимулирования экономики для преодоления последствий эпидемии COVID-19 (далее - Программа). Программа предусматривает широкий спектр методов поддержки. Целью Программы является внедрение комплексной системы мер по </w:t>
      </w:r>
      <w:r w:rsidRPr="00B47CCA">
        <w:rPr>
          <w:rFonts w:ascii="Times New Roman" w:eastAsia="Times New Roman" w:hAnsi="Times New Roman" w:cs="Times New Roman"/>
          <w:sz w:val="28"/>
          <w:szCs w:val="28"/>
          <w:lang w:val="ru-RU" w:eastAsia="ru-RU"/>
        </w:rPr>
        <w:lastRenderedPageBreak/>
        <w:t>стабилизации и устойчиво</w:t>
      </w:r>
      <w:r w:rsidR="00811F02">
        <w:rPr>
          <w:rFonts w:ascii="Times New Roman" w:eastAsia="Times New Roman" w:hAnsi="Times New Roman" w:cs="Times New Roman"/>
          <w:sz w:val="28"/>
          <w:szCs w:val="28"/>
          <w:lang w:val="ru-RU" w:eastAsia="ru-RU"/>
        </w:rPr>
        <w:t>му</w:t>
      </w:r>
      <w:r w:rsidRPr="00B47CCA">
        <w:rPr>
          <w:rFonts w:ascii="Times New Roman" w:eastAsia="Times New Roman" w:hAnsi="Times New Roman" w:cs="Times New Roman"/>
          <w:sz w:val="28"/>
          <w:szCs w:val="28"/>
          <w:lang w:val="ru-RU" w:eastAsia="ru-RU"/>
        </w:rPr>
        <w:t xml:space="preserve"> развития экономики Украины, рост</w:t>
      </w:r>
      <w:r w:rsidR="00811F02">
        <w:rPr>
          <w:rFonts w:ascii="Times New Roman" w:eastAsia="Times New Roman" w:hAnsi="Times New Roman" w:cs="Times New Roman"/>
          <w:sz w:val="28"/>
          <w:szCs w:val="28"/>
          <w:lang w:val="ru-RU" w:eastAsia="ru-RU"/>
        </w:rPr>
        <w:t>у</w:t>
      </w:r>
      <w:r w:rsidRPr="00B47CCA">
        <w:rPr>
          <w:rFonts w:ascii="Times New Roman" w:eastAsia="Times New Roman" w:hAnsi="Times New Roman" w:cs="Times New Roman"/>
          <w:sz w:val="28"/>
          <w:szCs w:val="28"/>
          <w:lang w:val="ru-RU" w:eastAsia="ru-RU"/>
        </w:rPr>
        <w:t xml:space="preserve"> занятости населения путем сохранения существующих и стимулирования создания рабочих мест. Программой запланированы соответствующие инициативы, в том числе обеспечени</w:t>
      </w:r>
      <w:r w:rsidR="000F5313">
        <w:rPr>
          <w:rFonts w:ascii="Times New Roman" w:eastAsia="Times New Roman" w:hAnsi="Times New Roman" w:cs="Times New Roman"/>
          <w:sz w:val="28"/>
          <w:szCs w:val="28"/>
          <w:lang w:val="ru-RU" w:eastAsia="ru-RU"/>
        </w:rPr>
        <w:t>е</w:t>
      </w:r>
      <w:r w:rsidRPr="00B47CCA">
        <w:rPr>
          <w:rFonts w:ascii="Times New Roman" w:eastAsia="Times New Roman" w:hAnsi="Times New Roman" w:cs="Times New Roman"/>
          <w:sz w:val="28"/>
          <w:szCs w:val="28"/>
          <w:lang w:val="ru-RU" w:eastAsia="ru-RU"/>
        </w:rPr>
        <w:t xml:space="preserve"> финансовой стабильности системы </w:t>
      </w:r>
      <w:r w:rsidR="00370AE0">
        <w:rPr>
          <w:rFonts w:ascii="Times New Roman" w:eastAsia="Times New Roman" w:hAnsi="Times New Roman" w:cs="Times New Roman"/>
          <w:sz w:val="28"/>
          <w:szCs w:val="28"/>
          <w:lang w:val="ru-RU" w:eastAsia="ru-RU"/>
        </w:rPr>
        <w:t xml:space="preserve">в </w:t>
      </w:r>
      <w:r w:rsidRPr="00B47CCA">
        <w:rPr>
          <w:rFonts w:ascii="Times New Roman" w:eastAsia="Times New Roman" w:hAnsi="Times New Roman" w:cs="Times New Roman"/>
          <w:sz w:val="28"/>
          <w:szCs w:val="28"/>
          <w:lang w:val="ru-RU" w:eastAsia="ru-RU"/>
        </w:rPr>
        <w:t>условиях кризиса, а также пересмотр тарифов на электроэнергию, отпускаем</w:t>
      </w:r>
      <w:r w:rsidR="00160214">
        <w:rPr>
          <w:rFonts w:ascii="Times New Roman" w:eastAsia="Times New Roman" w:hAnsi="Times New Roman" w:cs="Times New Roman"/>
          <w:sz w:val="28"/>
          <w:szCs w:val="28"/>
          <w:lang w:val="ru-RU" w:eastAsia="ru-RU"/>
        </w:rPr>
        <w:t>ую</w:t>
      </w:r>
      <w:r w:rsidRPr="00B47CCA">
        <w:rPr>
          <w:rFonts w:ascii="Times New Roman" w:eastAsia="Times New Roman" w:hAnsi="Times New Roman" w:cs="Times New Roman"/>
          <w:sz w:val="28"/>
          <w:szCs w:val="28"/>
          <w:lang w:val="ru-RU" w:eastAsia="ru-RU"/>
        </w:rPr>
        <w:t xml:space="preserve"> населению. </w:t>
      </w:r>
    </w:p>
    <w:p w14:paraId="1B139029" w14:textId="3751A401" w:rsidR="00B47CCA" w:rsidRPr="00B47CCA" w:rsidRDefault="00B47CCA" w:rsidP="00B47CCA">
      <w:pPr>
        <w:spacing w:after="0" w:line="240" w:lineRule="auto"/>
        <w:ind w:firstLine="567"/>
        <w:jc w:val="both"/>
        <w:rPr>
          <w:rFonts w:ascii="Times New Roman" w:eastAsia="Times New Roman" w:hAnsi="Times New Roman" w:cs="Times New Roman"/>
          <w:sz w:val="28"/>
          <w:szCs w:val="28"/>
          <w:lang w:val="ru-RU" w:eastAsia="ru-RU"/>
        </w:rPr>
      </w:pPr>
      <w:r w:rsidRPr="00B47CCA">
        <w:rPr>
          <w:rFonts w:ascii="Times New Roman" w:eastAsia="Times New Roman" w:hAnsi="Times New Roman" w:cs="Times New Roman"/>
          <w:sz w:val="28"/>
          <w:szCs w:val="28"/>
          <w:lang w:val="ru-RU" w:eastAsia="ru-RU"/>
        </w:rPr>
        <w:lastRenderedPageBreak/>
        <w:t>Топливно-энергетический комплекс, где работает около 300 000 человек</w:t>
      </w:r>
      <w:r w:rsidR="000F5313">
        <w:rPr>
          <w:rFonts w:ascii="Times New Roman" w:eastAsia="Times New Roman" w:hAnsi="Times New Roman" w:cs="Times New Roman"/>
          <w:sz w:val="28"/>
          <w:szCs w:val="28"/>
          <w:lang w:val="ru-RU" w:eastAsia="ru-RU"/>
        </w:rPr>
        <w:t>,</w:t>
      </w:r>
      <w:r w:rsidRPr="00B47CCA">
        <w:rPr>
          <w:rFonts w:ascii="Times New Roman" w:eastAsia="Times New Roman" w:hAnsi="Times New Roman" w:cs="Times New Roman"/>
          <w:sz w:val="28"/>
          <w:szCs w:val="28"/>
          <w:lang w:val="ru-RU" w:eastAsia="ru-RU"/>
        </w:rPr>
        <w:t xml:space="preserve"> играет ключевую роль в экономике страны, обеспечивая ее непрерывное функционирование.</w:t>
      </w:r>
      <w:r>
        <w:rPr>
          <w:rFonts w:ascii="Times New Roman" w:eastAsia="Times New Roman" w:hAnsi="Times New Roman" w:cs="Times New Roman"/>
          <w:sz w:val="28"/>
          <w:szCs w:val="28"/>
          <w:lang w:val="ru-RU" w:eastAsia="ru-RU"/>
        </w:rPr>
        <w:t xml:space="preserve"> </w:t>
      </w:r>
      <w:r w:rsidRPr="00B47CCA">
        <w:rPr>
          <w:rFonts w:ascii="Times New Roman" w:eastAsia="Times New Roman" w:hAnsi="Times New Roman" w:cs="Times New Roman"/>
          <w:sz w:val="28"/>
          <w:szCs w:val="28"/>
          <w:lang w:val="ru-RU" w:eastAsia="ru-RU"/>
        </w:rPr>
        <w:t>Для организации работы аппарата</w:t>
      </w:r>
      <w:r>
        <w:rPr>
          <w:rFonts w:ascii="Times New Roman" w:eastAsia="Times New Roman" w:hAnsi="Times New Roman" w:cs="Times New Roman"/>
          <w:sz w:val="28"/>
          <w:szCs w:val="28"/>
          <w:lang w:val="ru-RU" w:eastAsia="ru-RU"/>
        </w:rPr>
        <w:t xml:space="preserve"> профильного</w:t>
      </w:r>
      <w:r w:rsidRPr="00B47CCA">
        <w:rPr>
          <w:rFonts w:ascii="Times New Roman" w:eastAsia="Times New Roman" w:hAnsi="Times New Roman" w:cs="Times New Roman"/>
          <w:sz w:val="28"/>
          <w:szCs w:val="28"/>
          <w:lang w:val="ru-RU" w:eastAsia="ru-RU"/>
        </w:rPr>
        <w:t xml:space="preserve"> Мин</w:t>
      </w:r>
      <w:r>
        <w:rPr>
          <w:rFonts w:ascii="Times New Roman" w:eastAsia="Times New Roman" w:hAnsi="Times New Roman" w:cs="Times New Roman"/>
          <w:sz w:val="28"/>
          <w:szCs w:val="28"/>
          <w:lang w:val="ru-RU" w:eastAsia="ru-RU"/>
        </w:rPr>
        <w:t xml:space="preserve">истерства </w:t>
      </w:r>
      <w:r w:rsidRPr="00B47CCA">
        <w:rPr>
          <w:rFonts w:ascii="Times New Roman" w:eastAsia="Times New Roman" w:hAnsi="Times New Roman" w:cs="Times New Roman"/>
          <w:sz w:val="28"/>
          <w:szCs w:val="28"/>
          <w:lang w:val="ru-RU" w:eastAsia="ru-RU"/>
        </w:rPr>
        <w:t xml:space="preserve">энергетики и защиты окружающей среды Украины </w:t>
      </w:r>
      <w:r>
        <w:rPr>
          <w:rFonts w:ascii="Times New Roman" w:eastAsia="Times New Roman" w:hAnsi="Times New Roman" w:cs="Times New Roman"/>
          <w:sz w:val="28"/>
          <w:szCs w:val="28"/>
          <w:lang w:val="ru-RU" w:eastAsia="ru-RU"/>
        </w:rPr>
        <w:t xml:space="preserve">(далее – </w:t>
      </w:r>
      <w:bookmarkStart w:id="3" w:name="_Hlk44605915"/>
      <w:r>
        <w:rPr>
          <w:rFonts w:ascii="Times New Roman" w:eastAsia="Times New Roman" w:hAnsi="Times New Roman" w:cs="Times New Roman"/>
          <w:sz w:val="28"/>
          <w:szCs w:val="28"/>
          <w:lang w:val="ru-RU" w:eastAsia="ru-RU"/>
        </w:rPr>
        <w:t>Мин</w:t>
      </w:r>
      <w:r w:rsidR="000F5313">
        <w:rPr>
          <w:rFonts w:ascii="Times New Roman" w:eastAsia="Times New Roman" w:hAnsi="Times New Roman" w:cs="Times New Roman"/>
          <w:sz w:val="28"/>
          <w:szCs w:val="28"/>
          <w:lang w:val="ru-RU" w:eastAsia="ru-RU"/>
        </w:rPr>
        <w:t>э</w:t>
      </w:r>
      <w:r w:rsidRPr="00B47CCA">
        <w:rPr>
          <w:rFonts w:ascii="Times New Roman" w:eastAsia="Times New Roman" w:hAnsi="Times New Roman" w:cs="Times New Roman"/>
          <w:sz w:val="28"/>
          <w:szCs w:val="28"/>
          <w:lang w:val="ru-RU" w:eastAsia="ru-RU"/>
        </w:rPr>
        <w:t>ко</w:t>
      </w:r>
      <w:r w:rsidR="000F5313">
        <w:rPr>
          <w:rFonts w:ascii="Times New Roman" w:eastAsia="Times New Roman" w:hAnsi="Times New Roman" w:cs="Times New Roman"/>
          <w:sz w:val="28"/>
          <w:szCs w:val="28"/>
          <w:lang w:val="ru-RU" w:eastAsia="ru-RU"/>
        </w:rPr>
        <w:t>э</w:t>
      </w:r>
      <w:r w:rsidRPr="00B47CCA">
        <w:rPr>
          <w:rFonts w:ascii="Times New Roman" w:eastAsia="Times New Roman" w:hAnsi="Times New Roman" w:cs="Times New Roman"/>
          <w:sz w:val="28"/>
          <w:szCs w:val="28"/>
          <w:lang w:val="ru-RU" w:eastAsia="ru-RU"/>
        </w:rPr>
        <w:t>нерго</w:t>
      </w:r>
      <w:bookmarkEnd w:id="3"/>
      <w:r>
        <w:rPr>
          <w:rFonts w:ascii="Times New Roman" w:eastAsia="Times New Roman" w:hAnsi="Times New Roman" w:cs="Times New Roman"/>
          <w:sz w:val="28"/>
          <w:szCs w:val="28"/>
          <w:lang w:val="ru-RU" w:eastAsia="ru-RU"/>
        </w:rPr>
        <w:t xml:space="preserve">) </w:t>
      </w:r>
      <w:r w:rsidRPr="00B47CCA">
        <w:rPr>
          <w:rFonts w:ascii="Times New Roman" w:eastAsia="Times New Roman" w:hAnsi="Times New Roman" w:cs="Times New Roman"/>
          <w:sz w:val="28"/>
          <w:szCs w:val="28"/>
          <w:lang w:val="ru-RU" w:eastAsia="ru-RU"/>
        </w:rPr>
        <w:t xml:space="preserve">и методического сопровождения деятельности государственных предприятий, учреждений и </w:t>
      </w:r>
      <w:r w:rsidRPr="00B47CCA">
        <w:rPr>
          <w:rFonts w:ascii="Times New Roman" w:eastAsia="Times New Roman" w:hAnsi="Times New Roman" w:cs="Times New Roman"/>
          <w:sz w:val="28"/>
          <w:szCs w:val="28"/>
          <w:lang w:val="ru-RU" w:eastAsia="ru-RU"/>
        </w:rPr>
        <w:lastRenderedPageBreak/>
        <w:t xml:space="preserve">организаций, относящихся к сфере управления </w:t>
      </w:r>
      <w:r w:rsidR="000F5313" w:rsidRPr="000F5313">
        <w:rPr>
          <w:rFonts w:ascii="Times New Roman" w:eastAsia="Times New Roman" w:hAnsi="Times New Roman" w:cs="Times New Roman"/>
          <w:sz w:val="28"/>
          <w:szCs w:val="28"/>
          <w:lang w:val="ru-RU" w:eastAsia="ru-RU"/>
        </w:rPr>
        <w:t>Минэ</w:t>
      </w:r>
      <w:r w:rsidR="000F5313" w:rsidRPr="00B47CCA">
        <w:rPr>
          <w:rFonts w:ascii="Times New Roman" w:eastAsia="Times New Roman" w:hAnsi="Times New Roman" w:cs="Times New Roman"/>
          <w:sz w:val="28"/>
          <w:szCs w:val="28"/>
          <w:lang w:val="ru-RU" w:eastAsia="ru-RU"/>
        </w:rPr>
        <w:t>ко</w:t>
      </w:r>
      <w:r w:rsidR="000F5313" w:rsidRPr="000F5313">
        <w:rPr>
          <w:rFonts w:ascii="Times New Roman" w:eastAsia="Times New Roman" w:hAnsi="Times New Roman" w:cs="Times New Roman"/>
          <w:sz w:val="28"/>
          <w:szCs w:val="28"/>
          <w:lang w:val="ru-RU" w:eastAsia="ru-RU"/>
        </w:rPr>
        <w:t>э</w:t>
      </w:r>
      <w:r w:rsidR="000F5313" w:rsidRPr="00B47CCA">
        <w:rPr>
          <w:rFonts w:ascii="Times New Roman" w:eastAsia="Times New Roman" w:hAnsi="Times New Roman" w:cs="Times New Roman"/>
          <w:sz w:val="28"/>
          <w:szCs w:val="28"/>
          <w:lang w:val="ru-RU" w:eastAsia="ru-RU"/>
        </w:rPr>
        <w:t>нерго</w:t>
      </w:r>
      <w:r w:rsidRPr="00B47CCA">
        <w:rPr>
          <w:rFonts w:ascii="Times New Roman" w:eastAsia="Times New Roman" w:hAnsi="Times New Roman" w:cs="Times New Roman"/>
          <w:sz w:val="28"/>
          <w:szCs w:val="28"/>
          <w:lang w:val="ru-RU" w:eastAsia="ru-RU"/>
        </w:rPr>
        <w:t xml:space="preserve">, приказом от 16.03.2020 № 170 создан Оперативный штаб. </w:t>
      </w:r>
    </w:p>
    <w:p w14:paraId="588E38C7" w14:textId="1F5E5BA9" w:rsidR="00B47CCA" w:rsidRPr="00B47CCA" w:rsidRDefault="00B47CCA" w:rsidP="00B47CCA">
      <w:pPr>
        <w:spacing w:after="0" w:line="240" w:lineRule="auto"/>
        <w:ind w:firstLine="567"/>
        <w:jc w:val="both"/>
        <w:rPr>
          <w:rFonts w:ascii="Times New Roman" w:eastAsia="Times New Roman" w:hAnsi="Times New Roman" w:cs="Times New Roman"/>
          <w:sz w:val="28"/>
          <w:szCs w:val="28"/>
          <w:lang w:val="ru-RU" w:eastAsia="ru-RU"/>
        </w:rPr>
      </w:pPr>
      <w:r w:rsidRPr="00B47CCA">
        <w:rPr>
          <w:rFonts w:ascii="Times New Roman" w:eastAsia="Times New Roman" w:hAnsi="Times New Roman" w:cs="Times New Roman"/>
          <w:sz w:val="28"/>
          <w:szCs w:val="28"/>
          <w:lang w:val="ru-RU" w:eastAsia="ru-RU"/>
        </w:rPr>
        <w:t>Руководством отрасли</w:t>
      </w:r>
      <w:r w:rsidR="0017553A">
        <w:rPr>
          <w:rFonts w:ascii="Times New Roman" w:eastAsia="Times New Roman" w:hAnsi="Times New Roman" w:cs="Times New Roman"/>
          <w:sz w:val="28"/>
          <w:szCs w:val="28"/>
          <w:lang w:val="ru-RU" w:eastAsia="ru-RU"/>
        </w:rPr>
        <w:t xml:space="preserve"> и</w:t>
      </w:r>
      <w:r w:rsidRPr="00B47CCA">
        <w:rPr>
          <w:rFonts w:ascii="Times New Roman" w:eastAsia="Times New Roman" w:hAnsi="Times New Roman" w:cs="Times New Roman"/>
          <w:sz w:val="28"/>
          <w:szCs w:val="28"/>
          <w:lang w:val="ru-RU" w:eastAsia="ru-RU"/>
        </w:rPr>
        <w:t xml:space="preserve"> Оперативного штаба, </w:t>
      </w:r>
      <w:r w:rsidR="0017553A">
        <w:rPr>
          <w:rFonts w:ascii="Times New Roman" w:eastAsia="Times New Roman" w:hAnsi="Times New Roman" w:cs="Times New Roman"/>
          <w:sz w:val="28"/>
          <w:szCs w:val="28"/>
          <w:lang w:val="ru-RU" w:eastAsia="ru-RU"/>
        </w:rPr>
        <w:t xml:space="preserve">а также подведомственных </w:t>
      </w:r>
      <w:r w:rsidRPr="00B47CCA">
        <w:rPr>
          <w:rFonts w:ascii="Times New Roman" w:eastAsia="Times New Roman" w:hAnsi="Times New Roman" w:cs="Times New Roman"/>
          <w:sz w:val="28"/>
          <w:szCs w:val="28"/>
          <w:lang w:val="ru-RU" w:eastAsia="ru-RU"/>
        </w:rPr>
        <w:t>государственных предприятий, учреждений и организаций</w:t>
      </w:r>
      <w:r w:rsidR="00160214">
        <w:rPr>
          <w:rFonts w:ascii="Times New Roman" w:eastAsia="Times New Roman" w:hAnsi="Times New Roman" w:cs="Times New Roman"/>
          <w:sz w:val="28"/>
          <w:szCs w:val="28"/>
          <w:lang w:val="ru-RU" w:eastAsia="ru-RU"/>
        </w:rPr>
        <w:t xml:space="preserve"> </w:t>
      </w:r>
      <w:r w:rsidRPr="00B47CCA">
        <w:rPr>
          <w:rFonts w:ascii="Times New Roman" w:eastAsia="Times New Roman" w:hAnsi="Times New Roman" w:cs="Times New Roman"/>
          <w:sz w:val="28"/>
          <w:szCs w:val="28"/>
          <w:lang w:val="ru-RU" w:eastAsia="ru-RU"/>
        </w:rPr>
        <w:t>были приняты эффективные управленческие решения о посменной (вахтенной) работ</w:t>
      </w:r>
      <w:r w:rsidR="000F5313">
        <w:rPr>
          <w:rFonts w:ascii="Times New Roman" w:eastAsia="Times New Roman" w:hAnsi="Times New Roman" w:cs="Times New Roman"/>
          <w:sz w:val="28"/>
          <w:szCs w:val="28"/>
          <w:lang w:val="ru-RU" w:eastAsia="ru-RU"/>
        </w:rPr>
        <w:t>е</w:t>
      </w:r>
      <w:r w:rsidRPr="00B47CCA">
        <w:rPr>
          <w:rFonts w:ascii="Times New Roman" w:eastAsia="Times New Roman" w:hAnsi="Times New Roman" w:cs="Times New Roman"/>
          <w:sz w:val="28"/>
          <w:szCs w:val="28"/>
          <w:lang w:val="ru-RU" w:eastAsia="ru-RU"/>
        </w:rPr>
        <w:t>, обеспечени</w:t>
      </w:r>
      <w:r w:rsidR="000F5313">
        <w:rPr>
          <w:rFonts w:ascii="Times New Roman" w:eastAsia="Times New Roman" w:hAnsi="Times New Roman" w:cs="Times New Roman"/>
          <w:sz w:val="28"/>
          <w:szCs w:val="28"/>
          <w:lang w:val="ru-RU" w:eastAsia="ru-RU"/>
        </w:rPr>
        <w:t>и</w:t>
      </w:r>
      <w:r w:rsidRPr="00B47CCA">
        <w:rPr>
          <w:rFonts w:ascii="Times New Roman" w:eastAsia="Times New Roman" w:hAnsi="Times New Roman" w:cs="Times New Roman"/>
          <w:sz w:val="28"/>
          <w:szCs w:val="28"/>
          <w:lang w:val="ru-RU" w:eastAsia="ru-RU"/>
        </w:rPr>
        <w:t xml:space="preserve"> работникам удаленного доступа к рабочим местам, </w:t>
      </w:r>
      <w:r w:rsidRPr="00B47CCA">
        <w:rPr>
          <w:rFonts w:ascii="Times New Roman" w:eastAsia="Times New Roman" w:hAnsi="Times New Roman" w:cs="Times New Roman"/>
          <w:sz w:val="28"/>
          <w:szCs w:val="28"/>
          <w:lang w:val="ru-RU" w:eastAsia="ru-RU"/>
        </w:rPr>
        <w:lastRenderedPageBreak/>
        <w:t>предоставлени</w:t>
      </w:r>
      <w:r w:rsidR="000F5313">
        <w:rPr>
          <w:rFonts w:ascii="Times New Roman" w:eastAsia="Times New Roman" w:hAnsi="Times New Roman" w:cs="Times New Roman"/>
          <w:sz w:val="28"/>
          <w:szCs w:val="28"/>
          <w:lang w:val="ru-RU" w:eastAsia="ru-RU"/>
        </w:rPr>
        <w:t>и</w:t>
      </w:r>
      <w:r w:rsidRPr="00B47CCA">
        <w:rPr>
          <w:rFonts w:ascii="Times New Roman" w:eastAsia="Times New Roman" w:hAnsi="Times New Roman" w:cs="Times New Roman"/>
          <w:sz w:val="28"/>
          <w:szCs w:val="28"/>
          <w:lang w:val="ru-RU" w:eastAsia="ru-RU"/>
        </w:rPr>
        <w:t xml:space="preserve"> отпусков, организаци</w:t>
      </w:r>
      <w:r w:rsidR="000F5313">
        <w:rPr>
          <w:rFonts w:ascii="Times New Roman" w:eastAsia="Times New Roman" w:hAnsi="Times New Roman" w:cs="Times New Roman"/>
          <w:sz w:val="28"/>
          <w:szCs w:val="28"/>
          <w:lang w:val="ru-RU" w:eastAsia="ru-RU"/>
        </w:rPr>
        <w:t>и</w:t>
      </w:r>
      <w:r w:rsidRPr="00B47CCA">
        <w:rPr>
          <w:rFonts w:ascii="Times New Roman" w:eastAsia="Times New Roman" w:hAnsi="Times New Roman" w:cs="Times New Roman"/>
          <w:sz w:val="28"/>
          <w:szCs w:val="28"/>
          <w:lang w:val="ru-RU" w:eastAsia="ru-RU"/>
        </w:rPr>
        <w:t xml:space="preserve"> изоляции (самоизоляции) лиц с признаками заболевания коронавирус</w:t>
      </w:r>
      <w:r w:rsidR="00160214">
        <w:rPr>
          <w:rFonts w:ascii="Times New Roman" w:eastAsia="Times New Roman" w:hAnsi="Times New Roman" w:cs="Times New Roman"/>
          <w:sz w:val="28"/>
          <w:szCs w:val="28"/>
          <w:lang w:val="ru-RU" w:eastAsia="ru-RU"/>
        </w:rPr>
        <w:t>ом</w:t>
      </w:r>
      <w:r w:rsidRPr="00B47CCA">
        <w:rPr>
          <w:rFonts w:ascii="Times New Roman" w:eastAsia="Times New Roman" w:hAnsi="Times New Roman" w:cs="Times New Roman"/>
          <w:sz w:val="28"/>
          <w:szCs w:val="28"/>
          <w:lang w:val="ru-RU" w:eastAsia="ru-RU"/>
        </w:rPr>
        <w:t xml:space="preserve"> COVID-19</w:t>
      </w:r>
      <w:r w:rsidR="000F5313">
        <w:rPr>
          <w:rFonts w:ascii="Times New Roman" w:eastAsia="Times New Roman" w:hAnsi="Times New Roman" w:cs="Times New Roman"/>
          <w:sz w:val="28"/>
          <w:szCs w:val="28"/>
          <w:lang w:val="ru-RU" w:eastAsia="ru-RU"/>
        </w:rPr>
        <w:t>,</w:t>
      </w:r>
      <w:r w:rsidRPr="00B47CCA">
        <w:rPr>
          <w:rFonts w:ascii="Times New Roman" w:eastAsia="Times New Roman" w:hAnsi="Times New Roman" w:cs="Times New Roman"/>
          <w:sz w:val="28"/>
          <w:szCs w:val="28"/>
          <w:lang w:val="ru-RU" w:eastAsia="ru-RU"/>
        </w:rPr>
        <w:t xml:space="preserve"> массово</w:t>
      </w:r>
      <w:r w:rsidR="000F5313">
        <w:rPr>
          <w:rFonts w:ascii="Times New Roman" w:eastAsia="Times New Roman" w:hAnsi="Times New Roman" w:cs="Times New Roman"/>
          <w:sz w:val="28"/>
          <w:szCs w:val="28"/>
          <w:lang w:val="ru-RU" w:eastAsia="ru-RU"/>
        </w:rPr>
        <w:t>м</w:t>
      </w:r>
      <w:r w:rsidRPr="00B47CCA">
        <w:rPr>
          <w:rFonts w:ascii="Times New Roman" w:eastAsia="Times New Roman" w:hAnsi="Times New Roman" w:cs="Times New Roman"/>
          <w:sz w:val="28"/>
          <w:szCs w:val="28"/>
          <w:lang w:val="ru-RU" w:eastAsia="ru-RU"/>
        </w:rPr>
        <w:t xml:space="preserve"> и индивидуально</w:t>
      </w:r>
      <w:r w:rsidR="000F5313">
        <w:rPr>
          <w:rFonts w:ascii="Times New Roman" w:eastAsia="Times New Roman" w:hAnsi="Times New Roman" w:cs="Times New Roman"/>
          <w:sz w:val="28"/>
          <w:szCs w:val="28"/>
          <w:lang w:val="ru-RU" w:eastAsia="ru-RU"/>
        </w:rPr>
        <w:t>м</w:t>
      </w:r>
      <w:r w:rsidRPr="00B47CCA">
        <w:rPr>
          <w:rFonts w:ascii="Times New Roman" w:eastAsia="Times New Roman" w:hAnsi="Times New Roman" w:cs="Times New Roman"/>
          <w:sz w:val="28"/>
          <w:szCs w:val="28"/>
          <w:lang w:val="ru-RU" w:eastAsia="ru-RU"/>
        </w:rPr>
        <w:t xml:space="preserve"> информировани</w:t>
      </w:r>
      <w:r w:rsidR="000F5313">
        <w:rPr>
          <w:rFonts w:ascii="Times New Roman" w:eastAsia="Times New Roman" w:hAnsi="Times New Roman" w:cs="Times New Roman"/>
          <w:sz w:val="28"/>
          <w:szCs w:val="28"/>
          <w:lang w:val="ru-RU" w:eastAsia="ru-RU"/>
        </w:rPr>
        <w:t>и</w:t>
      </w:r>
      <w:r w:rsidRPr="00B47CCA">
        <w:rPr>
          <w:rFonts w:ascii="Times New Roman" w:eastAsia="Times New Roman" w:hAnsi="Times New Roman" w:cs="Times New Roman"/>
          <w:sz w:val="28"/>
          <w:szCs w:val="28"/>
          <w:lang w:val="ru-RU" w:eastAsia="ru-RU"/>
        </w:rPr>
        <w:t xml:space="preserve"> и разъяснени</w:t>
      </w:r>
      <w:r w:rsidR="000F5313">
        <w:rPr>
          <w:rFonts w:ascii="Times New Roman" w:eastAsia="Times New Roman" w:hAnsi="Times New Roman" w:cs="Times New Roman"/>
          <w:sz w:val="28"/>
          <w:szCs w:val="28"/>
          <w:lang w:val="ru-RU" w:eastAsia="ru-RU"/>
        </w:rPr>
        <w:t>и</w:t>
      </w:r>
      <w:r w:rsidRPr="00B47CCA">
        <w:rPr>
          <w:rFonts w:ascii="Times New Roman" w:eastAsia="Times New Roman" w:hAnsi="Times New Roman" w:cs="Times New Roman"/>
          <w:sz w:val="28"/>
          <w:szCs w:val="28"/>
          <w:lang w:val="ru-RU" w:eastAsia="ru-RU"/>
        </w:rPr>
        <w:t xml:space="preserve"> ситуации по предотвращению распространения на территории Украины острой респираторной болезни COVID-19, вызванной коронавирусом SARS-CoV-2. </w:t>
      </w:r>
    </w:p>
    <w:p w14:paraId="3217514B" w14:textId="77777777" w:rsidR="00B47CCA" w:rsidRPr="00BC640F" w:rsidRDefault="00B47CCA" w:rsidP="00487CF3">
      <w:pPr>
        <w:spacing w:after="0" w:line="240" w:lineRule="auto"/>
        <w:ind w:firstLine="567"/>
        <w:jc w:val="both"/>
        <w:rPr>
          <w:rFonts w:ascii="Times New Roman" w:eastAsia="Times New Roman" w:hAnsi="Times New Roman" w:cs="Times New Roman"/>
          <w:sz w:val="28"/>
          <w:szCs w:val="28"/>
          <w:lang w:eastAsia="ru-RU"/>
        </w:rPr>
      </w:pPr>
    </w:p>
    <w:p w14:paraId="4C6D4AFA" w14:textId="1E97D9E1" w:rsidR="00BC640F" w:rsidRPr="00BC640F" w:rsidRDefault="00160214" w:rsidP="00BC640F">
      <w:pPr>
        <w:spacing w:line="256" w:lineRule="auto"/>
        <w:rPr>
          <w:rFonts w:ascii="Calibri" w:eastAsia="Calibri" w:hAnsi="Calibri" w:cs="Times New Roman"/>
          <w:sz w:val="28"/>
          <w:szCs w:val="28"/>
          <w:lang w:val="ru-RU"/>
        </w:rPr>
      </w:pPr>
      <w:r>
        <w:rPr>
          <w:rFonts w:ascii="Calibri" w:eastAsia="Calibri" w:hAnsi="Calibri" w:cs="Times New Roman"/>
          <w:sz w:val="28"/>
          <w:szCs w:val="28"/>
          <w:lang w:val="ru-RU"/>
        </w:rPr>
        <w:lastRenderedPageBreak/>
        <w:t xml:space="preserve">                                             ____________</w:t>
      </w:r>
      <w:r w:rsidR="00811F02">
        <w:rPr>
          <w:rFonts w:ascii="Calibri" w:eastAsia="Calibri" w:hAnsi="Calibri" w:cs="Times New Roman"/>
          <w:sz w:val="28"/>
          <w:szCs w:val="28"/>
          <w:lang w:val="ru-RU"/>
        </w:rPr>
        <w:t>____</w:t>
      </w:r>
      <w:r>
        <w:rPr>
          <w:rFonts w:ascii="Calibri" w:eastAsia="Calibri" w:hAnsi="Calibri" w:cs="Times New Roman"/>
          <w:sz w:val="28"/>
          <w:szCs w:val="28"/>
          <w:lang w:val="ru-RU"/>
        </w:rPr>
        <w:t>________________</w:t>
      </w:r>
    </w:p>
    <w:p w14:paraId="17E23F2D" w14:textId="77777777" w:rsidR="00BC640F" w:rsidRPr="00BC640F" w:rsidRDefault="00BC640F" w:rsidP="00BC640F">
      <w:pPr>
        <w:spacing w:line="256" w:lineRule="auto"/>
        <w:rPr>
          <w:rFonts w:ascii="Calibri" w:eastAsia="Calibri" w:hAnsi="Calibri" w:cs="Times New Roman"/>
          <w:lang w:val="ru-RU"/>
        </w:rPr>
      </w:pPr>
    </w:p>
    <w:p w14:paraId="5D9E5978" w14:textId="77777777" w:rsidR="00BC640F" w:rsidRPr="00BC640F" w:rsidRDefault="00BC640F" w:rsidP="00BC640F">
      <w:pPr>
        <w:spacing w:line="256" w:lineRule="auto"/>
        <w:rPr>
          <w:rFonts w:ascii="Calibri" w:eastAsia="Calibri" w:hAnsi="Calibri" w:cs="Times New Roman"/>
          <w:lang w:val="ru-RU"/>
        </w:rPr>
      </w:pPr>
    </w:p>
    <w:p w14:paraId="7D4B9AD7" w14:textId="1EDB2C4F" w:rsidR="003121E9" w:rsidRPr="00B47CCA" w:rsidRDefault="003121E9" w:rsidP="00BC640F">
      <w:pPr>
        <w:spacing w:after="0"/>
        <w:jc w:val="center"/>
        <w:rPr>
          <w:rFonts w:ascii="Times New Roman" w:hAnsi="Times New Roman" w:cs="Times New Roman"/>
          <w:sz w:val="26"/>
          <w:szCs w:val="26"/>
          <w:lang w:val="ru-RU"/>
        </w:rPr>
      </w:pPr>
    </w:p>
    <w:sectPr w:rsidR="003121E9" w:rsidRPr="00B47CCA" w:rsidSect="00A13E23">
      <w:footerReference w:type="default" r:id="rId8"/>
      <w:pgSz w:w="11906" w:h="16838"/>
      <w:pgMar w:top="850" w:right="850" w:bottom="850"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A517F" w14:textId="77777777" w:rsidR="00070F75" w:rsidRDefault="00070F75" w:rsidP="00A13E23">
      <w:pPr>
        <w:spacing w:after="0" w:line="240" w:lineRule="auto"/>
      </w:pPr>
      <w:r>
        <w:separator/>
      </w:r>
    </w:p>
  </w:endnote>
  <w:endnote w:type="continuationSeparator" w:id="0">
    <w:p w14:paraId="3E81097D" w14:textId="77777777" w:rsidR="00070F75" w:rsidRDefault="00070F75" w:rsidP="00A1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udriashov">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701877"/>
      <w:docPartObj>
        <w:docPartGallery w:val="Page Numbers (Bottom of Page)"/>
        <w:docPartUnique/>
      </w:docPartObj>
    </w:sdtPr>
    <w:sdtEndPr/>
    <w:sdtContent>
      <w:p w14:paraId="3EFFF40C" w14:textId="77777777" w:rsidR="00A13E23" w:rsidRDefault="00A13E23">
        <w:pPr>
          <w:pStyle w:val="Footer"/>
          <w:jc w:val="right"/>
        </w:pPr>
        <w:r>
          <w:fldChar w:fldCharType="begin"/>
        </w:r>
        <w:r>
          <w:instrText>PAGE   \* MERGEFORMAT</w:instrText>
        </w:r>
        <w:r>
          <w:fldChar w:fldCharType="separate"/>
        </w:r>
        <w:r w:rsidR="00CA6CF0">
          <w:rPr>
            <w:noProof/>
          </w:rPr>
          <w:t>2</w:t>
        </w:r>
        <w:r>
          <w:fldChar w:fldCharType="end"/>
        </w:r>
      </w:p>
    </w:sdtContent>
  </w:sdt>
  <w:p w14:paraId="7C4239B6" w14:textId="77777777" w:rsidR="00A13E23" w:rsidRDefault="00A13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AF18F" w14:textId="77777777" w:rsidR="00070F75" w:rsidRDefault="00070F75" w:rsidP="00A13E23">
      <w:pPr>
        <w:spacing w:after="0" w:line="240" w:lineRule="auto"/>
      </w:pPr>
      <w:r>
        <w:separator/>
      </w:r>
    </w:p>
  </w:footnote>
  <w:footnote w:type="continuationSeparator" w:id="0">
    <w:p w14:paraId="7CBD4690" w14:textId="77777777" w:rsidR="00070F75" w:rsidRDefault="00070F75" w:rsidP="00A13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86B97"/>
    <w:multiLevelType w:val="hybridMultilevel"/>
    <w:tmpl w:val="94C01514"/>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 w15:restartNumberingAfterBreak="0">
    <w:nsid w:val="706F24FE"/>
    <w:multiLevelType w:val="hybridMultilevel"/>
    <w:tmpl w:val="AED6C11C"/>
    <w:lvl w:ilvl="0" w:tplc="04220001">
      <w:start w:val="1"/>
      <w:numFmt w:val="bullet"/>
      <w:lvlText w:val=""/>
      <w:lvlJc w:val="left"/>
      <w:pPr>
        <w:ind w:left="1287" w:hanging="360"/>
      </w:pPr>
      <w:rPr>
        <w:rFonts w:ascii="Symbol" w:hAnsi="Symbol" w:hint="default"/>
      </w:rPr>
    </w:lvl>
    <w:lvl w:ilvl="1" w:tplc="DD2C98CA">
      <w:start w:val="11"/>
      <w:numFmt w:val="bullet"/>
      <w:lvlText w:val="-"/>
      <w:lvlJc w:val="left"/>
      <w:pPr>
        <w:ind w:left="2007" w:hanging="360"/>
      </w:pPr>
      <w:rPr>
        <w:rFonts w:ascii="Times New Roman" w:eastAsiaTheme="minorHAnsi"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7A8E6FA4"/>
    <w:multiLevelType w:val="hybridMultilevel"/>
    <w:tmpl w:val="D8A019E0"/>
    <w:lvl w:ilvl="0" w:tplc="D5C0BD96">
      <w:numFmt w:val="bullet"/>
      <w:lvlText w:val="-"/>
      <w:lvlJc w:val="left"/>
      <w:pPr>
        <w:ind w:left="786" w:hanging="360"/>
      </w:pPr>
      <w:rPr>
        <w:rFonts w:ascii="Times New Roman" w:eastAsiaTheme="minorHAns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3E"/>
    <w:rsid w:val="00051734"/>
    <w:rsid w:val="00070F75"/>
    <w:rsid w:val="000A04A6"/>
    <w:rsid w:val="000C10D7"/>
    <w:rsid w:val="000E5C58"/>
    <w:rsid w:val="000F5313"/>
    <w:rsid w:val="00160214"/>
    <w:rsid w:val="0017553A"/>
    <w:rsid w:val="001921DD"/>
    <w:rsid w:val="001C1F91"/>
    <w:rsid w:val="001C55CC"/>
    <w:rsid w:val="001D6EE4"/>
    <w:rsid w:val="00210283"/>
    <w:rsid w:val="00211419"/>
    <w:rsid w:val="002232F2"/>
    <w:rsid w:val="002379DE"/>
    <w:rsid w:val="0027058D"/>
    <w:rsid w:val="002942D5"/>
    <w:rsid w:val="002C6FC6"/>
    <w:rsid w:val="002D0A7A"/>
    <w:rsid w:val="002D3087"/>
    <w:rsid w:val="002E773E"/>
    <w:rsid w:val="00306E6C"/>
    <w:rsid w:val="003121E9"/>
    <w:rsid w:val="0033729D"/>
    <w:rsid w:val="00370AE0"/>
    <w:rsid w:val="00373E07"/>
    <w:rsid w:val="003E663F"/>
    <w:rsid w:val="00405404"/>
    <w:rsid w:val="00425A6F"/>
    <w:rsid w:val="00444B66"/>
    <w:rsid w:val="004521FD"/>
    <w:rsid w:val="0047584E"/>
    <w:rsid w:val="0048530F"/>
    <w:rsid w:val="00487CF3"/>
    <w:rsid w:val="0049225C"/>
    <w:rsid w:val="004C44A7"/>
    <w:rsid w:val="00503C91"/>
    <w:rsid w:val="00537D9B"/>
    <w:rsid w:val="005A3424"/>
    <w:rsid w:val="005A638E"/>
    <w:rsid w:val="005C6854"/>
    <w:rsid w:val="006109D6"/>
    <w:rsid w:val="006637C7"/>
    <w:rsid w:val="00694BB8"/>
    <w:rsid w:val="006A0E3F"/>
    <w:rsid w:val="006B6A99"/>
    <w:rsid w:val="006D14C5"/>
    <w:rsid w:val="00746955"/>
    <w:rsid w:val="007A0F82"/>
    <w:rsid w:val="008116D2"/>
    <w:rsid w:val="00811F02"/>
    <w:rsid w:val="008349B1"/>
    <w:rsid w:val="00835D11"/>
    <w:rsid w:val="008756F7"/>
    <w:rsid w:val="00875A43"/>
    <w:rsid w:val="008C4F78"/>
    <w:rsid w:val="008C7C28"/>
    <w:rsid w:val="00901B5E"/>
    <w:rsid w:val="00915370"/>
    <w:rsid w:val="00935C92"/>
    <w:rsid w:val="00946FED"/>
    <w:rsid w:val="0097337B"/>
    <w:rsid w:val="009C7E27"/>
    <w:rsid w:val="009D48CD"/>
    <w:rsid w:val="009E0CFC"/>
    <w:rsid w:val="009F75C2"/>
    <w:rsid w:val="00A054FB"/>
    <w:rsid w:val="00A13E23"/>
    <w:rsid w:val="00A6277A"/>
    <w:rsid w:val="00A73501"/>
    <w:rsid w:val="00A85C46"/>
    <w:rsid w:val="00AA2362"/>
    <w:rsid w:val="00AB41F2"/>
    <w:rsid w:val="00AB7867"/>
    <w:rsid w:val="00B013EF"/>
    <w:rsid w:val="00B10B89"/>
    <w:rsid w:val="00B23CD3"/>
    <w:rsid w:val="00B3621B"/>
    <w:rsid w:val="00B47CCA"/>
    <w:rsid w:val="00B54918"/>
    <w:rsid w:val="00B942A3"/>
    <w:rsid w:val="00B9725C"/>
    <w:rsid w:val="00BA1F0C"/>
    <w:rsid w:val="00BC640F"/>
    <w:rsid w:val="00BD0FC8"/>
    <w:rsid w:val="00BF68D4"/>
    <w:rsid w:val="00C10B45"/>
    <w:rsid w:val="00C206DF"/>
    <w:rsid w:val="00C47267"/>
    <w:rsid w:val="00C56D9D"/>
    <w:rsid w:val="00C8184D"/>
    <w:rsid w:val="00C93958"/>
    <w:rsid w:val="00CA6CF0"/>
    <w:rsid w:val="00CB557E"/>
    <w:rsid w:val="00CC091A"/>
    <w:rsid w:val="00CD6E72"/>
    <w:rsid w:val="00CE38C6"/>
    <w:rsid w:val="00D03F94"/>
    <w:rsid w:val="00D32783"/>
    <w:rsid w:val="00D428C5"/>
    <w:rsid w:val="00D71E7B"/>
    <w:rsid w:val="00DC673E"/>
    <w:rsid w:val="00DD7200"/>
    <w:rsid w:val="00E35DF2"/>
    <w:rsid w:val="00E52DA2"/>
    <w:rsid w:val="00E9436C"/>
    <w:rsid w:val="00F11E4F"/>
    <w:rsid w:val="00F1321E"/>
    <w:rsid w:val="00F30048"/>
    <w:rsid w:val="00F3147B"/>
    <w:rsid w:val="00F52178"/>
    <w:rsid w:val="00FB24E0"/>
    <w:rsid w:val="00FE0C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2617"/>
  <w15:chartTrackingRefBased/>
  <w15:docId w15:val="{C7424B91-C297-4835-81D1-7AD21127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87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091A"/>
    <w:pPr>
      <w:ind w:left="720"/>
      <w:contextualSpacing/>
    </w:pPr>
    <w:rPr>
      <w:lang w:val="ru-RU"/>
    </w:rPr>
  </w:style>
  <w:style w:type="paragraph" w:styleId="NoSpacing">
    <w:name w:val="No Spacing"/>
    <w:uiPriority w:val="1"/>
    <w:qFormat/>
    <w:rsid w:val="00425A6F"/>
    <w:pPr>
      <w:spacing w:after="0" w:line="240" w:lineRule="auto"/>
    </w:pPr>
    <w:rPr>
      <w:rFonts w:ascii="Times New Roman" w:eastAsia="Times New Roman" w:hAnsi="Times New Roman" w:cs="Times New Roman"/>
      <w:sz w:val="24"/>
      <w:szCs w:val="24"/>
      <w:lang w:val="ru-RU" w:eastAsia="ru-RU"/>
    </w:rPr>
  </w:style>
  <w:style w:type="paragraph" w:customStyle="1" w:styleId="2">
    <w:name w:val="Без інтервалів2"/>
    <w:rsid w:val="00425A6F"/>
    <w:pPr>
      <w:spacing w:after="0" w:line="240" w:lineRule="auto"/>
    </w:pPr>
    <w:rPr>
      <w:rFonts w:ascii="Times New Roman" w:eastAsia="Calibri" w:hAnsi="Times New Roman" w:cs="Times New Roman"/>
      <w:sz w:val="24"/>
      <w:szCs w:val="24"/>
      <w:lang w:eastAsia="ru-RU"/>
    </w:rPr>
  </w:style>
  <w:style w:type="character" w:styleId="Emphasis">
    <w:name w:val="Emphasis"/>
    <w:basedOn w:val="DefaultParagraphFont"/>
    <w:uiPriority w:val="20"/>
    <w:qFormat/>
    <w:rsid w:val="005C6854"/>
    <w:rPr>
      <w:i/>
      <w:iCs/>
    </w:rPr>
  </w:style>
  <w:style w:type="paragraph" w:customStyle="1" w:styleId="1">
    <w:name w:val="Без інтервалів1"/>
    <w:rsid w:val="002C6FC6"/>
    <w:pPr>
      <w:spacing w:after="0" w:line="240" w:lineRule="auto"/>
    </w:pPr>
    <w:rPr>
      <w:rFonts w:ascii="Times New Roman" w:eastAsia="Calibri" w:hAnsi="Times New Roman" w:cs="Times New Roman"/>
      <w:sz w:val="24"/>
      <w:szCs w:val="24"/>
      <w:lang w:eastAsia="ru-RU"/>
    </w:rPr>
  </w:style>
  <w:style w:type="paragraph" w:styleId="BalloonText">
    <w:name w:val="Balloon Text"/>
    <w:basedOn w:val="Normal"/>
    <w:link w:val="BalloonTextChar"/>
    <w:uiPriority w:val="99"/>
    <w:semiHidden/>
    <w:unhideWhenUsed/>
    <w:rsid w:val="00306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E6C"/>
    <w:rPr>
      <w:rFonts w:ascii="Segoe UI" w:hAnsi="Segoe UI" w:cs="Segoe UI"/>
      <w:sz w:val="18"/>
      <w:szCs w:val="18"/>
    </w:rPr>
  </w:style>
  <w:style w:type="paragraph" w:styleId="Header">
    <w:name w:val="header"/>
    <w:basedOn w:val="Normal"/>
    <w:link w:val="HeaderChar"/>
    <w:uiPriority w:val="99"/>
    <w:unhideWhenUsed/>
    <w:rsid w:val="00A13E23"/>
    <w:pPr>
      <w:tabs>
        <w:tab w:val="center" w:pos="4819"/>
        <w:tab w:val="right" w:pos="9639"/>
      </w:tabs>
      <w:spacing w:after="0" w:line="240" w:lineRule="auto"/>
    </w:pPr>
  </w:style>
  <w:style w:type="character" w:customStyle="1" w:styleId="HeaderChar">
    <w:name w:val="Header Char"/>
    <w:basedOn w:val="DefaultParagraphFont"/>
    <w:link w:val="Header"/>
    <w:uiPriority w:val="99"/>
    <w:rsid w:val="00A13E23"/>
  </w:style>
  <w:style w:type="paragraph" w:styleId="Footer">
    <w:name w:val="footer"/>
    <w:basedOn w:val="Normal"/>
    <w:link w:val="FooterChar"/>
    <w:uiPriority w:val="99"/>
    <w:unhideWhenUsed/>
    <w:rsid w:val="00A13E23"/>
    <w:pPr>
      <w:tabs>
        <w:tab w:val="center" w:pos="4819"/>
        <w:tab w:val="right" w:pos="9639"/>
      </w:tabs>
      <w:spacing w:after="0" w:line="240" w:lineRule="auto"/>
    </w:pPr>
  </w:style>
  <w:style w:type="character" w:customStyle="1" w:styleId="FooterChar">
    <w:name w:val="Footer Char"/>
    <w:basedOn w:val="DefaultParagraphFont"/>
    <w:link w:val="Footer"/>
    <w:uiPriority w:val="99"/>
    <w:rsid w:val="00A13E23"/>
  </w:style>
  <w:style w:type="character" w:customStyle="1" w:styleId="Heading2Char">
    <w:name w:val="Heading 2 Char"/>
    <w:basedOn w:val="DefaultParagraphFont"/>
    <w:link w:val="Heading2"/>
    <w:uiPriority w:val="9"/>
    <w:semiHidden/>
    <w:rsid w:val="00487CF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86960">
      <w:bodyDiv w:val="1"/>
      <w:marLeft w:val="0"/>
      <w:marRight w:val="0"/>
      <w:marTop w:val="0"/>
      <w:marBottom w:val="0"/>
      <w:divBdr>
        <w:top w:val="none" w:sz="0" w:space="0" w:color="auto"/>
        <w:left w:val="none" w:sz="0" w:space="0" w:color="auto"/>
        <w:bottom w:val="none" w:sz="0" w:space="0" w:color="auto"/>
        <w:right w:val="none" w:sz="0" w:space="0" w:color="auto"/>
      </w:divBdr>
    </w:div>
    <w:div w:id="734205675">
      <w:bodyDiv w:val="1"/>
      <w:marLeft w:val="0"/>
      <w:marRight w:val="0"/>
      <w:marTop w:val="0"/>
      <w:marBottom w:val="0"/>
      <w:divBdr>
        <w:top w:val="none" w:sz="0" w:space="0" w:color="auto"/>
        <w:left w:val="none" w:sz="0" w:space="0" w:color="auto"/>
        <w:bottom w:val="none" w:sz="0" w:space="0" w:color="auto"/>
        <w:right w:val="none" w:sz="0" w:space="0" w:color="auto"/>
      </w:divBdr>
    </w:div>
    <w:div w:id="1081177405">
      <w:bodyDiv w:val="1"/>
      <w:marLeft w:val="0"/>
      <w:marRight w:val="0"/>
      <w:marTop w:val="0"/>
      <w:marBottom w:val="0"/>
      <w:divBdr>
        <w:top w:val="none" w:sz="0" w:space="0" w:color="auto"/>
        <w:left w:val="none" w:sz="0" w:space="0" w:color="auto"/>
        <w:bottom w:val="none" w:sz="0" w:space="0" w:color="auto"/>
        <w:right w:val="none" w:sz="0" w:space="0" w:color="auto"/>
      </w:divBdr>
    </w:div>
    <w:div w:id="192179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31228B-FB6A-4E0C-BBFB-30EAFEF89076}"/>
</file>

<file path=customXml/itemProps2.xml><?xml version="1.0" encoding="utf-8"?>
<ds:datastoreItem xmlns:ds="http://schemas.openxmlformats.org/officeDocument/2006/customXml" ds:itemID="{3BB060D3-1A65-46E5-9734-ECA30A528AF3}"/>
</file>

<file path=customXml/itemProps3.xml><?xml version="1.0" encoding="utf-8"?>
<ds:datastoreItem xmlns:ds="http://schemas.openxmlformats.org/officeDocument/2006/customXml" ds:itemID="{6C5C648E-F09B-484A-B752-594738816DEE}"/>
</file>

<file path=docProps/app.xml><?xml version="1.0" encoding="utf-8"?>
<Properties xmlns="http://schemas.openxmlformats.org/officeDocument/2006/extended-properties" xmlns:vt="http://schemas.openxmlformats.org/officeDocument/2006/docPropsVTypes">
  <Template>Normal.dotm</Template>
  <TotalTime>0</TotalTime>
  <Pages>5</Pages>
  <Words>1581</Words>
  <Characters>9013</Characters>
  <Application>Microsoft Office Word</Application>
  <DocSecurity>4</DocSecurity>
  <Lines>75</Lines>
  <Paragraphs>21</Paragraphs>
  <ScaleCrop>false</ScaleCrop>
  <HeadingPairs>
    <vt:vector size="6" baseType="variant">
      <vt:variant>
        <vt:lpstr>Title</vt:lpstr>
      </vt:variant>
      <vt:variant>
        <vt:i4>1</vt:i4>
      </vt:variant>
      <vt:variant>
        <vt:lpstr>Назва</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10573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Movchan T.</dc:creator>
  <cp:keywords/>
  <dc:description/>
  <cp:lastModifiedBy>THEISSEN Gunnar</cp:lastModifiedBy>
  <cp:revision>2</cp:revision>
  <cp:lastPrinted>2020-07-02T16:13:00Z</cp:lastPrinted>
  <dcterms:created xsi:type="dcterms:W3CDTF">2020-07-06T16:19:00Z</dcterms:created>
  <dcterms:modified xsi:type="dcterms:W3CDTF">2020-07-06T16:19:00Z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