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9CF1" w14:textId="77777777" w:rsidR="00E8185A" w:rsidRPr="001F45CE" w:rsidRDefault="00757B2F" w:rsidP="003C3699">
      <w:pPr>
        <w:suppressAutoHyphens w:val="0"/>
        <w:spacing w:line="240" w:lineRule="auto"/>
        <w:jc w:val="center"/>
        <w:rPr>
          <w:i/>
          <w:sz w:val="24"/>
          <w:szCs w:val="24"/>
        </w:rPr>
      </w:pPr>
      <w:r w:rsidRPr="001F45CE">
        <w:rPr>
          <w:rFonts w:ascii="Times New Roman Bold" w:eastAsia="Calibri" w:hAnsi="Times New Roman Bold"/>
          <w:b/>
          <w:bCs/>
          <w:sz w:val="28"/>
          <w:szCs w:val="28"/>
        </w:rPr>
        <w:t>Report of the Consultative Group to the President of the Human Rights Council relating to the vacancies of special procedures mandate holder</w:t>
      </w:r>
      <w:r w:rsidR="008E4D02" w:rsidRPr="001F45CE">
        <w:rPr>
          <w:rFonts w:ascii="Times New Roman Bold" w:eastAsia="Calibri" w:hAnsi="Times New Roman Bold"/>
          <w:b/>
          <w:bCs/>
          <w:sz w:val="28"/>
          <w:szCs w:val="28"/>
        </w:rPr>
        <w:t>s to be appointed at the thirt</w:t>
      </w:r>
      <w:r w:rsidR="003B2288" w:rsidRPr="001F45CE">
        <w:rPr>
          <w:rFonts w:ascii="Times New Roman Bold" w:eastAsia="Calibri" w:hAnsi="Times New Roman Bold"/>
          <w:b/>
          <w:bCs/>
          <w:sz w:val="28"/>
          <w:szCs w:val="28"/>
        </w:rPr>
        <w:t>y-</w:t>
      </w:r>
      <w:r w:rsidR="00964116">
        <w:rPr>
          <w:rFonts w:ascii="Times New Roman Bold" w:eastAsia="Calibri" w:hAnsi="Times New Roman Bold"/>
          <w:b/>
          <w:bCs/>
          <w:sz w:val="28"/>
          <w:szCs w:val="28"/>
        </w:rPr>
        <w:t>fourth</w:t>
      </w:r>
      <w:r w:rsidR="00AA1C8D" w:rsidRPr="001F45CE">
        <w:rPr>
          <w:rFonts w:ascii="Times New Roman Bold" w:eastAsia="Calibri" w:hAnsi="Times New Roman Bold"/>
          <w:b/>
          <w:bCs/>
          <w:sz w:val="28"/>
          <w:szCs w:val="28"/>
        </w:rPr>
        <w:t xml:space="preserve"> </w:t>
      </w:r>
      <w:r w:rsidRPr="001F45CE">
        <w:rPr>
          <w:rFonts w:ascii="Times New Roman Bold" w:eastAsia="Calibri" w:hAnsi="Times New Roman Bold"/>
          <w:b/>
          <w:bCs/>
          <w:sz w:val="28"/>
          <w:szCs w:val="28"/>
        </w:rPr>
        <w:t>session of the Human Rights Council</w:t>
      </w:r>
      <w:r w:rsidR="00DC4454" w:rsidRPr="001F45CE">
        <w:rPr>
          <w:rFonts w:ascii="Times New Roman Bold" w:eastAsia="Calibri" w:hAnsi="Times New Roman Bold"/>
          <w:b/>
          <w:bCs/>
          <w:sz w:val="28"/>
          <w:szCs w:val="28"/>
        </w:rPr>
        <w:br/>
      </w:r>
    </w:p>
    <w:p w14:paraId="3FBBC329" w14:textId="51664D99" w:rsidR="001C6663" w:rsidRPr="000509B2" w:rsidRDefault="00ED7DA4" w:rsidP="003C3699">
      <w:pPr>
        <w:pBdr>
          <w:bottom w:val="single" w:sz="4" w:space="1" w:color="auto"/>
        </w:pBdr>
        <w:jc w:val="center"/>
        <w:rPr>
          <w:i/>
          <w:sz w:val="24"/>
          <w:szCs w:val="24"/>
        </w:rPr>
      </w:pPr>
      <w:r>
        <w:rPr>
          <w:i/>
          <w:sz w:val="24"/>
          <w:szCs w:val="24"/>
        </w:rPr>
        <w:t>3</w:t>
      </w:r>
      <w:r w:rsidR="001D601F">
        <w:rPr>
          <w:i/>
          <w:sz w:val="24"/>
          <w:szCs w:val="24"/>
        </w:rPr>
        <w:t>1</w:t>
      </w:r>
      <w:r w:rsidR="00EE2FA5" w:rsidRPr="000509B2">
        <w:rPr>
          <w:i/>
          <w:sz w:val="24"/>
          <w:szCs w:val="24"/>
        </w:rPr>
        <w:t xml:space="preserve"> </w:t>
      </w:r>
      <w:r w:rsidR="009938F6" w:rsidRPr="000509B2">
        <w:rPr>
          <w:i/>
          <w:sz w:val="24"/>
          <w:szCs w:val="24"/>
        </w:rPr>
        <w:t>January 2017</w:t>
      </w:r>
    </w:p>
    <w:p w14:paraId="213ACE2B" w14:textId="77777777" w:rsidR="00D55839" w:rsidRPr="000509B2" w:rsidRDefault="00D55839" w:rsidP="003C3699">
      <w:pPr>
        <w:pBdr>
          <w:bottom w:val="single" w:sz="4" w:space="1" w:color="auto"/>
        </w:pBdr>
        <w:jc w:val="center"/>
        <w:rPr>
          <w:sz w:val="24"/>
          <w:szCs w:val="24"/>
        </w:rPr>
      </w:pPr>
    </w:p>
    <w:p w14:paraId="68040C07" w14:textId="77777777" w:rsidR="00414FE9" w:rsidRPr="000509B2" w:rsidRDefault="00414FE9" w:rsidP="003C3699"/>
    <w:p w14:paraId="7E4E6286" w14:textId="77777777" w:rsidR="00757B2F" w:rsidRPr="000509B2" w:rsidRDefault="00757B2F" w:rsidP="0089223C">
      <w:pPr>
        <w:numPr>
          <w:ilvl w:val="0"/>
          <w:numId w:val="3"/>
        </w:numPr>
        <w:suppressAutoHyphens w:val="0"/>
        <w:spacing w:line="240" w:lineRule="auto"/>
        <w:ind w:left="567" w:hanging="567"/>
        <w:rPr>
          <w:rFonts w:eastAsia="Calibri"/>
          <w:b/>
          <w:sz w:val="24"/>
          <w:szCs w:val="24"/>
        </w:rPr>
      </w:pPr>
      <w:r w:rsidRPr="000509B2">
        <w:rPr>
          <w:rFonts w:eastAsia="Calibri"/>
          <w:b/>
          <w:sz w:val="24"/>
          <w:szCs w:val="24"/>
        </w:rPr>
        <w:t>Background</w:t>
      </w:r>
    </w:p>
    <w:p w14:paraId="2026A3CB" w14:textId="77777777" w:rsidR="00757B2F" w:rsidRPr="000509B2" w:rsidRDefault="00757B2F" w:rsidP="003C3699">
      <w:pPr>
        <w:suppressAutoHyphens w:val="0"/>
        <w:spacing w:line="240" w:lineRule="auto"/>
        <w:rPr>
          <w:rFonts w:eastAsia="Calibri"/>
          <w:b/>
          <w:sz w:val="24"/>
          <w:szCs w:val="24"/>
        </w:rPr>
      </w:pPr>
    </w:p>
    <w:p w14:paraId="056678FE" w14:textId="77777777" w:rsidR="00757B2F" w:rsidRPr="000509B2" w:rsidRDefault="00757B2F" w:rsidP="0089223C">
      <w:pPr>
        <w:pStyle w:val="SingleTxtG"/>
        <w:numPr>
          <w:ilvl w:val="0"/>
          <w:numId w:val="5"/>
        </w:numPr>
        <w:spacing w:after="0" w:line="240" w:lineRule="auto"/>
        <w:ind w:left="0" w:right="0" w:firstLine="0"/>
        <w:rPr>
          <w:rFonts w:eastAsia="Times New Roman"/>
          <w:sz w:val="24"/>
          <w:szCs w:val="24"/>
        </w:rPr>
      </w:pPr>
      <w:r w:rsidRPr="000509B2">
        <w:rPr>
          <w:rFonts w:eastAsia="Times New Roman"/>
          <w:sz w:val="24"/>
          <w:szCs w:val="24"/>
        </w:rPr>
        <w:t>In</w:t>
      </w:r>
      <w:r w:rsidR="00195D3F" w:rsidRPr="000509B2">
        <w:rPr>
          <w:rFonts w:eastAsia="Times New Roman"/>
          <w:sz w:val="24"/>
          <w:szCs w:val="24"/>
        </w:rPr>
        <w:t xml:space="preserve"> paragraph 47 of</w:t>
      </w:r>
      <w:r w:rsidRPr="000509B2">
        <w:rPr>
          <w:rFonts w:eastAsia="Times New Roman"/>
          <w:sz w:val="24"/>
          <w:szCs w:val="24"/>
        </w:rPr>
        <w:t xml:space="preserve"> </w:t>
      </w:r>
      <w:r w:rsidR="00195D3F" w:rsidRPr="000509B2">
        <w:rPr>
          <w:rFonts w:eastAsia="Times New Roman"/>
          <w:sz w:val="24"/>
          <w:szCs w:val="24"/>
        </w:rPr>
        <w:t xml:space="preserve">the annex to </w:t>
      </w:r>
      <w:r w:rsidRPr="000509B2">
        <w:rPr>
          <w:rFonts w:eastAsia="Times New Roman"/>
          <w:sz w:val="24"/>
          <w:szCs w:val="24"/>
        </w:rPr>
        <w:t>resolution 5/1, the Human Rights Council decided to establish a Consultative Group</w:t>
      </w:r>
      <w:r w:rsidRPr="000509B2">
        <w:rPr>
          <w:rFonts w:eastAsia="Times New Roman"/>
          <w:sz w:val="24"/>
          <w:szCs w:val="24"/>
          <w:vertAlign w:val="superscript"/>
        </w:rPr>
        <w:t xml:space="preserve"> </w:t>
      </w:r>
      <w:r w:rsidR="008B1F7B" w:rsidRPr="000509B2">
        <w:rPr>
          <w:rFonts w:eastAsia="Times New Roman"/>
          <w:sz w:val="24"/>
          <w:szCs w:val="24"/>
        </w:rPr>
        <w:t>comprised of Permanent Representatives identified by Regional Groups and serv</w:t>
      </w:r>
      <w:r w:rsidR="00405E28" w:rsidRPr="000509B2">
        <w:rPr>
          <w:rFonts w:eastAsia="Times New Roman"/>
          <w:sz w:val="24"/>
          <w:szCs w:val="24"/>
        </w:rPr>
        <w:t>ing in their personal capacity.</w:t>
      </w:r>
      <w:r w:rsidR="008B1F7B" w:rsidRPr="000509B2">
        <w:rPr>
          <w:rFonts w:eastAsia="Times New Roman"/>
          <w:sz w:val="24"/>
          <w:szCs w:val="24"/>
        </w:rPr>
        <w:t xml:space="preserve"> Th</w:t>
      </w:r>
      <w:r w:rsidR="00BD785B" w:rsidRPr="000509B2">
        <w:rPr>
          <w:rFonts w:eastAsia="Times New Roman"/>
          <w:sz w:val="24"/>
          <w:szCs w:val="24"/>
        </w:rPr>
        <w:t>e Consultative Group</w:t>
      </w:r>
      <w:r w:rsidR="008B1F7B" w:rsidRPr="000509B2">
        <w:rPr>
          <w:rFonts w:eastAsia="Times New Roman"/>
          <w:sz w:val="24"/>
          <w:szCs w:val="24"/>
        </w:rPr>
        <w:t xml:space="preserve"> is mandated by the Council </w:t>
      </w:r>
      <w:r w:rsidRPr="000509B2">
        <w:rPr>
          <w:rFonts w:eastAsia="Times New Roman"/>
          <w:sz w:val="24"/>
          <w:szCs w:val="24"/>
        </w:rPr>
        <w:t>to propose to the President a list of candidates who possess the highest qualifications for the mandates in question and meet the general criteria and particular requirements.</w:t>
      </w:r>
      <w:r w:rsidR="008B1F7B" w:rsidRPr="000509B2">
        <w:rPr>
          <w:rFonts w:eastAsia="Times New Roman"/>
          <w:sz w:val="24"/>
          <w:szCs w:val="24"/>
        </w:rPr>
        <w:t xml:space="preserve"> Recommendations to the President </w:t>
      </w:r>
      <w:r w:rsidR="00BD785B" w:rsidRPr="000509B2">
        <w:rPr>
          <w:rFonts w:eastAsia="Times New Roman"/>
          <w:sz w:val="24"/>
          <w:szCs w:val="24"/>
        </w:rPr>
        <w:t xml:space="preserve">of the Human Rights Council </w:t>
      </w:r>
      <w:r w:rsidR="00320648" w:rsidRPr="000509B2">
        <w:rPr>
          <w:rFonts w:eastAsia="Times New Roman"/>
          <w:sz w:val="24"/>
          <w:szCs w:val="24"/>
        </w:rPr>
        <w:t>are</w:t>
      </w:r>
      <w:r w:rsidR="008B1F7B" w:rsidRPr="000509B2">
        <w:rPr>
          <w:rFonts w:eastAsia="Times New Roman"/>
          <w:sz w:val="24"/>
          <w:szCs w:val="24"/>
        </w:rPr>
        <w:t xml:space="preserve"> required to be made public and substantiated</w:t>
      </w:r>
      <w:r w:rsidR="00195D3F" w:rsidRPr="000509B2">
        <w:rPr>
          <w:rFonts w:eastAsia="Times New Roman"/>
          <w:sz w:val="24"/>
          <w:szCs w:val="24"/>
        </w:rPr>
        <w:t xml:space="preserve"> pursuant to paragraph 50 of the annex to resolution 5/1</w:t>
      </w:r>
      <w:r w:rsidR="008B1F7B" w:rsidRPr="000509B2">
        <w:rPr>
          <w:rFonts w:eastAsia="Times New Roman"/>
          <w:sz w:val="24"/>
          <w:szCs w:val="24"/>
        </w:rPr>
        <w:t>.</w:t>
      </w:r>
    </w:p>
    <w:p w14:paraId="473C5E5F" w14:textId="77777777" w:rsidR="000B5EFB" w:rsidRPr="000509B2" w:rsidRDefault="000B5EFB" w:rsidP="000B5EFB">
      <w:pPr>
        <w:pStyle w:val="SingleTxtG"/>
        <w:spacing w:after="0" w:line="240" w:lineRule="auto"/>
        <w:ind w:left="0" w:right="0"/>
        <w:rPr>
          <w:rFonts w:eastAsia="Times New Roman"/>
          <w:sz w:val="24"/>
          <w:szCs w:val="24"/>
        </w:rPr>
      </w:pPr>
    </w:p>
    <w:p w14:paraId="71FD41E5" w14:textId="77777777" w:rsidR="00DC4454" w:rsidRPr="000509B2" w:rsidRDefault="008B1F7B" w:rsidP="000B5EFB">
      <w:pPr>
        <w:pStyle w:val="SingleTxtG"/>
        <w:numPr>
          <w:ilvl w:val="0"/>
          <w:numId w:val="5"/>
        </w:numPr>
        <w:spacing w:after="0" w:line="240" w:lineRule="auto"/>
        <w:ind w:left="0" w:right="0" w:firstLine="0"/>
        <w:rPr>
          <w:rFonts w:eastAsia="Times New Roman"/>
          <w:sz w:val="24"/>
          <w:szCs w:val="24"/>
        </w:rPr>
      </w:pPr>
      <w:r w:rsidRPr="000509B2">
        <w:rPr>
          <w:rFonts w:eastAsia="Times New Roman"/>
          <w:sz w:val="24"/>
          <w:szCs w:val="24"/>
        </w:rPr>
        <w:t>T</w:t>
      </w:r>
      <w:r w:rsidR="00B32464" w:rsidRPr="000509B2">
        <w:rPr>
          <w:rFonts w:eastAsia="Times New Roman"/>
          <w:sz w:val="24"/>
          <w:szCs w:val="24"/>
        </w:rPr>
        <w:t>he members of the</w:t>
      </w:r>
      <w:r w:rsidR="00C947F8" w:rsidRPr="000509B2">
        <w:rPr>
          <w:rFonts w:eastAsia="Times New Roman"/>
          <w:sz w:val="24"/>
          <w:szCs w:val="24"/>
        </w:rPr>
        <w:t xml:space="preserve"> </w:t>
      </w:r>
      <w:r w:rsidR="00757B2F" w:rsidRPr="000509B2">
        <w:rPr>
          <w:rFonts w:eastAsia="Times New Roman"/>
          <w:sz w:val="24"/>
          <w:szCs w:val="24"/>
        </w:rPr>
        <w:t xml:space="preserve">Consultative Group </w:t>
      </w:r>
      <w:r w:rsidR="00B32464" w:rsidRPr="000509B2">
        <w:rPr>
          <w:rFonts w:eastAsia="Times New Roman"/>
          <w:sz w:val="24"/>
          <w:szCs w:val="24"/>
        </w:rPr>
        <w:t xml:space="preserve">for the selection of mandate holders to be appointed at the </w:t>
      </w:r>
      <w:r w:rsidR="0098142A" w:rsidRPr="000509B2">
        <w:rPr>
          <w:rFonts w:eastAsia="Times New Roman"/>
          <w:sz w:val="24"/>
          <w:szCs w:val="24"/>
        </w:rPr>
        <w:t>thirty-</w:t>
      </w:r>
      <w:r w:rsidR="00964116" w:rsidRPr="000509B2">
        <w:rPr>
          <w:rFonts w:eastAsia="Times New Roman"/>
          <w:sz w:val="24"/>
          <w:szCs w:val="24"/>
        </w:rPr>
        <w:t>fourth</w:t>
      </w:r>
      <w:r w:rsidR="00B32464" w:rsidRPr="000509B2">
        <w:rPr>
          <w:rFonts w:eastAsia="Times New Roman"/>
          <w:sz w:val="24"/>
          <w:szCs w:val="24"/>
        </w:rPr>
        <w:t xml:space="preserve"> session of the Human Rights Council </w:t>
      </w:r>
      <w:r w:rsidR="00757B2F" w:rsidRPr="000509B2">
        <w:rPr>
          <w:rFonts w:eastAsia="Times New Roman"/>
          <w:sz w:val="24"/>
          <w:szCs w:val="24"/>
        </w:rPr>
        <w:t xml:space="preserve">are: </w:t>
      </w:r>
      <w:r w:rsidR="009663CD" w:rsidRPr="000509B2">
        <w:rPr>
          <w:rFonts w:eastAsia="Times New Roman"/>
          <w:sz w:val="24"/>
          <w:szCs w:val="24"/>
        </w:rPr>
        <w:t xml:space="preserve">H.E. Ms. </w:t>
      </w:r>
      <w:proofErr w:type="spellStart"/>
      <w:r w:rsidR="009663CD" w:rsidRPr="000509B2">
        <w:rPr>
          <w:rFonts w:eastAsia="Times New Roman"/>
          <w:sz w:val="24"/>
          <w:szCs w:val="24"/>
        </w:rPr>
        <w:t>Filloreta</w:t>
      </w:r>
      <w:proofErr w:type="spellEnd"/>
      <w:r w:rsidR="009663CD" w:rsidRPr="000509B2">
        <w:rPr>
          <w:rFonts w:eastAsia="Times New Roman"/>
          <w:sz w:val="24"/>
          <w:szCs w:val="24"/>
        </w:rPr>
        <w:t xml:space="preserve"> KODRA (Albania), </w:t>
      </w:r>
      <w:r w:rsidR="0098142A" w:rsidRPr="000509B2">
        <w:rPr>
          <w:rFonts w:eastAsia="Times New Roman"/>
          <w:sz w:val="24"/>
          <w:szCs w:val="24"/>
        </w:rPr>
        <w:t xml:space="preserve">H.E. </w:t>
      </w:r>
      <w:r w:rsidR="00F0302A" w:rsidRPr="000509B2">
        <w:rPr>
          <w:rFonts w:eastAsia="Times New Roman"/>
          <w:sz w:val="24"/>
          <w:szCs w:val="24"/>
        </w:rPr>
        <w:t xml:space="preserve">Ms. </w:t>
      </w:r>
      <w:r w:rsidR="0098142A" w:rsidRPr="000509B2">
        <w:rPr>
          <w:rFonts w:eastAsia="Times New Roman"/>
          <w:sz w:val="24"/>
          <w:szCs w:val="24"/>
        </w:rPr>
        <w:t xml:space="preserve">Regina Maria </w:t>
      </w:r>
      <w:proofErr w:type="spellStart"/>
      <w:r w:rsidR="0098142A" w:rsidRPr="000509B2">
        <w:rPr>
          <w:rFonts w:eastAsia="Times New Roman"/>
          <w:sz w:val="24"/>
          <w:szCs w:val="24"/>
        </w:rPr>
        <w:t>Cordeiro</w:t>
      </w:r>
      <w:proofErr w:type="spellEnd"/>
      <w:r w:rsidR="0098142A" w:rsidRPr="000509B2">
        <w:rPr>
          <w:rFonts w:eastAsia="Times New Roman"/>
          <w:sz w:val="24"/>
          <w:szCs w:val="24"/>
        </w:rPr>
        <w:t xml:space="preserve"> DUNLOP (Brazil), H.E. Mr. Amr RAMADAN (Egypt)</w:t>
      </w:r>
      <w:r w:rsidR="009663CD" w:rsidRPr="000509B2">
        <w:rPr>
          <w:rFonts w:eastAsia="Times New Roman"/>
          <w:sz w:val="24"/>
          <w:szCs w:val="24"/>
        </w:rPr>
        <w:t>, H.E</w:t>
      </w:r>
      <w:r w:rsidR="00BF1523" w:rsidRPr="000509B2">
        <w:rPr>
          <w:rFonts w:eastAsia="Times New Roman"/>
          <w:sz w:val="24"/>
          <w:szCs w:val="24"/>
        </w:rPr>
        <w:t>. Ms. Elisabeth LAURIN (France)</w:t>
      </w:r>
      <w:r w:rsidR="0098142A" w:rsidRPr="000509B2">
        <w:rPr>
          <w:rFonts w:eastAsia="Times New Roman"/>
          <w:sz w:val="24"/>
          <w:szCs w:val="24"/>
        </w:rPr>
        <w:t xml:space="preserve"> and H.E. Mr. </w:t>
      </w:r>
      <w:proofErr w:type="spellStart"/>
      <w:r w:rsidR="0098142A" w:rsidRPr="000509B2">
        <w:rPr>
          <w:rFonts w:eastAsia="Times New Roman"/>
          <w:sz w:val="24"/>
          <w:szCs w:val="24"/>
        </w:rPr>
        <w:t>Thani</w:t>
      </w:r>
      <w:proofErr w:type="spellEnd"/>
      <w:r w:rsidR="0098142A" w:rsidRPr="000509B2">
        <w:rPr>
          <w:rFonts w:eastAsia="Times New Roman"/>
          <w:sz w:val="24"/>
          <w:szCs w:val="24"/>
        </w:rPr>
        <w:t xml:space="preserve"> THONGPHAKDI (Thailand). </w:t>
      </w:r>
      <w:r w:rsidR="00C74A0E" w:rsidRPr="000509B2">
        <w:rPr>
          <w:rFonts w:eastAsia="Times New Roman"/>
          <w:sz w:val="24"/>
          <w:szCs w:val="24"/>
        </w:rPr>
        <w:t xml:space="preserve">The working cycle of the Consultative Group commenced on 1 January 2016 and will end on 31 March 2017, pursuant to paragraph 1(b) of Council decision 30/115. Thereafter, the working cycle of future Consultative Groups will have </w:t>
      </w:r>
      <w:proofErr w:type="gramStart"/>
      <w:r w:rsidR="008B1985" w:rsidRPr="000509B2">
        <w:rPr>
          <w:rFonts w:eastAsia="Times New Roman"/>
          <w:sz w:val="24"/>
          <w:szCs w:val="24"/>
        </w:rPr>
        <w:t>a duration</w:t>
      </w:r>
      <w:proofErr w:type="gramEnd"/>
      <w:r w:rsidR="00C74A0E" w:rsidRPr="000509B2">
        <w:rPr>
          <w:rFonts w:eastAsia="Times New Roman"/>
          <w:sz w:val="24"/>
          <w:szCs w:val="24"/>
        </w:rPr>
        <w:t xml:space="preserve"> of one year beginning on 1 April 2017.</w:t>
      </w:r>
      <w:r w:rsidR="000B5EFB" w:rsidRPr="000509B2">
        <w:rPr>
          <w:rFonts w:eastAsia="Times New Roman"/>
          <w:sz w:val="24"/>
          <w:szCs w:val="24"/>
        </w:rPr>
        <w:t xml:space="preserve"> The members of the Group </w:t>
      </w:r>
      <w:r w:rsidR="00576FCF" w:rsidRPr="000509B2">
        <w:rPr>
          <w:rFonts w:eastAsia="Times New Roman"/>
          <w:sz w:val="24"/>
          <w:szCs w:val="24"/>
        </w:rPr>
        <w:t>recalled</w:t>
      </w:r>
      <w:r w:rsidR="000B5EFB" w:rsidRPr="000509B2">
        <w:rPr>
          <w:rFonts w:eastAsia="Times New Roman"/>
          <w:sz w:val="24"/>
          <w:szCs w:val="24"/>
        </w:rPr>
        <w:t xml:space="preserve"> the working methods as elaborated in their first report of 19 February 2016 (Report of the Consultative Group to the President of the Human Rights Council relating to the vacancies of special procedures mandate holders to be appointed at the thirty-first session of the Human Rights Council, PART I).</w:t>
      </w:r>
    </w:p>
    <w:p w14:paraId="1BD5D0CD" w14:textId="77777777" w:rsidR="00AD1BB4" w:rsidRPr="000509B2" w:rsidRDefault="00AD1BB4" w:rsidP="003C3699">
      <w:pPr>
        <w:pStyle w:val="ListParagraph"/>
        <w:ind w:left="0"/>
        <w:rPr>
          <w:rFonts w:eastAsia="Times New Roman"/>
          <w:sz w:val="24"/>
          <w:szCs w:val="24"/>
        </w:rPr>
      </w:pPr>
    </w:p>
    <w:p w14:paraId="74B7FD72" w14:textId="77777777" w:rsidR="00DB26C3" w:rsidRPr="000509B2" w:rsidRDefault="00DB26C3" w:rsidP="0089223C">
      <w:pPr>
        <w:pStyle w:val="SingleTxtG"/>
        <w:numPr>
          <w:ilvl w:val="0"/>
          <w:numId w:val="5"/>
        </w:numPr>
        <w:spacing w:after="0" w:line="240" w:lineRule="auto"/>
        <w:ind w:left="0" w:right="0" w:firstLine="0"/>
        <w:rPr>
          <w:rFonts w:eastAsia="Times New Roman"/>
          <w:sz w:val="24"/>
          <w:szCs w:val="24"/>
        </w:rPr>
      </w:pPr>
      <w:r w:rsidRPr="000509B2">
        <w:rPr>
          <w:rFonts w:eastAsia="Times New Roman"/>
          <w:sz w:val="24"/>
          <w:szCs w:val="24"/>
        </w:rPr>
        <w:t>The vacancies to be filled at the Council’s thirty-</w:t>
      </w:r>
      <w:r w:rsidR="00964116" w:rsidRPr="000509B2">
        <w:rPr>
          <w:rFonts w:eastAsia="Times New Roman"/>
          <w:sz w:val="24"/>
          <w:szCs w:val="24"/>
        </w:rPr>
        <w:t>fourth</w:t>
      </w:r>
      <w:r w:rsidRPr="000509B2">
        <w:rPr>
          <w:rFonts w:eastAsia="Times New Roman"/>
          <w:sz w:val="24"/>
          <w:szCs w:val="24"/>
        </w:rPr>
        <w:t xml:space="preserve"> session are as follows (listed in</w:t>
      </w:r>
      <w:r w:rsidR="005511C5" w:rsidRPr="000509B2">
        <w:rPr>
          <w:rFonts w:eastAsia="Times New Roman"/>
          <w:sz w:val="24"/>
          <w:szCs w:val="24"/>
        </w:rPr>
        <w:t xml:space="preserve"> alphabetical order</w:t>
      </w:r>
      <w:r w:rsidRPr="000509B2">
        <w:rPr>
          <w:rFonts w:eastAsia="Times New Roman"/>
          <w:sz w:val="24"/>
          <w:szCs w:val="24"/>
        </w:rPr>
        <w:t>):</w:t>
      </w:r>
    </w:p>
    <w:p w14:paraId="5182E85D" w14:textId="77777777" w:rsidR="00DB26C3" w:rsidRPr="000509B2" w:rsidRDefault="00DB26C3" w:rsidP="00DB26C3">
      <w:pPr>
        <w:pStyle w:val="ListParagraph"/>
        <w:ind w:left="0"/>
        <w:rPr>
          <w:rFonts w:eastAsia="Times New Roman"/>
          <w:sz w:val="24"/>
          <w:szCs w:val="24"/>
        </w:rPr>
      </w:pPr>
    </w:p>
    <w:p w14:paraId="26190BA2" w14:textId="77777777" w:rsidR="000064A0" w:rsidRPr="000509B2" w:rsidRDefault="000064A0" w:rsidP="006F073E">
      <w:pPr>
        <w:numPr>
          <w:ilvl w:val="0"/>
          <w:numId w:val="18"/>
        </w:numPr>
        <w:suppressAutoHyphens w:val="0"/>
        <w:spacing w:after="120" w:line="240" w:lineRule="auto"/>
        <w:ind w:left="910" w:hanging="357"/>
        <w:jc w:val="both"/>
        <w:rPr>
          <w:sz w:val="24"/>
          <w:szCs w:val="24"/>
          <w:lang w:eastAsia="en-GB"/>
        </w:rPr>
      </w:pPr>
      <w:r w:rsidRPr="000509B2">
        <w:rPr>
          <w:b/>
          <w:sz w:val="24"/>
          <w:szCs w:val="24"/>
          <w:lang w:eastAsia="en-GB"/>
        </w:rPr>
        <w:t>Expert Mechanism on the Rights of Indigenous Peoples (EMRIP), member from the Arctic</w:t>
      </w:r>
      <w:r w:rsidRPr="000509B2">
        <w:rPr>
          <w:sz w:val="24"/>
          <w:szCs w:val="24"/>
          <w:lang w:eastAsia="en-GB"/>
        </w:rPr>
        <w:t xml:space="preserve"> [Human Rights Council res. 33/25]</w:t>
      </w:r>
    </w:p>
    <w:p w14:paraId="29E00325" w14:textId="77777777" w:rsidR="000064A0" w:rsidRPr="000509B2" w:rsidRDefault="000064A0" w:rsidP="006F073E">
      <w:pPr>
        <w:numPr>
          <w:ilvl w:val="0"/>
          <w:numId w:val="18"/>
        </w:numPr>
        <w:suppressAutoHyphens w:val="0"/>
        <w:spacing w:after="120" w:line="240" w:lineRule="auto"/>
        <w:ind w:left="910" w:hanging="357"/>
        <w:jc w:val="both"/>
        <w:rPr>
          <w:sz w:val="24"/>
          <w:szCs w:val="24"/>
          <w:lang w:eastAsia="en-GB"/>
        </w:rPr>
      </w:pPr>
      <w:r w:rsidRPr="000509B2">
        <w:rPr>
          <w:b/>
          <w:sz w:val="24"/>
          <w:szCs w:val="24"/>
          <w:lang w:eastAsia="en-GB"/>
        </w:rPr>
        <w:t>Expert Mechanism on the Rights of Indigenous Peoples (EMRIP), member from Asia</w:t>
      </w:r>
      <w:r w:rsidRPr="000509B2">
        <w:rPr>
          <w:sz w:val="24"/>
          <w:szCs w:val="24"/>
          <w:lang w:eastAsia="en-GB"/>
        </w:rPr>
        <w:t xml:space="preserve"> [Human Rights Council res. 33/25]</w:t>
      </w:r>
    </w:p>
    <w:p w14:paraId="11E56C40" w14:textId="77777777" w:rsidR="000064A0" w:rsidRPr="000509B2" w:rsidRDefault="000064A0" w:rsidP="006F073E">
      <w:pPr>
        <w:numPr>
          <w:ilvl w:val="0"/>
          <w:numId w:val="18"/>
        </w:numPr>
        <w:suppressAutoHyphens w:val="0"/>
        <w:spacing w:after="120" w:line="240" w:lineRule="auto"/>
        <w:ind w:left="910" w:hanging="357"/>
        <w:jc w:val="both"/>
        <w:rPr>
          <w:sz w:val="24"/>
          <w:szCs w:val="24"/>
          <w:lang w:eastAsia="en-GB"/>
        </w:rPr>
      </w:pPr>
      <w:r w:rsidRPr="000509B2">
        <w:rPr>
          <w:b/>
          <w:sz w:val="24"/>
          <w:szCs w:val="24"/>
          <w:lang w:eastAsia="en-GB"/>
        </w:rPr>
        <w:t>Expert Mechanism on the Rights of Indigenous Peoples (EMRIP), member from North America</w:t>
      </w:r>
      <w:r w:rsidRPr="000509B2">
        <w:rPr>
          <w:sz w:val="24"/>
          <w:szCs w:val="24"/>
          <w:lang w:eastAsia="en-GB"/>
        </w:rPr>
        <w:t xml:space="preserve"> [Human Rights Council res. 33/25]</w:t>
      </w:r>
    </w:p>
    <w:p w14:paraId="29768381" w14:textId="77777777" w:rsidR="000064A0" w:rsidRPr="000509B2" w:rsidRDefault="000064A0" w:rsidP="006F073E">
      <w:pPr>
        <w:numPr>
          <w:ilvl w:val="0"/>
          <w:numId w:val="18"/>
        </w:numPr>
        <w:suppressAutoHyphens w:val="0"/>
        <w:spacing w:after="120" w:line="240" w:lineRule="auto"/>
        <w:ind w:left="910" w:hanging="357"/>
        <w:jc w:val="both"/>
        <w:rPr>
          <w:sz w:val="24"/>
          <w:szCs w:val="24"/>
          <w:lang w:eastAsia="en-GB"/>
        </w:rPr>
      </w:pPr>
      <w:r w:rsidRPr="000509B2">
        <w:rPr>
          <w:b/>
          <w:sz w:val="24"/>
          <w:szCs w:val="24"/>
          <w:lang w:eastAsia="en-GB"/>
        </w:rPr>
        <w:t>Expert Mechanism on the Rights of Indigenous Peoples (EMRIP), member from the Pacific</w:t>
      </w:r>
      <w:r w:rsidRPr="000509B2">
        <w:rPr>
          <w:sz w:val="24"/>
          <w:szCs w:val="24"/>
          <w:lang w:eastAsia="en-GB"/>
        </w:rPr>
        <w:t xml:space="preserve"> [Human Rights Council res. 33/25] </w:t>
      </w:r>
    </w:p>
    <w:p w14:paraId="429FC4CE" w14:textId="77777777" w:rsidR="000064A0" w:rsidRPr="000509B2" w:rsidRDefault="000064A0" w:rsidP="006F073E">
      <w:pPr>
        <w:numPr>
          <w:ilvl w:val="0"/>
          <w:numId w:val="18"/>
        </w:numPr>
        <w:suppressAutoHyphens w:val="0"/>
        <w:spacing w:after="120" w:line="240" w:lineRule="auto"/>
        <w:ind w:left="910" w:hanging="357"/>
        <w:jc w:val="both"/>
        <w:rPr>
          <w:sz w:val="24"/>
          <w:szCs w:val="24"/>
          <w:lang w:eastAsia="en-GB"/>
        </w:rPr>
      </w:pPr>
      <w:r w:rsidRPr="000509B2">
        <w:rPr>
          <w:b/>
          <w:sz w:val="24"/>
          <w:szCs w:val="24"/>
          <w:lang w:eastAsia="en-GB"/>
        </w:rPr>
        <w:t>Special Rapporteur on the right to development</w:t>
      </w:r>
      <w:r w:rsidRPr="000509B2">
        <w:rPr>
          <w:sz w:val="24"/>
          <w:szCs w:val="24"/>
          <w:lang w:eastAsia="en-GB"/>
        </w:rPr>
        <w:t xml:space="preserve"> [Human Rights Council res. 33/14]</w:t>
      </w:r>
    </w:p>
    <w:p w14:paraId="064DDD9E" w14:textId="77777777" w:rsidR="000064A0" w:rsidRPr="000509B2" w:rsidRDefault="000064A0" w:rsidP="006F073E">
      <w:pPr>
        <w:numPr>
          <w:ilvl w:val="0"/>
          <w:numId w:val="18"/>
        </w:numPr>
        <w:suppressAutoHyphens w:val="0"/>
        <w:spacing w:after="120" w:line="240" w:lineRule="auto"/>
        <w:ind w:left="910" w:hanging="357"/>
        <w:jc w:val="both"/>
        <w:rPr>
          <w:sz w:val="24"/>
          <w:szCs w:val="24"/>
          <w:lang w:eastAsia="en-GB"/>
        </w:rPr>
      </w:pPr>
      <w:r w:rsidRPr="000509B2">
        <w:rPr>
          <w:b/>
          <w:sz w:val="24"/>
          <w:szCs w:val="24"/>
          <w:lang w:eastAsia="en-GB"/>
        </w:rPr>
        <w:t>Special Rapporteur on the rights to freedom of peaceful assembly and of association</w:t>
      </w:r>
      <w:r w:rsidRPr="000509B2">
        <w:rPr>
          <w:sz w:val="24"/>
          <w:szCs w:val="24"/>
          <w:lang w:eastAsia="en-GB"/>
        </w:rPr>
        <w:t xml:space="preserve"> [Human Rights Council res. 32/32]</w:t>
      </w:r>
    </w:p>
    <w:p w14:paraId="743BB483" w14:textId="77777777" w:rsidR="000064A0" w:rsidRPr="000509B2" w:rsidRDefault="000064A0" w:rsidP="006F073E">
      <w:pPr>
        <w:numPr>
          <w:ilvl w:val="0"/>
          <w:numId w:val="18"/>
        </w:numPr>
        <w:suppressAutoHyphens w:val="0"/>
        <w:spacing w:line="240" w:lineRule="auto"/>
        <w:ind w:left="910"/>
        <w:jc w:val="both"/>
        <w:rPr>
          <w:sz w:val="24"/>
          <w:szCs w:val="24"/>
          <w:lang w:eastAsia="en-GB"/>
        </w:rPr>
      </w:pPr>
      <w:r w:rsidRPr="000509B2">
        <w:rPr>
          <w:b/>
          <w:sz w:val="24"/>
          <w:szCs w:val="24"/>
          <w:lang w:eastAsia="en-GB"/>
        </w:rPr>
        <w:t>Working Group on Enforced or Involuntary Disappearances, member from Latin American and Caribbean States</w:t>
      </w:r>
      <w:r w:rsidRPr="000509B2">
        <w:rPr>
          <w:sz w:val="24"/>
          <w:szCs w:val="24"/>
          <w:lang w:eastAsia="en-GB"/>
        </w:rPr>
        <w:t xml:space="preserve"> [Human Rights Council res. 27/1]</w:t>
      </w:r>
    </w:p>
    <w:p w14:paraId="3188F5AF" w14:textId="77777777" w:rsidR="000064A0" w:rsidRPr="000509B2" w:rsidRDefault="000064A0" w:rsidP="000064A0">
      <w:pPr>
        <w:suppressAutoHyphens w:val="0"/>
        <w:spacing w:line="240" w:lineRule="auto"/>
        <w:ind w:left="851"/>
        <w:rPr>
          <w:sz w:val="24"/>
          <w:szCs w:val="24"/>
          <w:lang w:eastAsia="en-GB"/>
        </w:rPr>
      </w:pPr>
    </w:p>
    <w:p w14:paraId="6E460A38" w14:textId="074601D7" w:rsidR="00A53D9F" w:rsidRPr="000509B2" w:rsidRDefault="004B65BE" w:rsidP="00A53D9F">
      <w:pPr>
        <w:pStyle w:val="SingleTxtG"/>
        <w:numPr>
          <w:ilvl w:val="0"/>
          <w:numId w:val="5"/>
        </w:numPr>
        <w:spacing w:after="0" w:line="240" w:lineRule="auto"/>
        <w:ind w:left="0" w:right="0" w:firstLine="0"/>
        <w:rPr>
          <w:rFonts w:eastAsia="Times New Roman"/>
          <w:sz w:val="24"/>
          <w:szCs w:val="24"/>
        </w:rPr>
      </w:pPr>
      <w:r w:rsidRPr="000509B2">
        <w:rPr>
          <w:rFonts w:eastAsia="Times New Roman"/>
          <w:sz w:val="24"/>
          <w:szCs w:val="24"/>
        </w:rPr>
        <w:lastRenderedPageBreak/>
        <w:t>Three of the seven vacancies listed above, the two new positions for EMRIP experts and the Special Rapporteur on the right to development</w:t>
      </w:r>
      <w:r w:rsidR="003C43DC">
        <w:rPr>
          <w:rFonts w:eastAsia="Times New Roman"/>
          <w:sz w:val="24"/>
          <w:szCs w:val="24"/>
        </w:rPr>
        <w:t>,</w:t>
      </w:r>
      <w:r w:rsidRPr="000509B2">
        <w:rPr>
          <w:rFonts w:eastAsia="Times New Roman"/>
          <w:sz w:val="24"/>
          <w:szCs w:val="24"/>
        </w:rPr>
        <w:t xml:space="preserve"> were not foreseen and arose due to the decisions made by the </w:t>
      </w:r>
      <w:r w:rsidR="00CF7FFD" w:rsidRPr="000509B2">
        <w:rPr>
          <w:rFonts w:eastAsia="Times New Roman"/>
          <w:sz w:val="24"/>
          <w:szCs w:val="24"/>
        </w:rPr>
        <w:t>Human Rights Council at its third-third session. The mandate of EMRIP was amended to consist of seven independent experts (previously there were only five) pursuant to the adoption of Council resolution 33/25 on 30 September 2016. The mandate of the Special Rapporteur on the right to development was created pursuant to the adoption of Council resolution 33/14 on 29 September 2016.</w:t>
      </w:r>
    </w:p>
    <w:p w14:paraId="100309C5" w14:textId="77777777" w:rsidR="007B16D4" w:rsidRPr="000509B2" w:rsidRDefault="007B16D4" w:rsidP="00A53D9F">
      <w:pPr>
        <w:pStyle w:val="SingleTxtG"/>
        <w:suppressAutoHyphens w:val="0"/>
        <w:spacing w:after="0" w:line="240" w:lineRule="auto"/>
        <w:ind w:left="0" w:right="0"/>
        <w:rPr>
          <w:rFonts w:eastAsia="Calibri"/>
          <w:sz w:val="24"/>
          <w:szCs w:val="24"/>
        </w:rPr>
      </w:pPr>
    </w:p>
    <w:p w14:paraId="5F9A951E" w14:textId="77777777" w:rsidR="00464C9F" w:rsidRPr="000509B2" w:rsidRDefault="00757B2F" w:rsidP="0089223C">
      <w:pPr>
        <w:numPr>
          <w:ilvl w:val="0"/>
          <w:numId w:val="3"/>
        </w:numPr>
        <w:suppressAutoHyphens w:val="0"/>
        <w:spacing w:line="240" w:lineRule="auto"/>
        <w:ind w:left="567" w:hanging="567"/>
        <w:rPr>
          <w:rFonts w:eastAsia="Calibri"/>
          <w:b/>
          <w:sz w:val="24"/>
          <w:szCs w:val="24"/>
        </w:rPr>
      </w:pPr>
      <w:r w:rsidRPr="000509B2">
        <w:rPr>
          <w:rFonts w:eastAsia="Calibri"/>
          <w:b/>
          <w:sz w:val="24"/>
          <w:szCs w:val="24"/>
        </w:rPr>
        <w:t>Process</w:t>
      </w:r>
      <w:r w:rsidRPr="000509B2">
        <w:rPr>
          <w:rFonts w:eastAsia="Calibri"/>
          <w:b/>
          <w:sz w:val="24"/>
          <w:szCs w:val="24"/>
        </w:rPr>
        <w:br/>
      </w:r>
    </w:p>
    <w:p w14:paraId="485795D6" w14:textId="18DAE052" w:rsidR="00930B86" w:rsidRPr="000509B2" w:rsidRDefault="001A350D" w:rsidP="0089223C">
      <w:pPr>
        <w:pStyle w:val="SingleTxtG"/>
        <w:numPr>
          <w:ilvl w:val="0"/>
          <w:numId w:val="5"/>
        </w:numPr>
        <w:spacing w:after="0" w:line="240" w:lineRule="auto"/>
        <w:ind w:left="0" w:right="0" w:firstLine="0"/>
        <w:rPr>
          <w:rFonts w:eastAsia="Times New Roman"/>
          <w:sz w:val="24"/>
          <w:szCs w:val="24"/>
        </w:rPr>
      </w:pPr>
      <w:r w:rsidRPr="000509B2">
        <w:rPr>
          <w:rFonts w:eastAsia="Times New Roman"/>
          <w:sz w:val="24"/>
          <w:szCs w:val="24"/>
        </w:rPr>
        <w:t xml:space="preserve">The Consultative Group held </w:t>
      </w:r>
      <w:r w:rsidR="006F073E" w:rsidRPr="000509B2">
        <w:rPr>
          <w:rFonts w:eastAsia="Times New Roman"/>
          <w:sz w:val="24"/>
          <w:szCs w:val="24"/>
        </w:rPr>
        <w:t>eight</w:t>
      </w:r>
      <w:r w:rsidR="002E0AF4" w:rsidRPr="000509B2">
        <w:rPr>
          <w:rFonts w:eastAsia="Times New Roman"/>
          <w:sz w:val="24"/>
          <w:szCs w:val="24"/>
        </w:rPr>
        <w:t xml:space="preserve"> </w:t>
      </w:r>
      <w:r w:rsidR="00757B2F" w:rsidRPr="000509B2">
        <w:rPr>
          <w:rFonts w:eastAsia="Times New Roman"/>
          <w:sz w:val="24"/>
          <w:szCs w:val="24"/>
        </w:rPr>
        <w:t>formal meetings</w:t>
      </w:r>
      <w:r w:rsidR="00723691" w:rsidRPr="000509B2">
        <w:rPr>
          <w:rFonts w:eastAsia="Times New Roman"/>
          <w:sz w:val="24"/>
          <w:szCs w:val="24"/>
        </w:rPr>
        <w:t>, including with interpretation,</w:t>
      </w:r>
      <w:r w:rsidR="001325A7" w:rsidRPr="000509B2">
        <w:rPr>
          <w:rFonts w:eastAsia="Times New Roman"/>
          <w:sz w:val="24"/>
          <w:szCs w:val="24"/>
        </w:rPr>
        <w:t xml:space="preserve"> </w:t>
      </w:r>
      <w:r w:rsidR="00757B2F" w:rsidRPr="000509B2">
        <w:rPr>
          <w:rFonts w:eastAsia="Times New Roman"/>
          <w:sz w:val="24"/>
          <w:szCs w:val="24"/>
        </w:rPr>
        <w:t xml:space="preserve">on </w:t>
      </w:r>
      <w:r w:rsidR="00A97839" w:rsidRPr="000509B2">
        <w:rPr>
          <w:rFonts w:eastAsia="Times New Roman"/>
          <w:sz w:val="24"/>
          <w:szCs w:val="24"/>
        </w:rPr>
        <w:t>16, 20, 21 and 22</w:t>
      </w:r>
      <w:r w:rsidR="002148BD" w:rsidRPr="000509B2">
        <w:rPr>
          <w:rFonts w:eastAsia="Times New Roman"/>
          <w:sz w:val="24"/>
          <w:szCs w:val="24"/>
        </w:rPr>
        <w:t xml:space="preserve"> </w:t>
      </w:r>
      <w:r w:rsidR="00A97839" w:rsidRPr="000509B2">
        <w:rPr>
          <w:rFonts w:eastAsia="Times New Roman"/>
          <w:sz w:val="24"/>
          <w:szCs w:val="24"/>
        </w:rPr>
        <w:t>December</w:t>
      </w:r>
      <w:r w:rsidR="00843AD4" w:rsidRPr="000509B2">
        <w:rPr>
          <w:rFonts w:eastAsia="Times New Roman"/>
          <w:sz w:val="24"/>
          <w:szCs w:val="24"/>
        </w:rPr>
        <w:t xml:space="preserve"> </w:t>
      </w:r>
      <w:r w:rsidR="005F2C8E" w:rsidRPr="000509B2">
        <w:rPr>
          <w:rFonts w:eastAsia="Times New Roman"/>
          <w:sz w:val="24"/>
          <w:szCs w:val="24"/>
        </w:rPr>
        <w:t>201</w:t>
      </w:r>
      <w:r w:rsidR="00DC4454" w:rsidRPr="000509B2">
        <w:rPr>
          <w:rFonts w:eastAsia="Times New Roman"/>
          <w:sz w:val="24"/>
          <w:szCs w:val="24"/>
        </w:rPr>
        <w:t>6</w:t>
      </w:r>
      <w:r w:rsidR="00757B2F" w:rsidRPr="000509B2">
        <w:rPr>
          <w:rFonts w:eastAsia="Times New Roman"/>
          <w:sz w:val="24"/>
          <w:szCs w:val="24"/>
        </w:rPr>
        <w:t xml:space="preserve"> to consider candidates for the </w:t>
      </w:r>
      <w:r w:rsidR="00DB26C3" w:rsidRPr="000509B2">
        <w:rPr>
          <w:rFonts w:eastAsia="Times New Roman"/>
          <w:sz w:val="24"/>
          <w:szCs w:val="24"/>
        </w:rPr>
        <w:t xml:space="preserve">aforementioned </w:t>
      </w:r>
      <w:r w:rsidR="006F073E" w:rsidRPr="000509B2">
        <w:rPr>
          <w:rFonts w:eastAsia="Times New Roman"/>
          <w:sz w:val="24"/>
          <w:szCs w:val="24"/>
        </w:rPr>
        <w:t>seven</w:t>
      </w:r>
      <w:r w:rsidR="00DB6739" w:rsidRPr="000509B2">
        <w:rPr>
          <w:rFonts w:eastAsia="Times New Roman"/>
          <w:sz w:val="24"/>
          <w:szCs w:val="24"/>
        </w:rPr>
        <w:t xml:space="preserve"> </w:t>
      </w:r>
      <w:r w:rsidR="00757B2F" w:rsidRPr="000509B2">
        <w:rPr>
          <w:rFonts w:eastAsia="Times New Roman"/>
          <w:sz w:val="24"/>
          <w:szCs w:val="24"/>
        </w:rPr>
        <w:t>vacancies</w:t>
      </w:r>
      <w:r w:rsidR="00DB26C3" w:rsidRPr="000509B2">
        <w:rPr>
          <w:rFonts w:eastAsia="Times New Roman"/>
          <w:sz w:val="24"/>
          <w:szCs w:val="24"/>
        </w:rPr>
        <w:t>.</w:t>
      </w:r>
    </w:p>
    <w:p w14:paraId="631C08D5" w14:textId="77777777" w:rsidR="00930B86" w:rsidRPr="000509B2" w:rsidRDefault="00930B86" w:rsidP="001B0EBD">
      <w:pPr>
        <w:pStyle w:val="SingleTxtG"/>
        <w:spacing w:after="0" w:line="240" w:lineRule="auto"/>
        <w:ind w:left="0" w:right="0"/>
        <w:rPr>
          <w:rFonts w:eastAsia="Times New Roman"/>
          <w:sz w:val="24"/>
          <w:szCs w:val="24"/>
        </w:rPr>
      </w:pPr>
    </w:p>
    <w:p w14:paraId="458BC844" w14:textId="477525D2" w:rsidR="001A350D" w:rsidRPr="000509B2" w:rsidRDefault="00DB26C3" w:rsidP="00EB397A">
      <w:pPr>
        <w:pStyle w:val="SingleTxtG"/>
        <w:numPr>
          <w:ilvl w:val="0"/>
          <w:numId w:val="5"/>
        </w:numPr>
        <w:spacing w:after="0" w:line="240" w:lineRule="auto"/>
        <w:ind w:left="0" w:right="0" w:firstLine="0"/>
        <w:rPr>
          <w:rFonts w:eastAsia="Times New Roman"/>
          <w:sz w:val="24"/>
          <w:szCs w:val="24"/>
        </w:rPr>
      </w:pPr>
      <w:proofErr w:type="gramStart"/>
      <w:r w:rsidRPr="000509B2">
        <w:rPr>
          <w:rFonts w:eastAsia="Times New Roman"/>
          <w:sz w:val="24"/>
          <w:szCs w:val="24"/>
          <w:lang w:eastAsia="en-GB"/>
        </w:rPr>
        <w:t xml:space="preserve">Following </w:t>
      </w:r>
      <w:r w:rsidR="00EB397A" w:rsidRPr="000509B2">
        <w:rPr>
          <w:rFonts w:eastAsia="Times New Roman"/>
          <w:sz w:val="24"/>
          <w:szCs w:val="24"/>
          <w:lang w:eastAsia="en-GB"/>
        </w:rPr>
        <w:t xml:space="preserve"> the</w:t>
      </w:r>
      <w:proofErr w:type="gramEnd"/>
      <w:r w:rsidR="00EB397A" w:rsidRPr="000509B2">
        <w:rPr>
          <w:rFonts w:eastAsia="Times New Roman"/>
          <w:sz w:val="24"/>
          <w:szCs w:val="24"/>
          <w:lang w:eastAsia="en-GB"/>
        </w:rPr>
        <w:t xml:space="preserve"> Group’s </w:t>
      </w:r>
      <w:r w:rsidRPr="000509B2">
        <w:rPr>
          <w:rFonts w:eastAsia="Times New Roman"/>
          <w:sz w:val="24"/>
          <w:szCs w:val="24"/>
          <w:lang w:eastAsia="en-GB"/>
        </w:rPr>
        <w:t>earlier decision to equally share the chairing function amongst the five members on a rotational basis</w:t>
      </w:r>
      <w:r w:rsidR="00FA0EBF" w:rsidRPr="000509B2">
        <w:rPr>
          <w:rFonts w:eastAsia="Times New Roman"/>
          <w:sz w:val="24"/>
          <w:szCs w:val="24"/>
          <w:lang w:eastAsia="en-GB"/>
        </w:rPr>
        <w:t>,</w:t>
      </w:r>
      <w:r w:rsidRPr="000509B2">
        <w:rPr>
          <w:rFonts w:eastAsia="Times New Roman"/>
          <w:sz w:val="24"/>
          <w:szCs w:val="24"/>
          <w:lang w:eastAsia="en-GB"/>
        </w:rPr>
        <w:t xml:space="preserve"> </w:t>
      </w:r>
      <w:r w:rsidR="002D326B" w:rsidRPr="000509B2">
        <w:rPr>
          <w:rFonts w:eastAsia="Times New Roman"/>
          <w:sz w:val="24"/>
          <w:szCs w:val="24"/>
          <w:lang w:eastAsia="en-GB"/>
        </w:rPr>
        <w:t xml:space="preserve">H.E. Ms. </w:t>
      </w:r>
      <w:proofErr w:type="spellStart"/>
      <w:r w:rsidR="002D326B" w:rsidRPr="000509B2">
        <w:rPr>
          <w:rFonts w:eastAsia="Times New Roman"/>
          <w:sz w:val="24"/>
          <w:szCs w:val="24"/>
          <w:lang w:eastAsia="en-GB"/>
        </w:rPr>
        <w:t>Filloreta</w:t>
      </w:r>
      <w:proofErr w:type="spellEnd"/>
      <w:r w:rsidR="002D326B" w:rsidRPr="000509B2">
        <w:rPr>
          <w:rFonts w:eastAsia="Times New Roman"/>
          <w:sz w:val="24"/>
          <w:szCs w:val="24"/>
          <w:lang w:eastAsia="en-GB"/>
        </w:rPr>
        <w:t xml:space="preserve"> KODRA (Albania) chaired the meetings held by the Consultative Group in relation to the mandate of the Special Rapporteur on the rights to freedom of peaceful assembly and of association. H.E. Ms. Regina Maria </w:t>
      </w:r>
      <w:proofErr w:type="spellStart"/>
      <w:r w:rsidR="002D326B" w:rsidRPr="000509B2">
        <w:rPr>
          <w:rFonts w:eastAsia="Times New Roman"/>
          <w:sz w:val="24"/>
          <w:szCs w:val="24"/>
          <w:lang w:eastAsia="en-GB"/>
        </w:rPr>
        <w:t>Cordeiro</w:t>
      </w:r>
      <w:proofErr w:type="spellEnd"/>
      <w:r w:rsidR="002D326B" w:rsidRPr="000509B2">
        <w:rPr>
          <w:rFonts w:eastAsia="Times New Roman"/>
          <w:sz w:val="24"/>
          <w:szCs w:val="24"/>
          <w:lang w:eastAsia="en-GB"/>
        </w:rPr>
        <w:t xml:space="preserve"> DUNLOP (Brazil) chaired the meetings held by the Consultative Group in relation to the mandate</w:t>
      </w:r>
      <w:r w:rsidR="00E753D3" w:rsidRPr="000509B2">
        <w:rPr>
          <w:rFonts w:eastAsia="Times New Roman"/>
          <w:sz w:val="24"/>
          <w:szCs w:val="24"/>
          <w:lang w:eastAsia="en-GB"/>
        </w:rPr>
        <w:t>s</w:t>
      </w:r>
      <w:r w:rsidR="002D326B" w:rsidRPr="000509B2">
        <w:rPr>
          <w:rFonts w:eastAsia="Times New Roman"/>
          <w:sz w:val="24"/>
          <w:szCs w:val="24"/>
          <w:lang w:eastAsia="en-GB"/>
        </w:rPr>
        <w:t xml:space="preserve"> of the Expert Mechanism on the Rights of Indigenous Peoples (EMRIP), member from </w:t>
      </w:r>
      <w:r w:rsidR="00E753D3" w:rsidRPr="000509B2">
        <w:rPr>
          <w:rFonts w:eastAsia="Times New Roman"/>
          <w:sz w:val="24"/>
          <w:szCs w:val="24"/>
          <w:lang w:eastAsia="en-GB"/>
        </w:rPr>
        <w:t>Asia</w:t>
      </w:r>
      <w:r w:rsidR="001577C4" w:rsidRPr="000509B2">
        <w:rPr>
          <w:rFonts w:eastAsia="Times New Roman"/>
          <w:sz w:val="24"/>
          <w:szCs w:val="24"/>
          <w:lang w:eastAsia="en-GB"/>
        </w:rPr>
        <w:t xml:space="preserve"> and member </w:t>
      </w:r>
      <w:r w:rsidR="00E753D3" w:rsidRPr="000509B2">
        <w:rPr>
          <w:rFonts w:eastAsia="Times New Roman"/>
          <w:sz w:val="24"/>
          <w:szCs w:val="24"/>
          <w:lang w:eastAsia="en-GB"/>
        </w:rPr>
        <w:t>from the Pacific</w:t>
      </w:r>
      <w:r w:rsidR="002D326B" w:rsidRPr="000509B2">
        <w:rPr>
          <w:rFonts w:eastAsia="Times New Roman"/>
          <w:sz w:val="24"/>
          <w:szCs w:val="24"/>
          <w:lang w:eastAsia="en-GB"/>
        </w:rPr>
        <w:t xml:space="preserve">. </w:t>
      </w:r>
      <w:r w:rsidR="00E753D3" w:rsidRPr="000509B2">
        <w:rPr>
          <w:rFonts w:eastAsia="Times New Roman"/>
          <w:sz w:val="24"/>
          <w:szCs w:val="24"/>
          <w:lang w:eastAsia="en-GB"/>
        </w:rPr>
        <w:t xml:space="preserve">H.E. Mr. Amr </w:t>
      </w:r>
      <w:r w:rsidR="002D326B" w:rsidRPr="000509B2">
        <w:rPr>
          <w:rFonts w:eastAsia="Times New Roman"/>
          <w:sz w:val="24"/>
          <w:szCs w:val="24"/>
          <w:lang w:eastAsia="en-GB"/>
        </w:rPr>
        <w:t xml:space="preserve">RAMADAN (Egypt) </w:t>
      </w:r>
      <w:r w:rsidR="00E753D3" w:rsidRPr="000509B2">
        <w:rPr>
          <w:rFonts w:eastAsia="Times New Roman"/>
          <w:sz w:val="24"/>
          <w:szCs w:val="24"/>
          <w:lang w:eastAsia="en-GB"/>
        </w:rPr>
        <w:t>chaired the meetings</w:t>
      </w:r>
      <w:r w:rsidR="002D326B" w:rsidRPr="000509B2">
        <w:rPr>
          <w:rFonts w:eastAsia="Times New Roman"/>
          <w:sz w:val="24"/>
          <w:szCs w:val="24"/>
          <w:lang w:eastAsia="en-GB"/>
        </w:rPr>
        <w:t xml:space="preserve"> held by the Consultative Group in relation to the mandate</w:t>
      </w:r>
      <w:r w:rsidR="00E753D3" w:rsidRPr="000509B2">
        <w:rPr>
          <w:rFonts w:eastAsia="Times New Roman"/>
          <w:sz w:val="24"/>
          <w:szCs w:val="24"/>
          <w:lang w:eastAsia="en-GB"/>
        </w:rPr>
        <w:t xml:space="preserve"> of the </w:t>
      </w:r>
      <w:r w:rsidR="00DE0163" w:rsidRPr="000509B2">
        <w:rPr>
          <w:rFonts w:eastAsia="Times New Roman"/>
          <w:sz w:val="24"/>
          <w:szCs w:val="24"/>
          <w:lang w:eastAsia="en-GB"/>
        </w:rPr>
        <w:t>EMRIP</w:t>
      </w:r>
      <w:r w:rsidR="00E753D3" w:rsidRPr="000509B2">
        <w:rPr>
          <w:rFonts w:eastAsia="Times New Roman"/>
          <w:sz w:val="24"/>
          <w:szCs w:val="24"/>
          <w:lang w:eastAsia="en-GB"/>
        </w:rPr>
        <w:t xml:space="preserve"> member from North America</w:t>
      </w:r>
      <w:r w:rsidR="00E753D3" w:rsidRPr="000509B2">
        <w:rPr>
          <w:rFonts w:eastAsia="Times New Roman"/>
          <w:sz w:val="24"/>
          <w:szCs w:val="24"/>
        </w:rPr>
        <w:t xml:space="preserve">. </w:t>
      </w:r>
      <w:r w:rsidR="00843AD4" w:rsidRPr="000509B2">
        <w:rPr>
          <w:rFonts w:eastAsia="Times New Roman"/>
          <w:sz w:val="24"/>
          <w:szCs w:val="24"/>
        </w:rPr>
        <w:t>Ms. Elisabeth LAURIN (France) chaired the meetings held by the Consultative G</w:t>
      </w:r>
      <w:r w:rsidR="00E753D3" w:rsidRPr="000509B2">
        <w:rPr>
          <w:rFonts w:eastAsia="Times New Roman"/>
          <w:sz w:val="24"/>
          <w:szCs w:val="24"/>
        </w:rPr>
        <w:t>roup in relation to the mandate</w:t>
      </w:r>
      <w:r w:rsidR="00843AD4" w:rsidRPr="000509B2">
        <w:rPr>
          <w:rFonts w:eastAsia="Times New Roman"/>
          <w:sz w:val="24"/>
          <w:szCs w:val="24"/>
        </w:rPr>
        <w:t xml:space="preserve"> of the </w:t>
      </w:r>
      <w:r w:rsidR="002D326B" w:rsidRPr="000509B2">
        <w:rPr>
          <w:rFonts w:eastAsia="Times New Roman"/>
          <w:sz w:val="24"/>
          <w:szCs w:val="24"/>
        </w:rPr>
        <w:t>Working Group on Enforced or Involuntary Disappearances, member from Latin American and Caribbean States</w:t>
      </w:r>
      <w:r w:rsidR="00843AD4" w:rsidRPr="000509B2">
        <w:rPr>
          <w:rFonts w:eastAsia="Times New Roman"/>
          <w:sz w:val="24"/>
          <w:szCs w:val="24"/>
        </w:rPr>
        <w:t>. H.E. M</w:t>
      </w:r>
      <w:r w:rsidR="00CF7016" w:rsidRPr="000509B2">
        <w:rPr>
          <w:rFonts w:eastAsia="Times New Roman"/>
          <w:sz w:val="24"/>
          <w:szCs w:val="24"/>
        </w:rPr>
        <w:t xml:space="preserve">r. </w:t>
      </w:r>
      <w:proofErr w:type="spellStart"/>
      <w:r w:rsidR="00CF7016" w:rsidRPr="000509B2">
        <w:rPr>
          <w:rFonts w:eastAsia="Times New Roman"/>
          <w:sz w:val="24"/>
          <w:szCs w:val="24"/>
        </w:rPr>
        <w:t>Thani</w:t>
      </w:r>
      <w:proofErr w:type="spellEnd"/>
      <w:r w:rsidR="00CF7016" w:rsidRPr="000509B2">
        <w:rPr>
          <w:rFonts w:eastAsia="Times New Roman"/>
          <w:sz w:val="24"/>
          <w:szCs w:val="24"/>
        </w:rPr>
        <w:t xml:space="preserve"> THONGPHAKDI (Thailand) chaired the meetings held by the Consultative Group in relation to the mandates of the </w:t>
      </w:r>
      <w:r w:rsidR="00E753D3" w:rsidRPr="000509B2">
        <w:rPr>
          <w:sz w:val="24"/>
          <w:szCs w:val="24"/>
          <w:lang w:eastAsia="en-GB"/>
        </w:rPr>
        <w:t xml:space="preserve">EMRIP member from the Arctic, </w:t>
      </w:r>
      <w:r w:rsidR="00E753D3" w:rsidRPr="000509B2">
        <w:rPr>
          <w:rFonts w:eastAsia="Times New Roman"/>
          <w:sz w:val="24"/>
          <w:szCs w:val="24"/>
        </w:rPr>
        <w:t xml:space="preserve">and the </w:t>
      </w:r>
      <w:r w:rsidR="00E753D3" w:rsidRPr="000509B2">
        <w:rPr>
          <w:sz w:val="24"/>
          <w:szCs w:val="24"/>
          <w:lang w:eastAsia="en-GB"/>
        </w:rPr>
        <w:t>Special Rapporteur on the right to development</w:t>
      </w:r>
      <w:r w:rsidR="00CF7016" w:rsidRPr="000509B2">
        <w:rPr>
          <w:rFonts w:eastAsia="Times New Roman"/>
          <w:sz w:val="24"/>
          <w:szCs w:val="24"/>
        </w:rPr>
        <w:t xml:space="preserve">. </w:t>
      </w:r>
    </w:p>
    <w:p w14:paraId="1E8EC055" w14:textId="77777777" w:rsidR="002D326B" w:rsidRPr="000509B2" w:rsidRDefault="002D326B" w:rsidP="002D326B">
      <w:pPr>
        <w:pStyle w:val="SingleTxtG"/>
        <w:spacing w:after="0" w:line="240" w:lineRule="auto"/>
        <w:ind w:left="0" w:right="0"/>
        <w:rPr>
          <w:rFonts w:eastAsia="Times New Roman"/>
          <w:sz w:val="24"/>
          <w:szCs w:val="24"/>
        </w:rPr>
      </w:pPr>
    </w:p>
    <w:p w14:paraId="6575385F" w14:textId="58B40398" w:rsidR="00CF7016" w:rsidRPr="000509B2" w:rsidRDefault="00B81D46" w:rsidP="00C91CF0">
      <w:pPr>
        <w:pStyle w:val="SingleTxtG"/>
        <w:numPr>
          <w:ilvl w:val="0"/>
          <w:numId w:val="5"/>
        </w:numPr>
        <w:spacing w:after="0" w:line="240" w:lineRule="auto"/>
        <w:ind w:left="0" w:right="0" w:firstLine="0"/>
        <w:rPr>
          <w:rFonts w:eastAsia="Times New Roman"/>
          <w:sz w:val="24"/>
          <w:szCs w:val="24"/>
          <w:lang w:eastAsia="en-GB"/>
        </w:rPr>
      </w:pPr>
      <w:r w:rsidRPr="000509B2">
        <w:rPr>
          <w:rFonts w:eastAsia="Times New Roman"/>
          <w:sz w:val="24"/>
          <w:szCs w:val="24"/>
          <w:lang w:eastAsia="en-GB"/>
        </w:rPr>
        <w:t xml:space="preserve">The </w:t>
      </w:r>
      <w:r w:rsidR="000B636B" w:rsidRPr="000509B2">
        <w:rPr>
          <w:rFonts w:eastAsia="Times New Roman"/>
          <w:sz w:val="24"/>
          <w:szCs w:val="24"/>
          <w:lang w:eastAsia="en-GB"/>
        </w:rPr>
        <w:t>application period</w:t>
      </w:r>
      <w:r w:rsidRPr="000509B2">
        <w:rPr>
          <w:rFonts w:eastAsia="Times New Roman"/>
          <w:sz w:val="24"/>
          <w:szCs w:val="24"/>
          <w:lang w:eastAsia="en-GB"/>
        </w:rPr>
        <w:t xml:space="preserve"> for the submission of applications </w:t>
      </w:r>
      <w:r w:rsidR="00F46B08" w:rsidRPr="000509B2">
        <w:rPr>
          <w:rFonts w:eastAsia="Times New Roman"/>
          <w:sz w:val="24"/>
          <w:szCs w:val="24"/>
          <w:lang w:eastAsia="en-GB"/>
        </w:rPr>
        <w:t>for</w:t>
      </w:r>
      <w:r w:rsidR="00C91CF0" w:rsidRPr="000509B2">
        <w:rPr>
          <w:rFonts w:eastAsia="Times New Roman"/>
          <w:sz w:val="24"/>
          <w:szCs w:val="24"/>
          <w:lang w:eastAsia="en-GB"/>
        </w:rPr>
        <w:t xml:space="preserve"> the seven</w:t>
      </w:r>
      <w:r w:rsidR="00CF7016" w:rsidRPr="000509B2">
        <w:rPr>
          <w:rFonts w:eastAsia="Times New Roman"/>
          <w:sz w:val="24"/>
          <w:szCs w:val="24"/>
          <w:lang w:eastAsia="en-GB"/>
        </w:rPr>
        <w:t xml:space="preserve"> mandates was from </w:t>
      </w:r>
      <w:r w:rsidR="00C91CF0" w:rsidRPr="000509B2">
        <w:rPr>
          <w:rFonts w:eastAsia="Times New Roman"/>
          <w:sz w:val="24"/>
          <w:szCs w:val="24"/>
          <w:lang w:eastAsia="en-GB"/>
        </w:rPr>
        <w:t>13 October to 16</w:t>
      </w:r>
      <w:r w:rsidR="00CF7016" w:rsidRPr="000509B2">
        <w:rPr>
          <w:rFonts w:eastAsia="Times New Roman"/>
          <w:sz w:val="24"/>
          <w:szCs w:val="24"/>
          <w:lang w:eastAsia="en-GB"/>
        </w:rPr>
        <w:t xml:space="preserve"> </w:t>
      </w:r>
      <w:r w:rsidR="00C91CF0" w:rsidRPr="000509B2">
        <w:rPr>
          <w:rFonts w:eastAsia="Times New Roman"/>
          <w:sz w:val="24"/>
          <w:szCs w:val="24"/>
          <w:lang w:eastAsia="en-GB"/>
        </w:rPr>
        <w:t>November 2016, extended to 24</w:t>
      </w:r>
      <w:r w:rsidR="00CF7016" w:rsidRPr="000509B2">
        <w:rPr>
          <w:rFonts w:eastAsia="Times New Roman"/>
          <w:sz w:val="24"/>
          <w:szCs w:val="24"/>
          <w:lang w:eastAsia="en-GB"/>
        </w:rPr>
        <w:t xml:space="preserve"> </w:t>
      </w:r>
      <w:r w:rsidR="00C91CF0" w:rsidRPr="000509B2">
        <w:rPr>
          <w:rFonts w:eastAsia="Times New Roman"/>
          <w:sz w:val="24"/>
          <w:szCs w:val="24"/>
          <w:lang w:eastAsia="en-GB"/>
        </w:rPr>
        <w:t>November</w:t>
      </w:r>
      <w:r w:rsidR="00CF7016" w:rsidRPr="000509B2">
        <w:rPr>
          <w:rFonts w:eastAsia="Times New Roman"/>
          <w:sz w:val="24"/>
          <w:szCs w:val="24"/>
          <w:lang w:eastAsia="en-GB"/>
        </w:rPr>
        <w:t xml:space="preserve"> 2016</w:t>
      </w:r>
      <w:r w:rsidR="009448D3" w:rsidRPr="000509B2">
        <w:rPr>
          <w:rFonts w:eastAsia="Times New Roman"/>
          <w:sz w:val="24"/>
          <w:szCs w:val="24"/>
          <w:lang w:eastAsia="en-GB"/>
        </w:rPr>
        <w:t xml:space="preserve"> due to the initially limited number of applications received</w:t>
      </w:r>
      <w:r w:rsidR="00CF7016" w:rsidRPr="000509B2">
        <w:rPr>
          <w:rFonts w:eastAsia="Times New Roman"/>
          <w:sz w:val="24"/>
          <w:szCs w:val="24"/>
          <w:lang w:eastAsia="en-GB"/>
        </w:rPr>
        <w:t>.</w:t>
      </w:r>
      <w:r w:rsidR="00C91CF0" w:rsidRPr="000509B2">
        <w:rPr>
          <w:rFonts w:eastAsia="Times New Roman"/>
          <w:sz w:val="24"/>
          <w:szCs w:val="24"/>
          <w:lang w:eastAsia="en-GB"/>
        </w:rPr>
        <w:t xml:space="preserve"> The application period for the submission of applications for the four </w:t>
      </w:r>
      <w:r w:rsidR="00DE0163" w:rsidRPr="000509B2">
        <w:rPr>
          <w:rFonts w:eastAsia="Times New Roman"/>
          <w:sz w:val="24"/>
          <w:szCs w:val="24"/>
          <w:lang w:eastAsia="en-GB"/>
        </w:rPr>
        <w:t xml:space="preserve">mandates of EMRIP </w:t>
      </w:r>
      <w:r w:rsidR="00C91CF0" w:rsidRPr="000509B2">
        <w:rPr>
          <w:rFonts w:eastAsia="Times New Roman"/>
          <w:sz w:val="24"/>
          <w:szCs w:val="24"/>
          <w:lang w:eastAsia="en-GB"/>
        </w:rPr>
        <w:t>member from the Arctic</w:t>
      </w:r>
      <w:r w:rsidR="00DE0163" w:rsidRPr="000509B2">
        <w:rPr>
          <w:rFonts w:eastAsia="Times New Roman"/>
          <w:sz w:val="24"/>
          <w:szCs w:val="24"/>
          <w:lang w:eastAsia="en-GB"/>
        </w:rPr>
        <w:t xml:space="preserve">, </w:t>
      </w:r>
      <w:r w:rsidR="00C91CF0" w:rsidRPr="000509B2">
        <w:rPr>
          <w:rFonts w:eastAsia="Times New Roman"/>
          <w:sz w:val="24"/>
          <w:szCs w:val="24"/>
          <w:lang w:eastAsia="en-GB"/>
        </w:rPr>
        <w:t>member from Asia</w:t>
      </w:r>
      <w:r w:rsidR="00DE0163" w:rsidRPr="000509B2">
        <w:rPr>
          <w:rFonts w:eastAsia="Times New Roman"/>
          <w:sz w:val="24"/>
          <w:szCs w:val="24"/>
          <w:lang w:eastAsia="en-GB"/>
        </w:rPr>
        <w:t>,</w:t>
      </w:r>
      <w:r w:rsidR="00C91CF0" w:rsidRPr="000509B2">
        <w:rPr>
          <w:rFonts w:eastAsia="Times New Roman"/>
          <w:sz w:val="24"/>
          <w:szCs w:val="24"/>
          <w:lang w:eastAsia="en-GB"/>
        </w:rPr>
        <w:t xml:space="preserve"> member from North America</w:t>
      </w:r>
      <w:r w:rsidR="00DE0163" w:rsidRPr="000509B2">
        <w:rPr>
          <w:rFonts w:eastAsia="Times New Roman"/>
          <w:sz w:val="24"/>
          <w:szCs w:val="24"/>
          <w:lang w:eastAsia="en-GB"/>
        </w:rPr>
        <w:t xml:space="preserve">, and </w:t>
      </w:r>
      <w:r w:rsidR="00C91CF0" w:rsidRPr="000509B2">
        <w:rPr>
          <w:rFonts w:eastAsia="Times New Roman"/>
          <w:sz w:val="24"/>
          <w:szCs w:val="24"/>
          <w:lang w:eastAsia="en-GB"/>
        </w:rPr>
        <w:t xml:space="preserve">member from the Pacific was further extended to 1 December 2016.  </w:t>
      </w:r>
      <w:r w:rsidR="00CF7016" w:rsidRPr="000509B2">
        <w:rPr>
          <w:rFonts w:eastAsia="Times New Roman"/>
          <w:sz w:val="24"/>
          <w:szCs w:val="24"/>
          <w:lang w:eastAsia="en-GB"/>
        </w:rPr>
        <w:t xml:space="preserve"> </w:t>
      </w:r>
    </w:p>
    <w:p w14:paraId="5D0076E4" w14:textId="77777777" w:rsidR="00CF7016" w:rsidRPr="000509B2" w:rsidRDefault="00CF7016" w:rsidP="00CF7016">
      <w:pPr>
        <w:pStyle w:val="ListParagraph"/>
        <w:rPr>
          <w:rFonts w:eastAsia="Calibri"/>
          <w:sz w:val="24"/>
          <w:szCs w:val="24"/>
        </w:rPr>
      </w:pPr>
    </w:p>
    <w:p w14:paraId="75DDF59F" w14:textId="77777777" w:rsidR="00757B2F" w:rsidRPr="000509B2" w:rsidRDefault="00757B2F" w:rsidP="0089223C">
      <w:pPr>
        <w:pStyle w:val="SingleTxtG"/>
        <w:numPr>
          <w:ilvl w:val="0"/>
          <w:numId w:val="5"/>
        </w:numPr>
        <w:spacing w:after="0" w:line="240" w:lineRule="auto"/>
        <w:ind w:left="0" w:right="0" w:firstLine="0"/>
        <w:rPr>
          <w:rFonts w:eastAsia="Times New Roman"/>
          <w:sz w:val="24"/>
          <w:szCs w:val="24"/>
        </w:rPr>
      </w:pPr>
      <w:r w:rsidRPr="000509B2">
        <w:rPr>
          <w:rFonts w:eastAsia="Calibri"/>
          <w:sz w:val="24"/>
          <w:szCs w:val="24"/>
        </w:rPr>
        <w:t>The Consultative Group considered</w:t>
      </w:r>
      <w:r w:rsidR="00F5561B" w:rsidRPr="000509B2">
        <w:rPr>
          <w:rFonts w:eastAsia="Calibri"/>
          <w:sz w:val="24"/>
          <w:szCs w:val="24"/>
        </w:rPr>
        <w:t xml:space="preserve"> </w:t>
      </w:r>
      <w:r w:rsidR="00196E19" w:rsidRPr="000509B2">
        <w:rPr>
          <w:rFonts w:eastAsia="Calibri"/>
          <w:sz w:val="24"/>
          <w:szCs w:val="24"/>
        </w:rPr>
        <w:t>67</w:t>
      </w:r>
      <w:r w:rsidRPr="000509B2">
        <w:rPr>
          <w:rFonts w:eastAsia="Calibri"/>
          <w:sz w:val="24"/>
          <w:szCs w:val="24"/>
        </w:rPr>
        <w:t xml:space="preserve"> individual applications </w:t>
      </w:r>
      <w:r w:rsidRPr="000509B2">
        <w:rPr>
          <w:sz w:val="24"/>
          <w:szCs w:val="24"/>
        </w:rPr>
        <w:t>for the</w:t>
      </w:r>
      <w:r w:rsidR="00110380" w:rsidRPr="000509B2">
        <w:rPr>
          <w:sz w:val="24"/>
          <w:szCs w:val="24"/>
        </w:rPr>
        <w:t xml:space="preserve"> </w:t>
      </w:r>
      <w:r w:rsidR="00196E19" w:rsidRPr="000509B2">
        <w:rPr>
          <w:sz w:val="24"/>
          <w:szCs w:val="24"/>
        </w:rPr>
        <w:t>seven</w:t>
      </w:r>
      <w:r w:rsidRPr="000509B2">
        <w:rPr>
          <w:sz w:val="24"/>
          <w:szCs w:val="24"/>
        </w:rPr>
        <w:t xml:space="preserve"> aforementioned specific vacancies in accordance with the relevant paragraphs of Human Rights Council resolution 16/21. The applications were made public on the designated OHCHR web page</w:t>
      </w:r>
      <w:r w:rsidR="00991136" w:rsidRPr="000509B2">
        <w:rPr>
          <w:rStyle w:val="FootnoteReference"/>
          <w:sz w:val="24"/>
          <w:szCs w:val="24"/>
        </w:rPr>
        <w:footnoteReference w:id="2"/>
      </w:r>
      <w:r w:rsidR="002E42CC" w:rsidRPr="000509B2">
        <w:rPr>
          <w:sz w:val="24"/>
          <w:szCs w:val="24"/>
        </w:rPr>
        <w:t xml:space="preserve"> </w:t>
      </w:r>
      <w:r w:rsidRPr="000509B2">
        <w:rPr>
          <w:sz w:val="24"/>
          <w:szCs w:val="24"/>
        </w:rPr>
        <w:t xml:space="preserve">of </w:t>
      </w:r>
      <w:r w:rsidR="003C3699" w:rsidRPr="000509B2">
        <w:rPr>
          <w:sz w:val="24"/>
          <w:szCs w:val="24"/>
        </w:rPr>
        <w:t>s</w:t>
      </w:r>
      <w:r w:rsidRPr="000509B2">
        <w:rPr>
          <w:sz w:val="24"/>
          <w:szCs w:val="24"/>
        </w:rPr>
        <w:t xml:space="preserve">pecial </w:t>
      </w:r>
      <w:r w:rsidR="003C3699" w:rsidRPr="000509B2">
        <w:rPr>
          <w:sz w:val="24"/>
          <w:szCs w:val="24"/>
        </w:rPr>
        <w:t>p</w:t>
      </w:r>
      <w:r w:rsidRPr="000509B2">
        <w:rPr>
          <w:sz w:val="24"/>
          <w:szCs w:val="24"/>
        </w:rPr>
        <w:t>rocedures as provided for in paragraph 22 (b) of</w:t>
      </w:r>
      <w:r w:rsidR="00CA6CEA" w:rsidRPr="000509B2">
        <w:rPr>
          <w:sz w:val="24"/>
          <w:szCs w:val="24"/>
        </w:rPr>
        <w:t xml:space="preserve"> the</w:t>
      </w:r>
      <w:r w:rsidRPr="000509B2">
        <w:rPr>
          <w:sz w:val="24"/>
          <w:szCs w:val="24"/>
        </w:rPr>
        <w:t xml:space="preserve"> annex to Council resolution 16/21 (see annex I of this report).</w:t>
      </w:r>
    </w:p>
    <w:p w14:paraId="5F24CB12" w14:textId="77777777" w:rsidR="00C74A0E" w:rsidRPr="000509B2" w:rsidRDefault="00C74A0E" w:rsidP="003C3699">
      <w:pPr>
        <w:pStyle w:val="ListParagraph"/>
        <w:ind w:left="0"/>
        <w:rPr>
          <w:rFonts w:eastAsia="Times New Roman"/>
          <w:sz w:val="24"/>
          <w:szCs w:val="24"/>
        </w:rPr>
      </w:pPr>
    </w:p>
    <w:p w14:paraId="218F6A8D" w14:textId="1BBE42EF" w:rsidR="00CB41EF" w:rsidRPr="000509B2" w:rsidRDefault="00CB7C48" w:rsidP="003C3699">
      <w:pPr>
        <w:pStyle w:val="SingleTxtG"/>
        <w:numPr>
          <w:ilvl w:val="0"/>
          <w:numId w:val="5"/>
        </w:numPr>
        <w:spacing w:after="0" w:line="240" w:lineRule="auto"/>
        <w:ind w:left="0" w:right="0" w:firstLine="0"/>
        <w:rPr>
          <w:rFonts w:eastAsia="Times New Roman"/>
          <w:sz w:val="24"/>
          <w:szCs w:val="24"/>
        </w:rPr>
      </w:pPr>
      <w:r w:rsidRPr="000509B2">
        <w:rPr>
          <w:rFonts w:eastAsia="Calibri"/>
          <w:sz w:val="24"/>
          <w:szCs w:val="24"/>
        </w:rPr>
        <w:t>S</w:t>
      </w:r>
      <w:r w:rsidR="00C74A0E" w:rsidRPr="000509B2">
        <w:rPr>
          <w:rFonts w:eastAsia="Calibri"/>
          <w:sz w:val="24"/>
          <w:szCs w:val="24"/>
        </w:rPr>
        <w:t xml:space="preserve">hortlisted candidates were able to request in advance and make use of interpretation in one of the six official languages of the United Nations during their telephone interviews, pursuant to the </w:t>
      </w:r>
      <w:r w:rsidR="002C3055" w:rsidRPr="000509B2">
        <w:rPr>
          <w:rFonts w:eastAsia="Calibri"/>
          <w:sz w:val="24"/>
          <w:szCs w:val="24"/>
        </w:rPr>
        <w:t xml:space="preserve">President’s </w:t>
      </w:r>
      <w:r w:rsidR="007F4ADB" w:rsidRPr="000509B2">
        <w:rPr>
          <w:rFonts w:eastAsia="Calibri"/>
          <w:sz w:val="24"/>
          <w:szCs w:val="24"/>
        </w:rPr>
        <w:t>s</w:t>
      </w:r>
      <w:r w:rsidR="00C74A0E" w:rsidRPr="000509B2">
        <w:rPr>
          <w:rFonts w:eastAsia="Calibri"/>
          <w:sz w:val="24"/>
          <w:szCs w:val="24"/>
        </w:rPr>
        <w:t>tatement 29/1</w:t>
      </w:r>
      <w:r w:rsidR="001C6493" w:rsidRPr="000509B2">
        <w:rPr>
          <w:rFonts w:eastAsia="Calibri"/>
          <w:sz w:val="24"/>
          <w:szCs w:val="24"/>
        </w:rPr>
        <w:t xml:space="preserve"> of 3 July 2015</w:t>
      </w:r>
      <w:r w:rsidR="00C74A0E" w:rsidRPr="000509B2">
        <w:rPr>
          <w:rFonts w:eastAsia="Calibri"/>
          <w:sz w:val="24"/>
          <w:szCs w:val="24"/>
        </w:rPr>
        <w:t xml:space="preserve">. </w:t>
      </w:r>
    </w:p>
    <w:p w14:paraId="15F7641D" w14:textId="77777777" w:rsidR="001325A7" w:rsidRPr="000509B2" w:rsidRDefault="001325A7" w:rsidP="001325A7">
      <w:pPr>
        <w:pStyle w:val="SingleTxtG"/>
        <w:spacing w:after="0" w:line="240" w:lineRule="auto"/>
        <w:ind w:left="0" w:right="0"/>
        <w:rPr>
          <w:rFonts w:eastAsia="Times New Roman"/>
          <w:sz w:val="24"/>
          <w:szCs w:val="24"/>
        </w:rPr>
      </w:pPr>
    </w:p>
    <w:p w14:paraId="4EC86B8D" w14:textId="77777777" w:rsidR="001719E4" w:rsidRPr="000509B2" w:rsidRDefault="00757B2F" w:rsidP="0089223C">
      <w:pPr>
        <w:pStyle w:val="SingleTxtG"/>
        <w:numPr>
          <w:ilvl w:val="0"/>
          <w:numId w:val="5"/>
        </w:numPr>
        <w:spacing w:after="0" w:line="240" w:lineRule="auto"/>
        <w:ind w:left="0" w:right="0" w:firstLine="0"/>
        <w:rPr>
          <w:rFonts w:eastAsia="Times New Roman"/>
          <w:sz w:val="24"/>
          <w:szCs w:val="24"/>
        </w:rPr>
      </w:pPr>
      <w:r w:rsidRPr="000509B2">
        <w:rPr>
          <w:sz w:val="24"/>
          <w:szCs w:val="24"/>
        </w:rPr>
        <w:t xml:space="preserve">The members of the Consultative Group took into </w:t>
      </w:r>
      <w:r w:rsidR="00D062BF" w:rsidRPr="000509B2">
        <w:rPr>
          <w:sz w:val="24"/>
          <w:szCs w:val="24"/>
        </w:rPr>
        <w:t xml:space="preserve">full </w:t>
      </w:r>
      <w:r w:rsidRPr="000509B2">
        <w:rPr>
          <w:sz w:val="24"/>
          <w:szCs w:val="24"/>
        </w:rPr>
        <w:t>consideration the technical and objective requirements as stipulated in paragraphs 39-41, 44-46, 48, 50-51</w:t>
      </w:r>
      <w:r w:rsidR="00CF7FFD" w:rsidRPr="000509B2">
        <w:rPr>
          <w:rStyle w:val="FootnoteReference"/>
          <w:szCs w:val="24"/>
        </w:rPr>
        <w:footnoteReference w:id="3"/>
      </w:r>
      <w:r w:rsidRPr="000509B2">
        <w:rPr>
          <w:sz w:val="24"/>
          <w:szCs w:val="24"/>
        </w:rPr>
        <w:t xml:space="preserve"> of the annex to Council </w:t>
      </w:r>
      <w:r w:rsidRPr="000509B2">
        <w:rPr>
          <w:sz w:val="24"/>
          <w:szCs w:val="24"/>
        </w:rPr>
        <w:lastRenderedPageBreak/>
        <w:t>resolution 5/1, Counc</w:t>
      </w:r>
      <w:r w:rsidR="00812193" w:rsidRPr="000509B2">
        <w:rPr>
          <w:sz w:val="24"/>
          <w:szCs w:val="24"/>
        </w:rPr>
        <w:t>il decision 6/102</w:t>
      </w:r>
      <w:r w:rsidRPr="000509B2">
        <w:rPr>
          <w:sz w:val="24"/>
          <w:szCs w:val="24"/>
        </w:rPr>
        <w:t xml:space="preserve"> and paragraph 22 of Council resolution 16/21</w:t>
      </w:r>
      <w:r w:rsidR="00D062BF" w:rsidRPr="000509B2">
        <w:rPr>
          <w:sz w:val="24"/>
          <w:szCs w:val="24"/>
        </w:rPr>
        <w:t xml:space="preserve">, </w:t>
      </w:r>
      <w:r w:rsidR="00D062BF" w:rsidRPr="000509B2">
        <w:rPr>
          <w:rFonts w:eastAsia="Calibri"/>
          <w:sz w:val="24"/>
          <w:szCs w:val="24"/>
        </w:rPr>
        <w:t>and relevant Council resolutions establishing the specific mandates under consideration</w:t>
      </w:r>
      <w:r w:rsidRPr="000509B2">
        <w:rPr>
          <w:sz w:val="24"/>
          <w:szCs w:val="24"/>
        </w:rPr>
        <w:t>.</w:t>
      </w:r>
      <w:r w:rsidR="00CA6CEA" w:rsidRPr="000509B2">
        <w:rPr>
          <w:sz w:val="24"/>
          <w:szCs w:val="24"/>
        </w:rPr>
        <w:t xml:space="preserve"> </w:t>
      </w:r>
    </w:p>
    <w:p w14:paraId="79D2D0D8" w14:textId="77777777" w:rsidR="007867E3" w:rsidRPr="000509B2" w:rsidRDefault="007867E3" w:rsidP="003C3699">
      <w:pPr>
        <w:pStyle w:val="SingleTxtG"/>
        <w:spacing w:after="0" w:line="240" w:lineRule="auto"/>
        <w:ind w:left="0" w:right="0"/>
        <w:rPr>
          <w:rFonts w:eastAsia="Times New Roman"/>
          <w:sz w:val="24"/>
          <w:szCs w:val="24"/>
        </w:rPr>
      </w:pPr>
    </w:p>
    <w:p w14:paraId="27A2D965" w14:textId="77777777" w:rsidR="007A7092" w:rsidRPr="000509B2" w:rsidRDefault="00757B2F" w:rsidP="0089223C">
      <w:pPr>
        <w:pStyle w:val="SingleTxtG"/>
        <w:numPr>
          <w:ilvl w:val="0"/>
          <w:numId w:val="5"/>
        </w:numPr>
        <w:spacing w:after="0" w:line="240" w:lineRule="auto"/>
        <w:ind w:left="0" w:right="0" w:firstLine="0"/>
        <w:rPr>
          <w:rFonts w:eastAsia="Times New Roman"/>
          <w:sz w:val="24"/>
          <w:szCs w:val="24"/>
        </w:rPr>
      </w:pPr>
      <w:r w:rsidRPr="000509B2">
        <w:rPr>
          <w:sz w:val="24"/>
          <w:szCs w:val="24"/>
        </w:rPr>
        <w:t>In accordance with established practice, it was decided that each member of the Consultative</w:t>
      </w:r>
      <w:r w:rsidRPr="000509B2">
        <w:rPr>
          <w:rFonts w:eastAsia="Calibri"/>
          <w:sz w:val="24"/>
          <w:szCs w:val="24"/>
        </w:rPr>
        <w:t xml:space="preserve"> Group would </w:t>
      </w:r>
      <w:r w:rsidR="0020715A" w:rsidRPr="000509B2">
        <w:rPr>
          <w:rFonts w:eastAsia="Calibri"/>
          <w:sz w:val="24"/>
          <w:szCs w:val="24"/>
        </w:rPr>
        <w:t xml:space="preserve">individually </w:t>
      </w:r>
      <w:r w:rsidR="00632C7B" w:rsidRPr="000509B2">
        <w:rPr>
          <w:rFonts w:eastAsia="Calibri"/>
          <w:sz w:val="24"/>
          <w:szCs w:val="24"/>
        </w:rPr>
        <w:t xml:space="preserve">rank and </w:t>
      </w:r>
      <w:r w:rsidRPr="000509B2">
        <w:rPr>
          <w:rFonts w:eastAsia="Calibri"/>
          <w:sz w:val="24"/>
          <w:szCs w:val="24"/>
        </w:rPr>
        <w:t xml:space="preserve">propose a list of candidates for each vacancy drawing on the </w:t>
      </w:r>
      <w:r w:rsidR="004827AE" w:rsidRPr="000509B2">
        <w:rPr>
          <w:rFonts w:eastAsia="Calibri"/>
          <w:sz w:val="24"/>
          <w:szCs w:val="24"/>
        </w:rPr>
        <w:t xml:space="preserve">written </w:t>
      </w:r>
      <w:r w:rsidRPr="000509B2">
        <w:rPr>
          <w:rFonts w:eastAsia="Calibri"/>
          <w:sz w:val="24"/>
          <w:szCs w:val="24"/>
        </w:rPr>
        <w:t xml:space="preserve">applications received, reflecting on their </w:t>
      </w:r>
      <w:r w:rsidR="004827AE" w:rsidRPr="000509B2">
        <w:rPr>
          <w:rFonts w:eastAsia="Calibri"/>
          <w:sz w:val="24"/>
          <w:szCs w:val="24"/>
        </w:rPr>
        <w:t xml:space="preserve">stated </w:t>
      </w:r>
      <w:r w:rsidRPr="000509B2">
        <w:rPr>
          <w:rFonts w:eastAsia="Calibri"/>
          <w:sz w:val="24"/>
          <w:szCs w:val="24"/>
        </w:rPr>
        <w:t xml:space="preserve">qualifications, relevant experience, expertise, independence, impartiality, personal integrity, objectivity, availability and motivation in compliance with relevant provisions of Human Rights Council resolution 5/1, decision 6/102, resolution 16/21 and relevant Council resolutions establishing the specific mandates under consideration. As a result of this </w:t>
      </w:r>
      <w:r w:rsidR="00830ACD" w:rsidRPr="000509B2">
        <w:rPr>
          <w:rFonts w:eastAsia="Calibri"/>
          <w:sz w:val="24"/>
          <w:szCs w:val="24"/>
        </w:rPr>
        <w:t xml:space="preserve">ranking </w:t>
      </w:r>
      <w:r w:rsidRPr="000509B2">
        <w:rPr>
          <w:rFonts w:eastAsia="Calibri"/>
          <w:sz w:val="24"/>
          <w:szCs w:val="24"/>
        </w:rPr>
        <w:t xml:space="preserve">exercise, a shortlist of candidates to be interviewed was established for these mandates. </w:t>
      </w:r>
    </w:p>
    <w:p w14:paraId="2D7AB2F6" w14:textId="77777777" w:rsidR="0042527D" w:rsidRPr="000509B2" w:rsidRDefault="0042527D" w:rsidP="0042527D">
      <w:pPr>
        <w:pStyle w:val="ListParagraph"/>
        <w:rPr>
          <w:rFonts w:eastAsia="Times New Roman"/>
          <w:sz w:val="24"/>
          <w:szCs w:val="24"/>
        </w:rPr>
      </w:pPr>
    </w:p>
    <w:p w14:paraId="573054D8" w14:textId="77777777" w:rsidR="00C95527" w:rsidRPr="000509B2" w:rsidRDefault="00757B2F" w:rsidP="00C95527">
      <w:pPr>
        <w:pStyle w:val="SingleTxtG"/>
        <w:numPr>
          <w:ilvl w:val="0"/>
          <w:numId w:val="5"/>
        </w:numPr>
        <w:spacing w:after="0" w:line="240" w:lineRule="auto"/>
        <w:ind w:left="0" w:right="0" w:firstLine="0"/>
        <w:rPr>
          <w:i/>
          <w:sz w:val="24"/>
          <w:szCs w:val="24"/>
        </w:rPr>
      </w:pPr>
      <w:r w:rsidRPr="000509B2">
        <w:rPr>
          <w:rFonts w:eastAsia="Calibri"/>
          <w:sz w:val="24"/>
          <w:szCs w:val="24"/>
        </w:rPr>
        <w:t xml:space="preserve">The Group </w:t>
      </w:r>
      <w:r w:rsidR="00364BA3" w:rsidRPr="000509B2">
        <w:rPr>
          <w:rFonts w:eastAsia="Calibri"/>
          <w:sz w:val="24"/>
          <w:szCs w:val="24"/>
        </w:rPr>
        <w:t>interviewed</w:t>
      </w:r>
      <w:r w:rsidRPr="000509B2">
        <w:rPr>
          <w:rFonts w:eastAsia="Calibri"/>
          <w:sz w:val="24"/>
          <w:szCs w:val="24"/>
        </w:rPr>
        <w:t xml:space="preserve"> a total of </w:t>
      </w:r>
      <w:r w:rsidR="009217A0" w:rsidRPr="000509B2">
        <w:rPr>
          <w:rFonts w:eastAsia="Calibri"/>
          <w:sz w:val="24"/>
          <w:szCs w:val="24"/>
        </w:rPr>
        <w:t>36</w:t>
      </w:r>
      <w:r w:rsidRPr="000509B2">
        <w:rPr>
          <w:rFonts w:eastAsia="Calibri"/>
          <w:sz w:val="24"/>
          <w:szCs w:val="24"/>
        </w:rPr>
        <w:t xml:space="preserve"> shortlisted candidates for the </w:t>
      </w:r>
      <w:r w:rsidR="009217A0" w:rsidRPr="000509B2">
        <w:rPr>
          <w:rFonts w:eastAsia="Calibri"/>
          <w:sz w:val="24"/>
          <w:szCs w:val="24"/>
        </w:rPr>
        <w:t>seven</w:t>
      </w:r>
      <w:r w:rsidR="00853A81" w:rsidRPr="000509B2">
        <w:rPr>
          <w:sz w:val="24"/>
          <w:szCs w:val="24"/>
        </w:rPr>
        <w:t xml:space="preserve"> </w:t>
      </w:r>
      <w:r w:rsidRPr="000509B2">
        <w:rPr>
          <w:sz w:val="24"/>
          <w:szCs w:val="24"/>
        </w:rPr>
        <w:t>aforementioned vacancies</w:t>
      </w:r>
      <w:r w:rsidR="00B35066" w:rsidRPr="000509B2">
        <w:rPr>
          <w:sz w:val="24"/>
          <w:szCs w:val="24"/>
        </w:rPr>
        <w:t xml:space="preserve"> (see annex II of this report)</w:t>
      </w:r>
      <w:r w:rsidR="00584B5F" w:rsidRPr="000509B2">
        <w:rPr>
          <w:sz w:val="24"/>
          <w:szCs w:val="24"/>
        </w:rPr>
        <w:t xml:space="preserve">. These interviews occurred </w:t>
      </w:r>
      <w:r w:rsidRPr="000509B2">
        <w:rPr>
          <w:sz w:val="24"/>
          <w:szCs w:val="24"/>
        </w:rPr>
        <w:t xml:space="preserve">on </w:t>
      </w:r>
      <w:r w:rsidR="009217A0" w:rsidRPr="000509B2">
        <w:rPr>
          <w:sz w:val="24"/>
          <w:szCs w:val="24"/>
        </w:rPr>
        <w:t>16, 20, 21</w:t>
      </w:r>
      <w:r w:rsidR="00877A20" w:rsidRPr="000509B2">
        <w:rPr>
          <w:sz w:val="24"/>
          <w:szCs w:val="24"/>
        </w:rPr>
        <w:t xml:space="preserve"> and</w:t>
      </w:r>
      <w:r w:rsidR="00364BA3" w:rsidRPr="000509B2">
        <w:rPr>
          <w:sz w:val="24"/>
          <w:szCs w:val="24"/>
        </w:rPr>
        <w:t xml:space="preserve"> 2</w:t>
      </w:r>
      <w:r w:rsidR="009217A0" w:rsidRPr="000509B2">
        <w:rPr>
          <w:sz w:val="24"/>
          <w:szCs w:val="24"/>
        </w:rPr>
        <w:t>2</w:t>
      </w:r>
      <w:r w:rsidR="00877A20" w:rsidRPr="000509B2">
        <w:rPr>
          <w:sz w:val="24"/>
          <w:szCs w:val="24"/>
        </w:rPr>
        <w:t xml:space="preserve"> </w:t>
      </w:r>
      <w:r w:rsidR="009217A0" w:rsidRPr="000509B2">
        <w:rPr>
          <w:sz w:val="24"/>
          <w:szCs w:val="24"/>
        </w:rPr>
        <w:t>December</w:t>
      </w:r>
      <w:r w:rsidR="00877A20" w:rsidRPr="000509B2">
        <w:rPr>
          <w:sz w:val="24"/>
          <w:szCs w:val="24"/>
        </w:rPr>
        <w:t xml:space="preserve"> 2016</w:t>
      </w:r>
      <w:r w:rsidRPr="000509B2">
        <w:rPr>
          <w:rFonts w:eastAsia="Calibri"/>
          <w:sz w:val="24"/>
          <w:szCs w:val="24"/>
        </w:rPr>
        <w:t xml:space="preserve">, </w:t>
      </w:r>
      <w:r w:rsidRPr="000509B2">
        <w:rPr>
          <w:sz w:val="24"/>
          <w:szCs w:val="24"/>
        </w:rPr>
        <w:t xml:space="preserve">pursuant to paragraph 22 (c) of the annex to Human Rights Council resolution 16/21. Each candidate was asked similar questions based on the relevant provisions of Council resolution 5/1, decision 6/102, resolution 16/21 and relevant Council resolutions establishing the specific mandates under consideration. </w:t>
      </w:r>
    </w:p>
    <w:p w14:paraId="7433B543" w14:textId="77777777" w:rsidR="001325A7" w:rsidRPr="000509B2" w:rsidRDefault="001325A7" w:rsidP="001325A7">
      <w:pPr>
        <w:pStyle w:val="SingleTxtG"/>
        <w:spacing w:after="0" w:line="240" w:lineRule="auto"/>
        <w:ind w:left="0" w:right="0"/>
        <w:rPr>
          <w:i/>
          <w:sz w:val="24"/>
          <w:szCs w:val="24"/>
        </w:rPr>
      </w:pPr>
    </w:p>
    <w:p w14:paraId="7EBDC086" w14:textId="77777777" w:rsidR="001325A7" w:rsidRPr="000509B2" w:rsidRDefault="001325A7" w:rsidP="001325A7">
      <w:pPr>
        <w:pStyle w:val="SingleTxtG"/>
        <w:spacing w:after="0" w:line="240" w:lineRule="auto"/>
        <w:ind w:left="0" w:right="0"/>
        <w:rPr>
          <w:sz w:val="24"/>
          <w:szCs w:val="24"/>
        </w:rPr>
      </w:pPr>
    </w:p>
    <w:p w14:paraId="508FD82E" w14:textId="77777777" w:rsidR="00757B2F" w:rsidRPr="000509B2" w:rsidRDefault="00757B2F" w:rsidP="003C3699">
      <w:pPr>
        <w:pStyle w:val="ListParagraph"/>
        <w:numPr>
          <w:ilvl w:val="0"/>
          <w:numId w:val="4"/>
        </w:numPr>
        <w:suppressAutoHyphens w:val="0"/>
        <w:spacing w:line="240" w:lineRule="auto"/>
        <w:ind w:left="567" w:hanging="567"/>
        <w:jc w:val="both"/>
        <w:rPr>
          <w:rFonts w:eastAsia="Calibri"/>
          <w:sz w:val="24"/>
          <w:szCs w:val="24"/>
        </w:rPr>
      </w:pPr>
      <w:r w:rsidRPr="000509B2">
        <w:rPr>
          <w:rFonts w:eastAsia="Calibri"/>
          <w:b/>
          <w:sz w:val="24"/>
          <w:szCs w:val="24"/>
        </w:rPr>
        <w:t xml:space="preserve">Candidates proposed by the Consultative Group to the President for </w:t>
      </w:r>
      <w:r w:rsidR="00DE180D" w:rsidRPr="000509B2">
        <w:rPr>
          <w:rFonts w:eastAsia="Calibri"/>
          <w:b/>
          <w:sz w:val="24"/>
          <w:szCs w:val="24"/>
        </w:rPr>
        <w:t xml:space="preserve">the </w:t>
      </w:r>
      <w:r w:rsidR="00D5553E" w:rsidRPr="000509B2">
        <w:rPr>
          <w:b/>
          <w:sz w:val="24"/>
          <w:szCs w:val="24"/>
          <w:lang w:eastAsia="en-GB"/>
        </w:rPr>
        <w:t>Expert Mechanism on the Rights of Indigenous Peoples (EMRIP), member from the Arctic</w:t>
      </w:r>
    </w:p>
    <w:p w14:paraId="39652E29" w14:textId="77777777" w:rsidR="00D5553E" w:rsidRPr="000509B2" w:rsidRDefault="00D5553E" w:rsidP="00D5553E">
      <w:pPr>
        <w:pStyle w:val="ListParagraph"/>
        <w:suppressAutoHyphens w:val="0"/>
        <w:spacing w:line="240" w:lineRule="auto"/>
        <w:ind w:left="0"/>
        <w:jc w:val="both"/>
        <w:rPr>
          <w:rFonts w:eastAsia="Calibri"/>
          <w:sz w:val="24"/>
          <w:szCs w:val="24"/>
        </w:rPr>
      </w:pPr>
    </w:p>
    <w:p w14:paraId="79A89F60" w14:textId="3600E5CC" w:rsidR="001E10C5" w:rsidRPr="000509B2" w:rsidRDefault="00B76699" w:rsidP="0089223C">
      <w:pPr>
        <w:pStyle w:val="SingleTxtG"/>
        <w:numPr>
          <w:ilvl w:val="0"/>
          <w:numId w:val="5"/>
        </w:numPr>
        <w:spacing w:after="0" w:line="240" w:lineRule="auto"/>
        <w:ind w:left="0" w:right="0" w:firstLine="0"/>
        <w:rPr>
          <w:sz w:val="24"/>
          <w:szCs w:val="24"/>
        </w:rPr>
      </w:pPr>
      <w:r w:rsidRPr="000509B2">
        <w:rPr>
          <w:sz w:val="24"/>
          <w:szCs w:val="24"/>
        </w:rPr>
        <w:t xml:space="preserve">There were </w:t>
      </w:r>
      <w:r w:rsidR="00EE2FA5" w:rsidRPr="000509B2">
        <w:rPr>
          <w:sz w:val="24"/>
          <w:szCs w:val="24"/>
        </w:rPr>
        <w:t xml:space="preserve">two </w:t>
      </w:r>
      <w:r w:rsidR="00DE180D" w:rsidRPr="000509B2">
        <w:rPr>
          <w:sz w:val="24"/>
          <w:szCs w:val="24"/>
        </w:rPr>
        <w:t>eligible candidates</w:t>
      </w:r>
      <w:r w:rsidRPr="000509B2">
        <w:rPr>
          <w:sz w:val="24"/>
          <w:szCs w:val="24"/>
        </w:rPr>
        <w:t xml:space="preserve"> for this vacancy.</w:t>
      </w:r>
      <w:r w:rsidR="00DE180D" w:rsidRPr="000509B2">
        <w:rPr>
          <w:sz w:val="24"/>
          <w:szCs w:val="24"/>
        </w:rPr>
        <w:t xml:space="preserve"> </w:t>
      </w:r>
      <w:r w:rsidRPr="000509B2">
        <w:rPr>
          <w:sz w:val="24"/>
          <w:szCs w:val="24"/>
        </w:rPr>
        <w:t>T</w:t>
      </w:r>
      <w:r w:rsidR="00E711E2" w:rsidRPr="000509B2">
        <w:rPr>
          <w:sz w:val="24"/>
          <w:szCs w:val="24"/>
        </w:rPr>
        <w:t>he Consultative Group interview</w:t>
      </w:r>
      <w:r w:rsidR="00CE7759" w:rsidRPr="000509B2">
        <w:rPr>
          <w:sz w:val="24"/>
          <w:szCs w:val="24"/>
        </w:rPr>
        <w:t xml:space="preserve">ed </w:t>
      </w:r>
      <w:r w:rsidR="00FF3F22" w:rsidRPr="000509B2">
        <w:rPr>
          <w:sz w:val="24"/>
          <w:szCs w:val="24"/>
        </w:rPr>
        <w:t xml:space="preserve">both candidates </w:t>
      </w:r>
      <w:r w:rsidR="0009320F" w:rsidRPr="000509B2">
        <w:rPr>
          <w:sz w:val="24"/>
          <w:szCs w:val="24"/>
        </w:rPr>
        <w:t>and</w:t>
      </w:r>
      <w:r w:rsidR="006D7AA2" w:rsidRPr="000509B2">
        <w:rPr>
          <w:sz w:val="24"/>
          <w:szCs w:val="24"/>
        </w:rPr>
        <w:t xml:space="preserve"> </w:t>
      </w:r>
      <w:r w:rsidR="00E711E2" w:rsidRPr="000509B2">
        <w:rPr>
          <w:sz w:val="24"/>
          <w:szCs w:val="24"/>
        </w:rPr>
        <w:t>decided to recomm</w:t>
      </w:r>
      <w:r w:rsidR="001C5072" w:rsidRPr="000509B2">
        <w:rPr>
          <w:sz w:val="24"/>
          <w:szCs w:val="24"/>
        </w:rPr>
        <w:t xml:space="preserve">end </w:t>
      </w:r>
      <w:r w:rsidR="00016249" w:rsidRPr="000509B2">
        <w:rPr>
          <w:sz w:val="24"/>
          <w:szCs w:val="24"/>
        </w:rPr>
        <w:t xml:space="preserve">and </w:t>
      </w:r>
      <w:r w:rsidR="00DF2935" w:rsidRPr="000509B2">
        <w:rPr>
          <w:sz w:val="24"/>
          <w:szCs w:val="24"/>
        </w:rPr>
        <w:t xml:space="preserve">rank </w:t>
      </w:r>
      <w:r w:rsidR="001C5072" w:rsidRPr="000509B2">
        <w:rPr>
          <w:sz w:val="24"/>
          <w:szCs w:val="24"/>
        </w:rPr>
        <w:t>the</w:t>
      </w:r>
      <w:r w:rsidR="00FF3F22" w:rsidRPr="000509B2">
        <w:rPr>
          <w:sz w:val="24"/>
          <w:szCs w:val="24"/>
        </w:rPr>
        <w:t>m</w:t>
      </w:r>
      <w:r w:rsidR="001C5072" w:rsidRPr="000509B2">
        <w:rPr>
          <w:sz w:val="24"/>
          <w:szCs w:val="24"/>
        </w:rPr>
        <w:t xml:space="preserve"> </w:t>
      </w:r>
      <w:r w:rsidR="00CE7759" w:rsidRPr="000509B2">
        <w:rPr>
          <w:sz w:val="24"/>
          <w:szCs w:val="24"/>
        </w:rPr>
        <w:t>in</w:t>
      </w:r>
      <w:r w:rsidR="00E711E2" w:rsidRPr="000509B2">
        <w:rPr>
          <w:sz w:val="24"/>
          <w:szCs w:val="24"/>
        </w:rPr>
        <w:t xml:space="preserve"> </w:t>
      </w:r>
      <w:r w:rsidR="009F592F" w:rsidRPr="000509B2">
        <w:rPr>
          <w:sz w:val="24"/>
          <w:szCs w:val="24"/>
        </w:rPr>
        <w:t xml:space="preserve">the </w:t>
      </w:r>
      <w:r w:rsidR="00996076" w:rsidRPr="000509B2">
        <w:rPr>
          <w:sz w:val="24"/>
          <w:szCs w:val="24"/>
        </w:rPr>
        <w:t>order of pref</w:t>
      </w:r>
      <w:r w:rsidR="00E711E2" w:rsidRPr="000509B2">
        <w:rPr>
          <w:sz w:val="24"/>
          <w:szCs w:val="24"/>
        </w:rPr>
        <w:t>erence</w:t>
      </w:r>
      <w:r w:rsidR="003C0BCB" w:rsidRPr="000509B2">
        <w:rPr>
          <w:sz w:val="24"/>
          <w:szCs w:val="24"/>
        </w:rPr>
        <w:t xml:space="preserve"> below</w:t>
      </w:r>
      <w:r w:rsidR="001C5072" w:rsidRPr="000509B2">
        <w:rPr>
          <w:sz w:val="24"/>
          <w:szCs w:val="24"/>
        </w:rPr>
        <w:t>.</w:t>
      </w:r>
      <w:r w:rsidR="001E10C5" w:rsidRPr="000509B2">
        <w:rPr>
          <w:sz w:val="24"/>
          <w:szCs w:val="24"/>
        </w:rPr>
        <w:t xml:space="preserve"> </w:t>
      </w:r>
    </w:p>
    <w:p w14:paraId="54F726D3" w14:textId="77777777" w:rsidR="00DD75ED" w:rsidRPr="000509B2" w:rsidRDefault="00DD75ED" w:rsidP="003C3699">
      <w:pPr>
        <w:pStyle w:val="SingleTxtG"/>
        <w:spacing w:after="0" w:line="240" w:lineRule="auto"/>
        <w:ind w:left="0" w:right="0"/>
        <w:rPr>
          <w:sz w:val="24"/>
          <w:szCs w:val="24"/>
        </w:rPr>
      </w:pPr>
    </w:p>
    <w:p w14:paraId="28995DB9" w14:textId="77777777" w:rsidR="003E6474" w:rsidRPr="000509B2" w:rsidRDefault="00CB7C48" w:rsidP="00CB7C48">
      <w:pPr>
        <w:suppressAutoHyphens w:val="0"/>
        <w:spacing w:line="240" w:lineRule="auto"/>
        <w:ind w:left="567"/>
        <w:rPr>
          <w:rFonts w:eastAsia="Calibri"/>
          <w:b/>
          <w:bCs/>
          <w:sz w:val="24"/>
          <w:szCs w:val="24"/>
        </w:rPr>
      </w:pPr>
      <w:r w:rsidRPr="000509B2">
        <w:rPr>
          <w:rFonts w:eastAsia="Calibri"/>
          <w:b/>
          <w:bCs/>
          <w:sz w:val="24"/>
          <w:szCs w:val="24"/>
        </w:rPr>
        <w:t xml:space="preserve">1. </w:t>
      </w:r>
      <w:r w:rsidRPr="000509B2">
        <w:rPr>
          <w:rFonts w:eastAsia="Calibri"/>
          <w:b/>
          <w:bCs/>
          <w:sz w:val="24"/>
          <w:szCs w:val="24"/>
        </w:rPr>
        <w:tab/>
      </w:r>
      <w:r w:rsidR="00AC5F39" w:rsidRPr="000509B2">
        <w:rPr>
          <w:rFonts w:eastAsia="Calibri"/>
          <w:b/>
          <w:bCs/>
          <w:sz w:val="24"/>
          <w:szCs w:val="24"/>
        </w:rPr>
        <w:t>M</w:t>
      </w:r>
      <w:r w:rsidR="00EC7B98" w:rsidRPr="000509B2">
        <w:rPr>
          <w:rFonts w:eastAsia="Calibri"/>
          <w:b/>
          <w:bCs/>
          <w:sz w:val="24"/>
          <w:szCs w:val="24"/>
        </w:rPr>
        <w:t xml:space="preserve">s. </w:t>
      </w:r>
      <w:proofErr w:type="spellStart"/>
      <w:r w:rsidR="00F60A24" w:rsidRPr="000509B2">
        <w:rPr>
          <w:rFonts w:eastAsia="Calibri"/>
          <w:b/>
          <w:bCs/>
          <w:sz w:val="24"/>
          <w:szCs w:val="24"/>
        </w:rPr>
        <w:t>Dalee</w:t>
      </w:r>
      <w:proofErr w:type="spellEnd"/>
      <w:r w:rsidR="00C7184E" w:rsidRPr="000509B2">
        <w:rPr>
          <w:rFonts w:eastAsia="Calibri"/>
          <w:b/>
          <w:bCs/>
          <w:sz w:val="24"/>
          <w:szCs w:val="24"/>
        </w:rPr>
        <w:t xml:space="preserve"> </w:t>
      </w:r>
      <w:proofErr w:type="spellStart"/>
      <w:r w:rsidR="00F60A24" w:rsidRPr="000509B2">
        <w:rPr>
          <w:rFonts w:eastAsia="Calibri"/>
          <w:b/>
          <w:bCs/>
          <w:sz w:val="24"/>
          <w:szCs w:val="24"/>
        </w:rPr>
        <w:t>Sambo</w:t>
      </w:r>
      <w:proofErr w:type="spellEnd"/>
      <w:r w:rsidR="00F60A24" w:rsidRPr="000509B2">
        <w:rPr>
          <w:rFonts w:eastAsia="Calibri"/>
          <w:b/>
          <w:bCs/>
          <w:sz w:val="24"/>
          <w:szCs w:val="24"/>
        </w:rPr>
        <w:t xml:space="preserve"> DOROUGH</w:t>
      </w:r>
      <w:r w:rsidR="00C7184E" w:rsidRPr="000509B2">
        <w:rPr>
          <w:rFonts w:eastAsia="Calibri"/>
          <w:b/>
          <w:bCs/>
          <w:sz w:val="24"/>
          <w:szCs w:val="24"/>
        </w:rPr>
        <w:t xml:space="preserve"> </w:t>
      </w:r>
      <w:r w:rsidR="00F60A24" w:rsidRPr="000509B2">
        <w:rPr>
          <w:rFonts w:eastAsia="Calibri"/>
          <w:b/>
          <w:bCs/>
          <w:sz w:val="24"/>
          <w:szCs w:val="24"/>
        </w:rPr>
        <w:t>(United States of America</w:t>
      </w:r>
      <w:r w:rsidR="00EC7B98" w:rsidRPr="000509B2">
        <w:rPr>
          <w:rFonts w:eastAsia="Calibri"/>
          <w:b/>
          <w:bCs/>
          <w:sz w:val="24"/>
          <w:szCs w:val="24"/>
        </w:rPr>
        <w:t>)</w:t>
      </w:r>
    </w:p>
    <w:p w14:paraId="1EAD395B" w14:textId="77777777" w:rsidR="00DD75ED" w:rsidRPr="000509B2" w:rsidRDefault="003E6474" w:rsidP="00CB7C48">
      <w:pPr>
        <w:suppressAutoHyphens w:val="0"/>
        <w:spacing w:line="240" w:lineRule="auto"/>
        <w:ind w:left="567"/>
        <w:rPr>
          <w:rFonts w:eastAsia="Times New Roman"/>
          <w:sz w:val="24"/>
          <w:szCs w:val="24"/>
          <w:lang w:val="fr-FR"/>
        </w:rPr>
      </w:pPr>
      <w:r w:rsidRPr="000509B2">
        <w:rPr>
          <w:rFonts w:eastAsia="Calibri"/>
          <w:b/>
          <w:sz w:val="24"/>
          <w:szCs w:val="24"/>
        </w:rPr>
        <w:tab/>
      </w:r>
      <w:proofErr w:type="spellStart"/>
      <w:r w:rsidRPr="000509B2">
        <w:rPr>
          <w:rFonts w:eastAsia="Calibri"/>
          <w:i/>
          <w:sz w:val="24"/>
          <w:szCs w:val="24"/>
          <w:lang w:val="fr-FR"/>
        </w:rPr>
        <w:t>Indigenous</w:t>
      </w:r>
      <w:proofErr w:type="spellEnd"/>
      <w:r w:rsidRPr="000509B2">
        <w:rPr>
          <w:rFonts w:eastAsia="Calibri"/>
          <w:i/>
          <w:sz w:val="24"/>
          <w:szCs w:val="24"/>
          <w:lang w:val="fr-FR"/>
        </w:rPr>
        <w:t xml:space="preserve"> </w:t>
      </w:r>
      <w:proofErr w:type="spellStart"/>
      <w:r w:rsidRPr="000509B2">
        <w:rPr>
          <w:rFonts w:eastAsia="Calibri"/>
          <w:i/>
          <w:sz w:val="24"/>
          <w:szCs w:val="24"/>
          <w:lang w:val="fr-FR"/>
        </w:rPr>
        <w:t>origin</w:t>
      </w:r>
      <w:proofErr w:type="spellEnd"/>
      <w:r w:rsidRPr="000509B2">
        <w:rPr>
          <w:rFonts w:eastAsia="Calibri"/>
          <w:i/>
          <w:sz w:val="24"/>
          <w:szCs w:val="24"/>
          <w:lang w:val="fr-FR"/>
        </w:rPr>
        <w:t>:</w:t>
      </w:r>
      <w:r w:rsidR="00313710" w:rsidRPr="000509B2">
        <w:rPr>
          <w:rFonts w:eastAsia="Calibri"/>
          <w:i/>
          <w:sz w:val="24"/>
          <w:szCs w:val="24"/>
          <w:lang w:val="fr-FR"/>
        </w:rPr>
        <w:t xml:space="preserve"> Inuit</w:t>
      </w:r>
      <w:r w:rsidR="00FB2A18" w:rsidRPr="000509B2">
        <w:rPr>
          <w:rFonts w:eastAsia="Calibri"/>
          <w:b/>
          <w:sz w:val="24"/>
          <w:szCs w:val="24"/>
          <w:lang w:val="fr-FR"/>
        </w:rPr>
        <w:br/>
      </w:r>
    </w:p>
    <w:p w14:paraId="767E25E8" w14:textId="77777777" w:rsidR="00CB7C48" w:rsidRPr="000509B2" w:rsidRDefault="00CB7C48" w:rsidP="00CB7C48">
      <w:pPr>
        <w:suppressAutoHyphens w:val="0"/>
        <w:spacing w:line="240" w:lineRule="auto"/>
        <w:ind w:left="567"/>
        <w:rPr>
          <w:rFonts w:eastAsia="Calibri"/>
          <w:b/>
          <w:bCs/>
          <w:sz w:val="24"/>
          <w:szCs w:val="24"/>
          <w:lang w:val="fr-CH"/>
        </w:rPr>
      </w:pPr>
      <w:r w:rsidRPr="000509B2">
        <w:rPr>
          <w:rFonts w:eastAsia="Calibri"/>
          <w:b/>
          <w:sz w:val="24"/>
          <w:szCs w:val="24"/>
          <w:lang w:val="fr-CH"/>
        </w:rPr>
        <w:t xml:space="preserve">2. </w:t>
      </w:r>
      <w:r w:rsidRPr="000509B2">
        <w:rPr>
          <w:rFonts w:eastAsia="Calibri"/>
          <w:b/>
          <w:sz w:val="24"/>
          <w:szCs w:val="24"/>
          <w:lang w:val="fr-CH"/>
        </w:rPr>
        <w:tab/>
      </w:r>
      <w:r w:rsidR="00315F18" w:rsidRPr="000509B2">
        <w:rPr>
          <w:rFonts w:eastAsia="Calibri"/>
          <w:b/>
          <w:sz w:val="24"/>
          <w:szCs w:val="24"/>
          <w:lang w:val="fr-CH"/>
        </w:rPr>
        <w:t>M</w:t>
      </w:r>
      <w:r w:rsidR="00F60A24" w:rsidRPr="000509B2">
        <w:rPr>
          <w:rFonts w:eastAsia="Calibri"/>
          <w:b/>
          <w:bCs/>
          <w:sz w:val="24"/>
          <w:szCs w:val="24"/>
          <w:lang w:val="fr-CH"/>
        </w:rPr>
        <w:t>s</w:t>
      </w:r>
      <w:r w:rsidR="00315F18" w:rsidRPr="000509B2">
        <w:rPr>
          <w:rFonts w:eastAsia="Calibri"/>
          <w:b/>
          <w:bCs/>
          <w:sz w:val="24"/>
          <w:szCs w:val="24"/>
          <w:lang w:val="fr-CH"/>
        </w:rPr>
        <w:t xml:space="preserve">. </w:t>
      </w:r>
      <w:r w:rsidR="00F60A24" w:rsidRPr="000509B2">
        <w:rPr>
          <w:rFonts w:eastAsia="Calibri"/>
          <w:b/>
          <w:bCs/>
          <w:sz w:val="24"/>
          <w:szCs w:val="24"/>
          <w:lang w:val="fr-CH"/>
        </w:rPr>
        <w:t>Laila Susanne</w:t>
      </w:r>
      <w:r w:rsidR="00C7184E" w:rsidRPr="000509B2">
        <w:rPr>
          <w:rFonts w:eastAsia="Calibri"/>
          <w:b/>
          <w:bCs/>
          <w:sz w:val="24"/>
          <w:szCs w:val="24"/>
          <w:lang w:val="fr-CH"/>
        </w:rPr>
        <w:t xml:space="preserve"> </w:t>
      </w:r>
      <w:r w:rsidR="00F60A24" w:rsidRPr="000509B2">
        <w:rPr>
          <w:rFonts w:eastAsia="Calibri"/>
          <w:b/>
          <w:bCs/>
          <w:sz w:val="24"/>
          <w:szCs w:val="24"/>
          <w:lang w:val="fr-CH"/>
        </w:rPr>
        <w:t>VARS</w:t>
      </w:r>
      <w:r w:rsidR="00C7184E" w:rsidRPr="000509B2">
        <w:rPr>
          <w:rFonts w:eastAsia="Calibri"/>
          <w:b/>
          <w:bCs/>
          <w:sz w:val="24"/>
          <w:szCs w:val="24"/>
          <w:lang w:val="fr-CH"/>
        </w:rPr>
        <w:t xml:space="preserve"> (</w:t>
      </w:r>
      <w:proofErr w:type="spellStart"/>
      <w:r w:rsidR="00F60A24" w:rsidRPr="000509B2">
        <w:rPr>
          <w:rFonts w:eastAsia="Calibri"/>
          <w:b/>
          <w:bCs/>
          <w:sz w:val="24"/>
          <w:szCs w:val="24"/>
          <w:lang w:val="fr-CH"/>
        </w:rPr>
        <w:t>Norway</w:t>
      </w:r>
      <w:proofErr w:type="spellEnd"/>
      <w:r w:rsidR="00C7184E" w:rsidRPr="000509B2">
        <w:rPr>
          <w:rFonts w:eastAsia="Calibri"/>
          <w:b/>
          <w:bCs/>
          <w:sz w:val="24"/>
          <w:szCs w:val="24"/>
          <w:lang w:val="fr-CH"/>
        </w:rPr>
        <w:t>)</w:t>
      </w:r>
    </w:p>
    <w:p w14:paraId="56585A1A" w14:textId="0CFAC686" w:rsidR="00C7184E" w:rsidRPr="000509B2" w:rsidRDefault="003E6474" w:rsidP="00C7184E">
      <w:pPr>
        <w:suppressAutoHyphens w:val="0"/>
        <w:spacing w:line="240" w:lineRule="auto"/>
        <w:ind w:left="567"/>
        <w:rPr>
          <w:rFonts w:eastAsia="Calibri"/>
          <w:b/>
          <w:sz w:val="24"/>
          <w:szCs w:val="24"/>
          <w:lang w:val="fr-CH"/>
        </w:rPr>
      </w:pPr>
      <w:r w:rsidRPr="000509B2">
        <w:rPr>
          <w:rFonts w:eastAsia="Calibri"/>
          <w:b/>
          <w:sz w:val="24"/>
          <w:szCs w:val="24"/>
          <w:lang w:val="fr-FR"/>
        </w:rPr>
        <w:tab/>
      </w:r>
      <w:r w:rsidRPr="000509B2">
        <w:rPr>
          <w:rFonts w:eastAsia="Calibri"/>
          <w:i/>
          <w:sz w:val="24"/>
          <w:szCs w:val="24"/>
        </w:rPr>
        <w:t>Indigenous origin:</w:t>
      </w:r>
      <w:r w:rsidR="00313710" w:rsidRPr="000509B2">
        <w:rPr>
          <w:rFonts w:eastAsia="Calibri"/>
          <w:i/>
          <w:sz w:val="24"/>
          <w:szCs w:val="24"/>
        </w:rPr>
        <w:t xml:space="preserve"> Sami</w:t>
      </w:r>
      <w:r w:rsidRPr="000509B2">
        <w:rPr>
          <w:rFonts w:eastAsia="Calibri"/>
          <w:b/>
          <w:sz w:val="24"/>
          <w:szCs w:val="24"/>
        </w:rPr>
        <w:br/>
      </w:r>
    </w:p>
    <w:p w14:paraId="3846AE0B" w14:textId="5B7C8977" w:rsidR="00174E14" w:rsidRPr="000509B2" w:rsidRDefault="007E1327" w:rsidP="007E1327">
      <w:pPr>
        <w:pStyle w:val="SingleTxtG"/>
        <w:numPr>
          <w:ilvl w:val="0"/>
          <w:numId w:val="5"/>
        </w:numPr>
        <w:spacing w:after="0" w:line="240" w:lineRule="auto"/>
        <w:ind w:left="0" w:right="0" w:firstLine="0"/>
        <w:rPr>
          <w:sz w:val="24"/>
          <w:szCs w:val="24"/>
        </w:rPr>
      </w:pPr>
      <w:r w:rsidRPr="000509B2">
        <w:rPr>
          <w:sz w:val="24"/>
          <w:szCs w:val="24"/>
        </w:rPr>
        <w:t xml:space="preserve">Ms. </w:t>
      </w:r>
      <w:proofErr w:type="spellStart"/>
      <w:r w:rsidRPr="000509B2">
        <w:rPr>
          <w:sz w:val="24"/>
          <w:szCs w:val="24"/>
        </w:rPr>
        <w:t>Dorough</w:t>
      </w:r>
      <w:proofErr w:type="spellEnd"/>
      <w:r w:rsidRPr="000509B2">
        <w:rPr>
          <w:sz w:val="24"/>
          <w:szCs w:val="24"/>
        </w:rPr>
        <w:t xml:space="preserve"> is an Associate Professor of Political Science at </w:t>
      </w:r>
      <w:r w:rsidR="00EE2FA5" w:rsidRPr="000509B2">
        <w:rPr>
          <w:sz w:val="24"/>
          <w:szCs w:val="24"/>
        </w:rPr>
        <w:t xml:space="preserve">the </w:t>
      </w:r>
      <w:r w:rsidRPr="000509B2">
        <w:rPr>
          <w:sz w:val="24"/>
          <w:szCs w:val="24"/>
        </w:rPr>
        <w:t xml:space="preserve">University </w:t>
      </w:r>
      <w:proofErr w:type="gramStart"/>
      <w:r w:rsidRPr="000509B2">
        <w:rPr>
          <w:sz w:val="24"/>
          <w:szCs w:val="24"/>
        </w:rPr>
        <w:t>of</w:t>
      </w:r>
      <w:proofErr w:type="gramEnd"/>
      <w:r w:rsidRPr="000509B2">
        <w:rPr>
          <w:sz w:val="24"/>
          <w:szCs w:val="24"/>
        </w:rPr>
        <w:t xml:space="preserve"> Alaska Anchorage</w:t>
      </w:r>
      <w:r w:rsidR="00E26FFA" w:rsidRPr="000509B2">
        <w:rPr>
          <w:sz w:val="24"/>
          <w:szCs w:val="24"/>
        </w:rPr>
        <w:t>, United States of America</w:t>
      </w:r>
      <w:r w:rsidR="00174E14" w:rsidRPr="000509B2">
        <w:rPr>
          <w:sz w:val="24"/>
          <w:szCs w:val="24"/>
        </w:rPr>
        <w:t xml:space="preserve">, with specialization </w:t>
      </w:r>
      <w:r w:rsidRPr="000509B2">
        <w:rPr>
          <w:sz w:val="24"/>
          <w:szCs w:val="24"/>
        </w:rPr>
        <w:t>in public international law, international human rights law, international relations and Alaska Native self-determination. She is currently the Co-Chair</w:t>
      </w:r>
      <w:r w:rsidR="00174E14" w:rsidRPr="000509B2">
        <w:rPr>
          <w:sz w:val="24"/>
          <w:szCs w:val="24"/>
        </w:rPr>
        <w:t>person</w:t>
      </w:r>
      <w:r w:rsidRPr="000509B2">
        <w:rPr>
          <w:sz w:val="24"/>
          <w:szCs w:val="24"/>
        </w:rPr>
        <w:t xml:space="preserve"> of the International Law Association Committee on Implementation of the Rights of Indigenous Peoples. She</w:t>
      </w:r>
      <w:r w:rsidR="00E26FFA" w:rsidRPr="000509B2">
        <w:rPr>
          <w:sz w:val="24"/>
          <w:szCs w:val="24"/>
        </w:rPr>
        <w:t xml:space="preserve"> was engaged in drafting the United Nations Declaration on the rights of indigenous peoples. She</w:t>
      </w:r>
      <w:r w:rsidRPr="000509B2">
        <w:rPr>
          <w:sz w:val="24"/>
          <w:szCs w:val="24"/>
        </w:rPr>
        <w:t xml:space="preserve"> was the Chairperson of the United Nations Permanent Forum on Indigenous Issues (2014-2015)</w:t>
      </w:r>
      <w:r w:rsidR="00E26FFA" w:rsidRPr="000509B2">
        <w:rPr>
          <w:sz w:val="24"/>
          <w:szCs w:val="24"/>
        </w:rPr>
        <w:t xml:space="preserve">, and an expert member for </w:t>
      </w:r>
      <w:r w:rsidR="00174E14" w:rsidRPr="000509B2">
        <w:rPr>
          <w:sz w:val="24"/>
          <w:szCs w:val="24"/>
        </w:rPr>
        <w:t>two</w:t>
      </w:r>
      <w:r w:rsidR="00E26FFA" w:rsidRPr="000509B2">
        <w:rPr>
          <w:sz w:val="24"/>
          <w:szCs w:val="24"/>
        </w:rPr>
        <w:t xml:space="preserve"> consecutive terms (2011-2013 and 2014-2016)</w:t>
      </w:r>
      <w:r w:rsidR="000771CB" w:rsidRPr="000509B2">
        <w:rPr>
          <w:sz w:val="24"/>
          <w:szCs w:val="24"/>
        </w:rPr>
        <w:t>. She was</w:t>
      </w:r>
      <w:r w:rsidRPr="000509B2">
        <w:rPr>
          <w:sz w:val="24"/>
          <w:szCs w:val="24"/>
        </w:rPr>
        <w:t xml:space="preserve"> a member of the Board of Trustees of the United Nations Voluntary Fund for Indigenous Populations (2009-2014) and the Executive Director of the Inuit Circumpolar Council (ICC)-Alaska</w:t>
      </w:r>
      <w:r w:rsidR="000771CB" w:rsidRPr="000509B2">
        <w:rPr>
          <w:sz w:val="24"/>
          <w:szCs w:val="24"/>
        </w:rPr>
        <w:t xml:space="preserve"> Office</w:t>
      </w:r>
      <w:r w:rsidRPr="000509B2">
        <w:rPr>
          <w:sz w:val="24"/>
          <w:szCs w:val="24"/>
        </w:rPr>
        <w:t>.</w:t>
      </w:r>
      <w:r w:rsidR="000771CB" w:rsidRPr="000509B2">
        <w:rPr>
          <w:sz w:val="24"/>
          <w:szCs w:val="24"/>
        </w:rPr>
        <w:t xml:space="preserve"> The Consultative Group</w:t>
      </w:r>
      <w:r w:rsidR="00DD5D77" w:rsidRPr="000509B2">
        <w:rPr>
          <w:sz w:val="24"/>
          <w:szCs w:val="24"/>
        </w:rPr>
        <w:t xml:space="preserve"> noted</w:t>
      </w:r>
      <w:r w:rsidR="004110EE" w:rsidRPr="000509B2">
        <w:rPr>
          <w:sz w:val="24"/>
          <w:szCs w:val="24"/>
        </w:rPr>
        <w:t xml:space="preserve"> her experience</w:t>
      </w:r>
      <w:r w:rsidR="00517A93" w:rsidRPr="000509B2">
        <w:rPr>
          <w:sz w:val="24"/>
          <w:szCs w:val="24"/>
        </w:rPr>
        <w:t xml:space="preserve"> and knowledge of working</w:t>
      </w:r>
      <w:r w:rsidR="004110EE" w:rsidRPr="000509B2">
        <w:rPr>
          <w:sz w:val="24"/>
          <w:szCs w:val="24"/>
        </w:rPr>
        <w:t xml:space="preserve"> with the United Nations mechanism</w:t>
      </w:r>
      <w:r w:rsidR="00174E14" w:rsidRPr="000509B2">
        <w:rPr>
          <w:sz w:val="24"/>
          <w:szCs w:val="24"/>
        </w:rPr>
        <w:t>s</w:t>
      </w:r>
      <w:r w:rsidR="004110EE" w:rsidRPr="000509B2">
        <w:rPr>
          <w:sz w:val="24"/>
          <w:szCs w:val="24"/>
        </w:rPr>
        <w:t xml:space="preserve"> on the rights of indigenous peoples and her extensive work and engagement in the area of the mandate.</w:t>
      </w:r>
    </w:p>
    <w:p w14:paraId="23CD2665" w14:textId="77777777" w:rsidR="00174E14" w:rsidRPr="000509B2" w:rsidRDefault="00174E14" w:rsidP="00F01F31">
      <w:pPr>
        <w:pStyle w:val="SingleTxtG"/>
        <w:spacing w:after="0" w:line="240" w:lineRule="auto"/>
        <w:ind w:left="0" w:right="0"/>
        <w:rPr>
          <w:sz w:val="24"/>
          <w:szCs w:val="24"/>
        </w:rPr>
      </w:pPr>
    </w:p>
    <w:p w14:paraId="1B785DBC" w14:textId="26A8A828" w:rsidR="007E1327" w:rsidRPr="000509B2" w:rsidRDefault="007E1327" w:rsidP="008A5EE9">
      <w:pPr>
        <w:pStyle w:val="SingleTxtG"/>
        <w:numPr>
          <w:ilvl w:val="0"/>
          <w:numId w:val="5"/>
        </w:numPr>
        <w:spacing w:after="0" w:line="240" w:lineRule="auto"/>
        <w:ind w:left="0" w:right="0" w:firstLine="0"/>
        <w:rPr>
          <w:sz w:val="24"/>
          <w:szCs w:val="24"/>
        </w:rPr>
      </w:pPr>
      <w:r w:rsidRPr="000509B2">
        <w:rPr>
          <w:sz w:val="24"/>
          <w:szCs w:val="24"/>
        </w:rPr>
        <w:t xml:space="preserve">Ms. </w:t>
      </w:r>
      <w:proofErr w:type="spellStart"/>
      <w:r w:rsidRPr="000509B2">
        <w:rPr>
          <w:sz w:val="24"/>
          <w:szCs w:val="24"/>
        </w:rPr>
        <w:t>Vars</w:t>
      </w:r>
      <w:proofErr w:type="spellEnd"/>
      <w:r w:rsidRPr="000509B2">
        <w:rPr>
          <w:sz w:val="24"/>
          <w:szCs w:val="24"/>
        </w:rPr>
        <w:t xml:space="preserve"> is the </w:t>
      </w:r>
      <w:r w:rsidR="004110EE" w:rsidRPr="000509B2">
        <w:rPr>
          <w:sz w:val="24"/>
          <w:szCs w:val="24"/>
        </w:rPr>
        <w:t xml:space="preserve">Executive </w:t>
      </w:r>
      <w:r w:rsidRPr="000509B2">
        <w:rPr>
          <w:sz w:val="24"/>
          <w:szCs w:val="24"/>
        </w:rPr>
        <w:t xml:space="preserve">Director of the </w:t>
      </w:r>
      <w:proofErr w:type="spellStart"/>
      <w:r w:rsidRPr="000509B2">
        <w:rPr>
          <w:sz w:val="24"/>
          <w:szCs w:val="24"/>
        </w:rPr>
        <w:t>Gáldu</w:t>
      </w:r>
      <w:proofErr w:type="spellEnd"/>
      <w:r w:rsidRPr="000509B2">
        <w:rPr>
          <w:sz w:val="24"/>
          <w:szCs w:val="24"/>
        </w:rPr>
        <w:t xml:space="preserve"> Resource Centre for the Rights of Indigenous Peoples in</w:t>
      </w:r>
      <w:r w:rsidR="004110EE" w:rsidRPr="000509B2">
        <w:rPr>
          <w:sz w:val="24"/>
          <w:szCs w:val="24"/>
        </w:rPr>
        <w:t xml:space="preserve"> </w:t>
      </w:r>
      <w:proofErr w:type="spellStart"/>
      <w:r w:rsidR="004110EE" w:rsidRPr="000509B2">
        <w:rPr>
          <w:sz w:val="24"/>
          <w:szCs w:val="24"/>
        </w:rPr>
        <w:t>Kautokeino</w:t>
      </w:r>
      <w:proofErr w:type="spellEnd"/>
      <w:r w:rsidR="004110EE" w:rsidRPr="000509B2">
        <w:rPr>
          <w:sz w:val="24"/>
          <w:szCs w:val="24"/>
        </w:rPr>
        <w:t>,</w:t>
      </w:r>
      <w:r w:rsidRPr="000509B2">
        <w:rPr>
          <w:sz w:val="24"/>
          <w:szCs w:val="24"/>
        </w:rPr>
        <w:t xml:space="preserve"> Norway. She holds a PhD in international law and indigenous peoples’ rights earned from the University of </w:t>
      </w:r>
      <w:proofErr w:type="spellStart"/>
      <w:r w:rsidRPr="000509B2">
        <w:rPr>
          <w:sz w:val="24"/>
          <w:szCs w:val="24"/>
        </w:rPr>
        <w:t>Tromsø</w:t>
      </w:r>
      <w:proofErr w:type="spellEnd"/>
      <w:r w:rsidRPr="000509B2">
        <w:rPr>
          <w:sz w:val="24"/>
          <w:szCs w:val="24"/>
        </w:rPr>
        <w:t xml:space="preserve"> – The Arctic University of Norway. Her research focused on the United Nations Declaration on the Rights of Indigenous Peoples, with particular emphasis on indigenous peoples’ right to self-determination. She </w:t>
      </w:r>
      <w:r w:rsidR="00174E14" w:rsidRPr="000509B2">
        <w:rPr>
          <w:sz w:val="24"/>
          <w:szCs w:val="24"/>
        </w:rPr>
        <w:t>lectured</w:t>
      </w:r>
      <w:r w:rsidRPr="000509B2">
        <w:rPr>
          <w:sz w:val="24"/>
          <w:szCs w:val="24"/>
        </w:rPr>
        <w:t xml:space="preserve"> at the University of </w:t>
      </w:r>
      <w:proofErr w:type="spellStart"/>
      <w:r w:rsidRPr="000509B2">
        <w:rPr>
          <w:sz w:val="24"/>
          <w:szCs w:val="24"/>
        </w:rPr>
        <w:t>Tromsø</w:t>
      </w:r>
      <w:proofErr w:type="spellEnd"/>
      <w:r w:rsidRPr="000509B2">
        <w:rPr>
          <w:sz w:val="24"/>
          <w:szCs w:val="24"/>
        </w:rPr>
        <w:t>, where she ran interdisciplinary courses in international human rights law and indigenous peoples’ rights under international law and Sami law. She was Vice-President of the Sami Parliament of Norway.</w:t>
      </w:r>
      <w:r w:rsidR="0068083A" w:rsidRPr="000509B2">
        <w:rPr>
          <w:sz w:val="24"/>
          <w:szCs w:val="24"/>
        </w:rPr>
        <w:t xml:space="preserve"> </w:t>
      </w:r>
      <w:r w:rsidR="004110EE" w:rsidRPr="000509B2">
        <w:rPr>
          <w:sz w:val="24"/>
          <w:szCs w:val="24"/>
        </w:rPr>
        <w:t xml:space="preserve">Ms. </w:t>
      </w:r>
      <w:proofErr w:type="spellStart"/>
      <w:r w:rsidR="004110EE" w:rsidRPr="000509B2">
        <w:rPr>
          <w:sz w:val="24"/>
          <w:szCs w:val="24"/>
        </w:rPr>
        <w:t>Vars</w:t>
      </w:r>
      <w:proofErr w:type="spellEnd"/>
      <w:r w:rsidR="004110EE" w:rsidRPr="000509B2">
        <w:rPr>
          <w:sz w:val="24"/>
          <w:szCs w:val="24"/>
        </w:rPr>
        <w:t xml:space="preserve"> stated that as of 1 January 2017 she </w:t>
      </w:r>
      <w:r w:rsidR="004B5729" w:rsidRPr="000509B2">
        <w:rPr>
          <w:sz w:val="24"/>
          <w:szCs w:val="24"/>
        </w:rPr>
        <w:t>holds</w:t>
      </w:r>
      <w:r w:rsidR="004110EE" w:rsidRPr="000509B2">
        <w:rPr>
          <w:sz w:val="24"/>
          <w:szCs w:val="24"/>
        </w:rPr>
        <w:t xml:space="preserve"> the position as head of department at the National Human Rights Institution of Norway</w:t>
      </w:r>
      <w:r w:rsidR="00F6782E" w:rsidRPr="000509B2">
        <w:rPr>
          <w:sz w:val="24"/>
          <w:szCs w:val="24"/>
        </w:rPr>
        <w:t xml:space="preserve"> (the Institution)</w:t>
      </w:r>
      <w:r w:rsidR="004B5729" w:rsidRPr="000509B2">
        <w:rPr>
          <w:sz w:val="24"/>
          <w:szCs w:val="24"/>
        </w:rPr>
        <w:t xml:space="preserve">, which is a </w:t>
      </w:r>
      <w:r w:rsidR="00F6782E" w:rsidRPr="000509B2">
        <w:rPr>
          <w:sz w:val="24"/>
          <w:szCs w:val="24"/>
        </w:rPr>
        <w:t>new I</w:t>
      </w:r>
      <w:r w:rsidR="004B5729" w:rsidRPr="000509B2">
        <w:rPr>
          <w:sz w:val="24"/>
          <w:szCs w:val="24"/>
        </w:rPr>
        <w:t xml:space="preserve">nstitution which has applied for accreditation as an A-status institution according to the Paris Principles at the forthcoming meeting of the Global Alliance of National Human Rights Institutions in March 2017. </w:t>
      </w:r>
      <w:r w:rsidR="008A6236" w:rsidRPr="000509B2">
        <w:rPr>
          <w:sz w:val="24"/>
          <w:szCs w:val="24"/>
        </w:rPr>
        <w:t>Ms</w:t>
      </w:r>
      <w:r w:rsidR="004B5729" w:rsidRPr="000509B2">
        <w:rPr>
          <w:sz w:val="24"/>
          <w:szCs w:val="24"/>
        </w:rPr>
        <w:t xml:space="preserve">. </w:t>
      </w:r>
      <w:proofErr w:type="spellStart"/>
      <w:r w:rsidR="004B5729" w:rsidRPr="000509B2">
        <w:rPr>
          <w:sz w:val="24"/>
          <w:szCs w:val="24"/>
        </w:rPr>
        <w:t>Vars</w:t>
      </w:r>
      <w:proofErr w:type="spellEnd"/>
      <w:r w:rsidR="004B5729" w:rsidRPr="000509B2">
        <w:rPr>
          <w:sz w:val="24"/>
          <w:szCs w:val="24"/>
        </w:rPr>
        <w:t xml:space="preserve"> confirmed that s</w:t>
      </w:r>
      <w:r w:rsidR="00F6782E" w:rsidRPr="000509B2">
        <w:rPr>
          <w:sz w:val="24"/>
          <w:szCs w:val="24"/>
        </w:rPr>
        <w:t>hould the I</w:t>
      </w:r>
      <w:r w:rsidR="004B5729" w:rsidRPr="000509B2">
        <w:rPr>
          <w:sz w:val="24"/>
          <w:szCs w:val="24"/>
        </w:rPr>
        <w:t>nstitution fail to obtain A-status, and if she were to be appointed</w:t>
      </w:r>
      <w:r w:rsidR="00174E14" w:rsidRPr="000509B2">
        <w:rPr>
          <w:sz w:val="24"/>
          <w:szCs w:val="24"/>
        </w:rPr>
        <w:t xml:space="preserve"> EMRIP expert</w:t>
      </w:r>
      <w:r w:rsidR="004B5729" w:rsidRPr="000509B2">
        <w:rPr>
          <w:sz w:val="24"/>
          <w:szCs w:val="24"/>
        </w:rPr>
        <w:t>, she would be prepared to resign from the position as head of department of the Institution.</w:t>
      </w:r>
      <w:r w:rsidR="00D738A5" w:rsidRPr="000509B2">
        <w:rPr>
          <w:sz w:val="24"/>
          <w:szCs w:val="24"/>
        </w:rPr>
        <w:t xml:space="preserve"> The Consultative Group noted her expertise and wide knowledge of implementing international human rights norms in the area of the mandate into domestic laws and policies. </w:t>
      </w:r>
    </w:p>
    <w:p w14:paraId="73B0B163" w14:textId="77777777" w:rsidR="00CD19D3" w:rsidRPr="000509B2" w:rsidRDefault="00CD19D3" w:rsidP="003C3699">
      <w:pPr>
        <w:suppressAutoHyphens w:val="0"/>
        <w:spacing w:line="240" w:lineRule="auto"/>
        <w:rPr>
          <w:rFonts w:eastAsia="Calibri"/>
          <w:sz w:val="24"/>
          <w:szCs w:val="24"/>
        </w:rPr>
      </w:pPr>
    </w:p>
    <w:p w14:paraId="5C9216BA" w14:textId="77777777" w:rsidR="002E42CC" w:rsidRPr="000509B2" w:rsidRDefault="002E42CC" w:rsidP="0089223C">
      <w:pPr>
        <w:pStyle w:val="ListParagraph"/>
        <w:numPr>
          <w:ilvl w:val="0"/>
          <w:numId w:val="4"/>
        </w:numPr>
        <w:ind w:left="567" w:hanging="567"/>
        <w:jc w:val="both"/>
        <w:rPr>
          <w:rFonts w:eastAsia="Calibri"/>
          <w:b/>
          <w:sz w:val="24"/>
          <w:szCs w:val="24"/>
        </w:rPr>
      </w:pPr>
      <w:r w:rsidRPr="000509B2">
        <w:rPr>
          <w:rFonts w:eastAsia="Calibri"/>
          <w:b/>
          <w:sz w:val="24"/>
          <w:szCs w:val="24"/>
        </w:rPr>
        <w:t>Candidates proposed by the Consultative Group to the President for the</w:t>
      </w:r>
      <w:r w:rsidR="00414FE9" w:rsidRPr="000509B2">
        <w:rPr>
          <w:rFonts w:eastAsia="Calibri"/>
          <w:b/>
          <w:sz w:val="24"/>
          <w:szCs w:val="24"/>
        </w:rPr>
        <w:t xml:space="preserve"> </w:t>
      </w:r>
      <w:r w:rsidR="001A6E3C" w:rsidRPr="000509B2">
        <w:rPr>
          <w:b/>
          <w:sz w:val="24"/>
          <w:szCs w:val="24"/>
          <w:lang w:eastAsia="en-GB"/>
        </w:rPr>
        <w:t>Expert Mechanism on the Rights of Indigenous Peoples (EMRIP), member from Asia</w:t>
      </w:r>
    </w:p>
    <w:p w14:paraId="6B7ECFD5" w14:textId="77777777" w:rsidR="002E42CC" w:rsidRPr="000509B2" w:rsidRDefault="002E42CC" w:rsidP="0011414C">
      <w:pPr>
        <w:jc w:val="both"/>
        <w:rPr>
          <w:rFonts w:eastAsia="Calibri"/>
          <w:b/>
          <w:sz w:val="24"/>
          <w:szCs w:val="24"/>
        </w:rPr>
      </w:pPr>
    </w:p>
    <w:p w14:paraId="7AF81EA7" w14:textId="733B10E6" w:rsidR="00F95484" w:rsidRPr="000509B2" w:rsidRDefault="00B76699" w:rsidP="0089223C">
      <w:pPr>
        <w:pStyle w:val="SingleTxtG"/>
        <w:numPr>
          <w:ilvl w:val="0"/>
          <w:numId w:val="5"/>
        </w:numPr>
        <w:spacing w:after="0" w:line="240" w:lineRule="auto"/>
        <w:ind w:left="0" w:right="0" w:firstLine="0"/>
        <w:rPr>
          <w:rFonts w:eastAsia="Calibri"/>
          <w:sz w:val="24"/>
          <w:szCs w:val="24"/>
        </w:rPr>
      </w:pPr>
      <w:r w:rsidRPr="000509B2">
        <w:rPr>
          <w:rFonts w:eastAsia="Calibri"/>
          <w:sz w:val="24"/>
          <w:szCs w:val="24"/>
        </w:rPr>
        <w:t xml:space="preserve">There were </w:t>
      </w:r>
      <w:r w:rsidR="00EE2FA5" w:rsidRPr="000509B2">
        <w:rPr>
          <w:rFonts w:eastAsia="Calibri"/>
          <w:sz w:val="24"/>
          <w:szCs w:val="24"/>
        </w:rPr>
        <w:t xml:space="preserve">six </w:t>
      </w:r>
      <w:r w:rsidRPr="000509B2">
        <w:rPr>
          <w:rFonts w:eastAsia="Calibri"/>
          <w:sz w:val="24"/>
          <w:szCs w:val="24"/>
        </w:rPr>
        <w:t xml:space="preserve">eligible candidates for this vacancy. </w:t>
      </w:r>
      <w:r w:rsidR="00260233" w:rsidRPr="000509B2">
        <w:rPr>
          <w:rFonts w:eastAsia="Calibri"/>
          <w:sz w:val="24"/>
          <w:szCs w:val="24"/>
        </w:rPr>
        <w:t>The Con</w:t>
      </w:r>
      <w:r w:rsidR="00CB0037" w:rsidRPr="000509B2">
        <w:rPr>
          <w:rFonts w:eastAsia="Calibri"/>
          <w:sz w:val="24"/>
          <w:szCs w:val="24"/>
        </w:rPr>
        <w:t xml:space="preserve">sultative Group interviewed </w:t>
      </w:r>
      <w:r w:rsidR="00DF2935" w:rsidRPr="000509B2">
        <w:rPr>
          <w:rFonts w:eastAsia="Calibri"/>
          <w:sz w:val="24"/>
          <w:szCs w:val="24"/>
        </w:rPr>
        <w:t>the</w:t>
      </w:r>
      <w:r w:rsidR="001D6124" w:rsidRPr="000509B2">
        <w:rPr>
          <w:rFonts w:eastAsia="Calibri"/>
          <w:sz w:val="24"/>
          <w:szCs w:val="24"/>
        </w:rPr>
        <w:t xml:space="preserve"> </w:t>
      </w:r>
      <w:r w:rsidR="00DF2935" w:rsidRPr="000509B2">
        <w:rPr>
          <w:rFonts w:eastAsia="Calibri"/>
          <w:sz w:val="24"/>
          <w:szCs w:val="24"/>
        </w:rPr>
        <w:t xml:space="preserve">six </w:t>
      </w:r>
      <w:r w:rsidR="00260233" w:rsidRPr="000509B2">
        <w:rPr>
          <w:rFonts w:eastAsia="Calibri"/>
          <w:sz w:val="24"/>
          <w:szCs w:val="24"/>
        </w:rPr>
        <w:t>candidates</w:t>
      </w:r>
      <w:r w:rsidR="00CB0037" w:rsidRPr="000509B2">
        <w:rPr>
          <w:rFonts w:eastAsia="Calibri"/>
          <w:sz w:val="24"/>
          <w:szCs w:val="24"/>
        </w:rPr>
        <w:t xml:space="preserve"> </w:t>
      </w:r>
      <w:r w:rsidR="0009320F" w:rsidRPr="000509B2">
        <w:rPr>
          <w:rFonts w:eastAsia="Calibri"/>
          <w:sz w:val="24"/>
          <w:szCs w:val="24"/>
        </w:rPr>
        <w:t xml:space="preserve">and </w:t>
      </w:r>
      <w:r w:rsidR="00D66591" w:rsidRPr="000509B2">
        <w:rPr>
          <w:rFonts w:eastAsia="Calibri"/>
          <w:sz w:val="24"/>
          <w:szCs w:val="24"/>
        </w:rPr>
        <w:t xml:space="preserve">decided to recommend the following </w:t>
      </w:r>
      <w:r w:rsidR="005A70F6" w:rsidRPr="000509B2">
        <w:rPr>
          <w:rFonts w:eastAsia="Calibri"/>
          <w:sz w:val="24"/>
          <w:szCs w:val="24"/>
        </w:rPr>
        <w:t>three</w:t>
      </w:r>
      <w:r w:rsidR="00D66591" w:rsidRPr="000509B2">
        <w:rPr>
          <w:rFonts w:eastAsia="Calibri"/>
          <w:sz w:val="24"/>
          <w:szCs w:val="24"/>
        </w:rPr>
        <w:t xml:space="preserve"> candidates as best qualified to fulfil the mandate</w:t>
      </w:r>
      <w:r w:rsidR="00962E45" w:rsidRPr="000509B2">
        <w:rPr>
          <w:rFonts w:eastAsia="Calibri"/>
          <w:sz w:val="24"/>
          <w:szCs w:val="24"/>
        </w:rPr>
        <w:t>, ranking them in the order of preference below</w:t>
      </w:r>
      <w:r w:rsidR="00D66591" w:rsidRPr="000509B2">
        <w:rPr>
          <w:rFonts w:eastAsia="Calibri"/>
          <w:sz w:val="24"/>
          <w:szCs w:val="24"/>
        </w:rPr>
        <w:t xml:space="preserve">. </w:t>
      </w:r>
    </w:p>
    <w:p w14:paraId="1BBCEBAD" w14:textId="77777777" w:rsidR="002E6D41" w:rsidRPr="000509B2" w:rsidRDefault="002E6D41" w:rsidP="0011414C">
      <w:pPr>
        <w:pStyle w:val="ListParagraph"/>
        <w:ind w:left="0"/>
        <w:jc w:val="both"/>
        <w:rPr>
          <w:rFonts w:eastAsia="Calibri"/>
          <w:b/>
          <w:sz w:val="24"/>
          <w:szCs w:val="24"/>
        </w:rPr>
      </w:pPr>
    </w:p>
    <w:p w14:paraId="39A9FAD4" w14:textId="77777777" w:rsidR="003E6474" w:rsidRPr="000509B2" w:rsidRDefault="00996076" w:rsidP="0089223C">
      <w:pPr>
        <w:numPr>
          <w:ilvl w:val="0"/>
          <w:numId w:val="8"/>
        </w:numPr>
        <w:suppressAutoHyphens w:val="0"/>
        <w:spacing w:line="240" w:lineRule="auto"/>
        <w:ind w:left="851" w:hanging="284"/>
        <w:rPr>
          <w:rFonts w:eastAsia="Calibri"/>
          <w:sz w:val="24"/>
          <w:szCs w:val="24"/>
        </w:rPr>
      </w:pPr>
      <w:r w:rsidRPr="000509B2">
        <w:rPr>
          <w:rFonts w:eastAsia="Calibri"/>
          <w:b/>
          <w:bCs/>
          <w:sz w:val="24"/>
          <w:szCs w:val="24"/>
        </w:rPr>
        <w:t>M</w:t>
      </w:r>
      <w:r w:rsidR="007E6B2E" w:rsidRPr="000509B2">
        <w:rPr>
          <w:rFonts w:eastAsia="Calibri"/>
          <w:b/>
          <w:bCs/>
          <w:sz w:val="24"/>
          <w:szCs w:val="24"/>
        </w:rPr>
        <w:t>r.</w:t>
      </w:r>
      <w:r w:rsidR="00C7184E" w:rsidRPr="000509B2">
        <w:rPr>
          <w:rFonts w:eastAsia="Calibri"/>
          <w:b/>
          <w:bCs/>
          <w:sz w:val="24"/>
          <w:szCs w:val="24"/>
        </w:rPr>
        <w:t xml:space="preserve"> </w:t>
      </w:r>
      <w:proofErr w:type="spellStart"/>
      <w:r w:rsidR="004E6673" w:rsidRPr="000509B2">
        <w:rPr>
          <w:rFonts w:eastAsia="Calibri"/>
          <w:b/>
          <w:bCs/>
          <w:sz w:val="24"/>
          <w:szCs w:val="24"/>
        </w:rPr>
        <w:t>Edtami</w:t>
      </w:r>
      <w:proofErr w:type="spellEnd"/>
      <w:r w:rsidR="00C7184E" w:rsidRPr="000509B2">
        <w:rPr>
          <w:rFonts w:eastAsia="Calibri"/>
          <w:b/>
          <w:bCs/>
          <w:sz w:val="24"/>
          <w:szCs w:val="24"/>
        </w:rPr>
        <w:t xml:space="preserve"> </w:t>
      </w:r>
      <w:r w:rsidR="004E6673" w:rsidRPr="000509B2">
        <w:rPr>
          <w:rFonts w:eastAsia="Calibri"/>
          <w:b/>
          <w:bCs/>
          <w:sz w:val="24"/>
          <w:szCs w:val="24"/>
        </w:rPr>
        <w:t>MANSAYAGAN</w:t>
      </w:r>
      <w:r w:rsidR="00C7184E" w:rsidRPr="000509B2">
        <w:rPr>
          <w:rFonts w:eastAsia="Calibri"/>
          <w:b/>
          <w:bCs/>
          <w:sz w:val="24"/>
          <w:szCs w:val="24"/>
        </w:rPr>
        <w:t xml:space="preserve"> (</w:t>
      </w:r>
      <w:r w:rsidR="004E6673" w:rsidRPr="000509B2">
        <w:rPr>
          <w:rFonts w:eastAsia="Calibri"/>
          <w:b/>
          <w:bCs/>
          <w:sz w:val="24"/>
          <w:szCs w:val="24"/>
        </w:rPr>
        <w:t>Philippines</w:t>
      </w:r>
      <w:r w:rsidR="007E6B2E" w:rsidRPr="000509B2">
        <w:rPr>
          <w:rFonts w:eastAsia="Calibri"/>
          <w:b/>
          <w:bCs/>
          <w:sz w:val="24"/>
          <w:szCs w:val="24"/>
        </w:rPr>
        <w:t>)</w:t>
      </w:r>
    </w:p>
    <w:p w14:paraId="49086C95" w14:textId="4265C094" w:rsidR="00433867" w:rsidRPr="000509B2" w:rsidRDefault="003E6474" w:rsidP="00F01F31">
      <w:pPr>
        <w:suppressAutoHyphens w:val="0"/>
        <w:spacing w:line="240" w:lineRule="auto"/>
        <w:ind w:left="851"/>
        <w:rPr>
          <w:rFonts w:eastAsia="Calibri"/>
          <w:sz w:val="24"/>
          <w:szCs w:val="24"/>
          <w:lang w:val="fr-CH"/>
        </w:rPr>
      </w:pPr>
      <w:proofErr w:type="spellStart"/>
      <w:r w:rsidRPr="000509B2">
        <w:rPr>
          <w:rFonts w:eastAsia="Calibri"/>
          <w:i/>
          <w:sz w:val="24"/>
          <w:szCs w:val="24"/>
          <w:lang w:val="fr-CH"/>
        </w:rPr>
        <w:t>Indigenous</w:t>
      </w:r>
      <w:proofErr w:type="spellEnd"/>
      <w:r w:rsidRPr="000509B2">
        <w:rPr>
          <w:rFonts w:eastAsia="Calibri"/>
          <w:i/>
          <w:sz w:val="24"/>
          <w:szCs w:val="24"/>
          <w:lang w:val="fr-CH"/>
        </w:rPr>
        <w:t xml:space="preserve"> </w:t>
      </w:r>
      <w:proofErr w:type="spellStart"/>
      <w:r w:rsidRPr="000509B2">
        <w:rPr>
          <w:rFonts w:eastAsia="Calibri"/>
          <w:i/>
          <w:sz w:val="24"/>
          <w:szCs w:val="24"/>
          <w:lang w:val="fr-CH"/>
        </w:rPr>
        <w:t>origin</w:t>
      </w:r>
      <w:proofErr w:type="spellEnd"/>
      <w:r w:rsidRPr="000509B2">
        <w:rPr>
          <w:rFonts w:eastAsia="Calibri"/>
          <w:i/>
          <w:sz w:val="24"/>
          <w:szCs w:val="24"/>
          <w:lang w:val="fr-CH"/>
        </w:rPr>
        <w:t>:</w:t>
      </w:r>
      <w:r w:rsidR="00BD4BCC" w:rsidRPr="000509B2">
        <w:rPr>
          <w:rFonts w:eastAsia="Calibri"/>
          <w:i/>
          <w:sz w:val="24"/>
          <w:szCs w:val="24"/>
          <w:lang w:val="fr-CH"/>
        </w:rPr>
        <w:t xml:space="preserve"> </w:t>
      </w:r>
      <w:proofErr w:type="spellStart"/>
      <w:r w:rsidR="00BD4BCC" w:rsidRPr="000509B2">
        <w:rPr>
          <w:rFonts w:eastAsia="Calibri"/>
          <w:i/>
          <w:sz w:val="24"/>
          <w:szCs w:val="24"/>
          <w:lang w:val="fr-CH"/>
        </w:rPr>
        <w:t>Erumanen</w:t>
      </w:r>
      <w:proofErr w:type="spellEnd"/>
      <w:r w:rsidR="00BD4BCC" w:rsidRPr="000509B2">
        <w:rPr>
          <w:rFonts w:eastAsia="Calibri"/>
          <w:i/>
          <w:sz w:val="24"/>
          <w:szCs w:val="24"/>
          <w:lang w:val="fr-CH"/>
        </w:rPr>
        <w:t xml:space="preserve"> Ne </w:t>
      </w:r>
      <w:proofErr w:type="spellStart"/>
      <w:r w:rsidR="00BD4BCC" w:rsidRPr="000509B2">
        <w:rPr>
          <w:rFonts w:eastAsia="Calibri"/>
          <w:i/>
          <w:sz w:val="24"/>
          <w:szCs w:val="24"/>
          <w:lang w:val="fr-CH"/>
        </w:rPr>
        <w:t>Menuvu</w:t>
      </w:r>
      <w:proofErr w:type="spellEnd"/>
      <w:r w:rsidRPr="000509B2">
        <w:rPr>
          <w:rFonts w:eastAsia="Calibri"/>
          <w:b/>
          <w:sz w:val="24"/>
          <w:szCs w:val="24"/>
          <w:lang w:val="fr-CH"/>
        </w:rPr>
        <w:br/>
      </w:r>
    </w:p>
    <w:p w14:paraId="633A7A9A" w14:textId="77777777" w:rsidR="00FF4F62" w:rsidRPr="000509B2" w:rsidRDefault="00FB2A18" w:rsidP="0089223C">
      <w:pPr>
        <w:numPr>
          <w:ilvl w:val="0"/>
          <w:numId w:val="8"/>
        </w:numPr>
        <w:suppressAutoHyphens w:val="0"/>
        <w:spacing w:line="240" w:lineRule="auto"/>
        <w:ind w:left="851" w:hanging="284"/>
        <w:rPr>
          <w:rFonts w:eastAsia="Calibri"/>
          <w:sz w:val="24"/>
          <w:szCs w:val="24"/>
        </w:rPr>
      </w:pPr>
      <w:r w:rsidRPr="000509B2">
        <w:rPr>
          <w:rFonts w:eastAsia="Calibri"/>
          <w:b/>
          <w:bCs/>
          <w:sz w:val="24"/>
          <w:szCs w:val="24"/>
        </w:rPr>
        <w:t>M</w:t>
      </w:r>
      <w:r w:rsidR="00C7184E" w:rsidRPr="000509B2">
        <w:rPr>
          <w:rFonts w:eastAsia="Calibri"/>
          <w:b/>
          <w:bCs/>
          <w:sz w:val="24"/>
          <w:szCs w:val="24"/>
        </w:rPr>
        <w:t xml:space="preserve">r. </w:t>
      </w:r>
      <w:r w:rsidR="004E6673" w:rsidRPr="000509B2">
        <w:rPr>
          <w:rFonts w:eastAsia="Calibri"/>
          <w:b/>
          <w:bCs/>
          <w:sz w:val="24"/>
          <w:szCs w:val="24"/>
        </w:rPr>
        <w:t>Shankar</w:t>
      </w:r>
      <w:r w:rsidR="00C7184E" w:rsidRPr="000509B2">
        <w:rPr>
          <w:rFonts w:eastAsia="Calibri"/>
          <w:b/>
          <w:bCs/>
          <w:sz w:val="24"/>
          <w:szCs w:val="24"/>
        </w:rPr>
        <w:t xml:space="preserve"> </w:t>
      </w:r>
      <w:r w:rsidR="004E6673" w:rsidRPr="000509B2">
        <w:rPr>
          <w:rFonts w:eastAsia="Calibri"/>
          <w:b/>
          <w:bCs/>
          <w:sz w:val="24"/>
          <w:szCs w:val="24"/>
        </w:rPr>
        <w:t>LIMBU (Nepal</w:t>
      </w:r>
      <w:r w:rsidR="000B5C9C" w:rsidRPr="000509B2">
        <w:rPr>
          <w:rFonts w:eastAsia="Calibri"/>
          <w:b/>
          <w:bCs/>
          <w:sz w:val="24"/>
          <w:szCs w:val="24"/>
        </w:rPr>
        <w:t>)</w:t>
      </w:r>
      <w:r w:rsidRPr="000509B2">
        <w:rPr>
          <w:rFonts w:eastAsia="Calibri"/>
          <w:b/>
          <w:sz w:val="24"/>
          <w:szCs w:val="24"/>
        </w:rPr>
        <w:br/>
      </w:r>
      <w:r w:rsidR="003E6474" w:rsidRPr="000509B2">
        <w:rPr>
          <w:rFonts w:eastAsia="Calibri"/>
          <w:i/>
          <w:sz w:val="24"/>
          <w:szCs w:val="24"/>
        </w:rPr>
        <w:t>Indigenous origin:</w:t>
      </w:r>
      <w:r w:rsidR="00BD4BCC" w:rsidRPr="000509B2">
        <w:rPr>
          <w:rFonts w:eastAsia="Calibri"/>
          <w:i/>
          <w:sz w:val="24"/>
          <w:szCs w:val="24"/>
        </w:rPr>
        <w:t xml:space="preserve"> Limbu</w:t>
      </w:r>
      <w:r w:rsidR="003E6474" w:rsidRPr="000509B2">
        <w:rPr>
          <w:rFonts w:eastAsia="Calibri"/>
          <w:b/>
          <w:sz w:val="24"/>
          <w:szCs w:val="24"/>
        </w:rPr>
        <w:br/>
      </w:r>
    </w:p>
    <w:p w14:paraId="557E440E" w14:textId="77777777" w:rsidR="00930B86" w:rsidRPr="000509B2" w:rsidRDefault="00FB2A18" w:rsidP="0089223C">
      <w:pPr>
        <w:numPr>
          <w:ilvl w:val="0"/>
          <w:numId w:val="8"/>
        </w:numPr>
        <w:suppressAutoHyphens w:val="0"/>
        <w:spacing w:line="240" w:lineRule="auto"/>
        <w:ind w:left="851" w:hanging="284"/>
        <w:rPr>
          <w:rFonts w:eastAsia="Calibri"/>
          <w:sz w:val="24"/>
          <w:szCs w:val="24"/>
        </w:rPr>
      </w:pPr>
      <w:r w:rsidRPr="000509B2">
        <w:rPr>
          <w:rFonts w:eastAsia="Calibri"/>
          <w:b/>
          <w:bCs/>
          <w:sz w:val="24"/>
          <w:szCs w:val="24"/>
        </w:rPr>
        <w:t>M</w:t>
      </w:r>
      <w:r w:rsidR="00C7184E" w:rsidRPr="000509B2">
        <w:rPr>
          <w:rFonts w:eastAsia="Calibri"/>
          <w:b/>
          <w:bCs/>
          <w:sz w:val="24"/>
          <w:szCs w:val="24"/>
        </w:rPr>
        <w:t>s</w:t>
      </w:r>
      <w:r w:rsidR="000B5C9C" w:rsidRPr="000509B2">
        <w:rPr>
          <w:rFonts w:eastAsia="Calibri"/>
          <w:b/>
          <w:bCs/>
          <w:sz w:val="24"/>
          <w:szCs w:val="24"/>
        </w:rPr>
        <w:t>.</w:t>
      </w:r>
      <w:r w:rsidR="00C7184E" w:rsidRPr="000509B2">
        <w:rPr>
          <w:rFonts w:eastAsia="Calibri"/>
          <w:b/>
          <w:bCs/>
          <w:sz w:val="24"/>
          <w:szCs w:val="24"/>
        </w:rPr>
        <w:t xml:space="preserve"> </w:t>
      </w:r>
      <w:proofErr w:type="spellStart"/>
      <w:r w:rsidR="004E6673" w:rsidRPr="000509B2">
        <w:rPr>
          <w:rFonts w:eastAsia="Calibri"/>
          <w:b/>
          <w:bCs/>
          <w:sz w:val="24"/>
          <w:szCs w:val="24"/>
        </w:rPr>
        <w:t>Kaushalya</w:t>
      </w:r>
      <w:proofErr w:type="spellEnd"/>
      <w:r w:rsidR="00C7184E" w:rsidRPr="000509B2">
        <w:rPr>
          <w:rFonts w:eastAsia="Calibri"/>
          <w:b/>
          <w:bCs/>
          <w:sz w:val="24"/>
          <w:szCs w:val="24"/>
        </w:rPr>
        <w:t xml:space="preserve"> </w:t>
      </w:r>
      <w:r w:rsidR="004E6673" w:rsidRPr="000509B2">
        <w:rPr>
          <w:rFonts w:eastAsia="Calibri"/>
          <w:b/>
          <w:bCs/>
          <w:sz w:val="24"/>
          <w:szCs w:val="24"/>
        </w:rPr>
        <w:t>MUNDA</w:t>
      </w:r>
      <w:r w:rsidR="00C7184E" w:rsidRPr="000509B2">
        <w:rPr>
          <w:rFonts w:eastAsia="Calibri"/>
          <w:b/>
          <w:bCs/>
          <w:sz w:val="24"/>
          <w:szCs w:val="24"/>
        </w:rPr>
        <w:t xml:space="preserve"> (</w:t>
      </w:r>
      <w:r w:rsidR="004E6673" w:rsidRPr="000509B2">
        <w:rPr>
          <w:rFonts w:eastAsia="Calibri"/>
          <w:b/>
          <w:bCs/>
          <w:sz w:val="24"/>
          <w:szCs w:val="24"/>
        </w:rPr>
        <w:t>India</w:t>
      </w:r>
      <w:r w:rsidR="000B5C9C" w:rsidRPr="000509B2">
        <w:rPr>
          <w:rFonts w:eastAsia="Calibri"/>
          <w:b/>
          <w:bCs/>
          <w:sz w:val="24"/>
          <w:szCs w:val="24"/>
        </w:rPr>
        <w:t>)</w:t>
      </w:r>
    </w:p>
    <w:p w14:paraId="6805AC51" w14:textId="77777777" w:rsidR="00C7184E" w:rsidRPr="000509B2" w:rsidRDefault="003E6474" w:rsidP="0011414C">
      <w:pPr>
        <w:suppressAutoHyphens w:val="0"/>
        <w:spacing w:line="240" w:lineRule="auto"/>
        <w:ind w:left="851"/>
        <w:rPr>
          <w:rFonts w:eastAsia="Calibri"/>
          <w:sz w:val="24"/>
          <w:szCs w:val="24"/>
        </w:rPr>
      </w:pPr>
      <w:r w:rsidRPr="000509B2">
        <w:rPr>
          <w:rFonts w:eastAsia="Calibri"/>
          <w:i/>
          <w:sz w:val="24"/>
          <w:szCs w:val="24"/>
        </w:rPr>
        <w:t>Indigenous origin:</w:t>
      </w:r>
      <w:r w:rsidR="00BD4BCC" w:rsidRPr="000509B2">
        <w:rPr>
          <w:rFonts w:eastAsia="Calibri"/>
          <w:i/>
          <w:sz w:val="24"/>
          <w:szCs w:val="24"/>
        </w:rPr>
        <w:t xml:space="preserve"> Munda tribe</w:t>
      </w:r>
      <w:r w:rsidRPr="000509B2">
        <w:rPr>
          <w:rFonts w:eastAsia="Calibri"/>
          <w:b/>
          <w:sz w:val="24"/>
          <w:szCs w:val="24"/>
        </w:rPr>
        <w:br/>
      </w:r>
    </w:p>
    <w:p w14:paraId="3CB09A75" w14:textId="3D770A82" w:rsidR="003A17BB" w:rsidRPr="000509B2" w:rsidRDefault="009E2D9A" w:rsidP="00E2484A">
      <w:pPr>
        <w:pStyle w:val="NormalWeb"/>
        <w:numPr>
          <w:ilvl w:val="0"/>
          <w:numId w:val="5"/>
        </w:numPr>
        <w:ind w:left="0" w:firstLine="0"/>
        <w:jc w:val="both"/>
        <w:rPr>
          <w:rFonts w:eastAsia="Calibri"/>
        </w:rPr>
      </w:pPr>
      <w:r w:rsidRPr="000509B2">
        <w:rPr>
          <w:color w:val="000000"/>
        </w:rPr>
        <w:t xml:space="preserve">Mr. </w:t>
      </w:r>
      <w:proofErr w:type="spellStart"/>
      <w:r w:rsidRPr="000509B2">
        <w:rPr>
          <w:color w:val="000000"/>
        </w:rPr>
        <w:t>Mansayagan</w:t>
      </w:r>
      <w:proofErr w:type="spellEnd"/>
      <w:r w:rsidRPr="000509B2">
        <w:rPr>
          <w:color w:val="000000"/>
        </w:rPr>
        <w:t xml:space="preserve"> </w:t>
      </w:r>
      <w:r w:rsidR="001C7068" w:rsidRPr="000509B2">
        <w:rPr>
          <w:rFonts w:eastAsia="Calibri"/>
        </w:rPr>
        <w:t xml:space="preserve">is </w:t>
      </w:r>
      <w:r w:rsidRPr="000509B2">
        <w:rPr>
          <w:color w:val="000000"/>
        </w:rPr>
        <w:t xml:space="preserve">the Deputy Director </w:t>
      </w:r>
      <w:r w:rsidR="001C7068" w:rsidRPr="000509B2">
        <w:rPr>
          <w:color w:val="000000"/>
        </w:rPr>
        <w:t xml:space="preserve">of </w:t>
      </w:r>
      <w:r w:rsidRPr="000509B2">
        <w:rPr>
          <w:color w:val="000000"/>
        </w:rPr>
        <w:t xml:space="preserve">the </w:t>
      </w:r>
      <w:proofErr w:type="spellStart"/>
      <w:r w:rsidRPr="000509B2">
        <w:rPr>
          <w:color w:val="000000"/>
        </w:rPr>
        <w:t>Samdhana</w:t>
      </w:r>
      <w:proofErr w:type="spellEnd"/>
      <w:r w:rsidRPr="000509B2">
        <w:rPr>
          <w:color w:val="000000"/>
        </w:rPr>
        <w:t xml:space="preserve"> Institute, a non-profit organization </w:t>
      </w:r>
      <w:r w:rsidR="001C7068" w:rsidRPr="000509B2">
        <w:rPr>
          <w:color w:val="000000"/>
        </w:rPr>
        <w:t xml:space="preserve">in the Philippines </w:t>
      </w:r>
      <w:r w:rsidRPr="000509B2">
        <w:rPr>
          <w:color w:val="000000"/>
        </w:rPr>
        <w:t>working on conservation, development and human rights issues. He served as a Commissioner in the National Commission on Indigenous Peoples</w:t>
      </w:r>
      <w:r w:rsidR="001C7068" w:rsidRPr="000509B2">
        <w:rPr>
          <w:color w:val="000000"/>
        </w:rPr>
        <w:t xml:space="preserve"> of the Philippines (1998-2001, 2001-2004)</w:t>
      </w:r>
      <w:r w:rsidRPr="000509B2">
        <w:rPr>
          <w:color w:val="000000"/>
        </w:rPr>
        <w:t xml:space="preserve">, and </w:t>
      </w:r>
      <w:r w:rsidR="001C7068" w:rsidRPr="000509B2">
        <w:rPr>
          <w:color w:val="000000"/>
        </w:rPr>
        <w:t xml:space="preserve">is the current outgoing member from the Asia-Pacific member of the EMRIP (appointed for a </w:t>
      </w:r>
      <w:r w:rsidR="00EE2FA5" w:rsidRPr="000509B2">
        <w:rPr>
          <w:color w:val="000000"/>
        </w:rPr>
        <w:t>three</w:t>
      </w:r>
      <w:r w:rsidR="001C7068" w:rsidRPr="000509B2">
        <w:rPr>
          <w:color w:val="000000"/>
        </w:rPr>
        <w:t xml:space="preserve">-year term in March and eligible for re-appointment for another </w:t>
      </w:r>
      <w:r w:rsidR="00EE2FA5" w:rsidRPr="000509B2">
        <w:rPr>
          <w:color w:val="000000"/>
        </w:rPr>
        <w:t>three</w:t>
      </w:r>
      <w:r w:rsidR="001C7068" w:rsidRPr="000509B2">
        <w:rPr>
          <w:color w:val="000000"/>
        </w:rPr>
        <w:t xml:space="preserve">-year term pursuant to paragraph 7 of Council resolution 33/25). He </w:t>
      </w:r>
      <w:r w:rsidRPr="000509B2">
        <w:rPr>
          <w:color w:val="000000"/>
        </w:rPr>
        <w:t xml:space="preserve">worked as a consultant on issues and concerns for indigenous peoples with the Office of the Presidential Adviser on the Peace Process. </w:t>
      </w:r>
      <w:r w:rsidR="00DD5D77" w:rsidRPr="000509B2">
        <w:t>The Consultative Group noted</w:t>
      </w:r>
      <w:r w:rsidR="00926B06" w:rsidRPr="000509B2">
        <w:t xml:space="preserve"> his extensive experience in working at the international, regional and national levels, </w:t>
      </w:r>
      <w:r w:rsidR="008A6236" w:rsidRPr="000509B2">
        <w:t>and</w:t>
      </w:r>
      <w:r w:rsidR="00926B06" w:rsidRPr="000509B2">
        <w:t xml:space="preserve"> his commitment to continue to work in the area of the mandate</w:t>
      </w:r>
      <w:r w:rsidR="00174E14" w:rsidRPr="000509B2">
        <w:t>, and further contribute to the EMRIP</w:t>
      </w:r>
      <w:r w:rsidR="00926B06" w:rsidRPr="000509B2">
        <w:t>.</w:t>
      </w:r>
    </w:p>
    <w:p w14:paraId="5E225E15" w14:textId="77777777" w:rsidR="00EF1591" w:rsidRPr="000509B2" w:rsidRDefault="00EF1591" w:rsidP="0011414C">
      <w:pPr>
        <w:pStyle w:val="SingleTxtG"/>
        <w:spacing w:after="0" w:line="240" w:lineRule="auto"/>
        <w:ind w:left="0" w:right="0"/>
        <w:rPr>
          <w:rFonts w:eastAsia="Calibri"/>
          <w:sz w:val="24"/>
          <w:szCs w:val="24"/>
        </w:rPr>
      </w:pPr>
    </w:p>
    <w:p w14:paraId="3C7783C1" w14:textId="2749B6D1" w:rsidR="006B5A32" w:rsidRPr="000509B2" w:rsidRDefault="009E2D9A" w:rsidP="009E2D9A">
      <w:pPr>
        <w:pStyle w:val="NormalWeb"/>
        <w:numPr>
          <w:ilvl w:val="0"/>
          <w:numId w:val="5"/>
        </w:numPr>
        <w:ind w:left="0" w:firstLine="0"/>
        <w:jc w:val="both"/>
        <w:rPr>
          <w:color w:val="000000"/>
        </w:rPr>
      </w:pPr>
      <w:r w:rsidRPr="000509B2">
        <w:rPr>
          <w:color w:val="000000"/>
        </w:rPr>
        <w:t>Mr. Limbu is a human rights lawyer</w:t>
      </w:r>
      <w:r w:rsidR="00A9497B" w:rsidRPr="000509B2">
        <w:rPr>
          <w:color w:val="000000"/>
        </w:rPr>
        <w:t xml:space="preserve">, working with United Law Associates </w:t>
      </w:r>
      <w:r w:rsidRPr="000509B2">
        <w:rPr>
          <w:color w:val="000000"/>
        </w:rPr>
        <w:t xml:space="preserve">in Nepal. He </w:t>
      </w:r>
      <w:r w:rsidR="00A9497B" w:rsidRPr="000509B2">
        <w:rPr>
          <w:color w:val="000000"/>
        </w:rPr>
        <w:t xml:space="preserve">is also associated </w:t>
      </w:r>
      <w:r w:rsidRPr="000509B2">
        <w:rPr>
          <w:color w:val="000000"/>
        </w:rPr>
        <w:t>with the Lawyers’ Association for Human Rights of Nepalese Indigenous Peoples, providing free legal aid services and promoting, protecting and defending the human rights of indigenous peoples. He was a member of the Board of Trustees of the United Nations Voluntary Fund for Indigenous Populations (2009-2014) and worked as Human Rights and Policy Advocacy Coordinator at the Asia Indigenous Peoples Pact foundation in Thailand.</w:t>
      </w:r>
      <w:r w:rsidR="00DD5D77" w:rsidRPr="000509B2">
        <w:rPr>
          <w:color w:val="000000"/>
        </w:rPr>
        <w:t xml:space="preserve"> </w:t>
      </w:r>
      <w:r w:rsidR="00DD5D77" w:rsidRPr="000509B2">
        <w:t xml:space="preserve">The Consultative Group noted </w:t>
      </w:r>
      <w:r w:rsidR="00A9497B" w:rsidRPr="000509B2">
        <w:rPr>
          <w:color w:val="000000"/>
        </w:rPr>
        <w:t xml:space="preserve">his </w:t>
      </w:r>
      <w:r w:rsidR="00235EFC" w:rsidRPr="000509B2">
        <w:rPr>
          <w:color w:val="000000"/>
        </w:rPr>
        <w:t xml:space="preserve">in-depth understanding and </w:t>
      </w:r>
      <w:r w:rsidR="00A9497B" w:rsidRPr="000509B2">
        <w:rPr>
          <w:color w:val="000000"/>
        </w:rPr>
        <w:t xml:space="preserve">experience defending the rights of indigenous peoples </w:t>
      </w:r>
      <w:r w:rsidR="00235EFC" w:rsidRPr="000509B2">
        <w:rPr>
          <w:color w:val="000000"/>
        </w:rPr>
        <w:t>at the national level</w:t>
      </w:r>
      <w:proofErr w:type="gramStart"/>
      <w:r w:rsidR="00235EFC" w:rsidRPr="000509B2">
        <w:rPr>
          <w:color w:val="000000"/>
        </w:rPr>
        <w:t>, ,</w:t>
      </w:r>
      <w:proofErr w:type="gramEnd"/>
      <w:r w:rsidR="00235EFC" w:rsidRPr="000509B2">
        <w:rPr>
          <w:color w:val="000000"/>
        </w:rPr>
        <w:t xml:space="preserve"> and </w:t>
      </w:r>
      <w:r w:rsidR="00413C36" w:rsidRPr="000509B2">
        <w:rPr>
          <w:color w:val="000000"/>
        </w:rPr>
        <w:t xml:space="preserve">as </w:t>
      </w:r>
      <w:r w:rsidR="008A6236" w:rsidRPr="000509B2">
        <w:rPr>
          <w:color w:val="000000"/>
        </w:rPr>
        <w:t xml:space="preserve">a </w:t>
      </w:r>
      <w:r w:rsidR="00235EFC" w:rsidRPr="000509B2">
        <w:rPr>
          <w:color w:val="000000"/>
        </w:rPr>
        <w:t>participant in United Nations fora, including the EMRIP.</w:t>
      </w:r>
    </w:p>
    <w:p w14:paraId="3F87A559" w14:textId="77777777" w:rsidR="00EE2FA5" w:rsidRPr="000509B2" w:rsidRDefault="00EE2FA5" w:rsidP="008A5EE9">
      <w:pPr>
        <w:pStyle w:val="NormalWeb"/>
        <w:jc w:val="both"/>
        <w:rPr>
          <w:color w:val="000000"/>
        </w:rPr>
      </w:pPr>
    </w:p>
    <w:p w14:paraId="1EF7F083" w14:textId="51F72E6A" w:rsidR="006B5A32" w:rsidRPr="000509B2" w:rsidRDefault="009E2D9A" w:rsidP="00F01F31">
      <w:pPr>
        <w:pStyle w:val="NormalWeb"/>
        <w:numPr>
          <w:ilvl w:val="0"/>
          <w:numId w:val="5"/>
        </w:numPr>
        <w:ind w:left="0" w:firstLine="0"/>
        <w:jc w:val="both"/>
      </w:pPr>
      <w:r w:rsidRPr="000509B2">
        <w:t>Ms. Munda is a freelance social worker in India</w:t>
      </w:r>
      <w:r w:rsidR="00413C36" w:rsidRPr="000509B2">
        <w:t xml:space="preserve"> and has worked on women’s rights</w:t>
      </w:r>
      <w:r w:rsidRPr="000509B2">
        <w:t>. She worked at the Tata Steel Rural Development Society and also with UNICEF in Bihar and Jharkhand</w:t>
      </w:r>
      <w:r w:rsidR="00235EFC" w:rsidRPr="000509B2">
        <w:t xml:space="preserve"> in India</w:t>
      </w:r>
      <w:r w:rsidRPr="000509B2">
        <w:t xml:space="preserve">. She has participated in the sessions of the </w:t>
      </w:r>
      <w:r w:rsidR="006B5A32" w:rsidRPr="000509B2">
        <w:t>EMRIP</w:t>
      </w:r>
      <w:r w:rsidR="00413C36" w:rsidRPr="000509B2">
        <w:t xml:space="preserve"> raising the issue of land rights for indigenous peoples in India</w:t>
      </w:r>
      <w:r w:rsidR="006B5A32" w:rsidRPr="000509B2">
        <w:t>.</w:t>
      </w:r>
      <w:r w:rsidR="00DD5D77" w:rsidRPr="000509B2">
        <w:t xml:space="preserve"> The Consultative Group noted</w:t>
      </w:r>
      <w:r w:rsidR="006B5A32" w:rsidRPr="000509B2">
        <w:t xml:space="preserve"> Ms. Munda’s expertise and engagement in defending and promoting </w:t>
      </w:r>
      <w:r w:rsidR="00413C36" w:rsidRPr="000509B2">
        <w:t>the</w:t>
      </w:r>
      <w:r w:rsidR="006B5A32" w:rsidRPr="000509B2">
        <w:t xml:space="preserve"> rights for indigenous peoples.</w:t>
      </w:r>
    </w:p>
    <w:p w14:paraId="33F658EB" w14:textId="77777777" w:rsidR="009E2D9A" w:rsidRPr="000509B2" w:rsidRDefault="009E2D9A" w:rsidP="008A5EE9">
      <w:pPr>
        <w:rPr>
          <w:sz w:val="24"/>
          <w:szCs w:val="24"/>
        </w:rPr>
      </w:pPr>
    </w:p>
    <w:p w14:paraId="0CBE10A2" w14:textId="77777777" w:rsidR="00C769CE" w:rsidRPr="000509B2" w:rsidRDefault="00C769CE" w:rsidP="00295F01">
      <w:pPr>
        <w:jc w:val="lowKashida"/>
        <w:rPr>
          <w:rFonts w:ascii="Verdana" w:hAnsi="Verdana"/>
          <w:sz w:val="22"/>
          <w:szCs w:val="22"/>
        </w:rPr>
      </w:pPr>
    </w:p>
    <w:p w14:paraId="7290C17C" w14:textId="77777777" w:rsidR="002E42CC" w:rsidRPr="000509B2" w:rsidRDefault="002E42CC" w:rsidP="003C3699">
      <w:pPr>
        <w:pStyle w:val="ListParagraph"/>
        <w:numPr>
          <w:ilvl w:val="0"/>
          <w:numId w:val="4"/>
        </w:numPr>
        <w:ind w:left="567" w:hanging="567"/>
        <w:jc w:val="both"/>
        <w:rPr>
          <w:rFonts w:eastAsia="Calibri"/>
          <w:b/>
          <w:sz w:val="24"/>
          <w:szCs w:val="24"/>
        </w:rPr>
      </w:pPr>
      <w:r w:rsidRPr="000509B2">
        <w:rPr>
          <w:rFonts w:eastAsia="Calibri"/>
          <w:b/>
          <w:sz w:val="24"/>
          <w:szCs w:val="24"/>
        </w:rPr>
        <w:t xml:space="preserve">Candidates proposed by the Consultative Group to the President for the </w:t>
      </w:r>
      <w:r w:rsidR="00C81F39" w:rsidRPr="000509B2">
        <w:rPr>
          <w:b/>
          <w:sz w:val="24"/>
          <w:szCs w:val="24"/>
          <w:lang w:eastAsia="en-GB"/>
        </w:rPr>
        <w:t>Expert Mechanism on the Rights of Indigenous Peoples (EMRIP), member from North America</w:t>
      </w:r>
      <w:r w:rsidR="00C81F39" w:rsidRPr="000509B2">
        <w:rPr>
          <w:sz w:val="24"/>
          <w:szCs w:val="24"/>
          <w:lang w:eastAsia="en-GB"/>
        </w:rPr>
        <w:t xml:space="preserve"> </w:t>
      </w:r>
    </w:p>
    <w:p w14:paraId="365B9973" w14:textId="77777777" w:rsidR="006035EA" w:rsidRPr="000509B2" w:rsidRDefault="006035EA" w:rsidP="006035EA">
      <w:pPr>
        <w:pStyle w:val="ListParagraph"/>
        <w:ind w:left="0"/>
        <w:jc w:val="both"/>
        <w:rPr>
          <w:rFonts w:eastAsia="Calibri"/>
          <w:b/>
          <w:sz w:val="24"/>
          <w:szCs w:val="24"/>
        </w:rPr>
      </w:pPr>
    </w:p>
    <w:p w14:paraId="731A9DBA" w14:textId="654A31AC" w:rsidR="00260233" w:rsidRPr="000509B2" w:rsidRDefault="00FE1C8A" w:rsidP="0089223C">
      <w:pPr>
        <w:pStyle w:val="SingleTxtG"/>
        <w:numPr>
          <w:ilvl w:val="0"/>
          <w:numId w:val="5"/>
        </w:numPr>
        <w:spacing w:after="0" w:line="240" w:lineRule="auto"/>
        <w:ind w:left="0" w:right="0" w:firstLine="0"/>
        <w:rPr>
          <w:rFonts w:eastAsia="Calibri"/>
          <w:sz w:val="24"/>
          <w:szCs w:val="24"/>
        </w:rPr>
      </w:pPr>
      <w:r w:rsidRPr="000509B2">
        <w:rPr>
          <w:rFonts w:eastAsia="Calibri"/>
          <w:sz w:val="24"/>
          <w:szCs w:val="24"/>
        </w:rPr>
        <w:t xml:space="preserve">There were </w:t>
      </w:r>
      <w:r w:rsidR="00EE2FA5" w:rsidRPr="000509B2">
        <w:rPr>
          <w:rFonts w:eastAsia="Calibri"/>
          <w:sz w:val="24"/>
          <w:szCs w:val="24"/>
        </w:rPr>
        <w:t xml:space="preserve">four </w:t>
      </w:r>
      <w:r w:rsidRPr="000509B2">
        <w:rPr>
          <w:rFonts w:eastAsia="Calibri"/>
          <w:sz w:val="24"/>
          <w:szCs w:val="24"/>
        </w:rPr>
        <w:t xml:space="preserve">eligible candidates for this vacancy. </w:t>
      </w:r>
      <w:r w:rsidR="00322D7B" w:rsidRPr="000509B2">
        <w:rPr>
          <w:rFonts w:eastAsia="Calibri"/>
          <w:sz w:val="24"/>
          <w:szCs w:val="24"/>
        </w:rPr>
        <w:t xml:space="preserve">The Consultative Group interviewed </w:t>
      </w:r>
      <w:r w:rsidR="00DF2935" w:rsidRPr="000509B2">
        <w:rPr>
          <w:rFonts w:eastAsia="Calibri"/>
          <w:sz w:val="24"/>
          <w:szCs w:val="24"/>
        </w:rPr>
        <w:t>the four</w:t>
      </w:r>
      <w:r w:rsidR="00846EE8" w:rsidRPr="000509B2">
        <w:rPr>
          <w:rFonts w:eastAsia="Calibri"/>
          <w:sz w:val="24"/>
          <w:szCs w:val="24"/>
        </w:rPr>
        <w:t xml:space="preserve"> </w:t>
      </w:r>
      <w:r w:rsidR="00322D7B" w:rsidRPr="000509B2">
        <w:rPr>
          <w:rFonts w:eastAsia="Calibri"/>
          <w:sz w:val="24"/>
          <w:szCs w:val="24"/>
        </w:rPr>
        <w:t xml:space="preserve">candidates and decided to recommend the following </w:t>
      </w:r>
      <w:r w:rsidR="00B059FE" w:rsidRPr="000509B2">
        <w:rPr>
          <w:rFonts w:eastAsia="Calibri"/>
          <w:sz w:val="24"/>
          <w:szCs w:val="24"/>
        </w:rPr>
        <w:t>three</w:t>
      </w:r>
      <w:r w:rsidR="00322D7B" w:rsidRPr="000509B2">
        <w:rPr>
          <w:rFonts w:eastAsia="Calibri"/>
          <w:sz w:val="24"/>
          <w:szCs w:val="24"/>
        </w:rPr>
        <w:t xml:space="preserve"> </w:t>
      </w:r>
      <w:r w:rsidR="007A600A" w:rsidRPr="000509B2">
        <w:rPr>
          <w:rFonts w:eastAsia="Calibri"/>
          <w:sz w:val="24"/>
          <w:szCs w:val="24"/>
        </w:rPr>
        <w:t>candidates</w:t>
      </w:r>
      <w:r w:rsidR="00322D7B" w:rsidRPr="000509B2">
        <w:rPr>
          <w:rFonts w:eastAsia="Calibri"/>
          <w:sz w:val="24"/>
          <w:szCs w:val="24"/>
        </w:rPr>
        <w:t xml:space="preserve"> as best qualified to fulfil the mandate, ranking them in the order of preference</w:t>
      </w:r>
      <w:r w:rsidR="00C96D94" w:rsidRPr="000509B2">
        <w:rPr>
          <w:rFonts w:eastAsia="Calibri"/>
          <w:sz w:val="24"/>
          <w:szCs w:val="24"/>
        </w:rPr>
        <w:t xml:space="preserve"> below</w:t>
      </w:r>
      <w:r w:rsidR="00322D7B" w:rsidRPr="000509B2">
        <w:rPr>
          <w:rFonts w:eastAsia="Calibri"/>
          <w:sz w:val="24"/>
          <w:szCs w:val="24"/>
        </w:rPr>
        <w:t>.</w:t>
      </w:r>
    </w:p>
    <w:p w14:paraId="5F21D750" w14:textId="77777777" w:rsidR="002E42CC" w:rsidRPr="000509B2" w:rsidRDefault="002E42CC" w:rsidP="003C3699">
      <w:pPr>
        <w:rPr>
          <w:rFonts w:eastAsia="Calibri"/>
          <w:b/>
          <w:sz w:val="24"/>
          <w:szCs w:val="24"/>
        </w:rPr>
      </w:pPr>
    </w:p>
    <w:p w14:paraId="304E03E3" w14:textId="77777777" w:rsidR="00BD23E4" w:rsidRPr="000509B2" w:rsidRDefault="00657F09" w:rsidP="0089223C">
      <w:pPr>
        <w:numPr>
          <w:ilvl w:val="0"/>
          <w:numId w:val="7"/>
        </w:numPr>
        <w:suppressAutoHyphens w:val="0"/>
        <w:spacing w:line="240" w:lineRule="auto"/>
        <w:ind w:left="851" w:hanging="284"/>
        <w:rPr>
          <w:rFonts w:eastAsia="Calibri"/>
          <w:b/>
          <w:sz w:val="24"/>
          <w:szCs w:val="24"/>
        </w:rPr>
      </w:pPr>
      <w:r w:rsidRPr="000509B2">
        <w:rPr>
          <w:rFonts w:eastAsia="Calibri"/>
          <w:b/>
          <w:sz w:val="24"/>
          <w:szCs w:val="24"/>
        </w:rPr>
        <w:t>M</w:t>
      </w:r>
      <w:r w:rsidR="00B059FE" w:rsidRPr="000509B2">
        <w:rPr>
          <w:rFonts w:eastAsia="Calibri"/>
          <w:b/>
          <w:sz w:val="24"/>
          <w:szCs w:val="24"/>
        </w:rPr>
        <w:t>s</w:t>
      </w:r>
      <w:r w:rsidR="006035EA" w:rsidRPr="000509B2">
        <w:rPr>
          <w:rFonts w:eastAsia="Calibri"/>
          <w:b/>
          <w:sz w:val="24"/>
          <w:szCs w:val="24"/>
        </w:rPr>
        <w:t xml:space="preserve">. </w:t>
      </w:r>
      <w:r w:rsidR="000D4200" w:rsidRPr="000509B2">
        <w:rPr>
          <w:rFonts w:eastAsia="Calibri"/>
          <w:b/>
          <w:sz w:val="24"/>
          <w:szCs w:val="24"/>
        </w:rPr>
        <w:t>Kristen</w:t>
      </w:r>
      <w:r w:rsidR="006035EA" w:rsidRPr="000509B2">
        <w:rPr>
          <w:rFonts w:eastAsia="Calibri"/>
          <w:b/>
          <w:sz w:val="24"/>
          <w:szCs w:val="24"/>
        </w:rPr>
        <w:t xml:space="preserve"> </w:t>
      </w:r>
      <w:r w:rsidR="000D4200" w:rsidRPr="000509B2">
        <w:rPr>
          <w:rFonts w:eastAsia="Calibri"/>
          <w:b/>
          <w:sz w:val="24"/>
          <w:szCs w:val="24"/>
        </w:rPr>
        <w:t>CARPENTER (United States of America</w:t>
      </w:r>
      <w:r w:rsidR="006035EA" w:rsidRPr="000509B2">
        <w:rPr>
          <w:rFonts w:eastAsia="Calibri"/>
          <w:b/>
          <w:sz w:val="24"/>
          <w:szCs w:val="24"/>
        </w:rPr>
        <w:t>)</w:t>
      </w:r>
    </w:p>
    <w:p w14:paraId="3BF7DD8D" w14:textId="77777777" w:rsidR="00BD23E4" w:rsidRPr="000509B2" w:rsidRDefault="003E6474" w:rsidP="00F01F31">
      <w:pPr>
        <w:suppressAutoHyphens w:val="0"/>
        <w:spacing w:line="240" w:lineRule="auto"/>
        <w:ind w:left="851"/>
        <w:rPr>
          <w:rFonts w:eastAsia="Calibri"/>
          <w:sz w:val="24"/>
          <w:szCs w:val="24"/>
        </w:rPr>
      </w:pPr>
      <w:r w:rsidRPr="000509B2">
        <w:rPr>
          <w:rFonts w:eastAsia="Calibri"/>
          <w:i/>
          <w:sz w:val="24"/>
          <w:szCs w:val="24"/>
        </w:rPr>
        <w:t>Indigenous origin:</w:t>
      </w:r>
      <w:r w:rsidR="005050FE" w:rsidRPr="000509B2">
        <w:rPr>
          <w:rFonts w:eastAsia="Calibri"/>
          <w:i/>
          <w:sz w:val="24"/>
          <w:szCs w:val="24"/>
        </w:rPr>
        <w:t xml:space="preserve"> not specified</w:t>
      </w:r>
      <w:r w:rsidRPr="000509B2">
        <w:rPr>
          <w:rFonts w:eastAsia="Calibri"/>
          <w:b/>
          <w:sz w:val="24"/>
          <w:szCs w:val="24"/>
        </w:rPr>
        <w:br/>
      </w:r>
    </w:p>
    <w:p w14:paraId="2EFB4C01" w14:textId="77777777" w:rsidR="00BD23E4" w:rsidRPr="000509B2" w:rsidRDefault="00FB2A18" w:rsidP="0089223C">
      <w:pPr>
        <w:numPr>
          <w:ilvl w:val="0"/>
          <w:numId w:val="7"/>
        </w:numPr>
        <w:suppressAutoHyphens w:val="0"/>
        <w:spacing w:line="240" w:lineRule="auto"/>
        <w:ind w:left="851" w:hanging="284"/>
        <w:rPr>
          <w:rFonts w:eastAsia="Calibri"/>
          <w:sz w:val="24"/>
          <w:szCs w:val="24"/>
        </w:rPr>
      </w:pPr>
      <w:r w:rsidRPr="000509B2">
        <w:rPr>
          <w:rFonts w:eastAsia="Calibri"/>
          <w:b/>
          <w:bCs/>
          <w:sz w:val="24"/>
          <w:szCs w:val="24"/>
        </w:rPr>
        <w:t>M</w:t>
      </w:r>
      <w:r w:rsidR="006035EA" w:rsidRPr="000509B2">
        <w:rPr>
          <w:rFonts w:eastAsia="Calibri"/>
          <w:b/>
          <w:bCs/>
          <w:sz w:val="24"/>
          <w:szCs w:val="24"/>
        </w:rPr>
        <w:t>s</w:t>
      </w:r>
      <w:r w:rsidR="00B059FE" w:rsidRPr="000509B2">
        <w:rPr>
          <w:rFonts w:eastAsia="Calibri"/>
          <w:b/>
          <w:bCs/>
          <w:sz w:val="24"/>
          <w:szCs w:val="24"/>
        </w:rPr>
        <w:t>.</w:t>
      </w:r>
      <w:r w:rsidR="006035EA" w:rsidRPr="000509B2">
        <w:rPr>
          <w:rFonts w:eastAsia="Calibri"/>
          <w:b/>
          <w:bCs/>
          <w:sz w:val="24"/>
          <w:szCs w:val="24"/>
        </w:rPr>
        <w:t xml:space="preserve"> </w:t>
      </w:r>
      <w:r w:rsidR="000D4200" w:rsidRPr="000509B2">
        <w:rPr>
          <w:rFonts w:eastAsia="Calibri"/>
          <w:b/>
          <w:bCs/>
          <w:sz w:val="24"/>
          <w:szCs w:val="24"/>
        </w:rPr>
        <w:t>June</w:t>
      </w:r>
      <w:r w:rsidR="006035EA" w:rsidRPr="000509B2">
        <w:rPr>
          <w:rFonts w:eastAsia="Calibri"/>
          <w:b/>
          <w:bCs/>
          <w:sz w:val="24"/>
          <w:szCs w:val="24"/>
        </w:rPr>
        <w:t xml:space="preserve"> </w:t>
      </w:r>
      <w:r w:rsidR="000D4200" w:rsidRPr="000509B2">
        <w:rPr>
          <w:rFonts w:eastAsia="Calibri"/>
          <w:b/>
          <w:bCs/>
          <w:sz w:val="24"/>
          <w:szCs w:val="24"/>
        </w:rPr>
        <w:t>LORENZO (United States of America</w:t>
      </w:r>
      <w:r w:rsidR="006035EA" w:rsidRPr="000509B2">
        <w:rPr>
          <w:rFonts w:eastAsia="Calibri"/>
          <w:b/>
          <w:bCs/>
          <w:sz w:val="24"/>
          <w:szCs w:val="24"/>
        </w:rPr>
        <w:t>)</w:t>
      </w:r>
    </w:p>
    <w:p w14:paraId="799F9DC6" w14:textId="77777777" w:rsidR="00BD23E4" w:rsidRPr="000509B2" w:rsidRDefault="003E6474" w:rsidP="00F01F31">
      <w:pPr>
        <w:suppressAutoHyphens w:val="0"/>
        <w:spacing w:line="240" w:lineRule="auto"/>
        <w:ind w:left="851"/>
        <w:rPr>
          <w:rFonts w:eastAsia="Calibri"/>
          <w:sz w:val="24"/>
          <w:szCs w:val="24"/>
          <w:lang w:val="es-ES"/>
        </w:rPr>
      </w:pPr>
      <w:proofErr w:type="spellStart"/>
      <w:r w:rsidRPr="000509B2">
        <w:rPr>
          <w:rFonts w:eastAsia="Calibri"/>
          <w:i/>
          <w:sz w:val="24"/>
          <w:szCs w:val="24"/>
          <w:lang w:val="es-ES"/>
        </w:rPr>
        <w:t>Indigenous</w:t>
      </w:r>
      <w:proofErr w:type="spellEnd"/>
      <w:r w:rsidRPr="000509B2">
        <w:rPr>
          <w:rFonts w:eastAsia="Calibri"/>
          <w:i/>
          <w:sz w:val="24"/>
          <w:szCs w:val="24"/>
          <w:lang w:val="es-ES"/>
        </w:rPr>
        <w:t xml:space="preserve"> </w:t>
      </w:r>
      <w:proofErr w:type="spellStart"/>
      <w:r w:rsidRPr="000509B2">
        <w:rPr>
          <w:rFonts w:eastAsia="Calibri"/>
          <w:i/>
          <w:sz w:val="24"/>
          <w:szCs w:val="24"/>
          <w:lang w:val="es-ES"/>
        </w:rPr>
        <w:t>origin</w:t>
      </w:r>
      <w:proofErr w:type="spellEnd"/>
      <w:r w:rsidRPr="000509B2">
        <w:rPr>
          <w:rFonts w:eastAsia="Calibri"/>
          <w:i/>
          <w:sz w:val="24"/>
          <w:szCs w:val="24"/>
          <w:lang w:val="es-ES"/>
        </w:rPr>
        <w:t>:</w:t>
      </w:r>
      <w:r w:rsidR="005050FE" w:rsidRPr="000509B2">
        <w:rPr>
          <w:rFonts w:eastAsia="Calibri"/>
          <w:i/>
          <w:sz w:val="24"/>
          <w:szCs w:val="24"/>
          <w:lang w:val="es-ES"/>
        </w:rPr>
        <w:t xml:space="preserve"> Pueblo of Laguna / </w:t>
      </w:r>
      <w:proofErr w:type="spellStart"/>
      <w:r w:rsidR="005050FE" w:rsidRPr="000509B2">
        <w:rPr>
          <w:rFonts w:eastAsia="Calibri"/>
          <w:i/>
          <w:sz w:val="24"/>
          <w:szCs w:val="24"/>
          <w:lang w:val="es-ES"/>
        </w:rPr>
        <w:t>Dine</w:t>
      </w:r>
      <w:proofErr w:type="spellEnd"/>
      <w:r w:rsidR="005050FE" w:rsidRPr="000509B2">
        <w:rPr>
          <w:rFonts w:eastAsia="Calibri"/>
          <w:i/>
          <w:sz w:val="24"/>
          <w:szCs w:val="24"/>
          <w:lang w:val="es-ES"/>
        </w:rPr>
        <w:t xml:space="preserve"> (</w:t>
      </w:r>
      <w:proofErr w:type="spellStart"/>
      <w:r w:rsidR="005050FE" w:rsidRPr="000509B2">
        <w:rPr>
          <w:rFonts w:eastAsia="Calibri"/>
          <w:i/>
          <w:sz w:val="24"/>
          <w:szCs w:val="24"/>
          <w:lang w:val="es-ES"/>
        </w:rPr>
        <w:t>Navojo</w:t>
      </w:r>
      <w:proofErr w:type="spellEnd"/>
      <w:r w:rsidR="005050FE" w:rsidRPr="000509B2">
        <w:rPr>
          <w:rFonts w:eastAsia="Calibri"/>
          <w:i/>
          <w:sz w:val="24"/>
          <w:szCs w:val="24"/>
          <w:lang w:val="es-ES"/>
        </w:rPr>
        <w:t xml:space="preserve"> </w:t>
      </w:r>
      <w:proofErr w:type="spellStart"/>
      <w:r w:rsidR="005050FE" w:rsidRPr="000509B2">
        <w:rPr>
          <w:rFonts w:eastAsia="Calibri"/>
          <w:i/>
          <w:sz w:val="24"/>
          <w:szCs w:val="24"/>
          <w:lang w:val="es-ES"/>
        </w:rPr>
        <w:t>Nation</w:t>
      </w:r>
      <w:proofErr w:type="spellEnd"/>
      <w:r w:rsidR="005050FE" w:rsidRPr="000509B2">
        <w:rPr>
          <w:rFonts w:eastAsia="Calibri"/>
          <w:i/>
          <w:sz w:val="24"/>
          <w:szCs w:val="24"/>
          <w:lang w:val="es-ES"/>
        </w:rPr>
        <w:t>)</w:t>
      </w:r>
      <w:r w:rsidRPr="000509B2">
        <w:rPr>
          <w:rFonts w:eastAsia="Calibri"/>
          <w:b/>
          <w:sz w:val="24"/>
          <w:szCs w:val="24"/>
          <w:lang w:val="es-ES"/>
        </w:rPr>
        <w:br/>
      </w:r>
    </w:p>
    <w:p w14:paraId="7B74A5D8" w14:textId="77777777" w:rsidR="00BD23E4" w:rsidRPr="000509B2" w:rsidRDefault="00846EE8" w:rsidP="0089223C">
      <w:pPr>
        <w:numPr>
          <w:ilvl w:val="0"/>
          <w:numId w:val="7"/>
        </w:numPr>
        <w:suppressAutoHyphens w:val="0"/>
        <w:spacing w:line="240" w:lineRule="auto"/>
        <w:ind w:left="851" w:hanging="284"/>
        <w:rPr>
          <w:rFonts w:eastAsia="Calibri"/>
          <w:sz w:val="24"/>
          <w:szCs w:val="24"/>
        </w:rPr>
      </w:pPr>
      <w:r w:rsidRPr="000509B2">
        <w:rPr>
          <w:rFonts w:eastAsia="Calibri"/>
          <w:b/>
          <w:bCs/>
          <w:sz w:val="24"/>
          <w:szCs w:val="24"/>
        </w:rPr>
        <w:t>M</w:t>
      </w:r>
      <w:r w:rsidR="006035EA" w:rsidRPr="000509B2">
        <w:rPr>
          <w:rFonts w:eastAsia="Calibri"/>
          <w:b/>
          <w:bCs/>
          <w:sz w:val="24"/>
          <w:szCs w:val="24"/>
        </w:rPr>
        <w:t xml:space="preserve">s. </w:t>
      </w:r>
      <w:r w:rsidR="000D4200" w:rsidRPr="000509B2">
        <w:rPr>
          <w:rFonts w:eastAsia="Calibri"/>
          <w:b/>
          <w:bCs/>
          <w:sz w:val="24"/>
          <w:szCs w:val="24"/>
        </w:rPr>
        <w:t>Robin THOMPSON</w:t>
      </w:r>
      <w:r w:rsidR="006035EA" w:rsidRPr="000509B2">
        <w:rPr>
          <w:rFonts w:eastAsia="Calibri"/>
          <w:b/>
          <w:bCs/>
          <w:sz w:val="24"/>
          <w:szCs w:val="24"/>
        </w:rPr>
        <w:t xml:space="preserve"> (</w:t>
      </w:r>
      <w:r w:rsidR="000D4200" w:rsidRPr="000509B2">
        <w:rPr>
          <w:rFonts w:eastAsia="Calibri"/>
          <w:b/>
          <w:bCs/>
          <w:sz w:val="24"/>
          <w:szCs w:val="24"/>
        </w:rPr>
        <w:t>Canada</w:t>
      </w:r>
      <w:r w:rsidR="00B059FE" w:rsidRPr="000509B2">
        <w:rPr>
          <w:rFonts w:eastAsia="Calibri"/>
          <w:b/>
          <w:bCs/>
          <w:sz w:val="24"/>
          <w:szCs w:val="24"/>
        </w:rPr>
        <w:t>)</w:t>
      </w:r>
    </w:p>
    <w:p w14:paraId="5C755CD1" w14:textId="1916E94F" w:rsidR="006011A6" w:rsidRPr="000509B2" w:rsidRDefault="003E6474" w:rsidP="00F01F31">
      <w:pPr>
        <w:suppressAutoHyphens w:val="0"/>
        <w:spacing w:line="240" w:lineRule="auto"/>
        <w:ind w:left="851"/>
        <w:rPr>
          <w:rFonts w:eastAsia="Calibri"/>
          <w:sz w:val="24"/>
          <w:szCs w:val="24"/>
        </w:rPr>
      </w:pPr>
      <w:r w:rsidRPr="000509B2">
        <w:rPr>
          <w:rFonts w:eastAsia="Calibri"/>
          <w:i/>
          <w:sz w:val="24"/>
          <w:szCs w:val="24"/>
        </w:rPr>
        <w:t>Indigenous origin:</w:t>
      </w:r>
      <w:r w:rsidR="001521FF" w:rsidRPr="000509B2">
        <w:rPr>
          <w:rFonts w:eastAsia="Calibri"/>
          <w:i/>
          <w:sz w:val="24"/>
          <w:szCs w:val="24"/>
        </w:rPr>
        <w:t xml:space="preserve"> Swampy Cree Metis</w:t>
      </w:r>
      <w:r w:rsidRPr="000509B2">
        <w:rPr>
          <w:rFonts w:eastAsia="Calibri"/>
          <w:b/>
          <w:sz w:val="24"/>
          <w:szCs w:val="24"/>
        </w:rPr>
        <w:br/>
      </w:r>
    </w:p>
    <w:p w14:paraId="1D76B5AA" w14:textId="77777777" w:rsidR="003E6474" w:rsidRPr="000509B2" w:rsidRDefault="003E6474" w:rsidP="00F01F31">
      <w:pPr>
        <w:suppressAutoHyphens w:val="0"/>
        <w:spacing w:line="240" w:lineRule="auto"/>
        <w:ind w:left="851"/>
        <w:rPr>
          <w:rFonts w:eastAsia="Calibri"/>
          <w:sz w:val="24"/>
          <w:szCs w:val="24"/>
        </w:rPr>
      </w:pPr>
    </w:p>
    <w:p w14:paraId="6E23F845" w14:textId="06E1CA9C" w:rsidR="003A63D1" w:rsidRPr="000509B2" w:rsidRDefault="003A63D1" w:rsidP="00E2484A">
      <w:pPr>
        <w:pStyle w:val="NormalWeb"/>
        <w:numPr>
          <w:ilvl w:val="0"/>
          <w:numId w:val="5"/>
        </w:numPr>
        <w:ind w:left="0" w:firstLine="0"/>
        <w:jc w:val="both"/>
        <w:rPr>
          <w:color w:val="000000"/>
        </w:rPr>
      </w:pPr>
      <w:r w:rsidRPr="000509B2">
        <w:rPr>
          <w:color w:val="000000"/>
        </w:rPr>
        <w:t xml:space="preserve">Ms. Carpenter is the Council Tree Professor of Law at the University </w:t>
      </w:r>
      <w:proofErr w:type="gramStart"/>
      <w:r w:rsidRPr="000509B2">
        <w:rPr>
          <w:color w:val="000000"/>
        </w:rPr>
        <w:t>of</w:t>
      </w:r>
      <w:proofErr w:type="gramEnd"/>
      <w:r w:rsidRPr="000509B2">
        <w:rPr>
          <w:color w:val="000000"/>
        </w:rPr>
        <w:t xml:space="preserve"> Colorado Law School in the United States of America. Her research focuses on the legal claims of indigenous peoples, especially with respect to issues of property, religion, culture and human rights. She is a founding member of the Centre for Native American and Indigenous Studies at the University of Colorado. </w:t>
      </w:r>
      <w:r w:rsidR="00FF214A" w:rsidRPr="000509B2">
        <w:rPr>
          <w:rFonts w:ascii="QuattrocentoRomanRegular" w:hAnsi="QuattrocentoRomanRegular"/>
        </w:rPr>
        <w:t>She is a member of the American Law Institute (ALI) and an Adviser on the ALI's Restatement of Indian Law Project</w:t>
      </w:r>
      <w:r w:rsidR="00FF214A" w:rsidRPr="000509B2">
        <w:rPr>
          <w:color w:val="000000"/>
        </w:rPr>
        <w:t xml:space="preserve">. She </w:t>
      </w:r>
      <w:r w:rsidR="00FF214A" w:rsidRPr="000509B2">
        <w:rPr>
          <w:rFonts w:ascii="QuattrocentoRomanRegular" w:hAnsi="QuattrocentoRomanRegular"/>
        </w:rPr>
        <w:t xml:space="preserve">previously served on the boards of the Federal Bar Association's Indian Law Section and Colorado Indian Bar Association. She has </w:t>
      </w:r>
      <w:r w:rsidR="00283917" w:rsidRPr="000509B2">
        <w:rPr>
          <w:rFonts w:ascii="QuattrocentoRomanRegular" w:hAnsi="QuattrocentoRomanRegular"/>
        </w:rPr>
        <w:t xml:space="preserve">engaged with the Human Rights Council, the Inter-American Commission on Human Rights and </w:t>
      </w:r>
      <w:r w:rsidR="00FF214A" w:rsidRPr="000509B2">
        <w:rPr>
          <w:rFonts w:ascii="QuattrocentoRomanRegular" w:hAnsi="QuattrocentoRomanRegular"/>
        </w:rPr>
        <w:t>attended sessions of the EMRIP.</w:t>
      </w:r>
      <w:r w:rsidR="00FF214A" w:rsidRPr="000509B2">
        <w:rPr>
          <w:color w:val="000000"/>
        </w:rPr>
        <w:t xml:space="preserve"> </w:t>
      </w:r>
      <w:r w:rsidR="00DD5D77" w:rsidRPr="000509B2">
        <w:t>The Consultative Group noted</w:t>
      </w:r>
      <w:r w:rsidR="00FF214A" w:rsidRPr="000509B2">
        <w:t xml:space="preserve"> her strong commitment in promoting the rights of indigenous peoples</w:t>
      </w:r>
      <w:r w:rsidR="00283917" w:rsidRPr="000509B2">
        <w:t xml:space="preserve"> at the international</w:t>
      </w:r>
      <w:r w:rsidR="009307BD" w:rsidRPr="000509B2">
        <w:t>, regional</w:t>
      </w:r>
      <w:r w:rsidR="00283917" w:rsidRPr="000509B2">
        <w:t xml:space="preserve"> and national levels, and specialized legal expertise.</w:t>
      </w:r>
    </w:p>
    <w:p w14:paraId="74F87423" w14:textId="77777777" w:rsidR="007F64E6" w:rsidRPr="000509B2" w:rsidRDefault="007F64E6" w:rsidP="001B0EBD">
      <w:pPr>
        <w:pStyle w:val="SingleTxtG"/>
        <w:spacing w:after="0" w:line="240" w:lineRule="auto"/>
        <w:ind w:left="0" w:right="0"/>
        <w:rPr>
          <w:rFonts w:eastAsia="Calibri"/>
          <w:sz w:val="24"/>
          <w:szCs w:val="24"/>
        </w:rPr>
      </w:pPr>
    </w:p>
    <w:p w14:paraId="7A8C5354" w14:textId="5994DCBD" w:rsidR="00AB1561" w:rsidRPr="000509B2" w:rsidRDefault="003A63D1" w:rsidP="00B8697E">
      <w:pPr>
        <w:pStyle w:val="NormalWeb"/>
        <w:numPr>
          <w:ilvl w:val="0"/>
          <w:numId w:val="5"/>
        </w:numPr>
        <w:ind w:left="0" w:firstLine="0"/>
        <w:jc w:val="both"/>
      </w:pPr>
      <w:r w:rsidRPr="000509B2">
        <w:t>Ms. Lorenzo is a</w:t>
      </w:r>
      <w:r w:rsidR="005050FE" w:rsidRPr="000509B2">
        <w:t xml:space="preserve">n attorney </w:t>
      </w:r>
      <w:r w:rsidRPr="000509B2">
        <w:t xml:space="preserve">and a consultant in New Mexico in the United States of America. She has </w:t>
      </w:r>
      <w:r w:rsidR="005050FE" w:rsidRPr="000509B2">
        <w:t>participated in negotiations on the U</w:t>
      </w:r>
      <w:r w:rsidR="00174E14" w:rsidRPr="000509B2">
        <w:t>nited Nations</w:t>
      </w:r>
      <w:r w:rsidR="005050FE" w:rsidRPr="000509B2">
        <w:t xml:space="preserve"> Declaration on the rights of indigenous peoples and </w:t>
      </w:r>
      <w:r w:rsidR="00377922" w:rsidRPr="000509B2">
        <w:t>in sessions of the Permanent Forum on Indigenous Peoples and EMRIP. She has participated in negotiations on an American Declaration on the Rights of Indigenous Peoples in the</w:t>
      </w:r>
      <w:r w:rsidR="005050FE" w:rsidRPr="000509B2">
        <w:t xml:space="preserve"> Organization of American States, and in </w:t>
      </w:r>
      <w:r w:rsidR="00377922" w:rsidRPr="000509B2">
        <w:t xml:space="preserve">sessions of the universal periodic review mechanism </w:t>
      </w:r>
      <w:r w:rsidR="005050FE" w:rsidRPr="000509B2">
        <w:t xml:space="preserve">and </w:t>
      </w:r>
      <w:r w:rsidR="00377922" w:rsidRPr="000509B2">
        <w:t xml:space="preserve">treaty bodies. </w:t>
      </w:r>
      <w:r w:rsidR="00DD5D77" w:rsidRPr="000509B2">
        <w:t>The Consultative Group note</w:t>
      </w:r>
      <w:r w:rsidR="00377922" w:rsidRPr="000509B2">
        <w:t xml:space="preserve">d her expertise on the rights of indigenous peoples both globally and locally and </w:t>
      </w:r>
      <w:r w:rsidR="001521FF" w:rsidRPr="000509B2">
        <w:t xml:space="preserve">her engagement with </w:t>
      </w:r>
      <w:r w:rsidR="00934302" w:rsidRPr="000509B2">
        <w:t>stakeholders at all levels.</w:t>
      </w:r>
    </w:p>
    <w:p w14:paraId="7465BE04" w14:textId="77777777" w:rsidR="003A63D1" w:rsidRPr="000509B2" w:rsidRDefault="003A63D1" w:rsidP="003A63D1">
      <w:pPr>
        <w:pStyle w:val="SingleTxtG"/>
        <w:spacing w:after="0" w:line="240" w:lineRule="auto"/>
        <w:ind w:left="0" w:right="0"/>
        <w:rPr>
          <w:rFonts w:eastAsia="Calibri"/>
          <w:sz w:val="24"/>
          <w:szCs w:val="24"/>
        </w:rPr>
      </w:pPr>
    </w:p>
    <w:p w14:paraId="7E378D12" w14:textId="457DE47C" w:rsidR="00AB1561" w:rsidRPr="000509B2" w:rsidRDefault="00FE649E" w:rsidP="00FE649E">
      <w:pPr>
        <w:pStyle w:val="NormalWeb"/>
        <w:numPr>
          <w:ilvl w:val="0"/>
          <w:numId w:val="5"/>
        </w:numPr>
        <w:ind w:left="0" w:firstLine="0"/>
        <w:jc w:val="both"/>
        <w:rPr>
          <w:color w:val="000000"/>
        </w:rPr>
      </w:pPr>
      <w:r w:rsidRPr="000509B2">
        <w:t>Ms. Thompson</w:t>
      </w:r>
      <w:r w:rsidRPr="000509B2">
        <w:rPr>
          <w:color w:val="000000"/>
        </w:rPr>
        <w:t xml:space="preserve"> is co-founder and Chief Executive Officer of Stonebridge Indigenous Justice Inc., a Canadian indigenous organization dedicated to educating legal professionals on the colonial policies affecting indigenous peoples. She was an Indigenous Fellow at the Office of the High Commissioner for Human Rights. She has </w:t>
      </w:r>
      <w:r w:rsidR="005D4F0E" w:rsidRPr="000509B2">
        <w:rPr>
          <w:color w:val="000000"/>
        </w:rPr>
        <w:t xml:space="preserve">been </w:t>
      </w:r>
      <w:r w:rsidRPr="000509B2">
        <w:rPr>
          <w:color w:val="000000"/>
        </w:rPr>
        <w:t xml:space="preserve">working with indigenous peoples and communities in the areas of self-government and economic development. </w:t>
      </w:r>
      <w:r w:rsidR="005D4F0E" w:rsidRPr="000509B2">
        <w:rPr>
          <w:color w:val="000000"/>
        </w:rPr>
        <w:t>She is a</w:t>
      </w:r>
      <w:r w:rsidRPr="000509B2">
        <w:rPr>
          <w:color w:val="000000"/>
        </w:rPr>
        <w:t xml:space="preserve"> </w:t>
      </w:r>
      <w:proofErr w:type="spellStart"/>
      <w:r w:rsidRPr="000509B2">
        <w:rPr>
          <w:color w:val="000000"/>
        </w:rPr>
        <w:t>Gladue</w:t>
      </w:r>
      <w:proofErr w:type="spellEnd"/>
      <w:r w:rsidRPr="000509B2">
        <w:rPr>
          <w:color w:val="000000"/>
        </w:rPr>
        <w:t xml:space="preserve"> report</w:t>
      </w:r>
      <w:r w:rsidR="005D4F0E" w:rsidRPr="000509B2">
        <w:rPr>
          <w:color w:val="000000"/>
        </w:rPr>
        <w:t xml:space="preserve"> writer, preparing </w:t>
      </w:r>
      <w:r w:rsidR="00D46E14" w:rsidRPr="000509B2">
        <w:rPr>
          <w:color w:val="000000"/>
        </w:rPr>
        <w:t xml:space="preserve">reports prior to bail or sentencing on behalf of </w:t>
      </w:r>
      <w:r w:rsidRPr="000509B2">
        <w:rPr>
          <w:color w:val="000000"/>
        </w:rPr>
        <w:t>indigenous offenders</w:t>
      </w:r>
      <w:r w:rsidR="00D46E14" w:rsidRPr="000509B2">
        <w:rPr>
          <w:color w:val="000000"/>
        </w:rPr>
        <w:t xml:space="preserve"> to identify alternatives to incarceration</w:t>
      </w:r>
      <w:r w:rsidRPr="000509B2">
        <w:rPr>
          <w:color w:val="000000"/>
        </w:rPr>
        <w:t xml:space="preserve">. </w:t>
      </w:r>
      <w:r w:rsidR="00DD5D77" w:rsidRPr="000509B2">
        <w:t xml:space="preserve">The Consultative Group noted </w:t>
      </w:r>
      <w:r w:rsidR="005D4F0E" w:rsidRPr="000509B2">
        <w:t>her focus</w:t>
      </w:r>
      <w:r w:rsidR="00D46E14" w:rsidRPr="000509B2">
        <w:t>ed attention</w:t>
      </w:r>
      <w:r w:rsidR="005D4F0E" w:rsidRPr="000509B2">
        <w:t xml:space="preserve"> on criminal justice and the rights of indigenous peoples and her </w:t>
      </w:r>
      <w:r w:rsidR="00D46E14" w:rsidRPr="000509B2">
        <w:t xml:space="preserve">commitment </w:t>
      </w:r>
      <w:r w:rsidR="008A6236" w:rsidRPr="000509B2">
        <w:t>to improv</w:t>
      </w:r>
      <w:r w:rsidR="00B82041" w:rsidRPr="000509B2">
        <w:t>ing</w:t>
      </w:r>
      <w:r w:rsidR="008A6236" w:rsidRPr="000509B2">
        <w:t xml:space="preserve"> </w:t>
      </w:r>
      <w:r w:rsidR="00D46E14" w:rsidRPr="000509B2">
        <w:t>access to justice for indigenous peoples.</w:t>
      </w:r>
    </w:p>
    <w:p w14:paraId="342BE1DA" w14:textId="77777777" w:rsidR="00AB1561" w:rsidRPr="000509B2" w:rsidRDefault="00AB1561" w:rsidP="00846EE8">
      <w:pPr>
        <w:pStyle w:val="ListParagraph"/>
        <w:ind w:left="0"/>
        <w:rPr>
          <w:rFonts w:eastAsia="Calibri"/>
          <w:sz w:val="24"/>
          <w:szCs w:val="24"/>
        </w:rPr>
      </w:pPr>
    </w:p>
    <w:p w14:paraId="12843AD8" w14:textId="77777777" w:rsidR="00846EE8" w:rsidRPr="000509B2" w:rsidRDefault="00846EE8" w:rsidP="00846EE8">
      <w:pPr>
        <w:pStyle w:val="ListParagraph"/>
        <w:ind w:left="0"/>
        <w:rPr>
          <w:rFonts w:eastAsia="Calibri"/>
          <w:sz w:val="24"/>
          <w:szCs w:val="24"/>
        </w:rPr>
      </w:pPr>
    </w:p>
    <w:p w14:paraId="75D2315B" w14:textId="77777777" w:rsidR="00846EE8" w:rsidRPr="000509B2" w:rsidRDefault="00846EE8" w:rsidP="00846EE8">
      <w:pPr>
        <w:pStyle w:val="ListParagraph"/>
        <w:numPr>
          <w:ilvl w:val="0"/>
          <w:numId w:val="4"/>
        </w:numPr>
        <w:ind w:left="567" w:hanging="567"/>
        <w:jc w:val="both"/>
        <w:rPr>
          <w:rFonts w:eastAsia="Calibri"/>
          <w:sz w:val="24"/>
          <w:szCs w:val="24"/>
        </w:rPr>
      </w:pPr>
      <w:r w:rsidRPr="000509B2">
        <w:rPr>
          <w:rFonts w:eastAsia="Calibri"/>
          <w:b/>
          <w:sz w:val="24"/>
          <w:szCs w:val="24"/>
        </w:rPr>
        <w:t xml:space="preserve">Candidates proposed by the Consultative Group to the President for the </w:t>
      </w:r>
      <w:r w:rsidR="00C81F39" w:rsidRPr="000509B2">
        <w:rPr>
          <w:b/>
          <w:sz w:val="24"/>
          <w:szCs w:val="24"/>
          <w:lang w:eastAsia="en-GB"/>
        </w:rPr>
        <w:t>Expert Mechanism on the Rights of Indigenous Peoples (EMRIP), member from the Pacific</w:t>
      </w:r>
    </w:p>
    <w:p w14:paraId="1BBC5570" w14:textId="77777777" w:rsidR="00C81F39" w:rsidRPr="000509B2" w:rsidRDefault="00C81F39" w:rsidP="00C81F39">
      <w:pPr>
        <w:pStyle w:val="ListParagraph"/>
        <w:ind w:left="0"/>
        <w:jc w:val="both"/>
        <w:rPr>
          <w:rFonts w:eastAsia="Calibri"/>
          <w:sz w:val="24"/>
          <w:szCs w:val="24"/>
        </w:rPr>
      </w:pPr>
    </w:p>
    <w:p w14:paraId="23267A63" w14:textId="3A3FB0FC" w:rsidR="002C28FA" w:rsidRPr="000509B2" w:rsidRDefault="002C28FA" w:rsidP="002C28FA">
      <w:pPr>
        <w:pStyle w:val="SingleTxtG"/>
        <w:numPr>
          <w:ilvl w:val="0"/>
          <w:numId w:val="5"/>
        </w:numPr>
        <w:spacing w:after="0" w:line="240" w:lineRule="auto"/>
        <w:ind w:left="0" w:right="0" w:firstLine="0"/>
        <w:rPr>
          <w:rFonts w:eastAsia="Calibri"/>
          <w:sz w:val="24"/>
          <w:szCs w:val="24"/>
        </w:rPr>
      </w:pPr>
      <w:r w:rsidRPr="000509B2">
        <w:rPr>
          <w:rFonts w:eastAsia="Calibri"/>
          <w:sz w:val="24"/>
          <w:szCs w:val="24"/>
        </w:rPr>
        <w:t xml:space="preserve">There were </w:t>
      </w:r>
      <w:r w:rsidR="00EE2FA5" w:rsidRPr="000509B2">
        <w:rPr>
          <w:rFonts w:eastAsia="Calibri"/>
          <w:sz w:val="24"/>
          <w:szCs w:val="24"/>
        </w:rPr>
        <w:t xml:space="preserve">five </w:t>
      </w:r>
      <w:r w:rsidRPr="000509B2">
        <w:rPr>
          <w:rFonts w:eastAsia="Calibri"/>
          <w:sz w:val="24"/>
          <w:szCs w:val="24"/>
        </w:rPr>
        <w:t>eligible candidates for this vacancy. The Consultative Group interviewed the five candidates and decided to recommend the following three candidates as best qualified to fulfil the mandate, ranking them in the order of preference below.</w:t>
      </w:r>
    </w:p>
    <w:p w14:paraId="1631F37F" w14:textId="77777777" w:rsidR="0009039F" w:rsidRPr="000509B2" w:rsidRDefault="0009039F" w:rsidP="00846EE8">
      <w:pPr>
        <w:rPr>
          <w:rFonts w:eastAsia="Calibri"/>
          <w:b/>
          <w:sz w:val="24"/>
          <w:szCs w:val="24"/>
        </w:rPr>
      </w:pPr>
    </w:p>
    <w:p w14:paraId="15570636" w14:textId="77777777" w:rsidR="00846EE8" w:rsidRPr="000509B2" w:rsidRDefault="00846EE8" w:rsidP="0089223C">
      <w:pPr>
        <w:numPr>
          <w:ilvl w:val="0"/>
          <w:numId w:val="9"/>
        </w:numPr>
        <w:suppressAutoHyphens w:val="0"/>
        <w:spacing w:line="240" w:lineRule="auto"/>
        <w:ind w:left="851" w:hanging="284"/>
        <w:rPr>
          <w:rFonts w:eastAsia="Calibri"/>
          <w:b/>
          <w:sz w:val="24"/>
          <w:szCs w:val="24"/>
          <w:lang w:val="es-ES"/>
        </w:rPr>
      </w:pPr>
      <w:r w:rsidRPr="000509B2">
        <w:rPr>
          <w:rFonts w:eastAsia="Calibri"/>
          <w:b/>
          <w:sz w:val="24"/>
          <w:szCs w:val="24"/>
          <w:lang w:val="es-ES"/>
        </w:rPr>
        <w:t>M</w:t>
      </w:r>
      <w:r w:rsidR="000D4200" w:rsidRPr="000509B2">
        <w:rPr>
          <w:rFonts w:eastAsia="Calibri"/>
          <w:b/>
          <w:sz w:val="24"/>
          <w:szCs w:val="24"/>
          <w:lang w:val="es-ES"/>
        </w:rPr>
        <w:t>s</w:t>
      </w:r>
      <w:r w:rsidR="0081797C" w:rsidRPr="000509B2">
        <w:rPr>
          <w:rFonts w:eastAsia="Calibri"/>
          <w:b/>
          <w:sz w:val="24"/>
          <w:szCs w:val="24"/>
          <w:lang w:val="es-ES"/>
        </w:rPr>
        <w:t xml:space="preserve">. </w:t>
      </w:r>
      <w:r w:rsidR="000D4200" w:rsidRPr="000509B2">
        <w:rPr>
          <w:rFonts w:eastAsia="Calibri"/>
          <w:b/>
          <w:sz w:val="24"/>
          <w:szCs w:val="24"/>
          <w:lang w:val="es-ES"/>
        </w:rPr>
        <w:t>Megan DAVIS</w:t>
      </w:r>
      <w:r w:rsidR="000D4200" w:rsidRPr="000509B2">
        <w:rPr>
          <w:b/>
          <w:sz w:val="24"/>
          <w:szCs w:val="24"/>
        </w:rPr>
        <w:t xml:space="preserve"> (Australia</w:t>
      </w:r>
      <w:r w:rsidR="0081797C" w:rsidRPr="000509B2">
        <w:rPr>
          <w:b/>
          <w:sz w:val="24"/>
          <w:szCs w:val="24"/>
        </w:rPr>
        <w:t>)</w:t>
      </w:r>
    </w:p>
    <w:p w14:paraId="46960C80" w14:textId="77777777" w:rsidR="00846EE8" w:rsidRPr="000509B2" w:rsidRDefault="003E6474" w:rsidP="00846EE8">
      <w:pPr>
        <w:suppressAutoHyphens w:val="0"/>
        <w:spacing w:line="240" w:lineRule="auto"/>
        <w:ind w:left="851"/>
        <w:rPr>
          <w:rFonts w:eastAsia="Calibri"/>
          <w:i/>
          <w:sz w:val="24"/>
          <w:szCs w:val="24"/>
        </w:rPr>
      </w:pPr>
      <w:r w:rsidRPr="000509B2">
        <w:rPr>
          <w:rFonts w:eastAsia="Calibri"/>
          <w:i/>
          <w:sz w:val="24"/>
          <w:szCs w:val="24"/>
        </w:rPr>
        <w:t>Indigenous origin:</w:t>
      </w:r>
      <w:r w:rsidR="00B22D69" w:rsidRPr="000509B2">
        <w:rPr>
          <w:rFonts w:eastAsia="Calibri"/>
          <w:i/>
          <w:sz w:val="24"/>
          <w:szCs w:val="24"/>
        </w:rPr>
        <w:t xml:space="preserve"> Cobble </w:t>
      </w:r>
      <w:proofErr w:type="spellStart"/>
      <w:r w:rsidR="00B22D69" w:rsidRPr="000509B2">
        <w:rPr>
          <w:rFonts w:eastAsia="Calibri"/>
          <w:i/>
          <w:sz w:val="24"/>
          <w:szCs w:val="24"/>
        </w:rPr>
        <w:t>Cobble</w:t>
      </w:r>
      <w:proofErr w:type="spellEnd"/>
      <w:r w:rsidR="00B22D69" w:rsidRPr="000509B2">
        <w:rPr>
          <w:rFonts w:eastAsia="Calibri"/>
          <w:i/>
          <w:sz w:val="24"/>
          <w:szCs w:val="24"/>
        </w:rPr>
        <w:t xml:space="preserve"> Aboriginal </w:t>
      </w:r>
      <w:r w:rsidRPr="000509B2">
        <w:rPr>
          <w:rFonts w:eastAsia="Calibri"/>
          <w:i/>
          <w:sz w:val="24"/>
          <w:szCs w:val="24"/>
        </w:rPr>
        <w:br/>
      </w:r>
    </w:p>
    <w:p w14:paraId="056A5DE6" w14:textId="77777777" w:rsidR="00846EE8" w:rsidRPr="000509B2" w:rsidRDefault="000D4200" w:rsidP="0089223C">
      <w:pPr>
        <w:numPr>
          <w:ilvl w:val="0"/>
          <w:numId w:val="9"/>
        </w:numPr>
        <w:suppressAutoHyphens w:val="0"/>
        <w:spacing w:line="240" w:lineRule="auto"/>
        <w:ind w:left="851" w:hanging="284"/>
        <w:rPr>
          <w:rFonts w:eastAsia="Calibri"/>
          <w:b/>
          <w:sz w:val="24"/>
          <w:szCs w:val="24"/>
        </w:rPr>
      </w:pPr>
      <w:r w:rsidRPr="000509B2">
        <w:rPr>
          <w:b/>
          <w:sz w:val="24"/>
          <w:szCs w:val="24"/>
        </w:rPr>
        <w:t>Ms. Hannah MCGLADE</w:t>
      </w:r>
      <w:r w:rsidR="00224D9B" w:rsidRPr="000509B2">
        <w:rPr>
          <w:b/>
          <w:sz w:val="24"/>
          <w:szCs w:val="24"/>
        </w:rPr>
        <w:t xml:space="preserve"> </w:t>
      </w:r>
      <w:r w:rsidRPr="000509B2">
        <w:rPr>
          <w:b/>
          <w:sz w:val="24"/>
          <w:szCs w:val="24"/>
        </w:rPr>
        <w:t>(Australia</w:t>
      </w:r>
      <w:r w:rsidR="0081797C" w:rsidRPr="000509B2">
        <w:rPr>
          <w:b/>
          <w:sz w:val="24"/>
          <w:szCs w:val="24"/>
        </w:rPr>
        <w:t>)</w:t>
      </w:r>
    </w:p>
    <w:p w14:paraId="5CA0FA66" w14:textId="77777777" w:rsidR="006035EA" w:rsidRPr="000509B2" w:rsidRDefault="003E6474" w:rsidP="00F01F31">
      <w:pPr>
        <w:suppressAutoHyphens w:val="0"/>
        <w:spacing w:line="240" w:lineRule="auto"/>
        <w:ind w:left="851"/>
        <w:rPr>
          <w:rFonts w:eastAsia="Calibri"/>
          <w:i/>
          <w:sz w:val="24"/>
          <w:szCs w:val="24"/>
        </w:rPr>
      </w:pPr>
      <w:r w:rsidRPr="000509B2">
        <w:rPr>
          <w:rFonts w:eastAsia="Calibri"/>
          <w:i/>
          <w:sz w:val="24"/>
          <w:szCs w:val="24"/>
        </w:rPr>
        <w:t>Indigenous origin:</w:t>
      </w:r>
      <w:r w:rsidR="00F773A7" w:rsidRPr="000509B2">
        <w:rPr>
          <w:rFonts w:eastAsia="Calibri"/>
          <w:i/>
          <w:sz w:val="24"/>
          <w:szCs w:val="24"/>
        </w:rPr>
        <w:t xml:space="preserve"> </w:t>
      </w:r>
      <w:proofErr w:type="spellStart"/>
      <w:r w:rsidR="00F773A7" w:rsidRPr="000509B2">
        <w:rPr>
          <w:rFonts w:eastAsia="Calibri"/>
          <w:i/>
          <w:sz w:val="24"/>
          <w:szCs w:val="24"/>
        </w:rPr>
        <w:t>Noongar</w:t>
      </w:r>
      <w:proofErr w:type="spellEnd"/>
      <w:r w:rsidRPr="000509B2">
        <w:rPr>
          <w:rFonts w:eastAsia="Calibri"/>
          <w:i/>
          <w:sz w:val="24"/>
          <w:szCs w:val="24"/>
        </w:rPr>
        <w:br/>
      </w:r>
    </w:p>
    <w:p w14:paraId="26B2FD96" w14:textId="77777777" w:rsidR="006035EA" w:rsidRPr="000509B2" w:rsidRDefault="000D4200" w:rsidP="0089223C">
      <w:pPr>
        <w:numPr>
          <w:ilvl w:val="0"/>
          <w:numId w:val="9"/>
        </w:numPr>
        <w:suppressAutoHyphens w:val="0"/>
        <w:spacing w:line="240" w:lineRule="auto"/>
        <w:ind w:left="851" w:hanging="284"/>
        <w:rPr>
          <w:rFonts w:eastAsia="Calibri"/>
          <w:b/>
          <w:sz w:val="24"/>
          <w:szCs w:val="24"/>
        </w:rPr>
      </w:pPr>
      <w:r w:rsidRPr="000509B2">
        <w:rPr>
          <w:b/>
          <w:sz w:val="24"/>
          <w:szCs w:val="24"/>
        </w:rPr>
        <w:t>Ms</w:t>
      </w:r>
      <w:r w:rsidR="0081797C" w:rsidRPr="000509B2">
        <w:rPr>
          <w:b/>
          <w:sz w:val="24"/>
          <w:szCs w:val="24"/>
        </w:rPr>
        <w:t xml:space="preserve">. </w:t>
      </w:r>
      <w:r w:rsidRPr="000509B2">
        <w:rPr>
          <w:b/>
          <w:sz w:val="24"/>
          <w:szCs w:val="24"/>
        </w:rPr>
        <w:t>Tracey</w:t>
      </w:r>
      <w:r w:rsidR="0081797C" w:rsidRPr="000509B2">
        <w:rPr>
          <w:b/>
          <w:sz w:val="24"/>
          <w:szCs w:val="24"/>
        </w:rPr>
        <w:t xml:space="preserve"> </w:t>
      </w:r>
      <w:r w:rsidRPr="000509B2">
        <w:rPr>
          <w:b/>
          <w:sz w:val="24"/>
          <w:szCs w:val="24"/>
        </w:rPr>
        <w:t>WHARE (New Zealand</w:t>
      </w:r>
      <w:r w:rsidR="0081797C" w:rsidRPr="000509B2">
        <w:rPr>
          <w:b/>
          <w:sz w:val="24"/>
          <w:szCs w:val="24"/>
        </w:rPr>
        <w:t>)</w:t>
      </w:r>
    </w:p>
    <w:p w14:paraId="3BB737DD" w14:textId="77777777" w:rsidR="003E6474" w:rsidRPr="000509B2" w:rsidRDefault="003E6474" w:rsidP="00F01F31">
      <w:pPr>
        <w:suppressAutoHyphens w:val="0"/>
        <w:spacing w:line="240" w:lineRule="auto"/>
        <w:ind w:left="851"/>
        <w:rPr>
          <w:rFonts w:eastAsia="Calibri"/>
          <w:b/>
          <w:sz w:val="24"/>
          <w:szCs w:val="24"/>
        </w:rPr>
      </w:pPr>
      <w:r w:rsidRPr="000509B2">
        <w:rPr>
          <w:rFonts w:eastAsia="Calibri"/>
          <w:i/>
          <w:sz w:val="24"/>
          <w:szCs w:val="24"/>
        </w:rPr>
        <w:t>Indigenous origin:</w:t>
      </w:r>
      <w:r w:rsidR="00F773A7" w:rsidRPr="000509B2">
        <w:rPr>
          <w:rFonts w:eastAsia="Calibri"/>
          <w:i/>
          <w:sz w:val="24"/>
          <w:szCs w:val="24"/>
        </w:rPr>
        <w:t xml:space="preserve"> M</w:t>
      </w:r>
      <w:r w:rsidR="00C95260" w:rsidRPr="000509B2">
        <w:rPr>
          <w:rFonts w:eastAsia="Calibri"/>
          <w:i/>
          <w:sz w:val="24"/>
          <w:szCs w:val="24"/>
        </w:rPr>
        <w:t>ā</w:t>
      </w:r>
      <w:r w:rsidR="00F773A7" w:rsidRPr="000509B2">
        <w:rPr>
          <w:rFonts w:eastAsia="Calibri"/>
          <w:i/>
          <w:sz w:val="24"/>
          <w:szCs w:val="24"/>
        </w:rPr>
        <w:t>ori</w:t>
      </w:r>
      <w:r w:rsidRPr="000509B2">
        <w:rPr>
          <w:rFonts w:eastAsia="Calibri"/>
          <w:b/>
          <w:sz w:val="24"/>
          <w:szCs w:val="24"/>
        </w:rPr>
        <w:br/>
      </w:r>
    </w:p>
    <w:p w14:paraId="7EE6E0FD" w14:textId="77777777" w:rsidR="0081797C" w:rsidRPr="000509B2" w:rsidRDefault="0081797C" w:rsidP="0081797C">
      <w:pPr>
        <w:rPr>
          <w:sz w:val="24"/>
          <w:szCs w:val="24"/>
        </w:rPr>
      </w:pPr>
    </w:p>
    <w:p w14:paraId="7A524397" w14:textId="167CE363" w:rsidR="00F773A7" w:rsidRPr="000509B2" w:rsidRDefault="00226B9A" w:rsidP="00915E13">
      <w:pPr>
        <w:pStyle w:val="NormalWeb"/>
        <w:numPr>
          <w:ilvl w:val="0"/>
          <w:numId w:val="5"/>
        </w:numPr>
        <w:ind w:left="0" w:firstLine="0"/>
        <w:jc w:val="both"/>
      </w:pPr>
      <w:r w:rsidRPr="000509B2">
        <w:t>Ms. Davis is a Professor of Law at the University of New South Wales in Australia</w:t>
      </w:r>
      <w:r w:rsidR="005C08CB" w:rsidRPr="000509B2">
        <w:t xml:space="preserve"> and is a Commissioner of the New South Wales Land and Environment Court on </w:t>
      </w:r>
      <w:r w:rsidR="00C95260" w:rsidRPr="000509B2">
        <w:t>Aboriginal</w:t>
      </w:r>
      <w:r w:rsidR="005C08CB" w:rsidRPr="000509B2">
        <w:t xml:space="preserve"> land rights matters, and an Australian member of the International Law Association’s Indigenous Rights Committee</w:t>
      </w:r>
      <w:r w:rsidRPr="000509B2">
        <w:t xml:space="preserve">. She </w:t>
      </w:r>
      <w:r w:rsidR="00B22D69" w:rsidRPr="000509B2">
        <w:t xml:space="preserve">was the first Chairperson from the Pacific region of the </w:t>
      </w:r>
      <w:r w:rsidRPr="000509B2">
        <w:t>United Nations Permanent Forum on Indigenous Issues</w:t>
      </w:r>
      <w:r w:rsidR="00B22D69" w:rsidRPr="000509B2">
        <w:t xml:space="preserve"> (2015-2016) and an expert member for </w:t>
      </w:r>
      <w:r w:rsidR="00EE2FA5" w:rsidRPr="000509B2">
        <w:t xml:space="preserve">two </w:t>
      </w:r>
      <w:r w:rsidR="00B22D69" w:rsidRPr="000509B2">
        <w:t>consecutive terms (2011-2013 and 2014-2016)</w:t>
      </w:r>
      <w:r w:rsidRPr="000509B2">
        <w:t xml:space="preserve">. </w:t>
      </w:r>
      <w:r w:rsidR="00F773A7" w:rsidRPr="000509B2">
        <w:t>S</w:t>
      </w:r>
      <w:r w:rsidRPr="000509B2">
        <w:t>he participated in the drafting of the United Nations Declaration on the Rights of Indigenous Peoples</w:t>
      </w:r>
      <w:r w:rsidR="005C08CB" w:rsidRPr="000509B2">
        <w:t>, was an</w:t>
      </w:r>
      <w:r w:rsidRPr="000509B2">
        <w:t xml:space="preserve"> Indigenous Fellow of the Office of the High Commissioner for Human Rights</w:t>
      </w:r>
      <w:r w:rsidR="005C08CB" w:rsidRPr="000509B2">
        <w:t>, and participated in the work of treaty bodies</w:t>
      </w:r>
      <w:r w:rsidRPr="000509B2">
        <w:t>.</w:t>
      </w:r>
      <w:r w:rsidR="00DD5D77" w:rsidRPr="000509B2">
        <w:t xml:space="preserve"> The Consultative Group noted</w:t>
      </w:r>
      <w:r w:rsidR="00F773A7" w:rsidRPr="000509B2">
        <w:t xml:space="preserve"> her extensive experience with the United Nations and its mechanisms and strong knowledge and understanding of the mandate of the EMRIP.</w:t>
      </w:r>
    </w:p>
    <w:p w14:paraId="40F7F775" w14:textId="5D2ED7E4" w:rsidR="00114F99" w:rsidRPr="000509B2" w:rsidRDefault="00114F99" w:rsidP="00F01F31">
      <w:pPr>
        <w:pStyle w:val="NormalWeb"/>
        <w:jc w:val="both"/>
      </w:pPr>
    </w:p>
    <w:p w14:paraId="5111B429" w14:textId="3525D239" w:rsidR="00C95260" w:rsidRPr="000509B2" w:rsidRDefault="00226B9A" w:rsidP="00226B9A">
      <w:pPr>
        <w:pStyle w:val="NormalWeb"/>
        <w:numPr>
          <w:ilvl w:val="0"/>
          <w:numId w:val="5"/>
        </w:numPr>
        <w:ind w:left="0" w:firstLine="0"/>
        <w:jc w:val="both"/>
      </w:pPr>
      <w:r w:rsidRPr="000509B2">
        <w:t xml:space="preserve">Ms. </w:t>
      </w:r>
      <w:proofErr w:type="spellStart"/>
      <w:r w:rsidRPr="000509B2">
        <w:t>McGlade</w:t>
      </w:r>
      <w:proofErr w:type="spellEnd"/>
      <w:r w:rsidRPr="000509B2">
        <w:t xml:space="preserve"> is a</w:t>
      </w:r>
      <w:r w:rsidR="00C95260" w:rsidRPr="000509B2">
        <w:t xml:space="preserve">n indigenous </w:t>
      </w:r>
      <w:r w:rsidRPr="000509B2">
        <w:t xml:space="preserve">human rights lawyer and a Senior Indigenous Research Fellow at Curtin University in Perth in Australia. </w:t>
      </w:r>
      <w:r w:rsidR="00C95260" w:rsidRPr="000509B2">
        <w:rPr>
          <w:color w:val="000000"/>
          <w:lang w:val="en"/>
        </w:rPr>
        <w:t xml:space="preserve">In 2016, she has been a Senior Indigenous Fellow at the Office of the High Commission for Human Rights, attending and assisting the EMRIP and other human rights mechanisms. </w:t>
      </w:r>
      <w:r w:rsidR="00AC1469" w:rsidRPr="000509B2">
        <w:rPr>
          <w:color w:val="000000"/>
          <w:lang w:val="en"/>
        </w:rPr>
        <w:t>The focus of her work</w:t>
      </w:r>
      <w:r w:rsidR="00C95260" w:rsidRPr="000509B2">
        <w:rPr>
          <w:color w:val="000000"/>
          <w:lang w:val="en"/>
        </w:rPr>
        <w:t xml:space="preserve"> are </w:t>
      </w:r>
      <w:r w:rsidRPr="000509B2">
        <w:t>aboriginal human rights</w:t>
      </w:r>
      <w:r w:rsidR="00AC1469" w:rsidRPr="000509B2">
        <w:t xml:space="preserve">, including issue of </w:t>
      </w:r>
      <w:r w:rsidRPr="000509B2">
        <w:t xml:space="preserve">native title, treaty and race discrimination law, heritage protection, indigenous media and women and children’s rights. </w:t>
      </w:r>
      <w:r w:rsidR="00C95260" w:rsidRPr="000509B2">
        <w:t>The Consultative Group noted</w:t>
      </w:r>
      <w:r w:rsidR="007A047F" w:rsidRPr="000509B2">
        <w:t xml:space="preserve"> her</w:t>
      </w:r>
      <w:r w:rsidR="00AC1469" w:rsidRPr="000509B2">
        <w:t xml:space="preserve"> broad expertise on the rights of indigenous peoples and experience with the United Nations and its mechanisms.</w:t>
      </w:r>
    </w:p>
    <w:p w14:paraId="49B85F02" w14:textId="77777777" w:rsidR="00224D9B" w:rsidRPr="000509B2" w:rsidRDefault="00224D9B" w:rsidP="00224D9B">
      <w:pPr>
        <w:pStyle w:val="ListParagraph"/>
        <w:rPr>
          <w:sz w:val="24"/>
          <w:szCs w:val="24"/>
        </w:rPr>
      </w:pPr>
    </w:p>
    <w:p w14:paraId="4121B362" w14:textId="2163EDEA" w:rsidR="0081797C" w:rsidRPr="000509B2" w:rsidRDefault="00226B9A" w:rsidP="00226B9A">
      <w:pPr>
        <w:pStyle w:val="NormalWeb"/>
        <w:numPr>
          <w:ilvl w:val="0"/>
          <w:numId w:val="5"/>
        </w:numPr>
        <w:ind w:left="0" w:firstLine="0"/>
        <w:jc w:val="both"/>
      </w:pPr>
      <w:r w:rsidRPr="000509B2">
        <w:t xml:space="preserve">Ms. </w:t>
      </w:r>
      <w:proofErr w:type="spellStart"/>
      <w:r w:rsidRPr="000509B2">
        <w:t>Whare</w:t>
      </w:r>
      <w:proofErr w:type="spellEnd"/>
      <w:r w:rsidRPr="000509B2">
        <w:t xml:space="preserve"> is </w:t>
      </w:r>
      <w:r w:rsidR="003B12CD" w:rsidRPr="000509B2">
        <w:t xml:space="preserve">undertaking research as part of her Master’s thesis with focus on indigenous peoples’ participation in United Nations fora. </w:t>
      </w:r>
      <w:r w:rsidRPr="000509B2">
        <w:t xml:space="preserve">She practiced law with a particular focus on Māori rights in the areas of land and the environment. She was an Indigenous Fellow at the Office of the High Commissioner for Human Rights. She </w:t>
      </w:r>
      <w:r w:rsidR="003B12CD" w:rsidRPr="000509B2">
        <w:t>is</w:t>
      </w:r>
      <w:r w:rsidRPr="000509B2">
        <w:t xml:space="preserve"> a trustee of </w:t>
      </w:r>
      <w:proofErr w:type="spellStart"/>
      <w:r w:rsidRPr="000509B2">
        <w:t>Aotearoa</w:t>
      </w:r>
      <w:proofErr w:type="spellEnd"/>
      <w:r w:rsidRPr="000509B2">
        <w:t xml:space="preserve"> Indigenous Rights Trust, a charitable trust </w:t>
      </w:r>
      <w:r w:rsidR="003B12CD" w:rsidRPr="000509B2">
        <w:t xml:space="preserve">which </w:t>
      </w:r>
      <w:r w:rsidRPr="000509B2">
        <w:t>carr</w:t>
      </w:r>
      <w:r w:rsidR="003B12CD" w:rsidRPr="000509B2">
        <w:t>ies</w:t>
      </w:r>
      <w:r w:rsidRPr="000509B2">
        <w:t xml:space="preserve"> out advocacy work and disseminate</w:t>
      </w:r>
      <w:r w:rsidR="003B12CD" w:rsidRPr="000509B2">
        <w:t>s</w:t>
      </w:r>
      <w:r w:rsidRPr="000509B2">
        <w:t xml:space="preserve"> information to Māori about developments in indigenous peoples’ rights</w:t>
      </w:r>
      <w:r w:rsidR="003B12CD" w:rsidRPr="000509B2">
        <w:t>. She is also</w:t>
      </w:r>
      <w:r w:rsidRPr="000509B2">
        <w:t xml:space="preserve"> a </w:t>
      </w:r>
      <w:r w:rsidR="003B12CD" w:rsidRPr="000509B2">
        <w:t xml:space="preserve">technical adviser to the </w:t>
      </w:r>
      <w:r w:rsidRPr="000509B2">
        <w:t xml:space="preserve">Monitoring Mechanism, a working group created to monitor </w:t>
      </w:r>
      <w:r w:rsidR="003B12CD" w:rsidRPr="000509B2">
        <w:t>New Zealand’s</w:t>
      </w:r>
      <w:r w:rsidRPr="000509B2">
        <w:t xml:space="preserve"> implementation of the United Nations Declaration on the Rights of Indigenous Peoples.</w:t>
      </w:r>
      <w:r w:rsidR="00DD5D77" w:rsidRPr="000509B2">
        <w:t xml:space="preserve"> </w:t>
      </w:r>
      <w:r w:rsidR="00C95260" w:rsidRPr="000509B2">
        <w:t>The Consultative Group noted</w:t>
      </w:r>
      <w:r w:rsidR="003B12CD" w:rsidRPr="000509B2">
        <w:t xml:space="preserve"> her in-depth knowledge about the rights of indigenous peoples</w:t>
      </w:r>
      <w:r w:rsidR="007A047F" w:rsidRPr="000509B2">
        <w:t xml:space="preserve"> and strong commitment to work in the area of the EMRIP mandate.</w:t>
      </w:r>
    </w:p>
    <w:p w14:paraId="44EB8068" w14:textId="77777777" w:rsidR="0081797C" w:rsidRPr="000509B2" w:rsidRDefault="0081797C" w:rsidP="00846EE8">
      <w:pPr>
        <w:pStyle w:val="ListParagraph"/>
        <w:rPr>
          <w:rFonts w:eastAsia="Calibri"/>
          <w:sz w:val="24"/>
          <w:szCs w:val="24"/>
        </w:rPr>
      </w:pPr>
    </w:p>
    <w:p w14:paraId="19A9EC67" w14:textId="77777777" w:rsidR="00930B86" w:rsidRPr="000509B2" w:rsidRDefault="00930B86" w:rsidP="00846EE8">
      <w:pPr>
        <w:pStyle w:val="ListParagraph"/>
        <w:rPr>
          <w:rFonts w:eastAsia="Calibri"/>
          <w:sz w:val="24"/>
          <w:szCs w:val="24"/>
        </w:rPr>
      </w:pPr>
    </w:p>
    <w:p w14:paraId="26DEDDFF" w14:textId="77777777" w:rsidR="00846EE8" w:rsidRPr="000509B2" w:rsidRDefault="00846EE8" w:rsidP="0089223C">
      <w:pPr>
        <w:pStyle w:val="ListParagraph"/>
        <w:numPr>
          <w:ilvl w:val="0"/>
          <w:numId w:val="4"/>
        </w:numPr>
        <w:ind w:left="567" w:hanging="567"/>
        <w:jc w:val="both"/>
        <w:rPr>
          <w:rFonts w:eastAsia="Calibri"/>
          <w:b/>
          <w:sz w:val="24"/>
          <w:szCs w:val="24"/>
        </w:rPr>
      </w:pPr>
      <w:r w:rsidRPr="000509B2">
        <w:rPr>
          <w:rFonts w:eastAsia="Calibri"/>
          <w:b/>
          <w:sz w:val="24"/>
          <w:szCs w:val="24"/>
        </w:rPr>
        <w:t xml:space="preserve">Candidates proposed by the Consultative Group to the President for the </w:t>
      </w:r>
      <w:r w:rsidR="00C81F39" w:rsidRPr="000509B2">
        <w:rPr>
          <w:b/>
          <w:sz w:val="24"/>
          <w:szCs w:val="24"/>
          <w:lang w:eastAsia="en-GB"/>
        </w:rPr>
        <w:t>Special Rapporteur on the right to development</w:t>
      </w:r>
    </w:p>
    <w:p w14:paraId="4EF74A6A" w14:textId="77777777" w:rsidR="00846EE8" w:rsidRPr="000509B2" w:rsidRDefault="00846EE8" w:rsidP="00846EE8">
      <w:pPr>
        <w:pStyle w:val="SingleTxtG"/>
        <w:spacing w:after="0" w:line="240" w:lineRule="auto"/>
        <w:ind w:left="0" w:right="0"/>
        <w:rPr>
          <w:rFonts w:eastAsia="Calibri"/>
          <w:sz w:val="24"/>
          <w:szCs w:val="24"/>
        </w:rPr>
      </w:pPr>
    </w:p>
    <w:p w14:paraId="20364456" w14:textId="1637A085" w:rsidR="008411AF" w:rsidRPr="000509B2" w:rsidRDefault="00A60A78" w:rsidP="008411AF">
      <w:pPr>
        <w:pStyle w:val="SingleTxtG"/>
        <w:numPr>
          <w:ilvl w:val="0"/>
          <w:numId w:val="5"/>
        </w:numPr>
        <w:spacing w:after="0" w:line="240" w:lineRule="auto"/>
        <w:ind w:left="0" w:right="0" w:firstLine="0"/>
        <w:rPr>
          <w:rFonts w:eastAsia="Calibri"/>
          <w:b/>
          <w:sz w:val="24"/>
          <w:szCs w:val="24"/>
        </w:rPr>
      </w:pPr>
      <w:r w:rsidRPr="000509B2">
        <w:rPr>
          <w:rFonts w:eastAsia="Calibri"/>
          <w:sz w:val="24"/>
          <w:szCs w:val="24"/>
        </w:rPr>
        <w:t>There were 20</w:t>
      </w:r>
      <w:r w:rsidR="00224D9B" w:rsidRPr="000509B2">
        <w:rPr>
          <w:rFonts w:eastAsia="Calibri"/>
          <w:sz w:val="24"/>
          <w:szCs w:val="24"/>
        </w:rPr>
        <w:t xml:space="preserve"> </w:t>
      </w:r>
      <w:r w:rsidR="00B32CD0" w:rsidRPr="000509B2">
        <w:rPr>
          <w:rFonts w:eastAsia="Calibri"/>
          <w:sz w:val="24"/>
          <w:szCs w:val="24"/>
        </w:rPr>
        <w:t>eligible candidates for this vacancy. The Consultative Group intervie</w:t>
      </w:r>
      <w:r w:rsidRPr="000509B2">
        <w:rPr>
          <w:rFonts w:eastAsia="Calibri"/>
          <w:sz w:val="24"/>
          <w:szCs w:val="24"/>
        </w:rPr>
        <w:t xml:space="preserve">wed </w:t>
      </w:r>
      <w:r w:rsidR="00EE2FA5" w:rsidRPr="000509B2">
        <w:rPr>
          <w:rFonts w:eastAsia="Calibri"/>
          <w:sz w:val="24"/>
          <w:szCs w:val="24"/>
        </w:rPr>
        <w:t xml:space="preserve">all </w:t>
      </w:r>
      <w:r w:rsidRPr="000509B2">
        <w:rPr>
          <w:rFonts w:eastAsia="Calibri"/>
          <w:sz w:val="24"/>
          <w:szCs w:val="24"/>
        </w:rPr>
        <w:t>seven</w:t>
      </w:r>
      <w:r w:rsidR="00224D9B" w:rsidRPr="000509B2">
        <w:rPr>
          <w:rFonts w:eastAsia="Calibri"/>
          <w:sz w:val="24"/>
          <w:szCs w:val="24"/>
        </w:rPr>
        <w:t xml:space="preserve"> </w:t>
      </w:r>
      <w:r w:rsidR="00B32CD0" w:rsidRPr="000509B2">
        <w:rPr>
          <w:rFonts w:eastAsia="Calibri"/>
          <w:sz w:val="24"/>
          <w:szCs w:val="24"/>
        </w:rPr>
        <w:t>shortlisted candidates and decided to recommend the following three candidates as best qualified to fulfil the mandate, ranking them in the order of preference below.</w:t>
      </w:r>
      <w:r w:rsidR="00224D9B" w:rsidRPr="000509B2">
        <w:rPr>
          <w:rFonts w:eastAsia="Calibri"/>
          <w:sz w:val="24"/>
          <w:szCs w:val="24"/>
        </w:rPr>
        <w:t xml:space="preserve"> </w:t>
      </w:r>
    </w:p>
    <w:p w14:paraId="7F8C5239" w14:textId="77777777" w:rsidR="002C28FA" w:rsidRPr="000509B2" w:rsidRDefault="002C28FA" w:rsidP="002C28FA">
      <w:pPr>
        <w:pStyle w:val="SingleTxtG"/>
        <w:spacing w:after="0" w:line="240" w:lineRule="auto"/>
        <w:ind w:left="0" w:right="0"/>
        <w:rPr>
          <w:rFonts w:eastAsia="Calibri"/>
          <w:b/>
          <w:sz w:val="24"/>
          <w:szCs w:val="24"/>
        </w:rPr>
      </w:pPr>
    </w:p>
    <w:p w14:paraId="453B5822" w14:textId="77777777" w:rsidR="00B32CD0" w:rsidRPr="000509B2" w:rsidRDefault="00B32CD0" w:rsidP="0089223C">
      <w:pPr>
        <w:numPr>
          <w:ilvl w:val="0"/>
          <w:numId w:val="10"/>
        </w:numPr>
        <w:suppressAutoHyphens w:val="0"/>
        <w:spacing w:line="240" w:lineRule="auto"/>
        <w:ind w:left="851" w:hanging="284"/>
        <w:rPr>
          <w:rFonts w:eastAsia="Calibri"/>
          <w:sz w:val="24"/>
          <w:szCs w:val="24"/>
        </w:rPr>
      </w:pPr>
      <w:r w:rsidRPr="000509B2">
        <w:rPr>
          <w:rFonts w:eastAsia="Calibri"/>
          <w:b/>
          <w:sz w:val="24"/>
          <w:szCs w:val="24"/>
        </w:rPr>
        <w:t>M</w:t>
      </w:r>
      <w:r w:rsidR="00F11DB4" w:rsidRPr="000509B2">
        <w:rPr>
          <w:rFonts w:eastAsia="Calibri"/>
          <w:b/>
          <w:sz w:val="24"/>
          <w:szCs w:val="24"/>
        </w:rPr>
        <w:t>r</w:t>
      </w:r>
      <w:r w:rsidR="00224D9B" w:rsidRPr="000509B2">
        <w:rPr>
          <w:rFonts w:eastAsia="Calibri"/>
          <w:b/>
          <w:sz w:val="24"/>
          <w:szCs w:val="24"/>
        </w:rPr>
        <w:t xml:space="preserve">. </w:t>
      </w:r>
      <w:proofErr w:type="spellStart"/>
      <w:r w:rsidR="00F11DB4" w:rsidRPr="000509B2">
        <w:rPr>
          <w:rFonts w:eastAsia="Calibri"/>
          <w:b/>
          <w:sz w:val="24"/>
          <w:szCs w:val="24"/>
        </w:rPr>
        <w:t>Saad</w:t>
      </w:r>
      <w:proofErr w:type="spellEnd"/>
      <w:r w:rsidR="00224D9B" w:rsidRPr="000509B2">
        <w:rPr>
          <w:rFonts w:eastAsia="Calibri"/>
          <w:b/>
          <w:sz w:val="24"/>
          <w:szCs w:val="24"/>
        </w:rPr>
        <w:t xml:space="preserve"> </w:t>
      </w:r>
      <w:r w:rsidR="00F11DB4" w:rsidRPr="000509B2">
        <w:rPr>
          <w:rFonts w:eastAsia="Calibri"/>
          <w:b/>
          <w:sz w:val="24"/>
          <w:szCs w:val="24"/>
        </w:rPr>
        <w:t>ALFARARGI</w:t>
      </w:r>
      <w:r w:rsidR="00224D9B" w:rsidRPr="000509B2">
        <w:rPr>
          <w:b/>
          <w:color w:val="000000"/>
          <w:sz w:val="24"/>
          <w:szCs w:val="24"/>
          <w:lang w:eastAsia="en-GB"/>
        </w:rPr>
        <w:t xml:space="preserve"> (</w:t>
      </w:r>
      <w:r w:rsidR="00F11DB4" w:rsidRPr="000509B2">
        <w:rPr>
          <w:b/>
          <w:color w:val="000000"/>
          <w:sz w:val="24"/>
          <w:szCs w:val="24"/>
          <w:lang w:eastAsia="en-GB"/>
        </w:rPr>
        <w:t>Egypt</w:t>
      </w:r>
      <w:r w:rsidR="00224D9B" w:rsidRPr="000509B2">
        <w:rPr>
          <w:b/>
          <w:color w:val="000000"/>
          <w:sz w:val="24"/>
          <w:szCs w:val="24"/>
          <w:lang w:eastAsia="en-GB"/>
        </w:rPr>
        <w:t>)</w:t>
      </w:r>
    </w:p>
    <w:p w14:paraId="10B0F1D6" w14:textId="77777777" w:rsidR="00B32CD0" w:rsidRPr="000509B2" w:rsidRDefault="00B32CD0" w:rsidP="00B32CD0">
      <w:pPr>
        <w:suppressAutoHyphens w:val="0"/>
        <w:spacing w:line="240" w:lineRule="auto"/>
        <w:ind w:left="851" w:hanging="284"/>
        <w:rPr>
          <w:rFonts w:eastAsia="Calibri"/>
          <w:sz w:val="24"/>
          <w:szCs w:val="24"/>
        </w:rPr>
      </w:pPr>
    </w:p>
    <w:p w14:paraId="6F3A5E47" w14:textId="77777777" w:rsidR="00F11DB4" w:rsidRPr="000509B2" w:rsidRDefault="00B32CD0" w:rsidP="00F11DB4">
      <w:pPr>
        <w:numPr>
          <w:ilvl w:val="0"/>
          <w:numId w:val="10"/>
        </w:numPr>
        <w:suppressAutoHyphens w:val="0"/>
        <w:spacing w:line="240" w:lineRule="auto"/>
        <w:ind w:left="851" w:hanging="284"/>
        <w:rPr>
          <w:rFonts w:eastAsia="Calibri"/>
          <w:sz w:val="24"/>
          <w:szCs w:val="24"/>
        </w:rPr>
      </w:pPr>
      <w:r w:rsidRPr="000509B2">
        <w:rPr>
          <w:rFonts w:eastAsia="Calibri"/>
          <w:b/>
          <w:bCs/>
          <w:sz w:val="24"/>
          <w:szCs w:val="24"/>
        </w:rPr>
        <w:t>M</w:t>
      </w:r>
      <w:r w:rsidR="00224D9B" w:rsidRPr="000509B2">
        <w:rPr>
          <w:rFonts w:eastAsia="Calibri"/>
          <w:b/>
          <w:bCs/>
          <w:sz w:val="24"/>
          <w:szCs w:val="24"/>
        </w:rPr>
        <w:t xml:space="preserve">r. </w:t>
      </w:r>
      <w:r w:rsidR="00F11DB4" w:rsidRPr="000509B2">
        <w:rPr>
          <w:rFonts w:eastAsia="Calibri"/>
          <w:b/>
          <w:bCs/>
          <w:sz w:val="24"/>
          <w:szCs w:val="24"/>
        </w:rPr>
        <w:t>Carlos</w:t>
      </w:r>
      <w:r w:rsidR="00224D9B" w:rsidRPr="000509B2">
        <w:rPr>
          <w:rFonts w:eastAsia="Calibri"/>
          <w:b/>
          <w:bCs/>
          <w:sz w:val="24"/>
          <w:szCs w:val="24"/>
        </w:rPr>
        <w:t xml:space="preserve"> </w:t>
      </w:r>
      <w:r w:rsidR="00F11DB4" w:rsidRPr="000509B2">
        <w:rPr>
          <w:rFonts w:eastAsia="Calibri"/>
          <w:b/>
          <w:bCs/>
          <w:sz w:val="24"/>
          <w:szCs w:val="24"/>
        </w:rPr>
        <w:t>CORREA (Argentina</w:t>
      </w:r>
      <w:r w:rsidR="00224D9B" w:rsidRPr="000509B2">
        <w:rPr>
          <w:rFonts w:eastAsia="Calibri"/>
          <w:b/>
          <w:bCs/>
          <w:sz w:val="24"/>
          <w:szCs w:val="24"/>
        </w:rPr>
        <w:t>)</w:t>
      </w:r>
    </w:p>
    <w:p w14:paraId="2D3FCB32" w14:textId="77777777" w:rsidR="00F11DB4" w:rsidRPr="000509B2" w:rsidRDefault="00F11DB4" w:rsidP="00F11DB4">
      <w:pPr>
        <w:pStyle w:val="ListParagraph"/>
        <w:rPr>
          <w:b/>
          <w:color w:val="000000"/>
          <w:sz w:val="24"/>
          <w:szCs w:val="24"/>
          <w:lang w:eastAsia="en-GB"/>
        </w:rPr>
      </w:pPr>
    </w:p>
    <w:p w14:paraId="03630B51" w14:textId="77777777" w:rsidR="00B32CD0" w:rsidRPr="000509B2" w:rsidRDefault="00F11DB4" w:rsidP="00F11DB4">
      <w:pPr>
        <w:numPr>
          <w:ilvl w:val="0"/>
          <w:numId w:val="10"/>
        </w:numPr>
        <w:suppressAutoHyphens w:val="0"/>
        <w:spacing w:line="240" w:lineRule="auto"/>
        <w:ind w:left="851" w:hanging="284"/>
        <w:rPr>
          <w:rFonts w:eastAsia="Calibri"/>
          <w:sz w:val="24"/>
          <w:szCs w:val="24"/>
        </w:rPr>
      </w:pPr>
      <w:r w:rsidRPr="000509B2">
        <w:rPr>
          <w:b/>
          <w:color w:val="000000"/>
          <w:sz w:val="24"/>
          <w:szCs w:val="24"/>
          <w:lang w:eastAsia="en-GB"/>
        </w:rPr>
        <w:t>Mr</w:t>
      </w:r>
      <w:r w:rsidR="00224D9B" w:rsidRPr="000509B2">
        <w:rPr>
          <w:b/>
          <w:color w:val="000000"/>
          <w:sz w:val="24"/>
          <w:szCs w:val="24"/>
          <w:lang w:eastAsia="en-GB"/>
        </w:rPr>
        <w:t xml:space="preserve">. </w:t>
      </w:r>
      <w:proofErr w:type="spellStart"/>
      <w:r w:rsidRPr="000509B2">
        <w:rPr>
          <w:b/>
          <w:color w:val="000000"/>
          <w:sz w:val="24"/>
          <w:szCs w:val="24"/>
          <w:lang w:eastAsia="en-GB"/>
        </w:rPr>
        <w:t>Nicolaas</w:t>
      </w:r>
      <w:proofErr w:type="spellEnd"/>
      <w:r w:rsidR="00224D9B" w:rsidRPr="000509B2">
        <w:rPr>
          <w:b/>
          <w:color w:val="000000"/>
          <w:sz w:val="24"/>
          <w:szCs w:val="24"/>
          <w:lang w:eastAsia="en-GB"/>
        </w:rPr>
        <w:t xml:space="preserve"> </w:t>
      </w:r>
      <w:r w:rsidRPr="000509B2">
        <w:rPr>
          <w:b/>
          <w:color w:val="000000"/>
          <w:sz w:val="24"/>
          <w:szCs w:val="24"/>
          <w:lang w:eastAsia="en-GB"/>
        </w:rPr>
        <w:t>SCHRIJVER</w:t>
      </w:r>
      <w:r w:rsidR="00224D9B" w:rsidRPr="000509B2">
        <w:rPr>
          <w:b/>
          <w:color w:val="000000"/>
          <w:sz w:val="24"/>
          <w:szCs w:val="24"/>
          <w:lang w:eastAsia="en-GB"/>
        </w:rPr>
        <w:t xml:space="preserve"> (</w:t>
      </w:r>
      <w:r w:rsidR="003D03E8" w:rsidRPr="000509B2">
        <w:rPr>
          <w:b/>
          <w:color w:val="000000"/>
          <w:sz w:val="24"/>
          <w:szCs w:val="24"/>
          <w:lang w:eastAsia="en-GB"/>
        </w:rPr>
        <w:t>Netherlands</w:t>
      </w:r>
      <w:r w:rsidR="00224D9B" w:rsidRPr="000509B2">
        <w:rPr>
          <w:b/>
          <w:color w:val="000000"/>
          <w:sz w:val="24"/>
          <w:szCs w:val="24"/>
          <w:lang w:eastAsia="en-GB"/>
        </w:rPr>
        <w:t>)</w:t>
      </w:r>
    </w:p>
    <w:p w14:paraId="09B5E737" w14:textId="77777777" w:rsidR="00224D9B" w:rsidRPr="000509B2" w:rsidRDefault="00224D9B" w:rsidP="00224D9B">
      <w:pPr>
        <w:suppressAutoHyphens w:val="0"/>
        <w:spacing w:line="240" w:lineRule="auto"/>
        <w:rPr>
          <w:rFonts w:eastAsia="Times New Roman"/>
          <w:sz w:val="24"/>
          <w:szCs w:val="24"/>
        </w:rPr>
      </w:pPr>
    </w:p>
    <w:p w14:paraId="2273D2B8" w14:textId="09C408A0" w:rsidR="00B32CD0" w:rsidRPr="000509B2" w:rsidRDefault="002A6212" w:rsidP="008A5EE9">
      <w:pPr>
        <w:pStyle w:val="ListParagraph"/>
        <w:ind w:left="0"/>
        <w:jc w:val="both"/>
        <w:rPr>
          <w:sz w:val="24"/>
          <w:szCs w:val="24"/>
        </w:rPr>
      </w:pPr>
      <w:r w:rsidRPr="000509B2">
        <w:rPr>
          <w:rFonts w:eastAsia="Calibri"/>
          <w:sz w:val="24"/>
          <w:szCs w:val="24"/>
        </w:rPr>
        <w:t xml:space="preserve">Mr. </w:t>
      </w:r>
      <w:proofErr w:type="spellStart"/>
      <w:r w:rsidRPr="000509B2">
        <w:rPr>
          <w:rFonts w:eastAsia="Calibri"/>
          <w:sz w:val="24"/>
          <w:szCs w:val="24"/>
        </w:rPr>
        <w:t>Alfarargi</w:t>
      </w:r>
      <w:proofErr w:type="spellEnd"/>
      <w:r w:rsidRPr="000509B2">
        <w:rPr>
          <w:rFonts w:eastAsia="Calibri"/>
          <w:sz w:val="24"/>
          <w:szCs w:val="24"/>
        </w:rPr>
        <w:t xml:space="preserve"> is a development expert and a former Permanent Representative of Egypt and Permanent Observer of the League of Arab States to the United Nations Office at Geneva, </w:t>
      </w:r>
      <w:r w:rsidRPr="000509B2">
        <w:rPr>
          <w:rFonts w:eastAsia="Times New Roman"/>
          <w:color w:val="000000"/>
          <w:sz w:val="24"/>
          <w:szCs w:val="24"/>
          <w:lang w:eastAsia="en-GB"/>
        </w:rPr>
        <w:t>where he worked closely with the United Nations human rights mechanisms including the Office of the High Commissioner for Human Rights, the Human Rights Council, and a wide range of stakeholders, including non-governmental organizations</w:t>
      </w:r>
      <w:r w:rsidRPr="000509B2">
        <w:rPr>
          <w:rFonts w:eastAsia="Calibri"/>
          <w:sz w:val="24"/>
          <w:szCs w:val="24"/>
        </w:rPr>
        <w:t xml:space="preserve">. </w:t>
      </w:r>
      <w:r w:rsidRPr="000509B2">
        <w:rPr>
          <w:rFonts w:eastAsia="Times New Roman"/>
          <w:color w:val="000000"/>
          <w:sz w:val="24"/>
          <w:szCs w:val="24"/>
          <w:lang w:eastAsia="en-GB"/>
        </w:rPr>
        <w:t xml:space="preserve">He served as United Nations Assistant Secretary General and Assistant Administrator of the UNDP and Regional Director for Arab States in New York. He also served as senior adviser to the Prime Minister of Egypt and subsequently Chief of the Presidential Bureau for Economic Affairs at the Egyptian Presidency. The Consultative Group noted that his long and varied </w:t>
      </w:r>
      <w:r w:rsidR="00CC26FD" w:rsidRPr="000509B2">
        <w:rPr>
          <w:rFonts w:eastAsia="Times New Roman"/>
          <w:color w:val="000000"/>
          <w:sz w:val="24"/>
          <w:szCs w:val="24"/>
          <w:lang w:eastAsia="en-GB"/>
        </w:rPr>
        <w:t xml:space="preserve">work </w:t>
      </w:r>
      <w:r w:rsidRPr="000509B2">
        <w:rPr>
          <w:rFonts w:eastAsia="Times New Roman"/>
          <w:color w:val="000000"/>
          <w:sz w:val="24"/>
          <w:szCs w:val="24"/>
          <w:lang w:eastAsia="en-GB"/>
        </w:rPr>
        <w:t>experience</w:t>
      </w:r>
      <w:r w:rsidR="00CC26FD" w:rsidRPr="000509B2">
        <w:rPr>
          <w:rFonts w:eastAsia="Times New Roman"/>
          <w:color w:val="000000"/>
          <w:sz w:val="24"/>
          <w:szCs w:val="24"/>
          <w:lang w:eastAsia="en-GB"/>
        </w:rPr>
        <w:t xml:space="preserve"> on international development issues</w:t>
      </w:r>
      <w:r w:rsidRPr="000509B2">
        <w:rPr>
          <w:rFonts w:eastAsia="Times New Roman"/>
          <w:color w:val="000000"/>
          <w:sz w:val="24"/>
          <w:szCs w:val="24"/>
          <w:lang w:eastAsia="en-GB"/>
        </w:rPr>
        <w:t xml:space="preserve"> </w:t>
      </w:r>
      <w:r w:rsidR="00413C36" w:rsidRPr="000509B2">
        <w:rPr>
          <w:rFonts w:eastAsia="Times New Roman"/>
          <w:color w:val="000000"/>
          <w:sz w:val="24"/>
          <w:szCs w:val="24"/>
          <w:lang w:eastAsia="en-GB"/>
        </w:rPr>
        <w:t>gave</w:t>
      </w:r>
      <w:r w:rsidRPr="000509B2">
        <w:rPr>
          <w:rFonts w:eastAsia="Times New Roman"/>
          <w:color w:val="000000"/>
          <w:sz w:val="24"/>
          <w:szCs w:val="24"/>
          <w:lang w:eastAsia="en-GB"/>
        </w:rPr>
        <w:t xml:space="preserve"> him the opportunity to acquire </w:t>
      </w:r>
      <w:r w:rsidR="00413C36" w:rsidRPr="000509B2">
        <w:rPr>
          <w:rFonts w:eastAsia="Times New Roman"/>
          <w:color w:val="000000"/>
          <w:sz w:val="24"/>
          <w:szCs w:val="24"/>
          <w:lang w:eastAsia="en-GB"/>
        </w:rPr>
        <w:t xml:space="preserve">a </w:t>
      </w:r>
      <w:r w:rsidRPr="000509B2">
        <w:rPr>
          <w:rFonts w:eastAsia="Times New Roman"/>
          <w:color w:val="000000"/>
          <w:sz w:val="24"/>
          <w:szCs w:val="24"/>
          <w:lang w:eastAsia="en-GB"/>
        </w:rPr>
        <w:t>multidimensional expertise</w:t>
      </w:r>
      <w:r w:rsidR="001731A8" w:rsidRPr="000509B2">
        <w:rPr>
          <w:rFonts w:eastAsia="Times New Roman"/>
          <w:color w:val="000000"/>
          <w:sz w:val="24"/>
          <w:szCs w:val="24"/>
          <w:lang w:eastAsia="en-GB"/>
        </w:rPr>
        <w:t xml:space="preserve"> </w:t>
      </w:r>
      <w:r w:rsidR="001731A8" w:rsidRPr="000509B2">
        <w:rPr>
          <w:iCs/>
          <w:sz w:val="24"/>
          <w:szCs w:val="24"/>
        </w:rPr>
        <w:t>that brings</w:t>
      </w:r>
      <w:r w:rsidR="001731A8" w:rsidRPr="000509B2">
        <w:rPr>
          <w:rFonts w:eastAsia="Times New Roman"/>
          <w:iCs/>
          <w:color w:val="000000"/>
          <w:sz w:val="24"/>
          <w:szCs w:val="24"/>
          <w:lang w:eastAsia="en-GB"/>
        </w:rPr>
        <w:t xml:space="preserve"> </w:t>
      </w:r>
      <w:r w:rsidR="001731A8" w:rsidRPr="000509B2">
        <w:rPr>
          <w:iCs/>
          <w:sz w:val="24"/>
          <w:szCs w:val="24"/>
        </w:rPr>
        <w:t>strong credentials to the mandate</w:t>
      </w:r>
      <w:r w:rsidR="001731A8" w:rsidRPr="000509B2">
        <w:rPr>
          <w:sz w:val="24"/>
          <w:szCs w:val="24"/>
        </w:rPr>
        <w:t>.</w:t>
      </w:r>
      <w:r w:rsidR="00EE2FA5" w:rsidRPr="000509B2">
        <w:rPr>
          <w:rFonts w:eastAsia="Times New Roman"/>
          <w:color w:val="000000"/>
          <w:sz w:val="24"/>
          <w:szCs w:val="24"/>
          <w:lang w:eastAsia="en-GB"/>
        </w:rPr>
        <w:t xml:space="preserve"> </w:t>
      </w:r>
      <w:r w:rsidR="00413C36" w:rsidRPr="000509B2">
        <w:rPr>
          <w:rFonts w:eastAsia="Times New Roman"/>
          <w:color w:val="000000"/>
          <w:sz w:val="24"/>
          <w:szCs w:val="24"/>
          <w:lang w:eastAsia="en-GB"/>
        </w:rPr>
        <w:t xml:space="preserve">He </w:t>
      </w:r>
      <w:r w:rsidRPr="000509B2">
        <w:rPr>
          <w:rFonts w:eastAsia="Times New Roman"/>
          <w:color w:val="000000"/>
          <w:sz w:val="24"/>
          <w:szCs w:val="24"/>
          <w:lang w:eastAsia="en-GB"/>
        </w:rPr>
        <w:t>formulate</w:t>
      </w:r>
      <w:r w:rsidR="00413C36" w:rsidRPr="000509B2">
        <w:rPr>
          <w:rFonts w:eastAsia="Times New Roman"/>
          <w:color w:val="000000"/>
          <w:sz w:val="24"/>
          <w:szCs w:val="24"/>
          <w:lang w:eastAsia="en-GB"/>
        </w:rPr>
        <w:t>d</w:t>
      </w:r>
      <w:r w:rsidRPr="000509B2">
        <w:rPr>
          <w:rFonts w:eastAsia="Times New Roman"/>
          <w:color w:val="000000"/>
          <w:sz w:val="24"/>
          <w:szCs w:val="24"/>
          <w:lang w:eastAsia="en-GB"/>
        </w:rPr>
        <w:t xml:space="preserve"> a comprehensive vision of the right to development in relation to other human rights, its components, its sectoral priorities as well as various impediments that hinder the realization of that right.</w:t>
      </w:r>
      <w:r w:rsidR="001731A8" w:rsidRPr="000509B2">
        <w:rPr>
          <w:rFonts w:eastAsia="Times New Roman"/>
          <w:color w:val="000000"/>
          <w:sz w:val="24"/>
          <w:szCs w:val="24"/>
          <w:lang w:eastAsia="en-GB"/>
        </w:rPr>
        <w:t xml:space="preserve"> The Consultative Group also noted </w:t>
      </w:r>
      <w:r w:rsidR="001731A8" w:rsidRPr="000509B2">
        <w:rPr>
          <w:sz w:val="24"/>
          <w:szCs w:val="24"/>
        </w:rPr>
        <w:t>his capacity to engage with all relevant United Nations bodies, development agencies, international development, financial and trade institutions</w:t>
      </w:r>
      <w:r w:rsidR="00EE2FA5" w:rsidRPr="000509B2">
        <w:rPr>
          <w:sz w:val="24"/>
          <w:szCs w:val="24"/>
        </w:rPr>
        <w:t>.</w:t>
      </w:r>
      <w:r w:rsidR="001731A8" w:rsidRPr="000509B2">
        <w:rPr>
          <w:sz w:val="24"/>
          <w:szCs w:val="24"/>
        </w:rPr>
        <w:t xml:space="preserve"> </w:t>
      </w:r>
    </w:p>
    <w:p w14:paraId="6291C40F" w14:textId="18483739" w:rsidR="006035EA" w:rsidRPr="000509B2" w:rsidRDefault="006035EA" w:rsidP="006035EA">
      <w:pPr>
        <w:pStyle w:val="SingleTxtG"/>
        <w:spacing w:after="0" w:line="240" w:lineRule="auto"/>
        <w:ind w:left="0" w:right="0"/>
        <w:rPr>
          <w:rFonts w:eastAsia="Calibri"/>
          <w:sz w:val="24"/>
          <w:szCs w:val="24"/>
          <w:lang w:val="en-US"/>
        </w:rPr>
      </w:pPr>
    </w:p>
    <w:p w14:paraId="0D1B5F93" w14:textId="4D6614A7" w:rsidR="00B32CD0" w:rsidRPr="000509B2" w:rsidRDefault="00B8697E" w:rsidP="00A979C4">
      <w:pPr>
        <w:pStyle w:val="SingleTxtG"/>
        <w:numPr>
          <w:ilvl w:val="0"/>
          <w:numId w:val="5"/>
        </w:numPr>
        <w:spacing w:after="0" w:line="240" w:lineRule="auto"/>
        <w:ind w:left="0" w:right="0" w:firstLine="0"/>
        <w:rPr>
          <w:rFonts w:eastAsia="Calibri"/>
          <w:sz w:val="24"/>
          <w:szCs w:val="24"/>
        </w:rPr>
      </w:pPr>
      <w:r w:rsidRPr="000509B2">
        <w:rPr>
          <w:rFonts w:eastAsia="Calibri"/>
          <w:sz w:val="24"/>
          <w:szCs w:val="24"/>
        </w:rPr>
        <w:t>Mr. Correa is</w:t>
      </w:r>
      <w:r w:rsidR="00A979C4" w:rsidRPr="000509B2">
        <w:rPr>
          <w:rFonts w:eastAsia="Calibri"/>
          <w:sz w:val="24"/>
          <w:szCs w:val="24"/>
        </w:rPr>
        <w:t xml:space="preserve"> </w:t>
      </w:r>
      <w:r w:rsidR="00A979C4" w:rsidRPr="000509B2">
        <w:rPr>
          <w:rFonts w:eastAsia="Times New Roman"/>
          <w:color w:val="000000" w:themeColor="text1"/>
          <w:sz w:val="24"/>
          <w:szCs w:val="24"/>
          <w:lang w:eastAsia="en-GB"/>
        </w:rPr>
        <w:t xml:space="preserve">the Director of the Centre for Interdisciplinary Studies on Industrial Property and Economics at the University </w:t>
      </w:r>
      <w:r w:rsidR="00A979C4" w:rsidRPr="000509B2">
        <w:rPr>
          <w:rFonts w:eastAsia="Times New Roman"/>
          <w:sz w:val="24"/>
          <w:szCs w:val="24"/>
          <w:lang w:eastAsia="en-GB"/>
        </w:rPr>
        <w:t xml:space="preserve">with </w:t>
      </w:r>
      <w:r w:rsidR="00A979C4" w:rsidRPr="000509B2">
        <w:rPr>
          <w:sz w:val="24"/>
          <w:szCs w:val="24"/>
        </w:rPr>
        <w:t xml:space="preserve">expertise in law and economics including the relationship between </w:t>
      </w:r>
      <w:r w:rsidR="005932A9" w:rsidRPr="000509B2">
        <w:rPr>
          <w:sz w:val="24"/>
          <w:szCs w:val="24"/>
        </w:rPr>
        <w:t>i</w:t>
      </w:r>
      <w:r w:rsidR="00A979C4" w:rsidRPr="000509B2">
        <w:rPr>
          <w:sz w:val="24"/>
          <w:szCs w:val="24"/>
        </w:rPr>
        <w:t xml:space="preserve">ntellectual </w:t>
      </w:r>
      <w:r w:rsidR="005932A9" w:rsidRPr="000509B2">
        <w:rPr>
          <w:sz w:val="24"/>
          <w:szCs w:val="24"/>
        </w:rPr>
        <w:t>p</w:t>
      </w:r>
      <w:r w:rsidR="00A979C4" w:rsidRPr="000509B2">
        <w:rPr>
          <w:sz w:val="24"/>
          <w:szCs w:val="24"/>
        </w:rPr>
        <w:t xml:space="preserve">roperty rights and the </w:t>
      </w:r>
      <w:r w:rsidR="005932A9" w:rsidRPr="000509B2">
        <w:rPr>
          <w:sz w:val="24"/>
          <w:szCs w:val="24"/>
        </w:rPr>
        <w:t>r</w:t>
      </w:r>
      <w:r w:rsidR="00A979C4" w:rsidRPr="000509B2">
        <w:rPr>
          <w:sz w:val="24"/>
          <w:szCs w:val="24"/>
        </w:rPr>
        <w:t xml:space="preserve">ight to </w:t>
      </w:r>
      <w:r w:rsidR="005932A9" w:rsidRPr="000509B2">
        <w:rPr>
          <w:sz w:val="24"/>
          <w:szCs w:val="24"/>
        </w:rPr>
        <w:t>h</w:t>
      </w:r>
      <w:r w:rsidR="00A979C4" w:rsidRPr="000509B2">
        <w:rPr>
          <w:sz w:val="24"/>
          <w:szCs w:val="24"/>
        </w:rPr>
        <w:t>ealth</w:t>
      </w:r>
      <w:r w:rsidRPr="000509B2">
        <w:rPr>
          <w:rFonts w:eastAsia="Calibri"/>
          <w:sz w:val="24"/>
          <w:szCs w:val="24"/>
        </w:rPr>
        <w:t xml:space="preserve">. He is also Special Advisor on Trade and Intellectual Property at </w:t>
      </w:r>
      <w:r w:rsidR="005A1983" w:rsidRPr="000509B2">
        <w:rPr>
          <w:rFonts w:eastAsia="Calibri"/>
          <w:sz w:val="24"/>
          <w:szCs w:val="24"/>
        </w:rPr>
        <w:t xml:space="preserve">the </w:t>
      </w:r>
      <w:r w:rsidRPr="000509B2">
        <w:rPr>
          <w:rFonts w:eastAsia="Calibri"/>
          <w:sz w:val="24"/>
          <w:szCs w:val="24"/>
        </w:rPr>
        <w:t>South Centre</w:t>
      </w:r>
      <w:r w:rsidR="005A1983" w:rsidRPr="000509B2">
        <w:rPr>
          <w:rFonts w:eastAsia="Calibri"/>
          <w:sz w:val="24"/>
          <w:szCs w:val="24"/>
        </w:rPr>
        <w:t>, an inter-governmental organization based in Geneva</w:t>
      </w:r>
      <w:r w:rsidRPr="000509B2">
        <w:rPr>
          <w:rFonts w:eastAsia="Calibri"/>
          <w:sz w:val="24"/>
          <w:szCs w:val="24"/>
        </w:rPr>
        <w:t xml:space="preserve"> and has been </w:t>
      </w:r>
      <w:r w:rsidR="00CC26FD" w:rsidRPr="000509B2">
        <w:rPr>
          <w:rFonts w:eastAsia="Calibri"/>
          <w:sz w:val="24"/>
          <w:szCs w:val="24"/>
        </w:rPr>
        <w:t xml:space="preserve">working as </w:t>
      </w:r>
      <w:r w:rsidRPr="000509B2">
        <w:rPr>
          <w:rFonts w:eastAsia="Calibri"/>
          <w:sz w:val="24"/>
          <w:szCs w:val="24"/>
        </w:rPr>
        <w:t>a consultant</w:t>
      </w:r>
      <w:r w:rsidR="00CC26FD" w:rsidRPr="000509B2">
        <w:rPr>
          <w:rFonts w:eastAsia="Calibri"/>
          <w:sz w:val="24"/>
          <w:szCs w:val="24"/>
        </w:rPr>
        <w:t xml:space="preserve"> with a wide range of United Nations system organizations and regional</w:t>
      </w:r>
      <w:r w:rsidRPr="000509B2">
        <w:rPr>
          <w:rFonts w:eastAsia="Calibri"/>
          <w:sz w:val="24"/>
          <w:szCs w:val="24"/>
        </w:rPr>
        <w:t xml:space="preserve"> organizations. He was a member and the President of the Permanent Tribunal of Dispute Resolution of the Southern Common Market (MERCOSUR). </w:t>
      </w:r>
      <w:r w:rsidR="00DD5D77" w:rsidRPr="000509B2">
        <w:rPr>
          <w:sz w:val="24"/>
          <w:szCs w:val="24"/>
        </w:rPr>
        <w:t xml:space="preserve">The Consultative Group noted </w:t>
      </w:r>
      <w:r w:rsidR="005A1983" w:rsidRPr="000509B2">
        <w:rPr>
          <w:sz w:val="24"/>
          <w:szCs w:val="24"/>
        </w:rPr>
        <w:t xml:space="preserve">his diversified experience at both international and regional levels, and multi-stakeholder approach to find common denominators towards the implementation of the </w:t>
      </w:r>
      <w:r w:rsidR="00874DA1" w:rsidRPr="000509B2">
        <w:rPr>
          <w:sz w:val="24"/>
          <w:szCs w:val="24"/>
        </w:rPr>
        <w:t>mandate</w:t>
      </w:r>
      <w:r w:rsidR="005A1983" w:rsidRPr="000509B2">
        <w:rPr>
          <w:sz w:val="24"/>
          <w:szCs w:val="24"/>
        </w:rPr>
        <w:t>.</w:t>
      </w:r>
    </w:p>
    <w:p w14:paraId="6DE55348" w14:textId="77777777" w:rsidR="005D334B" w:rsidRPr="000509B2" w:rsidRDefault="005D334B" w:rsidP="00B32CD0">
      <w:pPr>
        <w:pStyle w:val="ListParagraph"/>
        <w:ind w:left="0"/>
        <w:rPr>
          <w:rFonts w:eastAsia="Calibri"/>
          <w:sz w:val="24"/>
          <w:szCs w:val="24"/>
        </w:rPr>
      </w:pPr>
    </w:p>
    <w:p w14:paraId="11B8F0EA" w14:textId="1C1EB001" w:rsidR="00B8697E" w:rsidRPr="000509B2" w:rsidRDefault="00B8697E" w:rsidP="00B8697E">
      <w:pPr>
        <w:pStyle w:val="SingleTxtG"/>
        <w:numPr>
          <w:ilvl w:val="0"/>
          <w:numId w:val="5"/>
        </w:numPr>
        <w:spacing w:after="0" w:line="240" w:lineRule="auto"/>
        <w:ind w:left="0" w:right="0" w:firstLine="0"/>
        <w:rPr>
          <w:rFonts w:eastAsia="Calibri"/>
          <w:sz w:val="24"/>
          <w:szCs w:val="24"/>
        </w:rPr>
      </w:pPr>
      <w:r w:rsidRPr="000509B2">
        <w:rPr>
          <w:rFonts w:eastAsia="Calibri"/>
          <w:sz w:val="24"/>
          <w:szCs w:val="24"/>
        </w:rPr>
        <w:t xml:space="preserve">Mr. Schrijver is a Professor of International Law and the Academic Director of the Grotius Centre for International Legal Studies at Leiden University in the Netherlands. He is also a member of the Senate of the Dutch Parliament, where he serves as the </w:t>
      </w:r>
      <w:r w:rsidR="005D334B" w:rsidRPr="000509B2">
        <w:rPr>
          <w:rFonts w:eastAsia="Calibri"/>
          <w:sz w:val="24"/>
          <w:szCs w:val="24"/>
        </w:rPr>
        <w:t>C</w:t>
      </w:r>
      <w:r w:rsidRPr="000509B2">
        <w:rPr>
          <w:rFonts w:eastAsia="Calibri"/>
          <w:sz w:val="24"/>
          <w:szCs w:val="24"/>
        </w:rPr>
        <w:t>hair</w:t>
      </w:r>
      <w:r w:rsidR="005D334B" w:rsidRPr="000509B2">
        <w:rPr>
          <w:rFonts w:eastAsia="Calibri"/>
          <w:sz w:val="24"/>
          <w:szCs w:val="24"/>
        </w:rPr>
        <w:t>person</w:t>
      </w:r>
      <w:r w:rsidRPr="000509B2">
        <w:rPr>
          <w:rFonts w:eastAsia="Calibri"/>
          <w:sz w:val="24"/>
          <w:szCs w:val="24"/>
        </w:rPr>
        <w:t xml:space="preserve"> of the Standing Committee on Foreign Affairs, Defence and Development Cooperation. He has been</w:t>
      </w:r>
      <w:r w:rsidR="001D7FF4" w:rsidRPr="000509B2">
        <w:rPr>
          <w:rFonts w:eastAsia="Calibri"/>
          <w:sz w:val="24"/>
          <w:szCs w:val="24"/>
        </w:rPr>
        <w:t xml:space="preserve"> the Vice-</w:t>
      </w:r>
      <w:r w:rsidR="001A09AF" w:rsidRPr="000509B2">
        <w:rPr>
          <w:rFonts w:eastAsia="Calibri"/>
          <w:sz w:val="24"/>
          <w:szCs w:val="24"/>
        </w:rPr>
        <w:t>Chairperson</w:t>
      </w:r>
      <w:r w:rsidR="001D7FF4" w:rsidRPr="000509B2">
        <w:rPr>
          <w:rFonts w:eastAsia="Calibri"/>
          <w:sz w:val="24"/>
          <w:szCs w:val="24"/>
        </w:rPr>
        <w:t xml:space="preserve"> </w:t>
      </w:r>
      <w:r w:rsidRPr="000509B2">
        <w:rPr>
          <w:rFonts w:eastAsia="Calibri"/>
          <w:sz w:val="24"/>
          <w:szCs w:val="24"/>
        </w:rPr>
        <w:t>of the United Nations Committee on Economic, Social and Cultural Rights</w:t>
      </w:r>
      <w:r w:rsidR="001D7FF4" w:rsidRPr="000509B2">
        <w:rPr>
          <w:rFonts w:eastAsia="Calibri"/>
          <w:sz w:val="24"/>
          <w:szCs w:val="24"/>
        </w:rPr>
        <w:t xml:space="preserve"> </w:t>
      </w:r>
      <w:r w:rsidR="002B3601" w:rsidRPr="000509B2">
        <w:rPr>
          <w:rFonts w:eastAsia="Calibri"/>
          <w:sz w:val="24"/>
          <w:szCs w:val="24"/>
        </w:rPr>
        <w:t>(</w:t>
      </w:r>
      <w:r w:rsidR="00D738A5" w:rsidRPr="000509B2">
        <w:rPr>
          <w:rFonts w:eastAsia="Calibri"/>
          <w:sz w:val="24"/>
          <w:szCs w:val="24"/>
        </w:rPr>
        <w:t>2010-</w:t>
      </w:r>
      <w:r w:rsidR="002B3601" w:rsidRPr="000509B2">
        <w:rPr>
          <w:rFonts w:eastAsia="Calibri"/>
          <w:sz w:val="24"/>
          <w:szCs w:val="24"/>
        </w:rPr>
        <w:t xml:space="preserve">2012) </w:t>
      </w:r>
      <w:r w:rsidR="001D7FF4" w:rsidRPr="000509B2">
        <w:rPr>
          <w:rFonts w:eastAsia="Calibri"/>
          <w:sz w:val="24"/>
          <w:szCs w:val="24"/>
        </w:rPr>
        <w:t>and an expert member (</w:t>
      </w:r>
      <w:r w:rsidR="00D738A5" w:rsidRPr="000509B2">
        <w:rPr>
          <w:rFonts w:eastAsia="Calibri"/>
          <w:sz w:val="24"/>
          <w:szCs w:val="24"/>
        </w:rPr>
        <w:t>20</w:t>
      </w:r>
      <w:r w:rsidR="008D6AA7">
        <w:rPr>
          <w:rFonts w:eastAsia="Calibri"/>
          <w:sz w:val="24"/>
          <w:szCs w:val="24"/>
        </w:rPr>
        <w:t>09</w:t>
      </w:r>
      <w:bookmarkStart w:id="0" w:name="_GoBack"/>
      <w:bookmarkEnd w:id="0"/>
      <w:r w:rsidR="00D738A5" w:rsidRPr="000509B2">
        <w:rPr>
          <w:rFonts w:eastAsia="Calibri"/>
          <w:sz w:val="24"/>
          <w:szCs w:val="24"/>
        </w:rPr>
        <w:t xml:space="preserve"> to </w:t>
      </w:r>
      <w:r w:rsidR="001A09AF" w:rsidRPr="000509B2">
        <w:rPr>
          <w:rFonts w:eastAsia="Calibri"/>
          <w:sz w:val="24"/>
          <w:szCs w:val="24"/>
        </w:rPr>
        <w:t xml:space="preserve">31 December </w:t>
      </w:r>
      <w:r w:rsidR="001D7FF4" w:rsidRPr="000509B2">
        <w:rPr>
          <w:rFonts w:eastAsia="Calibri"/>
          <w:sz w:val="24"/>
          <w:szCs w:val="24"/>
        </w:rPr>
        <w:t xml:space="preserve">2016). </w:t>
      </w:r>
      <w:r w:rsidR="002B3601" w:rsidRPr="000509B2">
        <w:rPr>
          <w:rFonts w:eastAsia="Calibri"/>
          <w:sz w:val="24"/>
          <w:szCs w:val="24"/>
        </w:rPr>
        <w:t xml:space="preserve">He </w:t>
      </w:r>
      <w:r w:rsidRPr="000509B2">
        <w:rPr>
          <w:rFonts w:eastAsia="Calibri"/>
          <w:sz w:val="24"/>
          <w:szCs w:val="24"/>
        </w:rPr>
        <w:t xml:space="preserve">was </w:t>
      </w:r>
      <w:r w:rsidR="002B3601" w:rsidRPr="000509B2">
        <w:rPr>
          <w:rFonts w:eastAsia="Calibri"/>
          <w:sz w:val="24"/>
          <w:szCs w:val="24"/>
        </w:rPr>
        <w:t xml:space="preserve">also </w:t>
      </w:r>
      <w:r w:rsidRPr="000509B2">
        <w:rPr>
          <w:rFonts w:eastAsia="Calibri"/>
          <w:sz w:val="24"/>
          <w:szCs w:val="24"/>
        </w:rPr>
        <w:t xml:space="preserve">a member of the United Nations high-level task force on the implementation of the right to development (2007-2010). He is a member of the Permanent Court of Arbitration and member of the </w:t>
      </w:r>
      <w:proofErr w:type="spellStart"/>
      <w:r w:rsidRPr="000509B2">
        <w:rPr>
          <w:rFonts w:eastAsia="Calibri"/>
          <w:i/>
          <w:sz w:val="24"/>
          <w:szCs w:val="24"/>
        </w:rPr>
        <w:t>Institut</w:t>
      </w:r>
      <w:proofErr w:type="spellEnd"/>
      <w:r w:rsidRPr="000509B2">
        <w:rPr>
          <w:rFonts w:eastAsia="Calibri"/>
          <w:i/>
          <w:sz w:val="24"/>
          <w:szCs w:val="24"/>
        </w:rPr>
        <w:t xml:space="preserve"> de </w:t>
      </w:r>
      <w:proofErr w:type="spellStart"/>
      <w:r w:rsidRPr="000509B2">
        <w:rPr>
          <w:rFonts w:eastAsia="Calibri"/>
          <w:i/>
          <w:sz w:val="24"/>
          <w:szCs w:val="24"/>
        </w:rPr>
        <w:t>droit</w:t>
      </w:r>
      <w:proofErr w:type="spellEnd"/>
      <w:r w:rsidRPr="000509B2">
        <w:rPr>
          <w:rFonts w:eastAsia="Calibri"/>
          <w:i/>
          <w:sz w:val="24"/>
          <w:szCs w:val="24"/>
        </w:rPr>
        <w:t xml:space="preserve"> international</w:t>
      </w:r>
      <w:r w:rsidR="002B3601" w:rsidRPr="000509B2">
        <w:rPr>
          <w:rFonts w:eastAsia="Calibri"/>
          <w:i/>
          <w:sz w:val="24"/>
          <w:szCs w:val="24"/>
        </w:rPr>
        <w:t xml:space="preserve">. </w:t>
      </w:r>
      <w:r w:rsidR="005D334B" w:rsidRPr="000509B2">
        <w:rPr>
          <w:rFonts w:eastAsia="Calibri"/>
          <w:sz w:val="24"/>
          <w:szCs w:val="24"/>
        </w:rPr>
        <w:t xml:space="preserve">The Consultative </w:t>
      </w:r>
      <w:r w:rsidR="002B3601" w:rsidRPr="000509B2">
        <w:rPr>
          <w:rFonts w:eastAsia="Calibri"/>
          <w:sz w:val="24"/>
          <w:szCs w:val="24"/>
        </w:rPr>
        <w:t xml:space="preserve">Group </w:t>
      </w:r>
      <w:r w:rsidR="005D334B" w:rsidRPr="000509B2">
        <w:rPr>
          <w:rFonts w:eastAsia="Calibri"/>
          <w:sz w:val="24"/>
          <w:szCs w:val="24"/>
        </w:rPr>
        <w:t xml:space="preserve">noted his current </w:t>
      </w:r>
      <w:r w:rsidR="001731A8" w:rsidRPr="000509B2">
        <w:rPr>
          <w:rFonts w:eastAsia="Calibri"/>
          <w:sz w:val="24"/>
          <w:szCs w:val="24"/>
        </w:rPr>
        <w:t>status</w:t>
      </w:r>
      <w:r w:rsidR="005D334B" w:rsidRPr="000509B2">
        <w:rPr>
          <w:rFonts w:eastAsia="Calibri"/>
          <w:sz w:val="24"/>
          <w:szCs w:val="24"/>
        </w:rPr>
        <w:t xml:space="preserve"> as Senator and related </w:t>
      </w:r>
      <w:r w:rsidR="001731A8" w:rsidRPr="000509B2">
        <w:rPr>
          <w:rFonts w:eastAsia="Calibri"/>
          <w:sz w:val="24"/>
          <w:szCs w:val="24"/>
        </w:rPr>
        <w:t>functions</w:t>
      </w:r>
      <w:r w:rsidR="005D334B" w:rsidRPr="000509B2">
        <w:rPr>
          <w:rFonts w:eastAsia="Calibri"/>
          <w:sz w:val="24"/>
          <w:szCs w:val="24"/>
        </w:rPr>
        <w:t xml:space="preserve">, as well as the fact that he has confirmed that </w:t>
      </w:r>
      <w:r w:rsidR="002A0F82">
        <w:rPr>
          <w:rFonts w:eastAsia="Calibri"/>
          <w:sz w:val="24"/>
          <w:szCs w:val="24"/>
        </w:rPr>
        <w:t xml:space="preserve">he </w:t>
      </w:r>
      <w:r w:rsidR="005D334B" w:rsidRPr="000509B2">
        <w:rPr>
          <w:rFonts w:eastAsia="Calibri"/>
          <w:sz w:val="24"/>
          <w:szCs w:val="24"/>
        </w:rPr>
        <w:t>will take all necessary measures to counter any actual or perceived conflict of interest which might arise with the duties of a special procedures mandate holder, if appointed.</w:t>
      </w:r>
      <w:r w:rsidR="002B3601" w:rsidRPr="000509B2">
        <w:rPr>
          <w:rFonts w:eastAsia="Calibri"/>
          <w:sz w:val="24"/>
          <w:szCs w:val="24"/>
        </w:rPr>
        <w:t xml:space="preserve"> The Consultative Group also noted his in-depth academic and institutional knowledge of international law and development economics</w:t>
      </w:r>
      <w:r w:rsidR="004122D0" w:rsidRPr="000509B2">
        <w:rPr>
          <w:rFonts w:eastAsia="Calibri"/>
          <w:sz w:val="24"/>
          <w:szCs w:val="24"/>
        </w:rPr>
        <w:t xml:space="preserve"> and vision for the challenges facing the mandate.</w:t>
      </w:r>
    </w:p>
    <w:p w14:paraId="7EFEFFDE" w14:textId="77777777" w:rsidR="005D334B" w:rsidRPr="000509B2" w:rsidRDefault="005D334B" w:rsidP="00F01F31">
      <w:pPr>
        <w:pStyle w:val="SingleTxtG"/>
        <w:spacing w:after="0" w:line="240" w:lineRule="auto"/>
        <w:ind w:left="0" w:right="0"/>
        <w:rPr>
          <w:sz w:val="24"/>
          <w:szCs w:val="24"/>
        </w:rPr>
      </w:pPr>
    </w:p>
    <w:p w14:paraId="5B1917FC" w14:textId="77777777" w:rsidR="00C32319" w:rsidRPr="000509B2" w:rsidRDefault="00C32319" w:rsidP="00F01F31">
      <w:pPr>
        <w:pStyle w:val="SingleTxtG"/>
        <w:spacing w:after="0" w:line="240" w:lineRule="auto"/>
        <w:ind w:left="0" w:right="0"/>
        <w:rPr>
          <w:rFonts w:eastAsia="Calibri"/>
          <w:sz w:val="24"/>
          <w:szCs w:val="24"/>
          <w:lang w:val="en-US"/>
        </w:rPr>
      </w:pPr>
    </w:p>
    <w:p w14:paraId="28AF7E86" w14:textId="77777777" w:rsidR="00C81F39" w:rsidRPr="000509B2" w:rsidRDefault="00C81F39" w:rsidP="00C81F39">
      <w:pPr>
        <w:pStyle w:val="ListParagraph"/>
        <w:numPr>
          <w:ilvl w:val="0"/>
          <w:numId w:val="4"/>
        </w:numPr>
        <w:ind w:left="567" w:hanging="567"/>
        <w:jc w:val="both"/>
        <w:rPr>
          <w:rFonts w:eastAsia="Calibri"/>
          <w:b/>
          <w:sz w:val="24"/>
          <w:szCs w:val="24"/>
        </w:rPr>
      </w:pPr>
      <w:r w:rsidRPr="000509B2">
        <w:rPr>
          <w:rFonts w:eastAsia="Calibri"/>
          <w:b/>
          <w:sz w:val="24"/>
          <w:szCs w:val="24"/>
        </w:rPr>
        <w:t xml:space="preserve">Candidates proposed by the Consultative Group to the President for the </w:t>
      </w:r>
      <w:r w:rsidRPr="000509B2">
        <w:rPr>
          <w:b/>
          <w:sz w:val="24"/>
          <w:szCs w:val="24"/>
          <w:lang w:eastAsia="en-GB"/>
        </w:rPr>
        <w:t>Special Rapporteur on the rights to freedom of peaceful assembly and of association</w:t>
      </w:r>
    </w:p>
    <w:p w14:paraId="6F95B125" w14:textId="77777777" w:rsidR="00C81F39" w:rsidRPr="000509B2" w:rsidRDefault="00C81F39" w:rsidP="00C81F39">
      <w:pPr>
        <w:pStyle w:val="SingleTxtG"/>
        <w:spacing w:after="0" w:line="240" w:lineRule="auto"/>
        <w:ind w:left="0" w:right="0"/>
        <w:rPr>
          <w:rFonts w:eastAsia="Calibri"/>
          <w:sz w:val="24"/>
          <w:szCs w:val="24"/>
        </w:rPr>
      </w:pPr>
    </w:p>
    <w:p w14:paraId="5CB9C9CE" w14:textId="77777777" w:rsidR="00C81F39" w:rsidRPr="000509B2" w:rsidRDefault="008139ED" w:rsidP="00C81F39">
      <w:pPr>
        <w:pStyle w:val="SingleTxtG"/>
        <w:numPr>
          <w:ilvl w:val="0"/>
          <w:numId w:val="5"/>
        </w:numPr>
        <w:spacing w:after="0" w:line="240" w:lineRule="auto"/>
        <w:ind w:left="0" w:right="0" w:firstLine="0"/>
        <w:rPr>
          <w:rFonts w:eastAsia="Calibri"/>
          <w:b/>
          <w:sz w:val="24"/>
          <w:szCs w:val="24"/>
        </w:rPr>
      </w:pPr>
      <w:r w:rsidRPr="000509B2">
        <w:rPr>
          <w:rFonts w:eastAsia="Calibri"/>
          <w:sz w:val="24"/>
          <w:szCs w:val="24"/>
        </w:rPr>
        <w:t>There were 21</w:t>
      </w:r>
      <w:r w:rsidR="00C81F39" w:rsidRPr="000509B2">
        <w:rPr>
          <w:rFonts w:eastAsia="Calibri"/>
          <w:sz w:val="24"/>
          <w:szCs w:val="24"/>
        </w:rPr>
        <w:t xml:space="preserve"> eligible candidates for this vacancy. The Consultative Group interviewed </w:t>
      </w:r>
      <w:r w:rsidR="00B763DE" w:rsidRPr="000509B2">
        <w:rPr>
          <w:rFonts w:eastAsia="Calibri"/>
          <w:sz w:val="24"/>
          <w:szCs w:val="24"/>
        </w:rPr>
        <w:t>seven</w:t>
      </w:r>
      <w:r w:rsidR="00C81F39" w:rsidRPr="000509B2">
        <w:rPr>
          <w:rFonts w:eastAsia="Calibri"/>
          <w:sz w:val="24"/>
          <w:szCs w:val="24"/>
        </w:rPr>
        <w:t xml:space="preserve"> shortlisted candidates and decided to recommend the following three candidates as best qualified to fulfil the mandate, ranking them in the order of preference below. </w:t>
      </w:r>
    </w:p>
    <w:p w14:paraId="6A5970F1" w14:textId="77777777" w:rsidR="008139ED" w:rsidRPr="000509B2" w:rsidRDefault="008139ED" w:rsidP="008139ED">
      <w:pPr>
        <w:pStyle w:val="SingleTxtG"/>
        <w:spacing w:after="0" w:line="240" w:lineRule="auto"/>
        <w:ind w:left="0" w:right="0"/>
        <w:rPr>
          <w:rFonts w:eastAsia="Calibri"/>
          <w:b/>
          <w:sz w:val="24"/>
          <w:szCs w:val="24"/>
        </w:rPr>
      </w:pPr>
    </w:p>
    <w:p w14:paraId="044EC092" w14:textId="77777777" w:rsidR="00C81F39" w:rsidRPr="000509B2" w:rsidRDefault="00C81F39" w:rsidP="005C143D">
      <w:pPr>
        <w:numPr>
          <w:ilvl w:val="0"/>
          <w:numId w:val="19"/>
        </w:numPr>
        <w:suppressAutoHyphens w:val="0"/>
        <w:spacing w:line="240" w:lineRule="auto"/>
        <w:ind w:left="851" w:hanging="284"/>
        <w:rPr>
          <w:rFonts w:eastAsia="Calibri"/>
          <w:sz w:val="24"/>
          <w:szCs w:val="24"/>
        </w:rPr>
      </w:pPr>
      <w:r w:rsidRPr="000509B2">
        <w:rPr>
          <w:rFonts w:eastAsia="Calibri"/>
          <w:b/>
          <w:sz w:val="24"/>
          <w:szCs w:val="24"/>
        </w:rPr>
        <w:t xml:space="preserve">Ms. </w:t>
      </w:r>
      <w:r w:rsidR="005C143D" w:rsidRPr="000509B2">
        <w:rPr>
          <w:rFonts w:eastAsia="Calibri"/>
          <w:b/>
          <w:bCs/>
          <w:sz w:val="24"/>
          <w:szCs w:val="24"/>
        </w:rPr>
        <w:t>Annalisa</w:t>
      </w:r>
      <w:r w:rsidRPr="000509B2">
        <w:rPr>
          <w:rFonts w:eastAsia="Calibri"/>
          <w:b/>
          <w:sz w:val="24"/>
          <w:szCs w:val="24"/>
        </w:rPr>
        <w:t xml:space="preserve"> </w:t>
      </w:r>
      <w:r w:rsidR="005C143D" w:rsidRPr="000509B2">
        <w:rPr>
          <w:rFonts w:eastAsia="Calibri"/>
          <w:b/>
          <w:sz w:val="24"/>
          <w:szCs w:val="24"/>
        </w:rPr>
        <w:t>CIAMPI</w:t>
      </w:r>
      <w:r w:rsidRPr="000509B2">
        <w:rPr>
          <w:b/>
          <w:color w:val="000000"/>
          <w:sz w:val="24"/>
          <w:szCs w:val="24"/>
          <w:lang w:eastAsia="en-GB"/>
        </w:rPr>
        <w:t xml:space="preserve"> (</w:t>
      </w:r>
      <w:r w:rsidR="005C143D" w:rsidRPr="000509B2">
        <w:rPr>
          <w:b/>
          <w:color w:val="000000"/>
          <w:sz w:val="24"/>
          <w:szCs w:val="24"/>
          <w:lang w:eastAsia="en-GB"/>
        </w:rPr>
        <w:t>Italy</w:t>
      </w:r>
      <w:r w:rsidRPr="000509B2">
        <w:rPr>
          <w:b/>
          <w:color w:val="000000"/>
          <w:sz w:val="24"/>
          <w:szCs w:val="24"/>
          <w:lang w:eastAsia="en-GB"/>
        </w:rPr>
        <w:t>)</w:t>
      </w:r>
    </w:p>
    <w:p w14:paraId="5C3E4D8C" w14:textId="77777777" w:rsidR="00C81F39" w:rsidRPr="000509B2" w:rsidRDefault="00C81F39" w:rsidP="00C81F39">
      <w:pPr>
        <w:suppressAutoHyphens w:val="0"/>
        <w:spacing w:line="240" w:lineRule="auto"/>
        <w:ind w:left="851" w:hanging="284"/>
        <w:rPr>
          <w:rFonts w:eastAsia="Calibri"/>
          <w:sz w:val="24"/>
          <w:szCs w:val="24"/>
        </w:rPr>
      </w:pPr>
    </w:p>
    <w:p w14:paraId="5D31C9A7" w14:textId="77777777" w:rsidR="005C143D" w:rsidRPr="000509B2" w:rsidRDefault="00C81F39" w:rsidP="005C143D">
      <w:pPr>
        <w:numPr>
          <w:ilvl w:val="0"/>
          <w:numId w:val="19"/>
        </w:numPr>
        <w:suppressAutoHyphens w:val="0"/>
        <w:spacing w:line="240" w:lineRule="auto"/>
        <w:ind w:left="851" w:hanging="284"/>
        <w:rPr>
          <w:rFonts w:eastAsia="Calibri"/>
          <w:sz w:val="24"/>
          <w:szCs w:val="24"/>
        </w:rPr>
      </w:pPr>
      <w:r w:rsidRPr="000509B2">
        <w:rPr>
          <w:rFonts w:eastAsia="Calibri"/>
          <w:b/>
          <w:bCs/>
          <w:sz w:val="24"/>
          <w:szCs w:val="24"/>
        </w:rPr>
        <w:t>Mr. M</w:t>
      </w:r>
      <w:r w:rsidR="005C143D" w:rsidRPr="000509B2">
        <w:rPr>
          <w:rFonts w:eastAsia="Calibri"/>
          <w:b/>
          <w:bCs/>
          <w:sz w:val="24"/>
          <w:szCs w:val="24"/>
        </w:rPr>
        <w:t>ark</w:t>
      </w:r>
      <w:r w:rsidRPr="000509B2">
        <w:rPr>
          <w:rFonts w:eastAsia="Calibri"/>
          <w:b/>
          <w:bCs/>
          <w:sz w:val="24"/>
          <w:szCs w:val="24"/>
        </w:rPr>
        <w:t xml:space="preserve"> </w:t>
      </w:r>
      <w:r w:rsidR="005C143D" w:rsidRPr="000509B2">
        <w:rPr>
          <w:rFonts w:eastAsia="Calibri"/>
          <w:b/>
          <w:bCs/>
          <w:sz w:val="24"/>
          <w:szCs w:val="24"/>
        </w:rPr>
        <w:t>SIDEL</w:t>
      </w:r>
      <w:r w:rsidRPr="000509B2">
        <w:rPr>
          <w:rFonts w:eastAsia="Calibri"/>
          <w:b/>
          <w:bCs/>
          <w:sz w:val="24"/>
          <w:szCs w:val="24"/>
        </w:rPr>
        <w:t xml:space="preserve"> (</w:t>
      </w:r>
      <w:r w:rsidR="005C143D" w:rsidRPr="000509B2">
        <w:rPr>
          <w:rFonts w:eastAsia="Calibri"/>
          <w:b/>
          <w:bCs/>
          <w:sz w:val="24"/>
          <w:szCs w:val="24"/>
        </w:rPr>
        <w:t>United States of America</w:t>
      </w:r>
      <w:r w:rsidRPr="000509B2">
        <w:rPr>
          <w:rFonts w:eastAsia="Calibri"/>
          <w:b/>
          <w:bCs/>
          <w:sz w:val="24"/>
          <w:szCs w:val="24"/>
        </w:rPr>
        <w:t>)</w:t>
      </w:r>
    </w:p>
    <w:p w14:paraId="5A11E4AE" w14:textId="77777777" w:rsidR="005C143D" w:rsidRPr="000509B2" w:rsidRDefault="005C143D" w:rsidP="005C143D">
      <w:pPr>
        <w:pStyle w:val="ListParagraph"/>
        <w:rPr>
          <w:b/>
          <w:color w:val="000000"/>
          <w:sz w:val="24"/>
          <w:szCs w:val="24"/>
          <w:lang w:eastAsia="en-GB"/>
        </w:rPr>
      </w:pPr>
    </w:p>
    <w:p w14:paraId="7B7EDF51" w14:textId="77777777" w:rsidR="00C81F39" w:rsidRPr="000509B2" w:rsidRDefault="00C81F39" w:rsidP="005C143D">
      <w:pPr>
        <w:numPr>
          <w:ilvl w:val="0"/>
          <w:numId w:val="19"/>
        </w:numPr>
        <w:suppressAutoHyphens w:val="0"/>
        <w:spacing w:line="240" w:lineRule="auto"/>
        <w:ind w:left="851" w:hanging="284"/>
        <w:rPr>
          <w:rFonts w:eastAsia="Calibri"/>
          <w:sz w:val="24"/>
          <w:szCs w:val="24"/>
        </w:rPr>
      </w:pPr>
      <w:r w:rsidRPr="000509B2">
        <w:rPr>
          <w:b/>
          <w:color w:val="000000"/>
          <w:sz w:val="24"/>
          <w:szCs w:val="24"/>
          <w:lang w:eastAsia="en-GB"/>
        </w:rPr>
        <w:t>M</w:t>
      </w:r>
      <w:r w:rsidR="005C143D" w:rsidRPr="000509B2">
        <w:rPr>
          <w:b/>
          <w:color w:val="000000"/>
          <w:sz w:val="24"/>
          <w:szCs w:val="24"/>
          <w:lang w:eastAsia="en-GB"/>
        </w:rPr>
        <w:t>r</w:t>
      </w:r>
      <w:r w:rsidRPr="000509B2">
        <w:rPr>
          <w:b/>
          <w:color w:val="000000"/>
          <w:sz w:val="24"/>
          <w:szCs w:val="24"/>
          <w:lang w:eastAsia="en-GB"/>
        </w:rPr>
        <w:t xml:space="preserve">. </w:t>
      </w:r>
      <w:r w:rsidR="005C143D" w:rsidRPr="000509B2">
        <w:rPr>
          <w:b/>
          <w:color w:val="000000"/>
          <w:sz w:val="24"/>
          <w:szCs w:val="24"/>
          <w:lang w:eastAsia="en-GB"/>
        </w:rPr>
        <w:t>Michael</w:t>
      </w:r>
      <w:r w:rsidRPr="000509B2">
        <w:rPr>
          <w:b/>
          <w:color w:val="000000"/>
          <w:sz w:val="24"/>
          <w:szCs w:val="24"/>
          <w:lang w:eastAsia="en-GB"/>
        </w:rPr>
        <w:t xml:space="preserve"> </w:t>
      </w:r>
      <w:r w:rsidR="005C143D" w:rsidRPr="000509B2">
        <w:rPr>
          <w:b/>
          <w:color w:val="000000"/>
          <w:sz w:val="24"/>
          <w:szCs w:val="24"/>
          <w:lang w:eastAsia="en-GB"/>
        </w:rPr>
        <w:t>HAMILTON</w:t>
      </w:r>
      <w:r w:rsidRPr="000509B2">
        <w:rPr>
          <w:b/>
          <w:color w:val="000000"/>
          <w:sz w:val="24"/>
          <w:szCs w:val="24"/>
          <w:lang w:eastAsia="en-GB"/>
        </w:rPr>
        <w:t xml:space="preserve"> (</w:t>
      </w:r>
      <w:r w:rsidR="005C143D" w:rsidRPr="000509B2">
        <w:rPr>
          <w:b/>
          <w:color w:val="000000"/>
          <w:sz w:val="24"/>
          <w:szCs w:val="24"/>
          <w:lang w:eastAsia="en-GB"/>
        </w:rPr>
        <w:t>United Kingdom of Great Britain and Northern Ireland</w:t>
      </w:r>
      <w:r w:rsidRPr="000509B2">
        <w:rPr>
          <w:b/>
          <w:color w:val="000000"/>
          <w:sz w:val="24"/>
          <w:szCs w:val="24"/>
          <w:lang w:eastAsia="en-GB"/>
        </w:rPr>
        <w:t>)</w:t>
      </w:r>
    </w:p>
    <w:p w14:paraId="4D4A2D25" w14:textId="77777777" w:rsidR="00C81F39" w:rsidRPr="000509B2" w:rsidRDefault="00C81F39" w:rsidP="00C81F39">
      <w:pPr>
        <w:suppressAutoHyphens w:val="0"/>
        <w:spacing w:line="240" w:lineRule="auto"/>
        <w:rPr>
          <w:rFonts w:eastAsia="Times New Roman"/>
          <w:sz w:val="24"/>
          <w:szCs w:val="24"/>
        </w:rPr>
      </w:pPr>
    </w:p>
    <w:p w14:paraId="31B2D50F" w14:textId="4BBED2F0" w:rsidR="007446C2" w:rsidRPr="000509B2" w:rsidRDefault="007446C2" w:rsidP="007446C2">
      <w:pPr>
        <w:pStyle w:val="SingleTxtG"/>
        <w:numPr>
          <w:ilvl w:val="0"/>
          <w:numId w:val="5"/>
        </w:numPr>
        <w:spacing w:after="0" w:line="240" w:lineRule="auto"/>
        <w:ind w:left="0" w:right="0" w:firstLine="0"/>
        <w:rPr>
          <w:rFonts w:eastAsia="Calibri"/>
          <w:b/>
          <w:sz w:val="24"/>
          <w:szCs w:val="24"/>
        </w:rPr>
      </w:pPr>
      <w:r w:rsidRPr="000509B2">
        <w:rPr>
          <w:rFonts w:eastAsia="Calibri"/>
          <w:sz w:val="24"/>
          <w:szCs w:val="24"/>
        </w:rPr>
        <w:t xml:space="preserve">Ms. </w:t>
      </w:r>
      <w:proofErr w:type="spellStart"/>
      <w:r w:rsidRPr="000509B2">
        <w:rPr>
          <w:rFonts w:eastAsia="Calibri"/>
          <w:sz w:val="24"/>
          <w:szCs w:val="24"/>
        </w:rPr>
        <w:t>Ciampi</w:t>
      </w:r>
      <w:proofErr w:type="spellEnd"/>
      <w:r w:rsidRPr="000509B2">
        <w:rPr>
          <w:rFonts w:eastAsia="Calibri"/>
          <w:sz w:val="24"/>
          <w:szCs w:val="24"/>
        </w:rPr>
        <w:t xml:space="preserve"> is a Professor of International Law at the University of Verona in Italy. She is also a Visiting Professor of European Human Rights Law at the Monash University Prato Centre, in Italy. She served as a member of the European Committee of Social Rights and as an expert to the Committee of Legal Advisers on Public International Law of the Council of Europe. She served as an ad hoc judge of the European Court of Human Rights and as a legal adviser to the Italian Ministry for Foreign Affairs. She was a Visiting Professional with the Legal and Advisory Section of the Office of the Prosecutor of the International Criminal Court. The Consultative Group noted her extensive knowledge of international human rights and humanitarian law and expertise in the area of the mandate. The Group also noted her vision </w:t>
      </w:r>
      <w:r w:rsidR="008A6236" w:rsidRPr="000509B2">
        <w:rPr>
          <w:rFonts w:eastAsia="Calibri"/>
          <w:sz w:val="24"/>
          <w:szCs w:val="24"/>
        </w:rPr>
        <w:t xml:space="preserve">of </w:t>
      </w:r>
      <w:r w:rsidRPr="000509B2">
        <w:rPr>
          <w:rFonts w:eastAsia="Calibri"/>
          <w:sz w:val="24"/>
          <w:szCs w:val="24"/>
        </w:rPr>
        <w:t>the opportunities and challenges</w:t>
      </w:r>
      <w:r w:rsidR="00413C36" w:rsidRPr="000509B2">
        <w:rPr>
          <w:rFonts w:eastAsia="Calibri"/>
          <w:sz w:val="24"/>
          <w:szCs w:val="24"/>
        </w:rPr>
        <w:t xml:space="preserve"> related to the mandate,</w:t>
      </w:r>
      <w:r w:rsidRPr="000509B2">
        <w:rPr>
          <w:rFonts w:eastAsia="Calibri"/>
          <w:sz w:val="24"/>
          <w:szCs w:val="24"/>
        </w:rPr>
        <w:t xml:space="preserve"> </w:t>
      </w:r>
      <w:r w:rsidR="008A6236" w:rsidRPr="000509B2">
        <w:rPr>
          <w:rFonts w:eastAsia="Calibri"/>
          <w:sz w:val="24"/>
          <w:szCs w:val="24"/>
        </w:rPr>
        <w:t xml:space="preserve">as well as of </w:t>
      </w:r>
      <w:r w:rsidRPr="000509B2">
        <w:rPr>
          <w:rFonts w:eastAsia="Calibri"/>
          <w:sz w:val="24"/>
          <w:szCs w:val="24"/>
        </w:rPr>
        <w:t xml:space="preserve">how to ensure the effective implementation of </w:t>
      </w:r>
      <w:r w:rsidR="00413C36" w:rsidRPr="000509B2">
        <w:rPr>
          <w:rFonts w:eastAsia="Calibri"/>
          <w:sz w:val="24"/>
          <w:szCs w:val="24"/>
        </w:rPr>
        <w:t xml:space="preserve">the rights to freedom of peaceful assembly and of association. </w:t>
      </w:r>
    </w:p>
    <w:p w14:paraId="137ACE5C" w14:textId="77777777" w:rsidR="007446C2" w:rsidRPr="000509B2" w:rsidRDefault="007446C2" w:rsidP="00C81F39">
      <w:pPr>
        <w:pStyle w:val="SingleTxtG"/>
        <w:spacing w:after="0" w:line="240" w:lineRule="auto"/>
        <w:ind w:left="0" w:right="0"/>
        <w:rPr>
          <w:rFonts w:eastAsia="Calibri"/>
          <w:sz w:val="24"/>
          <w:szCs w:val="24"/>
        </w:rPr>
      </w:pPr>
    </w:p>
    <w:p w14:paraId="694B603C" w14:textId="42FD2998" w:rsidR="002550BE" w:rsidRPr="000509B2" w:rsidRDefault="003951D6" w:rsidP="00F01F31">
      <w:pPr>
        <w:pStyle w:val="SingleTxtG"/>
        <w:numPr>
          <w:ilvl w:val="0"/>
          <w:numId w:val="5"/>
        </w:numPr>
        <w:spacing w:after="0" w:line="240" w:lineRule="auto"/>
        <w:ind w:left="0" w:right="0" w:firstLine="0"/>
        <w:rPr>
          <w:rFonts w:eastAsia="Calibri"/>
          <w:b/>
          <w:sz w:val="24"/>
          <w:szCs w:val="24"/>
        </w:rPr>
      </w:pPr>
      <w:r w:rsidRPr="000509B2">
        <w:rPr>
          <w:rFonts w:eastAsia="Calibri"/>
          <w:sz w:val="24"/>
          <w:szCs w:val="24"/>
        </w:rPr>
        <w:t xml:space="preserve">Mr. </w:t>
      </w:r>
      <w:proofErr w:type="spellStart"/>
      <w:r w:rsidRPr="000509B2">
        <w:rPr>
          <w:rFonts w:eastAsia="Calibri"/>
          <w:sz w:val="24"/>
          <w:szCs w:val="24"/>
        </w:rPr>
        <w:t>Sidel</w:t>
      </w:r>
      <w:proofErr w:type="spellEnd"/>
      <w:r w:rsidRPr="000509B2">
        <w:rPr>
          <w:rFonts w:eastAsia="Calibri"/>
          <w:sz w:val="24"/>
          <w:szCs w:val="24"/>
        </w:rPr>
        <w:t xml:space="preserve"> is Doyle-Bascom Professor of Law and Public Affairs at the University of Wisconsin-Madison in the United States of America. He is also serving as Charles Stewart Mott Visiting Chair in Philanthropy at the Lilly Family School of Philanthropy at Indiana University, United States of America. He serves as consultant to the International Centre for Not-for-Profit Law (ICNL), an alliance of organizations based around the world, and has advised Governments, donors, United Nations agencies, human rights organisations, non-governmental organizations, in Europe, United States of America and Asia. </w:t>
      </w:r>
      <w:r w:rsidRPr="000509B2">
        <w:rPr>
          <w:sz w:val="24"/>
          <w:szCs w:val="24"/>
        </w:rPr>
        <w:t xml:space="preserve">The Consultative Group noted his expertise as </w:t>
      </w:r>
      <w:r w:rsidR="008A6236" w:rsidRPr="000509B2">
        <w:rPr>
          <w:sz w:val="24"/>
          <w:szCs w:val="24"/>
        </w:rPr>
        <w:t>a scholar</w:t>
      </w:r>
      <w:r w:rsidRPr="000509B2">
        <w:rPr>
          <w:sz w:val="24"/>
          <w:szCs w:val="24"/>
        </w:rPr>
        <w:t>, consultant and policy advisor in various countries on the issue of</w:t>
      </w:r>
      <w:r w:rsidRPr="000509B2">
        <w:rPr>
          <w:rFonts w:eastAsia="Calibri"/>
          <w:sz w:val="24"/>
          <w:szCs w:val="24"/>
        </w:rPr>
        <w:t xml:space="preserve"> freedom of peaceful assembly and of association and knowledge of U</w:t>
      </w:r>
      <w:r w:rsidR="00174E14" w:rsidRPr="000509B2">
        <w:rPr>
          <w:rFonts w:eastAsia="Calibri"/>
          <w:sz w:val="24"/>
          <w:szCs w:val="24"/>
        </w:rPr>
        <w:t>nited Nations</w:t>
      </w:r>
      <w:r w:rsidRPr="000509B2">
        <w:rPr>
          <w:rFonts w:eastAsia="Calibri"/>
          <w:sz w:val="24"/>
          <w:szCs w:val="24"/>
        </w:rPr>
        <w:t xml:space="preserve"> institutional mandates, including working and engaging with various stakeholders.</w:t>
      </w:r>
    </w:p>
    <w:p w14:paraId="0BB7BC36" w14:textId="77777777" w:rsidR="002550BE" w:rsidRPr="000509B2" w:rsidRDefault="002550BE" w:rsidP="00F01F31">
      <w:pPr>
        <w:pStyle w:val="SingleTxtG"/>
        <w:spacing w:after="0" w:line="240" w:lineRule="auto"/>
        <w:ind w:left="0" w:right="0"/>
        <w:rPr>
          <w:rFonts w:eastAsia="Calibri"/>
          <w:b/>
          <w:sz w:val="24"/>
          <w:szCs w:val="24"/>
        </w:rPr>
      </w:pPr>
    </w:p>
    <w:p w14:paraId="2A29B18F" w14:textId="34A7FDA4" w:rsidR="00FA218E" w:rsidRPr="000509B2" w:rsidRDefault="002550BE" w:rsidP="00F01F31">
      <w:pPr>
        <w:pStyle w:val="SingleTxtG"/>
        <w:numPr>
          <w:ilvl w:val="0"/>
          <w:numId w:val="5"/>
        </w:numPr>
        <w:spacing w:after="0" w:line="240" w:lineRule="auto"/>
        <w:ind w:left="0" w:right="0" w:firstLine="0"/>
        <w:rPr>
          <w:rFonts w:eastAsia="Calibri"/>
          <w:b/>
          <w:sz w:val="24"/>
          <w:szCs w:val="24"/>
        </w:rPr>
      </w:pPr>
      <w:r w:rsidRPr="000509B2">
        <w:rPr>
          <w:rFonts w:eastAsia="Calibri"/>
          <w:sz w:val="24"/>
          <w:szCs w:val="24"/>
        </w:rPr>
        <w:t xml:space="preserve">Mr. Hamilton is a Senior Lecturer in Public Protest Law at the University of East Anglia in the United Kingdom of Great Britain and Northern Ireland. He </w:t>
      </w:r>
      <w:r w:rsidR="00404BD1" w:rsidRPr="000509B2">
        <w:rPr>
          <w:rFonts w:eastAsia="Calibri"/>
          <w:sz w:val="24"/>
          <w:szCs w:val="24"/>
        </w:rPr>
        <w:t>teaches</w:t>
      </w:r>
      <w:r w:rsidRPr="000509B2">
        <w:rPr>
          <w:rFonts w:eastAsia="Calibri"/>
          <w:sz w:val="24"/>
          <w:szCs w:val="24"/>
        </w:rPr>
        <w:t xml:space="preserve"> </w:t>
      </w:r>
      <w:r w:rsidR="00404BD1" w:rsidRPr="000509B2">
        <w:rPr>
          <w:rFonts w:eastAsia="Calibri"/>
          <w:sz w:val="24"/>
          <w:szCs w:val="24"/>
        </w:rPr>
        <w:t>i</w:t>
      </w:r>
      <w:r w:rsidRPr="000509B2">
        <w:rPr>
          <w:rFonts w:eastAsia="Calibri"/>
          <w:sz w:val="24"/>
          <w:szCs w:val="24"/>
        </w:rPr>
        <w:t xml:space="preserve">nternational </w:t>
      </w:r>
      <w:r w:rsidR="00404BD1" w:rsidRPr="000509B2">
        <w:rPr>
          <w:rFonts w:eastAsia="Calibri"/>
          <w:sz w:val="24"/>
          <w:szCs w:val="24"/>
        </w:rPr>
        <w:t>h</w:t>
      </w:r>
      <w:r w:rsidRPr="000509B2">
        <w:rPr>
          <w:rFonts w:eastAsia="Calibri"/>
          <w:sz w:val="24"/>
          <w:szCs w:val="24"/>
        </w:rPr>
        <w:t xml:space="preserve">uman </w:t>
      </w:r>
      <w:r w:rsidR="00404BD1" w:rsidRPr="000509B2">
        <w:rPr>
          <w:rFonts w:eastAsia="Calibri"/>
          <w:sz w:val="24"/>
          <w:szCs w:val="24"/>
        </w:rPr>
        <w:t>r</w:t>
      </w:r>
      <w:r w:rsidRPr="000509B2">
        <w:rPr>
          <w:rFonts w:eastAsia="Calibri"/>
          <w:sz w:val="24"/>
          <w:szCs w:val="24"/>
        </w:rPr>
        <w:t xml:space="preserve">ights </w:t>
      </w:r>
      <w:r w:rsidR="00404BD1" w:rsidRPr="000509B2">
        <w:rPr>
          <w:rFonts w:eastAsia="Calibri"/>
          <w:sz w:val="24"/>
          <w:szCs w:val="24"/>
        </w:rPr>
        <w:t>l</w:t>
      </w:r>
      <w:r w:rsidRPr="000509B2">
        <w:rPr>
          <w:rFonts w:eastAsia="Calibri"/>
          <w:sz w:val="24"/>
          <w:szCs w:val="24"/>
        </w:rPr>
        <w:t>aw</w:t>
      </w:r>
      <w:r w:rsidR="00404BD1" w:rsidRPr="000509B2">
        <w:rPr>
          <w:rFonts w:eastAsia="Calibri"/>
          <w:sz w:val="24"/>
          <w:szCs w:val="24"/>
        </w:rPr>
        <w:t xml:space="preserve">, </w:t>
      </w:r>
      <w:r w:rsidRPr="000509B2">
        <w:rPr>
          <w:rFonts w:eastAsia="Calibri"/>
          <w:sz w:val="24"/>
          <w:szCs w:val="24"/>
        </w:rPr>
        <w:t xml:space="preserve">and his research focuses on the legal protection and regulation of freedom of assembly. He is a founding member and </w:t>
      </w:r>
      <w:r w:rsidR="00404BD1" w:rsidRPr="000509B2">
        <w:rPr>
          <w:rFonts w:eastAsia="Calibri"/>
          <w:sz w:val="24"/>
          <w:szCs w:val="24"/>
        </w:rPr>
        <w:t>S</w:t>
      </w:r>
      <w:r w:rsidRPr="000509B2">
        <w:rPr>
          <w:rFonts w:eastAsia="Calibri"/>
          <w:sz w:val="24"/>
          <w:szCs w:val="24"/>
        </w:rPr>
        <w:t>ecretary of the O</w:t>
      </w:r>
      <w:r w:rsidR="00404BD1" w:rsidRPr="000509B2">
        <w:rPr>
          <w:rFonts w:eastAsia="Calibri"/>
          <w:sz w:val="24"/>
          <w:szCs w:val="24"/>
        </w:rPr>
        <w:t>rganization for Security and Cooperation in Europe, Office for Democratic Institutions and Human Rights (O</w:t>
      </w:r>
      <w:r w:rsidRPr="000509B2">
        <w:rPr>
          <w:rFonts w:eastAsia="Calibri"/>
          <w:sz w:val="24"/>
          <w:szCs w:val="24"/>
        </w:rPr>
        <w:t>SCE/ODIHR</w:t>
      </w:r>
      <w:r w:rsidR="00D91E80" w:rsidRPr="000509B2">
        <w:rPr>
          <w:rFonts w:eastAsia="Calibri"/>
          <w:sz w:val="24"/>
          <w:szCs w:val="24"/>
        </w:rPr>
        <w:t>)</w:t>
      </w:r>
      <w:r w:rsidRPr="000509B2">
        <w:rPr>
          <w:rFonts w:eastAsia="Calibri"/>
          <w:sz w:val="24"/>
          <w:szCs w:val="24"/>
        </w:rPr>
        <w:t xml:space="preserve"> Panel of Experts on the Freedom of </w:t>
      </w:r>
      <w:r w:rsidR="00D91E80" w:rsidRPr="000509B2">
        <w:rPr>
          <w:rFonts w:eastAsia="Calibri"/>
          <w:sz w:val="24"/>
          <w:szCs w:val="24"/>
        </w:rPr>
        <w:t xml:space="preserve">Peaceful </w:t>
      </w:r>
      <w:r w:rsidRPr="000509B2">
        <w:rPr>
          <w:rFonts w:eastAsia="Calibri"/>
          <w:sz w:val="24"/>
          <w:szCs w:val="24"/>
        </w:rPr>
        <w:t>Assembly</w:t>
      </w:r>
      <w:r w:rsidR="00D91E80" w:rsidRPr="000509B2">
        <w:rPr>
          <w:rFonts w:eastAsia="Calibri"/>
          <w:sz w:val="24"/>
          <w:szCs w:val="24"/>
        </w:rPr>
        <w:t>, an advisory and consultative body to OSCE/ODIHR</w:t>
      </w:r>
      <w:r w:rsidRPr="000509B2">
        <w:rPr>
          <w:rFonts w:eastAsia="Calibri"/>
          <w:sz w:val="24"/>
          <w:szCs w:val="24"/>
        </w:rPr>
        <w:t xml:space="preserve">. </w:t>
      </w:r>
      <w:r w:rsidR="001E52C1" w:rsidRPr="000509B2">
        <w:rPr>
          <w:rFonts w:eastAsia="Calibri"/>
          <w:sz w:val="24"/>
          <w:szCs w:val="24"/>
        </w:rPr>
        <w:t>Mr. Hamilton indicated that he would be prepared to resign from the position as member and Secretary</w:t>
      </w:r>
      <w:r w:rsidR="00C2204C" w:rsidRPr="000509B2">
        <w:rPr>
          <w:rFonts w:eastAsia="Calibri"/>
          <w:sz w:val="24"/>
          <w:szCs w:val="24"/>
        </w:rPr>
        <w:t xml:space="preserve"> of the OSCE/ODIHR Panel of Experts</w:t>
      </w:r>
      <w:r w:rsidR="001E52C1" w:rsidRPr="000509B2">
        <w:rPr>
          <w:rFonts w:eastAsia="Calibri"/>
          <w:sz w:val="24"/>
          <w:szCs w:val="24"/>
        </w:rPr>
        <w:t xml:space="preserve">, if appointed special procedure mandate holder. The </w:t>
      </w:r>
      <w:r w:rsidRPr="000509B2">
        <w:rPr>
          <w:sz w:val="24"/>
          <w:szCs w:val="24"/>
        </w:rPr>
        <w:t>Consultative Group noted</w:t>
      </w:r>
      <w:r w:rsidR="001E52C1" w:rsidRPr="000509B2">
        <w:rPr>
          <w:sz w:val="24"/>
          <w:szCs w:val="24"/>
        </w:rPr>
        <w:t xml:space="preserve"> his internationally </w:t>
      </w:r>
      <w:r w:rsidR="008834B8" w:rsidRPr="000509B2">
        <w:rPr>
          <w:sz w:val="24"/>
          <w:szCs w:val="24"/>
        </w:rPr>
        <w:t xml:space="preserve">recognized </w:t>
      </w:r>
      <w:r w:rsidR="001E52C1" w:rsidRPr="000509B2">
        <w:rPr>
          <w:sz w:val="24"/>
          <w:szCs w:val="24"/>
        </w:rPr>
        <w:t>legal expertise in the area of the mandate</w:t>
      </w:r>
      <w:r w:rsidR="00FA218E" w:rsidRPr="000509B2">
        <w:rPr>
          <w:sz w:val="24"/>
          <w:szCs w:val="24"/>
        </w:rPr>
        <w:t xml:space="preserve">, and knowledge of and access to diverse formal and informal networks to assist him in the implementation of the mandate. </w:t>
      </w:r>
    </w:p>
    <w:p w14:paraId="7F95F7A1" w14:textId="77777777" w:rsidR="00C81F39" w:rsidRPr="000509B2" w:rsidRDefault="00C81F39" w:rsidP="00F01F31">
      <w:pPr>
        <w:pStyle w:val="SingleTxtG"/>
        <w:spacing w:after="0" w:line="240" w:lineRule="auto"/>
        <w:ind w:left="0" w:right="0"/>
      </w:pPr>
    </w:p>
    <w:p w14:paraId="3749E20F" w14:textId="77777777" w:rsidR="00B248B3" w:rsidRPr="000509B2" w:rsidRDefault="00B248B3" w:rsidP="003D78A9">
      <w:pPr>
        <w:suppressAutoHyphens w:val="0"/>
        <w:spacing w:line="240" w:lineRule="auto"/>
        <w:jc w:val="center"/>
        <w:rPr>
          <w:rFonts w:eastAsia="Calibri"/>
          <w:sz w:val="24"/>
          <w:szCs w:val="24"/>
        </w:rPr>
      </w:pPr>
    </w:p>
    <w:p w14:paraId="28723BFB" w14:textId="77777777" w:rsidR="00C81F39" w:rsidRPr="000509B2" w:rsidRDefault="00C81F39" w:rsidP="00C81F39">
      <w:pPr>
        <w:pStyle w:val="ListParagraph"/>
        <w:numPr>
          <w:ilvl w:val="0"/>
          <w:numId w:val="4"/>
        </w:numPr>
        <w:ind w:left="567" w:hanging="567"/>
        <w:jc w:val="both"/>
        <w:rPr>
          <w:rFonts w:eastAsia="Calibri"/>
          <w:b/>
          <w:sz w:val="24"/>
          <w:szCs w:val="24"/>
        </w:rPr>
      </w:pPr>
      <w:r w:rsidRPr="000509B2">
        <w:rPr>
          <w:rFonts w:eastAsia="Calibri"/>
          <w:b/>
          <w:sz w:val="24"/>
          <w:szCs w:val="24"/>
        </w:rPr>
        <w:t xml:space="preserve">Candidates proposed by the Consultative Group to the President for the </w:t>
      </w:r>
      <w:r w:rsidRPr="000509B2">
        <w:rPr>
          <w:b/>
          <w:sz w:val="24"/>
          <w:szCs w:val="24"/>
          <w:lang w:eastAsia="en-GB"/>
        </w:rPr>
        <w:t>Working Group on Enforced or Involuntary Disappearances, member from Latin American and Caribbean States</w:t>
      </w:r>
    </w:p>
    <w:p w14:paraId="4173E08E" w14:textId="77777777" w:rsidR="00C81F39" w:rsidRPr="000509B2" w:rsidRDefault="00C81F39" w:rsidP="00C81F39">
      <w:pPr>
        <w:pStyle w:val="SingleTxtG"/>
        <w:spacing w:after="0" w:line="240" w:lineRule="auto"/>
        <w:ind w:left="0" w:right="0"/>
        <w:rPr>
          <w:rFonts w:eastAsia="Calibri"/>
          <w:sz w:val="24"/>
          <w:szCs w:val="24"/>
        </w:rPr>
      </w:pPr>
    </w:p>
    <w:p w14:paraId="157A6F4C" w14:textId="25616641" w:rsidR="00C81F39" w:rsidRPr="000509B2" w:rsidRDefault="00C81F39" w:rsidP="00C81F39">
      <w:pPr>
        <w:pStyle w:val="SingleTxtG"/>
        <w:numPr>
          <w:ilvl w:val="0"/>
          <w:numId w:val="5"/>
        </w:numPr>
        <w:spacing w:after="0" w:line="240" w:lineRule="auto"/>
        <w:ind w:left="0" w:right="0" w:firstLine="0"/>
        <w:rPr>
          <w:rFonts w:eastAsia="Calibri"/>
          <w:b/>
          <w:sz w:val="24"/>
          <w:szCs w:val="24"/>
        </w:rPr>
      </w:pPr>
      <w:r w:rsidRPr="000509B2">
        <w:rPr>
          <w:rFonts w:eastAsia="Calibri"/>
          <w:sz w:val="24"/>
          <w:szCs w:val="24"/>
        </w:rPr>
        <w:t xml:space="preserve">There were </w:t>
      </w:r>
      <w:r w:rsidR="008834B8" w:rsidRPr="000509B2">
        <w:rPr>
          <w:rFonts w:eastAsia="Calibri"/>
          <w:sz w:val="24"/>
          <w:szCs w:val="24"/>
        </w:rPr>
        <w:t xml:space="preserve">nine </w:t>
      </w:r>
      <w:r w:rsidRPr="000509B2">
        <w:rPr>
          <w:rFonts w:eastAsia="Calibri"/>
          <w:sz w:val="24"/>
          <w:szCs w:val="24"/>
        </w:rPr>
        <w:t xml:space="preserve">eligible candidates for this vacancy. The Consultative Group interviewed five shortlisted candidates and decided to recommend the following three candidates as best qualified to fulfil the mandate, ranking them in the order of preference below. </w:t>
      </w:r>
    </w:p>
    <w:p w14:paraId="150C6392" w14:textId="77777777" w:rsidR="00A13EEE" w:rsidRPr="000509B2" w:rsidRDefault="00A13EEE" w:rsidP="00A13EEE">
      <w:pPr>
        <w:pStyle w:val="SingleTxtG"/>
        <w:spacing w:after="0" w:line="240" w:lineRule="auto"/>
        <w:ind w:left="0" w:right="0"/>
        <w:rPr>
          <w:rFonts w:eastAsia="Calibri"/>
          <w:b/>
          <w:sz w:val="24"/>
          <w:szCs w:val="24"/>
        </w:rPr>
      </w:pPr>
    </w:p>
    <w:p w14:paraId="17548AEB" w14:textId="77777777" w:rsidR="00C81F39" w:rsidRPr="000509B2" w:rsidRDefault="005C143D" w:rsidP="005C143D">
      <w:pPr>
        <w:numPr>
          <w:ilvl w:val="0"/>
          <w:numId w:val="20"/>
        </w:numPr>
        <w:suppressAutoHyphens w:val="0"/>
        <w:spacing w:line="240" w:lineRule="auto"/>
        <w:ind w:left="851" w:hanging="284"/>
        <w:rPr>
          <w:rFonts w:eastAsia="Calibri"/>
          <w:sz w:val="24"/>
          <w:szCs w:val="24"/>
        </w:rPr>
      </w:pPr>
      <w:r w:rsidRPr="000509B2">
        <w:rPr>
          <w:rFonts w:eastAsia="Calibri"/>
          <w:b/>
          <w:sz w:val="24"/>
          <w:szCs w:val="24"/>
        </w:rPr>
        <w:t>Mr</w:t>
      </w:r>
      <w:r w:rsidR="00C81F39" w:rsidRPr="000509B2">
        <w:rPr>
          <w:rFonts w:eastAsia="Calibri"/>
          <w:b/>
          <w:sz w:val="24"/>
          <w:szCs w:val="24"/>
        </w:rPr>
        <w:t xml:space="preserve">. </w:t>
      </w:r>
      <w:r w:rsidRPr="000509B2">
        <w:rPr>
          <w:rFonts w:eastAsia="Calibri"/>
          <w:b/>
          <w:sz w:val="24"/>
          <w:szCs w:val="24"/>
        </w:rPr>
        <w:t>Luciano</w:t>
      </w:r>
      <w:r w:rsidR="00C81F39" w:rsidRPr="000509B2">
        <w:rPr>
          <w:rFonts w:eastAsia="Calibri"/>
          <w:b/>
          <w:sz w:val="24"/>
          <w:szCs w:val="24"/>
        </w:rPr>
        <w:t xml:space="preserve"> </w:t>
      </w:r>
      <w:r w:rsidRPr="000509B2">
        <w:rPr>
          <w:rFonts w:eastAsia="Calibri"/>
          <w:b/>
          <w:sz w:val="24"/>
          <w:szCs w:val="24"/>
        </w:rPr>
        <w:t>HAZAN</w:t>
      </w:r>
      <w:r w:rsidR="00C81F39" w:rsidRPr="000509B2">
        <w:rPr>
          <w:b/>
          <w:color w:val="000000"/>
          <w:sz w:val="24"/>
          <w:szCs w:val="24"/>
          <w:lang w:eastAsia="en-GB"/>
        </w:rPr>
        <w:t xml:space="preserve"> (</w:t>
      </w:r>
      <w:r w:rsidRPr="000509B2">
        <w:rPr>
          <w:b/>
          <w:color w:val="000000"/>
          <w:sz w:val="24"/>
          <w:szCs w:val="24"/>
          <w:lang w:eastAsia="en-GB"/>
        </w:rPr>
        <w:t>Argentina</w:t>
      </w:r>
      <w:r w:rsidR="00C81F39" w:rsidRPr="000509B2">
        <w:rPr>
          <w:b/>
          <w:color w:val="000000"/>
          <w:sz w:val="24"/>
          <w:szCs w:val="24"/>
          <w:lang w:eastAsia="en-GB"/>
        </w:rPr>
        <w:t>)</w:t>
      </w:r>
    </w:p>
    <w:p w14:paraId="216219A9" w14:textId="77777777" w:rsidR="00C81F39" w:rsidRPr="000509B2" w:rsidRDefault="00C81F39" w:rsidP="00C81F39">
      <w:pPr>
        <w:suppressAutoHyphens w:val="0"/>
        <w:spacing w:line="240" w:lineRule="auto"/>
        <w:ind w:left="851" w:hanging="284"/>
        <w:rPr>
          <w:rFonts w:eastAsia="Calibri"/>
          <w:sz w:val="24"/>
          <w:szCs w:val="24"/>
        </w:rPr>
      </w:pPr>
    </w:p>
    <w:p w14:paraId="4B7F3C64" w14:textId="77777777" w:rsidR="005C143D" w:rsidRPr="000509B2" w:rsidRDefault="005C143D" w:rsidP="00B8609C">
      <w:pPr>
        <w:numPr>
          <w:ilvl w:val="0"/>
          <w:numId w:val="20"/>
        </w:numPr>
        <w:suppressAutoHyphens w:val="0"/>
        <w:spacing w:line="240" w:lineRule="auto"/>
        <w:ind w:left="851" w:hanging="284"/>
        <w:rPr>
          <w:rFonts w:eastAsia="Calibri"/>
          <w:sz w:val="24"/>
          <w:szCs w:val="24"/>
        </w:rPr>
      </w:pPr>
      <w:r w:rsidRPr="000509B2">
        <w:rPr>
          <w:rFonts w:eastAsia="Calibri"/>
          <w:b/>
          <w:bCs/>
          <w:sz w:val="24"/>
          <w:szCs w:val="24"/>
        </w:rPr>
        <w:t xml:space="preserve">Mr. </w:t>
      </w:r>
      <w:r w:rsidRPr="000509B2">
        <w:rPr>
          <w:rFonts w:eastAsia="Calibri"/>
          <w:b/>
          <w:sz w:val="24"/>
          <w:szCs w:val="24"/>
        </w:rPr>
        <w:t>Morris</w:t>
      </w:r>
      <w:r w:rsidRPr="000509B2">
        <w:rPr>
          <w:rFonts w:eastAsia="Calibri"/>
          <w:b/>
          <w:bCs/>
          <w:sz w:val="24"/>
          <w:szCs w:val="24"/>
        </w:rPr>
        <w:t xml:space="preserve"> TIDBALL BINZ </w:t>
      </w:r>
      <w:r w:rsidR="00C81F39" w:rsidRPr="000509B2">
        <w:rPr>
          <w:rFonts w:eastAsia="Calibri"/>
          <w:b/>
          <w:bCs/>
          <w:sz w:val="24"/>
          <w:szCs w:val="24"/>
        </w:rPr>
        <w:t>(</w:t>
      </w:r>
      <w:r w:rsidRPr="000509B2">
        <w:rPr>
          <w:rFonts w:eastAsia="Calibri"/>
          <w:b/>
          <w:bCs/>
          <w:sz w:val="24"/>
          <w:szCs w:val="24"/>
        </w:rPr>
        <w:t>Chile</w:t>
      </w:r>
      <w:r w:rsidR="00C81F39" w:rsidRPr="000509B2">
        <w:rPr>
          <w:rFonts w:eastAsia="Calibri"/>
          <w:b/>
          <w:bCs/>
          <w:sz w:val="24"/>
          <w:szCs w:val="24"/>
        </w:rPr>
        <w:t>)</w:t>
      </w:r>
    </w:p>
    <w:p w14:paraId="6B3C938E" w14:textId="77777777" w:rsidR="005C143D" w:rsidRPr="000509B2" w:rsidRDefault="005C143D" w:rsidP="005C143D">
      <w:pPr>
        <w:pStyle w:val="ListParagraph"/>
        <w:rPr>
          <w:b/>
          <w:color w:val="000000"/>
          <w:sz w:val="24"/>
          <w:szCs w:val="24"/>
          <w:lang w:eastAsia="en-GB"/>
        </w:rPr>
      </w:pPr>
    </w:p>
    <w:p w14:paraId="0DF59684" w14:textId="77777777" w:rsidR="00C81F39" w:rsidRPr="000509B2" w:rsidRDefault="00B8609C" w:rsidP="00B8609C">
      <w:pPr>
        <w:numPr>
          <w:ilvl w:val="0"/>
          <w:numId w:val="20"/>
        </w:numPr>
        <w:suppressAutoHyphens w:val="0"/>
        <w:spacing w:line="240" w:lineRule="auto"/>
        <w:ind w:left="851" w:hanging="284"/>
        <w:rPr>
          <w:rFonts w:eastAsia="Calibri"/>
          <w:sz w:val="24"/>
          <w:szCs w:val="24"/>
          <w:lang w:val="es-ES"/>
        </w:rPr>
      </w:pPr>
      <w:r w:rsidRPr="000509B2">
        <w:rPr>
          <w:b/>
          <w:color w:val="000000"/>
          <w:sz w:val="24"/>
          <w:szCs w:val="24"/>
          <w:lang w:val="es-ES" w:eastAsia="en-GB"/>
        </w:rPr>
        <w:t xml:space="preserve">Mr. </w:t>
      </w:r>
      <w:r w:rsidRPr="000509B2">
        <w:rPr>
          <w:rFonts w:eastAsia="Calibri"/>
          <w:b/>
          <w:sz w:val="24"/>
          <w:szCs w:val="24"/>
          <w:lang w:val="es-ES_tradnl"/>
        </w:rPr>
        <w:t>Diego</w:t>
      </w:r>
      <w:r w:rsidRPr="000509B2">
        <w:rPr>
          <w:b/>
          <w:color w:val="000000"/>
          <w:sz w:val="24"/>
          <w:szCs w:val="24"/>
          <w:lang w:val="es-ES" w:eastAsia="en-GB"/>
        </w:rPr>
        <w:t xml:space="preserve"> RODRÍGUEZ-PINZÓN (Colombia</w:t>
      </w:r>
      <w:r w:rsidR="00C81F39" w:rsidRPr="000509B2">
        <w:rPr>
          <w:b/>
          <w:color w:val="000000"/>
          <w:sz w:val="24"/>
          <w:szCs w:val="24"/>
          <w:lang w:val="es-ES" w:eastAsia="en-GB"/>
        </w:rPr>
        <w:t>)</w:t>
      </w:r>
    </w:p>
    <w:p w14:paraId="219BF709" w14:textId="77777777" w:rsidR="00C81F39" w:rsidRPr="000509B2" w:rsidRDefault="00C81F39" w:rsidP="00C81F39">
      <w:pPr>
        <w:suppressAutoHyphens w:val="0"/>
        <w:spacing w:line="240" w:lineRule="auto"/>
        <w:rPr>
          <w:rFonts w:eastAsia="Times New Roman"/>
          <w:sz w:val="24"/>
          <w:szCs w:val="24"/>
          <w:lang w:val="es-ES"/>
        </w:rPr>
      </w:pPr>
    </w:p>
    <w:p w14:paraId="3E5CF1A7" w14:textId="605A2D3A" w:rsidR="00E3012E" w:rsidRPr="000509B2" w:rsidRDefault="00E3012E" w:rsidP="00F01F31">
      <w:pPr>
        <w:pStyle w:val="SingleTxtG"/>
        <w:numPr>
          <w:ilvl w:val="0"/>
          <w:numId w:val="5"/>
        </w:numPr>
        <w:spacing w:after="0" w:line="240" w:lineRule="auto"/>
        <w:ind w:left="0" w:right="0" w:firstLine="0"/>
        <w:rPr>
          <w:rFonts w:eastAsia="Calibri"/>
          <w:b/>
          <w:sz w:val="24"/>
          <w:szCs w:val="24"/>
        </w:rPr>
      </w:pPr>
      <w:r w:rsidRPr="000509B2">
        <w:rPr>
          <w:rFonts w:eastAsia="Calibri"/>
          <w:sz w:val="24"/>
          <w:szCs w:val="24"/>
        </w:rPr>
        <w:t xml:space="preserve">Mr. </w:t>
      </w:r>
      <w:proofErr w:type="spellStart"/>
      <w:r w:rsidRPr="000509B2">
        <w:rPr>
          <w:rFonts w:eastAsia="Calibri"/>
          <w:sz w:val="24"/>
          <w:szCs w:val="24"/>
        </w:rPr>
        <w:t>Hazan</w:t>
      </w:r>
      <w:proofErr w:type="spellEnd"/>
      <w:r w:rsidRPr="000509B2">
        <w:rPr>
          <w:rFonts w:eastAsia="Calibri"/>
          <w:sz w:val="24"/>
          <w:szCs w:val="24"/>
        </w:rPr>
        <w:t xml:space="preserve"> is a human rights lawyer in Argentina and has been a member of the United Nations Committee on Enforced Disappearances (2011 to 30 June 2017). He indicated that he would be prepared to resign from the Committee if appointed special procedure mandate holder. He is the Coordinator of the Program for the Enforcement of International Human Rights Treaty Bodies at the </w:t>
      </w:r>
      <w:proofErr w:type="spellStart"/>
      <w:r w:rsidRPr="000509B2">
        <w:rPr>
          <w:i/>
          <w:sz w:val="24"/>
          <w:szCs w:val="24"/>
        </w:rPr>
        <w:t>Defensoría</w:t>
      </w:r>
      <w:proofErr w:type="spellEnd"/>
      <w:r w:rsidRPr="000509B2">
        <w:rPr>
          <w:i/>
          <w:sz w:val="24"/>
          <w:szCs w:val="24"/>
        </w:rPr>
        <w:t xml:space="preserve"> del Pueblo</w:t>
      </w:r>
      <w:r w:rsidRPr="000509B2">
        <w:rPr>
          <w:sz w:val="24"/>
          <w:szCs w:val="24"/>
        </w:rPr>
        <w:t xml:space="preserve">, Argentina’s national human rights institution, accredited as an A-status institution according to the Paris Principles. He </w:t>
      </w:r>
      <w:r w:rsidRPr="000509B2">
        <w:rPr>
          <w:rFonts w:eastAsia="Calibri"/>
          <w:sz w:val="24"/>
          <w:szCs w:val="24"/>
        </w:rPr>
        <w:t xml:space="preserve">has acted as the Coordinator of the legal team of the Grandmothers of the Plaza de Mayo Association, as Legal Adviser to the President of the Congress’s Human Rights Commission, and coordinated the Truth and Justice Program at the Ministry of Justice and Human Rights. </w:t>
      </w:r>
      <w:r w:rsidRPr="000509B2">
        <w:rPr>
          <w:sz w:val="24"/>
          <w:szCs w:val="24"/>
        </w:rPr>
        <w:t xml:space="preserve">The Consultative Group noted his in-depth knowledge and expertise in the area of the mandate as a human rights lawyer, at the international, regional and national levels. The Group also noted his stated desire to </w:t>
      </w:r>
      <w:r w:rsidR="00413C36" w:rsidRPr="000509B2">
        <w:rPr>
          <w:sz w:val="24"/>
          <w:szCs w:val="24"/>
        </w:rPr>
        <w:t>contribute</w:t>
      </w:r>
      <w:r w:rsidRPr="000509B2">
        <w:rPr>
          <w:sz w:val="24"/>
          <w:szCs w:val="24"/>
        </w:rPr>
        <w:t xml:space="preserve"> to the work of the Working Group, drawing on his experience as a member of the Committee on Enforced Disappearances.</w:t>
      </w:r>
    </w:p>
    <w:p w14:paraId="56B65DBD" w14:textId="77777777" w:rsidR="00C32319" w:rsidRPr="000509B2" w:rsidRDefault="00C32319" w:rsidP="00F01F31">
      <w:pPr>
        <w:pStyle w:val="NormalWeb"/>
      </w:pPr>
    </w:p>
    <w:p w14:paraId="375FCF43" w14:textId="1DB6D5FC" w:rsidR="00B248B3" w:rsidRPr="000509B2" w:rsidRDefault="00B248B3" w:rsidP="00B248B3">
      <w:pPr>
        <w:pStyle w:val="SingleTxtG"/>
        <w:numPr>
          <w:ilvl w:val="0"/>
          <w:numId w:val="5"/>
        </w:numPr>
        <w:spacing w:after="0" w:line="240" w:lineRule="auto"/>
        <w:ind w:left="0" w:right="0" w:firstLine="0"/>
        <w:rPr>
          <w:rFonts w:eastAsia="Calibri"/>
          <w:sz w:val="24"/>
          <w:szCs w:val="24"/>
        </w:rPr>
      </w:pPr>
      <w:r w:rsidRPr="000509B2">
        <w:rPr>
          <w:rFonts w:eastAsia="Calibri"/>
          <w:sz w:val="24"/>
          <w:szCs w:val="24"/>
        </w:rPr>
        <w:t xml:space="preserve">Mr. </w:t>
      </w:r>
      <w:proofErr w:type="spellStart"/>
      <w:r w:rsidRPr="000509B2">
        <w:rPr>
          <w:rFonts w:eastAsia="Calibri"/>
          <w:sz w:val="24"/>
          <w:szCs w:val="24"/>
        </w:rPr>
        <w:t>Tidball</w:t>
      </w:r>
      <w:proofErr w:type="spellEnd"/>
      <w:r w:rsidRPr="000509B2">
        <w:rPr>
          <w:rFonts w:eastAsia="Calibri"/>
          <w:sz w:val="24"/>
          <w:szCs w:val="24"/>
        </w:rPr>
        <w:t xml:space="preserve"> </w:t>
      </w:r>
      <w:proofErr w:type="spellStart"/>
      <w:r w:rsidRPr="000509B2">
        <w:rPr>
          <w:rFonts w:eastAsia="Calibri"/>
          <w:sz w:val="24"/>
          <w:szCs w:val="24"/>
        </w:rPr>
        <w:t>Binz</w:t>
      </w:r>
      <w:proofErr w:type="spellEnd"/>
      <w:r w:rsidRPr="000509B2">
        <w:rPr>
          <w:rFonts w:eastAsia="Calibri"/>
          <w:sz w:val="24"/>
          <w:szCs w:val="24"/>
        </w:rPr>
        <w:t xml:space="preserve"> is the Head of Forensic Services at the International Committee of the Red Cross</w:t>
      </w:r>
      <w:r w:rsidR="006F67E5" w:rsidRPr="000509B2">
        <w:rPr>
          <w:rFonts w:eastAsia="Calibri"/>
          <w:sz w:val="24"/>
          <w:szCs w:val="24"/>
        </w:rPr>
        <w:t xml:space="preserve"> (ICRC)</w:t>
      </w:r>
      <w:r w:rsidRPr="000509B2">
        <w:rPr>
          <w:rFonts w:eastAsia="Calibri"/>
          <w:sz w:val="24"/>
          <w:szCs w:val="24"/>
        </w:rPr>
        <w:t xml:space="preserve">. He specialized in the application of forensic sciences to the documentation of torture and the recovery and identification of </w:t>
      </w:r>
      <w:r w:rsidR="006F67E5" w:rsidRPr="000509B2">
        <w:rPr>
          <w:rFonts w:eastAsia="Calibri"/>
          <w:sz w:val="24"/>
          <w:szCs w:val="24"/>
        </w:rPr>
        <w:t>victims of enforced disappearances</w:t>
      </w:r>
      <w:r w:rsidRPr="000509B2">
        <w:rPr>
          <w:rFonts w:eastAsia="Calibri"/>
          <w:sz w:val="24"/>
          <w:szCs w:val="24"/>
        </w:rPr>
        <w:t xml:space="preserve">. </w:t>
      </w:r>
      <w:r w:rsidR="006F67E5" w:rsidRPr="000509B2">
        <w:rPr>
          <w:rFonts w:eastAsia="Calibri"/>
          <w:sz w:val="24"/>
          <w:szCs w:val="24"/>
        </w:rPr>
        <w:t>He indicated that he would finish his work with the ICRC</w:t>
      </w:r>
      <w:r w:rsidR="001F7661" w:rsidRPr="000509B2">
        <w:rPr>
          <w:rFonts w:eastAsia="Calibri"/>
          <w:sz w:val="24"/>
          <w:szCs w:val="24"/>
        </w:rPr>
        <w:t xml:space="preserve"> by the end of </w:t>
      </w:r>
      <w:r w:rsidR="006F67E5" w:rsidRPr="000509B2">
        <w:rPr>
          <w:rFonts w:eastAsia="Calibri"/>
          <w:sz w:val="24"/>
          <w:szCs w:val="24"/>
        </w:rPr>
        <w:t xml:space="preserve">January 2017 to carry out academic activities. </w:t>
      </w:r>
      <w:r w:rsidRPr="000509B2">
        <w:rPr>
          <w:rFonts w:eastAsia="Calibri"/>
          <w:sz w:val="24"/>
          <w:szCs w:val="24"/>
        </w:rPr>
        <w:t>He</w:t>
      </w:r>
      <w:r w:rsidR="00843D27" w:rsidRPr="000509B2">
        <w:rPr>
          <w:rFonts w:eastAsia="Calibri"/>
          <w:sz w:val="24"/>
          <w:szCs w:val="24"/>
        </w:rPr>
        <w:t xml:space="preserve"> helped pioneer the use of forensic science for investigations into enforced or involuntary disappearances in Latin America, for the Grandmothers of Plaza de Mayo, and </w:t>
      </w:r>
      <w:r w:rsidRPr="000509B2">
        <w:rPr>
          <w:rFonts w:eastAsia="Calibri"/>
          <w:sz w:val="24"/>
          <w:szCs w:val="24"/>
        </w:rPr>
        <w:t xml:space="preserve">helped found and was the first </w:t>
      </w:r>
      <w:r w:rsidR="00843D27" w:rsidRPr="000509B2">
        <w:rPr>
          <w:rFonts w:eastAsia="Calibri"/>
          <w:sz w:val="24"/>
          <w:szCs w:val="24"/>
        </w:rPr>
        <w:t>D</w:t>
      </w:r>
      <w:r w:rsidRPr="000509B2">
        <w:rPr>
          <w:rFonts w:eastAsia="Calibri"/>
          <w:sz w:val="24"/>
          <w:szCs w:val="24"/>
        </w:rPr>
        <w:t xml:space="preserve">irector of the Argentine Forensic Anthropology Team. </w:t>
      </w:r>
      <w:r w:rsidR="00843D27" w:rsidRPr="000509B2">
        <w:rPr>
          <w:rFonts w:eastAsia="Calibri"/>
          <w:sz w:val="24"/>
          <w:szCs w:val="24"/>
        </w:rPr>
        <w:t xml:space="preserve">He was the Director of the International Service for Human Rights, a non-governmental organisation based in Geneva, and Head of the Americas Department of Amnesty International, a non-governmental organization based in London. </w:t>
      </w:r>
      <w:r w:rsidR="00DD5D77" w:rsidRPr="000509B2">
        <w:rPr>
          <w:sz w:val="24"/>
          <w:szCs w:val="24"/>
        </w:rPr>
        <w:t xml:space="preserve">The Consultative Group noted </w:t>
      </w:r>
      <w:r w:rsidR="00843D27" w:rsidRPr="000509B2">
        <w:rPr>
          <w:sz w:val="24"/>
          <w:szCs w:val="24"/>
        </w:rPr>
        <w:t>his diverse experience in the area of the mandate, his extensive knowledge in working with human rights mechanisms</w:t>
      </w:r>
      <w:r w:rsidR="008D4747" w:rsidRPr="000509B2">
        <w:rPr>
          <w:sz w:val="24"/>
          <w:szCs w:val="24"/>
        </w:rPr>
        <w:t>, and his expertise in assisting States, national structures, and other stakeholders to fulfil their international human rights obligations.</w:t>
      </w:r>
    </w:p>
    <w:p w14:paraId="719EFBFA" w14:textId="77777777" w:rsidR="00C81F39" w:rsidRPr="000509B2" w:rsidRDefault="00C81F39" w:rsidP="00C81F39">
      <w:pPr>
        <w:pStyle w:val="ListParagraph"/>
        <w:ind w:left="0"/>
        <w:rPr>
          <w:rFonts w:eastAsia="Calibri"/>
          <w:sz w:val="24"/>
          <w:szCs w:val="24"/>
        </w:rPr>
      </w:pPr>
    </w:p>
    <w:p w14:paraId="3D9E1AFC" w14:textId="2C406488" w:rsidR="00C81F39" w:rsidRPr="000509B2" w:rsidRDefault="00B248B3" w:rsidP="00B248B3">
      <w:pPr>
        <w:pStyle w:val="SingleTxtG"/>
        <w:numPr>
          <w:ilvl w:val="0"/>
          <w:numId w:val="5"/>
        </w:numPr>
        <w:spacing w:after="0" w:line="240" w:lineRule="auto"/>
        <w:ind w:left="0" w:right="0" w:firstLine="0"/>
        <w:rPr>
          <w:rFonts w:eastAsia="Calibri"/>
          <w:sz w:val="24"/>
          <w:szCs w:val="24"/>
        </w:rPr>
      </w:pPr>
      <w:r w:rsidRPr="000509B2">
        <w:rPr>
          <w:rFonts w:eastAsia="Calibri"/>
          <w:sz w:val="24"/>
          <w:szCs w:val="24"/>
        </w:rPr>
        <w:t xml:space="preserve">Mr. Rodríguez </w:t>
      </w:r>
      <w:proofErr w:type="spellStart"/>
      <w:r w:rsidRPr="000509B2">
        <w:rPr>
          <w:rFonts w:eastAsia="Calibri"/>
          <w:sz w:val="24"/>
          <w:szCs w:val="24"/>
        </w:rPr>
        <w:t>Pinzón</w:t>
      </w:r>
      <w:proofErr w:type="spellEnd"/>
      <w:r w:rsidRPr="000509B2">
        <w:rPr>
          <w:rFonts w:eastAsia="Calibri"/>
          <w:sz w:val="24"/>
          <w:szCs w:val="24"/>
        </w:rPr>
        <w:t xml:space="preserve"> is Professorial Lecturer in Residence and Co-Director of the Academy on Human Rights and Humanitarian Law at </w:t>
      </w:r>
      <w:r w:rsidR="008D4747" w:rsidRPr="000509B2">
        <w:rPr>
          <w:rFonts w:eastAsia="Calibri"/>
          <w:sz w:val="24"/>
          <w:szCs w:val="24"/>
        </w:rPr>
        <w:t xml:space="preserve">the </w:t>
      </w:r>
      <w:r w:rsidRPr="000509B2">
        <w:rPr>
          <w:rFonts w:eastAsia="Calibri"/>
          <w:sz w:val="24"/>
          <w:szCs w:val="24"/>
        </w:rPr>
        <w:t>American University Washington College of Law</w:t>
      </w:r>
      <w:r w:rsidR="008D4747" w:rsidRPr="000509B2">
        <w:rPr>
          <w:rFonts w:eastAsia="Calibri"/>
          <w:sz w:val="24"/>
          <w:szCs w:val="24"/>
        </w:rPr>
        <w:t xml:space="preserve"> (WCL)</w:t>
      </w:r>
      <w:r w:rsidRPr="000509B2">
        <w:rPr>
          <w:rFonts w:eastAsia="Calibri"/>
          <w:sz w:val="24"/>
          <w:szCs w:val="24"/>
        </w:rPr>
        <w:t>. He is also</w:t>
      </w:r>
      <w:r w:rsidR="008D4747" w:rsidRPr="000509B2">
        <w:rPr>
          <w:rFonts w:eastAsia="Calibri"/>
          <w:sz w:val="24"/>
          <w:szCs w:val="24"/>
        </w:rPr>
        <w:t xml:space="preserve"> the</w:t>
      </w:r>
      <w:r w:rsidRPr="000509B2">
        <w:rPr>
          <w:rFonts w:eastAsia="Calibri"/>
          <w:sz w:val="24"/>
          <w:szCs w:val="24"/>
        </w:rPr>
        <w:t xml:space="preserve"> Co-Director of the LLM in International Human Rights and Humanitarian Law at WCL. He served as </w:t>
      </w:r>
      <w:r w:rsidR="008D4747" w:rsidRPr="000509B2">
        <w:rPr>
          <w:rFonts w:eastAsia="Calibri"/>
          <w:sz w:val="24"/>
          <w:szCs w:val="24"/>
        </w:rPr>
        <w:t>a</w:t>
      </w:r>
      <w:r w:rsidRPr="000509B2">
        <w:rPr>
          <w:rFonts w:eastAsia="Calibri"/>
          <w:sz w:val="24"/>
          <w:szCs w:val="24"/>
        </w:rPr>
        <w:t xml:space="preserve">d </w:t>
      </w:r>
      <w:r w:rsidR="008D4747" w:rsidRPr="000509B2">
        <w:rPr>
          <w:rFonts w:eastAsia="Calibri"/>
          <w:sz w:val="24"/>
          <w:szCs w:val="24"/>
        </w:rPr>
        <w:t>h</w:t>
      </w:r>
      <w:r w:rsidRPr="000509B2">
        <w:rPr>
          <w:rFonts w:eastAsia="Calibri"/>
          <w:sz w:val="24"/>
          <w:szCs w:val="24"/>
        </w:rPr>
        <w:t xml:space="preserve">oc </w:t>
      </w:r>
      <w:r w:rsidR="008D4747" w:rsidRPr="000509B2">
        <w:rPr>
          <w:rFonts w:eastAsia="Calibri"/>
          <w:sz w:val="24"/>
          <w:szCs w:val="24"/>
        </w:rPr>
        <w:t>j</w:t>
      </w:r>
      <w:r w:rsidRPr="000509B2">
        <w:rPr>
          <w:rFonts w:eastAsia="Calibri"/>
          <w:sz w:val="24"/>
          <w:szCs w:val="24"/>
        </w:rPr>
        <w:t>udge in the Inter-American Court on Human Rights of the Organization of American States. He was staff attorney at the Inter-American Commission on Human Rights and Officer for Latin America at the International Human Rights Law Group</w:t>
      </w:r>
      <w:r w:rsidR="008D4747" w:rsidRPr="000509B2">
        <w:rPr>
          <w:rFonts w:eastAsia="Calibri"/>
          <w:sz w:val="24"/>
          <w:szCs w:val="24"/>
        </w:rPr>
        <w:t>, a n</w:t>
      </w:r>
      <w:r w:rsidR="008D4747" w:rsidRPr="000509B2">
        <w:rPr>
          <w:sz w:val="24"/>
          <w:szCs w:val="24"/>
          <w:lang w:val="en-US"/>
        </w:rPr>
        <w:t>on-profit organization of human rights and legal professionals from over 20 countries</w:t>
      </w:r>
      <w:r w:rsidRPr="000509B2">
        <w:rPr>
          <w:rFonts w:eastAsia="Calibri"/>
          <w:sz w:val="24"/>
          <w:szCs w:val="24"/>
        </w:rPr>
        <w:t xml:space="preserve">. </w:t>
      </w:r>
      <w:r w:rsidR="008D4747" w:rsidRPr="000509B2">
        <w:rPr>
          <w:rFonts w:eastAsia="Calibri"/>
          <w:sz w:val="24"/>
          <w:szCs w:val="24"/>
        </w:rPr>
        <w:t xml:space="preserve">He was Legal Advisor at the Office of the President of the Republic of Colombia. </w:t>
      </w:r>
      <w:r w:rsidRPr="000509B2">
        <w:rPr>
          <w:rFonts w:eastAsia="Calibri"/>
          <w:sz w:val="24"/>
          <w:szCs w:val="24"/>
        </w:rPr>
        <w:t xml:space="preserve">He has trained </w:t>
      </w:r>
      <w:r w:rsidR="008D4747" w:rsidRPr="000509B2">
        <w:rPr>
          <w:rFonts w:eastAsia="Calibri"/>
          <w:sz w:val="24"/>
          <w:szCs w:val="24"/>
        </w:rPr>
        <w:t>G</w:t>
      </w:r>
      <w:r w:rsidRPr="000509B2">
        <w:rPr>
          <w:rFonts w:eastAsia="Calibri"/>
          <w:sz w:val="24"/>
          <w:szCs w:val="24"/>
        </w:rPr>
        <w:t>overnment officials, judges, prosecutors, military personnel and human rights defenders</w:t>
      </w:r>
      <w:r w:rsidR="008D4747" w:rsidRPr="000509B2">
        <w:rPr>
          <w:rFonts w:eastAsia="Calibri"/>
          <w:sz w:val="24"/>
          <w:szCs w:val="24"/>
        </w:rPr>
        <w:t xml:space="preserve"> in Latin America, Asia, Africa and Europe</w:t>
      </w:r>
      <w:r w:rsidRPr="000509B2">
        <w:rPr>
          <w:rFonts w:eastAsia="Calibri"/>
          <w:sz w:val="24"/>
          <w:szCs w:val="24"/>
        </w:rPr>
        <w:t>.</w:t>
      </w:r>
      <w:r w:rsidR="00DD5D77" w:rsidRPr="000509B2">
        <w:rPr>
          <w:rFonts w:eastAsia="Calibri"/>
          <w:sz w:val="24"/>
          <w:szCs w:val="24"/>
        </w:rPr>
        <w:t xml:space="preserve"> </w:t>
      </w:r>
      <w:r w:rsidR="00DD5D77" w:rsidRPr="000509B2">
        <w:rPr>
          <w:sz w:val="24"/>
          <w:szCs w:val="24"/>
        </w:rPr>
        <w:t>The Consultative Group noted</w:t>
      </w:r>
      <w:r w:rsidR="008D4747" w:rsidRPr="000509B2">
        <w:rPr>
          <w:sz w:val="24"/>
          <w:szCs w:val="24"/>
        </w:rPr>
        <w:t xml:space="preserve"> his expertise</w:t>
      </w:r>
      <w:r w:rsidR="001C7956" w:rsidRPr="000509B2">
        <w:rPr>
          <w:sz w:val="24"/>
          <w:szCs w:val="24"/>
        </w:rPr>
        <w:t xml:space="preserve"> both as </w:t>
      </w:r>
      <w:r w:rsidR="008A6236" w:rsidRPr="000509B2">
        <w:rPr>
          <w:sz w:val="24"/>
          <w:szCs w:val="24"/>
        </w:rPr>
        <w:t xml:space="preserve">a scholar </w:t>
      </w:r>
      <w:r w:rsidR="001C7956" w:rsidRPr="000509B2">
        <w:rPr>
          <w:sz w:val="24"/>
          <w:szCs w:val="24"/>
        </w:rPr>
        <w:t xml:space="preserve">and as a lawyer in international human rights </w:t>
      </w:r>
      <w:r w:rsidR="00621FBA" w:rsidRPr="000509B2">
        <w:rPr>
          <w:iCs/>
          <w:sz w:val="24"/>
          <w:szCs w:val="24"/>
        </w:rPr>
        <w:t xml:space="preserve">law </w:t>
      </w:r>
      <w:r w:rsidR="001C7956" w:rsidRPr="000509B2">
        <w:rPr>
          <w:sz w:val="24"/>
          <w:szCs w:val="24"/>
        </w:rPr>
        <w:t xml:space="preserve">and </w:t>
      </w:r>
      <w:r w:rsidR="00621FBA" w:rsidRPr="000509B2">
        <w:rPr>
          <w:iCs/>
          <w:sz w:val="24"/>
          <w:szCs w:val="24"/>
        </w:rPr>
        <w:t>international</w:t>
      </w:r>
      <w:r w:rsidR="00621FBA" w:rsidRPr="000509B2">
        <w:rPr>
          <w:sz w:val="24"/>
          <w:szCs w:val="24"/>
        </w:rPr>
        <w:t xml:space="preserve"> </w:t>
      </w:r>
      <w:r w:rsidR="001C7956" w:rsidRPr="000509B2">
        <w:rPr>
          <w:sz w:val="24"/>
          <w:szCs w:val="24"/>
        </w:rPr>
        <w:t>humanitarian law, and his experience in designing and implementing technical cooperation and human rights training activities in different regions of the world.</w:t>
      </w:r>
    </w:p>
    <w:p w14:paraId="3EF2BB49" w14:textId="77777777" w:rsidR="00C32319" w:rsidRPr="00B909BE" w:rsidRDefault="00C32319" w:rsidP="00F01F31">
      <w:pPr>
        <w:pStyle w:val="SingleTxtG"/>
        <w:spacing w:after="0" w:line="240" w:lineRule="auto"/>
        <w:ind w:left="0" w:right="0"/>
        <w:rPr>
          <w:rFonts w:eastAsia="Calibri"/>
          <w:sz w:val="24"/>
          <w:szCs w:val="24"/>
        </w:rPr>
      </w:pPr>
    </w:p>
    <w:p w14:paraId="0107A97A" w14:textId="77777777" w:rsidR="00C81F39" w:rsidRPr="00220EB3" w:rsidRDefault="00C81F39" w:rsidP="003C3699">
      <w:pPr>
        <w:suppressAutoHyphens w:val="0"/>
        <w:spacing w:before="120" w:line="240" w:lineRule="auto"/>
        <w:jc w:val="center"/>
        <w:rPr>
          <w:rFonts w:eastAsia="Calibri"/>
          <w:sz w:val="24"/>
          <w:szCs w:val="24"/>
        </w:rPr>
      </w:pPr>
    </w:p>
    <w:p w14:paraId="1DFD6B83" w14:textId="77777777" w:rsidR="0091423E" w:rsidRPr="008A6236" w:rsidRDefault="002E42CC" w:rsidP="003C3699">
      <w:pPr>
        <w:suppressAutoHyphens w:val="0"/>
        <w:spacing w:before="120" w:line="240" w:lineRule="auto"/>
        <w:jc w:val="center"/>
        <w:rPr>
          <w:rFonts w:eastAsia="Calibri"/>
          <w:sz w:val="24"/>
          <w:szCs w:val="24"/>
          <w:lang w:val="en-US"/>
        </w:rPr>
      </w:pPr>
      <w:r w:rsidRPr="008A6236">
        <w:rPr>
          <w:rFonts w:eastAsia="Calibri"/>
          <w:sz w:val="24"/>
          <w:szCs w:val="24"/>
          <w:lang w:val="en-US"/>
        </w:rPr>
        <w:t>***</w:t>
      </w:r>
    </w:p>
    <w:p w14:paraId="1E12514B" w14:textId="77777777" w:rsidR="002D5D94" w:rsidRPr="00B50003" w:rsidRDefault="002D5D94" w:rsidP="003C3699">
      <w:pPr>
        <w:suppressAutoHyphens w:val="0"/>
        <w:spacing w:line="240" w:lineRule="auto"/>
        <w:rPr>
          <w:rFonts w:eastAsia="Calibri"/>
          <w:b/>
          <w:i/>
          <w:sz w:val="24"/>
          <w:szCs w:val="24"/>
        </w:rPr>
      </w:pPr>
      <w:r w:rsidRPr="008A6236">
        <w:rPr>
          <w:rFonts w:eastAsia="Calibri"/>
          <w:b/>
          <w:sz w:val="24"/>
          <w:szCs w:val="24"/>
          <w:lang w:val="en-US"/>
        </w:rPr>
        <w:br w:type="page"/>
      </w:r>
      <w:r w:rsidRPr="00B50003">
        <w:rPr>
          <w:rFonts w:eastAsia="Calibri"/>
          <w:b/>
          <w:i/>
          <w:sz w:val="24"/>
          <w:szCs w:val="24"/>
        </w:rPr>
        <w:t xml:space="preserve">Annex </w:t>
      </w:r>
      <w:proofErr w:type="gramStart"/>
      <w:r w:rsidRPr="00B50003">
        <w:rPr>
          <w:rFonts w:eastAsia="Calibri"/>
          <w:b/>
          <w:i/>
          <w:sz w:val="24"/>
          <w:szCs w:val="24"/>
        </w:rPr>
        <w:t>I</w:t>
      </w:r>
      <w:proofErr w:type="gramEnd"/>
      <w:r w:rsidRPr="00B50003">
        <w:rPr>
          <w:rFonts w:eastAsia="Calibri"/>
          <w:b/>
          <w:i/>
          <w:sz w:val="24"/>
          <w:szCs w:val="24"/>
        </w:rPr>
        <w:t xml:space="preserve"> </w:t>
      </w:r>
      <w:r w:rsidR="00480A86" w:rsidRPr="00B50003">
        <w:rPr>
          <w:rFonts w:eastAsia="Calibri"/>
          <w:b/>
          <w:i/>
          <w:sz w:val="24"/>
          <w:szCs w:val="24"/>
        </w:rPr>
        <w:t xml:space="preserve">- </w:t>
      </w:r>
      <w:r w:rsidRPr="00B50003">
        <w:rPr>
          <w:rFonts w:eastAsia="Calibri"/>
          <w:b/>
          <w:i/>
          <w:sz w:val="24"/>
          <w:szCs w:val="24"/>
        </w:rPr>
        <w:t>List of eligible candidates considered by mandate</w:t>
      </w:r>
      <w:r w:rsidRPr="00B50003">
        <w:rPr>
          <w:rFonts w:eastAsia="Calibri"/>
          <w:b/>
          <w:i/>
          <w:sz w:val="24"/>
          <w:szCs w:val="24"/>
          <w:vertAlign w:val="superscript"/>
        </w:rPr>
        <w:footnoteReference w:id="4"/>
      </w:r>
    </w:p>
    <w:p w14:paraId="3FC55AEA" w14:textId="77777777" w:rsidR="006B0E1D" w:rsidRPr="00C81F39" w:rsidRDefault="006B0E1D" w:rsidP="003C3699">
      <w:pPr>
        <w:suppressAutoHyphens w:val="0"/>
        <w:spacing w:line="240" w:lineRule="auto"/>
        <w:jc w:val="center"/>
        <w:rPr>
          <w:rFonts w:eastAsia="Calibri"/>
          <w:b/>
          <w:sz w:val="24"/>
          <w:szCs w:val="24"/>
          <w:highlight w:val="yellow"/>
        </w:rPr>
      </w:pPr>
    </w:p>
    <w:p w14:paraId="113D88BB" w14:textId="77777777" w:rsidR="00095319" w:rsidRPr="00C81F39" w:rsidRDefault="00166958" w:rsidP="00A47FD0">
      <w:pPr>
        <w:suppressAutoHyphens w:val="0"/>
        <w:spacing w:line="240" w:lineRule="auto"/>
        <w:jc w:val="center"/>
        <w:rPr>
          <w:rFonts w:eastAsia="Calibri"/>
          <w:b/>
          <w:sz w:val="24"/>
          <w:szCs w:val="24"/>
          <w:highlight w:val="yellow"/>
        </w:rPr>
      </w:pPr>
      <w:r w:rsidRPr="00B50003">
        <w:rPr>
          <w:rFonts w:eastAsia="Calibri"/>
          <w:b/>
          <w:sz w:val="24"/>
          <w:szCs w:val="24"/>
        </w:rPr>
        <w:t xml:space="preserve">1. </w:t>
      </w:r>
      <w:r w:rsidR="00B50003" w:rsidRPr="00B50003">
        <w:rPr>
          <w:b/>
          <w:sz w:val="24"/>
          <w:szCs w:val="24"/>
          <w:lang w:eastAsia="en-GB"/>
        </w:rPr>
        <w:t>Expert</w:t>
      </w:r>
      <w:r w:rsidR="00B50003">
        <w:rPr>
          <w:b/>
          <w:sz w:val="24"/>
          <w:szCs w:val="24"/>
          <w:lang w:eastAsia="en-GB"/>
        </w:rPr>
        <w:t xml:space="preserve"> Mechanism on the Rights of Indigenous Peoples (EMRIP), member from the Arctic</w:t>
      </w:r>
    </w:p>
    <w:p w14:paraId="00B33545" w14:textId="77777777" w:rsidR="00EF20C1" w:rsidRPr="00C81F39" w:rsidRDefault="00EF20C1" w:rsidP="003C3699">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EF20C1" w:rsidRPr="00B50003" w14:paraId="5CDD7149" w14:textId="77777777" w:rsidTr="009E6E70">
        <w:trPr>
          <w:trHeight w:val="300"/>
          <w:jc w:val="center"/>
        </w:trPr>
        <w:tc>
          <w:tcPr>
            <w:tcW w:w="3199" w:type="dxa"/>
            <w:tcBorders>
              <w:top w:val="single" w:sz="4" w:space="0" w:color="auto"/>
              <w:bottom w:val="single" w:sz="4" w:space="0" w:color="auto"/>
            </w:tcBorders>
            <w:shd w:val="clear" w:color="auto" w:fill="auto"/>
          </w:tcPr>
          <w:p w14:paraId="760F488B" w14:textId="77777777" w:rsidR="00EF20C1" w:rsidRPr="00B50003" w:rsidRDefault="00EF20C1" w:rsidP="009E6E70">
            <w:pPr>
              <w:suppressAutoHyphens w:val="0"/>
              <w:spacing w:before="120" w:after="120" w:line="240" w:lineRule="auto"/>
              <w:rPr>
                <w:rFonts w:eastAsia="Calibri"/>
                <w:sz w:val="24"/>
                <w:szCs w:val="24"/>
              </w:rPr>
            </w:pPr>
            <w:r w:rsidRPr="00B50003">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435EEA58" w14:textId="77777777" w:rsidR="00EF20C1" w:rsidRPr="00B50003" w:rsidRDefault="00EF20C1" w:rsidP="009E6E70">
            <w:pPr>
              <w:suppressAutoHyphens w:val="0"/>
              <w:spacing w:before="120" w:after="120" w:line="240" w:lineRule="auto"/>
              <w:rPr>
                <w:rFonts w:eastAsia="Calibri"/>
                <w:b/>
                <w:sz w:val="24"/>
                <w:szCs w:val="24"/>
              </w:rPr>
            </w:pPr>
            <w:r w:rsidRPr="00B50003">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2B50FBED" w14:textId="77777777" w:rsidR="00EF20C1" w:rsidRPr="00B50003" w:rsidRDefault="00EF20C1" w:rsidP="009E6E70">
            <w:pPr>
              <w:suppressAutoHyphens w:val="0"/>
              <w:spacing w:before="120" w:after="120" w:line="240" w:lineRule="auto"/>
              <w:rPr>
                <w:rFonts w:eastAsia="Calibri"/>
                <w:b/>
                <w:sz w:val="24"/>
                <w:szCs w:val="24"/>
              </w:rPr>
            </w:pPr>
            <w:r w:rsidRPr="00B50003">
              <w:rPr>
                <w:rFonts w:eastAsia="Calibri"/>
                <w:b/>
                <w:sz w:val="24"/>
                <w:szCs w:val="24"/>
              </w:rPr>
              <w:t>Nationality</w:t>
            </w:r>
          </w:p>
        </w:tc>
      </w:tr>
      <w:tr w:rsidR="00866DFF" w:rsidRPr="00B50003" w14:paraId="1D127F7A" w14:textId="77777777" w:rsidTr="00B50003">
        <w:trPr>
          <w:trHeight w:val="300"/>
          <w:jc w:val="center"/>
        </w:trPr>
        <w:tc>
          <w:tcPr>
            <w:tcW w:w="3199" w:type="dxa"/>
            <w:shd w:val="clear" w:color="auto" w:fill="auto"/>
          </w:tcPr>
          <w:p w14:paraId="364FF495" w14:textId="77777777" w:rsidR="00866DFF" w:rsidRPr="00B50003" w:rsidRDefault="00B50003" w:rsidP="0018662D">
            <w:pPr>
              <w:spacing w:after="60" w:line="240" w:lineRule="auto"/>
              <w:rPr>
                <w:sz w:val="24"/>
                <w:szCs w:val="24"/>
              </w:rPr>
            </w:pPr>
            <w:r w:rsidRPr="00B50003">
              <w:rPr>
                <w:sz w:val="24"/>
                <w:szCs w:val="24"/>
              </w:rPr>
              <w:t xml:space="preserve">Ms. </w:t>
            </w:r>
            <w:proofErr w:type="spellStart"/>
            <w:r w:rsidRPr="00B50003">
              <w:rPr>
                <w:sz w:val="24"/>
                <w:szCs w:val="24"/>
              </w:rPr>
              <w:t>Dalee</w:t>
            </w:r>
            <w:proofErr w:type="spellEnd"/>
            <w:r w:rsidRPr="00B50003">
              <w:rPr>
                <w:sz w:val="24"/>
                <w:szCs w:val="24"/>
              </w:rPr>
              <w:t xml:space="preserve"> </w:t>
            </w:r>
            <w:proofErr w:type="spellStart"/>
            <w:r w:rsidRPr="00B50003">
              <w:rPr>
                <w:sz w:val="24"/>
                <w:szCs w:val="24"/>
              </w:rPr>
              <w:t>Sambo</w:t>
            </w:r>
            <w:proofErr w:type="spellEnd"/>
          </w:p>
        </w:tc>
        <w:tc>
          <w:tcPr>
            <w:tcW w:w="3199" w:type="dxa"/>
            <w:shd w:val="clear" w:color="auto" w:fill="auto"/>
          </w:tcPr>
          <w:p w14:paraId="3466C3A8" w14:textId="77777777" w:rsidR="00866DFF" w:rsidRPr="00B50003" w:rsidRDefault="00B50003" w:rsidP="00866DFF">
            <w:pPr>
              <w:spacing w:after="60" w:line="240" w:lineRule="auto"/>
              <w:rPr>
                <w:sz w:val="24"/>
                <w:szCs w:val="24"/>
              </w:rPr>
            </w:pPr>
            <w:r w:rsidRPr="00B50003">
              <w:rPr>
                <w:sz w:val="24"/>
                <w:szCs w:val="24"/>
              </w:rPr>
              <w:t>DOROUGH</w:t>
            </w:r>
          </w:p>
        </w:tc>
        <w:tc>
          <w:tcPr>
            <w:tcW w:w="3199" w:type="dxa"/>
            <w:shd w:val="clear" w:color="auto" w:fill="auto"/>
          </w:tcPr>
          <w:p w14:paraId="656CE177" w14:textId="77777777" w:rsidR="00866DFF" w:rsidRPr="00B50003" w:rsidRDefault="00B50003" w:rsidP="00866DFF">
            <w:pPr>
              <w:spacing w:after="60" w:line="240" w:lineRule="auto"/>
              <w:rPr>
                <w:sz w:val="24"/>
                <w:szCs w:val="24"/>
              </w:rPr>
            </w:pPr>
            <w:r w:rsidRPr="00B50003">
              <w:rPr>
                <w:sz w:val="24"/>
                <w:szCs w:val="24"/>
              </w:rPr>
              <w:t>United States of America</w:t>
            </w:r>
          </w:p>
        </w:tc>
      </w:tr>
      <w:tr w:rsidR="00866DFF" w:rsidRPr="00B50003" w14:paraId="35D3ABF7" w14:textId="77777777" w:rsidTr="00B50003">
        <w:trPr>
          <w:trHeight w:val="300"/>
          <w:jc w:val="center"/>
        </w:trPr>
        <w:tc>
          <w:tcPr>
            <w:tcW w:w="3199" w:type="dxa"/>
            <w:tcBorders>
              <w:bottom w:val="single" w:sz="4" w:space="0" w:color="auto"/>
            </w:tcBorders>
            <w:shd w:val="clear" w:color="auto" w:fill="auto"/>
          </w:tcPr>
          <w:p w14:paraId="69B13EB7" w14:textId="77777777" w:rsidR="00866DFF" w:rsidRPr="00B50003" w:rsidRDefault="00B50003" w:rsidP="00B50003">
            <w:pPr>
              <w:spacing w:after="60" w:line="240" w:lineRule="auto"/>
              <w:rPr>
                <w:sz w:val="24"/>
                <w:szCs w:val="24"/>
              </w:rPr>
            </w:pPr>
            <w:r w:rsidRPr="00B50003">
              <w:rPr>
                <w:sz w:val="24"/>
                <w:szCs w:val="24"/>
              </w:rPr>
              <w:t>Ms</w:t>
            </w:r>
            <w:r w:rsidR="00866DFF" w:rsidRPr="00B50003">
              <w:rPr>
                <w:sz w:val="24"/>
                <w:szCs w:val="24"/>
              </w:rPr>
              <w:t xml:space="preserve">. </w:t>
            </w:r>
            <w:r w:rsidRPr="00B50003">
              <w:rPr>
                <w:sz w:val="24"/>
                <w:szCs w:val="24"/>
              </w:rPr>
              <w:t>Laila Susanne</w:t>
            </w:r>
          </w:p>
        </w:tc>
        <w:tc>
          <w:tcPr>
            <w:tcW w:w="3199" w:type="dxa"/>
            <w:tcBorders>
              <w:bottom w:val="single" w:sz="4" w:space="0" w:color="auto"/>
            </w:tcBorders>
            <w:shd w:val="clear" w:color="auto" w:fill="auto"/>
          </w:tcPr>
          <w:p w14:paraId="4FBFD2B0" w14:textId="77777777" w:rsidR="00866DFF" w:rsidRPr="00B50003" w:rsidRDefault="00B50003" w:rsidP="00866DFF">
            <w:pPr>
              <w:spacing w:after="60" w:line="240" w:lineRule="auto"/>
              <w:rPr>
                <w:sz w:val="24"/>
                <w:szCs w:val="24"/>
              </w:rPr>
            </w:pPr>
            <w:r w:rsidRPr="00B50003">
              <w:rPr>
                <w:sz w:val="24"/>
                <w:szCs w:val="24"/>
              </w:rPr>
              <w:t>VARS</w:t>
            </w:r>
          </w:p>
        </w:tc>
        <w:tc>
          <w:tcPr>
            <w:tcW w:w="3199" w:type="dxa"/>
            <w:tcBorders>
              <w:bottom w:val="single" w:sz="4" w:space="0" w:color="auto"/>
            </w:tcBorders>
            <w:shd w:val="clear" w:color="auto" w:fill="auto"/>
          </w:tcPr>
          <w:p w14:paraId="0D028C79" w14:textId="77777777" w:rsidR="00866DFF" w:rsidRPr="00B50003" w:rsidRDefault="00B50003" w:rsidP="00B50003">
            <w:pPr>
              <w:spacing w:after="60" w:line="240" w:lineRule="auto"/>
              <w:rPr>
                <w:sz w:val="24"/>
                <w:szCs w:val="24"/>
              </w:rPr>
            </w:pPr>
            <w:r w:rsidRPr="00B50003">
              <w:rPr>
                <w:sz w:val="24"/>
                <w:szCs w:val="24"/>
              </w:rPr>
              <w:t>Norway</w:t>
            </w:r>
          </w:p>
        </w:tc>
      </w:tr>
    </w:tbl>
    <w:p w14:paraId="1478EA71" w14:textId="77777777" w:rsidR="00EF20C1" w:rsidRPr="00C81F39" w:rsidRDefault="00EF20C1" w:rsidP="003C3699">
      <w:pPr>
        <w:suppressAutoHyphens w:val="0"/>
        <w:spacing w:line="240" w:lineRule="auto"/>
        <w:jc w:val="center"/>
        <w:rPr>
          <w:rFonts w:eastAsia="Calibri"/>
          <w:b/>
          <w:sz w:val="24"/>
          <w:szCs w:val="24"/>
          <w:highlight w:val="yellow"/>
        </w:rPr>
      </w:pPr>
    </w:p>
    <w:p w14:paraId="7DC69E01" w14:textId="77777777" w:rsidR="00D3742D" w:rsidRPr="00F572A3" w:rsidRDefault="00166958" w:rsidP="00A47FD0">
      <w:pPr>
        <w:suppressAutoHyphens w:val="0"/>
        <w:spacing w:line="240" w:lineRule="auto"/>
        <w:jc w:val="center"/>
        <w:rPr>
          <w:rFonts w:eastAsia="Calibri"/>
          <w:b/>
          <w:sz w:val="24"/>
          <w:szCs w:val="24"/>
        </w:rPr>
      </w:pPr>
      <w:r w:rsidRPr="00F572A3">
        <w:rPr>
          <w:rFonts w:eastAsia="Calibri"/>
          <w:b/>
          <w:sz w:val="24"/>
          <w:szCs w:val="24"/>
        </w:rPr>
        <w:t>2.</w:t>
      </w:r>
      <w:r w:rsidR="00F572A3" w:rsidRPr="00F572A3">
        <w:rPr>
          <w:rFonts w:eastAsia="Calibri"/>
          <w:b/>
          <w:sz w:val="24"/>
          <w:szCs w:val="24"/>
        </w:rPr>
        <w:t xml:space="preserve"> </w:t>
      </w:r>
      <w:r w:rsidR="00F572A3" w:rsidRPr="00F572A3">
        <w:rPr>
          <w:b/>
          <w:sz w:val="24"/>
          <w:szCs w:val="24"/>
          <w:lang w:eastAsia="en-GB"/>
        </w:rPr>
        <w:t>Expert Mechanism on the Rights of Indigenous Peoples (EMRIP), member from Asia</w:t>
      </w:r>
    </w:p>
    <w:p w14:paraId="47A88BF7" w14:textId="77777777" w:rsidR="00BB7A74" w:rsidRPr="00C81F39" w:rsidRDefault="00BB7A74" w:rsidP="003C3699">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D3742D" w:rsidRPr="00F572A3" w14:paraId="3262FD54" w14:textId="77777777" w:rsidTr="009E6E70">
        <w:trPr>
          <w:trHeight w:val="300"/>
          <w:jc w:val="center"/>
        </w:trPr>
        <w:tc>
          <w:tcPr>
            <w:tcW w:w="3199" w:type="dxa"/>
            <w:tcBorders>
              <w:top w:val="single" w:sz="4" w:space="0" w:color="auto"/>
              <w:bottom w:val="single" w:sz="4" w:space="0" w:color="auto"/>
            </w:tcBorders>
            <w:shd w:val="clear" w:color="auto" w:fill="auto"/>
          </w:tcPr>
          <w:p w14:paraId="280E6975" w14:textId="77777777" w:rsidR="00D3742D" w:rsidRPr="00F572A3" w:rsidRDefault="00D3742D" w:rsidP="009E6E70">
            <w:pPr>
              <w:suppressAutoHyphens w:val="0"/>
              <w:spacing w:before="120" w:after="120" w:line="240" w:lineRule="auto"/>
              <w:rPr>
                <w:rFonts w:eastAsia="Calibri"/>
                <w:sz w:val="24"/>
                <w:szCs w:val="24"/>
              </w:rPr>
            </w:pPr>
            <w:r w:rsidRPr="00F572A3">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4BF08877" w14:textId="77777777" w:rsidR="00D3742D" w:rsidRPr="00F572A3" w:rsidRDefault="00D3742D" w:rsidP="009E6E70">
            <w:pPr>
              <w:suppressAutoHyphens w:val="0"/>
              <w:spacing w:before="120" w:after="120" w:line="240" w:lineRule="auto"/>
              <w:rPr>
                <w:rFonts w:eastAsia="Calibri"/>
                <w:b/>
                <w:sz w:val="24"/>
                <w:szCs w:val="24"/>
              </w:rPr>
            </w:pPr>
            <w:r w:rsidRPr="00F572A3">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65B02AB3" w14:textId="77777777" w:rsidR="00D3742D" w:rsidRPr="00F572A3" w:rsidRDefault="00D3742D" w:rsidP="009E6E70">
            <w:pPr>
              <w:suppressAutoHyphens w:val="0"/>
              <w:spacing w:before="120" w:after="120" w:line="240" w:lineRule="auto"/>
              <w:rPr>
                <w:rFonts w:eastAsia="Calibri"/>
                <w:b/>
                <w:sz w:val="24"/>
                <w:szCs w:val="24"/>
              </w:rPr>
            </w:pPr>
            <w:r w:rsidRPr="00F572A3">
              <w:rPr>
                <w:rFonts w:eastAsia="Calibri"/>
                <w:b/>
                <w:sz w:val="24"/>
                <w:szCs w:val="24"/>
              </w:rPr>
              <w:t>Nationality</w:t>
            </w:r>
          </w:p>
        </w:tc>
      </w:tr>
      <w:tr w:rsidR="00BB7A74" w:rsidRPr="00F572A3" w14:paraId="2B370228" w14:textId="77777777" w:rsidTr="009E6E70">
        <w:trPr>
          <w:trHeight w:val="300"/>
          <w:jc w:val="center"/>
        </w:trPr>
        <w:tc>
          <w:tcPr>
            <w:tcW w:w="3199" w:type="dxa"/>
            <w:shd w:val="clear" w:color="auto" w:fill="auto"/>
          </w:tcPr>
          <w:p w14:paraId="1A9D535D" w14:textId="77777777" w:rsidR="00BB7A74" w:rsidRPr="00F572A3" w:rsidRDefault="00F572A3" w:rsidP="0018662D">
            <w:pPr>
              <w:spacing w:after="60" w:line="240" w:lineRule="auto"/>
              <w:rPr>
                <w:rFonts w:eastAsia="Times New Roman"/>
                <w:sz w:val="24"/>
                <w:szCs w:val="24"/>
                <w:lang w:eastAsia="en-GB"/>
              </w:rPr>
            </w:pPr>
            <w:r w:rsidRPr="00F572A3">
              <w:rPr>
                <w:rFonts w:eastAsia="Times New Roman"/>
                <w:sz w:val="24"/>
                <w:szCs w:val="24"/>
                <w:lang w:eastAsia="en-GB"/>
              </w:rPr>
              <w:t xml:space="preserve">Mr. </w:t>
            </w:r>
            <w:proofErr w:type="spellStart"/>
            <w:r w:rsidRPr="00F572A3">
              <w:rPr>
                <w:rFonts w:eastAsia="Times New Roman"/>
                <w:sz w:val="24"/>
                <w:szCs w:val="24"/>
                <w:lang w:eastAsia="en-GB"/>
              </w:rPr>
              <w:t>Liaquat</w:t>
            </w:r>
            <w:proofErr w:type="spellEnd"/>
          </w:p>
        </w:tc>
        <w:tc>
          <w:tcPr>
            <w:tcW w:w="3199" w:type="dxa"/>
            <w:shd w:val="clear" w:color="auto" w:fill="auto"/>
          </w:tcPr>
          <w:p w14:paraId="2093D414"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ALI</w:t>
            </w:r>
          </w:p>
        </w:tc>
        <w:tc>
          <w:tcPr>
            <w:tcW w:w="3199" w:type="dxa"/>
            <w:shd w:val="clear" w:color="auto" w:fill="auto"/>
          </w:tcPr>
          <w:p w14:paraId="623BCD11"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Pakistan</w:t>
            </w:r>
          </w:p>
        </w:tc>
      </w:tr>
      <w:tr w:rsidR="00BB7A74" w:rsidRPr="00F572A3" w14:paraId="630B4CC3" w14:textId="77777777" w:rsidTr="009E6E70">
        <w:trPr>
          <w:trHeight w:val="300"/>
          <w:jc w:val="center"/>
        </w:trPr>
        <w:tc>
          <w:tcPr>
            <w:tcW w:w="3199" w:type="dxa"/>
            <w:shd w:val="clear" w:color="auto" w:fill="auto"/>
          </w:tcPr>
          <w:p w14:paraId="785A9178" w14:textId="77777777" w:rsidR="00BB7A74" w:rsidRPr="00F572A3" w:rsidRDefault="00F572A3" w:rsidP="0018662D">
            <w:pPr>
              <w:spacing w:after="60" w:line="240" w:lineRule="auto"/>
              <w:rPr>
                <w:rFonts w:eastAsia="Times New Roman"/>
                <w:sz w:val="24"/>
                <w:szCs w:val="24"/>
                <w:lang w:eastAsia="en-GB"/>
              </w:rPr>
            </w:pPr>
            <w:r w:rsidRPr="00F572A3">
              <w:rPr>
                <w:rFonts w:eastAsia="Times New Roman"/>
                <w:sz w:val="24"/>
                <w:szCs w:val="24"/>
                <w:lang w:eastAsia="en-GB"/>
              </w:rPr>
              <w:t xml:space="preserve">Mr. </w:t>
            </w:r>
            <w:proofErr w:type="spellStart"/>
            <w:r w:rsidRPr="00F572A3">
              <w:rPr>
                <w:rFonts w:eastAsia="Times New Roman"/>
                <w:sz w:val="24"/>
                <w:szCs w:val="24"/>
                <w:lang w:eastAsia="en-GB"/>
              </w:rPr>
              <w:t>Asim</w:t>
            </w:r>
            <w:proofErr w:type="spellEnd"/>
          </w:p>
        </w:tc>
        <w:tc>
          <w:tcPr>
            <w:tcW w:w="3199" w:type="dxa"/>
            <w:shd w:val="clear" w:color="auto" w:fill="auto"/>
          </w:tcPr>
          <w:p w14:paraId="458B99BC"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IQBAL</w:t>
            </w:r>
          </w:p>
        </w:tc>
        <w:tc>
          <w:tcPr>
            <w:tcW w:w="3199" w:type="dxa"/>
            <w:shd w:val="clear" w:color="auto" w:fill="auto"/>
          </w:tcPr>
          <w:p w14:paraId="1795A5EE"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Pakistan</w:t>
            </w:r>
          </w:p>
        </w:tc>
      </w:tr>
      <w:tr w:rsidR="00BB7A74" w:rsidRPr="00F572A3" w14:paraId="1F19EAF0" w14:textId="77777777" w:rsidTr="009E6E70">
        <w:trPr>
          <w:trHeight w:val="300"/>
          <w:jc w:val="center"/>
        </w:trPr>
        <w:tc>
          <w:tcPr>
            <w:tcW w:w="3199" w:type="dxa"/>
            <w:shd w:val="clear" w:color="auto" w:fill="auto"/>
          </w:tcPr>
          <w:p w14:paraId="438CC29C" w14:textId="77777777" w:rsidR="00BB7A74" w:rsidRPr="00F572A3" w:rsidRDefault="00F572A3" w:rsidP="0018662D">
            <w:pPr>
              <w:spacing w:after="60" w:line="240" w:lineRule="auto"/>
              <w:rPr>
                <w:rFonts w:eastAsia="Times New Roman"/>
                <w:sz w:val="24"/>
                <w:szCs w:val="24"/>
                <w:lang w:eastAsia="en-GB"/>
              </w:rPr>
            </w:pPr>
            <w:r w:rsidRPr="00F572A3">
              <w:rPr>
                <w:rFonts w:eastAsia="Times New Roman"/>
                <w:sz w:val="24"/>
                <w:szCs w:val="24"/>
                <w:lang w:eastAsia="en-GB"/>
              </w:rPr>
              <w:t>Mr. Shankar</w:t>
            </w:r>
          </w:p>
        </w:tc>
        <w:tc>
          <w:tcPr>
            <w:tcW w:w="3199" w:type="dxa"/>
            <w:shd w:val="clear" w:color="auto" w:fill="auto"/>
          </w:tcPr>
          <w:p w14:paraId="0A12B87C"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LIMBU</w:t>
            </w:r>
          </w:p>
        </w:tc>
        <w:tc>
          <w:tcPr>
            <w:tcW w:w="3199" w:type="dxa"/>
            <w:shd w:val="clear" w:color="auto" w:fill="auto"/>
          </w:tcPr>
          <w:p w14:paraId="0B3C3069"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Nepal</w:t>
            </w:r>
          </w:p>
        </w:tc>
      </w:tr>
      <w:tr w:rsidR="00BB7A74" w:rsidRPr="00F572A3" w14:paraId="01ABE13B" w14:textId="77777777" w:rsidTr="009E6E70">
        <w:trPr>
          <w:trHeight w:val="300"/>
          <w:jc w:val="center"/>
        </w:trPr>
        <w:tc>
          <w:tcPr>
            <w:tcW w:w="3199" w:type="dxa"/>
            <w:shd w:val="clear" w:color="auto" w:fill="auto"/>
          </w:tcPr>
          <w:p w14:paraId="4056B4E8" w14:textId="77777777" w:rsidR="00BB7A74" w:rsidRPr="00F572A3" w:rsidRDefault="00F572A3" w:rsidP="0018662D">
            <w:pPr>
              <w:spacing w:after="60" w:line="240" w:lineRule="auto"/>
              <w:rPr>
                <w:rFonts w:eastAsia="Times New Roman"/>
                <w:sz w:val="24"/>
                <w:szCs w:val="24"/>
                <w:lang w:eastAsia="en-GB"/>
              </w:rPr>
            </w:pPr>
            <w:r w:rsidRPr="00F572A3">
              <w:rPr>
                <w:rFonts w:eastAsia="Times New Roman"/>
                <w:sz w:val="24"/>
                <w:szCs w:val="24"/>
                <w:lang w:eastAsia="en-GB"/>
              </w:rPr>
              <w:t>Mr. Sylvester</w:t>
            </w:r>
          </w:p>
        </w:tc>
        <w:tc>
          <w:tcPr>
            <w:tcW w:w="3199" w:type="dxa"/>
            <w:shd w:val="clear" w:color="auto" w:fill="auto"/>
          </w:tcPr>
          <w:p w14:paraId="5966F934"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MADATING</w:t>
            </w:r>
          </w:p>
        </w:tc>
        <w:tc>
          <w:tcPr>
            <w:tcW w:w="3199" w:type="dxa"/>
            <w:shd w:val="clear" w:color="auto" w:fill="auto"/>
          </w:tcPr>
          <w:p w14:paraId="5E732052"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Malaysia</w:t>
            </w:r>
          </w:p>
        </w:tc>
      </w:tr>
      <w:tr w:rsidR="00BB7A74" w:rsidRPr="00F572A3" w14:paraId="33839331" w14:textId="77777777" w:rsidTr="00F572A3">
        <w:trPr>
          <w:trHeight w:val="300"/>
          <w:jc w:val="center"/>
        </w:trPr>
        <w:tc>
          <w:tcPr>
            <w:tcW w:w="3199" w:type="dxa"/>
            <w:shd w:val="clear" w:color="auto" w:fill="auto"/>
          </w:tcPr>
          <w:p w14:paraId="39EC3614" w14:textId="77777777" w:rsidR="00BB7A74" w:rsidRPr="00F572A3" w:rsidRDefault="00F572A3" w:rsidP="0018662D">
            <w:pPr>
              <w:spacing w:after="60" w:line="240" w:lineRule="auto"/>
              <w:rPr>
                <w:rFonts w:eastAsia="Times New Roman"/>
                <w:sz w:val="24"/>
                <w:szCs w:val="24"/>
                <w:lang w:eastAsia="en-GB"/>
              </w:rPr>
            </w:pPr>
            <w:r w:rsidRPr="00F572A3">
              <w:rPr>
                <w:rFonts w:eastAsia="Times New Roman"/>
                <w:sz w:val="24"/>
                <w:szCs w:val="24"/>
                <w:lang w:eastAsia="en-GB"/>
              </w:rPr>
              <w:t xml:space="preserve">Mr. </w:t>
            </w:r>
            <w:proofErr w:type="spellStart"/>
            <w:r w:rsidRPr="00F572A3">
              <w:rPr>
                <w:rFonts w:eastAsia="Times New Roman"/>
                <w:sz w:val="24"/>
                <w:szCs w:val="24"/>
                <w:lang w:eastAsia="en-GB"/>
              </w:rPr>
              <w:t>Edtami</w:t>
            </w:r>
            <w:proofErr w:type="spellEnd"/>
          </w:p>
        </w:tc>
        <w:tc>
          <w:tcPr>
            <w:tcW w:w="3199" w:type="dxa"/>
            <w:shd w:val="clear" w:color="auto" w:fill="auto"/>
          </w:tcPr>
          <w:p w14:paraId="35E36619"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MANSAYAGAN</w:t>
            </w:r>
          </w:p>
        </w:tc>
        <w:tc>
          <w:tcPr>
            <w:tcW w:w="3199" w:type="dxa"/>
            <w:shd w:val="clear" w:color="auto" w:fill="auto"/>
          </w:tcPr>
          <w:p w14:paraId="6FD0ACD6"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Philippines</w:t>
            </w:r>
          </w:p>
        </w:tc>
      </w:tr>
      <w:tr w:rsidR="00BB7A74" w:rsidRPr="00F572A3" w14:paraId="575EC34D" w14:textId="77777777" w:rsidTr="00F572A3">
        <w:trPr>
          <w:trHeight w:val="300"/>
          <w:jc w:val="center"/>
        </w:trPr>
        <w:tc>
          <w:tcPr>
            <w:tcW w:w="3199" w:type="dxa"/>
            <w:tcBorders>
              <w:bottom w:val="single" w:sz="4" w:space="0" w:color="auto"/>
            </w:tcBorders>
            <w:shd w:val="clear" w:color="auto" w:fill="auto"/>
          </w:tcPr>
          <w:p w14:paraId="59B2859B" w14:textId="77777777" w:rsidR="00BB7A74" w:rsidRPr="00F572A3" w:rsidRDefault="00F572A3" w:rsidP="0018662D">
            <w:pPr>
              <w:spacing w:after="60" w:line="240" w:lineRule="auto"/>
              <w:rPr>
                <w:rFonts w:eastAsia="Times New Roman"/>
                <w:sz w:val="24"/>
                <w:szCs w:val="24"/>
                <w:lang w:eastAsia="en-GB"/>
              </w:rPr>
            </w:pPr>
            <w:r w:rsidRPr="00F572A3">
              <w:rPr>
                <w:rFonts w:eastAsia="Times New Roman"/>
                <w:sz w:val="24"/>
                <w:szCs w:val="24"/>
                <w:lang w:eastAsia="en-GB"/>
              </w:rPr>
              <w:t xml:space="preserve">Ms. </w:t>
            </w:r>
            <w:proofErr w:type="spellStart"/>
            <w:r w:rsidRPr="00F572A3">
              <w:rPr>
                <w:rFonts w:eastAsia="Times New Roman"/>
                <w:sz w:val="24"/>
                <w:szCs w:val="24"/>
                <w:lang w:eastAsia="en-GB"/>
              </w:rPr>
              <w:t>Kaushalya</w:t>
            </w:r>
            <w:proofErr w:type="spellEnd"/>
          </w:p>
        </w:tc>
        <w:tc>
          <w:tcPr>
            <w:tcW w:w="3199" w:type="dxa"/>
            <w:tcBorders>
              <w:bottom w:val="single" w:sz="4" w:space="0" w:color="auto"/>
            </w:tcBorders>
            <w:shd w:val="clear" w:color="auto" w:fill="auto"/>
          </w:tcPr>
          <w:p w14:paraId="30BC7E1A"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MUNDA</w:t>
            </w:r>
          </w:p>
        </w:tc>
        <w:tc>
          <w:tcPr>
            <w:tcW w:w="3199" w:type="dxa"/>
            <w:tcBorders>
              <w:bottom w:val="single" w:sz="4" w:space="0" w:color="auto"/>
            </w:tcBorders>
            <w:shd w:val="clear" w:color="auto" w:fill="auto"/>
          </w:tcPr>
          <w:p w14:paraId="4A3E6969" w14:textId="77777777" w:rsidR="00BB7A74" w:rsidRPr="00F572A3" w:rsidRDefault="00F572A3" w:rsidP="00BB7A74">
            <w:pPr>
              <w:spacing w:after="60" w:line="240" w:lineRule="auto"/>
              <w:rPr>
                <w:rFonts w:eastAsia="Times New Roman"/>
                <w:sz w:val="24"/>
                <w:szCs w:val="24"/>
                <w:lang w:eastAsia="en-GB"/>
              </w:rPr>
            </w:pPr>
            <w:r w:rsidRPr="00F572A3">
              <w:rPr>
                <w:rFonts w:eastAsia="Times New Roman"/>
                <w:sz w:val="24"/>
                <w:szCs w:val="24"/>
                <w:lang w:eastAsia="en-GB"/>
              </w:rPr>
              <w:t>India</w:t>
            </w:r>
          </w:p>
        </w:tc>
      </w:tr>
    </w:tbl>
    <w:p w14:paraId="697738DD" w14:textId="77777777" w:rsidR="00A03279" w:rsidRPr="00C81F39" w:rsidRDefault="00A03279" w:rsidP="00A47FD0">
      <w:pPr>
        <w:suppressAutoHyphens w:val="0"/>
        <w:spacing w:line="240" w:lineRule="auto"/>
        <w:jc w:val="center"/>
        <w:rPr>
          <w:rFonts w:eastAsia="Calibri"/>
          <w:b/>
          <w:sz w:val="24"/>
          <w:szCs w:val="24"/>
          <w:highlight w:val="yellow"/>
        </w:rPr>
      </w:pPr>
    </w:p>
    <w:p w14:paraId="1DCD5299" w14:textId="77777777" w:rsidR="00AE6F5E" w:rsidRPr="00C81F39" w:rsidRDefault="00166958" w:rsidP="00E26FFA">
      <w:pPr>
        <w:suppressAutoHyphens w:val="0"/>
        <w:spacing w:line="240" w:lineRule="auto"/>
        <w:jc w:val="center"/>
        <w:rPr>
          <w:rFonts w:eastAsia="Calibri"/>
          <w:b/>
          <w:sz w:val="24"/>
          <w:szCs w:val="24"/>
          <w:highlight w:val="yellow"/>
        </w:rPr>
      </w:pPr>
      <w:r w:rsidRPr="00F94A33">
        <w:rPr>
          <w:rFonts w:eastAsia="Calibri"/>
          <w:b/>
          <w:sz w:val="24"/>
          <w:szCs w:val="24"/>
        </w:rPr>
        <w:t xml:space="preserve">3. </w:t>
      </w:r>
      <w:r w:rsidR="00F94A33" w:rsidRPr="00F94A33">
        <w:rPr>
          <w:b/>
          <w:sz w:val="24"/>
          <w:szCs w:val="24"/>
          <w:lang w:eastAsia="en-GB"/>
        </w:rPr>
        <w:t>Expert Mechanism on the Rights of Indigenous Peoples (EMRIP), member from North</w:t>
      </w:r>
      <w:r w:rsidR="00F94A33">
        <w:rPr>
          <w:b/>
          <w:sz w:val="24"/>
          <w:szCs w:val="24"/>
          <w:lang w:eastAsia="en-GB"/>
        </w:rPr>
        <w:t xml:space="preserve"> America</w:t>
      </w:r>
    </w:p>
    <w:p w14:paraId="68E68907" w14:textId="77777777" w:rsidR="00AE6F5E" w:rsidRPr="00C81F39" w:rsidRDefault="00AE6F5E" w:rsidP="003C3699">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1915BB" w:rsidRPr="00A87FE8" w14:paraId="2638226A" w14:textId="77777777" w:rsidTr="009E6E70">
        <w:trPr>
          <w:trHeight w:val="300"/>
          <w:jc w:val="center"/>
        </w:trPr>
        <w:tc>
          <w:tcPr>
            <w:tcW w:w="3199" w:type="dxa"/>
            <w:tcBorders>
              <w:top w:val="single" w:sz="4" w:space="0" w:color="auto"/>
              <w:bottom w:val="single" w:sz="4" w:space="0" w:color="auto"/>
            </w:tcBorders>
            <w:shd w:val="clear" w:color="auto" w:fill="auto"/>
          </w:tcPr>
          <w:p w14:paraId="6F23BC63" w14:textId="77777777" w:rsidR="001915BB" w:rsidRPr="00A87FE8" w:rsidRDefault="001915BB" w:rsidP="009E6E70">
            <w:pPr>
              <w:suppressAutoHyphens w:val="0"/>
              <w:spacing w:before="120" w:after="120" w:line="240" w:lineRule="auto"/>
              <w:rPr>
                <w:rFonts w:eastAsia="Calibri"/>
                <w:sz w:val="24"/>
                <w:szCs w:val="24"/>
              </w:rPr>
            </w:pPr>
            <w:r w:rsidRPr="00A87FE8">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48FF22EB" w14:textId="77777777" w:rsidR="001915BB" w:rsidRPr="00A87FE8" w:rsidRDefault="001915BB" w:rsidP="009E6E70">
            <w:pPr>
              <w:suppressAutoHyphens w:val="0"/>
              <w:spacing w:before="120" w:after="120" w:line="240" w:lineRule="auto"/>
              <w:rPr>
                <w:rFonts w:eastAsia="Calibri"/>
                <w:b/>
                <w:sz w:val="24"/>
                <w:szCs w:val="24"/>
              </w:rPr>
            </w:pPr>
            <w:r w:rsidRPr="00A87FE8">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7EEB5C12" w14:textId="77777777" w:rsidR="001915BB" w:rsidRPr="00A87FE8" w:rsidRDefault="001915BB" w:rsidP="009E6E70">
            <w:pPr>
              <w:suppressAutoHyphens w:val="0"/>
              <w:spacing w:before="120" w:after="120" w:line="240" w:lineRule="auto"/>
              <w:rPr>
                <w:rFonts w:eastAsia="Calibri"/>
                <w:b/>
                <w:sz w:val="24"/>
                <w:szCs w:val="24"/>
              </w:rPr>
            </w:pPr>
            <w:r w:rsidRPr="00A87FE8">
              <w:rPr>
                <w:rFonts w:eastAsia="Calibri"/>
                <w:b/>
                <w:sz w:val="24"/>
                <w:szCs w:val="24"/>
              </w:rPr>
              <w:t>Nationality</w:t>
            </w:r>
          </w:p>
        </w:tc>
      </w:tr>
      <w:tr w:rsidR="00A03279" w:rsidRPr="00A87FE8" w14:paraId="340D12E6" w14:textId="77777777" w:rsidTr="00E51E9A">
        <w:trPr>
          <w:trHeight w:val="300"/>
          <w:jc w:val="center"/>
        </w:trPr>
        <w:tc>
          <w:tcPr>
            <w:tcW w:w="3199" w:type="dxa"/>
            <w:shd w:val="clear" w:color="auto" w:fill="auto"/>
            <w:vAlign w:val="bottom"/>
          </w:tcPr>
          <w:p w14:paraId="528D0A5C" w14:textId="77777777" w:rsidR="00A03279" w:rsidRPr="00A87FE8" w:rsidRDefault="00A87FE8" w:rsidP="0018662D">
            <w:pPr>
              <w:spacing w:after="60" w:line="240" w:lineRule="auto"/>
              <w:rPr>
                <w:rFonts w:eastAsia="Times New Roman"/>
                <w:sz w:val="24"/>
                <w:szCs w:val="24"/>
                <w:lang w:eastAsia="en-GB"/>
              </w:rPr>
            </w:pPr>
            <w:r w:rsidRPr="00A87FE8">
              <w:rPr>
                <w:rFonts w:eastAsia="Times New Roman"/>
                <w:sz w:val="24"/>
                <w:szCs w:val="24"/>
                <w:lang w:eastAsia="en-GB"/>
              </w:rPr>
              <w:t>Ms. Kristen</w:t>
            </w:r>
          </w:p>
        </w:tc>
        <w:tc>
          <w:tcPr>
            <w:tcW w:w="3199" w:type="dxa"/>
            <w:shd w:val="clear" w:color="auto" w:fill="auto"/>
            <w:vAlign w:val="bottom"/>
          </w:tcPr>
          <w:p w14:paraId="07D33AB3"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CARPENTER</w:t>
            </w:r>
          </w:p>
        </w:tc>
        <w:tc>
          <w:tcPr>
            <w:tcW w:w="3199" w:type="dxa"/>
            <w:shd w:val="clear" w:color="auto" w:fill="auto"/>
            <w:vAlign w:val="bottom"/>
          </w:tcPr>
          <w:p w14:paraId="4D7F9F3F"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United States of America</w:t>
            </w:r>
          </w:p>
        </w:tc>
      </w:tr>
      <w:tr w:rsidR="00A03279" w:rsidRPr="00A87FE8" w14:paraId="2D2225D4" w14:textId="77777777" w:rsidTr="00E51E9A">
        <w:trPr>
          <w:trHeight w:val="300"/>
          <w:jc w:val="center"/>
        </w:trPr>
        <w:tc>
          <w:tcPr>
            <w:tcW w:w="3199" w:type="dxa"/>
            <w:shd w:val="clear" w:color="auto" w:fill="auto"/>
            <w:vAlign w:val="bottom"/>
          </w:tcPr>
          <w:p w14:paraId="749AC151" w14:textId="77777777" w:rsidR="00A03279" w:rsidRPr="00A87FE8" w:rsidRDefault="00A87FE8" w:rsidP="0018662D">
            <w:pPr>
              <w:spacing w:after="60" w:line="240" w:lineRule="auto"/>
              <w:rPr>
                <w:rFonts w:eastAsia="Times New Roman"/>
                <w:sz w:val="24"/>
                <w:szCs w:val="24"/>
                <w:lang w:eastAsia="en-GB"/>
              </w:rPr>
            </w:pPr>
            <w:r w:rsidRPr="00A87FE8">
              <w:rPr>
                <w:rFonts w:eastAsia="Times New Roman"/>
                <w:sz w:val="24"/>
                <w:szCs w:val="24"/>
                <w:lang w:eastAsia="en-GB"/>
              </w:rPr>
              <w:t>Ms. June</w:t>
            </w:r>
          </w:p>
        </w:tc>
        <w:tc>
          <w:tcPr>
            <w:tcW w:w="3199" w:type="dxa"/>
            <w:shd w:val="clear" w:color="auto" w:fill="auto"/>
            <w:vAlign w:val="bottom"/>
          </w:tcPr>
          <w:p w14:paraId="6FF7305E"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LORENZO</w:t>
            </w:r>
          </w:p>
        </w:tc>
        <w:tc>
          <w:tcPr>
            <w:tcW w:w="3199" w:type="dxa"/>
            <w:shd w:val="clear" w:color="auto" w:fill="auto"/>
            <w:vAlign w:val="bottom"/>
          </w:tcPr>
          <w:p w14:paraId="79076E5F"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United States of America</w:t>
            </w:r>
          </w:p>
        </w:tc>
      </w:tr>
      <w:tr w:rsidR="00A03279" w:rsidRPr="00A87FE8" w14:paraId="2542F3D6" w14:textId="77777777" w:rsidTr="00A87FE8">
        <w:trPr>
          <w:trHeight w:val="300"/>
          <w:jc w:val="center"/>
        </w:trPr>
        <w:tc>
          <w:tcPr>
            <w:tcW w:w="3199" w:type="dxa"/>
            <w:shd w:val="clear" w:color="auto" w:fill="auto"/>
            <w:vAlign w:val="bottom"/>
          </w:tcPr>
          <w:p w14:paraId="1211FE79" w14:textId="77777777" w:rsidR="00A03279" w:rsidRPr="00A87FE8" w:rsidRDefault="00A87FE8" w:rsidP="0018662D">
            <w:pPr>
              <w:spacing w:after="60" w:line="240" w:lineRule="auto"/>
              <w:rPr>
                <w:rFonts w:eastAsia="Times New Roman"/>
                <w:sz w:val="24"/>
                <w:szCs w:val="24"/>
                <w:lang w:eastAsia="en-GB"/>
              </w:rPr>
            </w:pPr>
            <w:r w:rsidRPr="00A87FE8">
              <w:rPr>
                <w:rFonts w:eastAsia="Times New Roman"/>
                <w:sz w:val="24"/>
                <w:szCs w:val="24"/>
                <w:lang w:eastAsia="en-GB"/>
              </w:rPr>
              <w:t>Mr. William</w:t>
            </w:r>
          </w:p>
        </w:tc>
        <w:tc>
          <w:tcPr>
            <w:tcW w:w="3199" w:type="dxa"/>
            <w:shd w:val="clear" w:color="auto" w:fill="auto"/>
            <w:vAlign w:val="bottom"/>
          </w:tcPr>
          <w:p w14:paraId="575C343C"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MICKLIN</w:t>
            </w:r>
          </w:p>
        </w:tc>
        <w:tc>
          <w:tcPr>
            <w:tcW w:w="3199" w:type="dxa"/>
            <w:shd w:val="clear" w:color="auto" w:fill="auto"/>
            <w:vAlign w:val="bottom"/>
          </w:tcPr>
          <w:p w14:paraId="074CB831"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United States of America</w:t>
            </w:r>
          </w:p>
        </w:tc>
      </w:tr>
      <w:tr w:rsidR="00A03279" w:rsidRPr="00A87FE8" w14:paraId="629B5935" w14:textId="77777777" w:rsidTr="00A87FE8">
        <w:trPr>
          <w:trHeight w:val="300"/>
          <w:jc w:val="center"/>
        </w:trPr>
        <w:tc>
          <w:tcPr>
            <w:tcW w:w="3199" w:type="dxa"/>
            <w:tcBorders>
              <w:bottom w:val="single" w:sz="4" w:space="0" w:color="auto"/>
            </w:tcBorders>
            <w:shd w:val="clear" w:color="auto" w:fill="auto"/>
            <w:vAlign w:val="bottom"/>
          </w:tcPr>
          <w:p w14:paraId="14912FE3" w14:textId="77777777" w:rsidR="00A03279" w:rsidRPr="00A87FE8" w:rsidRDefault="00A87FE8" w:rsidP="00A87FE8">
            <w:pPr>
              <w:spacing w:after="60" w:line="240" w:lineRule="auto"/>
              <w:rPr>
                <w:rFonts w:eastAsia="Times New Roman"/>
                <w:sz w:val="24"/>
                <w:szCs w:val="24"/>
                <w:lang w:eastAsia="en-GB"/>
              </w:rPr>
            </w:pPr>
            <w:r w:rsidRPr="00A87FE8">
              <w:rPr>
                <w:rFonts w:eastAsia="Times New Roman"/>
                <w:sz w:val="24"/>
                <w:szCs w:val="24"/>
                <w:lang w:eastAsia="en-GB"/>
              </w:rPr>
              <w:t>Ms</w:t>
            </w:r>
            <w:r w:rsidR="00A03279" w:rsidRPr="00A87FE8">
              <w:rPr>
                <w:rFonts w:eastAsia="Times New Roman"/>
                <w:sz w:val="24"/>
                <w:szCs w:val="24"/>
                <w:lang w:eastAsia="en-GB"/>
              </w:rPr>
              <w:t xml:space="preserve">. </w:t>
            </w:r>
            <w:r w:rsidRPr="00A87FE8">
              <w:rPr>
                <w:rFonts w:eastAsia="Times New Roman"/>
                <w:sz w:val="24"/>
                <w:szCs w:val="24"/>
                <w:lang w:eastAsia="en-GB"/>
              </w:rPr>
              <w:t>Robin</w:t>
            </w:r>
          </w:p>
        </w:tc>
        <w:tc>
          <w:tcPr>
            <w:tcW w:w="3199" w:type="dxa"/>
            <w:tcBorders>
              <w:bottom w:val="single" w:sz="4" w:space="0" w:color="auto"/>
            </w:tcBorders>
            <w:shd w:val="clear" w:color="auto" w:fill="auto"/>
            <w:vAlign w:val="bottom"/>
          </w:tcPr>
          <w:p w14:paraId="20E6D475"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THOMPSON</w:t>
            </w:r>
          </w:p>
        </w:tc>
        <w:tc>
          <w:tcPr>
            <w:tcW w:w="3199" w:type="dxa"/>
            <w:tcBorders>
              <w:bottom w:val="single" w:sz="4" w:space="0" w:color="auto"/>
            </w:tcBorders>
            <w:shd w:val="clear" w:color="auto" w:fill="auto"/>
            <w:vAlign w:val="bottom"/>
          </w:tcPr>
          <w:p w14:paraId="527160CC" w14:textId="77777777" w:rsidR="00A03279" w:rsidRPr="00A87FE8" w:rsidRDefault="00A87FE8" w:rsidP="00871C7B">
            <w:pPr>
              <w:spacing w:after="60" w:line="240" w:lineRule="auto"/>
              <w:rPr>
                <w:rFonts w:eastAsia="Times New Roman"/>
                <w:sz w:val="24"/>
                <w:szCs w:val="24"/>
                <w:lang w:eastAsia="en-GB"/>
              </w:rPr>
            </w:pPr>
            <w:r w:rsidRPr="00A87FE8">
              <w:rPr>
                <w:rFonts w:eastAsia="Times New Roman"/>
                <w:sz w:val="24"/>
                <w:szCs w:val="24"/>
                <w:lang w:eastAsia="en-GB"/>
              </w:rPr>
              <w:t>Canada</w:t>
            </w:r>
          </w:p>
        </w:tc>
      </w:tr>
    </w:tbl>
    <w:p w14:paraId="7CBA440E" w14:textId="77777777" w:rsidR="00AE6F5E" w:rsidRPr="00C81F39" w:rsidRDefault="00AE6F5E" w:rsidP="003C3699">
      <w:pPr>
        <w:suppressAutoHyphens w:val="0"/>
        <w:spacing w:line="240" w:lineRule="auto"/>
        <w:jc w:val="center"/>
        <w:rPr>
          <w:rFonts w:eastAsia="Calibri"/>
          <w:b/>
          <w:sz w:val="24"/>
          <w:szCs w:val="24"/>
          <w:highlight w:val="yellow"/>
        </w:rPr>
      </w:pPr>
    </w:p>
    <w:p w14:paraId="10D1CC51" w14:textId="77777777" w:rsidR="001915BB" w:rsidRPr="00B5681E" w:rsidRDefault="00B5681E" w:rsidP="00A47FD0">
      <w:pPr>
        <w:suppressAutoHyphens w:val="0"/>
        <w:spacing w:line="240" w:lineRule="auto"/>
        <w:jc w:val="center"/>
        <w:rPr>
          <w:rFonts w:eastAsia="Calibri"/>
          <w:b/>
          <w:sz w:val="24"/>
          <w:szCs w:val="24"/>
        </w:rPr>
      </w:pPr>
      <w:r w:rsidRPr="00B5681E">
        <w:rPr>
          <w:rFonts w:eastAsia="Calibri"/>
          <w:b/>
          <w:bCs/>
          <w:sz w:val="24"/>
          <w:szCs w:val="24"/>
        </w:rPr>
        <w:t xml:space="preserve">4. </w:t>
      </w:r>
      <w:r w:rsidRPr="00B5681E">
        <w:rPr>
          <w:b/>
          <w:sz w:val="24"/>
          <w:szCs w:val="24"/>
          <w:lang w:eastAsia="en-GB"/>
        </w:rPr>
        <w:t>Expert Mechanism on the Rights of Indigenous Peoples (EMRIP), member from the Pacific</w:t>
      </w:r>
      <w:r w:rsidRPr="00B5681E">
        <w:rPr>
          <w:sz w:val="24"/>
          <w:szCs w:val="24"/>
          <w:lang w:eastAsia="en-GB"/>
        </w:rPr>
        <w:t xml:space="preserve"> </w:t>
      </w:r>
      <w:hyperlink r:id="rId12" w:history="1"/>
    </w:p>
    <w:p w14:paraId="5B980362" w14:textId="77777777" w:rsidR="001915BB" w:rsidRPr="00C81F39" w:rsidRDefault="001915BB" w:rsidP="003C3699">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1915BB" w:rsidRPr="00B5681E" w14:paraId="34B8836A" w14:textId="77777777" w:rsidTr="009E6E70">
        <w:trPr>
          <w:trHeight w:val="300"/>
          <w:jc w:val="center"/>
        </w:trPr>
        <w:tc>
          <w:tcPr>
            <w:tcW w:w="3199" w:type="dxa"/>
            <w:tcBorders>
              <w:top w:val="single" w:sz="4" w:space="0" w:color="auto"/>
              <w:bottom w:val="single" w:sz="4" w:space="0" w:color="auto"/>
            </w:tcBorders>
            <w:shd w:val="clear" w:color="auto" w:fill="auto"/>
          </w:tcPr>
          <w:p w14:paraId="71C6BD23" w14:textId="77777777" w:rsidR="001915BB" w:rsidRPr="00B5681E" w:rsidRDefault="001915BB" w:rsidP="009E6E70">
            <w:pPr>
              <w:suppressAutoHyphens w:val="0"/>
              <w:spacing w:before="120" w:after="120" w:line="240" w:lineRule="auto"/>
              <w:rPr>
                <w:rFonts w:eastAsia="Calibri"/>
                <w:sz w:val="24"/>
                <w:szCs w:val="24"/>
              </w:rPr>
            </w:pPr>
            <w:r w:rsidRPr="00B5681E">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7052CF30" w14:textId="77777777" w:rsidR="001915BB" w:rsidRPr="00B5681E" w:rsidRDefault="001915BB" w:rsidP="009E6E70">
            <w:pPr>
              <w:suppressAutoHyphens w:val="0"/>
              <w:spacing w:before="120" w:after="120" w:line="240" w:lineRule="auto"/>
              <w:rPr>
                <w:rFonts w:eastAsia="Calibri"/>
                <w:b/>
                <w:sz w:val="24"/>
                <w:szCs w:val="24"/>
              </w:rPr>
            </w:pPr>
            <w:r w:rsidRPr="00B5681E">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33E35ECC" w14:textId="77777777" w:rsidR="001915BB" w:rsidRPr="00B5681E" w:rsidRDefault="001915BB" w:rsidP="009E6E70">
            <w:pPr>
              <w:suppressAutoHyphens w:val="0"/>
              <w:spacing w:before="120" w:after="120" w:line="240" w:lineRule="auto"/>
              <w:rPr>
                <w:rFonts w:eastAsia="Calibri"/>
                <w:b/>
                <w:sz w:val="24"/>
                <w:szCs w:val="24"/>
              </w:rPr>
            </w:pPr>
            <w:r w:rsidRPr="00B5681E">
              <w:rPr>
                <w:rFonts w:eastAsia="Calibri"/>
                <w:b/>
                <w:sz w:val="24"/>
                <w:szCs w:val="24"/>
              </w:rPr>
              <w:t>Nationality</w:t>
            </w:r>
          </w:p>
        </w:tc>
      </w:tr>
      <w:tr w:rsidR="00871C7B" w:rsidRPr="00B5681E" w14:paraId="67B9057F" w14:textId="77777777" w:rsidTr="0054743F">
        <w:trPr>
          <w:trHeight w:val="300"/>
          <w:jc w:val="center"/>
        </w:trPr>
        <w:tc>
          <w:tcPr>
            <w:tcW w:w="3199" w:type="dxa"/>
            <w:shd w:val="clear" w:color="auto" w:fill="auto"/>
            <w:vAlign w:val="bottom"/>
          </w:tcPr>
          <w:p w14:paraId="2596420A" w14:textId="77777777" w:rsidR="00871C7B" w:rsidRPr="00B5681E" w:rsidRDefault="00871C7B" w:rsidP="00B5681E">
            <w:pPr>
              <w:keepNext/>
              <w:keepLines/>
              <w:autoSpaceDE w:val="0"/>
              <w:autoSpaceDN w:val="0"/>
              <w:adjustRightInd w:val="0"/>
              <w:spacing w:after="60" w:line="240" w:lineRule="auto"/>
              <w:rPr>
                <w:color w:val="000000"/>
                <w:sz w:val="24"/>
                <w:szCs w:val="24"/>
              </w:rPr>
            </w:pPr>
            <w:r w:rsidRPr="00B5681E">
              <w:rPr>
                <w:color w:val="000000"/>
                <w:sz w:val="24"/>
                <w:szCs w:val="24"/>
              </w:rPr>
              <w:t>M</w:t>
            </w:r>
            <w:r w:rsidR="008278FB" w:rsidRPr="00B5681E">
              <w:rPr>
                <w:color w:val="000000"/>
                <w:sz w:val="24"/>
                <w:szCs w:val="24"/>
              </w:rPr>
              <w:t>s</w:t>
            </w:r>
            <w:r w:rsidRPr="00B5681E">
              <w:rPr>
                <w:color w:val="000000"/>
                <w:sz w:val="24"/>
                <w:szCs w:val="24"/>
              </w:rPr>
              <w:t xml:space="preserve">. </w:t>
            </w:r>
            <w:r w:rsidR="00B5681E" w:rsidRPr="00B5681E">
              <w:rPr>
                <w:color w:val="000000"/>
                <w:sz w:val="24"/>
                <w:szCs w:val="24"/>
              </w:rPr>
              <w:t>Megan</w:t>
            </w:r>
          </w:p>
        </w:tc>
        <w:tc>
          <w:tcPr>
            <w:tcW w:w="3199" w:type="dxa"/>
            <w:shd w:val="clear" w:color="auto" w:fill="auto"/>
            <w:vAlign w:val="bottom"/>
          </w:tcPr>
          <w:p w14:paraId="10704CE2"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DAVIS</w:t>
            </w:r>
          </w:p>
        </w:tc>
        <w:tc>
          <w:tcPr>
            <w:tcW w:w="3199" w:type="dxa"/>
            <w:shd w:val="clear" w:color="auto" w:fill="auto"/>
            <w:vAlign w:val="bottom"/>
          </w:tcPr>
          <w:p w14:paraId="3F422603"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Australia</w:t>
            </w:r>
          </w:p>
        </w:tc>
      </w:tr>
      <w:tr w:rsidR="00871C7B" w:rsidRPr="00B5681E" w14:paraId="055871A0" w14:textId="77777777" w:rsidTr="0054743F">
        <w:trPr>
          <w:trHeight w:val="300"/>
          <w:jc w:val="center"/>
        </w:trPr>
        <w:tc>
          <w:tcPr>
            <w:tcW w:w="3199" w:type="dxa"/>
            <w:shd w:val="clear" w:color="auto" w:fill="auto"/>
            <w:vAlign w:val="bottom"/>
          </w:tcPr>
          <w:p w14:paraId="4014D31F" w14:textId="77777777" w:rsidR="00871C7B" w:rsidRPr="00B5681E" w:rsidRDefault="00B5681E" w:rsidP="0018662D">
            <w:pPr>
              <w:keepNext/>
              <w:keepLines/>
              <w:autoSpaceDE w:val="0"/>
              <w:autoSpaceDN w:val="0"/>
              <w:adjustRightInd w:val="0"/>
              <w:spacing w:after="60" w:line="240" w:lineRule="auto"/>
              <w:rPr>
                <w:color w:val="000000"/>
                <w:sz w:val="24"/>
                <w:szCs w:val="24"/>
              </w:rPr>
            </w:pPr>
            <w:r w:rsidRPr="00B5681E">
              <w:rPr>
                <w:color w:val="000000"/>
                <w:sz w:val="24"/>
                <w:szCs w:val="24"/>
              </w:rPr>
              <w:t>Ms. Hannah</w:t>
            </w:r>
          </w:p>
        </w:tc>
        <w:tc>
          <w:tcPr>
            <w:tcW w:w="3199" w:type="dxa"/>
            <w:shd w:val="clear" w:color="auto" w:fill="auto"/>
            <w:vAlign w:val="bottom"/>
          </w:tcPr>
          <w:p w14:paraId="79F41B02"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MCGLADE</w:t>
            </w:r>
          </w:p>
        </w:tc>
        <w:tc>
          <w:tcPr>
            <w:tcW w:w="3199" w:type="dxa"/>
            <w:shd w:val="clear" w:color="auto" w:fill="auto"/>
            <w:vAlign w:val="bottom"/>
          </w:tcPr>
          <w:p w14:paraId="24BD1842"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Australia</w:t>
            </w:r>
          </w:p>
        </w:tc>
      </w:tr>
      <w:tr w:rsidR="00871C7B" w:rsidRPr="00B5681E" w14:paraId="5C6478A9" w14:textId="77777777" w:rsidTr="0054743F">
        <w:trPr>
          <w:trHeight w:val="300"/>
          <w:jc w:val="center"/>
        </w:trPr>
        <w:tc>
          <w:tcPr>
            <w:tcW w:w="3199" w:type="dxa"/>
            <w:shd w:val="clear" w:color="auto" w:fill="auto"/>
            <w:vAlign w:val="bottom"/>
          </w:tcPr>
          <w:p w14:paraId="2D0BABD7" w14:textId="77777777" w:rsidR="00871C7B" w:rsidRPr="00B5681E" w:rsidRDefault="00B5681E" w:rsidP="00B5681E">
            <w:pPr>
              <w:keepNext/>
              <w:keepLines/>
              <w:autoSpaceDE w:val="0"/>
              <w:autoSpaceDN w:val="0"/>
              <w:adjustRightInd w:val="0"/>
              <w:spacing w:after="60" w:line="240" w:lineRule="auto"/>
              <w:rPr>
                <w:color w:val="000000"/>
                <w:sz w:val="24"/>
                <w:szCs w:val="24"/>
              </w:rPr>
            </w:pPr>
            <w:r w:rsidRPr="00B5681E">
              <w:rPr>
                <w:color w:val="000000"/>
                <w:sz w:val="24"/>
                <w:szCs w:val="24"/>
              </w:rPr>
              <w:t>Ms</w:t>
            </w:r>
            <w:r w:rsidR="00871C7B" w:rsidRPr="00B5681E">
              <w:rPr>
                <w:color w:val="000000"/>
                <w:sz w:val="24"/>
                <w:szCs w:val="24"/>
              </w:rPr>
              <w:t xml:space="preserve">. </w:t>
            </w:r>
            <w:proofErr w:type="spellStart"/>
            <w:r w:rsidRPr="00B5681E">
              <w:rPr>
                <w:color w:val="000000"/>
                <w:sz w:val="24"/>
                <w:szCs w:val="24"/>
              </w:rPr>
              <w:t>Valmaine</w:t>
            </w:r>
            <w:proofErr w:type="spellEnd"/>
          </w:p>
        </w:tc>
        <w:tc>
          <w:tcPr>
            <w:tcW w:w="3199" w:type="dxa"/>
            <w:shd w:val="clear" w:color="auto" w:fill="auto"/>
            <w:vAlign w:val="bottom"/>
          </w:tcPr>
          <w:p w14:paraId="33CC3118"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TOKI</w:t>
            </w:r>
          </w:p>
        </w:tc>
        <w:tc>
          <w:tcPr>
            <w:tcW w:w="3199" w:type="dxa"/>
            <w:shd w:val="clear" w:color="auto" w:fill="auto"/>
            <w:vAlign w:val="bottom"/>
          </w:tcPr>
          <w:p w14:paraId="3B844554"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New Zealand</w:t>
            </w:r>
          </w:p>
        </w:tc>
      </w:tr>
      <w:tr w:rsidR="00871C7B" w:rsidRPr="00B5681E" w14:paraId="5E6BF030" w14:textId="77777777" w:rsidTr="00B5681E">
        <w:trPr>
          <w:trHeight w:val="300"/>
          <w:jc w:val="center"/>
        </w:trPr>
        <w:tc>
          <w:tcPr>
            <w:tcW w:w="3199" w:type="dxa"/>
            <w:shd w:val="clear" w:color="auto" w:fill="auto"/>
            <w:vAlign w:val="bottom"/>
          </w:tcPr>
          <w:p w14:paraId="1575E0BC" w14:textId="77777777" w:rsidR="00871C7B" w:rsidRPr="00B5681E" w:rsidRDefault="00871C7B" w:rsidP="00B5681E">
            <w:pPr>
              <w:keepNext/>
              <w:keepLines/>
              <w:autoSpaceDE w:val="0"/>
              <w:autoSpaceDN w:val="0"/>
              <w:adjustRightInd w:val="0"/>
              <w:spacing w:after="60" w:line="240" w:lineRule="auto"/>
              <w:rPr>
                <w:color w:val="000000"/>
                <w:sz w:val="24"/>
                <w:szCs w:val="24"/>
              </w:rPr>
            </w:pPr>
            <w:r w:rsidRPr="00B5681E">
              <w:rPr>
                <w:color w:val="000000"/>
                <w:sz w:val="24"/>
                <w:szCs w:val="24"/>
              </w:rPr>
              <w:t xml:space="preserve">Mr. </w:t>
            </w:r>
            <w:r w:rsidR="00B5681E" w:rsidRPr="00B5681E">
              <w:rPr>
                <w:color w:val="000000"/>
                <w:sz w:val="24"/>
                <w:szCs w:val="24"/>
              </w:rPr>
              <w:t>Jethro</w:t>
            </w:r>
            <w:r w:rsidRPr="00B5681E">
              <w:rPr>
                <w:color w:val="000000"/>
                <w:sz w:val="24"/>
                <w:szCs w:val="24"/>
              </w:rPr>
              <w:t> </w:t>
            </w:r>
          </w:p>
        </w:tc>
        <w:tc>
          <w:tcPr>
            <w:tcW w:w="3199" w:type="dxa"/>
            <w:shd w:val="clear" w:color="auto" w:fill="auto"/>
            <w:vAlign w:val="bottom"/>
          </w:tcPr>
          <w:p w14:paraId="663B5101"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TULIN</w:t>
            </w:r>
          </w:p>
        </w:tc>
        <w:tc>
          <w:tcPr>
            <w:tcW w:w="3199" w:type="dxa"/>
            <w:shd w:val="clear" w:color="auto" w:fill="auto"/>
            <w:vAlign w:val="bottom"/>
          </w:tcPr>
          <w:p w14:paraId="0C9F82DC"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Papua New Guinea</w:t>
            </w:r>
            <w:r w:rsidR="00871C7B" w:rsidRPr="00B5681E">
              <w:rPr>
                <w:color w:val="000000"/>
                <w:sz w:val="24"/>
                <w:szCs w:val="24"/>
              </w:rPr>
              <w:t> </w:t>
            </w:r>
          </w:p>
        </w:tc>
      </w:tr>
      <w:tr w:rsidR="00871C7B" w:rsidRPr="00B5681E" w14:paraId="49F2A5FA" w14:textId="77777777" w:rsidTr="00B5681E">
        <w:trPr>
          <w:trHeight w:val="300"/>
          <w:jc w:val="center"/>
        </w:trPr>
        <w:tc>
          <w:tcPr>
            <w:tcW w:w="3199" w:type="dxa"/>
            <w:tcBorders>
              <w:bottom w:val="single" w:sz="4" w:space="0" w:color="auto"/>
            </w:tcBorders>
            <w:shd w:val="clear" w:color="auto" w:fill="auto"/>
            <w:vAlign w:val="bottom"/>
          </w:tcPr>
          <w:p w14:paraId="6DEA391A" w14:textId="77777777" w:rsidR="00871C7B" w:rsidRPr="00B5681E" w:rsidRDefault="00B5681E" w:rsidP="0018662D">
            <w:pPr>
              <w:keepNext/>
              <w:keepLines/>
              <w:autoSpaceDE w:val="0"/>
              <w:autoSpaceDN w:val="0"/>
              <w:adjustRightInd w:val="0"/>
              <w:spacing w:after="60" w:line="240" w:lineRule="auto"/>
              <w:rPr>
                <w:color w:val="000000"/>
                <w:sz w:val="24"/>
                <w:szCs w:val="24"/>
              </w:rPr>
            </w:pPr>
            <w:r w:rsidRPr="00B5681E">
              <w:rPr>
                <w:color w:val="000000"/>
                <w:sz w:val="24"/>
                <w:szCs w:val="24"/>
              </w:rPr>
              <w:t>Ms. Tracey</w:t>
            </w:r>
          </w:p>
        </w:tc>
        <w:tc>
          <w:tcPr>
            <w:tcW w:w="3199" w:type="dxa"/>
            <w:tcBorders>
              <w:bottom w:val="single" w:sz="4" w:space="0" w:color="auto"/>
            </w:tcBorders>
            <w:shd w:val="clear" w:color="auto" w:fill="auto"/>
            <w:vAlign w:val="bottom"/>
          </w:tcPr>
          <w:p w14:paraId="4D9D8837"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WHARE</w:t>
            </w:r>
          </w:p>
        </w:tc>
        <w:tc>
          <w:tcPr>
            <w:tcW w:w="3199" w:type="dxa"/>
            <w:tcBorders>
              <w:bottom w:val="single" w:sz="4" w:space="0" w:color="auto"/>
            </w:tcBorders>
            <w:shd w:val="clear" w:color="auto" w:fill="auto"/>
            <w:vAlign w:val="bottom"/>
          </w:tcPr>
          <w:p w14:paraId="2F7F83DE" w14:textId="77777777" w:rsidR="00871C7B" w:rsidRPr="00B5681E" w:rsidRDefault="00B5681E" w:rsidP="00871C7B">
            <w:pPr>
              <w:keepNext/>
              <w:keepLines/>
              <w:autoSpaceDE w:val="0"/>
              <w:autoSpaceDN w:val="0"/>
              <w:adjustRightInd w:val="0"/>
              <w:spacing w:after="60" w:line="240" w:lineRule="auto"/>
              <w:ind w:left="15"/>
              <w:rPr>
                <w:color w:val="000000"/>
                <w:sz w:val="24"/>
                <w:szCs w:val="24"/>
              </w:rPr>
            </w:pPr>
            <w:r w:rsidRPr="00B5681E">
              <w:rPr>
                <w:color w:val="000000"/>
                <w:sz w:val="24"/>
                <w:szCs w:val="24"/>
              </w:rPr>
              <w:t>New Zealand</w:t>
            </w:r>
          </w:p>
        </w:tc>
      </w:tr>
    </w:tbl>
    <w:p w14:paraId="7CD648D9" w14:textId="77777777" w:rsidR="006B0E1D" w:rsidRDefault="006B0E1D" w:rsidP="003C3699">
      <w:pPr>
        <w:suppressAutoHyphens w:val="0"/>
        <w:spacing w:line="240" w:lineRule="auto"/>
        <w:jc w:val="center"/>
        <w:rPr>
          <w:rFonts w:eastAsia="Calibri"/>
          <w:b/>
          <w:sz w:val="24"/>
          <w:szCs w:val="24"/>
          <w:highlight w:val="yellow"/>
        </w:rPr>
      </w:pPr>
    </w:p>
    <w:p w14:paraId="43B5B5A7" w14:textId="77777777" w:rsidR="00862ED2" w:rsidRDefault="00862ED2" w:rsidP="003C3699">
      <w:pPr>
        <w:suppressAutoHyphens w:val="0"/>
        <w:spacing w:line="240" w:lineRule="auto"/>
        <w:jc w:val="center"/>
        <w:rPr>
          <w:rFonts w:eastAsia="Calibri"/>
          <w:b/>
          <w:sz w:val="24"/>
          <w:szCs w:val="24"/>
          <w:highlight w:val="yellow"/>
        </w:rPr>
      </w:pPr>
    </w:p>
    <w:p w14:paraId="2D069538" w14:textId="77777777" w:rsidR="00862ED2" w:rsidRDefault="00862ED2" w:rsidP="003C3699">
      <w:pPr>
        <w:suppressAutoHyphens w:val="0"/>
        <w:spacing w:line="240" w:lineRule="auto"/>
        <w:jc w:val="center"/>
        <w:rPr>
          <w:rFonts w:eastAsia="Calibri"/>
          <w:b/>
          <w:sz w:val="24"/>
          <w:szCs w:val="24"/>
          <w:highlight w:val="yellow"/>
        </w:rPr>
      </w:pPr>
    </w:p>
    <w:p w14:paraId="70975F1B" w14:textId="77777777" w:rsidR="00862ED2" w:rsidRDefault="00862ED2" w:rsidP="003C3699">
      <w:pPr>
        <w:suppressAutoHyphens w:val="0"/>
        <w:spacing w:line="240" w:lineRule="auto"/>
        <w:jc w:val="center"/>
        <w:rPr>
          <w:rFonts w:eastAsia="Calibri"/>
          <w:b/>
          <w:sz w:val="24"/>
          <w:szCs w:val="24"/>
          <w:highlight w:val="yellow"/>
        </w:rPr>
      </w:pPr>
    </w:p>
    <w:p w14:paraId="7A287FDF" w14:textId="77777777" w:rsidR="00862ED2" w:rsidRPr="00C81F39" w:rsidRDefault="00862ED2" w:rsidP="003C3699">
      <w:pPr>
        <w:suppressAutoHyphens w:val="0"/>
        <w:spacing w:line="240" w:lineRule="auto"/>
        <w:jc w:val="center"/>
        <w:rPr>
          <w:rFonts w:eastAsia="Calibri"/>
          <w:b/>
          <w:sz w:val="24"/>
          <w:szCs w:val="24"/>
          <w:highlight w:val="yellow"/>
        </w:rPr>
      </w:pPr>
    </w:p>
    <w:p w14:paraId="7EBE91F5" w14:textId="77777777" w:rsidR="001915BB" w:rsidRPr="00CF3944" w:rsidRDefault="00166958" w:rsidP="00A47FD0">
      <w:pPr>
        <w:suppressAutoHyphens w:val="0"/>
        <w:spacing w:line="240" w:lineRule="auto"/>
        <w:jc w:val="center"/>
        <w:rPr>
          <w:rFonts w:eastAsia="Calibri"/>
          <w:b/>
          <w:sz w:val="24"/>
          <w:szCs w:val="24"/>
        </w:rPr>
      </w:pPr>
      <w:r w:rsidRPr="00CF3944">
        <w:rPr>
          <w:rFonts w:eastAsia="Calibri"/>
          <w:b/>
          <w:sz w:val="24"/>
          <w:szCs w:val="24"/>
        </w:rPr>
        <w:t xml:space="preserve">5. </w:t>
      </w:r>
      <w:r w:rsidR="00CF3944" w:rsidRPr="00CF3944">
        <w:rPr>
          <w:b/>
          <w:sz w:val="24"/>
          <w:szCs w:val="24"/>
          <w:lang w:eastAsia="en-GB"/>
        </w:rPr>
        <w:t>Special Rapporteur on the right to development</w:t>
      </w:r>
    </w:p>
    <w:p w14:paraId="6FF25F42" w14:textId="77777777" w:rsidR="00A1750A" w:rsidRPr="00C81F39" w:rsidRDefault="00A1750A" w:rsidP="003C3699">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A1750A" w:rsidRPr="00ED230F" w14:paraId="60C4A4B5" w14:textId="77777777" w:rsidTr="009E6E70">
        <w:trPr>
          <w:trHeight w:val="300"/>
          <w:jc w:val="center"/>
        </w:trPr>
        <w:tc>
          <w:tcPr>
            <w:tcW w:w="3199" w:type="dxa"/>
            <w:tcBorders>
              <w:top w:val="single" w:sz="4" w:space="0" w:color="auto"/>
              <w:bottom w:val="single" w:sz="4" w:space="0" w:color="auto"/>
            </w:tcBorders>
            <w:shd w:val="clear" w:color="auto" w:fill="auto"/>
          </w:tcPr>
          <w:p w14:paraId="403D5F89" w14:textId="77777777" w:rsidR="00A1750A" w:rsidRPr="00ED230F" w:rsidRDefault="00A1750A" w:rsidP="009E6E70">
            <w:pPr>
              <w:suppressAutoHyphens w:val="0"/>
              <w:spacing w:before="120" w:after="120" w:line="240" w:lineRule="auto"/>
              <w:rPr>
                <w:rFonts w:eastAsia="Calibri"/>
                <w:sz w:val="24"/>
                <w:szCs w:val="24"/>
              </w:rPr>
            </w:pPr>
            <w:r w:rsidRPr="00ED230F">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0D86EEA7" w14:textId="77777777" w:rsidR="00A1750A" w:rsidRPr="00ED230F" w:rsidRDefault="00A1750A" w:rsidP="009E6E70">
            <w:pPr>
              <w:suppressAutoHyphens w:val="0"/>
              <w:spacing w:before="120" w:after="120" w:line="240" w:lineRule="auto"/>
              <w:rPr>
                <w:rFonts w:eastAsia="Calibri"/>
                <w:b/>
                <w:sz w:val="24"/>
                <w:szCs w:val="24"/>
              </w:rPr>
            </w:pPr>
            <w:r w:rsidRPr="00ED230F">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0C7E3504" w14:textId="77777777" w:rsidR="00A1750A" w:rsidRPr="00ED230F" w:rsidRDefault="00A1750A" w:rsidP="009E6E70">
            <w:pPr>
              <w:suppressAutoHyphens w:val="0"/>
              <w:spacing w:before="120" w:after="120" w:line="240" w:lineRule="auto"/>
              <w:rPr>
                <w:rFonts w:eastAsia="Calibri"/>
                <w:b/>
                <w:sz w:val="24"/>
                <w:szCs w:val="24"/>
              </w:rPr>
            </w:pPr>
            <w:r w:rsidRPr="00ED230F">
              <w:rPr>
                <w:rFonts w:eastAsia="Calibri"/>
                <w:b/>
                <w:sz w:val="24"/>
                <w:szCs w:val="24"/>
              </w:rPr>
              <w:t>Nationality</w:t>
            </w:r>
          </w:p>
        </w:tc>
      </w:tr>
      <w:tr w:rsidR="00871C7B" w:rsidRPr="00ED230F" w14:paraId="19A99020" w14:textId="77777777" w:rsidTr="0054743F">
        <w:trPr>
          <w:trHeight w:val="300"/>
          <w:jc w:val="center"/>
        </w:trPr>
        <w:tc>
          <w:tcPr>
            <w:tcW w:w="3199" w:type="dxa"/>
            <w:shd w:val="clear" w:color="auto" w:fill="auto"/>
            <w:vAlign w:val="bottom"/>
          </w:tcPr>
          <w:p w14:paraId="72EF8DD1" w14:textId="77777777" w:rsidR="00871C7B" w:rsidRPr="00ED230F" w:rsidRDefault="00ED230F" w:rsidP="0018662D">
            <w:pPr>
              <w:keepNext/>
              <w:keepLines/>
              <w:autoSpaceDE w:val="0"/>
              <w:autoSpaceDN w:val="0"/>
              <w:adjustRightInd w:val="0"/>
              <w:spacing w:line="240" w:lineRule="auto"/>
              <w:rPr>
                <w:color w:val="000000"/>
                <w:sz w:val="24"/>
                <w:szCs w:val="24"/>
              </w:rPr>
            </w:pPr>
            <w:r w:rsidRPr="00ED230F">
              <w:rPr>
                <w:color w:val="000000"/>
                <w:sz w:val="24"/>
                <w:szCs w:val="24"/>
              </w:rPr>
              <w:t xml:space="preserve">Mr. </w:t>
            </w:r>
            <w:proofErr w:type="spellStart"/>
            <w:r w:rsidRPr="00ED230F">
              <w:rPr>
                <w:color w:val="000000"/>
                <w:sz w:val="24"/>
                <w:szCs w:val="24"/>
              </w:rPr>
              <w:t>Saad</w:t>
            </w:r>
            <w:proofErr w:type="spellEnd"/>
          </w:p>
        </w:tc>
        <w:tc>
          <w:tcPr>
            <w:tcW w:w="3199" w:type="dxa"/>
            <w:shd w:val="clear" w:color="auto" w:fill="auto"/>
            <w:vAlign w:val="bottom"/>
          </w:tcPr>
          <w:p w14:paraId="6B207180" w14:textId="77777777" w:rsidR="00871C7B" w:rsidRPr="00ED230F" w:rsidRDefault="00ED230F" w:rsidP="0054743F">
            <w:pPr>
              <w:keepNext/>
              <w:keepLines/>
              <w:autoSpaceDE w:val="0"/>
              <w:autoSpaceDN w:val="0"/>
              <w:adjustRightInd w:val="0"/>
              <w:spacing w:line="240" w:lineRule="auto"/>
              <w:ind w:left="15"/>
              <w:rPr>
                <w:color w:val="000000"/>
                <w:sz w:val="24"/>
                <w:szCs w:val="24"/>
              </w:rPr>
            </w:pPr>
            <w:r w:rsidRPr="00ED230F">
              <w:rPr>
                <w:color w:val="000000"/>
                <w:sz w:val="24"/>
                <w:szCs w:val="24"/>
              </w:rPr>
              <w:t>ALFARARGI</w:t>
            </w:r>
          </w:p>
        </w:tc>
        <w:tc>
          <w:tcPr>
            <w:tcW w:w="3199" w:type="dxa"/>
            <w:shd w:val="clear" w:color="auto" w:fill="auto"/>
            <w:vAlign w:val="bottom"/>
          </w:tcPr>
          <w:p w14:paraId="56AF2EF7" w14:textId="77777777" w:rsidR="00871C7B" w:rsidRPr="00ED230F" w:rsidRDefault="00ED230F" w:rsidP="0054743F">
            <w:pPr>
              <w:keepNext/>
              <w:keepLines/>
              <w:autoSpaceDE w:val="0"/>
              <w:autoSpaceDN w:val="0"/>
              <w:adjustRightInd w:val="0"/>
              <w:spacing w:line="240" w:lineRule="auto"/>
              <w:ind w:left="15"/>
              <w:rPr>
                <w:color w:val="000000"/>
                <w:sz w:val="24"/>
                <w:szCs w:val="24"/>
              </w:rPr>
            </w:pPr>
            <w:r w:rsidRPr="00ED230F">
              <w:rPr>
                <w:color w:val="000000"/>
                <w:sz w:val="24"/>
                <w:szCs w:val="24"/>
              </w:rPr>
              <w:t>Egypt</w:t>
            </w:r>
          </w:p>
        </w:tc>
      </w:tr>
      <w:tr w:rsidR="00871C7B" w:rsidRPr="00ED230F" w14:paraId="087ED3EC" w14:textId="77777777" w:rsidTr="0054743F">
        <w:trPr>
          <w:trHeight w:val="300"/>
          <w:jc w:val="center"/>
        </w:trPr>
        <w:tc>
          <w:tcPr>
            <w:tcW w:w="3199" w:type="dxa"/>
            <w:shd w:val="clear" w:color="auto" w:fill="auto"/>
            <w:vAlign w:val="bottom"/>
          </w:tcPr>
          <w:p w14:paraId="190ADFAA" w14:textId="77777777" w:rsidR="00871C7B" w:rsidRPr="006A3218" w:rsidRDefault="00ED230F" w:rsidP="0018662D">
            <w:pPr>
              <w:keepNext/>
              <w:keepLines/>
              <w:autoSpaceDE w:val="0"/>
              <w:autoSpaceDN w:val="0"/>
              <w:adjustRightInd w:val="0"/>
              <w:spacing w:line="240" w:lineRule="auto"/>
              <w:rPr>
                <w:color w:val="000000"/>
                <w:sz w:val="24"/>
                <w:szCs w:val="24"/>
              </w:rPr>
            </w:pPr>
            <w:r w:rsidRPr="006A3218">
              <w:rPr>
                <w:color w:val="000000"/>
                <w:sz w:val="24"/>
                <w:szCs w:val="24"/>
              </w:rPr>
              <w:t>Mr. Roberto</w:t>
            </w:r>
          </w:p>
        </w:tc>
        <w:tc>
          <w:tcPr>
            <w:tcW w:w="3199" w:type="dxa"/>
            <w:shd w:val="clear" w:color="auto" w:fill="auto"/>
            <w:vAlign w:val="bottom"/>
          </w:tcPr>
          <w:p w14:paraId="51332D89" w14:textId="77777777" w:rsidR="00871C7B" w:rsidRPr="006A3218" w:rsidRDefault="00ED230F" w:rsidP="0054743F">
            <w:pPr>
              <w:keepNext/>
              <w:keepLines/>
              <w:autoSpaceDE w:val="0"/>
              <w:autoSpaceDN w:val="0"/>
              <w:adjustRightInd w:val="0"/>
              <w:spacing w:line="240" w:lineRule="auto"/>
              <w:ind w:left="15"/>
              <w:rPr>
                <w:color w:val="000000"/>
                <w:sz w:val="24"/>
                <w:szCs w:val="24"/>
              </w:rPr>
            </w:pPr>
            <w:r w:rsidRPr="006A3218">
              <w:rPr>
                <w:color w:val="000000"/>
                <w:sz w:val="24"/>
                <w:szCs w:val="24"/>
              </w:rPr>
              <w:t>BISSIO</w:t>
            </w:r>
          </w:p>
        </w:tc>
        <w:tc>
          <w:tcPr>
            <w:tcW w:w="3199" w:type="dxa"/>
            <w:shd w:val="clear" w:color="auto" w:fill="auto"/>
            <w:vAlign w:val="bottom"/>
          </w:tcPr>
          <w:p w14:paraId="3366C420" w14:textId="77777777" w:rsidR="00871C7B" w:rsidRPr="006A3218" w:rsidRDefault="00ED230F" w:rsidP="0054743F">
            <w:pPr>
              <w:keepNext/>
              <w:keepLines/>
              <w:autoSpaceDE w:val="0"/>
              <w:autoSpaceDN w:val="0"/>
              <w:adjustRightInd w:val="0"/>
              <w:spacing w:line="240" w:lineRule="auto"/>
              <w:ind w:left="15"/>
              <w:rPr>
                <w:color w:val="000000"/>
                <w:sz w:val="24"/>
                <w:szCs w:val="24"/>
              </w:rPr>
            </w:pPr>
            <w:r w:rsidRPr="006A3218">
              <w:rPr>
                <w:color w:val="000000"/>
                <w:sz w:val="24"/>
                <w:szCs w:val="24"/>
              </w:rPr>
              <w:t>Uruguay</w:t>
            </w:r>
          </w:p>
        </w:tc>
      </w:tr>
      <w:tr w:rsidR="00871C7B" w:rsidRPr="00ED230F" w14:paraId="4144788B" w14:textId="77777777" w:rsidTr="0054743F">
        <w:trPr>
          <w:trHeight w:val="300"/>
          <w:jc w:val="center"/>
        </w:trPr>
        <w:tc>
          <w:tcPr>
            <w:tcW w:w="3199" w:type="dxa"/>
            <w:shd w:val="clear" w:color="auto" w:fill="auto"/>
            <w:vAlign w:val="bottom"/>
          </w:tcPr>
          <w:p w14:paraId="0494C57A" w14:textId="77777777" w:rsidR="00871C7B" w:rsidRPr="006A3218" w:rsidRDefault="00ED230F" w:rsidP="0018662D">
            <w:pPr>
              <w:keepNext/>
              <w:keepLines/>
              <w:autoSpaceDE w:val="0"/>
              <w:autoSpaceDN w:val="0"/>
              <w:adjustRightInd w:val="0"/>
              <w:spacing w:line="240" w:lineRule="auto"/>
              <w:rPr>
                <w:color w:val="000000"/>
                <w:sz w:val="24"/>
                <w:szCs w:val="24"/>
              </w:rPr>
            </w:pPr>
            <w:r w:rsidRPr="006A3218">
              <w:rPr>
                <w:color w:val="000000"/>
                <w:sz w:val="24"/>
                <w:szCs w:val="24"/>
              </w:rPr>
              <w:t>Mr. Daniel</w:t>
            </w:r>
          </w:p>
        </w:tc>
        <w:tc>
          <w:tcPr>
            <w:tcW w:w="3199" w:type="dxa"/>
            <w:shd w:val="clear" w:color="auto" w:fill="auto"/>
            <w:vAlign w:val="bottom"/>
          </w:tcPr>
          <w:p w14:paraId="5A688A66" w14:textId="77777777" w:rsidR="00871C7B" w:rsidRPr="006A3218" w:rsidRDefault="00ED230F" w:rsidP="0054743F">
            <w:pPr>
              <w:keepNext/>
              <w:keepLines/>
              <w:autoSpaceDE w:val="0"/>
              <w:autoSpaceDN w:val="0"/>
              <w:adjustRightInd w:val="0"/>
              <w:spacing w:line="240" w:lineRule="auto"/>
              <w:ind w:left="15"/>
              <w:rPr>
                <w:color w:val="000000"/>
                <w:sz w:val="24"/>
                <w:szCs w:val="24"/>
              </w:rPr>
            </w:pPr>
            <w:r w:rsidRPr="006A3218">
              <w:rPr>
                <w:color w:val="000000"/>
                <w:sz w:val="24"/>
                <w:szCs w:val="24"/>
              </w:rPr>
              <w:t>BRADLOW</w:t>
            </w:r>
          </w:p>
        </w:tc>
        <w:tc>
          <w:tcPr>
            <w:tcW w:w="3199" w:type="dxa"/>
            <w:shd w:val="clear" w:color="auto" w:fill="auto"/>
            <w:vAlign w:val="bottom"/>
          </w:tcPr>
          <w:p w14:paraId="779243EB" w14:textId="77777777" w:rsidR="00871C7B" w:rsidRPr="006A3218" w:rsidRDefault="00ED230F" w:rsidP="0054743F">
            <w:pPr>
              <w:keepNext/>
              <w:keepLines/>
              <w:autoSpaceDE w:val="0"/>
              <w:autoSpaceDN w:val="0"/>
              <w:adjustRightInd w:val="0"/>
              <w:spacing w:line="240" w:lineRule="auto"/>
              <w:ind w:left="15"/>
              <w:rPr>
                <w:color w:val="000000"/>
                <w:sz w:val="24"/>
                <w:szCs w:val="24"/>
              </w:rPr>
            </w:pPr>
            <w:r w:rsidRPr="006A3218">
              <w:rPr>
                <w:color w:val="000000"/>
                <w:sz w:val="24"/>
                <w:szCs w:val="24"/>
              </w:rPr>
              <w:t>South Africa</w:t>
            </w:r>
          </w:p>
        </w:tc>
      </w:tr>
      <w:tr w:rsidR="00871C7B" w:rsidRPr="00ED230F" w14:paraId="491ED36D" w14:textId="77777777" w:rsidTr="0054743F">
        <w:trPr>
          <w:trHeight w:val="300"/>
          <w:jc w:val="center"/>
        </w:trPr>
        <w:tc>
          <w:tcPr>
            <w:tcW w:w="3199" w:type="dxa"/>
            <w:shd w:val="clear" w:color="auto" w:fill="auto"/>
            <w:vAlign w:val="bottom"/>
          </w:tcPr>
          <w:p w14:paraId="7AD1552B" w14:textId="77777777" w:rsidR="00871C7B" w:rsidRPr="006A3218" w:rsidRDefault="00ED230F" w:rsidP="0018662D">
            <w:pPr>
              <w:keepNext/>
              <w:keepLines/>
              <w:autoSpaceDE w:val="0"/>
              <w:autoSpaceDN w:val="0"/>
              <w:adjustRightInd w:val="0"/>
              <w:spacing w:line="240" w:lineRule="auto"/>
              <w:rPr>
                <w:color w:val="000000"/>
                <w:sz w:val="24"/>
                <w:szCs w:val="24"/>
              </w:rPr>
            </w:pPr>
            <w:r w:rsidRPr="006A3218">
              <w:rPr>
                <w:color w:val="000000"/>
                <w:sz w:val="24"/>
                <w:szCs w:val="24"/>
              </w:rPr>
              <w:t>Mr. Yuri Emilio</w:t>
            </w:r>
          </w:p>
        </w:tc>
        <w:tc>
          <w:tcPr>
            <w:tcW w:w="3199" w:type="dxa"/>
            <w:shd w:val="clear" w:color="auto" w:fill="auto"/>
            <w:vAlign w:val="bottom"/>
          </w:tcPr>
          <w:p w14:paraId="4BBD494F" w14:textId="77777777" w:rsidR="00871C7B" w:rsidRPr="006A3218" w:rsidRDefault="00ED230F" w:rsidP="0054743F">
            <w:pPr>
              <w:keepNext/>
              <w:keepLines/>
              <w:autoSpaceDE w:val="0"/>
              <w:autoSpaceDN w:val="0"/>
              <w:adjustRightInd w:val="0"/>
              <w:spacing w:line="240" w:lineRule="auto"/>
              <w:ind w:left="15"/>
              <w:rPr>
                <w:color w:val="000000"/>
                <w:sz w:val="24"/>
                <w:szCs w:val="24"/>
              </w:rPr>
            </w:pPr>
            <w:r w:rsidRPr="006A3218">
              <w:rPr>
                <w:color w:val="000000"/>
                <w:sz w:val="24"/>
                <w:szCs w:val="24"/>
              </w:rPr>
              <w:t>BUAIZ VALERA</w:t>
            </w:r>
          </w:p>
        </w:tc>
        <w:tc>
          <w:tcPr>
            <w:tcW w:w="3199" w:type="dxa"/>
            <w:shd w:val="clear" w:color="auto" w:fill="auto"/>
            <w:vAlign w:val="bottom"/>
          </w:tcPr>
          <w:p w14:paraId="37B22AC0" w14:textId="77777777" w:rsidR="00871C7B" w:rsidRPr="006A3218" w:rsidRDefault="00ED230F" w:rsidP="0054743F">
            <w:pPr>
              <w:keepNext/>
              <w:keepLines/>
              <w:autoSpaceDE w:val="0"/>
              <w:autoSpaceDN w:val="0"/>
              <w:adjustRightInd w:val="0"/>
              <w:spacing w:line="240" w:lineRule="auto"/>
              <w:ind w:left="15"/>
              <w:rPr>
                <w:color w:val="000000"/>
                <w:sz w:val="24"/>
                <w:szCs w:val="24"/>
              </w:rPr>
            </w:pPr>
            <w:r w:rsidRPr="006A3218">
              <w:rPr>
                <w:color w:val="000000"/>
                <w:sz w:val="24"/>
                <w:szCs w:val="24"/>
              </w:rPr>
              <w:t xml:space="preserve">Venezuela </w:t>
            </w:r>
            <w:r w:rsidRPr="006A3218">
              <w:rPr>
                <w:color w:val="000000"/>
              </w:rPr>
              <w:t>(Bolivarian Republic of)</w:t>
            </w:r>
          </w:p>
        </w:tc>
      </w:tr>
      <w:tr w:rsidR="00871C7B" w:rsidRPr="003F1A37" w14:paraId="00EF3B3D" w14:textId="77777777" w:rsidTr="0054743F">
        <w:trPr>
          <w:trHeight w:val="300"/>
          <w:jc w:val="center"/>
        </w:trPr>
        <w:tc>
          <w:tcPr>
            <w:tcW w:w="3199" w:type="dxa"/>
            <w:shd w:val="clear" w:color="auto" w:fill="auto"/>
            <w:vAlign w:val="bottom"/>
          </w:tcPr>
          <w:p w14:paraId="3EA1E7F8" w14:textId="77777777" w:rsidR="00871C7B" w:rsidRPr="006A3218" w:rsidRDefault="003F1A37" w:rsidP="0018662D">
            <w:pPr>
              <w:keepNext/>
              <w:keepLines/>
              <w:autoSpaceDE w:val="0"/>
              <w:autoSpaceDN w:val="0"/>
              <w:adjustRightInd w:val="0"/>
              <w:spacing w:line="240" w:lineRule="auto"/>
              <w:rPr>
                <w:color w:val="000000"/>
                <w:sz w:val="24"/>
                <w:szCs w:val="24"/>
              </w:rPr>
            </w:pPr>
            <w:r w:rsidRPr="006A3218">
              <w:rPr>
                <w:color w:val="000000"/>
                <w:sz w:val="24"/>
                <w:szCs w:val="24"/>
              </w:rPr>
              <w:t xml:space="preserve">Mr. Christian </w:t>
            </w:r>
            <w:proofErr w:type="spellStart"/>
            <w:r w:rsidRPr="006A3218">
              <w:rPr>
                <w:color w:val="000000"/>
                <w:sz w:val="24"/>
                <w:szCs w:val="24"/>
              </w:rPr>
              <w:t>Aime</w:t>
            </w:r>
            <w:proofErr w:type="spellEnd"/>
          </w:p>
        </w:tc>
        <w:tc>
          <w:tcPr>
            <w:tcW w:w="3199" w:type="dxa"/>
            <w:shd w:val="clear" w:color="auto" w:fill="auto"/>
            <w:vAlign w:val="bottom"/>
          </w:tcPr>
          <w:p w14:paraId="644CFA18" w14:textId="77777777" w:rsidR="00871C7B" w:rsidRPr="006A3218" w:rsidRDefault="003F1A37" w:rsidP="0054743F">
            <w:pPr>
              <w:keepNext/>
              <w:keepLines/>
              <w:autoSpaceDE w:val="0"/>
              <w:autoSpaceDN w:val="0"/>
              <w:adjustRightInd w:val="0"/>
              <w:spacing w:line="240" w:lineRule="auto"/>
              <w:ind w:left="15"/>
              <w:rPr>
                <w:color w:val="000000"/>
                <w:sz w:val="24"/>
                <w:szCs w:val="24"/>
              </w:rPr>
            </w:pPr>
            <w:r w:rsidRPr="006A3218">
              <w:rPr>
                <w:color w:val="000000"/>
                <w:sz w:val="24"/>
                <w:szCs w:val="24"/>
              </w:rPr>
              <w:t>CHOFOR CHE</w:t>
            </w:r>
          </w:p>
        </w:tc>
        <w:tc>
          <w:tcPr>
            <w:tcW w:w="3199" w:type="dxa"/>
            <w:shd w:val="clear" w:color="auto" w:fill="auto"/>
            <w:vAlign w:val="bottom"/>
          </w:tcPr>
          <w:p w14:paraId="78236539" w14:textId="77777777" w:rsidR="00871C7B" w:rsidRPr="006A3218" w:rsidRDefault="003F1A37" w:rsidP="0054743F">
            <w:pPr>
              <w:keepNext/>
              <w:keepLines/>
              <w:autoSpaceDE w:val="0"/>
              <w:autoSpaceDN w:val="0"/>
              <w:adjustRightInd w:val="0"/>
              <w:spacing w:line="240" w:lineRule="auto"/>
              <w:ind w:left="15"/>
              <w:rPr>
                <w:color w:val="000000"/>
                <w:sz w:val="24"/>
                <w:szCs w:val="24"/>
              </w:rPr>
            </w:pPr>
            <w:r w:rsidRPr="006A3218">
              <w:rPr>
                <w:color w:val="000000"/>
                <w:sz w:val="24"/>
                <w:szCs w:val="24"/>
              </w:rPr>
              <w:t>Cameroon</w:t>
            </w:r>
          </w:p>
        </w:tc>
      </w:tr>
      <w:tr w:rsidR="00871C7B" w:rsidRPr="003F1A37" w14:paraId="3B0AB117" w14:textId="77777777" w:rsidTr="0054743F">
        <w:trPr>
          <w:trHeight w:val="300"/>
          <w:jc w:val="center"/>
        </w:trPr>
        <w:tc>
          <w:tcPr>
            <w:tcW w:w="3199" w:type="dxa"/>
            <w:shd w:val="clear" w:color="auto" w:fill="auto"/>
            <w:vAlign w:val="bottom"/>
          </w:tcPr>
          <w:p w14:paraId="74C04CA1" w14:textId="77777777" w:rsidR="00871C7B" w:rsidRPr="006A3218" w:rsidRDefault="003F1A37" w:rsidP="0018662D">
            <w:pPr>
              <w:keepNext/>
              <w:keepLines/>
              <w:autoSpaceDE w:val="0"/>
              <w:autoSpaceDN w:val="0"/>
              <w:adjustRightInd w:val="0"/>
              <w:spacing w:line="240" w:lineRule="auto"/>
              <w:rPr>
                <w:color w:val="000000"/>
                <w:sz w:val="24"/>
                <w:szCs w:val="24"/>
              </w:rPr>
            </w:pPr>
            <w:r w:rsidRPr="006A3218">
              <w:rPr>
                <w:color w:val="000000"/>
                <w:sz w:val="24"/>
                <w:szCs w:val="24"/>
              </w:rPr>
              <w:t>Mr. Carlos</w:t>
            </w:r>
          </w:p>
        </w:tc>
        <w:tc>
          <w:tcPr>
            <w:tcW w:w="3199" w:type="dxa"/>
            <w:shd w:val="clear" w:color="auto" w:fill="auto"/>
            <w:vAlign w:val="bottom"/>
          </w:tcPr>
          <w:p w14:paraId="1048A28C" w14:textId="77777777" w:rsidR="00871C7B" w:rsidRPr="006A3218" w:rsidRDefault="003F1A37" w:rsidP="0054743F">
            <w:pPr>
              <w:keepNext/>
              <w:keepLines/>
              <w:autoSpaceDE w:val="0"/>
              <w:autoSpaceDN w:val="0"/>
              <w:adjustRightInd w:val="0"/>
              <w:spacing w:line="240" w:lineRule="auto"/>
              <w:ind w:left="15"/>
              <w:rPr>
                <w:color w:val="000000"/>
                <w:sz w:val="24"/>
                <w:szCs w:val="24"/>
              </w:rPr>
            </w:pPr>
            <w:r w:rsidRPr="006A3218">
              <w:rPr>
                <w:color w:val="000000"/>
                <w:sz w:val="24"/>
                <w:szCs w:val="24"/>
              </w:rPr>
              <w:t>CORREA</w:t>
            </w:r>
          </w:p>
        </w:tc>
        <w:tc>
          <w:tcPr>
            <w:tcW w:w="3199" w:type="dxa"/>
            <w:shd w:val="clear" w:color="auto" w:fill="auto"/>
            <w:vAlign w:val="bottom"/>
          </w:tcPr>
          <w:p w14:paraId="4D907CA5" w14:textId="77777777" w:rsidR="00871C7B" w:rsidRPr="006A3218" w:rsidRDefault="003F1A37" w:rsidP="0054743F">
            <w:pPr>
              <w:keepNext/>
              <w:keepLines/>
              <w:autoSpaceDE w:val="0"/>
              <w:autoSpaceDN w:val="0"/>
              <w:adjustRightInd w:val="0"/>
              <w:spacing w:line="240" w:lineRule="auto"/>
              <w:ind w:left="15"/>
              <w:rPr>
                <w:color w:val="000000"/>
                <w:sz w:val="24"/>
                <w:szCs w:val="24"/>
              </w:rPr>
            </w:pPr>
            <w:r w:rsidRPr="006A3218">
              <w:rPr>
                <w:color w:val="000000"/>
                <w:sz w:val="24"/>
                <w:szCs w:val="24"/>
              </w:rPr>
              <w:t>Argentina</w:t>
            </w:r>
          </w:p>
        </w:tc>
      </w:tr>
      <w:tr w:rsidR="00871C7B" w:rsidRPr="00C81F39" w14:paraId="326C8F38" w14:textId="77777777" w:rsidTr="00871C7B">
        <w:trPr>
          <w:trHeight w:val="300"/>
          <w:jc w:val="center"/>
        </w:trPr>
        <w:tc>
          <w:tcPr>
            <w:tcW w:w="3199" w:type="dxa"/>
            <w:shd w:val="clear" w:color="auto" w:fill="auto"/>
            <w:vAlign w:val="bottom"/>
          </w:tcPr>
          <w:p w14:paraId="24388F75" w14:textId="77777777" w:rsidR="00871C7B" w:rsidRPr="006A3218" w:rsidRDefault="006A3218" w:rsidP="0018662D">
            <w:pPr>
              <w:keepNext/>
              <w:keepLines/>
              <w:autoSpaceDE w:val="0"/>
              <w:autoSpaceDN w:val="0"/>
              <w:adjustRightInd w:val="0"/>
              <w:spacing w:line="240" w:lineRule="auto"/>
              <w:rPr>
                <w:color w:val="000000"/>
                <w:sz w:val="24"/>
                <w:szCs w:val="24"/>
              </w:rPr>
            </w:pPr>
            <w:r w:rsidRPr="006A3218">
              <w:rPr>
                <w:color w:val="000000"/>
                <w:sz w:val="24"/>
                <w:szCs w:val="24"/>
              </w:rPr>
              <w:t>Mr. Koen</w:t>
            </w:r>
          </w:p>
        </w:tc>
        <w:tc>
          <w:tcPr>
            <w:tcW w:w="3199" w:type="dxa"/>
            <w:shd w:val="clear" w:color="auto" w:fill="auto"/>
            <w:vAlign w:val="bottom"/>
          </w:tcPr>
          <w:p w14:paraId="28E435A6" w14:textId="77777777" w:rsidR="00871C7B" w:rsidRPr="006A3218" w:rsidRDefault="006A3218" w:rsidP="0054743F">
            <w:pPr>
              <w:keepNext/>
              <w:keepLines/>
              <w:autoSpaceDE w:val="0"/>
              <w:autoSpaceDN w:val="0"/>
              <w:adjustRightInd w:val="0"/>
              <w:spacing w:line="240" w:lineRule="auto"/>
              <w:ind w:left="15"/>
              <w:rPr>
                <w:color w:val="000000"/>
                <w:sz w:val="24"/>
                <w:szCs w:val="24"/>
              </w:rPr>
            </w:pPr>
            <w:r w:rsidRPr="006A3218">
              <w:rPr>
                <w:color w:val="000000"/>
                <w:sz w:val="24"/>
                <w:szCs w:val="24"/>
              </w:rPr>
              <w:t>DE FEYTER</w:t>
            </w:r>
          </w:p>
        </w:tc>
        <w:tc>
          <w:tcPr>
            <w:tcW w:w="3199" w:type="dxa"/>
            <w:shd w:val="clear" w:color="auto" w:fill="auto"/>
            <w:vAlign w:val="bottom"/>
          </w:tcPr>
          <w:p w14:paraId="55EAF958" w14:textId="77777777" w:rsidR="00871C7B" w:rsidRPr="006A3218" w:rsidRDefault="006A3218" w:rsidP="0054743F">
            <w:pPr>
              <w:keepNext/>
              <w:keepLines/>
              <w:autoSpaceDE w:val="0"/>
              <w:autoSpaceDN w:val="0"/>
              <w:adjustRightInd w:val="0"/>
              <w:spacing w:line="240" w:lineRule="auto"/>
              <w:ind w:left="15"/>
              <w:rPr>
                <w:color w:val="000000"/>
                <w:sz w:val="24"/>
                <w:szCs w:val="24"/>
              </w:rPr>
            </w:pPr>
            <w:r w:rsidRPr="006A3218">
              <w:rPr>
                <w:color w:val="000000"/>
                <w:sz w:val="24"/>
                <w:szCs w:val="24"/>
              </w:rPr>
              <w:t>Belgium</w:t>
            </w:r>
          </w:p>
        </w:tc>
      </w:tr>
      <w:tr w:rsidR="00871C7B" w:rsidRPr="001F45CE" w14:paraId="46E55C81" w14:textId="77777777" w:rsidTr="00ED230F">
        <w:trPr>
          <w:trHeight w:val="300"/>
          <w:jc w:val="center"/>
        </w:trPr>
        <w:tc>
          <w:tcPr>
            <w:tcW w:w="3199" w:type="dxa"/>
            <w:shd w:val="clear" w:color="auto" w:fill="auto"/>
            <w:vAlign w:val="bottom"/>
          </w:tcPr>
          <w:p w14:paraId="09BF208D" w14:textId="77777777" w:rsidR="00871C7B" w:rsidRPr="006A3218" w:rsidRDefault="006A3218" w:rsidP="0018662D">
            <w:pPr>
              <w:keepNext/>
              <w:keepLines/>
              <w:autoSpaceDE w:val="0"/>
              <w:autoSpaceDN w:val="0"/>
              <w:adjustRightInd w:val="0"/>
              <w:spacing w:line="240" w:lineRule="auto"/>
              <w:rPr>
                <w:color w:val="000000"/>
                <w:sz w:val="24"/>
                <w:szCs w:val="24"/>
              </w:rPr>
            </w:pPr>
            <w:r w:rsidRPr="006A3218">
              <w:rPr>
                <w:color w:val="000000"/>
                <w:sz w:val="24"/>
                <w:szCs w:val="24"/>
              </w:rPr>
              <w:t>Ms. Kathleen</w:t>
            </w:r>
          </w:p>
        </w:tc>
        <w:tc>
          <w:tcPr>
            <w:tcW w:w="3199" w:type="dxa"/>
            <w:shd w:val="clear" w:color="auto" w:fill="auto"/>
            <w:vAlign w:val="bottom"/>
          </w:tcPr>
          <w:p w14:paraId="04508676" w14:textId="77777777" w:rsidR="00871C7B" w:rsidRPr="006A3218" w:rsidRDefault="006A3218" w:rsidP="0054743F">
            <w:pPr>
              <w:keepNext/>
              <w:keepLines/>
              <w:autoSpaceDE w:val="0"/>
              <w:autoSpaceDN w:val="0"/>
              <w:adjustRightInd w:val="0"/>
              <w:spacing w:line="240" w:lineRule="auto"/>
              <w:ind w:left="15"/>
              <w:rPr>
                <w:color w:val="000000"/>
                <w:sz w:val="24"/>
                <w:szCs w:val="24"/>
              </w:rPr>
            </w:pPr>
            <w:r w:rsidRPr="006A3218">
              <w:rPr>
                <w:color w:val="000000"/>
                <w:sz w:val="24"/>
                <w:szCs w:val="24"/>
              </w:rPr>
              <w:t>FERRIER</w:t>
            </w:r>
          </w:p>
        </w:tc>
        <w:tc>
          <w:tcPr>
            <w:tcW w:w="3199" w:type="dxa"/>
            <w:shd w:val="clear" w:color="auto" w:fill="auto"/>
            <w:vAlign w:val="bottom"/>
          </w:tcPr>
          <w:p w14:paraId="20430A0D" w14:textId="77777777" w:rsidR="00ED230F" w:rsidRPr="006A3218" w:rsidRDefault="006A3218" w:rsidP="00ED230F">
            <w:pPr>
              <w:keepNext/>
              <w:keepLines/>
              <w:autoSpaceDE w:val="0"/>
              <w:autoSpaceDN w:val="0"/>
              <w:adjustRightInd w:val="0"/>
              <w:spacing w:line="240" w:lineRule="auto"/>
              <w:ind w:left="15"/>
              <w:rPr>
                <w:color w:val="000000"/>
                <w:sz w:val="24"/>
                <w:szCs w:val="24"/>
              </w:rPr>
            </w:pPr>
            <w:r w:rsidRPr="006A3218">
              <w:rPr>
                <w:color w:val="000000"/>
                <w:sz w:val="24"/>
                <w:szCs w:val="24"/>
              </w:rPr>
              <w:t>Netherlands</w:t>
            </w:r>
          </w:p>
        </w:tc>
      </w:tr>
      <w:tr w:rsidR="00ED230F" w:rsidRPr="001F45CE" w14:paraId="2DB4C255" w14:textId="77777777" w:rsidTr="00ED230F">
        <w:trPr>
          <w:trHeight w:val="300"/>
          <w:jc w:val="center"/>
        </w:trPr>
        <w:tc>
          <w:tcPr>
            <w:tcW w:w="3199" w:type="dxa"/>
            <w:shd w:val="clear" w:color="auto" w:fill="auto"/>
            <w:vAlign w:val="bottom"/>
          </w:tcPr>
          <w:p w14:paraId="681A9B26" w14:textId="77777777" w:rsidR="00ED230F" w:rsidRPr="006A3218" w:rsidRDefault="006A3218" w:rsidP="006A3218">
            <w:pPr>
              <w:keepNext/>
              <w:keepLines/>
              <w:autoSpaceDE w:val="0"/>
              <w:autoSpaceDN w:val="0"/>
              <w:adjustRightInd w:val="0"/>
              <w:spacing w:line="240" w:lineRule="auto"/>
              <w:rPr>
                <w:color w:val="000000"/>
                <w:sz w:val="24"/>
                <w:szCs w:val="24"/>
              </w:rPr>
            </w:pPr>
            <w:r w:rsidRPr="006A3218">
              <w:rPr>
                <w:color w:val="000000"/>
                <w:sz w:val="24"/>
                <w:szCs w:val="24"/>
              </w:rPr>
              <w:t xml:space="preserve">Mr. </w:t>
            </w:r>
            <w:proofErr w:type="spellStart"/>
            <w:r w:rsidRPr="006A3218">
              <w:rPr>
                <w:color w:val="000000"/>
                <w:sz w:val="24"/>
                <w:szCs w:val="24"/>
              </w:rPr>
              <w:t>Luís</w:t>
            </w:r>
            <w:proofErr w:type="spellEnd"/>
            <w:r w:rsidRPr="006A3218">
              <w:rPr>
                <w:color w:val="000000"/>
                <w:sz w:val="24"/>
                <w:szCs w:val="24"/>
              </w:rPr>
              <w:t xml:space="preserve"> Filipe </w:t>
            </w:r>
          </w:p>
        </w:tc>
        <w:tc>
          <w:tcPr>
            <w:tcW w:w="3199" w:type="dxa"/>
            <w:shd w:val="clear" w:color="auto" w:fill="auto"/>
            <w:vAlign w:val="bottom"/>
          </w:tcPr>
          <w:p w14:paraId="5FBEFC49" w14:textId="77777777" w:rsidR="00ED230F" w:rsidRPr="006A3218" w:rsidRDefault="006A3218" w:rsidP="0054743F">
            <w:pPr>
              <w:keepNext/>
              <w:keepLines/>
              <w:autoSpaceDE w:val="0"/>
              <w:autoSpaceDN w:val="0"/>
              <w:adjustRightInd w:val="0"/>
              <w:spacing w:line="240" w:lineRule="auto"/>
              <w:ind w:left="15"/>
              <w:rPr>
                <w:color w:val="000000"/>
                <w:sz w:val="24"/>
                <w:szCs w:val="24"/>
              </w:rPr>
            </w:pPr>
            <w:r w:rsidRPr="006A3218">
              <w:rPr>
                <w:color w:val="000000"/>
                <w:sz w:val="24"/>
                <w:szCs w:val="24"/>
              </w:rPr>
              <w:t>GUERRA</w:t>
            </w:r>
          </w:p>
        </w:tc>
        <w:tc>
          <w:tcPr>
            <w:tcW w:w="3199" w:type="dxa"/>
            <w:shd w:val="clear" w:color="auto" w:fill="auto"/>
            <w:vAlign w:val="bottom"/>
          </w:tcPr>
          <w:p w14:paraId="3CE1638C" w14:textId="77777777" w:rsidR="00ED230F" w:rsidRPr="006A3218" w:rsidRDefault="006A3218" w:rsidP="00ED230F">
            <w:pPr>
              <w:keepNext/>
              <w:keepLines/>
              <w:autoSpaceDE w:val="0"/>
              <w:autoSpaceDN w:val="0"/>
              <w:adjustRightInd w:val="0"/>
              <w:spacing w:line="240" w:lineRule="auto"/>
              <w:ind w:left="15"/>
              <w:rPr>
                <w:color w:val="000000"/>
                <w:sz w:val="24"/>
                <w:szCs w:val="24"/>
              </w:rPr>
            </w:pPr>
            <w:r w:rsidRPr="006A3218">
              <w:rPr>
                <w:color w:val="000000"/>
                <w:sz w:val="24"/>
                <w:szCs w:val="24"/>
              </w:rPr>
              <w:t>Portugal</w:t>
            </w:r>
          </w:p>
        </w:tc>
      </w:tr>
      <w:tr w:rsidR="00ED230F" w:rsidRPr="00361802" w14:paraId="0A3A77B7" w14:textId="77777777" w:rsidTr="00ED230F">
        <w:trPr>
          <w:trHeight w:val="300"/>
          <w:jc w:val="center"/>
        </w:trPr>
        <w:tc>
          <w:tcPr>
            <w:tcW w:w="3199" w:type="dxa"/>
            <w:shd w:val="clear" w:color="auto" w:fill="auto"/>
            <w:vAlign w:val="bottom"/>
          </w:tcPr>
          <w:p w14:paraId="0A9013DE" w14:textId="77777777" w:rsidR="00ED230F" w:rsidRPr="00361802" w:rsidRDefault="00361802" w:rsidP="0018662D">
            <w:pPr>
              <w:keepNext/>
              <w:keepLines/>
              <w:autoSpaceDE w:val="0"/>
              <w:autoSpaceDN w:val="0"/>
              <w:adjustRightInd w:val="0"/>
              <w:spacing w:line="240" w:lineRule="auto"/>
              <w:rPr>
                <w:color w:val="000000"/>
                <w:sz w:val="24"/>
                <w:szCs w:val="24"/>
              </w:rPr>
            </w:pPr>
            <w:r w:rsidRPr="00361802">
              <w:rPr>
                <w:color w:val="000000"/>
                <w:sz w:val="24"/>
                <w:szCs w:val="24"/>
              </w:rPr>
              <w:t xml:space="preserve">Mr. </w:t>
            </w:r>
            <w:proofErr w:type="spellStart"/>
            <w:r w:rsidRPr="00361802">
              <w:rPr>
                <w:color w:val="000000"/>
                <w:sz w:val="24"/>
                <w:szCs w:val="24"/>
              </w:rPr>
              <w:t>Asim</w:t>
            </w:r>
            <w:proofErr w:type="spellEnd"/>
          </w:p>
        </w:tc>
        <w:tc>
          <w:tcPr>
            <w:tcW w:w="3199" w:type="dxa"/>
            <w:shd w:val="clear" w:color="auto" w:fill="auto"/>
            <w:vAlign w:val="bottom"/>
          </w:tcPr>
          <w:p w14:paraId="5456EF15" w14:textId="77777777" w:rsidR="00ED230F" w:rsidRPr="00361802" w:rsidRDefault="00361802" w:rsidP="0054743F">
            <w:pPr>
              <w:keepNext/>
              <w:keepLines/>
              <w:autoSpaceDE w:val="0"/>
              <w:autoSpaceDN w:val="0"/>
              <w:adjustRightInd w:val="0"/>
              <w:spacing w:line="240" w:lineRule="auto"/>
              <w:ind w:left="15"/>
              <w:rPr>
                <w:color w:val="000000"/>
                <w:sz w:val="24"/>
                <w:szCs w:val="24"/>
              </w:rPr>
            </w:pPr>
            <w:r w:rsidRPr="00361802">
              <w:rPr>
                <w:color w:val="000000"/>
                <w:sz w:val="24"/>
                <w:szCs w:val="24"/>
              </w:rPr>
              <w:t>IQBAL</w:t>
            </w:r>
          </w:p>
        </w:tc>
        <w:tc>
          <w:tcPr>
            <w:tcW w:w="3199" w:type="dxa"/>
            <w:shd w:val="clear" w:color="auto" w:fill="auto"/>
            <w:vAlign w:val="bottom"/>
          </w:tcPr>
          <w:p w14:paraId="261EE4C1" w14:textId="77777777" w:rsidR="00ED230F" w:rsidRPr="00361802" w:rsidRDefault="00361802" w:rsidP="00ED230F">
            <w:pPr>
              <w:keepNext/>
              <w:keepLines/>
              <w:autoSpaceDE w:val="0"/>
              <w:autoSpaceDN w:val="0"/>
              <w:adjustRightInd w:val="0"/>
              <w:spacing w:line="240" w:lineRule="auto"/>
              <w:ind w:left="15"/>
              <w:rPr>
                <w:color w:val="000000"/>
                <w:sz w:val="24"/>
                <w:szCs w:val="24"/>
              </w:rPr>
            </w:pPr>
            <w:r w:rsidRPr="00361802">
              <w:rPr>
                <w:color w:val="000000"/>
                <w:sz w:val="24"/>
                <w:szCs w:val="24"/>
              </w:rPr>
              <w:t>Pakistan</w:t>
            </w:r>
          </w:p>
        </w:tc>
      </w:tr>
      <w:tr w:rsidR="00ED230F" w:rsidRPr="00361802" w14:paraId="517CC0E8" w14:textId="77777777" w:rsidTr="00ED230F">
        <w:trPr>
          <w:trHeight w:val="300"/>
          <w:jc w:val="center"/>
        </w:trPr>
        <w:tc>
          <w:tcPr>
            <w:tcW w:w="3199" w:type="dxa"/>
            <w:shd w:val="clear" w:color="auto" w:fill="auto"/>
            <w:vAlign w:val="bottom"/>
          </w:tcPr>
          <w:p w14:paraId="000F526B" w14:textId="77777777" w:rsidR="00ED230F" w:rsidRPr="00361802" w:rsidRDefault="00361802" w:rsidP="0018662D">
            <w:pPr>
              <w:keepNext/>
              <w:keepLines/>
              <w:autoSpaceDE w:val="0"/>
              <w:autoSpaceDN w:val="0"/>
              <w:adjustRightInd w:val="0"/>
              <w:spacing w:line="240" w:lineRule="auto"/>
              <w:rPr>
                <w:color w:val="000000"/>
                <w:sz w:val="24"/>
                <w:szCs w:val="24"/>
              </w:rPr>
            </w:pPr>
            <w:r w:rsidRPr="00361802">
              <w:rPr>
                <w:color w:val="000000"/>
                <w:sz w:val="24"/>
                <w:szCs w:val="24"/>
              </w:rPr>
              <w:t xml:space="preserve">Mr. </w:t>
            </w:r>
            <w:proofErr w:type="spellStart"/>
            <w:r w:rsidRPr="00361802">
              <w:rPr>
                <w:color w:val="000000"/>
                <w:sz w:val="24"/>
                <w:szCs w:val="24"/>
              </w:rPr>
              <w:t>Mihir</w:t>
            </w:r>
            <w:proofErr w:type="spellEnd"/>
          </w:p>
        </w:tc>
        <w:tc>
          <w:tcPr>
            <w:tcW w:w="3199" w:type="dxa"/>
            <w:shd w:val="clear" w:color="auto" w:fill="auto"/>
            <w:vAlign w:val="bottom"/>
          </w:tcPr>
          <w:p w14:paraId="66D9896B" w14:textId="77777777" w:rsidR="00ED230F" w:rsidRPr="00361802" w:rsidRDefault="00361802" w:rsidP="0054743F">
            <w:pPr>
              <w:keepNext/>
              <w:keepLines/>
              <w:autoSpaceDE w:val="0"/>
              <w:autoSpaceDN w:val="0"/>
              <w:adjustRightInd w:val="0"/>
              <w:spacing w:line="240" w:lineRule="auto"/>
              <w:ind w:left="15"/>
              <w:rPr>
                <w:color w:val="000000"/>
                <w:sz w:val="24"/>
                <w:szCs w:val="24"/>
              </w:rPr>
            </w:pPr>
            <w:r w:rsidRPr="00361802">
              <w:rPr>
                <w:color w:val="000000"/>
                <w:sz w:val="24"/>
                <w:szCs w:val="24"/>
              </w:rPr>
              <w:t>KANADE</w:t>
            </w:r>
          </w:p>
        </w:tc>
        <w:tc>
          <w:tcPr>
            <w:tcW w:w="3199" w:type="dxa"/>
            <w:shd w:val="clear" w:color="auto" w:fill="auto"/>
            <w:vAlign w:val="bottom"/>
          </w:tcPr>
          <w:p w14:paraId="4279B0B4" w14:textId="77777777" w:rsidR="00ED230F" w:rsidRPr="00361802" w:rsidRDefault="00361802" w:rsidP="00ED230F">
            <w:pPr>
              <w:keepNext/>
              <w:keepLines/>
              <w:autoSpaceDE w:val="0"/>
              <w:autoSpaceDN w:val="0"/>
              <w:adjustRightInd w:val="0"/>
              <w:spacing w:line="240" w:lineRule="auto"/>
              <w:ind w:left="15"/>
              <w:rPr>
                <w:color w:val="000000"/>
                <w:sz w:val="24"/>
                <w:szCs w:val="24"/>
              </w:rPr>
            </w:pPr>
            <w:r w:rsidRPr="00361802">
              <w:rPr>
                <w:color w:val="000000"/>
                <w:sz w:val="24"/>
                <w:szCs w:val="24"/>
              </w:rPr>
              <w:t>India</w:t>
            </w:r>
          </w:p>
        </w:tc>
      </w:tr>
      <w:tr w:rsidR="00ED230F" w:rsidRPr="00361802" w14:paraId="19225A6E" w14:textId="77777777" w:rsidTr="00ED230F">
        <w:trPr>
          <w:trHeight w:val="300"/>
          <w:jc w:val="center"/>
        </w:trPr>
        <w:tc>
          <w:tcPr>
            <w:tcW w:w="3199" w:type="dxa"/>
            <w:shd w:val="clear" w:color="auto" w:fill="auto"/>
            <w:vAlign w:val="bottom"/>
          </w:tcPr>
          <w:p w14:paraId="3A01641D" w14:textId="77777777" w:rsidR="00ED230F" w:rsidRPr="00361802" w:rsidRDefault="00361802" w:rsidP="0018662D">
            <w:pPr>
              <w:keepNext/>
              <w:keepLines/>
              <w:autoSpaceDE w:val="0"/>
              <w:autoSpaceDN w:val="0"/>
              <w:adjustRightInd w:val="0"/>
              <w:spacing w:line="240" w:lineRule="auto"/>
              <w:rPr>
                <w:color w:val="000000"/>
                <w:sz w:val="24"/>
                <w:szCs w:val="24"/>
              </w:rPr>
            </w:pPr>
            <w:r w:rsidRPr="00361802">
              <w:rPr>
                <w:color w:val="000000"/>
                <w:sz w:val="24"/>
                <w:szCs w:val="24"/>
              </w:rPr>
              <w:t xml:space="preserve">Mr. Sylvester </w:t>
            </w:r>
          </w:p>
        </w:tc>
        <w:tc>
          <w:tcPr>
            <w:tcW w:w="3199" w:type="dxa"/>
            <w:shd w:val="clear" w:color="auto" w:fill="auto"/>
            <w:vAlign w:val="bottom"/>
          </w:tcPr>
          <w:p w14:paraId="626A9296" w14:textId="77777777" w:rsidR="00ED230F" w:rsidRPr="00361802" w:rsidRDefault="00361802" w:rsidP="0054743F">
            <w:pPr>
              <w:keepNext/>
              <w:keepLines/>
              <w:autoSpaceDE w:val="0"/>
              <w:autoSpaceDN w:val="0"/>
              <w:adjustRightInd w:val="0"/>
              <w:spacing w:line="240" w:lineRule="auto"/>
              <w:ind w:left="15"/>
              <w:rPr>
                <w:color w:val="000000"/>
                <w:sz w:val="24"/>
                <w:szCs w:val="24"/>
              </w:rPr>
            </w:pPr>
            <w:r w:rsidRPr="00361802">
              <w:rPr>
                <w:color w:val="000000"/>
                <w:sz w:val="24"/>
                <w:szCs w:val="24"/>
              </w:rPr>
              <w:t>MADATING</w:t>
            </w:r>
          </w:p>
        </w:tc>
        <w:tc>
          <w:tcPr>
            <w:tcW w:w="3199" w:type="dxa"/>
            <w:shd w:val="clear" w:color="auto" w:fill="auto"/>
            <w:vAlign w:val="bottom"/>
          </w:tcPr>
          <w:p w14:paraId="2D866D78" w14:textId="77777777" w:rsidR="00ED230F" w:rsidRPr="00361802" w:rsidRDefault="00361802" w:rsidP="00ED230F">
            <w:pPr>
              <w:keepNext/>
              <w:keepLines/>
              <w:autoSpaceDE w:val="0"/>
              <w:autoSpaceDN w:val="0"/>
              <w:adjustRightInd w:val="0"/>
              <w:spacing w:line="240" w:lineRule="auto"/>
              <w:ind w:left="15"/>
              <w:rPr>
                <w:color w:val="000000"/>
                <w:sz w:val="24"/>
                <w:szCs w:val="24"/>
              </w:rPr>
            </w:pPr>
            <w:r w:rsidRPr="00361802">
              <w:rPr>
                <w:color w:val="000000"/>
                <w:sz w:val="24"/>
                <w:szCs w:val="24"/>
              </w:rPr>
              <w:t>Malaysia</w:t>
            </w:r>
          </w:p>
        </w:tc>
      </w:tr>
      <w:tr w:rsidR="00ED230F" w:rsidRPr="00361802" w14:paraId="037E80CD" w14:textId="77777777" w:rsidTr="00ED230F">
        <w:trPr>
          <w:trHeight w:val="300"/>
          <w:jc w:val="center"/>
        </w:trPr>
        <w:tc>
          <w:tcPr>
            <w:tcW w:w="3199" w:type="dxa"/>
            <w:shd w:val="clear" w:color="auto" w:fill="auto"/>
            <w:vAlign w:val="bottom"/>
          </w:tcPr>
          <w:p w14:paraId="55F3EC86" w14:textId="77777777" w:rsidR="00ED230F" w:rsidRPr="00361802" w:rsidRDefault="00361802" w:rsidP="0018662D">
            <w:pPr>
              <w:keepNext/>
              <w:keepLines/>
              <w:autoSpaceDE w:val="0"/>
              <w:autoSpaceDN w:val="0"/>
              <w:adjustRightInd w:val="0"/>
              <w:spacing w:line="240" w:lineRule="auto"/>
              <w:rPr>
                <w:color w:val="000000"/>
                <w:sz w:val="24"/>
                <w:szCs w:val="24"/>
              </w:rPr>
            </w:pPr>
            <w:r w:rsidRPr="00361802">
              <w:rPr>
                <w:color w:val="000000"/>
                <w:sz w:val="24"/>
                <w:szCs w:val="24"/>
              </w:rPr>
              <w:t>Mr. Rajeev</w:t>
            </w:r>
          </w:p>
        </w:tc>
        <w:tc>
          <w:tcPr>
            <w:tcW w:w="3199" w:type="dxa"/>
            <w:shd w:val="clear" w:color="auto" w:fill="auto"/>
            <w:vAlign w:val="bottom"/>
          </w:tcPr>
          <w:p w14:paraId="09C5C439" w14:textId="77777777" w:rsidR="00ED230F" w:rsidRPr="00361802" w:rsidRDefault="00361802" w:rsidP="0054743F">
            <w:pPr>
              <w:keepNext/>
              <w:keepLines/>
              <w:autoSpaceDE w:val="0"/>
              <w:autoSpaceDN w:val="0"/>
              <w:adjustRightInd w:val="0"/>
              <w:spacing w:line="240" w:lineRule="auto"/>
              <w:ind w:left="15"/>
              <w:rPr>
                <w:color w:val="000000"/>
                <w:sz w:val="24"/>
                <w:szCs w:val="24"/>
              </w:rPr>
            </w:pPr>
            <w:r w:rsidRPr="00361802">
              <w:rPr>
                <w:color w:val="000000"/>
                <w:sz w:val="24"/>
                <w:szCs w:val="24"/>
              </w:rPr>
              <w:t>MALHOTRA</w:t>
            </w:r>
          </w:p>
        </w:tc>
        <w:tc>
          <w:tcPr>
            <w:tcW w:w="3199" w:type="dxa"/>
            <w:shd w:val="clear" w:color="auto" w:fill="auto"/>
            <w:vAlign w:val="bottom"/>
          </w:tcPr>
          <w:p w14:paraId="030575A2" w14:textId="77777777" w:rsidR="00ED230F" w:rsidRPr="00361802" w:rsidRDefault="00361802" w:rsidP="00ED230F">
            <w:pPr>
              <w:keepNext/>
              <w:keepLines/>
              <w:autoSpaceDE w:val="0"/>
              <w:autoSpaceDN w:val="0"/>
              <w:adjustRightInd w:val="0"/>
              <w:spacing w:line="240" w:lineRule="auto"/>
              <w:ind w:left="15"/>
              <w:rPr>
                <w:color w:val="000000"/>
                <w:sz w:val="24"/>
                <w:szCs w:val="24"/>
              </w:rPr>
            </w:pPr>
            <w:r w:rsidRPr="00361802">
              <w:rPr>
                <w:color w:val="000000"/>
                <w:sz w:val="24"/>
                <w:szCs w:val="24"/>
              </w:rPr>
              <w:t>India</w:t>
            </w:r>
          </w:p>
        </w:tc>
      </w:tr>
      <w:tr w:rsidR="00ED230F" w:rsidRPr="00361802" w14:paraId="673BBF64" w14:textId="77777777" w:rsidTr="00ED230F">
        <w:trPr>
          <w:trHeight w:val="300"/>
          <w:jc w:val="center"/>
        </w:trPr>
        <w:tc>
          <w:tcPr>
            <w:tcW w:w="3199" w:type="dxa"/>
            <w:shd w:val="clear" w:color="auto" w:fill="auto"/>
            <w:vAlign w:val="bottom"/>
          </w:tcPr>
          <w:p w14:paraId="271FEDC0" w14:textId="77777777" w:rsidR="00ED230F" w:rsidRPr="00361802" w:rsidRDefault="00361802" w:rsidP="0018662D">
            <w:pPr>
              <w:keepNext/>
              <w:keepLines/>
              <w:autoSpaceDE w:val="0"/>
              <w:autoSpaceDN w:val="0"/>
              <w:adjustRightInd w:val="0"/>
              <w:spacing w:line="240" w:lineRule="auto"/>
              <w:rPr>
                <w:color w:val="000000"/>
                <w:sz w:val="24"/>
                <w:szCs w:val="24"/>
              </w:rPr>
            </w:pPr>
            <w:r w:rsidRPr="00361802">
              <w:rPr>
                <w:color w:val="000000"/>
                <w:sz w:val="24"/>
                <w:szCs w:val="24"/>
              </w:rPr>
              <w:t>Mr. Manuel</w:t>
            </w:r>
          </w:p>
        </w:tc>
        <w:tc>
          <w:tcPr>
            <w:tcW w:w="3199" w:type="dxa"/>
            <w:shd w:val="clear" w:color="auto" w:fill="auto"/>
            <w:vAlign w:val="bottom"/>
          </w:tcPr>
          <w:p w14:paraId="0EF0AED8" w14:textId="77777777" w:rsidR="00ED230F" w:rsidRPr="00361802" w:rsidRDefault="00361802" w:rsidP="0054743F">
            <w:pPr>
              <w:keepNext/>
              <w:keepLines/>
              <w:autoSpaceDE w:val="0"/>
              <w:autoSpaceDN w:val="0"/>
              <w:adjustRightInd w:val="0"/>
              <w:spacing w:line="240" w:lineRule="auto"/>
              <w:ind w:left="15"/>
              <w:rPr>
                <w:color w:val="000000"/>
                <w:sz w:val="24"/>
                <w:szCs w:val="24"/>
              </w:rPr>
            </w:pPr>
            <w:r w:rsidRPr="00361802">
              <w:rPr>
                <w:color w:val="000000"/>
                <w:sz w:val="24"/>
                <w:szCs w:val="24"/>
              </w:rPr>
              <w:t>MONTES</w:t>
            </w:r>
          </w:p>
        </w:tc>
        <w:tc>
          <w:tcPr>
            <w:tcW w:w="3199" w:type="dxa"/>
            <w:shd w:val="clear" w:color="auto" w:fill="auto"/>
            <w:vAlign w:val="bottom"/>
          </w:tcPr>
          <w:p w14:paraId="42703F5E" w14:textId="77777777" w:rsidR="00ED230F" w:rsidRPr="00361802" w:rsidRDefault="00361802" w:rsidP="00ED230F">
            <w:pPr>
              <w:keepNext/>
              <w:keepLines/>
              <w:autoSpaceDE w:val="0"/>
              <w:autoSpaceDN w:val="0"/>
              <w:adjustRightInd w:val="0"/>
              <w:spacing w:line="240" w:lineRule="auto"/>
              <w:ind w:left="15"/>
              <w:rPr>
                <w:color w:val="000000"/>
                <w:sz w:val="24"/>
                <w:szCs w:val="24"/>
              </w:rPr>
            </w:pPr>
            <w:r w:rsidRPr="00361802">
              <w:rPr>
                <w:color w:val="000000"/>
                <w:sz w:val="24"/>
                <w:szCs w:val="24"/>
              </w:rPr>
              <w:t>Philippines</w:t>
            </w:r>
          </w:p>
        </w:tc>
      </w:tr>
      <w:tr w:rsidR="00ED230F" w:rsidRPr="00361802" w14:paraId="09401307" w14:textId="77777777" w:rsidTr="00ED230F">
        <w:trPr>
          <w:trHeight w:val="300"/>
          <w:jc w:val="center"/>
        </w:trPr>
        <w:tc>
          <w:tcPr>
            <w:tcW w:w="3199" w:type="dxa"/>
            <w:shd w:val="clear" w:color="auto" w:fill="auto"/>
            <w:vAlign w:val="bottom"/>
          </w:tcPr>
          <w:p w14:paraId="7A2A575C" w14:textId="77777777" w:rsidR="00ED230F" w:rsidRPr="00361802" w:rsidRDefault="00361802" w:rsidP="00361802">
            <w:pPr>
              <w:keepNext/>
              <w:keepLines/>
              <w:autoSpaceDE w:val="0"/>
              <w:autoSpaceDN w:val="0"/>
              <w:adjustRightInd w:val="0"/>
              <w:spacing w:line="240" w:lineRule="auto"/>
              <w:rPr>
                <w:color w:val="000000"/>
                <w:sz w:val="24"/>
                <w:szCs w:val="24"/>
              </w:rPr>
            </w:pPr>
            <w:r w:rsidRPr="00361802">
              <w:rPr>
                <w:color w:val="000000"/>
                <w:sz w:val="24"/>
                <w:szCs w:val="24"/>
              </w:rPr>
              <w:t xml:space="preserve">Ms. Eleanor </w:t>
            </w:r>
          </w:p>
        </w:tc>
        <w:tc>
          <w:tcPr>
            <w:tcW w:w="3199" w:type="dxa"/>
            <w:shd w:val="clear" w:color="auto" w:fill="auto"/>
            <w:vAlign w:val="bottom"/>
          </w:tcPr>
          <w:p w14:paraId="4566642D" w14:textId="77777777" w:rsidR="00ED230F" w:rsidRPr="00361802" w:rsidRDefault="00361802" w:rsidP="0054743F">
            <w:pPr>
              <w:keepNext/>
              <w:keepLines/>
              <w:autoSpaceDE w:val="0"/>
              <w:autoSpaceDN w:val="0"/>
              <w:adjustRightInd w:val="0"/>
              <w:spacing w:line="240" w:lineRule="auto"/>
              <w:ind w:left="15"/>
              <w:rPr>
                <w:color w:val="000000"/>
                <w:sz w:val="24"/>
                <w:szCs w:val="24"/>
              </w:rPr>
            </w:pPr>
            <w:r w:rsidRPr="00361802">
              <w:rPr>
                <w:color w:val="000000"/>
                <w:sz w:val="24"/>
                <w:szCs w:val="24"/>
              </w:rPr>
              <w:t>NWADINOBI</w:t>
            </w:r>
          </w:p>
        </w:tc>
        <w:tc>
          <w:tcPr>
            <w:tcW w:w="3199" w:type="dxa"/>
            <w:shd w:val="clear" w:color="auto" w:fill="auto"/>
            <w:vAlign w:val="bottom"/>
          </w:tcPr>
          <w:p w14:paraId="041DE0A7" w14:textId="77777777" w:rsidR="00ED230F" w:rsidRPr="00361802" w:rsidRDefault="00361802" w:rsidP="00ED230F">
            <w:pPr>
              <w:keepNext/>
              <w:keepLines/>
              <w:autoSpaceDE w:val="0"/>
              <w:autoSpaceDN w:val="0"/>
              <w:adjustRightInd w:val="0"/>
              <w:spacing w:line="240" w:lineRule="auto"/>
              <w:ind w:left="15"/>
              <w:rPr>
                <w:color w:val="000000"/>
                <w:sz w:val="24"/>
                <w:szCs w:val="24"/>
              </w:rPr>
            </w:pPr>
            <w:r w:rsidRPr="00361802">
              <w:rPr>
                <w:color w:val="000000"/>
                <w:sz w:val="24"/>
                <w:szCs w:val="24"/>
              </w:rPr>
              <w:t>Nigeria</w:t>
            </w:r>
          </w:p>
        </w:tc>
      </w:tr>
      <w:tr w:rsidR="00ED230F" w:rsidRPr="001F45CE" w14:paraId="51A45D97" w14:textId="77777777" w:rsidTr="00ED230F">
        <w:trPr>
          <w:trHeight w:val="300"/>
          <w:jc w:val="center"/>
        </w:trPr>
        <w:tc>
          <w:tcPr>
            <w:tcW w:w="3199" w:type="dxa"/>
            <w:shd w:val="clear" w:color="auto" w:fill="auto"/>
            <w:vAlign w:val="bottom"/>
          </w:tcPr>
          <w:p w14:paraId="7A26BB65" w14:textId="77777777" w:rsidR="00ED230F" w:rsidRPr="00361802" w:rsidRDefault="00267AC4" w:rsidP="0018662D">
            <w:pPr>
              <w:keepNext/>
              <w:keepLines/>
              <w:autoSpaceDE w:val="0"/>
              <w:autoSpaceDN w:val="0"/>
              <w:adjustRightInd w:val="0"/>
              <w:spacing w:line="240" w:lineRule="auto"/>
              <w:rPr>
                <w:color w:val="000000"/>
                <w:sz w:val="24"/>
                <w:szCs w:val="24"/>
              </w:rPr>
            </w:pPr>
            <w:r>
              <w:rPr>
                <w:color w:val="000000"/>
                <w:sz w:val="24"/>
                <w:szCs w:val="24"/>
              </w:rPr>
              <w:t xml:space="preserve">Mr. </w:t>
            </w:r>
            <w:proofErr w:type="spellStart"/>
            <w:r>
              <w:rPr>
                <w:color w:val="000000"/>
                <w:sz w:val="24"/>
                <w:szCs w:val="24"/>
              </w:rPr>
              <w:t>Obiora</w:t>
            </w:r>
            <w:proofErr w:type="spellEnd"/>
          </w:p>
        </w:tc>
        <w:tc>
          <w:tcPr>
            <w:tcW w:w="3199" w:type="dxa"/>
            <w:shd w:val="clear" w:color="auto" w:fill="auto"/>
            <w:vAlign w:val="bottom"/>
          </w:tcPr>
          <w:p w14:paraId="3AF01950" w14:textId="77777777" w:rsidR="00ED230F" w:rsidRPr="00361802" w:rsidRDefault="00267AC4" w:rsidP="0054743F">
            <w:pPr>
              <w:keepNext/>
              <w:keepLines/>
              <w:autoSpaceDE w:val="0"/>
              <w:autoSpaceDN w:val="0"/>
              <w:adjustRightInd w:val="0"/>
              <w:spacing w:line="240" w:lineRule="auto"/>
              <w:ind w:left="15"/>
              <w:rPr>
                <w:color w:val="000000"/>
                <w:sz w:val="24"/>
                <w:szCs w:val="24"/>
              </w:rPr>
            </w:pPr>
            <w:r>
              <w:rPr>
                <w:color w:val="000000"/>
                <w:sz w:val="24"/>
                <w:szCs w:val="24"/>
              </w:rPr>
              <w:t>OKAFOR</w:t>
            </w:r>
          </w:p>
        </w:tc>
        <w:tc>
          <w:tcPr>
            <w:tcW w:w="3199" w:type="dxa"/>
            <w:shd w:val="clear" w:color="auto" w:fill="auto"/>
            <w:vAlign w:val="bottom"/>
          </w:tcPr>
          <w:p w14:paraId="2807E336" w14:textId="77777777" w:rsidR="00ED230F" w:rsidRPr="00361802" w:rsidRDefault="00267AC4" w:rsidP="00ED230F">
            <w:pPr>
              <w:keepNext/>
              <w:keepLines/>
              <w:autoSpaceDE w:val="0"/>
              <w:autoSpaceDN w:val="0"/>
              <w:adjustRightInd w:val="0"/>
              <w:spacing w:line="240" w:lineRule="auto"/>
              <w:ind w:left="15"/>
              <w:rPr>
                <w:color w:val="000000"/>
                <w:sz w:val="24"/>
                <w:szCs w:val="24"/>
              </w:rPr>
            </w:pPr>
            <w:r>
              <w:rPr>
                <w:color w:val="000000"/>
                <w:sz w:val="24"/>
                <w:szCs w:val="24"/>
              </w:rPr>
              <w:t>Nigeria</w:t>
            </w:r>
          </w:p>
        </w:tc>
      </w:tr>
      <w:tr w:rsidR="00ED230F" w:rsidRPr="00267AC4" w14:paraId="6D9AACB6" w14:textId="77777777" w:rsidTr="00ED230F">
        <w:trPr>
          <w:trHeight w:val="300"/>
          <w:jc w:val="center"/>
        </w:trPr>
        <w:tc>
          <w:tcPr>
            <w:tcW w:w="3199" w:type="dxa"/>
            <w:shd w:val="clear" w:color="auto" w:fill="auto"/>
            <w:vAlign w:val="bottom"/>
          </w:tcPr>
          <w:p w14:paraId="29A754EE" w14:textId="77777777" w:rsidR="00ED230F" w:rsidRPr="00267AC4" w:rsidRDefault="00267AC4" w:rsidP="0018662D">
            <w:pPr>
              <w:keepNext/>
              <w:keepLines/>
              <w:autoSpaceDE w:val="0"/>
              <w:autoSpaceDN w:val="0"/>
              <w:adjustRightInd w:val="0"/>
              <w:spacing w:line="240" w:lineRule="auto"/>
              <w:rPr>
                <w:color w:val="000000"/>
                <w:sz w:val="24"/>
                <w:szCs w:val="24"/>
              </w:rPr>
            </w:pPr>
            <w:r w:rsidRPr="00267AC4">
              <w:rPr>
                <w:color w:val="000000"/>
                <w:sz w:val="24"/>
                <w:szCs w:val="24"/>
              </w:rPr>
              <w:t xml:space="preserve">Mr. </w:t>
            </w:r>
            <w:proofErr w:type="spellStart"/>
            <w:r w:rsidRPr="00267AC4">
              <w:rPr>
                <w:color w:val="000000"/>
                <w:sz w:val="24"/>
                <w:szCs w:val="24"/>
              </w:rPr>
              <w:t>Balakrishnan</w:t>
            </w:r>
            <w:proofErr w:type="spellEnd"/>
          </w:p>
        </w:tc>
        <w:tc>
          <w:tcPr>
            <w:tcW w:w="3199" w:type="dxa"/>
            <w:shd w:val="clear" w:color="auto" w:fill="auto"/>
            <w:vAlign w:val="bottom"/>
          </w:tcPr>
          <w:p w14:paraId="1371F798" w14:textId="77777777" w:rsidR="00ED230F" w:rsidRPr="00267AC4" w:rsidRDefault="00267AC4" w:rsidP="0054743F">
            <w:pPr>
              <w:keepNext/>
              <w:keepLines/>
              <w:autoSpaceDE w:val="0"/>
              <w:autoSpaceDN w:val="0"/>
              <w:adjustRightInd w:val="0"/>
              <w:spacing w:line="240" w:lineRule="auto"/>
              <w:ind w:left="15"/>
              <w:rPr>
                <w:color w:val="000000"/>
                <w:sz w:val="24"/>
                <w:szCs w:val="24"/>
              </w:rPr>
            </w:pPr>
            <w:r w:rsidRPr="00267AC4">
              <w:rPr>
                <w:color w:val="000000"/>
                <w:sz w:val="24"/>
                <w:szCs w:val="24"/>
              </w:rPr>
              <w:t>RAJAGOPAL</w:t>
            </w:r>
          </w:p>
        </w:tc>
        <w:tc>
          <w:tcPr>
            <w:tcW w:w="3199" w:type="dxa"/>
            <w:shd w:val="clear" w:color="auto" w:fill="auto"/>
            <w:vAlign w:val="bottom"/>
          </w:tcPr>
          <w:p w14:paraId="1634407D" w14:textId="77777777" w:rsidR="00ED230F" w:rsidRPr="00267AC4" w:rsidRDefault="00267AC4" w:rsidP="00ED230F">
            <w:pPr>
              <w:keepNext/>
              <w:keepLines/>
              <w:autoSpaceDE w:val="0"/>
              <w:autoSpaceDN w:val="0"/>
              <w:adjustRightInd w:val="0"/>
              <w:spacing w:line="240" w:lineRule="auto"/>
              <w:ind w:left="15"/>
              <w:rPr>
                <w:color w:val="000000"/>
                <w:sz w:val="24"/>
                <w:szCs w:val="24"/>
              </w:rPr>
            </w:pPr>
            <w:r w:rsidRPr="00267AC4">
              <w:rPr>
                <w:color w:val="000000"/>
                <w:sz w:val="24"/>
                <w:szCs w:val="24"/>
              </w:rPr>
              <w:t>United States of America</w:t>
            </w:r>
          </w:p>
        </w:tc>
      </w:tr>
      <w:tr w:rsidR="00ED230F" w:rsidRPr="00267AC4" w14:paraId="1BE86F37" w14:textId="77777777" w:rsidTr="00ED230F">
        <w:trPr>
          <w:trHeight w:val="300"/>
          <w:jc w:val="center"/>
        </w:trPr>
        <w:tc>
          <w:tcPr>
            <w:tcW w:w="3199" w:type="dxa"/>
            <w:shd w:val="clear" w:color="auto" w:fill="auto"/>
            <w:vAlign w:val="bottom"/>
          </w:tcPr>
          <w:p w14:paraId="61E0AFE3" w14:textId="77777777" w:rsidR="00ED230F" w:rsidRPr="00267AC4" w:rsidRDefault="00267AC4" w:rsidP="0018662D">
            <w:pPr>
              <w:keepNext/>
              <w:keepLines/>
              <w:autoSpaceDE w:val="0"/>
              <w:autoSpaceDN w:val="0"/>
              <w:adjustRightInd w:val="0"/>
              <w:spacing w:line="240" w:lineRule="auto"/>
              <w:rPr>
                <w:color w:val="000000"/>
                <w:sz w:val="24"/>
                <w:szCs w:val="24"/>
              </w:rPr>
            </w:pPr>
            <w:r w:rsidRPr="00267AC4">
              <w:rPr>
                <w:color w:val="000000"/>
                <w:sz w:val="24"/>
                <w:szCs w:val="24"/>
              </w:rPr>
              <w:t xml:space="preserve">Mr. </w:t>
            </w:r>
            <w:proofErr w:type="spellStart"/>
            <w:r w:rsidRPr="00267AC4">
              <w:rPr>
                <w:color w:val="000000"/>
                <w:sz w:val="24"/>
                <w:szCs w:val="24"/>
              </w:rPr>
              <w:t>Nicolaas</w:t>
            </w:r>
            <w:proofErr w:type="spellEnd"/>
          </w:p>
        </w:tc>
        <w:tc>
          <w:tcPr>
            <w:tcW w:w="3199" w:type="dxa"/>
            <w:shd w:val="clear" w:color="auto" w:fill="auto"/>
            <w:vAlign w:val="bottom"/>
          </w:tcPr>
          <w:p w14:paraId="03C8755B" w14:textId="77777777" w:rsidR="00ED230F" w:rsidRPr="00267AC4" w:rsidRDefault="00267AC4" w:rsidP="0054743F">
            <w:pPr>
              <w:keepNext/>
              <w:keepLines/>
              <w:autoSpaceDE w:val="0"/>
              <w:autoSpaceDN w:val="0"/>
              <w:adjustRightInd w:val="0"/>
              <w:spacing w:line="240" w:lineRule="auto"/>
              <w:ind w:left="15"/>
              <w:rPr>
                <w:color w:val="000000"/>
                <w:sz w:val="24"/>
                <w:szCs w:val="24"/>
              </w:rPr>
            </w:pPr>
            <w:r w:rsidRPr="00267AC4">
              <w:rPr>
                <w:color w:val="000000"/>
                <w:sz w:val="24"/>
                <w:szCs w:val="24"/>
              </w:rPr>
              <w:t>SCHRIJVER</w:t>
            </w:r>
          </w:p>
        </w:tc>
        <w:tc>
          <w:tcPr>
            <w:tcW w:w="3199" w:type="dxa"/>
            <w:shd w:val="clear" w:color="auto" w:fill="auto"/>
            <w:vAlign w:val="bottom"/>
          </w:tcPr>
          <w:p w14:paraId="3C4AC806" w14:textId="77777777" w:rsidR="00ED230F" w:rsidRPr="00267AC4" w:rsidRDefault="00267AC4" w:rsidP="00ED230F">
            <w:pPr>
              <w:keepNext/>
              <w:keepLines/>
              <w:autoSpaceDE w:val="0"/>
              <w:autoSpaceDN w:val="0"/>
              <w:adjustRightInd w:val="0"/>
              <w:spacing w:line="240" w:lineRule="auto"/>
              <w:ind w:left="15"/>
              <w:rPr>
                <w:color w:val="000000"/>
                <w:sz w:val="24"/>
                <w:szCs w:val="24"/>
              </w:rPr>
            </w:pPr>
            <w:r w:rsidRPr="00267AC4">
              <w:rPr>
                <w:color w:val="000000"/>
                <w:sz w:val="24"/>
                <w:szCs w:val="24"/>
              </w:rPr>
              <w:t>Netherlands</w:t>
            </w:r>
          </w:p>
        </w:tc>
      </w:tr>
      <w:tr w:rsidR="00ED230F" w:rsidRPr="00267AC4" w14:paraId="625C0134" w14:textId="77777777" w:rsidTr="00ED230F">
        <w:trPr>
          <w:trHeight w:val="300"/>
          <w:jc w:val="center"/>
        </w:trPr>
        <w:tc>
          <w:tcPr>
            <w:tcW w:w="3199" w:type="dxa"/>
            <w:shd w:val="clear" w:color="auto" w:fill="auto"/>
            <w:vAlign w:val="bottom"/>
          </w:tcPr>
          <w:p w14:paraId="3EFF4D13" w14:textId="77777777" w:rsidR="00ED230F" w:rsidRPr="00267AC4" w:rsidRDefault="00267AC4" w:rsidP="0018662D">
            <w:pPr>
              <w:keepNext/>
              <w:keepLines/>
              <w:autoSpaceDE w:val="0"/>
              <w:autoSpaceDN w:val="0"/>
              <w:adjustRightInd w:val="0"/>
              <w:spacing w:line="240" w:lineRule="auto"/>
              <w:rPr>
                <w:color w:val="000000"/>
                <w:sz w:val="24"/>
                <w:szCs w:val="24"/>
              </w:rPr>
            </w:pPr>
            <w:r w:rsidRPr="00267AC4">
              <w:rPr>
                <w:color w:val="000000"/>
                <w:sz w:val="24"/>
                <w:szCs w:val="24"/>
              </w:rPr>
              <w:t>Mr. Kishore</w:t>
            </w:r>
          </w:p>
        </w:tc>
        <w:tc>
          <w:tcPr>
            <w:tcW w:w="3199" w:type="dxa"/>
            <w:shd w:val="clear" w:color="auto" w:fill="auto"/>
            <w:vAlign w:val="bottom"/>
          </w:tcPr>
          <w:p w14:paraId="633C9F4D" w14:textId="77777777" w:rsidR="00ED230F" w:rsidRPr="00267AC4" w:rsidRDefault="00267AC4" w:rsidP="0054743F">
            <w:pPr>
              <w:keepNext/>
              <w:keepLines/>
              <w:autoSpaceDE w:val="0"/>
              <w:autoSpaceDN w:val="0"/>
              <w:adjustRightInd w:val="0"/>
              <w:spacing w:line="240" w:lineRule="auto"/>
              <w:ind w:left="15"/>
              <w:rPr>
                <w:color w:val="000000"/>
                <w:sz w:val="24"/>
                <w:szCs w:val="24"/>
              </w:rPr>
            </w:pPr>
            <w:r w:rsidRPr="00267AC4">
              <w:rPr>
                <w:color w:val="000000"/>
                <w:sz w:val="24"/>
                <w:szCs w:val="24"/>
              </w:rPr>
              <w:t>SINGH</w:t>
            </w:r>
          </w:p>
        </w:tc>
        <w:tc>
          <w:tcPr>
            <w:tcW w:w="3199" w:type="dxa"/>
            <w:shd w:val="clear" w:color="auto" w:fill="auto"/>
            <w:vAlign w:val="bottom"/>
          </w:tcPr>
          <w:p w14:paraId="27B83F2A" w14:textId="77777777" w:rsidR="00ED230F" w:rsidRPr="00267AC4" w:rsidRDefault="00267AC4" w:rsidP="00ED230F">
            <w:pPr>
              <w:keepNext/>
              <w:keepLines/>
              <w:autoSpaceDE w:val="0"/>
              <w:autoSpaceDN w:val="0"/>
              <w:adjustRightInd w:val="0"/>
              <w:spacing w:line="240" w:lineRule="auto"/>
              <w:ind w:left="15"/>
              <w:rPr>
                <w:color w:val="000000"/>
                <w:sz w:val="24"/>
                <w:szCs w:val="24"/>
              </w:rPr>
            </w:pPr>
            <w:r w:rsidRPr="00267AC4">
              <w:rPr>
                <w:color w:val="000000"/>
                <w:sz w:val="24"/>
                <w:szCs w:val="24"/>
              </w:rPr>
              <w:t>India</w:t>
            </w:r>
          </w:p>
        </w:tc>
      </w:tr>
      <w:tr w:rsidR="00ED230F" w:rsidRPr="001F45CE" w14:paraId="7A8E7407" w14:textId="77777777" w:rsidTr="00ED230F">
        <w:trPr>
          <w:trHeight w:val="300"/>
          <w:jc w:val="center"/>
        </w:trPr>
        <w:tc>
          <w:tcPr>
            <w:tcW w:w="3199" w:type="dxa"/>
            <w:tcBorders>
              <w:bottom w:val="single" w:sz="4" w:space="0" w:color="auto"/>
            </w:tcBorders>
            <w:shd w:val="clear" w:color="auto" w:fill="auto"/>
            <w:vAlign w:val="bottom"/>
          </w:tcPr>
          <w:p w14:paraId="7EA704A6" w14:textId="77777777" w:rsidR="00ED230F" w:rsidRPr="00267AC4" w:rsidRDefault="00267AC4" w:rsidP="0018662D">
            <w:pPr>
              <w:keepNext/>
              <w:keepLines/>
              <w:autoSpaceDE w:val="0"/>
              <w:autoSpaceDN w:val="0"/>
              <w:adjustRightInd w:val="0"/>
              <w:spacing w:line="240" w:lineRule="auto"/>
              <w:rPr>
                <w:color w:val="000000"/>
                <w:sz w:val="24"/>
                <w:szCs w:val="24"/>
              </w:rPr>
            </w:pPr>
            <w:r w:rsidRPr="00267AC4">
              <w:rPr>
                <w:color w:val="000000"/>
                <w:sz w:val="24"/>
                <w:szCs w:val="24"/>
              </w:rPr>
              <w:t xml:space="preserve">Ms. </w:t>
            </w:r>
            <w:proofErr w:type="spellStart"/>
            <w:r w:rsidRPr="00267AC4">
              <w:rPr>
                <w:color w:val="000000"/>
                <w:sz w:val="24"/>
                <w:szCs w:val="24"/>
              </w:rPr>
              <w:t>Attiya</w:t>
            </w:r>
            <w:proofErr w:type="spellEnd"/>
          </w:p>
        </w:tc>
        <w:tc>
          <w:tcPr>
            <w:tcW w:w="3199" w:type="dxa"/>
            <w:tcBorders>
              <w:bottom w:val="single" w:sz="4" w:space="0" w:color="auto"/>
            </w:tcBorders>
            <w:shd w:val="clear" w:color="auto" w:fill="auto"/>
            <w:vAlign w:val="bottom"/>
          </w:tcPr>
          <w:p w14:paraId="686A4F8F" w14:textId="77777777" w:rsidR="00ED230F" w:rsidRPr="00267AC4" w:rsidRDefault="00267AC4" w:rsidP="0054743F">
            <w:pPr>
              <w:keepNext/>
              <w:keepLines/>
              <w:autoSpaceDE w:val="0"/>
              <w:autoSpaceDN w:val="0"/>
              <w:adjustRightInd w:val="0"/>
              <w:spacing w:line="240" w:lineRule="auto"/>
              <w:ind w:left="15"/>
              <w:rPr>
                <w:color w:val="000000"/>
                <w:sz w:val="24"/>
                <w:szCs w:val="24"/>
              </w:rPr>
            </w:pPr>
            <w:r w:rsidRPr="00267AC4">
              <w:rPr>
                <w:color w:val="000000"/>
                <w:sz w:val="24"/>
                <w:szCs w:val="24"/>
              </w:rPr>
              <w:t>WARIS</w:t>
            </w:r>
          </w:p>
        </w:tc>
        <w:tc>
          <w:tcPr>
            <w:tcW w:w="3199" w:type="dxa"/>
            <w:tcBorders>
              <w:bottom w:val="single" w:sz="4" w:space="0" w:color="auto"/>
            </w:tcBorders>
            <w:shd w:val="clear" w:color="auto" w:fill="auto"/>
            <w:vAlign w:val="bottom"/>
          </w:tcPr>
          <w:p w14:paraId="517B1982" w14:textId="77777777" w:rsidR="00ED230F" w:rsidRPr="00267AC4" w:rsidRDefault="00267AC4" w:rsidP="00ED230F">
            <w:pPr>
              <w:keepNext/>
              <w:keepLines/>
              <w:autoSpaceDE w:val="0"/>
              <w:autoSpaceDN w:val="0"/>
              <w:adjustRightInd w:val="0"/>
              <w:spacing w:line="240" w:lineRule="auto"/>
              <w:ind w:left="15"/>
              <w:rPr>
                <w:color w:val="000000"/>
                <w:sz w:val="24"/>
                <w:szCs w:val="24"/>
              </w:rPr>
            </w:pPr>
            <w:r w:rsidRPr="00267AC4">
              <w:rPr>
                <w:color w:val="000000"/>
                <w:sz w:val="24"/>
                <w:szCs w:val="24"/>
              </w:rPr>
              <w:t>Kenya</w:t>
            </w:r>
          </w:p>
        </w:tc>
      </w:tr>
    </w:tbl>
    <w:p w14:paraId="46062EA6" w14:textId="77777777" w:rsidR="00A1750A" w:rsidRPr="001F45CE" w:rsidRDefault="00A1750A" w:rsidP="003C3699">
      <w:pPr>
        <w:suppressAutoHyphens w:val="0"/>
        <w:spacing w:line="240" w:lineRule="auto"/>
        <w:jc w:val="center"/>
        <w:rPr>
          <w:rFonts w:eastAsia="Calibri"/>
          <w:b/>
          <w:sz w:val="24"/>
          <w:szCs w:val="24"/>
        </w:rPr>
      </w:pPr>
    </w:p>
    <w:p w14:paraId="763864C0" w14:textId="77777777" w:rsidR="006B01FA" w:rsidRDefault="006B01FA" w:rsidP="00862ED2">
      <w:pPr>
        <w:suppressAutoHyphens w:val="0"/>
        <w:spacing w:line="240" w:lineRule="auto"/>
        <w:jc w:val="center"/>
        <w:rPr>
          <w:rFonts w:eastAsia="Calibri"/>
          <w:b/>
          <w:sz w:val="24"/>
          <w:szCs w:val="24"/>
        </w:rPr>
      </w:pPr>
    </w:p>
    <w:p w14:paraId="6C7E20C5" w14:textId="77777777" w:rsidR="006B01FA" w:rsidRDefault="006B01FA" w:rsidP="00862ED2">
      <w:pPr>
        <w:suppressAutoHyphens w:val="0"/>
        <w:spacing w:line="240" w:lineRule="auto"/>
        <w:jc w:val="center"/>
        <w:rPr>
          <w:rFonts w:eastAsia="Calibri"/>
          <w:b/>
          <w:sz w:val="24"/>
          <w:szCs w:val="24"/>
        </w:rPr>
      </w:pPr>
    </w:p>
    <w:p w14:paraId="3DBC0BB2" w14:textId="77777777" w:rsidR="006B01FA" w:rsidRDefault="006B01FA" w:rsidP="00862ED2">
      <w:pPr>
        <w:suppressAutoHyphens w:val="0"/>
        <w:spacing w:line="240" w:lineRule="auto"/>
        <w:jc w:val="center"/>
        <w:rPr>
          <w:rFonts w:eastAsia="Calibri"/>
          <w:b/>
          <w:sz w:val="24"/>
          <w:szCs w:val="24"/>
        </w:rPr>
      </w:pPr>
    </w:p>
    <w:p w14:paraId="72197551" w14:textId="77777777" w:rsidR="006B01FA" w:rsidRDefault="006B01FA" w:rsidP="00862ED2">
      <w:pPr>
        <w:suppressAutoHyphens w:val="0"/>
        <w:spacing w:line="240" w:lineRule="auto"/>
        <w:jc w:val="center"/>
        <w:rPr>
          <w:rFonts w:eastAsia="Calibri"/>
          <w:b/>
          <w:sz w:val="24"/>
          <w:szCs w:val="24"/>
        </w:rPr>
      </w:pPr>
    </w:p>
    <w:p w14:paraId="55B69378" w14:textId="77777777" w:rsidR="006B01FA" w:rsidRDefault="006B01FA" w:rsidP="00862ED2">
      <w:pPr>
        <w:suppressAutoHyphens w:val="0"/>
        <w:spacing w:line="240" w:lineRule="auto"/>
        <w:jc w:val="center"/>
        <w:rPr>
          <w:rFonts w:eastAsia="Calibri"/>
          <w:b/>
          <w:sz w:val="24"/>
          <w:szCs w:val="24"/>
        </w:rPr>
      </w:pPr>
    </w:p>
    <w:p w14:paraId="584443ED" w14:textId="77777777" w:rsidR="006B01FA" w:rsidRDefault="006B01FA" w:rsidP="00862ED2">
      <w:pPr>
        <w:suppressAutoHyphens w:val="0"/>
        <w:spacing w:line="240" w:lineRule="auto"/>
        <w:jc w:val="center"/>
        <w:rPr>
          <w:rFonts w:eastAsia="Calibri"/>
          <w:b/>
          <w:sz w:val="24"/>
          <w:szCs w:val="24"/>
        </w:rPr>
      </w:pPr>
    </w:p>
    <w:p w14:paraId="4DEEB310" w14:textId="77777777" w:rsidR="006B01FA" w:rsidRDefault="006B01FA" w:rsidP="00862ED2">
      <w:pPr>
        <w:suppressAutoHyphens w:val="0"/>
        <w:spacing w:line="240" w:lineRule="auto"/>
        <w:jc w:val="center"/>
        <w:rPr>
          <w:rFonts w:eastAsia="Calibri"/>
          <w:b/>
          <w:sz w:val="24"/>
          <w:szCs w:val="24"/>
        </w:rPr>
      </w:pPr>
    </w:p>
    <w:p w14:paraId="59585017" w14:textId="77777777" w:rsidR="006B01FA" w:rsidRDefault="006B01FA" w:rsidP="00862ED2">
      <w:pPr>
        <w:suppressAutoHyphens w:val="0"/>
        <w:spacing w:line="240" w:lineRule="auto"/>
        <w:jc w:val="center"/>
        <w:rPr>
          <w:rFonts w:eastAsia="Calibri"/>
          <w:b/>
          <w:sz w:val="24"/>
          <w:szCs w:val="24"/>
        </w:rPr>
      </w:pPr>
    </w:p>
    <w:p w14:paraId="2C05760C" w14:textId="77777777" w:rsidR="006B01FA" w:rsidRDefault="006B01FA" w:rsidP="00862ED2">
      <w:pPr>
        <w:suppressAutoHyphens w:val="0"/>
        <w:spacing w:line="240" w:lineRule="auto"/>
        <w:jc w:val="center"/>
        <w:rPr>
          <w:rFonts w:eastAsia="Calibri"/>
          <w:b/>
          <w:sz w:val="24"/>
          <w:szCs w:val="24"/>
        </w:rPr>
      </w:pPr>
    </w:p>
    <w:p w14:paraId="688E6F37" w14:textId="77777777" w:rsidR="006B01FA" w:rsidRDefault="006B01FA" w:rsidP="00862ED2">
      <w:pPr>
        <w:suppressAutoHyphens w:val="0"/>
        <w:spacing w:line="240" w:lineRule="auto"/>
        <w:jc w:val="center"/>
        <w:rPr>
          <w:rFonts w:eastAsia="Calibri"/>
          <w:b/>
          <w:sz w:val="24"/>
          <w:szCs w:val="24"/>
        </w:rPr>
      </w:pPr>
    </w:p>
    <w:p w14:paraId="3B4D8E69" w14:textId="77777777" w:rsidR="006B01FA" w:rsidRDefault="006B01FA" w:rsidP="00862ED2">
      <w:pPr>
        <w:suppressAutoHyphens w:val="0"/>
        <w:spacing w:line="240" w:lineRule="auto"/>
        <w:jc w:val="center"/>
        <w:rPr>
          <w:rFonts w:eastAsia="Calibri"/>
          <w:b/>
          <w:sz w:val="24"/>
          <w:szCs w:val="24"/>
        </w:rPr>
      </w:pPr>
    </w:p>
    <w:p w14:paraId="295D2E88" w14:textId="77777777" w:rsidR="006B01FA" w:rsidRDefault="006B01FA" w:rsidP="00862ED2">
      <w:pPr>
        <w:suppressAutoHyphens w:val="0"/>
        <w:spacing w:line="240" w:lineRule="auto"/>
        <w:jc w:val="center"/>
        <w:rPr>
          <w:rFonts w:eastAsia="Calibri"/>
          <w:b/>
          <w:sz w:val="24"/>
          <w:szCs w:val="24"/>
        </w:rPr>
      </w:pPr>
    </w:p>
    <w:p w14:paraId="76CEEFD2" w14:textId="77777777" w:rsidR="006B01FA" w:rsidRDefault="006B01FA" w:rsidP="00862ED2">
      <w:pPr>
        <w:suppressAutoHyphens w:val="0"/>
        <w:spacing w:line="240" w:lineRule="auto"/>
        <w:jc w:val="center"/>
        <w:rPr>
          <w:rFonts w:eastAsia="Calibri"/>
          <w:b/>
          <w:sz w:val="24"/>
          <w:szCs w:val="24"/>
        </w:rPr>
      </w:pPr>
    </w:p>
    <w:p w14:paraId="7BD33203" w14:textId="77777777" w:rsidR="006B01FA" w:rsidRDefault="006B01FA" w:rsidP="00862ED2">
      <w:pPr>
        <w:suppressAutoHyphens w:val="0"/>
        <w:spacing w:line="240" w:lineRule="auto"/>
        <w:jc w:val="center"/>
        <w:rPr>
          <w:rFonts w:eastAsia="Calibri"/>
          <w:b/>
          <w:sz w:val="24"/>
          <w:szCs w:val="24"/>
        </w:rPr>
      </w:pPr>
    </w:p>
    <w:p w14:paraId="70329E7D" w14:textId="77777777" w:rsidR="006B01FA" w:rsidRDefault="006B01FA" w:rsidP="00862ED2">
      <w:pPr>
        <w:suppressAutoHyphens w:val="0"/>
        <w:spacing w:line="240" w:lineRule="auto"/>
        <w:jc w:val="center"/>
        <w:rPr>
          <w:rFonts w:eastAsia="Calibri"/>
          <w:b/>
          <w:sz w:val="24"/>
          <w:szCs w:val="24"/>
        </w:rPr>
      </w:pPr>
    </w:p>
    <w:p w14:paraId="60F715EC" w14:textId="77777777" w:rsidR="006B01FA" w:rsidRDefault="006B01FA" w:rsidP="00862ED2">
      <w:pPr>
        <w:suppressAutoHyphens w:val="0"/>
        <w:spacing w:line="240" w:lineRule="auto"/>
        <w:jc w:val="center"/>
        <w:rPr>
          <w:rFonts w:eastAsia="Calibri"/>
          <w:b/>
          <w:sz w:val="24"/>
          <w:szCs w:val="24"/>
        </w:rPr>
      </w:pPr>
    </w:p>
    <w:p w14:paraId="0210E9F6" w14:textId="77777777" w:rsidR="006B01FA" w:rsidRDefault="006B01FA" w:rsidP="00862ED2">
      <w:pPr>
        <w:suppressAutoHyphens w:val="0"/>
        <w:spacing w:line="240" w:lineRule="auto"/>
        <w:jc w:val="center"/>
        <w:rPr>
          <w:rFonts w:eastAsia="Calibri"/>
          <w:b/>
          <w:sz w:val="24"/>
          <w:szCs w:val="24"/>
        </w:rPr>
      </w:pPr>
    </w:p>
    <w:p w14:paraId="5DEC3312" w14:textId="77777777" w:rsidR="006B01FA" w:rsidRDefault="006B01FA" w:rsidP="00862ED2">
      <w:pPr>
        <w:suppressAutoHyphens w:val="0"/>
        <w:spacing w:line="240" w:lineRule="auto"/>
        <w:jc w:val="center"/>
        <w:rPr>
          <w:rFonts w:eastAsia="Calibri"/>
          <w:b/>
          <w:sz w:val="24"/>
          <w:szCs w:val="24"/>
        </w:rPr>
      </w:pPr>
    </w:p>
    <w:p w14:paraId="497015EE" w14:textId="77777777" w:rsidR="006B01FA" w:rsidRDefault="006B01FA" w:rsidP="00862ED2">
      <w:pPr>
        <w:suppressAutoHyphens w:val="0"/>
        <w:spacing w:line="240" w:lineRule="auto"/>
        <w:jc w:val="center"/>
        <w:rPr>
          <w:rFonts w:eastAsia="Calibri"/>
          <w:b/>
          <w:sz w:val="24"/>
          <w:szCs w:val="24"/>
        </w:rPr>
      </w:pPr>
    </w:p>
    <w:p w14:paraId="6C061483" w14:textId="77777777" w:rsidR="006B01FA" w:rsidRDefault="006B01FA" w:rsidP="00862ED2">
      <w:pPr>
        <w:suppressAutoHyphens w:val="0"/>
        <w:spacing w:line="240" w:lineRule="auto"/>
        <w:jc w:val="center"/>
        <w:rPr>
          <w:rFonts w:eastAsia="Calibri"/>
          <w:b/>
          <w:sz w:val="24"/>
          <w:szCs w:val="24"/>
        </w:rPr>
      </w:pPr>
    </w:p>
    <w:p w14:paraId="404DE99D" w14:textId="77777777" w:rsidR="006B01FA" w:rsidRDefault="006B01FA" w:rsidP="00862ED2">
      <w:pPr>
        <w:suppressAutoHyphens w:val="0"/>
        <w:spacing w:line="240" w:lineRule="auto"/>
        <w:jc w:val="center"/>
        <w:rPr>
          <w:rFonts w:eastAsia="Calibri"/>
          <w:b/>
          <w:sz w:val="24"/>
          <w:szCs w:val="24"/>
        </w:rPr>
      </w:pPr>
    </w:p>
    <w:p w14:paraId="080807FA" w14:textId="77777777" w:rsidR="006B01FA" w:rsidRDefault="006B01FA" w:rsidP="00862ED2">
      <w:pPr>
        <w:suppressAutoHyphens w:val="0"/>
        <w:spacing w:line="240" w:lineRule="auto"/>
        <w:jc w:val="center"/>
        <w:rPr>
          <w:rFonts w:eastAsia="Calibri"/>
          <w:b/>
          <w:sz w:val="24"/>
          <w:szCs w:val="24"/>
        </w:rPr>
      </w:pPr>
    </w:p>
    <w:p w14:paraId="3726B06D" w14:textId="77777777" w:rsidR="006B01FA" w:rsidRDefault="006B01FA" w:rsidP="00862ED2">
      <w:pPr>
        <w:suppressAutoHyphens w:val="0"/>
        <w:spacing w:line="240" w:lineRule="auto"/>
        <w:jc w:val="center"/>
        <w:rPr>
          <w:rFonts w:eastAsia="Calibri"/>
          <w:b/>
          <w:sz w:val="24"/>
          <w:szCs w:val="24"/>
        </w:rPr>
      </w:pPr>
    </w:p>
    <w:p w14:paraId="624B1EB0" w14:textId="77777777" w:rsidR="006B01FA" w:rsidRDefault="006B01FA" w:rsidP="00862ED2">
      <w:pPr>
        <w:suppressAutoHyphens w:val="0"/>
        <w:spacing w:line="240" w:lineRule="auto"/>
        <w:jc w:val="center"/>
        <w:rPr>
          <w:rFonts w:eastAsia="Calibri"/>
          <w:b/>
          <w:sz w:val="24"/>
          <w:szCs w:val="24"/>
        </w:rPr>
      </w:pPr>
    </w:p>
    <w:p w14:paraId="76E51EA6" w14:textId="77777777" w:rsidR="00862ED2" w:rsidRPr="00E945FB" w:rsidRDefault="00862ED2" w:rsidP="00A47FD0">
      <w:pPr>
        <w:suppressAutoHyphens w:val="0"/>
        <w:spacing w:line="240" w:lineRule="auto"/>
        <w:jc w:val="center"/>
        <w:rPr>
          <w:rFonts w:eastAsia="Calibri"/>
          <w:b/>
          <w:sz w:val="24"/>
          <w:szCs w:val="24"/>
        </w:rPr>
      </w:pPr>
      <w:r w:rsidRPr="00E945FB">
        <w:rPr>
          <w:rFonts w:eastAsia="Calibri"/>
          <w:b/>
          <w:sz w:val="24"/>
          <w:szCs w:val="24"/>
        </w:rPr>
        <w:t xml:space="preserve">6. </w:t>
      </w:r>
      <w:r w:rsidR="00E945FB" w:rsidRPr="00E945FB">
        <w:rPr>
          <w:b/>
          <w:sz w:val="24"/>
          <w:szCs w:val="24"/>
          <w:lang w:eastAsia="en-GB"/>
        </w:rPr>
        <w:t>Special Rapporteur on the rights to freedom of peaceful assembly and of association</w:t>
      </w:r>
    </w:p>
    <w:p w14:paraId="4ED5C8E7" w14:textId="77777777" w:rsidR="00862ED2" w:rsidRPr="00C81F39" w:rsidRDefault="00862ED2" w:rsidP="00862ED2">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62ED2" w:rsidRPr="00C81F39" w14:paraId="1866A8A9" w14:textId="77777777" w:rsidTr="00AE4086">
        <w:trPr>
          <w:trHeight w:val="300"/>
          <w:jc w:val="center"/>
        </w:trPr>
        <w:tc>
          <w:tcPr>
            <w:tcW w:w="3199" w:type="dxa"/>
            <w:tcBorders>
              <w:top w:val="single" w:sz="4" w:space="0" w:color="auto"/>
              <w:bottom w:val="single" w:sz="4" w:space="0" w:color="auto"/>
            </w:tcBorders>
            <w:shd w:val="clear" w:color="auto" w:fill="auto"/>
          </w:tcPr>
          <w:p w14:paraId="7A8936D5" w14:textId="77777777" w:rsidR="00862ED2" w:rsidRPr="00256270" w:rsidRDefault="00862ED2" w:rsidP="00AE4086">
            <w:pPr>
              <w:suppressAutoHyphens w:val="0"/>
              <w:spacing w:before="120" w:after="120" w:line="240" w:lineRule="auto"/>
              <w:rPr>
                <w:rFonts w:eastAsia="Calibri"/>
                <w:sz w:val="24"/>
                <w:szCs w:val="24"/>
              </w:rPr>
            </w:pPr>
            <w:r w:rsidRPr="00256270">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7D097F50" w14:textId="77777777" w:rsidR="00862ED2" w:rsidRPr="00256270" w:rsidRDefault="00862ED2" w:rsidP="00AE4086">
            <w:pPr>
              <w:suppressAutoHyphens w:val="0"/>
              <w:spacing w:before="120" w:after="120" w:line="240" w:lineRule="auto"/>
              <w:rPr>
                <w:rFonts w:eastAsia="Calibri"/>
                <w:b/>
                <w:sz w:val="24"/>
                <w:szCs w:val="24"/>
              </w:rPr>
            </w:pPr>
            <w:r w:rsidRPr="00256270">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70661CAA" w14:textId="77777777" w:rsidR="00862ED2" w:rsidRPr="00256270" w:rsidRDefault="00862ED2" w:rsidP="00AE4086">
            <w:pPr>
              <w:suppressAutoHyphens w:val="0"/>
              <w:spacing w:before="120" w:after="120" w:line="240" w:lineRule="auto"/>
              <w:rPr>
                <w:rFonts w:eastAsia="Calibri"/>
                <w:b/>
                <w:sz w:val="24"/>
                <w:szCs w:val="24"/>
              </w:rPr>
            </w:pPr>
            <w:r w:rsidRPr="00256270">
              <w:rPr>
                <w:rFonts w:eastAsia="Calibri"/>
                <w:b/>
                <w:sz w:val="24"/>
                <w:szCs w:val="24"/>
              </w:rPr>
              <w:t>Nationality</w:t>
            </w:r>
          </w:p>
        </w:tc>
      </w:tr>
      <w:tr w:rsidR="00862ED2" w:rsidRPr="00C81F39" w14:paraId="14926006" w14:textId="77777777" w:rsidTr="006F795E">
        <w:trPr>
          <w:trHeight w:val="300"/>
          <w:jc w:val="center"/>
        </w:trPr>
        <w:tc>
          <w:tcPr>
            <w:tcW w:w="3199" w:type="dxa"/>
            <w:shd w:val="clear" w:color="auto" w:fill="auto"/>
          </w:tcPr>
          <w:p w14:paraId="35611B76" w14:textId="77777777" w:rsidR="00862ED2" w:rsidRPr="00256270" w:rsidRDefault="00256270" w:rsidP="006F795E">
            <w:pPr>
              <w:keepNext/>
              <w:keepLines/>
              <w:autoSpaceDE w:val="0"/>
              <w:autoSpaceDN w:val="0"/>
              <w:adjustRightInd w:val="0"/>
              <w:spacing w:line="240" w:lineRule="auto"/>
              <w:rPr>
                <w:color w:val="000000"/>
                <w:sz w:val="24"/>
                <w:szCs w:val="24"/>
              </w:rPr>
            </w:pPr>
            <w:r>
              <w:rPr>
                <w:color w:val="000000"/>
                <w:sz w:val="24"/>
                <w:szCs w:val="24"/>
              </w:rPr>
              <w:t>Ms. Alejandra</w:t>
            </w:r>
          </w:p>
        </w:tc>
        <w:tc>
          <w:tcPr>
            <w:tcW w:w="3199" w:type="dxa"/>
            <w:shd w:val="clear" w:color="auto" w:fill="auto"/>
          </w:tcPr>
          <w:p w14:paraId="69673CF4"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ANCHEITA</w:t>
            </w:r>
          </w:p>
        </w:tc>
        <w:tc>
          <w:tcPr>
            <w:tcW w:w="3199" w:type="dxa"/>
            <w:shd w:val="clear" w:color="auto" w:fill="auto"/>
          </w:tcPr>
          <w:p w14:paraId="389A5A99"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Mexico</w:t>
            </w:r>
          </w:p>
        </w:tc>
      </w:tr>
      <w:tr w:rsidR="00862ED2" w:rsidRPr="00C81F39" w14:paraId="1746B1C8" w14:textId="77777777" w:rsidTr="006F795E">
        <w:trPr>
          <w:trHeight w:val="300"/>
          <w:jc w:val="center"/>
        </w:trPr>
        <w:tc>
          <w:tcPr>
            <w:tcW w:w="3199" w:type="dxa"/>
            <w:shd w:val="clear" w:color="auto" w:fill="auto"/>
          </w:tcPr>
          <w:p w14:paraId="4E7A81BF" w14:textId="77777777" w:rsidR="00862ED2" w:rsidRPr="00256270" w:rsidRDefault="00256270" w:rsidP="006F795E">
            <w:pPr>
              <w:keepNext/>
              <w:keepLines/>
              <w:autoSpaceDE w:val="0"/>
              <w:autoSpaceDN w:val="0"/>
              <w:adjustRightInd w:val="0"/>
              <w:spacing w:line="240" w:lineRule="auto"/>
              <w:rPr>
                <w:color w:val="000000"/>
                <w:sz w:val="24"/>
                <w:szCs w:val="24"/>
              </w:rPr>
            </w:pPr>
            <w:r>
              <w:rPr>
                <w:color w:val="000000"/>
                <w:sz w:val="24"/>
                <w:szCs w:val="24"/>
              </w:rPr>
              <w:t>Mr. Enrique</w:t>
            </w:r>
          </w:p>
        </w:tc>
        <w:tc>
          <w:tcPr>
            <w:tcW w:w="3199" w:type="dxa"/>
            <w:shd w:val="clear" w:color="auto" w:fill="auto"/>
          </w:tcPr>
          <w:p w14:paraId="4CD065BC"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CARPIZO</w:t>
            </w:r>
          </w:p>
        </w:tc>
        <w:tc>
          <w:tcPr>
            <w:tcW w:w="3199" w:type="dxa"/>
            <w:shd w:val="clear" w:color="auto" w:fill="auto"/>
          </w:tcPr>
          <w:p w14:paraId="71DBC5F8"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Mexico</w:t>
            </w:r>
          </w:p>
        </w:tc>
      </w:tr>
      <w:tr w:rsidR="00862ED2" w:rsidRPr="00C81F39" w14:paraId="7C23F3E1" w14:textId="77777777" w:rsidTr="006F795E">
        <w:trPr>
          <w:trHeight w:val="300"/>
          <w:jc w:val="center"/>
        </w:trPr>
        <w:tc>
          <w:tcPr>
            <w:tcW w:w="3199" w:type="dxa"/>
            <w:shd w:val="clear" w:color="auto" w:fill="auto"/>
          </w:tcPr>
          <w:p w14:paraId="0E1F14B5" w14:textId="77777777" w:rsidR="00862ED2" w:rsidRPr="00256270" w:rsidRDefault="00256270" w:rsidP="006F795E">
            <w:pPr>
              <w:keepNext/>
              <w:keepLines/>
              <w:autoSpaceDE w:val="0"/>
              <w:autoSpaceDN w:val="0"/>
              <w:adjustRightInd w:val="0"/>
              <w:spacing w:line="240" w:lineRule="auto"/>
              <w:rPr>
                <w:color w:val="000000"/>
                <w:sz w:val="24"/>
                <w:szCs w:val="24"/>
              </w:rPr>
            </w:pPr>
            <w:r>
              <w:rPr>
                <w:color w:val="000000"/>
                <w:sz w:val="24"/>
                <w:szCs w:val="24"/>
              </w:rPr>
              <w:t xml:space="preserve">Mr. Christian </w:t>
            </w:r>
            <w:proofErr w:type="spellStart"/>
            <w:r>
              <w:rPr>
                <w:color w:val="000000"/>
                <w:sz w:val="24"/>
                <w:szCs w:val="24"/>
              </w:rPr>
              <w:t>Aime</w:t>
            </w:r>
            <w:proofErr w:type="spellEnd"/>
          </w:p>
        </w:tc>
        <w:tc>
          <w:tcPr>
            <w:tcW w:w="3199" w:type="dxa"/>
            <w:shd w:val="clear" w:color="auto" w:fill="auto"/>
          </w:tcPr>
          <w:p w14:paraId="596A2F6E"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CHOFOR CHE</w:t>
            </w:r>
          </w:p>
        </w:tc>
        <w:tc>
          <w:tcPr>
            <w:tcW w:w="3199" w:type="dxa"/>
            <w:shd w:val="clear" w:color="auto" w:fill="auto"/>
          </w:tcPr>
          <w:p w14:paraId="59AA7A55"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Cameroon</w:t>
            </w:r>
          </w:p>
        </w:tc>
      </w:tr>
      <w:tr w:rsidR="00862ED2" w:rsidRPr="00C81F39" w14:paraId="692B18C9" w14:textId="77777777" w:rsidTr="006F795E">
        <w:trPr>
          <w:trHeight w:val="300"/>
          <w:jc w:val="center"/>
        </w:trPr>
        <w:tc>
          <w:tcPr>
            <w:tcW w:w="3199" w:type="dxa"/>
            <w:shd w:val="clear" w:color="auto" w:fill="auto"/>
          </w:tcPr>
          <w:p w14:paraId="0A4FF940" w14:textId="77777777" w:rsidR="00862ED2" w:rsidRPr="00256270" w:rsidRDefault="00256270" w:rsidP="006F795E">
            <w:pPr>
              <w:keepNext/>
              <w:keepLines/>
              <w:autoSpaceDE w:val="0"/>
              <w:autoSpaceDN w:val="0"/>
              <w:adjustRightInd w:val="0"/>
              <w:spacing w:line="240" w:lineRule="auto"/>
              <w:rPr>
                <w:color w:val="000000"/>
                <w:sz w:val="24"/>
                <w:szCs w:val="24"/>
              </w:rPr>
            </w:pPr>
            <w:r>
              <w:rPr>
                <w:color w:val="000000"/>
                <w:sz w:val="24"/>
                <w:szCs w:val="24"/>
              </w:rPr>
              <w:t xml:space="preserve">Ms. Annalisa </w:t>
            </w:r>
          </w:p>
        </w:tc>
        <w:tc>
          <w:tcPr>
            <w:tcW w:w="3199" w:type="dxa"/>
            <w:shd w:val="clear" w:color="auto" w:fill="auto"/>
          </w:tcPr>
          <w:p w14:paraId="3919BF21"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CIAMPI</w:t>
            </w:r>
          </w:p>
        </w:tc>
        <w:tc>
          <w:tcPr>
            <w:tcW w:w="3199" w:type="dxa"/>
            <w:shd w:val="clear" w:color="auto" w:fill="auto"/>
          </w:tcPr>
          <w:p w14:paraId="2BC61547"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Italy</w:t>
            </w:r>
          </w:p>
        </w:tc>
      </w:tr>
      <w:tr w:rsidR="00862ED2" w:rsidRPr="00C81F39" w14:paraId="2619E02D" w14:textId="77777777" w:rsidTr="006F795E">
        <w:trPr>
          <w:trHeight w:val="300"/>
          <w:jc w:val="center"/>
        </w:trPr>
        <w:tc>
          <w:tcPr>
            <w:tcW w:w="3199" w:type="dxa"/>
            <w:shd w:val="clear" w:color="auto" w:fill="auto"/>
          </w:tcPr>
          <w:p w14:paraId="3562C89D" w14:textId="77777777" w:rsidR="00862ED2" w:rsidRPr="00256270" w:rsidRDefault="00256270" w:rsidP="006F795E">
            <w:pPr>
              <w:keepNext/>
              <w:keepLines/>
              <w:autoSpaceDE w:val="0"/>
              <w:autoSpaceDN w:val="0"/>
              <w:adjustRightInd w:val="0"/>
              <w:spacing w:line="240" w:lineRule="auto"/>
              <w:rPr>
                <w:color w:val="000000"/>
                <w:sz w:val="24"/>
                <w:szCs w:val="24"/>
              </w:rPr>
            </w:pPr>
            <w:r>
              <w:rPr>
                <w:color w:val="000000"/>
                <w:sz w:val="24"/>
                <w:szCs w:val="24"/>
              </w:rPr>
              <w:t>Mr. John</w:t>
            </w:r>
          </w:p>
        </w:tc>
        <w:tc>
          <w:tcPr>
            <w:tcW w:w="3199" w:type="dxa"/>
            <w:shd w:val="clear" w:color="auto" w:fill="auto"/>
          </w:tcPr>
          <w:p w14:paraId="29B6F099"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CLARK</w:t>
            </w:r>
          </w:p>
        </w:tc>
        <w:tc>
          <w:tcPr>
            <w:tcW w:w="3199" w:type="dxa"/>
            <w:shd w:val="clear" w:color="auto" w:fill="auto"/>
          </w:tcPr>
          <w:p w14:paraId="6A38F4F2" w14:textId="77777777" w:rsidR="00862ED2" w:rsidRPr="00256270" w:rsidRDefault="00256270" w:rsidP="006F795E">
            <w:pPr>
              <w:keepNext/>
              <w:keepLines/>
              <w:autoSpaceDE w:val="0"/>
              <w:autoSpaceDN w:val="0"/>
              <w:adjustRightInd w:val="0"/>
              <w:spacing w:line="240" w:lineRule="auto"/>
              <w:ind w:left="15"/>
              <w:rPr>
                <w:color w:val="000000"/>
                <w:sz w:val="24"/>
                <w:szCs w:val="24"/>
              </w:rPr>
            </w:pPr>
            <w:r>
              <w:rPr>
                <w:color w:val="000000"/>
                <w:sz w:val="24"/>
                <w:szCs w:val="24"/>
              </w:rPr>
              <w:t>United Kingdom of Great Britain and Northern Ireland</w:t>
            </w:r>
          </w:p>
        </w:tc>
      </w:tr>
      <w:tr w:rsidR="00862ED2" w:rsidRPr="00C81F39" w14:paraId="4C05B43A" w14:textId="77777777" w:rsidTr="006F795E">
        <w:trPr>
          <w:trHeight w:val="300"/>
          <w:jc w:val="center"/>
        </w:trPr>
        <w:tc>
          <w:tcPr>
            <w:tcW w:w="3199" w:type="dxa"/>
            <w:shd w:val="clear" w:color="auto" w:fill="auto"/>
          </w:tcPr>
          <w:p w14:paraId="49B9E647" w14:textId="77777777" w:rsidR="00862ED2" w:rsidRPr="00256270" w:rsidRDefault="00C916CC" w:rsidP="006F795E">
            <w:pPr>
              <w:keepNext/>
              <w:keepLines/>
              <w:autoSpaceDE w:val="0"/>
              <w:autoSpaceDN w:val="0"/>
              <w:adjustRightInd w:val="0"/>
              <w:spacing w:line="240" w:lineRule="auto"/>
              <w:rPr>
                <w:color w:val="000000"/>
                <w:sz w:val="24"/>
                <w:szCs w:val="24"/>
              </w:rPr>
            </w:pPr>
            <w:r>
              <w:rPr>
                <w:color w:val="000000"/>
                <w:sz w:val="24"/>
                <w:szCs w:val="24"/>
              </w:rPr>
              <w:t xml:space="preserve">Mr. </w:t>
            </w:r>
            <w:proofErr w:type="spellStart"/>
            <w:r>
              <w:rPr>
                <w:color w:val="000000"/>
                <w:sz w:val="24"/>
                <w:szCs w:val="24"/>
              </w:rPr>
              <w:t>Ravindran</w:t>
            </w:r>
            <w:proofErr w:type="spellEnd"/>
          </w:p>
        </w:tc>
        <w:tc>
          <w:tcPr>
            <w:tcW w:w="3199" w:type="dxa"/>
            <w:shd w:val="clear" w:color="auto" w:fill="auto"/>
          </w:tcPr>
          <w:p w14:paraId="7BC41A04" w14:textId="77777777" w:rsidR="00862ED2" w:rsidRPr="00256270"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DANIEL JUSTIN</w:t>
            </w:r>
          </w:p>
        </w:tc>
        <w:tc>
          <w:tcPr>
            <w:tcW w:w="3199" w:type="dxa"/>
            <w:shd w:val="clear" w:color="auto" w:fill="auto"/>
          </w:tcPr>
          <w:p w14:paraId="2D26FEB2" w14:textId="77777777" w:rsidR="00862ED2" w:rsidRPr="00256270"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India</w:t>
            </w:r>
          </w:p>
        </w:tc>
      </w:tr>
      <w:tr w:rsidR="00862ED2" w:rsidRPr="00C81F39" w14:paraId="0B679777" w14:textId="77777777" w:rsidTr="006F795E">
        <w:trPr>
          <w:trHeight w:val="300"/>
          <w:jc w:val="center"/>
        </w:trPr>
        <w:tc>
          <w:tcPr>
            <w:tcW w:w="3199" w:type="dxa"/>
            <w:shd w:val="clear" w:color="auto" w:fill="auto"/>
          </w:tcPr>
          <w:p w14:paraId="11DFEC71" w14:textId="77777777" w:rsidR="00862ED2" w:rsidRPr="00256270" w:rsidRDefault="00C916CC" w:rsidP="006F795E">
            <w:pPr>
              <w:keepNext/>
              <w:keepLines/>
              <w:autoSpaceDE w:val="0"/>
              <w:autoSpaceDN w:val="0"/>
              <w:adjustRightInd w:val="0"/>
              <w:spacing w:line="240" w:lineRule="auto"/>
              <w:rPr>
                <w:color w:val="000000"/>
                <w:sz w:val="24"/>
                <w:szCs w:val="24"/>
              </w:rPr>
            </w:pPr>
            <w:r>
              <w:rPr>
                <w:color w:val="000000"/>
                <w:sz w:val="24"/>
                <w:szCs w:val="24"/>
              </w:rPr>
              <w:t xml:space="preserve">Ms. </w:t>
            </w:r>
            <w:proofErr w:type="spellStart"/>
            <w:r>
              <w:rPr>
                <w:color w:val="000000"/>
                <w:sz w:val="24"/>
                <w:szCs w:val="24"/>
              </w:rPr>
              <w:t>Lais</w:t>
            </w:r>
            <w:proofErr w:type="spellEnd"/>
          </w:p>
        </w:tc>
        <w:tc>
          <w:tcPr>
            <w:tcW w:w="3199" w:type="dxa"/>
            <w:shd w:val="clear" w:color="auto" w:fill="auto"/>
          </w:tcPr>
          <w:p w14:paraId="567E5695" w14:textId="77777777" w:rsidR="00862ED2" w:rsidRPr="00256270"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DE FIGUEIREDO LOPES</w:t>
            </w:r>
          </w:p>
        </w:tc>
        <w:tc>
          <w:tcPr>
            <w:tcW w:w="3199" w:type="dxa"/>
            <w:shd w:val="clear" w:color="auto" w:fill="auto"/>
          </w:tcPr>
          <w:p w14:paraId="47CC806C" w14:textId="77777777" w:rsidR="00862ED2" w:rsidRPr="00256270"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Brazil</w:t>
            </w:r>
          </w:p>
        </w:tc>
      </w:tr>
      <w:tr w:rsidR="00862ED2" w:rsidRPr="001F45CE" w14:paraId="04836310" w14:textId="77777777" w:rsidTr="006F795E">
        <w:trPr>
          <w:trHeight w:val="300"/>
          <w:jc w:val="center"/>
        </w:trPr>
        <w:tc>
          <w:tcPr>
            <w:tcW w:w="3199" w:type="dxa"/>
            <w:shd w:val="clear" w:color="auto" w:fill="auto"/>
          </w:tcPr>
          <w:p w14:paraId="202A56BF" w14:textId="77777777" w:rsidR="00862ED2" w:rsidRPr="00256270" w:rsidRDefault="00C916CC" w:rsidP="006F795E">
            <w:pPr>
              <w:keepNext/>
              <w:keepLines/>
              <w:autoSpaceDE w:val="0"/>
              <w:autoSpaceDN w:val="0"/>
              <w:adjustRightInd w:val="0"/>
              <w:spacing w:line="240" w:lineRule="auto"/>
              <w:rPr>
                <w:color w:val="000000"/>
                <w:sz w:val="24"/>
                <w:szCs w:val="24"/>
              </w:rPr>
            </w:pPr>
            <w:r>
              <w:rPr>
                <w:color w:val="000000"/>
                <w:sz w:val="24"/>
                <w:szCs w:val="24"/>
              </w:rPr>
              <w:t>Mr. Osman</w:t>
            </w:r>
          </w:p>
        </w:tc>
        <w:tc>
          <w:tcPr>
            <w:tcW w:w="3199" w:type="dxa"/>
            <w:shd w:val="clear" w:color="auto" w:fill="auto"/>
          </w:tcPr>
          <w:p w14:paraId="134E9ECD" w14:textId="77777777" w:rsidR="00862ED2" w:rsidRPr="00C916CC" w:rsidRDefault="00C916CC" w:rsidP="006F795E">
            <w:pPr>
              <w:keepNext/>
              <w:keepLines/>
              <w:autoSpaceDE w:val="0"/>
              <w:autoSpaceDN w:val="0"/>
              <w:adjustRightInd w:val="0"/>
              <w:spacing w:line="240" w:lineRule="auto"/>
              <w:ind w:left="15"/>
              <w:rPr>
                <w:color w:val="000000"/>
                <w:sz w:val="24"/>
                <w:szCs w:val="24"/>
                <w:lang w:val="fr-CH"/>
              </w:rPr>
            </w:pPr>
            <w:r>
              <w:rPr>
                <w:color w:val="000000"/>
                <w:sz w:val="24"/>
                <w:szCs w:val="24"/>
              </w:rPr>
              <w:t>EL HAJJÉ</w:t>
            </w:r>
          </w:p>
        </w:tc>
        <w:tc>
          <w:tcPr>
            <w:tcW w:w="3199" w:type="dxa"/>
            <w:shd w:val="clear" w:color="auto" w:fill="auto"/>
          </w:tcPr>
          <w:p w14:paraId="4A2EE7E7" w14:textId="77777777" w:rsidR="00862ED2" w:rsidRPr="00256270"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Lebanon</w:t>
            </w:r>
          </w:p>
        </w:tc>
      </w:tr>
      <w:tr w:rsidR="00C916CC" w:rsidRPr="001F45CE" w14:paraId="30175A8F" w14:textId="77777777" w:rsidTr="006F795E">
        <w:trPr>
          <w:trHeight w:val="300"/>
          <w:jc w:val="center"/>
        </w:trPr>
        <w:tc>
          <w:tcPr>
            <w:tcW w:w="3199" w:type="dxa"/>
            <w:shd w:val="clear" w:color="auto" w:fill="auto"/>
          </w:tcPr>
          <w:p w14:paraId="3F7BFDA2" w14:textId="77777777" w:rsidR="00C916CC" w:rsidRDefault="00C916CC" w:rsidP="006F795E">
            <w:pPr>
              <w:keepNext/>
              <w:keepLines/>
              <w:autoSpaceDE w:val="0"/>
              <w:autoSpaceDN w:val="0"/>
              <w:adjustRightInd w:val="0"/>
              <w:spacing w:line="240" w:lineRule="auto"/>
              <w:rPr>
                <w:color w:val="000000"/>
                <w:sz w:val="24"/>
                <w:szCs w:val="24"/>
              </w:rPr>
            </w:pPr>
            <w:r>
              <w:rPr>
                <w:color w:val="000000"/>
                <w:sz w:val="24"/>
                <w:szCs w:val="24"/>
              </w:rPr>
              <w:t xml:space="preserve">Ms. </w:t>
            </w:r>
            <w:proofErr w:type="spellStart"/>
            <w:r>
              <w:rPr>
                <w:color w:val="000000"/>
                <w:sz w:val="24"/>
                <w:szCs w:val="24"/>
              </w:rPr>
              <w:t>Nimalka</w:t>
            </w:r>
            <w:proofErr w:type="spellEnd"/>
          </w:p>
        </w:tc>
        <w:tc>
          <w:tcPr>
            <w:tcW w:w="3199" w:type="dxa"/>
            <w:shd w:val="clear" w:color="auto" w:fill="auto"/>
          </w:tcPr>
          <w:p w14:paraId="12BDF8C3"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FERNANDO</w:t>
            </w:r>
          </w:p>
        </w:tc>
        <w:tc>
          <w:tcPr>
            <w:tcW w:w="3199" w:type="dxa"/>
            <w:shd w:val="clear" w:color="auto" w:fill="auto"/>
          </w:tcPr>
          <w:p w14:paraId="1CFCFA34"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Sri Lanka</w:t>
            </w:r>
          </w:p>
        </w:tc>
      </w:tr>
      <w:tr w:rsidR="00C916CC" w:rsidRPr="001F45CE" w14:paraId="54E5279F" w14:textId="77777777" w:rsidTr="006F795E">
        <w:trPr>
          <w:trHeight w:val="300"/>
          <w:jc w:val="center"/>
        </w:trPr>
        <w:tc>
          <w:tcPr>
            <w:tcW w:w="3199" w:type="dxa"/>
            <w:shd w:val="clear" w:color="auto" w:fill="auto"/>
          </w:tcPr>
          <w:p w14:paraId="0AF9E63C" w14:textId="77777777" w:rsidR="00C916CC" w:rsidRDefault="00C916CC" w:rsidP="006F795E">
            <w:pPr>
              <w:keepNext/>
              <w:keepLines/>
              <w:autoSpaceDE w:val="0"/>
              <w:autoSpaceDN w:val="0"/>
              <w:adjustRightInd w:val="0"/>
              <w:spacing w:line="240" w:lineRule="auto"/>
              <w:rPr>
                <w:color w:val="000000"/>
                <w:sz w:val="24"/>
                <w:szCs w:val="24"/>
              </w:rPr>
            </w:pPr>
            <w:r w:rsidRPr="006A3218">
              <w:rPr>
                <w:color w:val="000000"/>
                <w:sz w:val="24"/>
                <w:szCs w:val="24"/>
              </w:rPr>
              <w:t xml:space="preserve">Mr. </w:t>
            </w:r>
            <w:proofErr w:type="spellStart"/>
            <w:r w:rsidRPr="006A3218">
              <w:rPr>
                <w:color w:val="000000"/>
                <w:sz w:val="24"/>
                <w:szCs w:val="24"/>
              </w:rPr>
              <w:t>Luís</w:t>
            </w:r>
            <w:proofErr w:type="spellEnd"/>
            <w:r w:rsidRPr="006A3218">
              <w:rPr>
                <w:color w:val="000000"/>
                <w:sz w:val="24"/>
                <w:szCs w:val="24"/>
              </w:rPr>
              <w:t xml:space="preserve"> Filipe</w:t>
            </w:r>
          </w:p>
        </w:tc>
        <w:tc>
          <w:tcPr>
            <w:tcW w:w="3199" w:type="dxa"/>
            <w:shd w:val="clear" w:color="auto" w:fill="auto"/>
          </w:tcPr>
          <w:p w14:paraId="30024DCF"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GUERRA</w:t>
            </w:r>
          </w:p>
        </w:tc>
        <w:tc>
          <w:tcPr>
            <w:tcW w:w="3199" w:type="dxa"/>
            <w:shd w:val="clear" w:color="auto" w:fill="auto"/>
          </w:tcPr>
          <w:p w14:paraId="636FD903"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Portugal</w:t>
            </w:r>
          </w:p>
        </w:tc>
      </w:tr>
      <w:tr w:rsidR="00C916CC" w:rsidRPr="001F45CE" w14:paraId="1C8E93EB" w14:textId="77777777" w:rsidTr="006F795E">
        <w:trPr>
          <w:trHeight w:val="300"/>
          <w:jc w:val="center"/>
        </w:trPr>
        <w:tc>
          <w:tcPr>
            <w:tcW w:w="3199" w:type="dxa"/>
            <w:shd w:val="clear" w:color="auto" w:fill="auto"/>
          </w:tcPr>
          <w:p w14:paraId="762DEF4D" w14:textId="77777777" w:rsidR="00C916CC" w:rsidRDefault="00C916CC" w:rsidP="006F795E">
            <w:pPr>
              <w:keepNext/>
              <w:keepLines/>
              <w:autoSpaceDE w:val="0"/>
              <w:autoSpaceDN w:val="0"/>
              <w:adjustRightInd w:val="0"/>
              <w:spacing w:line="240" w:lineRule="auto"/>
              <w:rPr>
                <w:color w:val="000000"/>
                <w:sz w:val="24"/>
                <w:szCs w:val="24"/>
              </w:rPr>
            </w:pPr>
            <w:r>
              <w:rPr>
                <w:color w:val="000000"/>
                <w:sz w:val="24"/>
                <w:szCs w:val="24"/>
              </w:rPr>
              <w:t xml:space="preserve">Mr. Michael </w:t>
            </w:r>
          </w:p>
        </w:tc>
        <w:tc>
          <w:tcPr>
            <w:tcW w:w="3199" w:type="dxa"/>
            <w:shd w:val="clear" w:color="auto" w:fill="auto"/>
          </w:tcPr>
          <w:p w14:paraId="5B42566E"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HAMILTON</w:t>
            </w:r>
          </w:p>
        </w:tc>
        <w:tc>
          <w:tcPr>
            <w:tcW w:w="3199" w:type="dxa"/>
            <w:shd w:val="clear" w:color="auto" w:fill="auto"/>
          </w:tcPr>
          <w:p w14:paraId="1AFAA4BD"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United Kingdom of Great Britain and Northern Ireland</w:t>
            </w:r>
          </w:p>
        </w:tc>
      </w:tr>
      <w:tr w:rsidR="00C916CC" w:rsidRPr="001F45CE" w14:paraId="487E66B8" w14:textId="77777777" w:rsidTr="006F795E">
        <w:trPr>
          <w:trHeight w:val="300"/>
          <w:jc w:val="center"/>
        </w:trPr>
        <w:tc>
          <w:tcPr>
            <w:tcW w:w="3199" w:type="dxa"/>
            <w:shd w:val="clear" w:color="auto" w:fill="auto"/>
          </w:tcPr>
          <w:p w14:paraId="24CD6D1F" w14:textId="77777777" w:rsidR="00C916CC" w:rsidRDefault="00C916CC" w:rsidP="006F795E">
            <w:pPr>
              <w:keepNext/>
              <w:keepLines/>
              <w:autoSpaceDE w:val="0"/>
              <w:autoSpaceDN w:val="0"/>
              <w:adjustRightInd w:val="0"/>
              <w:spacing w:line="240" w:lineRule="auto"/>
              <w:rPr>
                <w:color w:val="000000"/>
                <w:sz w:val="24"/>
                <w:szCs w:val="24"/>
              </w:rPr>
            </w:pPr>
            <w:r>
              <w:rPr>
                <w:color w:val="000000"/>
                <w:sz w:val="24"/>
                <w:szCs w:val="24"/>
              </w:rPr>
              <w:t xml:space="preserve">Mr. Robert </w:t>
            </w:r>
          </w:p>
        </w:tc>
        <w:tc>
          <w:tcPr>
            <w:tcW w:w="3199" w:type="dxa"/>
            <w:shd w:val="clear" w:color="auto" w:fill="auto"/>
          </w:tcPr>
          <w:p w14:paraId="77E0146D"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HUISH</w:t>
            </w:r>
          </w:p>
        </w:tc>
        <w:tc>
          <w:tcPr>
            <w:tcW w:w="3199" w:type="dxa"/>
            <w:shd w:val="clear" w:color="auto" w:fill="auto"/>
          </w:tcPr>
          <w:p w14:paraId="6A7C9574"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Canada</w:t>
            </w:r>
          </w:p>
        </w:tc>
      </w:tr>
      <w:tr w:rsidR="00C916CC" w:rsidRPr="001F45CE" w14:paraId="29749296" w14:textId="77777777" w:rsidTr="006F795E">
        <w:trPr>
          <w:trHeight w:val="300"/>
          <w:jc w:val="center"/>
        </w:trPr>
        <w:tc>
          <w:tcPr>
            <w:tcW w:w="3199" w:type="dxa"/>
            <w:shd w:val="clear" w:color="auto" w:fill="auto"/>
          </w:tcPr>
          <w:p w14:paraId="34378A0B" w14:textId="77777777" w:rsidR="00C916CC" w:rsidRDefault="00C916CC" w:rsidP="006F795E">
            <w:pPr>
              <w:keepNext/>
              <w:keepLines/>
              <w:autoSpaceDE w:val="0"/>
              <w:autoSpaceDN w:val="0"/>
              <w:adjustRightInd w:val="0"/>
              <w:spacing w:line="240" w:lineRule="auto"/>
              <w:rPr>
                <w:color w:val="000000"/>
                <w:sz w:val="24"/>
                <w:szCs w:val="24"/>
              </w:rPr>
            </w:pPr>
            <w:r>
              <w:rPr>
                <w:color w:val="000000"/>
                <w:sz w:val="24"/>
                <w:szCs w:val="24"/>
              </w:rPr>
              <w:t>Mr. Neil</w:t>
            </w:r>
          </w:p>
        </w:tc>
        <w:tc>
          <w:tcPr>
            <w:tcW w:w="3199" w:type="dxa"/>
            <w:shd w:val="clear" w:color="auto" w:fill="auto"/>
          </w:tcPr>
          <w:p w14:paraId="51B7A2BC"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JARMAN</w:t>
            </w:r>
          </w:p>
        </w:tc>
        <w:tc>
          <w:tcPr>
            <w:tcW w:w="3199" w:type="dxa"/>
            <w:shd w:val="clear" w:color="auto" w:fill="auto"/>
          </w:tcPr>
          <w:p w14:paraId="0CEADEDE" w14:textId="77777777" w:rsidR="00C916CC" w:rsidRDefault="00C916CC" w:rsidP="006F795E">
            <w:pPr>
              <w:keepNext/>
              <w:keepLines/>
              <w:autoSpaceDE w:val="0"/>
              <w:autoSpaceDN w:val="0"/>
              <w:adjustRightInd w:val="0"/>
              <w:spacing w:line="240" w:lineRule="auto"/>
              <w:ind w:left="15"/>
              <w:rPr>
                <w:color w:val="000000"/>
                <w:sz w:val="24"/>
                <w:szCs w:val="24"/>
              </w:rPr>
            </w:pPr>
            <w:r>
              <w:rPr>
                <w:color w:val="000000"/>
                <w:sz w:val="24"/>
                <w:szCs w:val="24"/>
              </w:rPr>
              <w:t>United Kingdom of Great Britain and Northern Ireland</w:t>
            </w:r>
          </w:p>
        </w:tc>
      </w:tr>
      <w:tr w:rsidR="00C916CC" w:rsidRPr="001F45CE" w14:paraId="3B6997DE" w14:textId="77777777" w:rsidTr="006F795E">
        <w:trPr>
          <w:trHeight w:val="300"/>
          <w:jc w:val="center"/>
        </w:trPr>
        <w:tc>
          <w:tcPr>
            <w:tcW w:w="3199" w:type="dxa"/>
            <w:shd w:val="clear" w:color="auto" w:fill="auto"/>
          </w:tcPr>
          <w:p w14:paraId="78285736" w14:textId="77777777" w:rsidR="00C916CC" w:rsidRDefault="00CC032C" w:rsidP="006F795E">
            <w:pPr>
              <w:keepNext/>
              <w:keepLines/>
              <w:autoSpaceDE w:val="0"/>
              <w:autoSpaceDN w:val="0"/>
              <w:adjustRightInd w:val="0"/>
              <w:spacing w:line="240" w:lineRule="auto"/>
              <w:rPr>
                <w:color w:val="000000"/>
                <w:sz w:val="24"/>
                <w:szCs w:val="24"/>
              </w:rPr>
            </w:pPr>
            <w:r>
              <w:rPr>
                <w:color w:val="000000"/>
                <w:sz w:val="24"/>
                <w:szCs w:val="24"/>
              </w:rPr>
              <w:t xml:space="preserve">Mr. </w:t>
            </w:r>
            <w:proofErr w:type="spellStart"/>
            <w:r>
              <w:rPr>
                <w:color w:val="000000"/>
                <w:sz w:val="24"/>
                <w:szCs w:val="24"/>
              </w:rPr>
              <w:t>Thulani</w:t>
            </w:r>
            <w:proofErr w:type="spellEnd"/>
            <w:r>
              <w:rPr>
                <w:color w:val="000000"/>
                <w:sz w:val="24"/>
                <w:szCs w:val="24"/>
              </w:rPr>
              <w:t xml:space="preserve"> Rudolf </w:t>
            </w:r>
          </w:p>
        </w:tc>
        <w:tc>
          <w:tcPr>
            <w:tcW w:w="3199" w:type="dxa"/>
            <w:shd w:val="clear" w:color="auto" w:fill="auto"/>
          </w:tcPr>
          <w:p w14:paraId="3EA6A0D6" w14:textId="77777777" w:rsidR="00C916C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MASEKO</w:t>
            </w:r>
          </w:p>
        </w:tc>
        <w:tc>
          <w:tcPr>
            <w:tcW w:w="3199" w:type="dxa"/>
            <w:shd w:val="clear" w:color="auto" w:fill="auto"/>
          </w:tcPr>
          <w:p w14:paraId="19751314" w14:textId="77777777" w:rsidR="00C916C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Swaziland</w:t>
            </w:r>
          </w:p>
        </w:tc>
      </w:tr>
      <w:tr w:rsidR="00C916CC" w:rsidRPr="001F45CE" w14:paraId="5F713C97" w14:textId="77777777" w:rsidTr="006F795E">
        <w:trPr>
          <w:trHeight w:val="300"/>
          <w:jc w:val="center"/>
        </w:trPr>
        <w:tc>
          <w:tcPr>
            <w:tcW w:w="3199" w:type="dxa"/>
            <w:shd w:val="clear" w:color="auto" w:fill="auto"/>
          </w:tcPr>
          <w:p w14:paraId="5CF402ED" w14:textId="77777777" w:rsidR="00C916CC" w:rsidRDefault="00CC032C" w:rsidP="006F795E">
            <w:pPr>
              <w:keepNext/>
              <w:keepLines/>
              <w:autoSpaceDE w:val="0"/>
              <w:autoSpaceDN w:val="0"/>
              <w:adjustRightInd w:val="0"/>
              <w:spacing w:line="240" w:lineRule="auto"/>
              <w:rPr>
                <w:color w:val="000000"/>
                <w:sz w:val="24"/>
                <w:szCs w:val="24"/>
              </w:rPr>
            </w:pPr>
            <w:r>
              <w:rPr>
                <w:color w:val="000000"/>
                <w:sz w:val="24"/>
                <w:szCs w:val="24"/>
              </w:rPr>
              <w:t>Mr. Jeremy</w:t>
            </w:r>
          </w:p>
        </w:tc>
        <w:tc>
          <w:tcPr>
            <w:tcW w:w="3199" w:type="dxa"/>
            <w:shd w:val="clear" w:color="auto" w:fill="auto"/>
          </w:tcPr>
          <w:p w14:paraId="182131CA" w14:textId="77777777" w:rsidR="00C916C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MCBRIDE</w:t>
            </w:r>
          </w:p>
        </w:tc>
        <w:tc>
          <w:tcPr>
            <w:tcW w:w="3199" w:type="dxa"/>
            <w:shd w:val="clear" w:color="auto" w:fill="auto"/>
          </w:tcPr>
          <w:p w14:paraId="4C7FD73E" w14:textId="77777777" w:rsidR="00C916C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United Kingdom of Great Britain and Northern Ireland</w:t>
            </w:r>
          </w:p>
        </w:tc>
      </w:tr>
      <w:tr w:rsidR="00C916CC" w:rsidRPr="001F45CE" w14:paraId="792853F8" w14:textId="77777777" w:rsidTr="006F795E">
        <w:trPr>
          <w:trHeight w:val="300"/>
          <w:jc w:val="center"/>
        </w:trPr>
        <w:tc>
          <w:tcPr>
            <w:tcW w:w="3199" w:type="dxa"/>
            <w:shd w:val="clear" w:color="auto" w:fill="auto"/>
          </w:tcPr>
          <w:p w14:paraId="162E493F" w14:textId="77777777" w:rsidR="00C916CC" w:rsidRDefault="00CC032C" w:rsidP="006F795E">
            <w:pPr>
              <w:keepNext/>
              <w:keepLines/>
              <w:autoSpaceDE w:val="0"/>
              <w:autoSpaceDN w:val="0"/>
              <w:adjustRightInd w:val="0"/>
              <w:spacing w:line="240" w:lineRule="auto"/>
              <w:rPr>
                <w:color w:val="000000"/>
                <w:sz w:val="24"/>
                <w:szCs w:val="24"/>
              </w:rPr>
            </w:pPr>
            <w:r>
              <w:rPr>
                <w:color w:val="000000"/>
                <w:sz w:val="24"/>
                <w:szCs w:val="24"/>
              </w:rPr>
              <w:t xml:space="preserve">Mr. </w:t>
            </w:r>
            <w:proofErr w:type="spellStart"/>
            <w:r>
              <w:rPr>
                <w:color w:val="000000"/>
                <w:sz w:val="24"/>
                <w:szCs w:val="24"/>
              </w:rPr>
              <w:t>Serghei</w:t>
            </w:r>
            <w:proofErr w:type="spellEnd"/>
          </w:p>
        </w:tc>
        <w:tc>
          <w:tcPr>
            <w:tcW w:w="3199" w:type="dxa"/>
            <w:shd w:val="clear" w:color="auto" w:fill="auto"/>
          </w:tcPr>
          <w:p w14:paraId="08BCA7F1" w14:textId="77777777" w:rsidR="00C916C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OSTAF</w:t>
            </w:r>
          </w:p>
        </w:tc>
        <w:tc>
          <w:tcPr>
            <w:tcW w:w="3199" w:type="dxa"/>
            <w:shd w:val="clear" w:color="auto" w:fill="auto"/>
          </w:tcPr>
          <w:p w14:paraId="488388EA" w14:textId="77777777" w:rsidR="00C916C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Republic of Moldova</w:t>
            </w:r>
          </w:p>
        </w:tc>
      </w:tr>
      <w:tr w:rsidR="00CC032C" w:rsidRPr="001F45CE" w14:paraId="34E84949" w14:textId="77777777" w:rsidTr="006F795E">
        <w:trPr>
          <w:trHeight w:val="300"/>
          <w:jc w:val="center"/>
        </w:trPr>
        <w:tc>
          <w:tcPr>
            <w:tcW w:w="3199" w:type="dxa"/>
            <w:shd w:val="clear" w:color="auto" w:fill="auto"/>
          </w:tcPr>
          <w:p w14:paraId="1B2A3E91" w14:textId="77777777" w:rsidR="00CC032C" w:rsidRDefault="00CC032C" w:rsidP="006F795E">
            <w:pPr>
              <w:keepNext/>
              <w:keepLines/>
              <w:autoSpaceDE w:val="0"/>
              <w:autoSpaceDN w:val="0"/>
              <w:adjustRightInd w:val="0"/>
              <w:spacing w:line="240" w:lineRule="auto"/>
              <w:rPr>
                <w:color w:val="000000"/>
                <w:sz w:val="24"/>
                <w:szCs w:val="24"/>
              </w:rPr>
            </w:pPr>
            <w:r>
              <w:rPr>
                <w:color w:val="000000"/>
                <w:sz w:val="24"/>
                <w:szCs w:val="24"/>
              </w:rPr>
              <w:t xml:space="preserve">Mr. </w:t>
            </w:r>
            <w:proofErr w:type="spellStart"/>
            <w:r>
              <w:rPr>
                <w:color w:val="000000"/>
                <w:sz w:val="24"/>
                <w:szCs w:val="24"/>
              </w:rPr>
              <w:t>Mamane</w:t>
            </w:r>
            <w:proofErr w:type="spellEnd"/>
          </w:p>
        </w:tc>
        <w:tc>
          <w:tcPr>
            <w:tcW w:w="3199" w:type="dxa"/>
            <w:shd w:val="clear" w:color="auto" w:fill="auto"/>
          </w:tcPr>
          <w:p w14:paraId="3EAF02B0"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OUMARIA</w:t>
            </w:r>
          </w:p>
        </w:tc>
        <w:tc>
          <w:tcPr>
            <w:tcW w:w="3199" w:type="dxa"/>
            <w:shd w:val="clear" w:color="auto" w:fill="auto"/>
          </w:tcPr>
          <w:p w14:paraId="5B06F4C0"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Niger</w:t>
            </w:r>
          </w:p>
        </w:tc>
      </w:tr>
      <w:tr w:rsidR="00CC032C" w:rsidRPr="001F45CE" w14:paraId="23452E05" w14:textId="77777777" w:rsidTr="006F795E">
        <w:trPr>
          <w:trHeight w:val="300"/>
          <w:jc w:val="center"/>
        </w:trPr>
        <w:tc>
          <w:tcPr>
            <w:tcW w:w="3199" w:type="dxa"/>
            <w:shd w:val="clear" w:color="auto" w:fill="auto"/>
          </w:tcPr>
          <w:p w14:paraId="4E503FB3" w14:textId="77777777" w:rsidR="00CC032C" w:rsidRDefault="00CC032C" w:rsidP="006F795E">
            <w:pPr>
              <w:keepNext/>
              <w:keepLines/>
              <w:autoSpaceDE w:val="0"/>
              <w:autoSpaceDN w:val="0"/>
              <w:adjustRightInd w:val="0"/>
              <w:spacing w:line="240" w:lineRule="auto"/>
              <w:rPr>
                <w:color w:val="000000"/>
                <w:sz w:val="24"/>
                <w:szCs w:val="24"/>
              </w:rPr>
            </w:pPr>
            <w:r>
              <w:rPr>
                <w:color w:val="000000"/>
                <w:sz w:val="24"/>
                <w:szCs w:val="24"/>
              </w:rPr>
              <w:t>Ms. Gabriela del Mar</w:t>
            </w:r>
          </w:p>
        </w:tc>
        <w:tc>
          <w:tcPr>
            <w:tcW w:w="3199" w:type="dxa"/>
            <w:shd w:val="clear" w:color="auto" w:fill="auto"/>
          </w:tcPr>
          <w:p w14:paraId="77A8891F"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RAMIREZ PEREZ</w:t>
            </w:r>
          </w:p>
        </w:tc>
        <w:tc>
          <w:tcPr>
            <w:tcW w:w="3199" w:type="dxa"/>
            <w:shd w:val="clear" w:color="auto" w:fill="auto"/>
          </w:tcPr>
          <w:p w14:paraId="17A154F6" w14:textId="77777777" w:rsidR="00CC032C" w:rsidRPr="00CC032C" w:rsidRDefault="00CC032C" w:rsidP="006F795E">
            <w:pPr>
              <w:keepNext/>
              <w:keepLines/>
              <w:autoSpaceDE w:val="0"/>
              <w:autoSpaceDN w:val="0"/>
              <w:adjustRightInd w:val="0"/>
              <w:spacing w:line="240" w:lineRule="auto"/>
              <w:ind w:left="15"/>
              <w:rPr>
                <w:color w:val="000000"/>
              </w:rPr>
            </w:pPr>
            <w:r>
              <w:rPr>
                <w:color w:val="000000"/>
                <w:sz w:val="24"/>
                <w:szCs w:val="24"/>
              </w:rPr>
              <w:t xml:space="preserve">Venezuela </w:t>
            </w:r>
            <w:r>
              <w:rPr>
                <w:color w:val="000000"/>
              </w:rPr>
              <w:t>(Bolivarian Republic of)</w:t>
            </w:r>
          </w:p>
        </w:tc>
      </w:tr>
      <w:tr w:rsidR="00CC032C" w:rsidRPr="001F45CE" w14:paraId="3137E706" w14:textId="77777777" w:rsidTr="006F795E">
        <w:trPr>
          <w:trHeight w:val="300"/>
          <w:jc w:val="center"/>
        </w:trPr>
        <w:tc>
          <w:tcPr>
            <w:tcW w:w="3199" w:type="dxa"/>
            <w:shd w:val="clear" w:color="auto" w:fill="auto"/>
          </w:tcPr>
          <w:p w14:paraId="300348B0" w14:textId="77777777" w:rsidR="00CC032C" w:rsidRDefault="00CC032C" w:rsidP="006F795E">
            <w:pPr>
              <w:keepNext/>
              <w:keepLines/>
              <w:autoSpaceDE w:val="0"/>
              <w:autoSpaceDN w:val="0"/>
              <w:adjustRightInd w:val="0"/>
              <w:spacing w:line="240" w:lineRule="auto"/>
              <w:rPr>
                <w:color w:val="000000"/>
                <w:sz w:val="24"/>
                <w:szCs w:val="24"/>
              </w:rPr>
            </w:pPr>
            <w:r>
              <w:rPr>
                <w:color w:val="000000"/>
                <w:sz w:val="24"/>
                <w:szCs w:val="24"/>
              </w:rPr>
              <w:t xml:space="preserve">Ms. Adriana </w:t>
            </w:r>
          </w:p>
        </w:tc>
        <w:tc>
          <w:tcPr>
            <w:tcW w:w="3199" w:type="dxa"/>
            <w:shd w:val="clear" w:color="auto" w:fill="auto"/>
          </w:tcPr>
          <w:p w14:paraId="09085DBC"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RUIZ-RESTREPO</w:t>
            </w:r>
          </w:p>
        </w:tc>
        <w:tc>
          <w:tcPr>
            <w:tcW w:w="3199" w:type="dxa"/>
            <w:shd w:val="clear" w:color="auto" w:fill="auto"/>
          </w:tcPr>
          <w:p w14:paraId="2100A7F3"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Colombia</w:t>
            </w:r>
          </w:p>
        </w:tc>
      </w:tr>
      <w:tr w:rsidR="00CC032C" w:rsidRPr="001F45CE" w14:paraId="4718BC57" w14:textId="77777777" w:rsidTr="006F795E">
        <w:trPr>
          <w:trHeight w:val="300"/>
          <w:jc w:val="center"/>
        </w:trPr>
        <w:tc>
          <w:tcPr>
            <w:tcW w:w="3199" w:type="dxa"/>
            <w:shd w:val="clear" w:color="auto" w:fill="auto"/>
          </w:tcPr>
          <w:p w14:paraId="48A6B18A" w14:textId="77777777" w:rsidR="00CC032C" w:rsidRDefault="00CC032C" w:rsidP="006F795E">
            <w:pPr>
              <w:keepNext/>
              <w:keepLines/>
              <w:autoSpaceDE w:val="0"/>
              <w:autoSpaceDN w:val="0"/>
              <w:adjustRightInd w:val="0"/>
              <w:spacing w:line="240" w:lineRule="auto"/>
              <w:rPr>
                <w:color w:val="000000"/>
                <w:sz w:val="24"/>
                <w:szCs w:val="24"/>
              </w:rPr>
            </w:pPr>
            <w:r>
              <w:rPr>
                <w:color w:val="000000"/>
                <w:sz w:val="24"/>
                <w:szCs w:val="24"/>
              </w:rPr>
              <w:t>Mr. Mark</w:t>
            </w:r>
          </w:p>
        </w:tc>
        <w:tc>
          <w:tcPr>
            <w:tcW w:w="3199" w:type="dxa"/>
            <w:shd w:val="clear" w:color="auto" w:fill="auto"/>
          </w:tcPr>
          <w:p w14:paraId="3DF5C53D"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SIDEL</w:t>
            </w:r>
          </w:p>
        </w:tc>
        <w:tc>
          <w:tcPr>
            <w:tcW w:w="3199" w:type="dxa"/>
            <w:shd w:val="clear" w:color="auto" w:fill="auto"/>
          </w:tcPr>
          <w:p w14:paraId="189C814A"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United States of America</w:t>
            </w:r>
          </w:p>
        </w:tc>
      </w:tr>
      <w:tr w:rsidR="00CC032C" w:rsidRPr="001F45CE" w14:paraId="10368421" w14:textId="77777777" w:rsidTr="006F795E">
        <w:trPr>
          <w:trHeight w:val="300"/>
          <w:jc w:val="center"/>
        </w:trPr>
        <w:tc>
          <w:tcPr>
            <w:tcW w:w="3199" w:type="dxa"/>
            <w:tcBorders>
              <w:bottom w:val="single" w:sz="4" w:space="0" w:color="auto"/>
            </w:tcBorders>
            <w:shd w:val="clear" w:color="auto" w:fill="auto"/>
          </w:tcPr>
          <w:p w14:paraId="1AFE21E3" w14:textId="77777777" w:rsidR="00CC032C" w:rsidRDefault="00CC032C" w:rsidP="006F795E">
            <w:pPr>
              <w:keepNext/>
              <w:keepLines/>
              <w:autoSpaceDE w:val="0"/>
              <w:autoSpaceDN w:val="0"/>
              <w:adjustRightInd w:val="0"/>
              <w:spacing w:line="240" w:lineRule="auto"/>
              <w:rPr>
                <w:color w:val="000000"/>
                <w:sz w:val="24"/>
                <w:szCs w:val="24"/>
              </w:rPr>
            </w:pPr>
            <w:r>
              <w:rPr>
                <w:color w:val="000000"/>
                <w:sz w:val="24"/>
                <w:szCs w:val="24"/>
              </w:rPr>
              <w:t xml:space="preserve">Ms. </w:t>
            </w:r>
            <w:proofErr w:type="spellStart"/>
            <w:r>
              <w:rPr>
                <w:color w:val="000000"/>
                <w:sz w:val="24"/>
                <w:szCs w:val="24"/>
              </w:rPr>
              <w:t>Meskerem</w:t>
            </w:r>
            <w:proofErr w:type="spellEnd"/>
          </w:p>
        </w:tc>
        <w:tc>
          <w:tcPr>
            <w:tcW w:w="3199" w:type="dxa"/>
            <w:tcBorders>
              <w:bottom w:val="single" w:sz="4" w:space="0" w:color="auto"/>
            </w:tcBorders>
            <w:shd w:val="clear" w:color="auto" w:fill="auto"/>
          </w:tcPr>
          <w:p w14:paraId="2266B17F"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TECHANE</w:t>
            </w:r>
          </w:p>
        </w:tc>
        <w:tc>
          <w:tcPr>
            <w:tcW w:w="3199" w:type="dxa"/>
            <w:tcBorders>
              <w:bottom w:val="single" w:sz="4" w:space="0" w:color="auto"/>
            </w:tcBorders>
            <w:shd w:val="clear" w:color="auto" w:fill="auto"/>
          </w:tcPr>
          <w:p w14:paraId="58B4192C" w14:textId="77777777" w:rsidR="00CC032C" w:rsidRDefault="00CC032C" w:rsidP="006F795E">
            <w:pPr>
              <w:keepNext/>
              <w:keepLines/>
              <w:autoSpaceDE w:val="0"/>
              <w:autoSpaceDN w:val="0"/>
              <w:adjustRightInd w:val="0"/>
              <w:spacing w:line="240" w:lineRule="auto"/>
              <w:ind w:left="15"/>
              <w:rPr>
                <w:color w:val="000000"/>
                <w:sz w:val="24"/>
                <w:szCs w:val="24"/>
              </w:rPr>
            </w:pPr>
            <w:r>
              <w:rPr>
                <w:color w:val="000000"/>
                <w:sz w:val="24"/>
                <w:szCs w:val="24"/>
              </w:rPr>
              <w:t>Ethiopia</w:t>
            </w:r>
          </w:p>
        </w:tc>
      </w:tr>
    </w:tbl>
    <w:p w14:paraId="1677A2FC" w14:textId="77777777" w:rsidR="00480A86" w:rsidRPr="00862ED2" w:rsidRDefault="00480A86" w:rsidP="003C3699">
      <w:pPr>
        <w:suppressAutoHyphens w:val="0"/>
        <w:spacing w:line="240" w:lineRule="auto"/>
        <w:rPr>
          <w:rFonts w:eastAsia="Calibri"/>
          <w:b/>
          <w:sz w:val="24"/>
          <w:szCs w:val="24"/>
        </w:rPr>
      </w:pPr>
    </w:p>
    <w:p w14:paraId="06B44B7B" w14:textId="77777777" w:rsidR="00862ED2" w:rsidRPr="00C81F39" w:rsidRDefault="00862ED2" w:rsidP="00A47FD0">
      <w:pPr>
        <w:suppressAutoHyphens w:val="0"/>
        <w:spacing w:line="240" w:lineRule="auto"/>
        <w:jc w:val="center"/>
        <w:rPr>
          <w:rFonts w:eastAsia="Calibri"/>
          <w:b/>
          <w:sz w:val="24"/>
          <w:szCs w:val="24"/>
          <w:highlight w:val="yellow"/>
        </w:rPr>
      </w:pPr>
      <w:r w:rsidRPr="006D018F">
        <w:rPr>
          <w:rFonts w:eastAsia="Calibri"/>
          <w:b/>
          <w:sz w:val="24"/>
          <w:szCs w:val="24"/>
        </w:rPr>
        <w:t xml:space="preserve">7. </w:t>
      </w:r>
      <w:r w:rsidR="006D018F" w:rsidRPr="006D018F">
        <w:rPr>
          <w:b/>
          <w:sz w:val="24"/>
          <w:szCs w:val="24"/>
          <w:lang w:eastAsia="en-GB"/>
        </w:rPr>
        <w:t>Working Group on Enforced or Involuntary Disappearances, member from Latin</w:t>
      </w:r>
      <w:r w:rsidR="006D018F">
        <w:rPr>
          <w:b/>
          <w:sz w:val="24"/>
          <w:szCs w:val="24"/>
          <w:lang w:eastAsia="en-GB"/>
        </w:rPr>
        <w:t xml:space="preserve"> American and Caribbean States</w:t>
      </w:r>
    </w:p>
    <w:p w14:paraId="4DC06E6C" w14:textId="77777777" w:rsidR="00862ED2" w:rsidRPr="00C81F39" w:rsidRDefault="00862ED2" w:rsidP="00862ED2">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62ED2" w:rsidRPr="006D018F" w14:paraId="2850088F" w14:textId="77777777" w:rsidTr="00AE4086">
        <w:trPr>
          <w:trHeight w:val="300"/>
          <w:jc w:val="center"/>
        </w:trPr>
        <w:tc>
          <w:tcPr>
            <w:tcW w:w="3199" w:type="dxa"/>
            <w:tcBorders>
              <w:top w:val="single" w:sz="4" w:space="0" w:color="auto"/>
              <w:bottom w:val="single" w:sz="4" w:space="0" w:color="auto"/>
            </w:tcBorders>
            <w:shd w:val="clear" w:color="auto" w:fill="auto"/>
          </w:tcPr>
          <w:p w14:paraId="6A58FCAC" w14:textId="77777777" w:rsidR="00862ED2" w:rsidRPr="006D018F" w:rsidRDefault="00862ED2" w:rsidP="00AE4086">
            <w:pPr>
              <w:suppressAutoHyphens w:val="0"/>
              <w:spacing w:before="120" w:after="120" w:line="240" w:lineRule="auto"/>
              <w:rPr>
                <w:rFonts w:eastAsia="Calibri"/>
                <w:sz w:val="24"/>
                <w:szCs w:val="24"/>
              </w:rPr>
            </w:pPr>
            <w:r w:rsidRPr="006D018F">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72E251B6" w14:textId="77777777" w:rsidR="00862ED2" w:rsidRPr="006D018F" w:rsidRDefault="00862ED2" w:rsidP="00AE4086">
            <w:pPr>
              <w:suppressAutoHyphens w:val="0"/>
              <w:spacing w:before="120" w:after="120" w:line="240" w:lineRule="auto"/>
              <w:rPr>
                <w:rFonts w:eastAsia="Calibri"/>
                <w:b/>
                <w:sz w:val="24"/>
                <w:szCs w:val="24"/>
              </w:rPr>
            </w:pPr>
            <w:r w:rsidRPr="006D018F">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6F659D4A" w14:textId="77777777" w:rsidR="00862ED2" w:rsidRPr="006D018F" w:rsidRDefault="00862ED2" w:rsidP="00AE4086">
            <w:pPr>
              <w:suppressAutoHyphens w:val="0"/>
              <w:spacing w:before="120" w:after="120" w:line="240" w:lineRule="auto"/>
              <w:rPr>
                <w:rFonts w:eastAsia="Calibri"/>
                <w:b/>
                <w:sz w:val="24"/>
                <w:szCs w:val="24"/>
              </w:rPr>
            </w:pPr>
            <w:r w:rsidRPr="006D018F">
              <w:rPr>
                <w:rFonts w:eastAsia="Calibri"/>
                <w:b/>
                <w:sz w:val="24"/>
                <w:szCs w:val="24"/>
              </w:rPr>
              <w:t>Nationality</w:t>
            </w:r>
          </w:p>
        </w:tc>
      </w:tr>
      <w:tr w:rsidR="00862ED2" w:rsidRPr="00C81F39" w14:paraId="466B80FF" w14:textId="77777777" w:rsidTr="00AE4086">
        <w:trPr>
          <w:trHeight w:val="300"/>
          <w:jc w:val="center"/>
        </w:trPr>
        <w:tc>
          <w:tcPr>
            <w:tcW w:w="3199" w:type="dxa"/>
            <w:shd w:val="clear" w:color="auto" w:fill="auto"/>
            <w:vAlign w:val="bottom"/>
          </w:tcPr>
          <w:p w14:paraId="21652659"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Mr. Juan</w:t>
            </w:r>
          </w:p>
        </w:tc>
        <w:tc>
          <w:tcPr>
            <w:tcW w:w="3199" w:type="dxa"/>
            <w:shd w:val="clear" w:color="auto" w:fill="auto"/>
            <w:vAlign w:val="bottom"/>
          </w:tcPr>
          <w:p w14:paraId="407CFA5A"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ALBÁN ALENCASTRO</w:t>
            </w:r>
          </w:p>
        </w:tc>
        <w:tc>
          <w:tcPr>
            <w:tcW w:w="3199" w:type="dxa"/>
            <w:shd w:val="clear" w:color="auto" w:fill="auto"/>
            <w:vAlign w:val="bottom"/>
          </w:tcPr>
          <w:p w14:paraId="159D1641"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Ecuador</w:t>
            </w:r>
          </w:p>
        </w:tc>
      </w:tr>
      <w:tr w:rsidR="00862ED2" w:rsidRPr="00C81F39" w14:paraId="1E4552AB" w14:textId="77777777" w:rsidTr="00AE4086">
        <w:trPr>
          <w:trHeight w:val="300"/>
          <w:jc w:val="center"/>
        </w:trPr>
        <w:tc>
          <w:tcPr>
            <w:tcW w:w="3199" w:type="dxa"/>
            <w:shd w:val="clear" w:color="auto" w:fill="auto"/>
            <w:vAlign w:val="bottom"/>
          </w:tcPr>
          <w:p w14:paraId="2540981F"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 xml:space="preserve">Ms. Maria del </w:t>
            </w:r>
            <w:proofErr w:type="spellStart"/>
            <w:r w:rsidRPr="006D018F">
              <w:rPr>
                <w:color w:val="000000"/>
                <w:sz w:val="24"/>
                <w:szCs w:val="24"/>
              </w:rPr>
              <w:t>Rocío</w:t>
            </w:r>
            <w:proofErr w:type="spellEnd"/>
          </w:p>
        </w:tc>
        <w:tc>
          <w:tcPr>
            <w:tcW w:w="3199" w:type="dxa"/>
            <w:shd w:val="clear" w:color="auto" w:fill="auto"/>
            <w:vAlign w:val="bottom"/>
          </w:tcPr>
          <w:p w14:paraId="3A189CCD"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BARAHONA RIERA</w:t>
            </w:r>
          </w:p>
        </w:tc>
        <w:tc>
          <w:tcPr>
            <w:tcW w:w="3199" w:type="dxa"/>
            <w:shd w:val="clear" w:color="auto" w:fill="auto"/>
            <w:vAlign w:val="bottom"/>
          </w:tcPr>
          <w:p w14:paraId="5D443F82"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Costa Rica</w:t>
            </w:r>
          </w:p>
        </w:tc>
      </w:tr>
      <w:tr w:rsidR="00862ED2" w:rsidRPr="00C81F39" w14:paraId="04109393" w14:textId="77777777" w:rsidTr="00AE4086">
        <w:trPr>
          <w:trHeight w:val="300"/>
          <w:jc w:val="center"/>
        </w:trPr>
        <w:tc>
          <w:tcPr>
            <w:tcW w:w="3199" w:type="dxa"/>
            <w:shd w:val="clear" w:color="auto" w:fill="auto"/>
            <w:vAlign w:val="bottom"/>
          </w:tcPr>
          <w:p w14:paraId="648127EF"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Ms. Christina</w:t>
            </w:r>
          </w:p>
        </w:tc>
        <w:tc>
          <w:tcPr>
            <w:tcW w:w="3199" w:type="dxa"/>
            <w:shd w:val="clear" w:color="auto" w:fill="auto"/>
            <w:vAlign w:val="bottom"/>
          </w:tcPr>
          <w:p w14:paraId="49E5F668"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CERNA</w:t>
            </w:r>
          </w:p>
        </w:tc>
        <w:tc>
          <w:tcPr>
            <w:tcW w:w="3199" w:type="dxa"/>
            <w:shd w:val="clear" w:color="auto" w:fill="auto"/>
            <w:vAlign w:val="bottom"/>
          </w:tcPr>
          <w:p w14:paraId="162AD3EB"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Nicaragua</w:t>
            </w:r>
          </w:p>
        </w:tc>
      </w:tr>
      <w:tr w:rsidR="00862ED2" w:rsidRPr="00C81F39" w14:paraId="349D0959" w14:textId="77777777" w:rsidTr="00AE4086">
        <w:trPr>
          <w:trHeight w:val="300"/>
          <w:jc w:val="center"/>
        </w:trPr>
        <w:tc>
          <w:tcPr>
            <w:tcW w:w="3199" w:type="dxa"/>
            <w:shd w:val="clear" w:color="auto" w:fill="auto"/>
            <w:vAlign w:val="bottom"/>
          </w:tcPr>
          <w:p w14:paraId="0AFA2088"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Mr. Luciano</w:t>
            </w:r>
          </w:p>
        </w:tc>
        <w:tc>
          <w:tcPr>
            <w:tcW w:w="3199" w:type="dxa"/>
            <w:shd w:val="clear" w:color="auto" w:fill="auto"/>
            <w:vAlign w:val="bottom"/>
          </w:tcPr>
          <w:p w14:paraId="38BEC8BD" w14:textId="77777777" w:rsidR="00862ED2" w:rsidRPr="006D018F" w:rsidRDefault="00032A4E" w:rsidP="00AE4086">
            <w:pPr>
              <w:keepNext/>
              <w:keepLines/>
              <w:autoSpaceDE w:val="0"/>
              <w:autoSpaceDN w:val="0"/>
              <w:adjustRightInd w:val="0"/>
              <w:spacing w:line="240" w:lineRule="auto"/>
              <w:ind w:left="15"/>
              <w:rPr>
                <w:color w:val="000000"/>
                <w:sz w:val="24"/>
                <w:szCs w:val="24"/>
              </w:rPr>
            </w:pPr>
            <w:r>
              <w:rPr>
                <w:color w:val="000000"/>
                <w:sz w:val="24"/>
                <w:szCs w:val="24"/>
              </w:rPr>
              <w:t>HAZAN</w:t>
            </w:r>
          </w:p>
        </w:tc>
        <w:tc>
          <w:tcPr>
            <w:tcW w:w="3199" w:type="dxa"/>
            <w:shd w:val="clear" w:color="auto" w:fill="auto"/>
            <w:vAlign w:val="bottom"/>
          </w:tcPr>
          <w:p w14:paraId="0A27D181"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Argentina</w:t>
            </w:r>
          </w:p>
        </w:tc>
      </w:tr>
      <w:tr w:rsidR="00862ED2" w:rsidRPr="00C81F39" w14:paraId="234F3B40" w14:textId="77777777" w:rsidTr="00AE4086">
        <w:trPr>
          <w:trHeight w:val="300"/>
          <w:jc w:val="center"/>
        </w:trPr>
        <w:tc>
          <w:tcPr>
            <w:tcW w:w="3199" w:type="dxa"/>
            <w:shd w:val="clear" w:color="auto" w:fill="auto"/>
            <w:vAlign w:val="bottom"/>
          </w:tcPr>
          <w:p w14:paraId="077C59C0"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Mr. Ignacio</w:t>
            </w:r>
          </w:p>
        </w:tc>
        <w:tc>
          <w:tcPr>
            <w:tcW w:w="3199" w:type="dxa"/>
            <w:shd w:val="clear" w:color="auto" w:fill="auto"/>
            <w:vAlign w:val="bottom"/>
          </w:tcPr>
          <w:p w14:paraId="488BD9FD"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RAMIREZ</w:t>
            </w:r>
          </w:p>
        </w:tc>
        <w:tc>
          <w:tcPr>
            <w:tcW w:w="3199" w:type="dxa"/>
            <w:shd w:val="clear" w:color="auto" w:fill="auto"/>
            <w:vAlign w:val="bottom"/>
          </w:tcPr>
          <w:p w14:paraId="3836A470"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 xml:space="preserve">Venezuela </w:t>
            </w:r>
            <w:r w:rsidRPr="006D018F">
              <w:rPr>
                <w:color w:val="000000"/>
              </w:rPr>
              <w:t>(Bolivarian Republic of)</w:t>
            </w:r>
          </w:p>
        </w:tc>
      </w:tr>
      <w:tr w:rsidR="00862ED2" w:rsidRPr="00C81F39" w14:paraId="30E5243C" w14:textId="77777777" w:rsidTr="00AE4086">
        <w:trPr>
          <w:trHeight w:val="300"/>
          <w:jc w:val="center"/>
        </w:trPr>
        <w:tc>
          <w:tcPr>
            <w:tcW w:w="3199" w:type="dxa"/>
            <w:shd w:val="clear" w:color="auto" w:fill="auto"/>
            <w:vAlign w:val="bottom"/>
          </w:tcPr>
          <w:p w14:paraId="31A0C292"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Mr. Diego</w:t>
            </w:r>
          </w:p>
        </w:tc>
        <w:tc>
          <w:tcPr>
            <w:tcW w:w="3199" w:type="dxa"/>
            <w:shd w:val="clear" w:color="auto" w:fill="auto"/>
            <w:vAlign w:val="bottom"/>
          </w:tcPr>
          <w:p w14:paraId="7F5516FA"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RODRÍGUEZ-PINZÓN</w:t>
            </w:r>
          </w:p>
        </w:tc>
        <w:tc>
          <w:tcPr>
            <w:tcW w:w="3199" w:type="dxa"/>
            <w:shd w:val="clear" w:color="auto" w:fill="auto"/>
            <w:vAlign w:val="bottom"/>
          </w:tcPr>
          <w:p w14:paraId="7E5F8102"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Colombia</w:t>
            </w:r>
          </w:p>
        </w:tc>
      </w:tr>
      <w:tr w:rsidR="00862ED2" w:rsidRPr="00C81F39" w14:paraId="4F96AC29" w14:textId="77777777" w:rsidTr="00AE4086">
        <w:trPr>
          <w:trHeight w:val="300"/>
          <w:jc w:val="center"/>
        </w:trPr>
        <w:tc>
          <w:tcPr>
            <w:tcW w:w="3199" w:type="dxa"/>
            <w:shd w:val="clear" w:color="auto" w:fill="auto"/>
            <w:vAlign w:val="bottom"/>
          </w:tcPr>
          <w:p w14:paraId="61ABEB09"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Ms. Elizabeth</w:t>
            </w:r>
          </w:p>
        </w:tc>
        <w:tc>
          <w:tcPr>
            <w:tcW w:w="3199" w:type="dxa"/>
            <w:shd w:val="clear" w:color="auto" w:fill="auto"/>
            <w:vAlign w:val="bottom"/>
          </w:tcPr>
          <w:p w14:paraId="1B649EED"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SALMÓN</w:t>
            </w:r>
          </w:p>
        </w:tc>
        <w:tc>
          <w:tcPr>
            <w:tcW w:w="3199" w:type="dxa"/>
            <w:shd w:val="clear" w:color="auto" w:fill="auto"/>
            <w:vAlign w:val="bottom"/>
          </w:tcPr>
          <w:p w14:paraId="7E3197BA"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Peru</w:t>
            </w:r>
          </w:p>
        </w:tc>
      </w:tr>
      <w:tr w:rsidR="00862ED2" w:rsidRPr="001F45CE" w14:paraId="7EC46763" w14:textId="77777777" w:rsidTr="006D018F">
        <w:trPr>
          <w:trHeight w:val="300"/>
          <w:jc w:val="center"/>
        </w:trPr>
        <w:tc>
          <w:tcPr>
            <w:tcW w:w="3199" w:type="dxa"/>
            <w:shd w:val="clear" w:color="auto" w:fill="auto"/>
            <w:vAlign w:val="bottom"/>
          </w:tcPr>
          <w:p w14:paraId="625788D1" w14:textId="77777777" w:rsidR="00862ED2"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Mr. Wilder</w:t>
            </w:r>
          </w:p>
        </w:tc>
        <w:tc>
          <w:tcPr>
            <w:tcW w:w="3199" w:type="dxa"/>
            <w:shd w:val="clear" w:color="auto" w:fill="auto"/>
            <w:vAlign w:val="bottom"/>
          </w:tcPr>
          <w:p w14:paraId="5328B7A8"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TAYLER</w:t>
            </w:r>
          </w:p>
        </w:tc>
        <w:tc>
          <w:tcPr>
            <w:tcW w:w="3199" w:type="dxa"/>
            <w:shd w:val="clear" w:color="auto" w:fill="auto"/>
            <w:vAlign w:val="bottom"/>
          </w:tcPr>
          <w:p w14:paraId="5C1A79ED" w14:textId="77777777" w:rsidR="00862ED2"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Uruguay</w:t>
            </w:r>
          </w:p>
        </w:tc>
      </w:tr>
      <w:tr w:rsidR="006D018F" w:rsidRPr="001F45CE" w14:paraId="71C6AA69" w14:textId="77777777" w:rsidTr="00AE4086">
        <w:trPr>
          <w:trHeight w:val="300"/>
          <w:jc w:val="center"/>
        </w:trPr>
        <w:tc>
          <w:tcPr>
            <w:tcW w:w="3199" w:type="dxa"/>
            <w:tcBorders>
              <w:bottom w:val="single" w:sz="4" w:space="0" w:color="auto"/>
            </w:tcBorders>
            <w:shd w:val="clear" w:color="auto" w:fill="auto"/>
            <w:vAlign w:val="bottom"/>
          </w:tcPr>
          <w:p w14:paraId="4FBF4F8E" w14:textId="77777777" w:rsidR="006D018F" w:rsidRPr="006D018F" w:rsidRDefault="006D018F" w:rsidP="00AE4086">
            <w:pPr>
              <w:keepNext/>
              <w:keepLines/>
              <w:autoSpaceDE w:val="0"/>
              <w:autoSpaceDN w:val="0"/>
              <w:adjustRightInd w:val="0"/>
              <w:spacing w:line="240" w:lineRule="auto"/>
              <w:rPr>
                <w:color w:val="000000"/>
                <w:sz w:val="24"/>
                <w:szCs w:val="24"/>
              </w:rPr>
            </w:pPr>
            <w:r w:rsidRPr="006D018F">
              <w:rPr>
                <w:color w:val="000000"/>
                <w:sz w:val="24"/>
                <w:szCs w:val="24"/>
              </w:rPr>
              <w:t>Mr. Morris</w:t>
            </w:r>
          </w:p>
        </w:tc>
        <w:tc>
          <w:tcPr>
            <w:tcW w:w="3199" w:type="dxa"/>
            <w:tcBorders>
              <w:bottom w:val="single" w:sz="4" w:space="0" w:color="auto"/>
            </w:tcBorders>
            <w:shd w:val="clear" w:color="auto" w:fill="auto"/>
            <w:vAlign w:val="bottom"/>
          </w:tcPr>
          <w:p w14:paraId="795BC789" w14:textId="77777777" w:rsidR="006D018F"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TIDBALL BINZ</w:t>
            </w:r>
          </w:p>
        </w:tc>
        <w:tc>
          <w:tcPr>
            <w:tcW w:w="3199" w:type="dxa"/>
            <w:tcBorders>
              <w:bottom w:val="single" w:sz="4" w:space="0" w:color="auto"/>
            </w:tcBorders>
            <w:shd w:val="clear" w:color="auto" w:fill="auto"/>
            <w:vAlign w:val="bottom"/>
          </w:tcPr>
          <w:p w14:paraId="5102C183" w14:textId="77777777" w:rsidR="006D018F" w:rsidRPr="006D018F" w:rsidRDefault="006D018F" w:rsidP="00AE4086">
            <w:pPr>
              <w:keepNext/>
              <w:keepLines/>
              <w:autoSpaceDE w:val="0"/>
              <w:autoSpaceDN w:val="0"/>
              <w:adjustRightInd w:val="0"/>
              <w:spacing w:line="240" w:lineRule="auto"/>
              <w:ind w:left="15"/>
              <w:rPr>
                <w:color w:val="000000"/>
                <w:sz w:val="24"/>
                <w:szCs w:val="24"/>
              </w:rPr>
            </w:pPr>
            <w:r w:rsidRPr="006D018F">
              <w:rPr>
                <w:color w:val="000000"/>
                <w:sz w:val="24"/>
                <w:szCs w:val="24"/>
              </w:rPr>
              <w:t>Chile</w:t>
            </w:r>
          </w:p>
        </w:tc>
      </w:tr>
    </w:tbl>
    <w:p w14:paraId="6D846698" w14:textId="77777777" w:rsidR="002D5D94" w:rsidRPr="006B01FA" w:rsidRDefault="006B0E1D" w:rsidP="003C3699">
      <w:pPr>
        <w:suppressAutoHyphens w:val="0"/>
        <w:spacing w:line="240" w:lineRule="auto"/>
        <w:rPr>
          <w:rFonts w:eastAsia="Calibri"/>
          <w:b/>
          <w:i/>
          <w:sz w:val="24"/>
          <w:szCs w:val="24"/>
        </w:rPr>
      </w:pPr>
      <w:r w:rsidRPr="001F45CE">
        <w:rPr>
          <w:rFonts w:eastAsia="Calibri"/>
          <w:b/>
          <w:i/>
          <w:sz w:val="24"/>
          <w:szCs w:val="24"/>
        </w:rPr>
        <w:br w:type="page"/>
      </w:r>
      <w:r w:rsidR="002D5D94" w:rsidRPr="006B01FA">
        <w:rPr>
          <w:rFonts w:eastAsia="Calibri"/>
          <w:b/>
          <w:i/>
          <w:sz w:val="24"/>
          <w:szCs w:val="24"/>
        </w:rPr>
        <w:t xml:space="preserve">Annex II </w:t>
      </w:r>
      <w:r w:rsidR="00480A86" w:rsidRPr="006B01FA">
        <w:rPr>
          <w:rFonts w:eastAsia="Calibri"/>
          <w:b/>
          <w:i/>
          <w:sz w:val="24"/>
          <w:szCs w:val="24"/>
        </w:rPr>
        <w:t>– L</w:t>
      </w:r>
      <w:r w:rsidR="002D5D94" w:rsidRPr="006B01FA">
        <w:rPr>
          <w:rFonts w:eastAsia="Calibri"/>
          <w:b/>
          <w:i/>
          <w:sz w:val="24"/>
          <w:szCs w:val="24"/>
        </w:rPr>
        <w:t>ist of shortlisted candidates interviewed by the Consultative Group</w:t>
      </w:r>
      <w:r w:rsidR="002D5D94" w:rsidRPr="006B01FA">
        <w:rPr>
          <w:rFonts w:eastAsia="Calibri"/>
          <w:b/>
          <w:i/>
          <w:sz w:val="24"/>
          <w:szCs w:val="24"/>
          <w:vertAlign w:val="superscript"/>
        </w:rPr>
        <w:footnoteReference w:id="5"/>
      </w:r>
    </w:p>
    <w:p w14:paraId="0B60B727" w14:textId="77777777" w:rsidR="008278FB" w:rsidRPr="004E6673" w:rsidRDefault="008278FB" w:rsidP="00FD5415">
      <w:pPr>
        <w:suppressAutoHyphens w:val="0"/>
        <w:spacing w:line="240" w:lineRule="auto"/>
        <w:rPr>
          <w:rFonts w:eastAsia="Calibri"/>
          <w:b/>
          <w:sz w:val="24"/>
          <w:szCs w:val="24"/>
          <w:highlight w:val="yellow"/>
        </w:rPr>
      </w:pPr>
    </w:p>
    <w:p w14:paraId="185F163B" w14:textId="77777777" w:rsidR="008278FB" w:rsidRPr="006B01FA" w:rsidRDefault="008278FB" w:rsidP="00A47FD0">
      <w:pPr>
        <w:suppressAutoHyphens w:val="0"/>
        <w:spacing w:line="240" w:lineRule="auto"/>
        <w:jc w:val="center"/>
        <w:rPr>
          <w:rFonts w:eastAsia="Calibri"/>
          <w:b/>
          <w:sz w:val="24"/>
          <w:szCs w:val="24"/>
        </w:rPr>
      </w:pPr>
      <w:r w:rsidRPr="006B01FA">
        <w:rPr>
          <w:rFonts w:eastAsia="Calibri"/>
          <w:b/>
          <w:sz w:val="24"/>
          <w:szCs w:val="24"/>
        </w:rPr>
        <w:t xml:space="preserve">1. </w:t>
      </w:r>
      <w:r w:rsidR="006B01FA" w:rsidRPr="006B01FA">
        <w:rPr>
          <w:b/>
          <w:sz w:val="24"/>
          <w:szCs w:val="24"/>
          <w:lang w:eastAsia="en-GB"/>
        </w:rPr>
        <w:t>Expert Mechanism on the Rights of Indigenous Peoples (EMRIP), member from the Arctic</w:t>
      </w:r>
    </w:p>
    <w:p w14:paraId="12E49EB7" w14:textId="77777777" w:rsidR="008278FB" w:rsidRPr="004E6673" w:rsidRDefault="008278FB" w:rsidP="008278FB">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278FB" w:rsidRPr="006B01FA" w14:paraId="7272A45F" w14:textId="77777777" w:rsidTr="000839EA">
        <w:trPr>
          <w:trHeight w:val="300"/>
          <w:jc w:val="center"/>
        </w:trPr>
        <w:tc>
          <w:tcPr>
            <w:tcW w:w="3199" w:type="dxa"/>
            <w:tcBorders>
              <w:top w:val="single" w:sz="4" w:space="0" w:color="auto"/>
              <w:bottom w:val="single" w:sz="4" w:space="0" w:color="auto"/>
            </w:tcBorders>
            <w:shd w:val="clear" w:color="auto" w:fill="auto"/>
          </w:tcPr>
          <w:p w14:paraId="67A99EAE" w14:textId="77777777" w:rsidR="008278FB" w:rsidRPr="006B01FA" w:rsidRDefault="008278FB" w:rsidP="000839EA">
            <w:pPr>
              <w:suppressAutoHyphens w:val="0"/>
              <w:spacing w:before="120" w:after="120" w:line="240" w:lineRule="auto"/>
              <w:rPr>
                <w:rFonts w:eastAsia="Calibri"/>
                <w:sz w:val="24"/>
                <w:szCs w:val="24"/>
              </w:rPr>
            </w:pPr>
            <w:r w:rsidRPr="006B01FA">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71396EFF" w14:textId="77777777" w:rsidR="008278FB" w:rsidRPr="006B01FA" w:rsidRDefault="008278FB" w:rsidP="000839EA">
            <w:pPr>
              <w:suppressAutoHyphens w:val="0"/>
              <w:spacing w:before="120" w:after="120" w:line="240" w:lineRule="auto"/>
              <w:rPr>
                <w:rFonts w:eastAsia="Calibri"/>
                <w:b/>
                <w:sz w:val="24"/>
                <w:szCs w:val="24"/>
              </w:rPr>
            </w:pPr>
            <w:r w:rsidRPr="006B01FA">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43641B28" w14:textId="77777777" w:rsidR="008278FB" w:rsidRPr="006B01FA" w:rsidRDefault="008278FB" w:rsidP="000839EA">
            <w:pPr>
              <w:suppressAutoHyphens w:val="0"/>
              <w:spacing w:before="120" w:after="120" w:line="240" w:lineRule="auto"/>
              <w:rPr>
                <w:rFonts w:eastAsia="Calibri"/>
                <w:b/>
                <w:sz w:val="24"/>
                <w:szCs w:val="24"/>
              </w:rPr>
            </w:pPr>
            <w:r w:rsidRPr="006B01FA">
              <w:rPr>
                <w:rFonts w:eastAsia="Calibri"/>
                <w:b/>
                <w:sz w:val="24"/>
                <w:szCs w:val="24"/>
              </w:rPr>
              <w:t>Nationality</w:t>
            </w:r>
          </w:p>
        </w:tc>
      </w:tr>
      <w:tr w:rsidR="006B01FA" w:rsidRPr="00B50003" w14:paraId="08115948" w14:textId="77777777" w:rsidTr="000E206C">
        <w:trPr>
          <w:trHeight w:val="300"/>
          <w:jc w:val="center"/>
        </w:trPr>
        <w:tc>
          <w:tcPr>
            <w:tcW w:w="3199" w:type="dxa"/>
            <w:shd w:val="clear" w:color="auto" w:fill="auto"/>
          </w:tcPr>
          <w:p w14:paraId="3318BE5C" w14:textId="77777777" w:rsidR="006B01FA" w:rsidRPr="00B50003" w:rsidRDefault="006B01FA" w:rsidP="000E206C">
            <w:pPr>
              <w:spacing w:after="60" w:line="240" w:lineRule="auto"/>
              <w:rPr>
                <w:sz w:val="24"/>
                <w:szCs w:val="24"/>
              </w:rPr>
            </w:pPr>
            <w:r w:rsidRPr="00B50003">
              <w:rPr>
                <w:sz w:val="24"/>
                <w:szCs w:val="24"/>
              </w:rPr>
              <w:t xml:space="preserve">Ms. </w:t>
            </w:r>
            <w:proofErr w:type="spellStart"/>
            <w:r w:rsidRPr="00B50003">
              <w:rPr>
                <w:sz w:val="24"/>
                <w:szCs w:val="24"/>
              </w:rPr>
              <w:t>Dalee</w:t>
            </w:r>
            <w:proofErr w:type="spellEnd"/>
            <w:r w:rsidRPr="00B50003">
              <w:rPr>
                <w:sz w:val="24"/>
                <w:szCs w:val="24"/>
              </w:rPr>
              <w:t xml:space="preserve"> </w:t>
            </w:r>
            <w:proofErr w:type="spellStart"/>
            <w:r w:rsidRPr="00B50003">
              <w:rPr>
                <w:sz w:val="24"/>
                <w:szCs w:val="24"/>
              </w:rPr>
              <w:t>Sambo</w:t>
            </w:r>
            <w:proofErr w:type="spellEnd"/>
          </w:p>
        </w:tc>
        <w:tc>
          <w:tcPr>
            <w:tcW w:w="3199" w:type="dxa"/>
            <w:shd w:val="clear" w:color="auto" w:fill="auto"/>
          </w:tcPr>
          <w:p w14:paraId="574B8DFC" w14:textId="77777777" w:rsidR="006B01FA" w:rsidRPr="00B50003" w:rsidRDefault="006B01FA" w:rsidP="000E206C">
            <w:pPr>
              <w:spacing w:after="60" w:line="240" w:lineRule="auto"/>
              <w:rPr>
                <w:sz w:val="24"/>
                <w:szCs w:val="24"/>
              </w:rPr>
            </w:pPr>
            <w:r w:rsidRPr="00B50003">
              <w:rPr>
                <w:sz w:val="24"/>
                <w:szCs w:val="24"/>
              </w:rPr>
              <w:t>DOROUGH</w:t>
            </w:r>
          </w:p>
        </w:tc>
        <w:tc>
          <w:tcPr>
            <w:tcW w:w="3199" w:type="dxa"/>
            <w:shd w:val="clear" w:color="auto" w:fill="auto"/>
          </w:tcPr>
          <w:p w14:paraId="0892F017" w14:textId="77777777" w:rsidR="006B01FA" w:rsidRPr="00B50003" w:rsidRDefault="006B01FA" w:rsidP="000E206C">
            <w:pPr>
              <w:spacing w:after="60" w:line="240" w:lineRule="auto"/>
              <w:rPr>
                <w:sz w:val="24"/>
                <w:szCs w:val="24"/>
              </w:rPr>
            </w:pPr>
            <w:r w:rsidRPr="00B50003">
              <w:rPr>
                <w:sz w:val="24"/>
                <w:szCs w:val="24"/>
              </w:rPr>
              <w:t>United States of America</w:t>
            </w:r>
          </w:p>
        </w:tc>
      </w:tr>
      <w:tr w:rsidR="006B01FA" w:rsidRPr="00B50003" w14:paraId="7E0AC7B6" w14:textId="77777777" w:rsidTr="000E206C">
        <w:trPr>
          <w:trHeight w:val="300"/>
          <w:jc w:val="center"/>
        </w:trPr>
        <w:tc>
          <w:tcPr>
            <w:tcW w:w="3199" w:type="dxa"/>
            <w:tcBorders>
              <w:bottom w:val="single" w:sz="4" w:space="0" w:color="auto"/>
            </w:tcBorders>
            <w:shd w:val="clear" w:color="auto" w:fill="auto"/>
          </w:tcPr>
          <w:p w14:paraId="1C9AD81B" w14:textId="77777777" w:rsidR="006B01FA" w:rsidRPr="00B50003" w:rsidRDefault="006B01FA" w:rsidP="000E206C">
            <w:pPr>
              <w:spacing w:after="60" w:line="240" w:lineRule="auto"/>
              <w:rPr>
                <w:sz w:val="24"/>
                <w:szCs w:val="24"/>
              </w:rPr>
            </w:pPr>
            <w:r w:rsidRPr="00B50003">
              <w:rPr>
                <w:sz w:val="24"/>
                <w:szCs w:val="24"/>
              </w:rPr>
              <w:t>Ms. Laila Susanne</w:t>
            </w:r>
          </w:p>
        </w:tc>
        <w:tc>
          <w:tcPr>
            <w:tcW w:w="3199" w:type="dxa"/>
            <w:tcBorders>
              <w:bottom w:val="single" w:sz="4" w:space="0" w:color="auto"/>
            </w:tcBorders>
            <w:shd w:val="clear" w:color="auto" w:fill="auto"/>
          </w:tcPr>
          <w:p w14:paraId="7B613914" w14:textId="77777777" w:rsidR="006B01FA" w:rsidRPr="00B50003" w:rsidRDefault="006B01FA" w:rsidP="000E206C">
            <w:pPr>
              <w:spacing w:after="60" w:line="240" w:lineRule="auto"/>
              <w:rPr>
                <w:sz w:val="24"/>
                <w:szCs w:val="24"/>
              </w:rPr>
            </w:pPr>
            <w:r w:rsidRPr="00B50003">
              <w:rPr>
                <w:sz w:val="24"/>
                <w:szCs w:val="24"/>
              </w:rPr>
              <w:t>VARS</w:t>
            </w:r>
          </w:p>
        </w:tc>
        <w:tc>
          <w:tcPr>
            <w:tcW w:w="3199" w:type="dxa"/>
            <w:tcBorders>
              <w:bottom w:val="single" w:sz="4" w:space="0" w:color="auto"/>
            </w:tcBorders>
            <w:shd w:val="clear" w:color="auto" w:fill="auto"/>
          </w:tcPr>
          <w:p w14:paraId="5BD7BA16" w14:textId="77777777" w:rsidR="006B01FA" w:rsidRPr="00B50003" w:rsidRDefault="006B01FA" w:rsidP="000E206C">
            <w:pPr>
              <w:spacing w:after="60" w:line="240" w:lineRule="auto"/>
              <w:rPr>
                <w:sz w:val="24"/>
                <w:szCs w:val="24"/>
              </w:rPr>
            </w:pPr>
            <w:r w:rsidRPr="00B50003">
              <w:rPr>
                <w:sz w:val="24"/>
                <w:szCs w:val="24"/>
              </w:rPr>
              <w:t>Norway</w:t>
            </w:r>
          </w:p>
        </w:tc>
      </w:tr>
    </w:tbl>
    <w:p w14:paraId="7E9C9CA1" w14:textId="77777777" w:rsidR="00FD5415" w:rsidRPr="004E6673" w:rsidRDefault="00FD5415" w:rsidP="006B0E1D">
      <w:pPr>
        <w:suppressAutoHyphens w:val="0"/>
        <w:spacing w:line="240" w:lineRule="auto"/>
        <w:rPr>
          <w:rFonts w:eastAsia="Calibri"/>
          <w:b/>
          <w:sz w:val="24"/>
          <w:szCs w:val="24"/>
          <w:highlight w:val="yellow"/>
        </w:rPr>
      </w:pPr>
    </w:p>
    <w:p w14:paraId="5931D515" w14:textId="77777777" w:rsidR="006B01FA" w:rsidRPr="00F572A3" w:rsidRDefault="006B01FA" w:rsidP="00A47FD0">
      <w:pPr>
        <w:suppressAutoHyphens w:val="0"/>
        <w:spacing w:line="240" w:lineRule="auto"/>
        <w:jc w:val="center"/>
        <w:rPr>
          <w:rFonts w:eastAsia="Calibri"/>
          <w:b/>
          <w:sz w:val="24"/>
          <w:szCs w:val="24"/>
        </w:rPr>
      </w:pPr>
      <w:r w:rsidRPr="00F572A3">
        <w:rPr>
          <w:rFonts w:eastAsia="Calibri"/>
          <w:b/>
          <w:sz w:val="24"/>
          <w:szCs w:val="24"/>
        </w:rPr>
        <w:t xml:space="preserve">2. </w:t>
      </w:r>
      <w:r w:rsidRPr="00F572A3">
        <w:rPr>
          <w:b/>
          <w:sz w:val="24"/>
          <w:szCs w:val="24"/>
          <w:lang w:eastAsia="en-GB"/>
        </w:rPr>
        <w:t>Expert Mechanism on the Rights of Indigenous Peoples (EMRIP), member from Asia</w:t>
      </w:r>
    </w:p>
    <w:p w14:paraId="67C86590" w14:textId="77777777" w:rsidR="008278FB" w:rsidRPr="004E6673" w:rsidRDefault="008278FB" w:rsidP="008278FB">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278FB" w:rsidRPr="006B01FA" w14:paraId="47748DC2" w14:textId="77777777" w:rsidTr="000839EA">
        <w:trPr>
          <w:trHeight w:val="300"/>
          <w:jc w:val="center"/>
        </w:trPr>
        <w:tc>
          <w:tcPr>
            <w:tcW w:w="3199" w:type="dxa"/>
            <w:tcBorders>
              <w:top w:val="single" w:sz="4" w:space="0" w:color="auto"/>
              <w:bottom w:val="single" w:sz="4" w:space="0" w:color="auto"/>
            </w:tcBorders>
            <w:shd w:val="clear" w:color="auto" w:fill="auto"/>
          </w:tcPr>
          <w:p w14:paraId="0DED247A" w14:textId="77777777" w:rsidR="008278FB" w:rsidRPr="006B01FA" w:rsidRDefault="008278FB" w:rsidP="000839EA">
            <w:pPr>
              <w:suppressAutoHyphens w:val="0"/>
              <w:spacing w:before="120" w:after="120" w:line="240" w:lineRule="auto"/>
              <w:rPr>
                <w:rFonts w:eastAsia="Calibri"/>
                <w:sz w:val="24"/>
                <w:szCs w:val="24"/>
              </w:rPr>
            </w:pPr>
            <w:r w:rsidRPr="006B01FA">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5D9D03A8" w14:textId="77777777" w:rsidR="008278FB" w:rsidRPr="006B01FA" w:rsidRDefault="008278FB" w:rsidP="000839EA">
            <w:pPr>
              <w:suppressAutoHyphens w:val="0"/>
              <w:spacing w:before="120" w:after="120" w:line="240" w:lineRule="auto"/>
              <w:rPr>
                <w:rFonts w:eastAsia="Calibri"/>
                <w:b/>
                <w:sz w:val="24"/>
                <w:szCs w:val="24"/>
              </w:rPr>
            </w:pPr>
            <w:r w:rsidRPr="006B01FA">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6BA22BBB" w14:textId="77777777" w:rsidR="008278FB" w:rsidRPr="006B01FA" w:rsidRDefault="008278FB" w:rsidP="000839EA">
            <w:pPr>
              <w:suppressAutoHyphens w:val="0"/>
              <w:spacing w:before="120" w:after="120" w:line="240" w:lineRule="auto"/>
              <w:rPr>
                <w:rFonts w:eastAsia="Calibri"/>
                <w:b/>
                <w:sz w:val="24"/>
                <w:szCs w:val="24"/>
              </w:rPr>
            </w:pPr>
            <w:r w:rsidRPr="006B01FA">
              <w:rPr>
                <w:rFonts w:eastAsia="Calibri"/>
                <w:b/>
                <w:sz w:val="24"/>
                <w:szCs w:val="24"/>
              </w:rPr>
              <w:t>Nationality</w:t>
            </w:r>
          </w:p>
        </w:tc>
      </w:tr>
      <w:tr w:rsidR="00077FBB" w:rsidRPr="004E6673" w14:paraId="52260A59" w14:textId="77777777" w:rsidTr="000839EA">
        <w:trPr>
          <w:trHeight w:val="300"/>
          <w:jc w:val="center"/>
        </w:trPr>
        <w:tc>
          <w:tcPr>
            <w:tcW w:w="3199" w:type="dxa"/>
            <w:shd w:val="clear" w:color="auto" w:fill="auto"/>
          </w:tcPr>
          <w:p w14:paraId="5D6F29CF"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 xml:space="preserve">Mr. </w:t>
            </w:r>
            <w:proofErr w:type="spellStart"/>
            <w:r w:rsidRPr="00F572A3">
              <w:rPr>
                <w:rFonts w:eastAsia="Times New Roman"/>
                <w:sz w:val="24"/>
                <w:szCs w:val="24"/>
                <w:lang w:eastAsia="en-GB"/>
              </w:rPr>
              <w:t>Liaquat</w:t>
            </w:r>
            <w:proofErr w:type="spellEnd"/>
          </w:p>
        </w:tc>
        <w:tc>
          <w:tcPr>
            <w:tcW w:w="3199" w:type="dxa"/>
            <w:shd w:val="clear" w:color="auto" w:fill="auto"/>
          </w:tcPr>
          <w:p w14:paraId="0CA3DE57"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ALI</w:t>
            </w:r>
          </w:p>
        </w:tc>
        <w:tc>
          <w:tcPr>
            <w:tcW w:w="3199" w:type="dxa"/>
            <w:shd w:val="clear" w:color="auto" w:fill="auto"/>
          </w:tcPr>
          <w:p w14:paraId="059577EA"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Pakistan</w:t>
            </w:r>
          </w:p>
        </w:tc>
      </w:tr>
      <w:tr w:rsidR="00077FBB" w:rsidRPr="004E6673" w14:paraId="09BEC371" w14:textId="77777777" w:rsidTr="000839EA">
        <w:trPr>
          <w:trHeight w:val="300"/>
          <w:jc w:val="center"/>
        </w:trPr>
        <w:tc>
          <w:tcPr>
            <w:tcW w:w="3199" w:type="dxa"/>
            <w:shd w:val="clear" w:color="auto" w:fill="auto"/>
          </w:tcPr>
          <w:p w14:paraId="1867D6F8"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 xml:space="preserve">Mr. </w:t>
            </w:r>
            <w:proofErr w:type="spellStart"/>
            <w:r w:rsidRPr="00F572A3">
              <w:rPr>
                <w:rFonts w:eastAsia="Times New Roman"/>
                <w:sz w:val="24"/>
                <w:szCs w:val="24"/>
                <w:lang w:eastAsia="en-GB"/>
              </w:rPr>
              <w:t>Asim</w:t>
            </w:r>
            <w:proofErr w:type="spellEnd"/>
          </w:p>
        </w:tc>
        <w:tc>
          <w:tcPr>
            <w:tcW w:w="3199" w:type="dxa"/>
            <w:shd w:val="clear" w:color="auto" w:fill="auto"/>
          </w:tcPr>
          <w:p w14:paraId="62AEAB61"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IQBAL</w:t>
            </w:r>
          </w:p>
        </w:tc>
        <w:tc>
          <w:tcPr>
            <w:tcW w:w="3199" w:type="dxa"/>
            <w:shd w:val="clear" w:color="auto" w:fill="auto"/>
          </w:tcPr>
          <w:p w14:paraId="61F1866C"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Pakistan</w:t>
            </w:r>
          </w:p>
        </w:tc>
      </w:tr>
      <w:tr w:rsidR="00077FBB" w:rsidRPr="004E6673" w14:paraId="4A40F9D6" w14:textId="77777777" w:rsidTr="000839EA">
        <w:trPr>
          <w:trHeight w:val="300"/>
          <w:jc w:val="center"/>
        </w:trPr>
        <w:tc>
          <w:tcPr>
            <w:tcW w:w="3199" w:type="dxa"/>
            <w:shd w:val="clear" w:color="auto" w:fill="auto"/>
          </w:tcPr>
          <w:p w14:paraId="765C703C"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Mr. Shankar</w:t>
            </w:r>
          </w:p>
        </w:tc>
        <w:tc>
          <w:tcPr>
            <w:tcW w:w="3199" w:type="dxa"/>
            <w:shd w:val="clear" w:color="auto" w:fill="auto"/>
          </w:tcPr>
          <w:p w14:paraId="534A91C0"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LIMBU</w:t>
            </w:r>
          </w:p>
        </w:tc>
        <w:tc>
          <w:tcPr>
            <w:tcW w:w="3199" w:type="dxa"/>
            <w:shd w:val="clear" w:color="auto" w:fill="auto"/>
          </w:tcPr>
          <w:p w14:paraId="6EC65893"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Nepal</w:t>
            </w:r>
          </w:p>
        </w:tc>
      </w:tr>
      <w:tr w:rsidR="00077FBB" w:rsidRPr="004E6673" w14:paraId="3754323C" w14:textId="77777777" w:rsidTr="000839EA">
        <w:trPr>
          <w:trHeight w:val="300"/>
          <w:jc w:val="center"/>
        </w:trPr>
        <w:tc>
          <w:tcPr>
            <w:tcW w:w="3199" w:type="dxa"/>
            <w:shd w:val="clear" w:color="auto" w:fill="auto"/>
          </w:tcPr>
          <w:p w14:paraId="39BD5917"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Mr. Sylvester</w:t>
            </w:r>
          </w:p>
        </w:tc>
        <w:tc>
          <w:tcPr>
            <w:tcW w:w="3199" w:type="dxa"/>
            <w:shd w:val="clear" w:color="auto" w:fill="auto"/>
          </w:tcPr>
          <w:p w14:paraId="300F92BC"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MADATING</w:t>
            </w:r>
          </w:p>
        </w:tc>
        <w:tc>
          <w:tcPr>
            <w:tcW w:w="3199" w:type="dxa"/>
            <w:shd w:val="clear" w:color="auto" w:fill="auto"/>
          </w:tcPr>
          <w:p w14:paraId="607D05CB"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Malaysia</w:t>
            </w:r>
          </w:p>
        </w:tc>
      </w:tr>
      <w:tr w:rsidR="00077FBB" w:rsidRPr="004E6673" w14:paraId="5CA78851" w14:textId="77777777" w:rsidTr="000839EA">
        <w:trPr>
          <w:trHeight w:val="300"/>
          <w:jc w:val="center"/>
        </w:trPr>
        <w:tc>
          <w:tcPr>
            <w:tcW w:w="3199" w:type="dxa"/>
            <w:shd w:val="clear" w:color="auto" w:fill="auto"/>
          </w:tcPr>
          <w:p w14:paraId="3417FA72"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 xml:space="preserve">Mr. </w:t>
            </w:r>
            <w:proofErr w:type="spellStart"/>
            <w:r w:rsidRPr="00F572A3">
              <w:rPr>
                <w:rFonts w:eastAsia="Times New Roman"/>
                <w:sz w:val="24"/>
                <w:szCs w:val="24"/>
                <w:lang w:eastAsia="en-GB"/>
              </w:rPr>
              <w:t>Edtami</w:t>
            </w:r>
            <w:proofErr w:type="spellEnd"/>
          </w:p>
        </w:tc>
        <w:tc>
          <w:tcPr>
            <w:tcW w:w="3199" w:type="dxa"/>
            <w:shd w:val="clear" w:color="auto" w:fill="auto"/>
          </w:tcPr>
          <w:p w14:paraId="16EFA84E"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MANSAYAGAN</w:t>
            </w:r>
          </w:p>
        </w:tc>
        <w:tc>
          <w:tcPr>
            <w:tcW w:w="3199" w:type="dxa"/>
            <w:shd w:val="clear" w:color="auto" w:fill="auto"/>
          </w:tcPr>
          <w:p w14:paraId="0318775B"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Philippines</w:t>
            </w:r>
          </w:p>
        </w:tc>
      </w:tr>
      <w:tr w:rsidR="00077FBB" w:rsidRPr="00F572A3" w14:paraId="0D79C099" w14:textId="77777777" w:rsidTr="000E206C">
        <w:trPr>
          <w:trHeight w:val="300"/>
          <w:jc w:val="center"/>
        </w:trPr>
        <w:tc>
          <w:tcPr>
            <w:tcW w:w="3199" w:type="dxa"/>
            <w:tcBorders>
              <w:bottom w:val="single" w:sz="4" w:space="0" w:color="auto"/>
            </w:tcBorders>
            <w:shd w:val="clear" w:color="auto" w:fill="auto"/>
          </w:tcPr>
          <w:p w14:paraId="2225765A"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 xml:space="preserve">Ms. </w:t>
            </w:r>
            <w:proofErr w:type="spellStart"/>
            <w:r w:rsidRPr="00F572A3">
              <w:rPr>
                <w:rFonts w:eastAsia="Times New Roman"/>
                <w:sz w:val="24"/>
                <w:szCs w:val="24"/>
                <w:lang w:eastAsia="en-GB"/>
              </w:rPr>
              <w:t>Kaushalya</w:t>
            </w:r>
            <w:proofErr w:type="spellEnd"/>
          </w:p>
        </w:tc>
        <w:tc>
          <w:tcPr>
            <w:tcW w:w="3199" w:type="dxa"/>
            <w:tcBorders>
              <w:bottom w:val="single" w:sz="4" w:space="0" w:color="auto"/>
            </w:tcBorders>
            <w:shd w:val="clear" w:color="auto" w:fill="auto"/>
          </w:tcPr>
          <w:p w14:paraId="123A2CE5"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MUNDA</w:t>
            </w:r>
          </w:p>
        </w:tc>
        <w:tc>
          <w:tcPr>
            <w:tcW w:w="3199" w:type="dxa"/>
            <w:tcBorders>
              <w:bottom w:val="single" w:sz="4" w:space="0" w:color="auto"/>
            </w:tcBorders>
            <w:shd w:val="clear" w:color="auto" w:fill="auto"/>
          </w:tcPr>
          <w:p w14:paraId="5CD90AA2" w14:textId="77777777" w:rsidR="00077FBB" w:rsidRPr="00F572A3" w:rsidRDefault="00077FBB" w:rsidP="000E206C">
            <w:pPr>
              <w:spacing w:after="60" w:line="240" w:lineRule="auto"/>
              <w:rPr>
                <w:rFonts w:eastAsia="Times New Roman"/>
                <w:sz w:val="24"/>
                <w:szCs w:val="24"/>
                <w:lang w:eastAsia="en-GB"/>
              </w:rPr>
            </w:pPr>
            <w:r w:rsidRPr="00F572A3">
              <w:rPr>
                <w:rFonts w:eastAsia="Times New Roman"/>
                <w:sz w:val="24"/>
                <w:szCs w:val="24"/>
                <w:lang w:eastAsia="en-GB"/>
              </w:rPr>
              <w:t>India</w:t>
            </w:r>
          </w:p>
        </w:tc>
      </w:tr>
    </w:tbl>
    <w:p w14:paraId="12DE5599" w14:textId="77777777" w:rsidR="008278FB" w:rsidRPr="004E6673" w:rsidRDefault="008278FB" w:rsidP="006B0E1D">
      <w:pPr>
        <w:suppressAutoHyphens w:val="0"/>
        <w:spacing w:line="240" w:lineRule="auto"/>
        <w:rPr>
          <w:rFonts w:eastAsia="Calibri"/>
          <w:b/>
          <w:sz w:val="24"/>
          <w:szCs w:val="24"/>
          <w:highlight w:val="yellow"/>
        </w:rPr>
      </w:pPr>
    </w:p>
    <w:p w14:paraId="768681E8" w14:textId="77777777" w:rsidR="00077FBB" w:rsidRPr="00C81F39" w:rsidRDefault="00077FBB" w:rsidP="00077FBB">
      <w:pPr>
        <w:suppressAutoHyphens w:val="0"/>
        <w:spacing w:line="240" w:lineRule="auto"/>
        <w:jc w:val="center"/>
        <w:rPr>
          <w:rFonts w:eastAsia="Calibri"/>
          <w:b/>
          <w:sz w:val="24"/>
          <w:szCs w:val="24"/>
          <w:highlight w:val="yellow"/>
        </w:rPr>
      </w:pPr>
      <w:r w:rsidRPr="00F94A33">
        <w:rPr>
          <w:rFonts w:eastAsia="Calibri"/>
          <w:b/>
          <w:sz w:val="24"/>
          <w:szCs w:val="24"/>
        </w:rPr>
        <w:t xml:space="preserve">3. </w:t>
      </w:r>
      <w:r w:rsidRPr="00F94A33">
        <w:rPr>
          <w:b/>
          <w:sz w:val="24"/>
          <w:szCs w:val="24"/>
          <w:lang w:eastAsia="en-GB"/>
        </w:rPr>
        <w:t>Expert Mechanism on the Rights of Indigenous Peoples (EMRIP), member from North</w:t>
      </w:r>
      <w:r>
        <w:rPr>
          <w:b/>
          <w:sz w:val="24"/>
          <w:szCs w:val="24"/>
          <w:lang w:eastAsia="en-GB"/>
        </w:rPr>
        <w:t xml:space="preserve"> America</w:t>
      </w:r>
      <w:r w:rsidRPr="00C81F39">
        <w:rPr>
          <w:rFonts w:eastAsia="Calibri"/>
          <w:b/>
          <w:sz w:val="24"/>
          <w:szCs w:val="24"/>
          <w:highlight w:val="yellow"/>
        </w:rPr>
        <w:t xml:space="preserve"> </w:t>
      </w:r>
    </w:p>
    <w:p w14:paraId="21328B62" w14:textId="77777777" w:rsidR="008278FB" w:rsidRPr="004E6673" w:rsidRDefault="008278FB" w:rsidP="008278FB">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278FB" w:rsidRPr="00077FBB" w14:paraId="03CADB15" w14:textId="77777777" w:rsidTr="000839EA">
        <w:trPr>
          <w:trHeight w:val="300"/>
          <w:jc w:val="center"/>
        </w:trPr>
        <w:tc>
          <w:tcPr>
            <w:tcW w:w="3199" w:type="dxa"/>
            <w:tcBorders>
              <w:top w:val="single" w:sz="4" w:space="0" w:color="auto"/>
              <w:bottom w:val="single" w:sz="4" w:space="0" w:color="auto"/>
            </w:tcBorders>
            <w:shd w:val="clear" w:color="auto" w:fill="auto"/>
          </w:tcPr>
          <w:p w14:paraId="2B19E9DF" w14:textId="77777777" w:rsidR="008278FB" w:rsidRPr="00077FBB" w:rsidRDefault="008278FB" w:rsidP="000839EA">
            <w:pPr>
              <w:suppressAutoHyphens w:val="0"/>
              <w:spacing w:before="120" w:after="120" w:line="240" w:lineRule="auto"/>
              <w:rPr>
                <w:rFonts w:eastAsia="Calibri"/>
                <w:sz w:val="24"/>
                <w:szCs w:val="24"/>
              </w:rPr>
            </w:pPr>
            <w:r w:rsidRPr="00077FBB">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1C2DDD7D" w14:textId="77777777" w:rsidR="008278FB" w:rsidRPr="00077FBB" w:rsidRDefault="008278FB" w:rsidP="000839EA">
            <w:pPr>
              <w:suppressAutoHyphens w:val="0"/>
              <w:spacing w:before="120" w:after="120" w:line="240" w:lineRule="auto"/>
              <w:rPr>
                <w:rFonts w:eastAsia="Calibri"/>
                <w:b/>
                <w:sz w:val="24"/>
                <w:szCs w:val="24"/>
              </w:rPr>
            </w:pPr>
            <w:r w:rsidRPr="00077FBB">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2696D735" w14:textId="77777777" w:rsidR="008278FB" w:rsidRPr="00077FBB" w:rsidRDefault="008278FB" w:rsidP="000839EA">
            <w:pPr>
              <w:suppressAutoHyphens w:val="0"/>
              <w:spacing w:before="120" w:after="120" w:line="240" w:lineRule="auto"/>
              <w:rPr>
                <w:rFonts w:eastAsia="Calibri"/>
                <w:b/>
                <w:sz w:val="24"/>
                <w:szCs w:val="24"/>
              </w:rPr>
            </w:pPr>
            <w:r w:rsidRPr="00077FBB">
              <w:rPr>
                <w:rFonts w:eastAsia="Calibri"/>
                <w:b/>
                <w:sz w:val="24"/>
                <w:szCs w:val="24"/>
              </w:rPr>
              <w:t>Nationality</w:t>
            </w:r>
          </w:p>
        </w:tc>
      </w:tr>
      <w:tr w:rsidR="00077FBB" w:rsidRPr="004E6673" w14:paraId="1C322520" w14:textId="77777777" w:rsidTr="000839EA">
        <w:trPr>
          <w:trHeight w:val="300"/>
          <w:jc w:val="center"/>
        </w:trPr>
        <w:tc>
          <w:tcPr>
            <w:tcW w:w="3199" w:type="dxa"/>
            <w:shd w:val="clear" w:color="auto" w:fill="auto"/>
            <w:vAlign w:val="bottom"/>
          </w:tcPr>
          <w:p w14:paraId="18436B67"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Ms. Kristen</w:t>
            </w:r>
          </w:p>
        </w:tc>
        <w:tc>
          <w:tcPr>
            <w:tcW w:w="3199" w:type="dxa"/>
            <w:shd w:val="clear" w:color="auto" w:fill="auto"/>
            <w:vAlign w:val="bottom"/>
          </w:tcPr>
          <w:p w14:paraId="6D7C1FCA"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CARPENTER</w:t>
            </w:r>
          </w:p>
        </w:tc>
        <w:tc>
          <w:tcPr>
            <w:tcW w:w="3199" w:type="dxa"/>
            <w:shd w:val="clear" w:color="auto" w:fill="auto"/>
            <w:vAlign w:val="bottom"/>
          </w:tcPr>
          <w:p w14:paraId="4DDC6C43"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United States of America</w:t>
            </w:r>
          </w:p>
        </w:tc>
      </w:tr>
      <w:tr w:rsidR="00077FBB" w:rsidRPr="004E6673" w14:paraId="726A9C9A" w14:textId="77777777" w:rsidTr="000839EA">
        <w:trPr>
          <w:trHeight w:val="300"/>
          <w:jc w:val="center"/>
        </w:trPr>
        <w:tc>
          <w:tcPr>
            <w:tcW w:w="3199" w:type="dxa"/>
            <w:shd w:val="clear" w:color="auto" w:fill="auto"/>
            <w:vAlign w:val="bottom"/>
          </w:tcPr>
          <w:p w14:paraId="4AC70DD9"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Ms. June</w:t>
            </w:r>
          </w:p>
        </w:tc>
        <w:tc>
          <w:tcPr>
            <w:tcW w:w="3199" w:type="dxa"/>
            <w:shd w:val="clear" w:color="auto" w:fill="auto"/>
            <w:vAlign w:val="bottom"/>
          </w:tcPr>
          <w:p w14:paraId="516B13C6"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LORENZO</w:t>
            </w:r>
          </w:p>
        </w:tc>
        <w:tc>
          <w:tcPr>
            <w:tcW w:w="3199" w:type="dxa"/>
            <w:shd w:val="clear" w:color="auto" w:fill="auto"/>
            <w:vAlign w:val="bottom"/>
          </w:tcPr>
          <w:p w14:paraId="13E279E2"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United States of America</w:t>
            </w:r>
          </w:p>
        </w:tc>
      </w:tr>
      <w:tr w:rsidR="00077FBB" w:rsidRPr="004E6673" w14:paraId="7EABEFE1" w14:textId="77777777" w:rsidTr="00077FBB">
        <w:trPr>
          <w:trHeight w:val="300"/>
          <w:jc w:val="center"/>
        </w:trPr>
        <w:tc>
          <w:tcPr>
            <w:tcW w:w="3199" w:type="dxa"/>
            <w:shd w:val="clear" w:color="auto" w:fill="auto"/>
            <w:vAlign w:val="bottom"/>
          </w:tcPr>
          <w:p w14:paraId="7F06C76A"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Mr. William</w:t>
            </w:r>
          </w:p>
        </w:tc>
        <w:tc>
          <w:tcPr>
            <w:tcW w:w="3199" w:type="dxa"/>
            <w:shd w:val="clear" w:color="auto" w:fill="auto"/>
            <w:vAlign w:val="bottom"/>
          </w:tcPr>
          <w:p w14:paraId="421D16EF"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MICKLIN</w:t>
            </w:r>
          </w:p>
        </w:tc>
        <w:tc>
          <w:tcPr>
            <w:tcW w:w="3199" w:type="dxa"/>
            <w:shd w:val="clear" w:color="auto" w:fill="auto"/>
            <w:vAlign w:val="bottom"/>
          </w:tcPr>
          <w:p w14:paraId="7105982D"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United States of America</w:t>
            </w:r>
          </w:p>
        </w:tc>
      </w:tr>
      <w:tr w:rsidR="00077FBB" w:rsidRPr="004E6673" w14:paraId="31FF7D45" w14:textId="77777777" w:rsidTr="00077FBB">
        <w:trPr>
          <w:trHeight w:val="300"/>
          <w:jc w:val="center"/>
        </w:trPr>
        <w:tc>
          <w:tcPr>
            <w:tcW w:w="3199" w:type="dxa"/>
            <w:tcBorders>
              <w:bottom w:val="single" w:sz="4" w:space="0" w:color="auto"/>
            </w:tcBorders>
            <w:shd w:val="clear" w:color="auto" w:fill="auto"/>
            <w:vAlign w:val="bottom"/>
          </w:tcPr>
          <w:p w14:paraId="251E7C8E"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Ms. Robin</w:t>
            </w:r>
          </w:p>
        </w:tc>
        <w:tc>
          <w:tcPr>
            <w:tcW w:w="3199" w:type="dxa"/>
            <w:tcBorders>
              <w:bottom w:val="single" w:sz="4" w:space="0" w:color="auto"/>
            </w:tcBorders>
            <w:shd w:val="clear" w:color="auto" w:fill="auto"/>
            <w:vAlign w:val="bottom"/>
          </w:tcPr>
          <w:p w14:paraId="1D9D2A21"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THOMPSON</w:t>
            </w:r>
          </w:p>
        </w:tc>
        <w:tc>
          <w:tcPr>
            <w:tcW w:w="3199" w:type="dxa"/>
            <w:tcBorders>
              <w:bottom w:val="single" w:sz="4" w:space="0" w:color="auto"/>
            </w:tcBorders>
            <w:shd w:val="clear" w:color="auto" w:fill="auto"/>
            <w:vAlign w:val="bottom"/>
          </w:tcPr>
          <w:p w14:paraId="316605F6" w14:textId="77777777" w:rsidR="00077FBB" w:rsidRPr="00A87FE8" w:rsidRDefault="00077FBB" w:rsidP="000E206C">
            <w:pPr>
              <w:spacing w:after="60" w:line="240" w:lineRule="auto"/>
              <w:rPr>
                <w:rFonts w:eastAsia="Times New Roman"/>
                <w:sz w:val="24"/>
                <w:szCs w:val="24"/>
                <w:lang w:eastAsia="en-GB"/>
              </w:rPr>
            </w:pPr>
            <w:r w:rsidRPr="00A87FE8">
              <w:rPr>
                <w:rFonts w:eastAsia="Times New Roman"/>
                <w:sz w:val="24"/>
                <w:szCs w:val="24"/>
                <w:lang w:eastAsia="en-GB"/>
              </w:rPr>
              <w:t>Canada</w:t>
            </w:r>
          </w:p>
        </w:tc>
      </w:tr>
    </w:tbl>
    <w:p w14:paraId="31757DCF" w14:textId="77777777" w:rsidR="00DD09A5" w:rsidRDefault="00DD09A5" w:rsidP="006B0E1D">
      <w:pPr>
        <w:suppressAutoHyphens w:val="0"/>
        <w:spacing w:line="240" w:lineRule="auto"/>
        <w:jc w:val="center"/>
        <w:rPr>
          <w:rFonts w:eastAsia="Calibri"/>
          <w:b/>
          <w:sz w:val="24"/>
          <w:szCs w:val="24"/>
          <w:highlight w:val="yellow"/>
        </w:rPr>
      </w:pPr>
    </w:p>
    <w:p w14:paraId="03683B74" w14:textId="77777777" w:rsidR="00DD09A5" w:rsidRPr="00B5681E" w:rsidRDefault="00DD09A5" w:rsidP="00DD09A5">
      <w:pPr>
        <w:suppressAutoHyphens w:val="0"/>
        <w:spacing w:line="240" w:lineRule="auto"/>
        <w:jc w:val="center"/>
        <w:rPr>
          <w:rFonts w:eastAsia="Calibri"/>
          <w:b/>
          <w:sz w:val="24"/>
          <w:szCs w:val="24"/>
        </w:rPr>
      </w:pPr>
      <w:r w:rsidRPr="00B5681E">
        <w:rPr>
          <w:rFonts w:eastAsia="Calibri"/>
          <w:b/>
          <w:bCs/>
          <w:sz w:val="24"/>
          <w:szCs w:val="24"/>
        </w:rPr>
        <w:t xml:space="preserve">4. </w:t>
      </w:r>
      <w:r w:rsidRPr="00B5681E">
        <w:rPr>
          <w:b/>
          <w:sz w:val="24"/>
          <w:szCs w:val="24"/>
          <w:lang w:eastAsia="en-GB"/>
        </w:rPr>
        <w:t>Expert Mechanism on the Rights of Indigenous Peoples (EMRIP), member from the Pacific</w:t>
      </w:r>
      <w:r w:rsidRPr="00B5681E">
        <w:rPr>
          <w:sz w:val="24"/>
          <w:szCs w:val="24"/>
          <w:lang w:eastAsia="en-GB"/>
        </w:rPr>
        <w:t xml:space="preserve"> </w:t>
      </w:r>
      <w:hyperlink r:id="rId13" w:history="1"/>
    </w:p>
    <w:p w14:paraId="50BD8F08" w14:textId="77777777" w:rsidR="008278FB" w:rsidRPr="004E6673" w:rsidRDefault="008278FB" w:rsidP="008278FB">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278FB" w:rsidRPr="00DD09A5" w14:paraId="177E15FC" w14:textId="77777777" w:rsidTr="000839EA">
        <w:trPr>
          <w:trHeight w:val="300"/>
          <w:jc w:val="center"/>
        </w:trPr>
        <w:tc>
          <w:tcPr>
            <w:tcW w:w="3199" w:type="dxa"/>
            <w:tcBorders>
              <w:top w:val="single" w:sz="4" w:space="0" w:color="auto"/>
              <w:bottom w:val="single" w:sz="4" w:space="0" w:color="auto"/>
            </w:tcBorders>
            <w:shd w:val="clear" w:color="auto" w:fill="auto"/>
          </w:tcPr>
          <w:p w14:paraId="13250119" w14:textId="77777777" w:rsidR="008278FB" w:rsidRPr="00DD09A5" w:rsidRDefault="008278FB" w:rsidP="000839EA">
            <w:pPr>
              <w:suppressAutoHyphens w:val="0"/>
              <w:spacing w:before="120" w:after="120" w:line="240" w:lineRule="auto"/>
              <w:rPr>
                <w:rFonts w:eastAsia="Calibri"/>
                <w:sz w:val="24"/>
                <w:szCs w:val="24"/>
              </w:rPr>
            </w:pPr>
            <w:r w:rsidRPr="00DD09A5">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0DA7D1BC" w14:textId="77777777" w:rsidR="008278FB" w:rsidRPr="00DD09A5" w:rsidRDefault="008278FB" w:rsidP="000839EA">
            <w:pPr>
              <w:suppressAutoHyphens w:val="0"/>
              <w:spacing w:before="120" w:after="120" w:line="240" w:lineRule="auto"/>
              <w:rPr>
                <w:rFonts w:eastAsia="Calibri"/>
                <w:b/>
                <w:sz w:val="24"/>
                <w:szCs w:val="24"/>
              </w:rPr>
            </w:pPr>
            <w:r w:rsidRPr="00DD09A5">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7A25CEDE" w14:textId="77777777" w:rsidR="008278FB" w:rsidRPr="00DD09A5" w:rsidRDefault="008278FB" w:rsidP="000839EA">
            <w:pPr>
              <w:suppressAutoHyphens w:val="0"/>
              <w:spacing w:before="120" w:after="120" w:line="240" w:lineRule="auto"/>
              <w:rPr>
                <w:rFonts w:eastAsia="Calibri"/>
                <w:b/>
                <w:sz w:val="24"/>
                <w:szCs w:val="24"/>
              </w:rPr>
            </w:pPr>
            <w:r w:rsidRPr="00DD09A5">
              <w:rPr>
                <w:rFonts w:eastAsia="Calibri"/>
                <w:b/>
                <w:sz w:val="24"/>
                <w:szCs w:val="24"/>
              </w:rPr>
              <w:t>Nationality</w:t>
            </w:r>
          </w:p>
        </w:tc>
      </w:tr>
      <w:tr w:rsidR="00DD09A5" w:rsidRPr="004E6673" w14:paraId="1B17E219" w14:textId="77777777" w:rsidTr="000839EA">
        <w:trPr>
          <w:trHeight w:val="300"/>
          <w:jc w:val="center"/>
        </w:trPr>
        <w:tc>
          <w:tcPr>
            <w:tcW w:w="3199" w:type="dxa"/>
            <w:shd w:val="clear" w:color="auto" w:fill="auto"/>
            <w:vAlign w:val="bottom"/>
          </w:tcPr>
          <w:p w14:paraId="5B1E176C" w14:textId="77777777" w:rsidR="00DD09A5" w:rsidRPr="00B5681E" w:rsidRDefault="00DD09A5" w:rsidP="000E206C">
            <w:pPr>
              <w:keepNext/>
              <w:keepLines/>
              <w:autoSpaceDE w:val="0"/>
              <w:autoSpaceDN w:val="0"/>
              <w:adjustRightInd w:val="0"/>
              <w:spacing w:after="60" w:line="240" w:lineRule="auto"/>
              <w:rPr>
                <w:color w:val="000000"/>
                <w:sz w:val="24"/>
                <w:szCs w:val="24"/>
              </w:rPr>
            </w:pPr>
            <w:r w:rsidRPr="00B5681E">
              <w:rPr>
                <w:color w:val="000000"/>
                <w:sz w:val="24"/>
                <w:szCs w:val="24"/>
              </w:rPr>
              <w:t>Ms. Megan</w:t>
            </w:r>
          </w:p>
        </w:tc>
        <w:tc>
          <w:tcPr>
            <w:tcW w:w="3199" w:type="dxa"/>
            <w:shd w:val="clear" w:color="auto" w:fill="auto"/>
            <w:vAlign w:val="bottom"/>
          </w:tcPr>
          <w:p w14:paraId="2C7570E3"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DAVIS</w:t>
            </w:r>
          </w:p>
        </w:tc>
        <w:tc>
          <w:tcPr>
            <w:tcW w:w="3199" w:type="dxa"/>
            <w:shd w:val="clear" w:color="auto" w:fill="auto"/>
            <w:vAlign w:val="bottom"/>
          </w:tcPr>
          <w:p w14:paraId="30788876"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Australia</w:t>
            </w:r>
          </w:p>
        </w:tc>
      </w:tr>
      <w:tr w:rsidR="00DD09A5" w:rsidRPr="004E6673" w14:paraId="3D5A5841" w14:textId="77777777" w:rsidTr="000839EA">
        <w:trPr>
          <w:trHeight w:val="300"/>
          <w:jc w:val="center"/>
        </w:trPr>
        <w:tc>
          <w:tcPr>
            <w:tcW w:w="3199" w:type="dxa"/>
            <w:shd w:val="clear" w:color="auto" w:fill="auto"/>
            <w:vAlign w:val="bottom"/>
          </w:tcPr>
          <w:p w14:paraId="7E499AA4" w14:textId="77777777" w:rsidR="00DD09A5" w:rsidRPr="00B5681E" w:rsidRDefault="00DD09A5" w:rsidP="000E206C">
            <w:pPr>
              <w:keepNext/>
              <w:keepLines/>
              <w:autoSpaceDE w:val="0"/>
              <w:autoSpaceDN w:val="0"/>
              <w:adjustRightInd w:val="0"/>
              <w:spacing w:after="60" w:line="240" w:lineRule="auto"/>
              <w:rPr>
                <w:color w:val="000000"/>
                <w:sz w:val="24"/>
                <w:szCs w:val="24"/>
              </w:rPr>
            </w:pPr>
            <w:r w:rsidRPr="00B5681E">
              <w:rPr>
                <w:color w:val="000000"/>
                <w:sz w:val="24"/>
                <w:szCs w:val="24"/>
              </w:rPr>
              <w:t>Ms. Hannah</w:t>
            </w:r>
          </w:p>
        </w:tc>
        <w:tc>
          <w:tcPr>
            <w:tcW w:w="3199" w:type="dxa"/>
            <w:shd w:val="clear" w:color="auto" w:fill="auto"/>
            <w:vAlign w:val="bottom"/>
          </w:tcPr>
          <w:p w14:paraId="68BE834E"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MCGLADE</w:t>
            </w:r>
          </w:p>
        </w:tc>
        <w:tc>
          <w:tcPr>
            <w:tcW w:w="3199" w:type="dxa"/>
            <w:shd w:val="clear" w:color="auto" w:fill="auto"/>
            <w:vAlign w:val="bottom"/>
          </w:tcPr>
          <w:p w14:paraId="6FC03FBE"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Australia</w:t>
            </w:r>
          </w:p>
        </w:tc>
      </w:tr>
      <w:tr w:rsidR="00DD09A5" w:rsidRPr="004E6673" w14:paraId="4DC0F9E6" w14:textId="77777777" w:rsidTr="000839EA">
        <w:trPr>
          <w:trHeight w:val="300"/>
          <w:jc w:val="center"/>
        </w:trPr>
        <w:tc>
          <w:tcPr>
            <w:tcW w:w="3199" w:type="dxa"/>
            <w:shd w:val="clear" w:color="auto" w:fill="auto"/>
            <w:vAlign w:val="bottom"/>
          </w:tcPr>
          <w:p w14:paraId="4DF895BF" w14:textId="77777777" w:rsidR="00DD09A5" w:rsidRPr="00B5681E" w:rsidRDefault="00DD09A5" w:rsidP="000E206C">
            <w:pPr>
              <w:keepNext/>
              <w:keepLines/>
              <w:autoSpaceDE w:val="0"/>
              <w:autoSpaceDN w:val="0"/>
              <w:adjustRightInd w:val="0"/>
              <w:spacing w:after="60" w:line="240" w:lineRule="auto"/>
              <w:rPr>
                <w:color w:val="000000"/>
                <w:sz w:val="24"/>
                <w:szCs w:val="24"/>
              </w:rPr>
            </w:pPr>
            <w:r w:rsidRPr="00B5681E">
              <w:rPr>
                <w:color w:val="000000"/>
                <w:sz w:val="24"/>
                <w:szCs w:val="24"/>
              </w:rPr>
              <w:t xml:space="preserve">Ms. </w:t>
            </w:r>
            <w:proofErr w:type="spellStart"/>
            <w:r w:rsidRPr="00B5681E">
              <w:rPr>
                <w:color w:val="000000"/>
                <w:sz w:val="24"/>
                <w:szCs w:val="24"/>
              </w:rPr>
              <w:t>Valmaine</w:t>
            </w:r>
            <w:proofErr w:type="spellEnd"/>
          </w:p>
        </w:tc>
        <w:tc>
          <w:tcPr>
            <w:tcW w:w="3199" w:type="dxa"/>
            <w:shd w:val="clear" w:color="auto" w:fill="auto"/>
            <w:vAlign w:val="bottom"/>
          </w:tcPr>
          <w:p w14:paraId="54959BF3"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TOKI</w:t>
            </w:r>
          </w:p>
        </w:tc>
        <w:tc>
          <w:tcPr>
            <w:tcW w:w="3199" w:type="dxa"/>
            <w:shd w:val="clear" w:color="auto" w:fill="auto"/>
            <w:vAlign w:val="bottom"/>
          </w:tcPr>
          <w:p w14:paraId="0A8C91C5"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New Zealand</w:t>
            </w:r>
          </w:p>
        </w:tc>
      </w:tr>
      <w:tr w:rsidR="00DD09A5" w:rsidRPr="004E6673" w14:paraId="62C33B34" w14:textId="77777777" w:rsidTr="000839EA">
        <w:trPr>
          <w:trHeight w:val="300"/>
          <w:jc w:val="center"/>
        </w:trPr>
        <w:tc>
          <w:tcPr>
            <w:tcW w:w="3199" w:type="dxa"/>
            <w:shd w:val="clear" w:color="auto" w:fill="auto"/>
            <w:vAlign w:val="bottom"/>
          </w:tcPr>
          <w:p w14:paraId="7F3FC365" w14:textId="77777777" w:rsidR="00DD09A5" w:rsidRPr="00B5681E" w:rsidRDefault="00DD09A5" w:rsidP="000E206C">
            <w:pPr>
              <w:keepNext/>
              <w:keepLines/>
              <w:autoSpaceDE w:val="0"/>
              <w:autoSpaceDN w:val="0"/>
              <w:adjustRightInd w:val="0"/>
              <w:spacing w:after="60" w:line="240" w:lineRule="auto"/>
              <w:rPr>
                <w:color w:val="000000"/>
                <w:sz w:val="24"/>
                <w:szCs w:val="24"/>
              </w:rPr>
            </w:pPr>
            <w:r w:rsidRPr="00B5681E">
              <w:rPr>
                <w:color w:val="000000"/>
                <w:sz w:val="24"/>
                <w:szCs w:val="24"/>
              </w:rPr>
              <w:t>Mr. Jethro </w:t>
            </w:r>
          </w:p>
        </w:tc>
        <w:tc>
          <w:tcPr>
            <w:tcW w:w="3199" w:type="dxa"/>
            <w:shd w:val="clear" w:color="auto" w:fill="auto"/>
            <w:vAlign w:val="bottom"/>
          </w:tcPr>
          <w:p w14:paraId="4C37E789"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TULIN</w:t>
            </w:r>
          </w:p>
        </w:tc>
        <w:tc>
          <w:tcPr>
            <w:tcW w:w="3199" w:type="dxa"/>
            <w:shd w:val="clear" w:color="auto" w:fill="auto"/>
            <w:vAlign w:val="bottom"/>
          </w:tcPr>
          <w:p w14:paraId="17BA57B3"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Papua New Guinea </w:t>
            </w:r>
          </w:p>
        </w:tc>
      </w:tr>
      <w:tr w:rsidR="00DD09A5" w:rsidRPr="004E6673" w14:paraId="2E3E1F95" w14:textId="77777777" w:rsidTr="000839EA">
        <w:trPr>
          <w:trHeight w:val="300"/>
          <w:jc w:val="center"/>
        </w:trPr>
        <w:tc>
          <w:tcPr>
            <w:tcW w:w="3199" w:type="dxa"/>
            <w:tcBorders>
              <w:bottom w:val="single" w:sz="4" w:space="0" w:color="auto"/>
            </w:tcBorders>
            <w:shd w:val="clear" w:color="auto" w:fill="auto"/>
            <w:vAlign w:val="bottom"/>
          </w:tcPr>
          <w:p w14:paraId="76C3172C" w14:textId="77777777" w:rsidR="00DD09A5" w:rsidRPr="00B5681E" w:rsidRDefault="00DD09A5" w:rsidP="000E206C">
            <w:pPr>
              <w:keepNext/>
              <w:keepLines/>
              <w:autoSpaceDE w:val="0"/>
              <w:autoSpaceDN w:val="0"/>
              <w:adjustRightInd w:val="0"/>
              <w:spacing w:after="60" w:line="240" w:lineRule="auto"/>
              <w:rPr>
                <w:color w:val="000000"/>
                <w:sz w:val="24"/>
                <w:szCs w:val="24"/>
              </w:rPr>
            </w:pPr>
            <w:r w:rsidRPr="00B5681E">
              <w:rPr>
                <w:color w:val="000000"/>
                <w:sz w:val="24"/>
                <w:szCs w:val="24"/>
              </w:rPr>
              <w:t>Ms. Tracey</w:t>
            </w:r>
          </w:p>
        </w:tc>
        <w:tc>
          <w:tcPr>
            <w:tcW w:w="3199" w:type="dxa"/>
            <w:tcBorders>
              <w:bottom w:val="single" w:sz="4" w:space="0" w:color="auto"/>
            </w:tcBorders>
            <w:shd w:val="clear" w:color="auto" w:fill="auto"/>
            <w:vAlign w:val="bottom"/>
          </w:tcPr>
          <w:p w14:paraId="355CF8A8"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WHARE</w:t>
            </w:r>
          </w:p>
        </w:tc>
        <w:tc>
          <w:tcPr>
            <w:tcW w:w="3199" w:type="dxa"/>
            <w:tcBorders>
              <w:bottom w:val="single" w:sz="4" w:space="0" w:color="auto"/>
            </w:tcBorders>
            <w:shd w:val="clear" w:color="auto" w:fill="auto"/>
            <w:vAlign w:val="bottom"/>
          </w:tcPr>
          <w:p w14:paraId="4ABC20AB" w14:textId="77777777" w:rsidR="00DD09A5" w:rsidRPr="00B5681E" w:rsidRDefault="00DD09A5" w:rsidP="000E206C">
            <w:pPr>
              <w:keepNext/>
              <w:keepLines/>
              <w:autoSpaceDE w:val="0"/>
              <w:autoSpaceDN w:val="0"/>
              <w:adjustRightInd w:val="0"/>
              <w:spacing w:after="60" w:line="240" w:lineRule="auto"/>
              <w:ind w:left="15"/>
              <w:rPr>
                <w:color w:val="000000"/>
                <w:sz w:val="24"/>
                <w:szCs w:val="24"/>
              </w:rPr>
            </w:pPr>
            <w:r w:rsidRPr="00B5681E">
              <w:rPr>
                <w:color w:val="000000"/>
                <w:sz w:val="24"/>
                <w:szCs w:val="24"/>
              </w:rPr>
              <w:t>New Zealand</w:t>
            </w:r>
          </w:p>
        </w:tc>
      </w:tr>
    </w:tbl>
    <w:p w14:paraId="204E5A58" w14:textId="77777777" w:rsidR="008278FB" w:rsidRPr="004E6673" w:rsidRDefault="008278FB" w:rsidP="006B0E1D">
      <w:pPr>
        <w:suppressAutoHyphens w:val="0"/>
        <w:spacing w:line="240" w:lineRule="auto"/>
        <w:rPr>
          <w:rFonts w:eastAsia="Calibri"/>
          <w:b/>
          <w:sz w:val="24"/>
          <w:szCs w:val="24"/>
          <w:highlight w:val="yellow"/>
        </w:rPr>
      </w:pPr>
    </w:p>
    <w:p w14:paraId="78EC92D2" w14:textId="77777777" w:rsidR="0061775A" w:rsidRPr="00CF3944" w:rsidRDefault="00CF2420" w:rsidP="0061775A">
      <w:pPr>
        <w:suppressAutoHyphens w:val="0"/>
        <w:spacing w:line="240" w:lineRule="auto"/>
        <w:jc w:val="center"/>
        <w:rPr>
          <w:rFonts w:eastAsia="Calibri"/>
          <w:b/>
          <w:sz w:val="24"/>
          <w:szCs w:val="24"/>
        </w:rPr>
      </w:pPr>
      <w:r>
        <w:rPr>
          <w:rFonts w:eastAsia="Calibri"/>
          <w:b/>
          <w:sz w:val="24"/>
          <w:szCs w:val="24"/>
        </w:rPr>
        <w:br w:type="page"/>
      </w:r>
      <w:r w:rsidR="0061775A" w:rsidRPr="00CF3944">
        <w:rPr>
          <w:rFonts w:eastAsia="Calibri"/>
          <w:b/>
          <w:sz w:val="24"/>
          <w:szCs w:val="24"/>
        </w:rPr>
        <w:t xml:space="preserve">5. </w:t>
      </w:r>
      <w:r w:rsidR="0061775A" w:rsidRPr="00CF3944">
        <w:rPr>
          <w:b/>
          <w:sz w:val="24"/>
          <w:szCs w:val="24"/>
          <w:lang w:eastAsia="en-GB"/>
        </w:rPr>
        <w:t>Special Rapporteur on the right to development</w:t>
      </w:r>
    </w:p>
    <w:p w14:paraId="26C96C9D" w14:textId="77777777" w:rsidR="008278FB" w:rsidRPr="004E6673" w:rsidRDefault="008278FB" w:rsidP="008278FB">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8278FB" w:rsidRPr="0061775A" w14:paraId="30EF3206" w14:textId="77777777" w:rsidTr="000839EA">
        <w:trPr>
          <w:trHeight w:val="300"/>
          <w:jc w:val="center"/>
        </w:trPr>
        <w:tc>
          <w:tcPr>
            <w:tcW w:w="3199" w:type="dxa"/>
            <w:tcBorders>
              <w:top w:val="single" w:sz="4" w:space="0" w:color="auto"/>
              <w:bottom w:val="single" w:sz="4" w:space="0" w:color="auto"/>
            </w:tcBorders>
            <w:shd w:val="clear" w:color="auto" w:fill="auto"/>
          </w:tcPr>
          <w:p w14:paraId="18589349" w14:textId="77777777" w:rsidR="008278FB" w:rsidRPr="0061775A" w:rsidRDefault="008278FB" w:rsidP="000839EA">
            <w:pPr>
              <w:suppressAutoHyphens w:val="0"/>
              <w:spacing w:before="120" w:after="120" w:line="240" w:lineRule="auto"/>
              <w:rPr>
                <w:rFonts w:eastAsia="Calibri"/>
                <w:sz w:val="24"/>
                <w:szCs w:val="24"/>
              </w:rPr>
            </w:pPr>
            <w:r w:rsidRPr="0061775A">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19171F9A" w14:textId="77777777" w:rsidR="008278FB" w:rsidRPr="0061775A" w:rsidRDefault="008278FB" w:rsidP="000839EA">
            <w:pPr>
              <w:suppressAutoHyphens w:val="0"/>
              <w:spacing w:before="120" w:after="120" w:line="240" w:lineRule="auto"/>
              <w:rPr>
                <w:rFonts w:eastAsia="Calibri"/>
                <w:b/>
                <w:sz w:val="24"/>
                <w:szCs w:val="24"/>
              </w:rPr>
            </w:pPr>
            <w:r w:rsidRPr="0061775A">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272426BF" w14:textId="77777777" w:rsidR="008278FB" w:rsidRPr="0061775A" w:rsidRDefault="008278FB" w:rsidP="000839EA">
            <w:pPr>
              <w:suppressAutoHyphens w:val="0"/>
              <w:spacing w:before="120" w:after="120" w:line="240" w:lineRule="auto"/>
              <w:rPr>
                <w:rFonts w:eastAsia="Calibri"/>
                <w:b/>
                <w:sz w:val="24"/>
                <w:szCs w:val="24"/>
              </w:rPr>
            </w:pPr>
            <w:r w:rsidRPr="0061775A">
              <w:rPr>
                <w:rFonts w:eastAsia="Calibri"/>
                <w:b/>
                <w:sz w:val="24"/>
                <w:szCs w:val="24"/>
              </w:rPr>
              <w:t>Nationality</w:t>
            </w:r>
          </w:p>
        </w:tc>
      </w:tr>
      <w:tr w:rsidR="008278FB" w:rsidRPr="00FB0093" w14:paraId="79C7B59F" w14:textId="77777777" w:rsidTr="000839EA">
        <w:trPr>
          <w:trHeight w:val="300"/>
          <w:jc w:val="center"/>
        </w:trPr>
        <w:tc>
          <w:tcPr>
            <w:tcW w:w="3199" w:type="dxa"/>
            <w:shd w:val="clear" w:color="auto" w:fill="auto"/>
            <w:vAlign w:val="bottom"/>
          </w:tcPr>
          <w:p w14:paraId="635ED257" w14:textId="77777777" w:rsidR="008278FB" w:rsidRPr="00FB0093" w:rsidRDefault="00FB0093" w:rsidP="0018662D">
            <w:pPr>
              <w:keepNext/>
              <w:keepLines/>
              <w:autoSpaceDE w:val="0"/>
              <w:autoSpaceDN w:val="0"/>
              <w:adjustRightInd w:val="0"/>
              <w:spacing w:line="240" w:lineRule="auto"/>
              <w:rPr>
                <w:color w:val="000000"/>
                <w:sz w:val="24"/>
                <w:szCs w:val="24"/>
              </w:rPr>
            </w:pPr>
            <w:r w:rsidRPr="00FB0093">
              <w:rPr>
                <w:color w:val="000000"/>
                <w:sz w:val="24"/>
                <w:szCs w:val="24"/>
              </w:rPr>
              <w:t xml:space="preserve">Mr. </w:t>
            </w:r>
            <w:proofErr w:type="spellStart"/>
            <w:r w:rsidRPr="00FB0093">
              <w:rPr>
                <w:color w:val="000000"/>
                <w:sz w:val="24"/>
                <w:szCs w:val="24"/>
              </w:rPr>
              <w:t>Saad</w:t>
            </w:r>
            <w:proofErr w:type="spellEnd"/>
          </w:p>
        </w:tc>
        <w:tc>
          <w:tcPr>
            <w:tcW w:w="3199" w:type="dxa"/>
            <w:shd w:val="clear" w:color="auto" w:fill="auto"/>
            <w:vAlign w:val="bottom"/>
          </w:tcPr>
          <w:p w14:paraId="47B83C5B" w14:textId="77777777" w:rsidR="008278FB" w:rsidRPr="00FB0093" w:rsidRDefault="00FB0093" w:rsidP="000839EA">
            <w:pPr>
              <w:keepNext/>
              <w:keepLines/>
              <w:autoSpaceDE w:val="0"/>
              <w:autoSpaceDN w:val="0"/>
              <w:adjustRightInd w:val="0"/>
              <w:spacing w:line="240" w:lineRule="auto"/>
              <w:ind w:left="15"/>
              <w:rPr>
                <w:color w:val="000000"/>
                <w:sz w:val="24"/>
                <w:szCs w:val="24"/>
              </w:rPr>
            </w:pPr>
            <w:r w:rsidRPr="00FB0093">
              <w:rPr>
                <w:color w:val="000000"/>
                <w:sz w:val="24"/>
                <w:szCs w:val="24"/>
              </w:rPr>
              <w:t>ALFARARGI</w:t>
            </w:r>
          </w:p>
        </w:tc>
        <w:tc>
          <w:tcPr>
            <w:tcW w:w="3199" w:type="dxa"/>
            <w:shd w:val="clear" w:color="auto" w:fill="auto"/>
            <w:vAlign w:val="bottom"/>
          </w:tcPr>
          <w:p w14:paraId="01F0465B" w14:textId="77777777" w:rsidR="008278FB" w:rsidRPr="00FB0093" w:rsidRDefault="00FB0093" w:rsidP="000839EA">
            <w:pPr>
              <w:keepNext/>
              <w:keepLines/>
              <w:autoSpaceDE w:val="0"/>
              <w:autoSpaceDN w:val="0"/>
              <w:adjustRightInd w:val="0"/>
              <w:spacing w:line="240" w:lineRule="auto"/>
              <w:ind w:left="15"/>
              <w:rPr>
                <w:color w:val="000000"/>
                <w:sz w:val="24"/>
                <w:szCs w:val="24"/>
              </w:rPr>
            </w:pPr>
            <w:r w:rsidRPr="00FB0093">
              <w:rPr>
                <w:color w:val="000000"/>
                <w:sz w:val="24"/>
                <w:szCs w:val="24"/>
              </w:rPr>
              <w:t>Egypt</w:t>
            </w:r>
          </w:p>
        </w:tc>
      </w:tr>
      <w:tr w:rsidR="008278FB" w:rsidRPr="00FB0093" w14:paraId="318B536C" w14:textId="77777777" w:rsidTr="000839EA">
        <w:trPr>
          <w:trHeight w:val="300"/>
          <w:jc w:val="center"/>
        </w:trPr>
        <w:tc>
          <w:tcPr>
            <w:tcW w:w="3199" w:type="dxa"/>
            <w:shd w:val="clear" w:color="auto" w:fill="auto"/>
            <w:vAlign w:val="bottom"/>
          </w:tcPr>
          <w:p w14:paraId="7D8F872D" w14:textId="77777777" w:rsidR="008278FB" w:rsidRPr="00FB0093" w:rsidRDefault="00FB0093" w:rsidP="0018662D">
            <w:pPr>
              <w:keepNext/>
              <w:keepLines/>
              <w:autoSpaceDE w:val="0"/>
              <w:autoSpaceDN w:val="0"/>
              <w:adjustRightInd w:val="0"/>
              <w:spacing w:line="240" w:lineRule="auto"/>
              <w:rPr>
                <w:color w:val="000000"/>
                <w:sz w:val="24"/>
                <w:szCs w:val="24"/>
              </w:rPr>
            </w:pPr>
            <w:r w:rsidRPr="00FB0093">
              <w:rPr>
                <w:color w:val="000000"/>
                <w:sz w:val="24"/>
                <w:szCs w:val="24"/>
              </w:rPr>
              <w:t>Mr. Carlos</w:t>
            </w:r>
          </w:p>
        </w:tc>
        <w:tc>
          <w:tcPr>
            <w:tcW w:w="3199" w:type="dxa"/>
            <w:shd w:val="clear" w:color="auto" w:fill="auto"/>
            <w:vAlign w:val="bottom"/>
          </w:tcPr>
          <w:p w14:paraId="0641C835" w14:textId="77777777" w:rsidR="008278FB" w:rsidRPr="00FB0093" w:rsidRDefault="00FB0093" w:rsidP="000839EA">
            <w:pPr>
              <w:keepNext/>
              <w:keepLines/>
              <w:autoSpaceDE w:val="0"/>
              <w:autoSpaceDN w:val="0"/>
              <w:adjustRightInd w:val="0"/>
              <w:spacing w:line="240" w:lineRule="auto"/>
              <w:ind w:left="15"/>
              <w:rPr>
                <w:color w:val="000000"/>
                <w:sz w:val="24"/>
                <w:szCs w:val="24"/>
              </w:rPr>
            </w:pPr>
            <w:r w:rsidRPr="00FB0093">
              <w:rPr>
                <w:color w:val="000000"/>
                <w:sz w:val="24"/>
                <w:szCs w:val="24"/>
              </w:rPr>
              <w:t>CORREA</w:t>
            </w:r>
          </w:p>
        </w:tc>
        <w:tc>
          <w:tcPr>
            <w:tcW w:w="3199" w:type="dxa"/>
            <w:shd w:val="clear" w:color="auto" w:fill="auto"/>
            <w:vAlign w:val="bottom"/>
          </w:tcPr>
          <w:p w14:paraId="24AA3A4D" w14:textId="77777777" w:rsidR="008278FB" w:rsidRPr="00FB0093" w:rsidRDefault="00FB0093" w:rsidP="000839EA">
            <w:pPr>
              <w:keepNext/>
              <w:keepLines/>
              <w:autoSpaceDE w:val="0"/>
              <w:autoSpaceDN w:val="0"/>
              <w:adjustRightInd w:val="0"/>
              <w:spacing w:line="240" w:lineRule="auto"/>
              <w:ind w:left="15"/>
              <w:rPr>
                <w:color w:val="000000"/>
                <w:sz w:val="24"/>
                <w:szCs w:val="24"/>
              </w:rPr>
            </w:pPr>
            <w:r w:rsidRPr="00FB0093">
              <w:rPr>
                <w:color w:val="000000"/>
                <w:sz w:val="24"/>
                <w:szCs w:val="24"/>
              </w:rPr>
              <w:t>Argentina</w:t>
            </w:r>
          </w:p>
        </w:tc>
      </w:tr>
      <w:tr w:rsidR="00FB0093" w:rsidRPr="004E6673" w14:paraId="6F340737" w14:textId="77777777" w:rsidTr="000839EA">
        <w:trPr>
          <w:trHeight w:val="300"/>
          <w:jc w:val="center"/>
        </w:trPr>
        <w:tc>
          <w:tcPr>
            <w:tcW w:w="3199" w:type="dxa"/>
            <w:shd w:val="clear" w:color="auto" w:fill="auto"/>
            <w:vAlign w:val="bottom"/>
          </w:tcPr>
          <w:p w14:paraId="490C1998" w14:textId="77777777" w:rsidR="00FB0093" w:rsidRPr="006A3218" w:rsidRDefault="00FB0093" w:rsidP="000E206C">
            <w:pPr>
              <w:keepNext/>
              <w:keepLines/>
              <w:autoSpaceDE w:val="0"/>
              <w:autoSpaceDN w:val="0"/>
              <w:adjustRightInd w:val="0"/>
              <w:spacing w:line="240" w:lineRule="auto"/>
              <w:rPr>
                <w:color w:val="000000"/>
                <w:sz w:val="24"/>
                <w:szCs w:val="24"/>
              </w:rPr>
            </w:pPr>
            <w:r w:rsidRPr="006A3218">
              <w:rPr>
                <w:color w:val="000000"/>
                <w:sz w:val="24"/>
                <w:szCs w:val="24"/>
              </w:rPr>
              <w:t xml:space="preserve">Mr. </w:t>
            </w:r>
            <w:proofErr w:type="spellStart"/>
            <w:r w:rsidRPr="006A3218">
              <w:rPr>
                <w:color w:val="000000"/>
                <w:sz w:val="24"/>
                <w:szCs w:val="24"/>
              </w:rPr>
              <w:t>Luís</w:t>
            </w:r>
            <w:proofErr w:type="spellEnd"/>
            <w:r w:rsidRPr="006A3218">
              <w:rPr>
                <w:color w:val="000000"/>
                <w:sz w:val="24"/>
                <w:szCs w:val="24"/>
              </w:rPr>
              <w:t xml:space="preserve"> Filipe </w:t>
            </w:r>
          </w:p>
        </w:tc>
        <w:tc>
          <w:tcPr>
            <w:tcW w:w="3199" w:type="dxa"/>
            <w:shd w:val="clear" w:color="auto" w:fill="auto"/>
            <w:vAlign w:val="bottom"/>
          </w:tcPr>
          <w:p w14:paraId="703EC15F" w14:textId="77777777" w:rsidR="00FB0093" w:rsidRPr="006A3218" w:rsidRDefault="00FB0093" w:rsidP="000E206C">
            <w:pPr>
              <w:keepNext/>
              <w:keepLines/>
              <w:autoSpaceDE w:val="0"/>
              <w:autoSpaceDN w:val="0"/>
              <w:adjustRightInd w:val="0"/>
              <w:spacing w:line="240" w:lineRule="auto"/>
              <w:ind w:left="15"/>
              <w:rPr>
                <w:color w:val="000000"/>
                <w:sz w:val="24"/>
                <w:szCs w:val="24"/>
              </w:rPr>
            </w:pPr>
            <w:r w:rsidRPr="006A3218">
              <w:rPr>
                <w:color w:val="000000"/>
                <w:sz w:val="24"/>
                <w:szCs w:val="24"/>
              </w:rPr>
              <w:t>GUERRA</w:t>
            </w:r>
          </w:p>
        </w:tc>
        <w:tc>
          <w:tcPr>
            <w:tcW w:w="3199" w:type="dxa"/>
            <w:shd w:val="clear" w:color="auto" w:fill="auto"/>
            <w:vAlign w:val="bottom"/>
          </w:tcPr>
          <w:p w14:paraId="328D3B98" w14:textId="77777777" w:rsidR="00FB0093" w:rsidRPr="006A3218" w:rsidRDefault="00FB0093" w:rsidP="000E206C">
            <w:pPr>
              <w:keepNext/>
              <w:keepLines/>
              <w:autoSpaceDE w:val="0"/>
              <w:autoSpaceDN w:val="0"/>
              <w:adjustRightInd w:val="0"/>
              <w:spacing w:line="240" w:lineRule="auto"/>
              <w:ind w:left="15"/>
              <w:rPr>
                <w:color w:val="000000"/>
                <w:sz w:val="24"/>
                <w:szCs w:val="24"/>
              </w:rPr>
            </w:pPr>
            <w:r w:rsidRPr="006A3218">
              <w:rPr>
                <w:color w:val="000000"/>
                <w:sz w:val="24"/>
                <w:szCs w:val="24"/>
              </w:rPr>
              <w:t>Portugal</w:t>
            </w:r>
          </w:p>
        </w:tc>
      </w:tr>
      <w:tr w:rsidR="00FB0093" w:rsidRPr="00361802" w14:paraId="3F882E67" w14:textId="77777777" w:rsidTr="000E206C">
        <w:trPr>
          <w:trHeight w:val="300"/>
          <w:jc w:val="center"/>
        </w:trPr>
        <w:tc>
          <w:tcPr>
            <w:tcW w:w="3199" w:type="dxa"/>
            <w:shd w:val="clear" w:color="auto" w:fill="auto"/>
            <w:vAlign w:val="bottom"/>
          </w:tcPr>
          <w:p w14:paraId="3A05B062" w14:textId="77777777" w:rsidR="00FB0093" w:rsidRPr="00361802" w:rsidRDefault="00FB0093" w:rsidP="000E206C">
            <w:pPr>
              <w:keepNext/>
              <w:keepLines/>
              <w:autoSpaceDE w:val="0"/>
              <w:autoSpaceDN w:val="0"/>
              <w:adjustRightInd w:val="0"/>
              <w:spacing w:line="240" w:lineRule="auto"/>
              <w:rPr>
                <w:color w:val="000000"/>
                <w:sz w:val="24"/>
                <w:szCs w:val="24"/>
              </w:rPr>
            </w:pPr>
            <w:r w:rsidRPr="00361802">
              <w:rPr>
                <w:color w:val="000000"/>
                <w:sz w:val="24"/>
                <w:szCs w:val="24"/>
              </w:rPr>
              <w:t>Mr. Manuel</w:t>
            </w:r>
          </w:p>
        </w:tc>
        <w:tc>
          <w:tcPr>
            <w:tcW w:w="3199" w:type="dxa"/>
            <w:shd w:val="clear" w:color="auto" w:fill="auto"/>
            <w:vAlign w:val="bottom"/>
          </w:tcPr>
          <w:p w14:paraId="074C6C8F" w14:textId="77777777" w:rsidR="00FB0093" w:rsidRPr="00361802" w:rsidRDefault="00FB0093" w:rsidP="000E206C">
            <w:pPr>
              <w:keepNext/>
              <w:keepLines/>
              <w:autoSpaceDE w:val="0"/>
              <w:autoSpaceDN w:val="0"/>
              <w:adjustRightInd w:val="0"/>
              <w:spacing w:line="240" w:lineRule="auto"/>
              <w:ind w:left="15"/>
              <w:rPr>
                <w:color w:val="000000"/>
                <w:sz w:val="24"/>
                <w:szCs w:val="24"/>
              </w:rPr>
            </w:pPr>
            <w:r w:rsidRPr="00361802">
              <w:rPr>
                <w:color w:val="000000"/>
                <w:sz w:val="24"/>
                <w:szCs w:val="24"/>
              </w:rPr>
              <w:t>MONTES</w:t>
            </w:r>
          </w:p>
        </w:tc>
        <w:tc>
          <w:tcPr>
            <w:tcW w:w="3199" w:type="dxa"/>
            <w:shd w:val="clear" w:color="auto" w:fill="auto"/>
            <w:vAlign w:val="bottom"/>
          </w:tcPr>
          <w:p w14:paraId="19ED4BF8" w14:textId="77777777" w:rsidR="00FB0093" w:rsidRPr="00361802" w:rsidRDefault="00FB0093" w:rsidP="000E206C">
            <w:pPr>
              <w:keepNext/>
              <w:keepLines/>
              <w:autoSpaceDE w:val="0"/>
              <w:autoSpaceDN w:val="0"/>
              <w:adjustRightInd w:val="0"/>
              <w:spacing w:line="240" w:lineRule="auto"/>
              <w:ind w:left="15"/>
              <w:rPr>
                <w:color w:val="000000"/>
                <w:sz w:val="24"/>
                <w:szCs w:val="24"/>
              </w:rPr>
            </w:pPr>
            <w:r w:rsidRPr="00361802">
              <w:rPr>
                <w:color w:val="000000"/>
                <w:sz w:val="24"/>
                <w:szCs w:val="24"/>
              </w:rPr>
              <w:t>Philippines</w:t>
            </w:r>
          </w:p>
        </w:tc>
      </w:tr>
      <w:tr w:rsidR="00FB0093" w:rsidRPr="00267AC4" w14:paraId="76BA99B6" w14:textId="77777777" w:rsidTr="000E206C">
        <w:trPr>
          <w:trHeight w:val="300"/>
          <w:jc w:val="center"/>
        </w:trPr>
        <w:tc>
          <w:tcPr>
            <w:tcW w:w="3199" w:type="dxa"/>
            <w:shd w:val="clear" w:color="auto" w:fill="auto"/>
            <w:vAlign w:val="bottom"/>
          </w:tcPr>
          <w:p w14:paraId="6668FFEE" w14:textId="77777777" w:rsidR="00FB0093" w:rsidRPr="00267AC4" w:rsidRDefault="00FB0093" w:rsidP="000E206C">
            <w:pPr>
              <w:keepNext/>
              <w:keepLines/>
              <w:autoSpaceDE w:val="0"/>
              <w:autoSpaceDN w:val="0"/>
              <w:adjustRightInd w:val="0"/>
              <w:spacing w:line="240" w:lineRule="auto"/>
              <w:rPr>
                <w:color w:val="000000"/>
                <w:sz w:val="24"/>
                <w:szCs w:val="24"/>
              </w:rPr>
            </w:pPr>
            <w:r w:rsidRPr="00267AC4">
              <w:rPr>
                <w:color w:val="000000"/>
                <w:sz w:val="24"/>
                <w:szCs w:val="24"/>
              </w:rPr>
              <w:t xml:space="preserve">Mr. </w:t>
            </w:r>
            <w:proofErr w:type="spellStart"/>
            <w:r w:rsidRPr="00267AC4">
              <w:rPr>
                <w:color w:val="000000"/>
                <w:sz w:val="24"/>
                <w:szCs w:val="24"/>
              </w:rPr>
              <w:t>Balakrishnan</w:t>
            </w:r>
            <w:proofErr w:type="spellEnd"/>
          </w:p>
        </w:tc>
        <w:tc>
          <w:tcPr>
            <w:tcW w:w="3199" w:type="dxa"/>
            <w:shd w:val="clear" w:color="auto" w:fill="auto"/>
            <w:vAlign w:val="bottom"/>
          </w:tcPr>
          <w:p w14:paraId="652F377C" w14:textId="77777777" w:rsidR="00FB0093" w:rsidRPr="00267AC4" w:rsidRDefault="00FB0093" w:rsidP="000E206C">
            <w:pPr>
              <w:keepNext/>
              <w:keepLines/>
              <w:autoSpaceDE w:val="0"/>
              <w:autoSpaceDN w:val="0"/>
              <w:adjustRightInd w:val="0"/>
              <w:spacing w:line="240" w:lineRule="auto"/>
              <w:ind w:left="15"/>
              <w:rPr>
                <w:color w:val="000000"/>
                <w:sz w:val="24"/>
                <w:szCs w:val="24"/>
              </w:rPr>
            </w:pPr>
            <w:r w:rsidRPr="00267AC4">
              <w:rPr>
                <w:color w:val="000000"/>
                <w:sz w:val="24"/>
                <w:szCs w:val="24"/>
              </w:rPr>
              <w:t>RAJAGOPAL</w:t>
            </w:r>
          </w:p>
        </w:tc>
        <w:tc>
          <w:tcPr>
            <w:tcW w:w="3199" w:type="dxa"/>
            <w:shd w:val="clear" w:color="auto" w:fill="auto"/>
            <w:vAlign w:val="bottom"/>
          </w:tcPr>
          <w:p w14:paraId="5F706AB5" w14:textId="77777777" w:rsidR="00FB0093" w:rsidRPr="00267AC4" w:rsidRDefault="00FB0093" w:rsidP="000E206C">
            <w:pPr>
              <w:keepNext/>
              <w:keepLines/>
              <w:autoSpaceDE w:val="0"/>
              <w:autoSpaceDN w:val="0"/>
              <w:adjustRightInd w:val="0"/>
              <w:spacing w:line="240" w:lineRule="auto"/>
              <w:ind w:left="15"/>
              <w:rPr>
                <w:color w:val="000000"/>
                <w:sz w:val="24"/>
                <w:szCs w:val="24"/>
              </w:rPr>
            </w:pPr>
            <w:r w:rsidRPr="00267AC4">
              <w:rPr>
                <w:color w:val="000000"/>
                <w:sz w:val="24"/>
                <w:szCs w:val="24"/>
              </w:rPr>
              <w:t>United States of America</w:t>
            </w:r>
          </w:p>
        </w:tc>
      </w:tr>
      <w:tr w:rsidR="00FB0093" w:rsidRPr="00267AC4" w14:paraId="7DE26FFF" w14:textId="77777777" w:rsidTr="00FB0093">
        <w:trPr>
          <w:trHeight w:val="300"/>
          <w:jc w:val="center"/>
        </w:trPr>
        <w:tc>
          <w:tcPr>
            <w:tcW w:w="3199" w:type="dxa"/>
            <w:shd w:val="clear" w:color="auto" w:fill="auto"/>
            <w:vAlign w:val="bottom"/>
          </w:tcPr>
          <w:p w14:paraId="6FA7D3E6" w14:textId="77777777" w:rsidR="00FB0093" w:rsidRPr="00267AC4" w:rsidRDefault="00FB0093" w:rsidP="000E206C">
            <w:pPr>
              <w:keepNext/>
              <w:keepLines/>
              <w:autoSpaceDE w:val="0"/>
              <w:autoSpaceDN w:val="0"/>
              <w:adjustRightInd w:val="0"/>
              <w:spacing w:line="240" w:lineRule="auto"/>
              <w:rPr>
                <w:color w:val="000000"/>
                <w:sz w:val="24"/>
                <w:szCs w:val="24"/>
              </w:rPr>
            </w:pPr>
            <w:r w:rsidRPr="00267AC4">
              <w:rPr>
                <w:color w:val="000000"/>
                <w:sz w:val="24"/>
                <w:szCs w:val="24"/>
              </w:rPr>
              <w:t xml:space="preserve">Mr. </w:t>
            </w:r>
            <w:proofErr w:type="spellStart"/>
            <w:r w:rsidRPr="00267AC4">
              <w:rPr>
                <w:color w:val="000000"/>
                <w:sz w:val="24"/>
                <w:szCs w:val="24"/>
              </w:rPr>
              <w:t>Nicolaas</w:t>
            </w:r>
            <w:proofErr w:type="spellEnd"/>
          </w:p>
        </w:tc>
        <w:tc>
          <w:tcPr>
            <w:tcW w:w="3199" w:type="dxa"/>
            <w:shd w:val="clear" w:color="auto" w:fill="auto"/>
            <w:vAlign w:val="bottom"/>
          </w:tcPr>
          <w:p w14:paraId="14791744" w14:textId="77777777" w:rsidR="00FB0093" w:rsidRPr="00267AC4" w:rsidRDefault="00FB0093" w:rsidP="000E206C">
            <w:pPr>
              <w:keepNext/>
              <w:keepLines/>
              <w:autoSpaceDE w:val="0"/>
              <w:autoSpaceDN w:val="0"/>
              <w:adjustRightInd w:val="0"/>
              <w:spacing w:line="240" w:lineRule="auto"/>
              <w:ind w:left="15"/>
              <w:rPr>
                <w:color w:val="000000"/>
                <w:sz w:val="24"/>
                <w:szCs w:val="24"/>
              </w:rPr>
            </w:pPr>
            <w:r w:rsidRPr="00267AC4">
              <w:rPr>
                <w:color w:val="000000"/>
                <w:sz w:val="24"/>
                <w:szCs w:val="24"/>
              </w:rPr>
              <w:t>SCHRIJVER</w:t>
            </w:r>
          </w:p>
        </w:tc>
        <w:tc>
          <w:tcPr>
            <w:tcW w:w="3199" w:type="dxa"/>
            <w:shd w:val="clear" w:color="auto" w:fill="auto"/>
            <w:vAlign w:val="bottom"/>
          </w:tcPr>
          <w:p w14:paraId="047E5729" w14:textId="77777777" w:rsidR="00FB0093" w:rsidRPr="00267AC4" w:rsidRDefault="00FB0093" w:rsidP="000E206C">
            <w:pPr>
              <w:keepNext/>
              <w:keepLines/>
              <w:autoSpaceDE w:val="0"/>
              <w:autoSpaceDN w:val="0"/>
              <w:adjustRightInd w:val="0"/>
              <w:spacing w:line="240" w:lineRule="auto"/>
              <w:ind w:left="15"/>
              <w:rPr>
                <w:color w:val="000000"/>
                <w:sz w:val="24"/>
                <w:szCs w:val="24"/>
              </w:rPr>
            </w:pPr>
            <w:r w:rsidRPr="00267AC4">
              <w:rPr>
                <w:color w:val="000000"/>
                <w:sz w:val="24"/>
                <w:szCs w:val="24"/>
              </w:rPr>
              <w:t>Netherlands</w:t>
            </w:r>
          </w:p>
        </w:tc>
      </w:tr>
      <w:tr w:rsidR="00FB0093" w:rsidRPr="00267AC4" w14:paraId="4A03266A" w14:textId="77777777" w:rsidTr="00FB0093">
        <w:trPr>
          <w:trHeight w:val="300"/>
          <w:jc w:val="center"/>
        </w:trPr>
        <w:tc>
          <w:tcPr>
            <w:tcW w:w="3199" w:type="dxa"/>
            <w:tcBorders>
              <w:bottom w:val="single" w:sz="4" w:space="0" w:color="auto"/>
            </w:tcBorders>
            <w:shd w:val="clear" w:color="auto" w:fill="auto"/>
            <w:vAlign w:val="bottom"/>
          </w:tcPr>
          <w:p w14:paraId="72EF7B00" w14:textId="77777777" w:rsidR="00FB0093" w:rsidRPr="00267AC4" w:rsidRDefault="00FB0093" w:rsidP="000E206C">
            <w:pPr>
              <w:keepNext/>
              <w:keepLines/>
              <w:autoSpaceDE w:val="0"/>
              <w:autoSpaceDN w:val="0"/>
              <w:adjustRightInd w:val="0"/>
              <w:spacing w:line="240" w:lineRule="auto"/>
              <w:rPr>
                <w:color w:val="000000"/>
                <w:sz w:val="24"/>
                <w:szCs w:val="24"/>
              </w:rPr>
            </w:pPr>
            <w:r w:rsidRPr="00267AC4">
              <w:rPr>
                <w:color w:val="000000"/>
                <w:sz w:val="24"/>
                <w:szCs w:val="24"/>
              </w:rPr>
              <w:t>Mr. Kishore</w:t>
            </w:r>
          </w:p>
        </w:tc>
        <w:tc>
          <w:tcPr>
            <w:tcW w:w="3199" w:type="dxa"/>
            <w:tcBorders>
              <w:bottom w:val="single" w:sz="4" w:space="0" w:color="auto"/>
            </w:tcBorders>
            <w:shd w:val="clear" w:color="auto" w:fill="auto"/>
            <w:vAlign w:val="bottom"/>
          </w:tcPr>
          <w:p w14:paraId="684EA875" w14:textId="77777777" w:rsidR="00FB0093" w:rsidRPr="00267AC4" w:rsidRDefault="00FB0093" w:rsidP="000E206C">
            <w:pPr>
              <w:keepNext/>
              <w:keepLines/>
              <w:autoSpaceDE w:val="0"/>
              <w:autoSpaceDN w:val="0"/>
              <w:adjustRightInd w:val="0"/>
              <w:spacing w:line="240" w:lineRule="auto"/>
              <w:ind w:left="15"/>
              <w:rPr>
                <w:color w:val="000000"/>
                <w:sz w:val="24"/>
                <w:szCs w:val="24"/>
              </w:rPr>
            </w:pPr>
            <w:r w:rsidRPr="00267AC4">
              <w:rPr>
                <w:color w:val="000000"/>
                <w:sz w:val="24"/>
                <w:szCs w:val="24"/>
              </w:rPr>
              <w:t>SINGH</w:t>
            </w:r>
          </w:p>
        </w:tc>
        <w:tc>
          <w:tcPr>
            <w:tcW w:w="3199" w:type="dxa"/>
            <w:tcBorders>
              <w:bottom w:val="single" w:sz="4" w:space="0" w:color="auto"/>
            </w:tcBorders>
            <w:shd w:val="clear" w:color="auto" w:fill="auto"/>
            <w:vAlign w:val="bottom"/>
          </w:tcPr>
          <w:p w14:paraId="2CA17B47" w14:textId="77777777" w:rsidR="00FB0093" w:rsidRPr="00267AC4" w:rsidRDefault="00FB0093" w:rsidP="000E206C">
            <w:pPr>
              <w:keepNext/>
              <w:keepLines/>
              <w:autoSpaceDE w:val="0"/>
              <w:autoSpaceDN w:val="0"/>
              <w:adjustRightInd w:val="0"/>
              <w:spacing w:line="240" w:lineRule="auto"/>
              <w:ind w:left="15"/>
              <w:rPr>
                <w:color w:val="000000"/>
                <w:sz w:val="24"/>
                <w:szCs w:val="24"/>
              </w:rPr>
            </w:pPr>
            <w:r w:rsidRPr="00267AC4">
              <w:rPr>
                <w:color w:val="000000"/>
                <w:sz w:val="24"/>
                <w:szCs w:val="24"/>
              </w:rPr>
              <w:t>India</w:t>
            </w:r>
          </w:p>
        </w:tc>
      </w:tr>
    </w:tbl>
    <w:p w14:paraId="75E57F41" w14:textId="77777777" w:rsidR="008278FB" w:rsidRPr="004E6673" w:rsidRDefault="008278FB" w:rsidP="008278FB">
      <w:pPr>
        <w:suppressAutoHyphens w:val="0"/>
        <w:spacing w:line="240" w:lineRule="auto"/>
        <w:jc w:val="center"/>
        <w:rPr>
          <w:rFonts w:eastAsia="Calibri"/>
          <w:b/>
          <w:sz w:val="24"/>
          <w:szCs w:val="24"/>
          <w:highlight w:val="yellow"/>
        </w:rPr>
      </w:pPr>
    </w:p>
    <w:p w14:paraId="004FDD26" w14:textId="77777777" w:rsidR="007367C4" w:rsidRPr="00CF3944" w:rsidRDefault="007367C4" w:rsidP="007367C4">
      <w:pPr>
        <w:suppressAutoHyphens w:val="0"/>
        <w:spacing w:line="240" w:lineRule="auto"/>
        <w:jc w:val="center"/>
        <w:rPr>
          <w:rFonts w:eastAsia="Calibri"/>
          <w:b/>
          <w:sz w:val="24"/>
          <w:szCs w:val="24"/>
        </w:rPr>
      </w:pPr>
      <w:r>
        <w:rPr>
          <w:rFonts w:eastAsia="Calibri"/>
          <w:b/>
          <w:sz w:val="24"/>
          <w:szCs w:val="24"/>
        </w:rPr>
        <w:t>6</w:t>
      </w:r>
      <w:r w:rsidRPr="00CF3944">
        <w:rPr>
          <w:rFonts w:eastAsia="Calibri"/>
          <w:b/>
          <w:sz w:val="24"/>
          <w:szCs w:val="24"/>
        </w:rPr>
        <w:t xml:space="preserve">. </w:t>
      </w:r>
      <w:r w:rsidRPr="00E945FB">
        <w:rPr>
          <w:b/>
          <w:sz w:val="24"/>
          <w:szCs w:val="24"/>
          <w:lang w:eastAsia="en-GB"/>
        </w:rPr>
        <w:t>Special Rapporteur on the rights to freedom of peaceful assembly and of association</w:t>
      </w:r>
    </w:p>
    <w:p w14:paraId="12E3AA16" w14:textId="77777777" w:rsidR="007367C4" w:rsidRPr="004E6673" w:rsidRDefault="007367C4" w:rsidP="007367C4">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7367C4" w:rsidRPr="0061775A" w14:paraId="7A63FB50" w14:textId="77777777" w:rsidTr="000E206C">
        <w:trPr>
          <w:trHeight w:val="300"/>
          <w:jc w:val="center"/>
        </w:trPr>
        <w:tc>
          <w:tcPr>
            <w:tcW w:w="3199" w:type="dxa"/>
            <w:tcBorders>
              <w:top w:val="single" w:sz="4" w:space="0" w:color="auto"/>
              <w:bottom w:val="single" w:sz="4" w:space="0" w:color="auto"/>
            </w:tcBorders>
            <w:shd w:val="clear" w:color="auto" w:fill="auto"/>
          </w:tcPr>
          <w:p w14:paraId="4300D912" w14:textId="77777777" w:rsidR="007367C4" w:rsidRPr="0061775A" w:rsidRDefault="007367C4" w:rsidP="000E206C">
            <w:pPr>
              <w:suppressAutoHyphens w:val="0"/>
              <w:spacing w:before="120" w:after="120" w:line="240" w:lineRule="auto"/>
              <w:rPr>
                <w:rFonts w:eastAsia="Calibri"/>
                <w:sz w:val="24"/>
                <w:szCs w:val="24"/>
              </w:rPr>
            </w:pPr>
            <w:r w:rsidRPr="0061775A">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12946FE6" w14:textId="77777777" w:rsidR="007367C4" w:rsidRPr="0061775A" w:rsidRDefault="007367C4" w:rsidP="000E206C">
            <w:pPr>
              <w:suppressAutoHyphens w:val="0"/>
              <w:spacing w:before="120" w:after="120" w:line="240" w:lineRule="auto"/>
              <w:rPr>
                <w:rFonts w:eastAsia="Calibri"/>
                <w:b/>
                <w:sz w:val="24"/>
                <w:szCs w:val="24"/>
              </w:rPr>
            </w:pPr>
            <w:r w:rsidRPr="0061775A">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639586DF" w14:textId="77777777" w:rsidR="007367C4" w:rsidRPr="0061775A" w:rsidRDefault="007367C4" w:rsidP="000E206C">
            <w:pPr>
              <w:suppressAutoHyphens w:val="0"/>
              <w:spacing w:before="120" w:after="120" w:line="240" w:lineRule="auto"/>
              <w:rPr>
                <w:rFonts w:eastAsia="Calibri"/>
                <w:b/>
                <w:sz w:val="24"/>
                <w:szCs w:val="24"/>
              </w:rPr>
            </w:pPr>
            <w:r w:rsidRPr="0061775A">
              <w:rPr>
                <w:rFonts w:eastAsia="Calibri"/>
                <w:b/>
                <w:sz w:val="24"/>
                <w:szCs w:val="24"/>
              </w:rPr>
              <w:t>Nationality</w:t>
            </w:r>
          </w:p>
        </w:tc>
      </w:tr>
      <w:tr w:rsidR="007367C4" w:rsidRPr="00FB0093" w14:paraId="5628C343" w14:textId="77777777" w:rsidTr="000E206C">
        <w:trPr>
          <w:trHeight w:val="300"/>
          <w:jc w:val="center"/>
        </w:trPr>
        <w:tc>
          <w:tcPr>
            <w:tcW w:w="3199" w:type="dxa"/>
            <w:shd w:val="clear" w:color="auto" w:fill="auto"/>
            <w:vAlign w:val="bottom"/>
          </w:tcPr>
          <w:p w14:paraId="68AD3840" w14:textId="77777777" w:rsidR="007367C4" w:rsidRPr="00FB0093" w:rsidRDefault="007367C4" w:rsidP="000E206C">
            <w:pPr>
              <w:keepNext/>
              <w:keepLines/>
              <w:autoSpaceDE w:val="0"/>
              <w:autoSpaceDN w:val="0"/>
              <w:adjustRightInd w:val="0"/>
              <w:spacing w:line="240" w:lineRule="auto"/>
              <w:rPr>
                <w:color w:val="000000"/>
                <w:sz w:val="24"/>
                <w:szCs w:val="24"/>
              </w:rPr>
            </w:pPr>
            <w:r>
              <w:rPr>
                <w:color w:val="000000"/>
                <w:sz w:val="24"/>
                <w:szCs w:val="24"/>
              </w:rPr>
              <w:t>Ms. Annalisa</w:t>
            </w:r>
          </w:p>
        </w:tc>
        <w:tc>
          <w:tcPr>
            <w:tcW w:w="3199" w:type="dxa"/>
            <w:shd w:val="clear" w:color="auto" w:fill="auto"/>
            <w:vAlign w:val="bottom"/>
          </w:tcPr>
          <w:p w14:paraId="5853E9C2" w14:textId="77777777" w:rsidR="007367C4" w:rsidRPr="00FB0093"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CIAMPI</w:t>
            </w:r>
          </w:p>
        </w:tc>
        <w:tc>
          <w:tcPr>
            <w:tcW w:w="3199" w:type="dxa"/>
            <w:shd w:val="clear" w:color="auto" w:fill="auto"/>
            <w:vAlign w:val="bottom"/>
          </w:tcPr>
          <w:p w14:paraId="263B90A5" w14:textId="77777777" w:rsidR="007367C4" w:rsidRPr="00FB0093"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Italy</w:t>
            </w:r>
          </w:p>
        </w:tc>
      </w:tr>
      <w:tr w:rsidR="007367C4" w:rsidRPr="00C81F39" w14:paraId="4BB17EB5" w14:textId="77777777" w:rsidTr="000E206C">
        <w:trPr>
          <w:trHeight w:val="300"/>
          <w:jc w:val="center"/>
        </w:trPr>
        <w:tc>
          <w:tcPr>
            <w:tcW w:w="3199" w:type="dxa"/>
            <w:shd w:val="clear" w:color="auto" w:fill="auto"/>
          </w:tcPr>
          <w:p w14:paraId="74D7B974" w14:textId="77777777" w:rsidR="007367C4" w:rsidRPr="00256270" w:rsidRDefault="007367C4" w:rsidP="000E206C">
            <w:pPr>
              <w:keepNext/>
              <w:keepLines/>
              <w:autoSpaceDE w:val="0"/>
              <w:autoSpaceDN w:val="0"/>
              <w:adjustRightInd w:val="0"/>
              <w:spacing w:line="240" w:lineRule="auto"/>
              <w:rPr>
                <w:color w:val="000000"/>
                <w:sz w:val="24"/>
                <w:szCs w:val="24"/>
              </w:rPr>
            </w:pPr>
            <w:r>
              <w:rPr>
                <w:color w:val="000000"/>
                <w:sz w:val="24"/>
                <w:szCs w:val="24"/>
              </w:rPr>
              <w:t xml:space="preserve">Mr. </w:t>
            </w:r>
            <w:proofErr w:type="spellStart"/>
            <w:r>
              <w:rPr>
                <w:color w:val="000000"/>
                <w:sz w:val="24"/>
                <w:szCs w:val="24"/>
              </w:rPr>
              <w:t>Ravindran</w:t>
            </w:r>
            <w:proofErr w:type="spellEnd"/>
          </w:p>
        </w:tc>
        <w:tc>
          <w:tcPr>
            <w:tcW w:w="3199" w:type="dxa"/>
            <w:shd w:val="clear" w:color="auto" w:fill="auto"/>
          </w:tcPr>
          <w:p w14:paraId="12F2885C" w14:textId="77777777" w:rsidR="007367C4" w:rsidRPr="00256270"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DANIEL JUSTIN</w:t>
            </w:r>
          </w:p>
        </w:tc>
        <w:tc>
          <w:tcPr>
            <w:tcW w:w="3199" w:type="dxa"/>
            <w:shd w:val="clear" w:color="auto" w:fill="auto"/>
          </w:tcPr>
          <w:p w14:paraId="7D65F694" w14:textId="77777777" w:rsidR="007367C4" w:rsidRPr="00256270"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India</w:t>
            </w:r>
          </w:p>
        </w:tc>
      </w:tr>
      <w:tr w:rsidR="007367C4" w:rsidRPr="001F45CE" w14:paraId="0801D401" w14:textId="77777777" w:rsidTr="000E206C">
        <w:trPr>
          <w:trHeight w:val="300"/>
          <w:jc w:val="center"/>
        </w:trPr>
        <w:tc>
          <w:tcPr>
            <w:tcW w:w="3199" w:type="dxa"/>
            <w:shd w:val="clear" w:color="auto" w:fill="auto"/>
          </w:tcPr>
          <w:p w14:paraId="7356B1CE" w14:textId="77777777" w:rsidR="007367C4" w:rsidRDefault="007367C4" w:rsidP="000E206C">
            <w:pPr>
              <w:keepNext/>
              <w:keepLines/>
              <w:autoSpaceDE w:val="0"/>
              <w:autoSpaceDN w:val="0"/>
              <w:adjustRightInd w:val="0"/>
              <w:spacing w:line="240" w:lineRule="auto"/>
              <w:rPr>
                <w:color w:val="000000"/>
                <w:sz w:val="24"/>
                <w:szCs w:val="24"/>
              </w:rPr>
            </w:pPr>
            <w:r>
              <w:rPr>
                <w:color w:val="000000"/>
                <w:sz w:val="24"/>
                <w:szCs w:val="24"/>
              </w:rPr>
              <w:t xml:space="preserve">Ms. </w:t>
            </w:r>
            <w:proofErr w:type="spellStart"/>
            <w:r>
              <w:rPr>
                <w:color w:val="000000"/>
                <w:sz w:val="24"/>
                <w:szCs w:val="24"/>
              </w:rPr>
              <w:t>Nimalka</w:t>
            </w:r>
            <w:proofErr w:type="spellEnd"/>
          </w:p>
        </w:tc>
        <w:tc>
          <w:tcPr>
            <w:tcW w:w="3199" w:type="dxa"/>
            <w:shd w:val="clear" w:color="auto" w:fill="auto"/>
          </w:tcPr>
          <w:p w14:paraId="5FF013AF"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FERNANDO</w:t>
            </w:r>
          </w:p>
        </w:tc>
        <w:tc>
          <w:tcPr>
            <w:tcW w:w="3199" w:type="dxa"/>
            <w:shd w:val="clear" w:color="auto" w:fill="auto"/>
          </w:tcPr>
          <w:p w14:paraId="1830177D"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Sri Lanka</w:t>
            </w:r>
          </w:p>
        </w:tc>
      </w:tr>
      <w:tr w:rsidR="007367C4" w:rsidRPr="001F45CE" w14:paraId="56B608D6" w14:textId="77777777" w:rsidTr="000E206C">
        <w:trPr>
          <w:trHeight w:val="300"/>
          <w:jc w:val="center"/>
        </w:trPr>
        <w:tc>
          <w:tcPr>
            <w:tcW w:w="3199" w:type="dxa"/>
            <w:shd w:val="clear" w:color="auto" w:fill="auto"/>
          </w:tcPr>
          <w:p w14:paraId="492EE9AD" w14:textId="77777777" w:rsidR="007367C4" w:rsidRDefault="007367C4" w:rsidP="000E206C">
            <w:pPr>
              <w:keepNext/>
              <w:keepLines/>
              <w:autoSpaceDE w:val="0"/>
              <w:autoSpaceDN w:val="0"/>
              <w:adjustRightInd w:val="0"/>
              <w:spacing w:line="240" w:lineRule="auto"/>
              <w:rPr>
                <w:color w:val="000000"/>
                <w:sz w:val="24"/>
                <w:szCs w:val="24"/>
              </w:rPr>
            </w:pPr>
            <w:r>
              <w:rPr>
                <w:color w:val="000000"/>
                <w:sz w:val="24"/>
                <w:szCs w:val="24"/>
              </w:rPr>
              <w:t xml:space="preserve">Mr. Michael </w:t>
            </w:r>
          </w:p>
        </w:tc>
        <w:tc>
          <w:tcPr>
            <w:tcW w:w="3199" w:type="dxa"/>
            <w:shd w:val="clear" w:color="auto" w:fill="auto"/>
          </w:tcPr>
          <w:p w14:paraId="27C77E58"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HAMILTON</w:t>
            </w:r>
          </w:p>
        </w:tc>
        <w:tc>
          <w:tcPr>
            <w:tcW w:w="3199" w:type="dxa"/>
            <w:shd w:val="clear" w:color="auto" w:fill="auto"/>
          </w:tcPr>
          <w:p w14:paraId="2B46D069"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United Kingdom of Great Britain and Northern Ireland</w:t>
            </w:r>
          </w:p>
        </w:tc>
      </w:tr>
      <w:tr w:rsidR="007367C4" w:rsidRPr="001F45CE" w14:paraId="7F6A72E4" w14:textId="77777777" w:rsidTr="000E206C">
        <w:trPr>
          <w:trHeight w:val="300"/>
          <w:jc w:val="center"/>
        </w:trPr>
        <w:tc>
          <w:tcPr>
            <w:tcW w:w="3199" w:type="dxa"/>
            <w:shd w:val="clear" w:color="auto" w:fill="auto"/>
          </w:tcPr>
          <w:p w14:paraId="207DD887" w14:textId="77777777" w:rsidR="007367C4" w:rsidRDefault="007367C4" w:rsidP="000E206C">
            <w:pPr>
              <w:keepNext/>
              <w:keepLines/>
              <w:autoSpaceDE w:val="0"/>
              <w:autoSpaceDN w:val="0"/>
              <w:adjustRightInd w:val="0"/>
              <w:spacing w:line="240" w:lineRule="auto"/>
              <w:rPr>
                <w:color w:val="000000"/>
                <w:sz w:val="24"/>
                <w:szCs w:val="24"/>
              </w:rPr>
            </w:pPr>
            <w:r>
              <w:rPr>
                <w:color w:val="000000"/>
                <w:sz w:val="24"/>
                <w:szCs w:val="24"/>
              </w:rPr>
              <w:t>Mr. Neil</w:t>
            </w:r>
          </w:p>
        </w:tc>
        <w:tc>
          <w:tcPr>
            <w:tcW w:w="3199" w:type="dxa"/>
            <w:shd w:val="clear" w:color="auto" w:fill="auto"/>
          </w:tcPr>
          <w:p w14:paraId="16E88445"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JARMAN</w:t>
            </w:r>
          </w:p>
        </w:tc>
        <w:tc>
          <w:tcPr>
            <w:tcW w:w="3199" w:type="dxa"/>
            <w:shd w:val="clear" w:color="auto" w:fill="auto"/>
          </w:tcPr>
          <w:p w14:paraId="7126FAA5"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United Kingdom of Great Britain and Northern Ireland</w:t>
            </w:r>
          </w:p>
        </w:tc>
      </w:tr>
      <w:tr w:rsidR="007367C4" w:rsidRPr="001F45CE" w14:paraId="4EF722D9" w14:textId="77777777" w:rsidTr="007367C4">
        <w:trPr>
          <w:trHeight w:val="300"/>
          <w:jc w:val="center"/>
        </w:trPr>
        <w:tc>
          <w:tcPr>
            <w:tcW w:w="3199" w:type="dxa"/>
            <w:shd w:val="clear" w:color="auto" w:fill="auto"/>
          </w:tcPr>
          <w:p w14:paraId="31C684D9" w14:textId="77777777" w:rsidR="007367C4" w:rsidRDefault="007367C4" w:rsidP="000E206C">
            <w:pPr>
              <w:keepNext/>
              <w:keepLines/>
              <w:autoSpaceDE w:val="0"/>
              <w:autoSpaceDN w:val="0"/>
              <w:adjustRightInd w:val="0"/>
              <w:spacing w:line="240" w:lineRule="auto"/>
              <w:rPr>
                <w:color w:val="000000"/>
                <w:sz w:val="24"/>
                <w:szCs w:val="24"/>
              </w:rPr>
            </w:pPr>
            <w:r>
              <w:rPr>
                <w:color w:val="000000"/>
                <w:sz w:val="24"/>
                <w:szCs w:val="24"/>
              </w:rPr>
              <w:t xml:space="preserve">Mr. </w:t>
            </w:r>
            <w:proofErr w:type="spellStart"/>
            <w:r>
              <w:rPr>
                <w:color w:val="000000"/>
                <w:sz w:val="24"/>
                <w:szCs w:val="24"/>
              </w:rPr>
              <w:t>Serghei</w:t>
            </w:r>
            <w:proofErr w:type="spellEnd"/>
          </w:p>
        </w:tc>
        <w:tc>
          <w:tcPr>
            <w:tcW w:w="3199" w:type="dxa"/>
            <w:shd w:val="clear" w:color="auto" w:fill="auto"/>
          </w:tcPr>
          <w:p w14:paraId="27E34197"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OSTAF</w:t>
            </w:r>
          </w:p>
        </w:tc>
        <w:tc>
          <w:tcPr>
            <w:tcW w:w="3199" w:type="dxa"/>
            <w:shd w:val="clear" w:color="auto" w:fill="auto"/>
          </w:tcPr>
          <w:p w14:paraId="5457FFA4"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Republic of Moldova</w:t>
            </w:r>
          </w:p>
        </w:tc>
      </w:tr>
      <w:tr w:rsidR="007367C4" w:rsidRPr="001F45CE" w14:paraId="291597B3" w14:textId="77777777" w:rsidTr="007367C4">
        <w:trPr>
          <w:trHeight w:val="300"/>
          <w:jc w:val="center"/>
        </w:trPr>
        <w:tc>
          <w:tcPr>
            <w:tcW w:w="3199" w:type="dxa"/>
            <w:tcBorders>
              <w:bottom w:val="single" w:sz="4" w:space="0" w:color="auto"/>
            </w:tcBorders>
            <w:shd w:val="clear" w:color="auto" w:fill="auto"/>
          </w:tcPr>
          <w:p w14:paraId="7A00CABA" w14:textId="77777777" w:rsidR="007367C4" w:rsidRDefault="007367C4" w:rsidP="000E206C">
            <w:pPr>
              <w:keepNext/>
              <w:keepLines/>
              <w:autoSpaceDE w:val="0"/>
              <w:autoSpaceDN w:val="0"/>
              <w:adjustRightInd w:val="0"/>
              <w:spacing w:line="240" w:lineRule="auto"/>
              <w:rPr>
                <w:color w:val="000000"/>
                <w:sz w:val="24"/>
                <w:szCs w:val="24"/>
              </w:rPr>
            </w:pPr>
            <w:r>
              <w:rPr>
                <w:color w:val="000000"/>
                <w:sz w:val="24"/>
                <w:szCs w:val="24"/>
              </w:rPr>
              <w:t>Mr. Mark</w:t>
            </w:r>
          </w:p>
        </w:tc>
        <w:tc>
          <w:tcPr>
            <w:tcW w:w="3199" w:type="dxa"/>
            <w:tcBorders>
              <w:bottom w:val="single" w:sz="4" w:space="0" w:color="auto"/>
            </w:tcBorders>
            <w:shd w:val="clear" w:color="auto" w:fill="auto"/>
          </w:tcPr>
          <w:p w14:paraId="0B6E30FE"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SIDEL</w:t>
            </w:r>
          </w:p>
        </w:tc>
        <w:tc>
          <w:tcPr>
            <w:tcW w:w="3199" w:type="dxa"/>
            <w:tcBorders>
              <w:bottom w:val="single" w:sz="4" w:space="0" w:color="auto"/>
            </w:tcBorders>
            <w:shd w:val="clear" w:color="auto" w:fill="auto"/>
          </w:tcPr>
          <w:p w14:paraId="1D5A37A6" w14:textId="77777777" w:rsidR="007367C4" w:rsidRDefault="007367C4" w:rsidP="000E206C">
            <w:pPr>
              <w:keepNext/>
              <w:keepLines/>
              <w:autoSpaceDE w:val="0"/>
              <w:autoSpaceDN w:val="0"/>
              <w:adjustRightInd w:val="0"/>
              <w:spacing w:line="240" w:lineRule="auto"/>
              <w:ind w:left="15"/>
              <w:rPr>
                <w:color w:val="000000"/>
                <w:sz w:val="24"/>
                <w:szCs w:val="24"/>
              </w:rPr>
            </w:pPr>
            <w:r>
              <w:rPr>
                <w:color w:val="000000"/>
                <w:sz w:val="24"/>
                <w:szCs w:val="24"/>
              </w:rPr>
              <w:t>United States of America</w:t>
            </w:r>
          </w:p>
        </w:tc>
      </w:tr>
    </w:tbl>
    <w:p w14:paraId="3C6970F0" w14:textId="77777777" w:rsidR="008278FB" w:rsidRPr="004E6673" w:rsidRDefault="008278FB" w:rsidP="008278FB">
      <w:pPr>
        <w:suppressAutoHyphens w:val="0"/>
        <w:spacing w:line="240" w:lineRule="auto"/>
        <w:rPr>
          <w:rFonts w:eastAsia="Calibri"/>
          <w:b/>
          <w:i/>
          <w:sz w:val="24"/>
          <w:szCs w:val="24"/>
          <w:highlight w:val="yellow"/>
        </w:rPr>
      </w:pPr>
    </w:p>
    <w:p w14:paraId="341E88E5" w14:textId="77777777" w:rsidR="00CF2420" w:rsidRPr="00C81F39" w:rsidRDefault="00CF2420" w:rsidP="00CF2420">
      <w:pPr>
        <w:suppressAutoHyphens w:val="0"/>
        <w:spacing w:line="240" w:lineRule="auto"/>
        <w:jc w:val="center"/>
        <w:rPr>
          <w:rFonts w:eastAsia="Calibri"/>
          <w:b/>
          <w:sz w:val="24"/>
          <w:szCs w:val="24"/>
          <w:highlight w:val="yellow"/>
        </w:rPr>
      </w:pPr>
      <w:r w:rsidRPr="006D018F">
        <w:rPr>
          <w:rFonts w:eastAsia="Calibri"/>
          <w:b/>
          <w:sz w:val="24"/>
          <w:szCs w:val="24"/>
        </w:rPr>
        <w:t xml:space="preserve">7. </w:t>
      </w:r>
      <w:r w:rsidRPr="006D018F">
        <w:rPr>
          <w:b/>
          <w:sz w:val="24"/>
          <w:szCs w:val="24"/>
          <w:lang w:eastAsia="en-GB"/>
        </w:rPr>
        <w:t>Working Group on Enforced or Involuntary Disappearances, member from Latin</w:t>
      </w:r>
      <w:r>
        <w:rPr>
          <w:b/>
          <w:sz w:val="24"/>
          <w:szCs w:val="24"/>
          <w:lang w:eastAsia="en-GB"/>
        </w:rPr>
        <w:t xml:space="preserve"> American and Caribbean States</w:t>
      </w:r>
    </w:p>
    <w:p w14:paraId="12768DA4" w14:textId="77777777" w:rsidR="00CF2420" w:rsidRPr="004E6673" w:rsidRDefault="00CF2420" w:rsidP="00CF2420">
      <w:pPr>
        <w:suppressAutoHyphens w:val="0"/>
        <w:spacing w:line="240" w:lineRule="auto"/>
        <w:jc w:val="center"/>
        <w:rPr>
          <w:rFonts w:eastAsia="Calibri"/>
          <w:b/>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CF2420" w:rsidRPr="0061775A" w14:paraId="300DFDAA" w14:textId="77777777" w:rsidTr="000E206C">
        <w:trPr>
          <w:trHeight w:val="300"/>
          <w:jc w:val="center"/>
        </w:trPr>
        <w:tc>
          <w:tcPr>
            <w:tcW w:w="3199" w:type="dxa"/>
            <w:tcBorders>
              <w:top w:val="single" w:sz="4" w:space="0" w:color="auto"/>
              <w:bottom w:val="single" w:sz="4" w:space="0" w:color="auto"/>
            </w:tcBorders>
            <w:shd w:val="clear" w:color="auto" w:fill="auto"/>
          </w:tcPr>
          <w:p w14:paraId="692474E3" w14:textId="77777777" w:rsidR="00CF2420" w:rsidRPr="0061775A" w:rsidRDefault="00CF2420" w:rsidP="000E206C">
            <w:pPr>
              <w:suppressAutoHyphens w:val="0"/>
              <w:spacing w:before="120" w:after="120" w:line="240" w:lineRule="auto"/>
              <w:rPr>
                <w:rFonts w:eastAsia="Calibri"/>
                <w:sz w:val="24"/>
                <w:szCs w:val="24"/>
              </w:rPr>
            </w:pPr>
            <w:r w:rsidRPr="0061775A">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36A51E07" w14:textId="77777777" w:rsidR="00CF2420" w:rsidRPr="0061775A" w:rsidRDefault="00CF2420" w:rsidP="000E206C">
            <w:pPr>
              <w:suppressAutoHyphens w:val="0"/>
              <w:spacing w:before="120" w:after="120" w:line="240" w:lineRule="auto"/>
              <w:rPr>
                <w:rFonts w:eastAsia="Calibri"/>
                <w:b/>
                <w:sz w:val="24"/>
                <w:szCs w:val="24"/>
              </w:rPr>
            </w:pPr>
            <w:r w:rsidRPr="0061775A">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777DCC27" w14:textId="77777777" w:rsidR="00CF2420" w:rsidRPr="0061775A" w:rsidRDefault="00CF2420" w:rsidP="000E206C">
            <w:pPr>
              <w:suppressAutoHyphens w:val="0"/>
              <w:spacing w:before="120" w:after="120" w:line="240" w:lineRule="auto"/>
              <w:rPr>
                <w:rFonts w:eastAsia="Calibri"/>
                <w:b/>
                <w:sz w:val="24"/>
                <w:szCs w:val="24"/>
              </w:rPr>
            </w:pPr>
            <w:r w:rsidRPr="0061775A">
              <w:rPr>
                <w:rFonts w:eastAsia="Calibri"/>
                <w:b/>
                <w:sz w:val="24"/>
                <w:szCs w:val="24"/>
              </w:rPr>
              <w:t>Nationality</w:t>
            </w:r>
          </w:p>
        </w:tc>
      </w:tr>
      <w:tr w:rsidR="00CF2420" w:rsidRPr="00C81F39" w14:paraId="559FAB4A" w14:textId="77777777" w:rsidTr="000E206C">
        <w:trPr>
          <w:trHeight w:val="300"/>
          <w:jc w:val="center"/>
        </w:trPr>
        <w:tc>
          <w:tcPr>
            <w:tcW w:w="3199" w:type="dxa"/>
            <w:shd w:val="clear" w:color="auto" w:fill="auto"/>
            <w:vAlign w:val="bottom"/>
          </w:tcPr>
          <w:p w14:paraId="23C92239" w14:textId="77777777" w:rsidR="00CF2420" w:rsidRPr="006D018F" w:rsidRDefault="00CF2420" w:rsidP="000E206C">
            <w:pPr>
              <w:keepNext/>
              <w:keepLines/>
              <w:autoSpaceDE w:val="0"/>
              <w:autoSpaceDN w:val="0"/>
              <w:adjustRightInd w:val="0"/>
              <w:spacing w:line="240" w:lineRule="auto"/>
              <w:rPr>
                <w:color w:val="000000"/>
                <w:sz w:val="24"/>
                <w:szCs w:val="24"/>
              </w:rPr>
            </w:pPr>
            <w:r w:rsidRPr="006D018F">
              <w:rPr>
                <w:color w:val="000000"/>
                <w:sz w:val="24"/>
                <w:szCs w:val="24"/>
              </w:rPr>
              <w:t xml:space="preserve">Ms. Maria del </w:t>
            </w:r>
            <w:proofErr w:type="spellStart"/>
            <w:r w:rsidRPr="006D018F">
              <w:rPr>
                <w:color w:val="000000"/>
                <w:sz w:val="24"/>
                <w:szCs w:val="24"/>
              </w:rPr>
              <w:t>Rocío</w:t>
            </w:r>
            <w:proofErr w:type="spellEnd"/>
          </w:p>
        </w:tc>
        <w:tc>
          <w:tcPr>
            <w:tcW w:w="3199" w:type="dxa"/>
            <w:shd w:val="clear" w:color="auto" w:fill="auto"/>
            <w:vAlign w:val="bottom"/>
          </w:tcPr>
          <w:p w14:paraId="7632B8C6"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BARAHONA RIERA</w:t>
            </w:r>
          </w:p>
        </w:tc>
        <w:tc>
          <w:tcPr>
            <w:tcW w:w="3199" w:type="dxa"/>
            <w:shd w:val="clear" w:color="auto" w:fill="auto"/>
            <w:vAlign w:val="bottom"/>
          </w:tcPr>
          <w:p w14:paraId="12E77C7E"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Costa Rica</w:t>
            </w:r>
          </w:p>
        </w:tc>
      </w:tr>
      <w:tr w:rsidR="00CF2420" w:rsidRPr="00C81F39" w14:paraId="01B86F66" w14:textId="77777777" w:rsidTr="000E206C">
        <w:trPr>
          <w:trHeight w:val="300"/>
          <w:jc w:val="center"/>
        </w:trPr>
        <w:tc>
          <w:tcPr>
            <w:tcW w:w="3199" w:type="dxa"/>
            <w:shd w:val="clear" w:color="auto" w:fill="auto"/>
            <w:vAlign w:val="bottom"/>
          </w:tcPr>
          <w:p w14:paraId="697B1497" w14:textId="77777777" w:rsidR="00CF2420" w:rsidRPr="006D018F" w:rsidRDefault="00CF2420" w:rsidP="000E206C">
            <w:pPr>
              <w:keepNext/>
              <w:keepLines/>
              <w:autoSpaceDE w:val="0"/>
              <w:autoSpaceDN w:val="0"/>
              <w:adjustRightInd w:val="0"/>
              <w:spacing w:line="240" w:lineRule="auto"/>
              <w:rPr>
                <w:color w:val="000000"/>
                <w:sz w:val="24"/>
                <w:szCs w:val="24"/>
              </w:rPr>
            </w:pPr>
            <w:r w:rsidRPr="006D018F">
              <w:rPr>
                <w:color w:val="000000"/>
                <w:sz w:val="24"/>
                <w:szCs w:val="24"/>
              </w:rPr>
              <w:t>Mr. Luciano</w:t>
            </w:r>
          </w:p>
        </w:tc>
        <w:tc>
          <w:tcPr>
            <w:tcW w:w="3199" w:type="dxa"/>
            <w:shd w:val="clear" w:color="auto" w:fill="auto"/>
            <w:vAlign w:val="bottom"/>
          </w:tcPr>
          <w:p w14:paraId="31D1D579"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Pr>
                <w:color w:val="000000"/>
                <w:sz w:val="24"/>
                <w:szCs w:val="24"/>
              </w:rPr>
              <w:t>HAZAN</w:t>
            </w:r>
          </w:p>
        </w:tc>
        <w:tc>
          <w:tcPr>
            <w:tcW w:w="3199" w:type="dxa"/>
            <w:shd w:val="clear" w:color="auto" w:fill="auto"/>
            <w:vAlign w:val="bottom"/>
          </w:tcPr>
          <w:p w14:paraId="59F75D05"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Argentina</w:t>
            </w:r>
          </w:p>
        </w:tc>
      </w:tr>
      <w:tr w:rsidR="00CF2420" w:rsidRPr="00C81F39" w14:paraId="0ACFEEF5" w14:textId="77777777" w:rsidTr="000E206C">
        <w:trPr>
          <w:trHeight w:val="300"/>
          <w:jc w:val="center"/>
        </w:trPr>
        <w:tc>
          <w:tcPr>
            <w:tcW w:w="3199" w:type="dxa"/>
            <w:shd w:val="clear" w:color="auto" w:fill="auto"/>
            <w:vAlign w:val="bottom"/>
          </w:tcPr>
          <w:p w14:paraId="1B9642B8" w14:textId="77777777" w:rsidR="00CF2420" w:rsidRPr="006D018F" w:rsidRDefault="00CF2420" w:rsidP="000E206C">
            <w:pPr>
              <w:keepNext/>
              <w:keepLines/>
              <w:autoSpaceDE w:val="0"/>
              <w:autoSpaceDN w:val="0"/>
              <w:adjustRightInd w:val="0"/>
              <w:spacing w:line="240" w:lineRule="auto"/>
              <w:rPr>
                <w:color w:val="000000"/>
                <w:sz w:val="24"/>
                <w:szCs w:val="24"/>
              </w:rPr>
            </w:pPr>
            <w:r w:rsidRPr="006D018F">
              <w:rPr>
                <w:color w:val="000000"/>
                <w:sz w:val="24"/>
                <w:szCs w:val="24"/>
              </w:rPr>
              <w:t>Mr. Diego</w:t>
            </w:r>
          </w:p>
        </w:tc>
        <w:tc>
          <w:tcPr>
            <w:tcW w:w="3199" w:type="dxa"/>
            <w:shd w:val="clear" w:color="auto" w:fill="auto"/>
            <w:vAlign w:val="bottom"/>
          </w:tcPr>
          <w:p w14:paraId="6E8A5C31"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RODRÍGUEZ-PINZÓN</w:t>
            </w:r>
          </w:p>
        </w:tc>
        <w:tc>
          <w:tcPr>
            <w:tcW w:w="3199" w:type="dxa"/>
            <w:shd w:val="clear" w:color="auto" w:fill="auto"/>
            <w:vAlign w:val="bottom"/>
          </w:tcPr>
          <w:p w14:paraId="4CFFC25B"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Colombia</w:t>
            </w:r>
          </w:p>
        </w:tc>
      </w:tr>
      <w:tr w:rsidR="00CF2420" w:rsidRPr="001F45CE" w14:paraId="419A3D5C" w14:textId="77777777" w:rsidTr="000E206C">
        <w:trPr>
          <w:trHeight w:val="300"/>
          <w:jc w:val="center"/>
        </w:trPr>
        <w:tc>
          <w:tcPr>
            <w:tcW w:w="3199" w:type="dxa"/>
            <w:shd w:val="clear" w:color="auto" w:fill="auto"/>
            <w:vAlign w:val="bottom"/>
          </w:tcPr>
          <w:p w14:paraId="660EF4EF" w14:textId="77777777" w:rsidR="00CF2420" w:rsidRPr="006D018F" w:rsidRDefault="00CF2420" w:rsidP="000E206C">
            <w:pPr>
              <w:keepNext/>
              <w:keepLines/>
              <w:autoSpaceDE w:val="0"/>
              <w:autoSpaceDN w:val="0"/>
              <w:adjustRightInd w:val="0"/>
              <w:spacing w:line="240" w:lineRule="auto"/>
              <w:rPr>
                <w:color w:val="000000"/>
                <w:sz w:val="24"/>
                <w:szCs w:val="24"/>
              </w:rPr>
            </w:pPr>
            <w:r w:rsidRPr="006D018F">
              <w:rPr>
                <w:color w:val="000000"/>
                <w:sz w:val="24"/>
                <w:szCs w:val="24"/>
              </w:rPr>
              <w:t>Mr. Wilder</w:t>
            </w:r>
          </w:p>
        </w:tc>
        <w:tc>
          <w:tcPr>
            <w:tcW w:w="3199" w:type="dxa"/>
            <w:shd w:val="clear" w:color="auto" w:fill="auto"/>
            <w:vAlign w:val="bottom"/>
          </w:tcPr>
          <w:p w14:paraId="66D75D0C"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TAYLER</w:t>
            </w:r>
          </w:p>
        </w:tc>
        <w:tc>
          <w:tcPr>
            <w:tcW w:w="3199" w:type="dxa"/>
            <w:shd w:val="clear" w:color="auto" w:fill="auto"/>
            <w:vAlign w:val="bottom"/>
          </w:tcPr>
          <w:p w14:paraId="6F198899"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Uruguay</w:t>
            </w:r>
          </w:p>
        </w:tc>
      </w:tr>
      <w:tr w:rsidR="00CF2420" w:rsidRPr="001F45CE" w14:paraId="4FF244B4" w14:textId="77777777" w:rsidTr="000E206C">
        <w:trPr>
          <w:trHeight w:val="300"/>
          <w:jc w:val="center"/>
        </w:trPr>
        <w:tc>
          <w:tcPr>
            <w:tcW w:w="3199" w:type="dxa"/>
            <w:tcBorders>
              <w:bottom w:val="single" w:sz="4" w:space="0" w:color="auto"/>
            </w:tcBorders>
            <w:shd w:val="clear" w:color="auto" w:fill="auto"/>
            <w:vAlign w:val="bottom"/>
          </w:tcPr>
          <w:p w14:paraId="5530BBED" w14:textId="77777777" w:rsidR="00CF2420" w:rsidRPr="006D018F" w:rsidRDefault="00CF2420" w:rsidP="000E206C">
            <w:pPr>
              <w:keepNext/>
              <w:keepLines/>
              <w:autoSpaceDE w:val="0"/>
              <w:autoSpaceDN w:val="0"/>
              <w:adjustRightInd w:val="0"/>
              <w:spacing w:line="240" w:lineRule="auto"/>
              <w:rPr>
                <w:color w:val="000000"/>
                <w:sz w:val="24"/>
                <w:szCs w:val="24"/>
              </w:rPr>
            </w:pPr>
            <w:r w:rsidRPr="006D018F">
              <w:rPr>
                <w:color w:val="000000"/>
                <w:sz w:val="24"/>
                <w:szCs w:val="24"/>
              </w:rPr>
              <w:t>Mr. Morris</w:t>
            </w:r>
          </w:p>
        </w:tc>
        <w:tc>
          <w:tcPr>
            <w:tcW w:w="3199" w:type="dxa"/>
            <w:tcBorders>
              <w:bottom w:val="single" w:sz="4" w:space="0" w:color="auto"/>
            </w:tcBorders>
            <w:shd w:val="clear" w:color="auto" w:fill="auto"/>
            <w:vAlign w:val="bottom"/>
          </w:tcPr>
          <w:p w14:paraId="49A65434"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TIDBALL BINZ</w:t>
            </w:r>
          </w:p>
        </w:tc>
        <w:tc>
          <w:tcPr>
            <w:tcW w:w="3199" w:type="dxa"/>
            <w:tcBorders>
              <w:bottom w:val="single" w:sz="4" w:space="0" w:color="auto"/>
            </w:tcBorders>
            <w:shd w:val="clear" w:color="auto" w:fill="auto"/>
            <w:vAlign w:val="bottom"/>
          </w:tcPr>
          <w:p w14:paraId="0CF93851" w14:textId="77777777" w:rsidR="00CF2420" w:rsidRPr="006D018F" w:rsidRDefault="00CF2420" w:rsidP="000E206C">
            <w:pPr>
              <w:keepNext/>
              <w:keepLines/>
              <w:autoSpaceDE w:val="0"/>
              <w:autoSpaceDN w:val="0"/>
              <w:adjustRightInd w:val="0"/>
              <w:spacing w:line="240" w:lineRule="auto"/>
              <w:ind w:left="15"/>
              <w:rPr>
                <w:color w:val="000000"/>
                <w:sz w:val="24"/>
                <w:szCs w:val="24"/>
              </w:rPr>
            </w:pPr>
            <w:r w:rsidRPr="006D018F">
              <w:rPr>
                <w:color w:val="000000"/>
                <w:sz w:val="24"/>
                <w:szCs w:val="24"/>
              </w:rPr>
              <w:t>Chile</w:t>
            </w:r>
          </w:p>
        </w:tc>
      </w:tr>
    </w:tbl>
    <w:p w14:paraId="1C429FF5" w14:textId="77777777" w:rsidR="00AD6297" w:rsidRPr="004E6673" w:rsidRDefault="00AD6297" w:rsidP="00AD6297">
      <w:pPr>
        <w:suppressAutoHyphens w:val="0"/>
        <w:spacing w:line="240" w:lineRule="auto"/>
        <w:jc w:val="center"/>
        <w:rPr>
          <w:rFonts w:eastAsia="Calibri"/>
          <w:b/>
          <w:sz w:val="24"/>
          <w:szCs w:val="24"/>
          <w:highlight w:val="yellow"/>
        </w:rPr>
      </w:pPr>
    </w:p>
    <w:p w14:paraId="42FF496E" w14:textId="77777777" w:rsidR="00AD6297" w:rsidRPr="004E6673" w:rsidRDefault="00AD6297" w:rsidP="00AD6297">
      <w:pPr>
        <w:suppressAutoHyphens w:val="0"/>
        <w:spacing w:line="240" w:lineRule="auto"/>
        <w:jc w:val="center"/>
        <w:rPr>
          <w:rFonts w:eastAsia="Calibri"/>
          <w:b/>
          <w:sz w:val="24"/>
          <w:szCs w:val="24"/>
          <w:highlight w:val="yellow"/>
        </w:rPr>
      </w:pPr>
    </w:p>
    <w:p w14:paraId="56B0C91E" w14:textId="77777777" w:rsidR="009B709C" w:rsidRPr="004E6673" w:rsidRDefault="009B709C" w:rsidP="00AD6297">
      <w:pPr>
        <w:suppressAutoHyphens w:val="0"/>
        <w:spacing w:line="240" w:lineRule="auto"/>
        <w:jc w:val="center"/>
        <w:rPr>
          <w:rFonts w:eastAsia="Calibri"/>
          <w:b/>
          <w:sz w:val="24"/>
          <w:szCs w:val="24"/>
          <w:highlight w:val="yellow"/>
        </w:rPr>
      </w:pPr>
    </w:p>
    <w:p w14:paraId="57205AAA" w14:textId="77777777" w:rsidR="00AD6297" w:rsidRPr="004E6673" w:rsidRDefault="00AD6297" w:rsidP="00AD6297">
      <w:pPr>
        <w:suppressAutoHyphens w:val="0"/>
        <w:spacing w:line="240" w:lineRule="auto"/>
        <w:jc w:val="center"/>
        <w:rPr>
          <w:rFonts w:eastAsia="Calibri"/>
          <w:b/>
          <w:sz w:val="24"/>
          <w:szCs w:val="24"/>
          <w:highlight w:val="yellow"/>
        </w:rPr>
      </w:pPr>
    </w:p>
    <w:p w14:paraId="0F4312A3" w14:textId="77777777" w:rsidR="00A1750A" w:rsidRPr="004E6673" w:rsidRDefault="00A1750A" w:rsidP="003C3699">
      <w:pPr>
        <w:suppressAutoHyphens w:val="0"/>
        <w:spacing w:line="240" w:lineRule="auto"/>
        <w:jc w:val="center"/>
        <w:rPr>
          <w:rFonts w:eastAsia="Calibri"/>
          <w:b/>
          <w:sz w:val="24"/>
          <w:szCs w:val="24"/>
          <w:highlight w:val="yellow"/>
        </w:rPr>
      </w:pPr>
    </w:p>
    <w:p w14:paraId="1B2EB9C1" w14:textId="77777777" w:rsidR="009B709C" w:rsidRPr="004E6673" w:rsidRDefault="009B709C" w:rsidP="003C3699">
      <w:pPr>
        <w:suppressAutoHyphens w:val="0"/>
        <w:spacing w:line="240" w:lineRule="auto"/>
        <w:jc w:val="center"/>
        <w:rPr>
          <w:rFonts w:eastAsia="Calibri"/>
          <w:b/>
          <w:sz w:val="24"/>
          <w:szCs w:val="24"/>
          <w:highlight w:val="yellow"/>
        </w:rPr>
      </w:pPr>
    </w:p>
    <w:p w14:paraId="6A98DFFA" w14:textId="77777777" w:rsidR="00FC2EF7" w:rsidRPr="000901D8" w:rsidRDefault="00480A86" w:rsidP="003C3699">
      <w:pPr>
        <w:suppressAutoHyphens w:val="0"/>
        <w:spacing w:line="240" w:lineRule="auto"/>
        <w:jc w:val="center"/>
        <w:rPr>
          <w:rFonts w:eastAsia="Calibri"/>
          <w:b/>
          <w:sz w:val="24"/>
          <w:szCs w:val="24"/>
        </w:rPr>
      </w:pPr>
      <w:r w:rsidRPr="00CF2420">
        <w:rPr>
          <w:rFonts w:eastAsia="Calibri"/>
          <w:b/>
          <w:sz w:val="24"/>
          <w:szCs w:val="24"/>
        </w:rPr>
        <w:t>_______</w:t>
      </w:r>
    </w:p>
    <w:sectPr w:rsidR="00FC2EF7" w:rsidRPr="000901D8" w:rsidSect="00A03279">
      <w:footerReference w:type="default" r:id="rId14"/>
      <w:endnotePr>
        <w:numFmt w:val="decimal"/>
      </w:endnotePr>
      <w:pgSz w:w="11907" w:h="16840" w:code="9"/>
      <w:pgMar w:top="1383" w:right="1134" w:bottom="1418" w:left="1134" w:header="1134"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AC21A" w14:textId="77777777" w:rsidR="00EE2FA5" w:rsidRDefault="00EE2FA5"/>
  </w:endnote>
  <w:endnote w:type="continuationSeparator" w:id="0">
    <w:p w14:paraId="6EE20C74" w14:textId="77777777" w:rsidR="00EE2FA5" w:rsidRDefault="00EE2FA5"/>
  </w:endnote>
  <w:endnote w:type="continuationNotice" w:id="1">
    <w:p w14:paraId="5E7162DB" w14:textId="77777777" w:rsidR="00EE2FA5" w:rsidRDefault="00EE2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QuattrocentoRoman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3B8C" w14:textId="77777777" w:rsidR="00EE2FA5" w:rsidRPr="002731E4" w:rsidRDefault="00EE2FA5">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476630">
      <w:rPr>
        <w:noProof/>
        <w:sz w:val="20"/>
      </w:rPr>
      <w:t>15</w:t>
    </w:r>
    <w:r w:rsidRPr="002731E4">
      <w:rPr>
        <w:noProof/>
        <w:sz w:val="20"/>
      </w:rPr>
      <w:fldChar w:fldCharType="end"/>
    </w:r>
  </w:p>
  <w:p w14:paraId="204C2C06" w14:textId="77777777" w:rsidR="00EE2FA5" w:rsidRDefault="00EE2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DC63B" w14:textId="77777777" w:rsidR="00EE2FA5" w:rsidRPr="000B175B" w:rsidRDefault="00EE2FA5" w:rsidP="000B175B">
      <w:pPr>
        <w:tabs>
          <w:tab w:val="right" w:pos="2155"/>
        </w:tabs>
        <w:spacing w:after="80"/>
        <w:ind w:left="680"/>
        <w:rPr>
          <w:u w:val="single"/>
        </w:rPr>
      </w:pPr>
      <w:r>
        <w:rPr>
          <w:u w:val="single"/>
        </w:rPr>
        <w:tab/>
      </w:r>
    </w:p>
  </w:footnote>
  <w:footnote w:type="continuationSeparator" w:id="0">
    <w:p w14:paraId="33EC6A37" w14:textId="77777777" w:rsidR="00EE2FA5" w:rsidRPr="00FC68B7" w:rsidRDefault="00EE2FA5" w:rsidP="00FC68B7">
      <w:pPr>
        <w:tabs>
          <w:tab w:val="left" w:pos="2155"/>
        </w:tabs>
        <w:spacing w:after="80"/>
        <w:ind w:left="680"/>
        <w:rPr>
          <w:u w:val="single"/>
        </w:rPr>
      </w:pPr>
      <w:r>
        <w:rPr>
          <w:u w:val="single"/>
        </w:rPr>
        <w:tab/>
      </w:r>
    </w:p>
  </w:footnote>
  <w:footnote w:type="continuationNotice" w:id="1">
    <w:p w14:paraId="74E22455" w14:textId="77777777" w:rsidR="00EE2FA5" w:rsidRDefault="00EE2FA5"/>
  </w:footnote>
  <w:footnote w:id="2">
    <w:p w14:paraId="2AE46606" w14:textId="77777777" w:rsidR="00EE2FA5" w:rsidRPr="00CC09D4" w:rsidRDefault="00EE2FA5" w:rsidP="00CB41EF">
      <w:pPr>
        <w:pStyle w:val="FootnoteText"/>
        <w:tabs>
          <w:tab w:val="clear" w:pos="1021"/>
          <w:tab w:val="right" w:pos="284"/>
        </w:tabs>
        <w:ind w:left="142" w:hanging="142"/>
        <w:rPr>
          <w:sz w:val="20"/>
        </w:rPr>
      </w:pPr>
      <w:r w:rsidRPr="00CC09D4">
        <w:rPr>
          <w:rStyle w:val="FootnoteReference"/>
          <w:sz w:val="20"/>
        </w:rPr>
        <w:footnoteRef/>
      </w:r>
      <w:r w:rsidRPr="00CC09D4">
        <w:rPr>
          <w:sz w:val="20"/>
        </w:rPr>
        <w:t xml:space="preserve"> </w:t>
      </w:r>
      <w:r w:rsidRPr="009448D3">
        <w:rPr>
          <w:color w:val="0000CC"/>
          <w:sz w:val="20"/>
          <w:u w:val="single"/>
        </w:rPr>
        <w:t>http://www.ohch</w:t>
      </w:r>
      <w:r>
        <w:rPr>
          <w:color w:val="0000CC"/>
          <w:sz w:val="20"/>
          <w:u w:val="single"/>
        </w:rPr>
        <w:t>r.org/EN/HRBodies/SP/Pages/HRC34</w:t>
      </w:r>
      <w:r w:rsidRPr="009448D3">
        <w:rPr>
          <w:color w:val="0000CC"/>
          <w:sz w:val="20"/>
          <w:u w:val="single"/>
        </w:rPr>
        <w:t>.aspx</w:t>
      </w:r>
    </w:p>
  </w:footnote>
  <w:footnote w:id="3">
    <w:p w14:paraId="172AC03C" w14:textId="77777777" w:rsidR="00EE2FA5" w:rsidRPr="00F01F31" w:rsidRDefault="00EE2FA5" w:rsidP="00F01F31">
      <w:pPr>
        <w:pStyle w:val="FootnoteText"/>
        <w:tabs>
          <w:tab w:val="clear" w:pos="1021"/>
          <w:tab w:val="right" w:pos="284"/>
        </w:tabs>
        <w:ind w:left="142" w:hanging="142"/>
        <w:rPr>
          <w:color w:val="0000CC"/>
          <w:sz w:val="20"/>
          <w:u w:val="single"/>
        </w:rPr>
      </w:pPr>
      <w:r w:rsidRPr="00F01F31">
        <w:rPr>
          <w:rStyle w:val="FootnoteReference"/>
          <w:sz w:val="20"/>
        </w:rPr>
        <w:footnoteRef/>
      </w:r>
      <w:r w:rsidRPr="00F01F31">
        <w:rPr>
          <w:rStyle w:val="FootnoteReference"/>
          <w:sz w:val="20"/>
        </w:rPr>
        <w:t xml:space="preserve"> </w:t>
      </w:r>
      <w:proofErr w:type="gramStart"/>
      <w:r w:rsidRPr="00F01F31">
        <w:rPr>
          <w:color w:val="0000CC"/>
          <w:sz w:val="20"/>
          <w:u w:val="single"/>
        </w:rPr>
        <w:t>As per paragraph 51 of the annex to Human Rights Council resolution 5/1.</w:t>
      </w:r>
      <w:proofErr w:type="gramEnd"/>
      <w:r w:rsidRPr="00F01F31">
        <w:rPr>
          <w:color w:val="0000CC"/>
          <w:sz w:val="20"/>
          <w:u w:val="single"/>
        </w:rPr>
        <w:t xml:space="preserve"> Letter from the Chairperson of the Coordination Committee of Special Procedures dated 19 December 2016. </w:t>
      </w:r>
    </w:p>
  </w:footnote>
  <w:footnote w:id="4">
    <w:p w14:paraId="5E1D7F48" w14:textId="77777777" w:rsidR="00EE2FA5" w:rsidRPr="002E42CC" w:rsidRDefault="00EE2FA5" w:rsidP="0095308C">
      <w:pPr>
        <w:pStyle w:val="FootnoteText"/>
        <w:ind w:left="709" w:firstLine="0"/>
        <w:rPr>
          <w:sz w:val="20"/>
        </w:rPr>
      </w:pPr>
      <w:r w:rsidRPr="002E42CC">
        <w:rPr>
          <w:rStyle w:val="FootnoteReference"/>
          <w:sz w:val="20"/>
        </w:rPr>
        <w:footnoteRef/>
      </w:r>
      <w:r w:rsidRPr="002E42CC">
        <w:rPr>
          <w:sz w:val="20"/>
        </w:rPr>
        <w:t xml:space="preserve"> The list of mandates and candidates is provided in alphabetical order.</w:t>
      </w:r>
    </w:p>
  </w:footnote>
  <w:footnote w:id="5">
    <w:p w14:paraId="2CA8E3EB" w14:textId="77777777" w:rsidR="00EE2FA5" w:rsidRPr="006073D9" w:rsidRDefault="00EE2FA5" w:rsidP="00480A86">
      <w:pPr>
        <w:pStyle w:val="FootnoteText"/>
        <w:ind w:left="709" w:firstLine="0"/>
        <w:rPr>
          <w:sz w:val="20"/>
        </w:rPr>
      </w:pPr>
      <w:r w:rsidRPr="006073D9">
        <w:rPr>
          <w:rStyle w:val="FootnoteReference"/>
          <w:sz w:val="20"/>
        </w:rPr>
        <w:footnoteRef/>
      </w:r>
      <w:r w:rsidRPr="006073D9">
        <w:rPr>
          <w:sz w:val="20"/>
        </w:rPr>
        <w:t xml:space="preserve"> The list of mandates and candidates is provided in alphabetical order.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C88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758FB"/>
    <w:multiLevelType w:val="hybridMultilevel"/>
    <w:tmpl w:val="45BA4784"/>
    <w:lvl w:ilvl="0" w:tplc="F72AB858">
      <w:start w:val="1"/>
      <w:numFmt w:val="decimal"/>
      <w:lvlText w:val="%1."/>
      <w:lvlJc w:val="left"/>
      <w:pPr>
        <w:ind w:left="720" w:hanging="360"/>
      </w:pPr>
      <w:rPr>
        <w:b w:val="0"/>
        <w:bCs/>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D8729F"/>
    <w:multiLevelType w:val="hybridMultilevel"/>
    <w:tmpl w:val="3DC2C2BA"/>
    <w:lvl w:ilvl="0" w:tplc="AADE9CE0">
      <w:start w:val="1"/>
      <w:numFmt w:val="decimal"/>
      <w:lvlText w:val="%1."/>
      <w:lvlJc w:val="left"/>
      <w:pPr>
        <w:ind w:left="1288" w:hanging="360"/>
      </w:pPr>
      <w:rPr>
        <w:rFonts w:hint="default"/>
        <w:b/>
        <w:i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nsid w:val="0FC6413F"/>
    <w:multiLevelType w:val="hybridMultilevel"/>
    <w:tmpl w:val="F6BABF5E"/>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EF2060"/>
    <w:multiLevelType w:val="hybridMultilevel"/>
    <w:tmpl w:val="70EE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2760F"/>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156460D9"/>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18047B00"/>
    <w:multiLevelType w:val="hybridMultilevel"/>
    <w:tmpl w:val="65A262A2"/>
    <w:lvl w:ilvl="0" w:tplc="6722D9E0">
      <w:start w:val="1"/>
      <w:numFmt w:val="decimal"/>
      <w:lvlText w:val="%1."/>
      <w:lvlJc w:val="left"/>
      <w:pPr>
        <w:ind w:left="360" w:hanging="360"/>
      </w:pPr>
      <w:rPr>
        <w:rFonts w:hint="default"/>
        <w:b w:val="0"/>
        <w:i w:val="0"/>
        <w:i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96F66B7"/>
    <w:multiLevelType w:val="hybridMultilevel"/>
    <w:tmpl w:val="72F0C0EE"/>
    <w:lvl w:ilvl="0" w:tplc="1C509A8A">
      <w:start w:val="1"/>
      <w:numFmt w:val="upperRoman"/>
      <w:lvlText w:val="%1."/>
      <w:lvlJc w:val="left"/>
      <w:pPr>
        <w:ind w:left="720"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9C37B1B"/>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1A08660B"/>
    <w:multiLevelType w:val="hybridMultilevel"/>
    <w:tmpl w:val="8256B83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2">
    <w:nsid w:val="1A0B5AE0"/>
    <w:multiLevelType w:val="hybridMultilevel"/>
    <w:tmpl w:val="59765724"/>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3A4CF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38456679"/>
    <w:multiLevelType w:val="hybridMultilevel"/>
    <w:tmpl w:val="2D86E130"/>
    <w:lvl w:ilvl="0" w:tplc="B2D662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5B7B54"/>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41E66043"/>
    <w:multiLevelType w:val="hybridMultilevel"/>
    <w:tmpl w:val="3624516A"/>
    <w:lvl w:ilvl="0" w:tplc="A47CD2A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4439135F"/>
    <w:multiLevelType w:val="hybridMultilevel"/>
    <w:tmpl w:val="97D0A15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8">
    <w:nsid w:val="48565798"/>
    <w:multiLevelType w:val="hybridMultilevel"/>
    <w:tmpl w:val="947E2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998328B"/>
    <w:multiLevelType w:val="hybridMultilevel"/>
    <w:tmpl w:val="842295F8"/>
    <w:lvl w:ilvl="0" w:tplc="E6B42632">
      <w:start w:val="2"/>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330749"/>
    <w:multiLevelType w:val="hybridMultilevel"/>
    <w:tmpl w:val="694885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5ED5A8B"/>
    <w:multiLevelType w:val="hybridMultilevel"/>
    <w:tmpl w:val="65F28B8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3">
    <w:nsid w:val="75F222AE"/>
    <w:multiLevelType w:val="hybridMultilevel"/>
    <w:tmpl w:val="3B32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A65917"/>
    <w:multiLevelType w:val="hybridMultilevel"/>
    <w:tmpl w:val="2D86E130"/>
    <w:lvl w:ilvl="0" w:tplc="B2D6621E">
      <w:start w:val="1"/>
      <w:numFmt w:val="decimal"/>
      <w:lvlText w:val="%1."/>
      <w:lvlJc w:val="left"/>
      <w:pPr>
        <w:ind w:left="1070"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7AD8029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5"/>
  </w:num>
  <w:num w:numId="7">
    <w:abstractNumId w:val="14"/>
  </w:num>
  <w:num w:numId="8">
    <w:abstractNumId w:val="3"/>
  </w:num>
  <w:num w:numId="9">
    <w:abstractNumId w:val="24"/>
  </w:num>
  <w:num w:numId="10">
    <w:abstractNumId w:val="6"/>
  </w:num>
  <w:num w:numId="11">
    <w:abstractNumId w:val="7"/>
  </w:num>
  <w:num w:numId="12">
    <w:abstractNumId w:val="10"/>
  </w:num>
  <w:num w:numId="13">
    <w:abstractNumId w:val="18"/>
  </w:num>
  <w:num w:numId="14">
    <w:abstractNumId w:val="23"/>
  </w:num>
  <w:num w:numId="15">
    <w:abstractNumId w:val="20"/>
  </w:num>
  <w:num w:numId="16">
    <w:abstractNumId w:val="12"/>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CL"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DA"/>
    <w:rsid w:val="00002A7D"/>
    <w:rsid w:val="000038A8"/>
    <w:rsid w:val="000040F3"/>
    <w:rsid w:val="0000425C"/>
    <w:rsid w:val="000064A0"/>
    <w:rsid w:val="00006790"/>
    <w:rsid w:val="00011B42"/>
    <w:rsid w:val="00012352"/>
    <w:rsid w:val="00014969"/>
    <w:rsid w:val="00015E0B"/>
    <w:rsid w:val="00015E3C"/>
    <w:rsid w:val="00016249"/>
    <w:rsid w:val="00016E4E"/>
    <w:rsid w:val="00017BD2"/>
    <w:rsid w:val="00017DCD"/>
    <w:rsid w:val="00017E4F"/>
    <w:rsid w:val="000210BF"/>
    <w:rsid w:val="00022BF3"/>
    <w:rsid w:val="0002379D"/>
    <w:rsid w:val="0002469C"/>
    <w:rsid w:val="00024C61"/>
    <w:rsid w:val="00024EFD"/>
    <w:rsid w:val="0002538F"/>
    <w:rsid w:val="000254C9"/>
    <w:rsid w:val="0002620E"/>
    <w:rsid w:val="00026D88"/>
    <w:rsid w:val="00027624"/>
    <w:rsid w:val="000276D3"/>
    <w:rsid w:val="00027C18"/>
    <w:rsid w:val="00030217"/>
    <w:rsid w:val="0003025A"/>
    <w:rsid w:val="00030575"/>
    <w:rsid w:val="00030C15"/>
    <w:rsid w:val="00031240"/>
    <w:rsid w:val="00032A4E"/>
    <w:rsid w:val="00034BE1"/>
    <w:rsid w:val="0003606C"/>
    <w:rsid w:val="0003630D"/>
    <w:rsid w:val="00037130"/>
    <w:rsid w:val="00037C56"/>
    <w:rsid w:val="0004026A"/>
    <w:rsid w:val="00041BA8"/>
    <w:rsid w:val="000420F1"/>
    <w:rsid w:val="00043CFC"/>
    <w:rsid w:val="00044111"/>
    <w:rsid w:val="00044532"/>
    <w:rsid w:val="000478D2"/>
    <w:rsid w:val="000509B2"/>
    <w:rsid w:val="00050F6B"/>
    <w:rsid w:val="00052E76"/>
    <w:rsid w:val="00053035"/>
    <w:rsid w:val="00053588"/>
    <w:rsid w:val="00054CFC"/>
    <w:rsid w:val="00055544"/>
    <w:rsid w:val="00055FBB"/>
    <w:rsid w:val="00062399"/>
    <w:rsid w:val="0006272D"/>
    <w:rsid w:val="00063203"/>
    <w:rsid w:val="000639D5"/>
    <w:rsid w:val="00063D80"/>
    <w:rsid w:val="000642B5"/>
    <w:rsid w:val="00064531"/>
    <w:rsid w:val="000650ED"/>
    <w:rsid w:val="00065624"/>
    <w:rsid w:val="0006580C"/>
    <w:rsid w:val="0006760A"/>
    <w:rsid w:val="000678CD"/>
    <w:rsid w:val="0006791B"/>
    <w:rsid w:val="00067B56"/>
    <w:rsid w:val="00067BEA"/>
    <w:rsid w:val="00067D8D"/>
    <w:rsid w:val="0007057B"/>
    <w:rsid w:val="0007091A"/>
    <w:rsid w:val="000711BF"/>
    <w:rsid w:val="00072418"/>
    <w:rsid w:val="00072C8C"/>
    <w:rsid w:val="00072F14"/>
    <w:rsid w:val="000771CB"/>
    <w:rsid w:val="00077FA2"/>
    <w:rsid w:val="00077FBB"/>
    <w:rsid w:val="00080B6C"/>
    <w:rsid w:val="00081A99"/>
    <w:rsid w:val="00081CE0"/>
    <w:rsid w:val="00082227"/>
    <w:rsid w:val="000823B8"/>
    <w:rsid w:val="00083354"/>
    <w:rsid w:val="000839EA"/>
    <w:rsid w:val="00084D30"/>
    <w:rsid w:val="00085B19"/>
    <w:rsid w:val="00087744"/>
    <w:rsid w:val="000901D8"/>
    <w:rsid w:val="00090320"/>
    <w:rsid w:val="0009039F"/>
    <w:rsid w:val="00090588"/>
    <w:rsid w:val="00090BF0"/>
    <w:rsid w:val="000931C0"/>
    <w:rsid w:val="0009320F"/>
    <w:rsid w:val="00093482"/>
    <w:rsid w:val="0009350B"/>
    <w:rsid w:val="0009364E"/>
    <w:rsid w:val="000947AC"/>
    <w:rsid w:val="00095319"/>
    <w:rsid w:val="00096265"/>
    <w:rsid w:val="00096720"/>
    <w:rsid w:val="000969E1"/>
    <w:rsid w:val="000A2DC9"/>
    <w:rsid w:val="000A2E09"/>
    <w:rsid w:val="000A432F"/>
    <w:rsid w:val="000A6363"/>
    <w:rsid w:val="000A7CB4"/>
    <w:rsid w:val="000B175B"/>
    <w:rsid w:val="000B33CE"/>
    <w:rsid w:val="000B3A0F"/>
    <w:rsid w:val="000B4742"/>
    <w:rsid w:val="000B4E55"/>
    <w:rsid w:val="000B4FCA"/>
    <w:rsid w:val="000B5C9C"/>
    <w:rsid w:val="000B5EFB"/>
    <w:rsid w:val="000B636B"/>
    <w:rsid w:val="000B7EEA"/>
    <w:rsid w:val="000C03AA"/>
    <w:rsid w:val="000C16CE"/>
    <w:rsid w:val="000C23C3"/>
    <w:rsid w:val="000C252E"/>
    <w:rsid w:val="000C2A98"/>
    <w:rsid w:val="000C3493"/>
    <w:rsid w:val="000C4343"/>
    <w:rsid w:val="000C4B4D"/>
    <w:rsid w:val="000C5018"/>
    <w:rsid w:val="000C65F3"/>
    <w:rsid w:val="000C7963"/>
    <w:rsid w:val="000D1D24"/>
    <w:rsid w:val="000D2436"/>
    <w:rsid w:val="000D2D72"/>
    <w:rsid w:val="000D3D85"/>
    <w:rsid w:val="000D3F53"/>
    <w:rsid w:val="000D4200"/>
    <w:rsid w:val="000D5357"/>
    <w:rsid w:val="000D5CE6"/>
    <w:rsid w:val="000D5E17"/>
    <w:rsid w:val="000D61C7"/>
    <w:rsid w:val="000D627E"/>
    <w:rsid w:val="000E0415"/>
    <w:rsid w:val="000E0AEA"/>
    <w:rsid w:val="000E1FA6"/>
    <w:rsid w:val="000E206C"/>
    <w:rsid w:val="000E2FF9"/>
    <w:rsid w:val="000E3DCF"/>
    <w:rsid w:val="000E5814"/>
    <w:rsid w:val="000E6370"/>
    <w:rsid w:val="000F06F7"/>
    <w:rsid w:val="000F2A95"/>
    <w:rsid w:val="000F3F17"/>
    <w:rsid w:val="000F4873"/>
    <w:rsid w:val="000F4AF7"/>
    <w:rsid w:val="000F546B"/>
    <w:rsid w:val="000F56E2"/>
    <w:rsid w:val="000F5906"/>
    <w:rsid w:val="000F6771"/>
    <w:rsid w:val="000F7715"/>
    <w:rsid w:val="000F7B6F"/>
    <w:rsid w:val="000F7B76"/>
    <w:rsid w:val="0010015C"/>
    <w:rsid w:val="001004A6"/>
    <w:rsid w:val="00105EFE"/>
    <w:rsid w:val="001072A9"/>
    <w:rsid w:val="00110380"/>
    <w:rsid w:val="00110F52"/>
    <w:rsid w:val="00111B76"/>
    <w:rsid w:val="0011414C"/>
    <w:rsid w:val="00114F99"/>
    <w:rsid w:val="001179EC"/>
    <w:rsid w:val="00121F1D"/>
    <w:rsid w:val="001235F4"/>
    <w:rsid w:val="00125BDA"/>
    <w:rsid w:val="00125F9D"/>
    <w:rsid w:val="00131158"/>
    <w:rsid w:val="00131E1A"/>
    <w:rsid w:val="001320B4"/>
    <w:rsid w:val="001325A7"/>
    <w:rsid w:val="001364C9"/>
    <w:rsid w:val="00140F75"/>
    <w:rsid w:val="001415C3"/>
    <w:rsid w:val="001424C4"/>
    <w:rsid w:val="0014253D"/>
    <w:rsid w:val="001426AC"/>
    <w:rsid w:val="001427DB"/>
    <w:rsid w:val="001432F8"/>
    <w:rsid w:val="001434F0"/>
    <w:rsid w:val="00143E58"/>
    <w:rsid w:val="00144015"/>
    <w:rsid w:val="00144606"/>
    <w:rsid w:val="00144700"/>
    <w:rsid w:val="00146300"/>
    <w:rsid w:val="001470C4"/>
    <w:rsid w:val="00147865"/>
    <w:rsid w:val="00147969"/>
    <w:rsid w:val="00147B94"/>
    <w:rsid w:val="001505BB"/>
    <w:rsid w:val="00150E1A"/>
    <w:rsid w:val="00150F6D"/>
    <w:rsid w:val="00150FB0"/>
    <w:rsid w:val="001521FF"/>
    <w:rsid w:val="0015316F"/>
    <w:rsid w:val="001537AA"/>
    <w:rsid w:val="00153B96"/>
    <w:rsid w:val="00156B99"/>
    <w:rsid w:val="001577C4"/>
    <w:rsid w:val="00157B54"/>
    <w:rsid w:val="00157C8D"/>
    <w:rsid w:val="00161C0A"/>
    <w:rsid w:val="00164DE9"/>
    <w:rsid w:val="001650FB"/>
    <w:rsid w:val="00165B80"/>
    <w:rsid w:val="00165D22"/>
    <w:rsid w:val="00166124"/>
    <w:rsid w:val="00166158"/>
    <w:rsid w:val="00166958"/>
    <w:rsid w:val="0017146E"/>
    <w:rsid w:val="001719E4"/>
    <w:rsid w:val="00171C9F"/>
    <w:rsid w:val="0017242F"/>
    <w:rsid w:val="0017286E"/>
    <w:rsid w:val="001731A8"/>
    <w:rsid w:val="00173A1E"/>
    <w:rsid w:val="00173F0A"/>
    <w:rsid w:val="00174E14"/>
    <w:rsid w:val="001770E6"/>
    <w:rsid w:val="00177DF3"/>
    <w:rsid w:val="0018074E"/>
    <w:rsid w:val="00180996"/>
    <w:rsid w:val="0018102E"/>
    <w:rsid w:val="001819EC"/>
    <w:rsid w:val="00182105"/>
    <w:rsid w:val="001848FF"/>
    <w:rsid w:val="0018490B"/>
    <w:rsid w:val="00184DDA"/>
    <w:rsid w:val="0018662D"/>
    <w:rsid w:val="0018753A"/>
    <w:rsid w:val="001900CD"/>
    <w:rsid w:val="00190185"/>
    <w:rsid w:val="001915BB"/>
    <w:rsid w:val="001922BA"/>
    <w:rsid w:val="00192EE6"/>
    <w:rsid w:val="001936AB"/>
    <w:rsid w:val="00194A28"/>
    <w:rsid w:val="00194FF9"/>
    <w:rsid w:val="00195CD2"/>
    <w:rsid w:val="00195D3F"/>
    <w:rsid w:val="00196E19"/>
    <w:rsid w:val="001A0452"/>
    <w:rsid w:val="001A09AF"/>
    <w:rsid w:val="001A350D"/>
    <w:rsid w:val="001A3FA6"/>
    <w:rsid w:val="001A4147"/>
    <w:rsid w:val="001A555B"/>
    <w:rsid w:val="001A55FB"/>
    <w:rsid w:val="001A6429"/>
    <w:rsid w:val="001A6E3C"/>
    <w:rsid w:val="001B0EBD"/>
    <w:rsid w:val="001B1122"/>
    <w:rsid w:val="001B2762"/>
    <w:rsid w:val="001B4B04"/>
    <w:rsid w:val="001B52DB"/>
    <w:rsid w:val="001B5588"/>
    <w:rsid w:val="001B5875"/>
    <w:rsid w:val="001B6117"/>
    <w:rsid w:val="001B7196"/>
    <w:rsid w:val="001C0395"/>
    <w:rsid w:val="001C1DC9"/>
    <w:rsid w:val="001C1F57"/>
    <w:rsid w:val="001C2994"/>
    <w:rsid w:val="001C2FEA"/>
    <w:rsid w:val="001C31BD"/>
    <w:rsid w:val="001C4B9C"/>
    <w:rsid w:val="001C506D"/>
    <w:rsid w:val="001C5072"/>
    <w:rsid w:val="001C57D0"/>
    <w:rsid w:val="001C6493"/>
    <w:rsid w:val="001C6663"/>
    <w:rsid w:val="001C704E"/>
    <w:rsid w:val="001C7068"/>
    <w:rsid w:val="001C7895"/>
    <w:rsid w:val="001C7956"/>
    <w:rsid w:val="001D0F5F"/>
    <w:rsid w:val="001D247F"/>
    <w:rsid w:val="001D26DF"/>
    <w:rsid w:val="001D3271"/>
    <w:rsid w:val="001D3D41"/>
    <w:rsid w:val="001D601F"/>
    <w:rsid w:val="001D6124"/>
    <w:rsid w:val="001D6A8C"/>
    <w:rsid w:val="001D7A0C"/>
    <w:rsid w:val="001D7EE4"/>
    <w:rsid w:val="001D7FF4"/>
    <w:rsid w:val="001E017E"/>
    <w:rsid w:val="001E0198"/>
    <w:rsid w:val="001E10C5"/>
    <w:rsid w:val="001E2A35"/>
    <w:rsid w:val="001E52C1"/>
    <w:rsid w:val="001E54BE"/>
    <w:rsid w:val="001E6E06"/>
    <w:rsid w:val="001E7394"/>
    <w:rsid w:val="001E7CB4"/>
    <w:rsid w:val="001E7D60"/>
    <w:rsid w:val="001F1599"/>
    <w:rsid w:val="001F19C4"/>
    <w:rsid w:val="001F1BE3"/>
    <w:rsid w:val="001F1C8B"/>
    <w:rsid w:val="001F28E1"/>
    <w:rsid w:val="001F3700"/>
    <w:rsid w:val="001F45CE"/>
    <w:rsid w:val="001F4A32"/>
    <w:rsid w:val="001F7023"/>
    <w:rsid w:val="001F7661"/>
    <w:rsid w:val="0020029F"/>
    <w:rsid w:val="00200A36"/>
    <w:rsid w:val="002015C4"/>
    <w:rsid w:val="0020226E"/>
    <w:rsid w:val="002026C3"/>
    <w:rsid w:val="00202D59"/>
    <w:rsid w:val="00202EC8"/>
    <w:rsid w:val="00203918"/>
    <w:rsid w:val="002043F0"/>
    <w:rsid w:val="00205472"/>
    <w:rsid w:val="002054DA"/>
    <w:rsid w:val="00206E92"/>
    <w:rsid w:val="0020715A"/>
    <w:rsid w:val="002077B2"/>
    <w:rsid w:val="00211E0B"/>
    <w:rsid w:val="002130D8"/>
    <w:rsid w:val="00213611"/>
    <w:rsid w:val="002148BD"/>
    <w:rsid w:val="002149DD"/>
    <w:rsid w:val="00214A83"/>
    <w:rsid w:val="00214B89"/>
    <w:rsid w:val="002171E8"/>
    <w:rsid w:val="00217F81"/>
    <w:rsid w:val="00220EB3"/>
    <w:rsid w:val="00221B04"/>
    <w:rsid w:val="00221EA1"/>
    <w:rsid w:val="002223FF"/>
    <w:rsid w:val="00224149"/>
    <w:rsid w:val="00224D9B"/>
    <w:rsid w:val="00225889"/>
    <w:rsid w:val="00225961"/>
    <w:rsid w:val="00226B9A"/>
    <w:rsid w:val="0023098D"/>
    <w:rsid w:val="00231BE1"/>
    <w:rsid w:val="002321F9"/>
    <w:rsid w:val="00232575"/>
    <w:rsid w:val="00232614"/>
    <w:rsid w:val="0023303D"/>
    <w:rsid w:val="00233782"/>
    <w:rsid w:val="00235EFC"/>
    <w:rsid w:val="00236DA4"/>
    <w:rsid w:val="002373AF"/>
    <w:rsid w:val="00240401"/>
    <w:rsid w:val="0024203B"/>
    <w:rsid w:val="00243C00"/>
    <w:rsid w:val="0024450B"/>
    <w:rsid w:val="00244734"/>
    <w:rsid w:val="00247258"/>
    <w:rsid w:val="00247BAC"/>
    <w:rsid w:val="00247D90"/>
    <w:rsid w:val="00250C7C"/>
    <w:rsid w:val="0025101E"/>
    <w:rsid w:val="002513C2"/>
    <w:rsid w:val="00251E7A"/>
    <w:rsid w:val="00251F62"/>
    <w:rsid w:val="002550BE"/>
    <w:rsid w:val="0025578F"/>
    <w:rsid w:val="00255B3B"/>
    <w:rsid w:val="00256270"/>
    <w:rsid w:val="00256626"/>
    <w:rsid w:val="0025667B"/>
    <w:rsid w:val="00257CAC"/>
    <w:rsid w:val="002600B1"/>
    <w:rsid w:val="00260233"/>
    <w:rsid w:val="00260BD7"/>
    <w:rsid w:val="00262F6F"/>
    <w:rsid w:val="0026538D"/>
    <w:rsid w:val="00267346"/>
    <w:rsid w:val="00267AC4"/>
    <w:rsid w:val="00267F73"/>
    <w:rsid w:val="002719E8"/>
    <w:rsid w:val="002731E4"/>
    <w:rsid w:val="00273B1D"/>
    <w:rsid w:val="00274280"/>
    <w:rsid w:val="002761A6"/>
    <w:rsid w:val="00276D0B"/>
    <w:rsid w:val="00276F46"/>
    <w:rsid w:val="00277271"/>
    <w:rsid w:val="002774E6"/>
    <w:rsid w:val="00277FC6"/>
    <w:rsid w:val="00283596"/>
    <w:rsid w:val="00283917"/>
    <w:rsid w:val="0028408E"/>
    <w:rsid w:val="002876C4"/>
    <w:rsid w:val="00287ED1"/>
    <w:rsid w:val="002904B2"/>
    <w:rsid w:val="002917D2"/>
    <w:rsid w:val="00291DC6"/>
    <w:rsid w:val="00291FCF"/>
    <w:rsid w:val="002936BA"/>
    <w:rsid w:val="00293BDD"/>
    <w:rsid w:val="00293F5F"/>
    <w:rsid w:val="00295078"/>
    <w:rsid w:val="002958FE"/>
    <w:rsid w:val="00295F01"/>
    <w:rsid w:val="00296860"/>
    <w:rsid w:val="002974E9"/>
    <w:rsid w:val="00297F1F"/>
    <w:rsid w:val="002A06A7"/>
    <w:rsid w:val="002A0F82"/>
    <w:rsid w:val="002A4139"/>
    <w:rsid w:val="002A42AB"/>
    <w:rsid w:val="002A5271"/>
    <w:rsid w:val="002A56F6"/>
    <w:rsid w:val="002A5EEF"/>
    <w:rsid w:val="002A6212"/>
    <w:rsid w:val="002A6BCA"/>
    <w:rsid w:val="002A6D01"/>
    <w:rsid w:val="002A7F94"/>
    <w:rsid w:val="002B109A"/>
    <w:rsid w:val="002B1D3C"/>
    <w:rsid w:val="002B236F"/>
    <w:rsid w:val="002B3601"/>
    <w:rsid w:val="002B4220"/>
    <w:rsid w:val="002B44A9"/>
    <w:rsid w:val="002B499E"/>
    <w:rsid w:val="002B4F1A"/>
    <w:rsid w:val="002B5B30"/>
    <w:rsid w:val="002B6EDC"/>
    <w:rsid w:val="002C1B5D"/>
    <w:rsid w:val="002C28FA"/>
    <w:rsid w:val="002C2D29"/>
    <w:rsid w:val="002C3055"/>
    <w:rsid w:val="002C4110"/>
    <w:rsid w:val="002C6D45"/>
    <w:rsid w:val="002D06FB"/>
    <w:rsid w:val="002D0E11"/>
    <w:rsid w:val="002D1A25"/>
    <w:rsid w:val="002D22E4"/>
    <w:rsid w:val="002D326B"/>
    <w:rsid w:val="002D5D94"/>
    <w:rsid w:val="002D6E53"/>
    <w:rsid w:val="002E0106"/>
    <w:rsid w:val="002E065A"/>
    <w:rsid w:val="002E0AF4"/>
    <w:rsid w:val="002E1069"/>
    <w:rsid w:val="002E3573"/>
    <w:rsid w:val="002E3E4B"/>
    <w:rsid w:val="002E42CC"/>
    <w:rsid w:val="002E489C"/>
    <w:rsid w:val="002E6BFB"/>
    <w:rsid w:val="002E6D41"/>
    <w:rsid w:val="002E7619"/>
    <w:rsid w:val="002E7AF1"/>
    <w:rsid w:val="002F046D"/>
    <w:rsid w:val="002F109D"/>
    <w:rsid w:val="002F19BE"/>
    <w:rsid w:val="002F1B2B"/>
    <w:rsid w:val="002F3361"/>
    <w:rsid w:val="002F3E82"/>
    <w:rsid w:val="002F4B87"/>
    <w:rsid w:val="002F50E8"/>
    <w:rsid w:val="002F52A4"/>
    <w:rsid w:val="002F661B"/>
    <w:rsid w:val="002F6731"/>
    <w:rsid w:val="002F6891"/>
    <w:rsid w:val="002F7347"/>
    <w:rsid w:val="00300678"/>
    <w:rsid w:val="003007C9"/>
    <w:rsid w:val="00301764"/>
    <w:rsid w:val="003027A2"/>
    <w:rsid w:val="00305B79"/>
    <w:rsid w:val="00305FB5"/>
    <w:rsid w:val="00306318"/>
    <w:rsid w:val="00306427"/>
    <w:rsid w:val="00307AAA"/>
    <w:rsid w:val="00307CE5"/>
    <w:rsid w:val="00312121"/>
    <w:rsid w:val="00313710"/>
    <w:rsid w:val="00313D5A"/>
    <w:rsid w:val="0031449C"/>
    <w:rsid w:val="00314E71"/>
    <w:rsid w:val="00315B65"/>
    <w:rsid w:val="00315B74"/>
    <w:rsid w:val="00315F18"/>
    <w:rsid w:val="0031710C"/>
    <w:rsid w:val="00320581"/>
    <w:rsid w:val="00320648"/>
    <w:rsid w:val="003225DB"/>
    <w:rsid w:val="00322886"/>
    <w:rsid w:val="003229D8"/>
    <w:rsid w:val="00322D7B"/>
    <w:rsid w:val="0032672A"/>
    <w:rsid w:val="00326CE4"/>
    <w:rsid w:val="0033118A"/>
    <w:rsid w:val="00331606"/>
    <w:rsid w:val="00334440"/>
    <w:rsid w:val="00334FD1"/>
    <w:rsid w:val="0033662B"/>
    <w:rsid w:val="003367DF"/>
    <w:rsid w:val="00336C97"/>
    <w:rsid w:val="00337A4C"/>
    <w:rsid w:val="00337D67"/>
    <w:rsid w:val="00342432"/>
    <w:rsid w:val="00343025"/>
    <w:rsid w:val="00345217"/>
    <w:rsid w:val="003460D4"/>
    <w:rsid w:val="00347705"/>
    <w:rsid w:val="00350407"/>
    <w:rsid w:val="00352A40"/>
    <w:rsid w:val="00352D4B"/>
    <w:rsid w:val="00353524"/>
    <w:rsid w:val="00354A36"/>
    <w:rsid w:val="00354BA6"/>
    <w:rsid w:val="00355DE0"/>
    <w:rsid w:val="0035638C"/>
    <w:rsid w:val="00356F6B"/>
    <w:rsid w:val="003570A9"/>
    <w:rsid w:val="00357E3F"/>
    <w:rsid w:val="00360DC4"/>
    <w:rsid w:val="00361802"/>
    <w:rsid w:val="003619F2"/>
    <w:rsid w:val="00363DF8"/>
    <w:rsid w:val="0036476E"/>
    <w:rsid w:val="00364BA3"/>
    <w:rsid w:val="00365F4E"/>
    <w:rsid w:val="003670FF"/>
    <w:rsid w:val="003672CA"/>
    <w:rsid w:val="0036762F"/>
    <w:rsid w:val="00367FAB"/>
    <w:rsid w:val="003709D8"/>
    <w:rsid w:val="00370F39"/>
    <w:rsid w:val="003727F0"/>
    <w:rsid w:val="003732F2"/>
    <w:rsid w:val="00374358"/>
    <w:rsid w:val="003751BC"/>
    <w:rsid w:val="00375EC9"/>
    <w:rsid w:val="00377922"/>
    <w:rsid w:val="00380A9A"/>
    <w:rsid w:val="003812A1"/>
    <w:rsid w:val="0038208D"/>
    <w:rsid w:val="003827E3"/>
    <w:rsid w:val="00383581"/>
    <w:rsid w:val="00383FDA"/>
    <w:rsid w:val="00384733"/>
    <w:rsid w:val="003848E4"/>
    <w:rsid w:val="00385FBC"/>
    <w:rsid w:val="003867F8"/>
    <w:rsid w:val="003870DB"/>
    <w:rsid w:val="0039071B"/>
    <w:rsid w:val="00390DCD"/>
    <w:rsid w:val="0039413E"/>
    <w:rsid w:val="00394B45"/>
    <w:rsid w:val="00394C83"/>
    <w:rsid w:val="00394EEB"/>
    <w:rsid w:val="003951D6"/>
    <w:rsid w:val="003958FA"/>
    <w:rsid w:val="0039648F"/>
    <w:rsid w:val="00397B62"/>
    <w:rsid w:val="003A17BB"/>
    <w:rsid w:val="003A3A8C"/>
    <w:rsid w:val="003A417E"/>
    <w:rsid w:val="003A46BB"/>
    <w:rsid w:val="003A4EC7"/>
    <w:rsid w:val="003A57F8"/>
    <w:rsid w:val="003A63D1"/>
    <w:rsid w:val="003A660A"/>
    <w:rsid w:val="003A68F1"/>
    <w:rsid w:val="003A7295"/>
    <w:rsid w:val="003A7FDA"/>
    <w:rsid w:val="003B0890"/>
    <w:rsid w:val="003B12CD"/>
    <w:rsid w:val="003B1F60"/>
    <w:rsid w:val="003B2288"/>
    <w:rsid w:val="003B34FA"/>
    <w:rsid w:val="003B3EB9"/>
    <w:rsid w:val="003B45D1"/>
    <w:rsid w:val="003B4798"/>
    <w:rsid w:val="003B58D4"/>
    <w:rsid w:val="003B79B4"/>
    <w:rsid w:val="003C05D4"/>
    <w:rsid w:val="003C0924"/>
    <w:rsid w:val="003C0BCB"/>
    <w:rsid w:val="003C1342"/>
    <w:rsid w:val="003C2CC4"/>
    <w:rsid w:val="003C3699"/>
    <w:rsid w:val="003C43DC"/>
    <w:rsid w:val="003C4BA9"/>
    <w:rsid w:val="003C6086"/>
    <w:rsid w:val="003C6984"/>
    <w:rsid w:val="003C6A86"/>
    <w:rsid w:val="003D03E8"/>
    <w:rsid w:val="003D0B47"/>
    <w:rsid w:val="003D2600"/>
    <w:rsid w:val="003D4B23"/>
    <w:rsid w:val="003D4BBA"/>
    <w:rsid w:val="003D6F9E"/>
    <w:rsid w:val="003D787A"/>
    <w:rsid w:val="003D78A9"/>
    <w:rsid w:val="003D7AEF"/>
    <w:rsid w:val="003E0B1A"/>
    <w:rsid w:val="003E1187"/>
    <w:rsid w:val="003E1B6B"/>
    <w:rsid w:val="003E1BF1"/>
    <w:rsid w:val="003E21FE"/>
    <w:rsid w:val="003E278A"/>
    <w:rsid w:val="003E41C4"/>
    <w:rsid w:val="003E5C98"/>
    <w:rsid w:val="003E6007"/>
    <w:rsid w:val="003E60C0"/>
    <w:rsid w:val="003E6474"/>
    <w:rsid w:val="003E6E19"/>
    <w:rsid w:val="003E7300"/>
    <w:rsid w:val="003F1A37"/>
    <w:rsid w:val="003F22EC"/>
    <w:rsid w:val="003F3260"/>
    <w:rsid w:val="003F39D3"/>
    <w:rsid w:val="003F4AE5"/>
    <w:rsid w:val="003F5C42"/>
    <w:rsid w:val="003F6C4A"/>
    <w:rsid w:val="004008A9"/>
    <w:rsid w:val="00401171"/>
    <w:rsid w:val="00401715"/>
    <w:rsid w:val="004017CB"/>
    <w:rsid w:val="004025AC"/>
    <w:rsid w:val="00404BD1"/>
    <w:rsid w:val="00405E28"/>
    <w:rsid w:val="004106AA"/>
    <w:rsid w:val="004110EE"/>
    <w:rsid w:val="00411364"/>
    <w:rsid w:val="004122D0"/>
    <w:rsid w:val="00412851"/>
    <w:rsid w:val="00413520"/>
    <w:rsid w:val="00413C36"/>
    <w:rsid w:val="00413F81"/>
    <w:rsid w:val="00414FE9"/>
    <w:rsid w:val="00415319"/>
    <w:rsid w:val="004161CB"/>
    <w:rsid w:val="004176EE"/>
    <w:rsid w:val="004202A5"/>
    <w:rsid w:val="004221AE"/>
    <w:rsid w:val="004230EC"/>
    <w:rsid w:val="0042373F"/>
    <w:rsid w:val="00423E37"/>
    <w:rsid w:val="00424EBE"/>
    <w:rsid w:val="0042527D"/>
    <w:rsid w:val="004262D5"/>
    <w:rsid w:val="00427576"/>
    <w:rsid w:val="004303F6"/>
    <w:rsid w:val="004312BA"/>
    <w:rsid w:val="00431362"/>
    <w:rsid w:val="00431560"/>
    <w:rsid w:val="004325CB"/>
    <w:rsid w:val="0043281D"/>
    <w:rsid w:val="00432B72"/>
    <w:rsid w:val="00432BBA"/>
    <w:rsid w:val="00433867"/>
    <w:rsid w:val="00433D17"/>
    <w:rsid w:val="00435FA8"/>
    <w:rsid w:val="00437B6F"/>
    <w:rsid w:val="00437E9A"/>
    <w:rsid w:val="00440A07"/>
    <w:rsid w:val="00443457"/>
    <w:rsid w:val="0044385E"/>
    <w:rsid w:val="00445445"/>
    <w:rsid w:val="00445C42"/>
    <w:rsid w:val="00447AA8"/>
    <w:rsid w:val="004506F7"/>
    <w:rsid w:val="00450B99"/>
    <w:rsid w:val="00451478"/>
    <w:rsid w:val="00451982"/>
    <w:rsid w:val="00452C0F"/>
    <w:rsid w:val="004532A0"/>
    <w:rsid w:val="004544F7"/>
    <w:rsid w:val="004546C9"/>
    <w:rsid w:val="00456AC1"/>
    <w:rsid w:val="00460F1C"/>
    <w:rsid w:val="00462880"/>
    <w:rsid w:val="00464ADE"/>
    <w:rsid w:val="00464C9F"/>
    <w:rsid w:val="00465A39"/>
    <w:rsid w:val="00467F17"/>
    <w:rsid w:val="00470579"/>
    <w:rsid w:val="00472178"/>
    <w:rsid w:val="0047252D"/>
    <w:rsid w:val="0047276A"/>
    <w:rsid w:val="00473E2D"/>
    <w:rsid w:val="00474D8E"/>
    <w:rsid w:val="004752BE"/>
    <w:rsid w:val="00475CB0"/>
    <w:rsid w:val="00476630"/>
    <w:rsid w:val="00476F24"/>
    <w:rsid w:val="00476F79"/>
    <w:rsid w:val="004776D2"/>
    <w:rsid w:val="00480A86"/>
    <w:rsid w:val="00480F71"/>
    <w:rsid w:val="00480FEC"/>
    <w:rsid w:val="0048196B"/>
    <w:rsid w:val="004827AE"/>
    <w:rsid w:val="0048413F"/>
    <w:rsid w:val="00485616"/>
    <w:rsid w:val="00487658"/>
    <w:rsid w:val="00487691"/>
    <w:rsid w:val="004877C0"/>
    <w:rsid w:val="00487BD4"/>
    <w:rsid w:val="00490570"/>
    <w:rsid w:val="004913DE"/>
    <w:rsid w:val="00492574"/>
    <w:rsid w:val="0049389B"/>
    <w:rsid w:val="00493F88"/>
    <w:rsid w:val="00494310"/>
    <w:rsid w:val="004951FF"/>
    <w:rsid w:val="00495D26"/>
    <w:rsid w:val="00495DE7"/>
    <w:rsid w:val="00496166"/>
    <w:rsid w:val="00496952"/>
    <w:rsid w:val="004A1002"/>
    <w:rsid w:val="004A156D"/>
    <w:rsid w:val="004A1AF9"/>
    <w:rsid w:val="004A2CB4"/>
    <w:rsid w:val="004A300B"/>
    <w:rsid w:val="004A3E12"/>
    <w:rsid w:val="004A4ECE"/>
    <w:rsid w:val="004A693F"/>
    <w:rsid w:val="004A74EC"/>
    <w:rsid w:val="004A7BDF"/>
    <w:rsid w:val="004B082C"/>
    <w:rsid w:val="004B2272"/>
    <w:rsid w:val="004B2DD4"/>
    <w:rsid w:val="004B33F8"/>
    <w:rsid w:val="004B517D"/>
    <w:rsid w:val="004B5729"/>
    <w:rsid w:val="004B5990"/>
    <w:rsid w:val="004B65BE"/>
    <w:rsid w:val="004B6E8B"/>
    <w:rsid w:val="004B72D3"/>
    <w:rsid w:val="004C0955"/>
    <w:rsid w:val="004C20B1"/>
    <w:rsid w:val="004C4252"/>
    <w:rsid w:val="004C42A2"/>
    <w:rsid w:val="004C440A"/>
    <w:rsid w:val="004C4587"/>
    <w:rsid w:val="004C55B0"/>
    <w:rsid w:val="004C5614"/>
    <w:rsid w:val="004C61AA"/>
    <w:rsid w:val="004C648D"/>
    <w:rsid w:val="004C6B7B"/>
    <w:rsid w:val="004C7436"/>
    <w:rsid w:val="004D06FD"/>
    <w:rsid w:val="004D0AE8"/>
    <w:rsid w:val="004D183A"/>
    <w:rsid w:val="004D1DB4"/>
    <w:rsid w:val="004D5BAD"/>
    <w:rsid w:val="004D5D80"/>
    <w:rsid w:val="004D64D5"/>
    <w:rsid w:val="004D7035"/>
    <w:rsid w:val="004E02E6"/>
    <w:rsid w:val="004E1643"/>
    <w:rsid w:val="004E2F96"/>
    <w:rsid w:val="004E436B"/>
    <w:rsid w:val="004E4934"/>
    <w:rsid w:val="004E4A00"/>
    <w:rsid w:val="004E517A"/>
    <w:rsid w:val="004E6170"/>
    <w:rsid w:val="004E6673"/>
    <w:rsid w:val="004F0162"/>
    <w:rsid w:val="004F06F9"/>
    <w:rsid w:val="004F1FD6"/>
    <w:rsid w:val="004F2901"/>
    <w:rsid w:val="004F3FBC"/>
    <w:rsid w:val="004F4436"/>
    <w:rsid w:val="004F5163"/>
    <w:rsid w:val="004F6529"/>
    <w:rsid w:val="004F6A2B"/>
    <w:rsid w:val="004F6B7A"/>
    <w:rsid w:val="004F6BA0"/>
    <w:rsid w:val="00500025"/>
    <w:rsid w:val="005011F7"/>
    <w:rsid w:val="00501FB9"/>
    <w:rsid w:val="00502690"/>
    <w:rsid w:val="00503BEA"/>
    <w:rsid w:val="005044B9"/>
    <w:rsid w:val="00504AA8"/>
    <w:rsid w:val="005050FE"/>
    <w:rsid w:val="0050549C"/>
    <w:rsid w:val="005054D5"/>
    <w:rsid w:val="00505EBD"/>
    <w:rsid w:val="005069BA"/>
    <w:rsid w:val="00510581"/>
    <w:rsid w:val="00510F5F"/>
    <w:rsid w:val="005141FF"/>
    <w:rsid w:val="00514EEE"/>
    <w:rsid w:val="005154CB"/>
    <w:rsid w:val="00516A1F"/>
    <w:rsid w:val="00517A93"/>
    <w:rsid w:val="00521BB0"/>
    <w:rsid w:val="005227EF"/>
    <w:rsid w:val="005230E5"/>
    <w:rsid w:val="0052346B"/>
    <w:rsid w:val="00523E35"/>
    <w:rsid w:val="00524B7E"/>
    <w:rsid w:val="00524E31"/>
    <w:rsid w:val="00526D5F"/>
    <w:rsid w:val="00531ED3"/>
    <w:rsid w:val="00533616"/>
    <w:rsid w:val="0053388E"/>
    <w:rsid w:val="005356C1"/>
    <w:rsid w:val="005357C8"/>
    <w:rsid w:val="00535ABA"/>
    <w:rsid w:val="00535C43"/>
    <w:rsid w:val="0053683F"/>
    <w:rsid w:val="0053768B"/>
    <w:rsid w:val="0054026D"/>
    <w:rsid w:val="005420F2"/>
    <w:rsid w:val="0054285C"/>
    <w:rsid w:val="00544E4D"/>
    <w:rsid w:val="00546224"/>
    <w:rsid w:val="00546FA2"/>
    <w:rsid w:val="00547319"/>
    <w:rsid w:val="0054743F"/>
    <w:rsid w:val="005500A2"/>
    <w:rsid w:val="00551109"/>
    <w:rsid w:val="005511C5"/>
    <w:rsid w:val="00552333"/>
    <w:rsid w:val="00553175"/>
    <w:rsid w:val="005617C5"/>
    <w:rsid w:val="0056237B"/>
    <w:rsid w:val="005643E3"/>
    <w:rsid w:val="0056482D"/>
    <w:rsid w:val="00565356"/>
    <w:rsid w:val="00566401"/>
    <w:rsid w:val="00566930"/>
    <w:rsid w:val="00570314"/>
    <w:rsid w:val="005716AB"/>
    <w:rsid w:val="00573621"/>
    <w:rsid w:val="00574D8B"/>
    <w:rsid w:val="00576FCF"/>
    <w:rsid w:val="005778CD"/>
    <w:rsid w:val="00577AD0"/>
    <w:rsid w:val="00580CD9"/>
    <w:rsid w:val="00581A1B"/>
    <w:rsid w:val="00583229"/>
    <w:rsid w:val="00584173"/>
    <w:rsid w:val="00584B5F"/>
    <w:rsid w:val="00584F73"/>
    <w:rsid w:val="00585E5F"/>
    <w:rsid w:val="00587E66"/>
    <w:rsid w:val="00591821"/>
    <w:rsid w:val="00592784"/>
    <w:rsid w:val="0059302F"/>
    <w:rsid w:val="005932A9"/>
    <w:rsid w:val="00593567"/>
    <w:rsid w:val="005946FD"/>
    <w:rsid w:val="005951BD"/>
    <w:rsid w:val="00595520"/>
    <w:rsid w:val="00595CD0"/>
    <w:rsid w:val="005962AE"/>
    <w:rsid w:val="00596B13"/>
    <w:rsid w:val="005977CA"/>
    <w:rsid w:val="005978E0"/>
    <w:rsid w:val="005A0856"/>
    <w:rsid w:val="005A1983"/>
    <w:rsid w:val="005A3211"/>
    <w:rsid w:val="005A3A2D"/>
    <w:rsid w:val="005A4018"/>
    <w:rsid w:val="005A44B9"/>
    <w:rsid w:val="005A4632"/>
    <w:rsid w:val="005A70F6"/>
    <w:rsid w:val="005A7FBB"/>
    <w:rsid w:val="005B0A3C"/>
    <w:rsid w:val="005B124A"/>
    <w:rsid w:val="005B15F6"/>
    <w:rsid w:val="005B1BA0"/>
    <w:rsid w:val="005B24F3"/>
    <w:rsid w:val="005B269E"/>
    <w:rsid w:val="005B2AE5"/>
    <w:rsid w:val="005B3840"/>
    <w:rsid w:val="005B39F6"/>
    <w:rsid w:val="005B3D19"/>
    <w:rsid w:val="005B3DB3"/>
    <w:rsid w:val="005B4AA5"/>
    <w:rsid w:val="005B4DBF"/>
    <w:rsid w:val="005B56F2"/>
    <w:rsid w:val="005B5748"/>
    <w:rsid w:val="005C08CB"/>
    <w:rsid w:val="005C143D"/>
    <w:rsid w:val="005C19FA"/>
    <w:rsid w:val="005C1C51"/>
    <w:rsid w:val="005C315F"/>
    <w:rsid w:val="005C3B06"/>
    <w:rsid w:val="005C603F"/>
    <w:rsid w:val="005D15CA"/>
    <w:rsid w:val="005D17BE"/>
    <w:rsid w:val="005D1A13"/>
    <w:rsid w:val="005D2CE5"/>
    <w:rsid w:val="005D334B"/>
    <w:rsid w:val="005D4F0E"/>
    <w:rsid w:val="005E03AA"/>
    <w:rsid w:val="005E22D9"/>
    <w:rsid w:val="005E2EDB"/>
    <w:rsid w:val="005E3291"/>
    <w:rsid w:val="005E3BD0"/>
    <w:rsid w:val="005E4D13"/>
    <w:rsid w:val="005F0423"/>
    <w:rsid w:val="005F18E3"/>
    <w:rsid w:val="005F2C8E"/>
    <w:rsid w:val="005F3066"/>
    <w:rsid w:val="005F3E61"/>
    <w:rsid w:val="005F580F"/>
    <w:rsid w:val="005F77AC"/>
    <w:rsid w:val="006005CA"/>
    <w:rsid w:val="00600A70"/>
    <w:rsid w:val="006011A6"/>
    <w:rsid w:val="00603018"/>
    <w:rsid w:val="006035EA"/>
    <w:rsid w:val="00604DDD"/>
    <w:rsid w:val="00604F1E"/>
    <w:rsid w:val="00605704"/>
    <w:rsid w:val="00607362"/>
    <w:rsid w:val="006073D9"/>
    <w:rsid w:val="00611591"/>
    <w:rsid w:val="006115CC"/>
    <w:rsid w:val="00611C84"/>
    <w:rsid w:val="00611FC4"/>
    <w:rsid w:val="00612694"/>
    <w:rsid w:val="00614647"/>
    <w:rsid w:val="00615F32"/>
    <w:rsid w:val="006168E8"/>
    <w:rsid w:val="006176FB"/>
    <w:rsid w:val="0061775A"/>
    <w:rsid w:val="00620423"/>
    <w:rsid w:val="00620726"/>
    <w:rsid w:val="00621FBA"/>
    <w:rsid w:val="00624196"/>
    <w:rsid w:val="0062662D"/>
    <w:rsid w:val="00627506"/>
    <w:rsid w:val="00627516"/>
    <w:rsid w:val="00627FE5"/>
    <w:rsid w:val="00630195"/>
    <w:rsid w:val="00630FCB"/>
    <w:rsid w:val="00631789"/>
    <w:rsid w:val="00632C7B"/>
    <w:rsid w:val="00635EC3"/>
    <w:rsid w:val="00636011"/>
    <w:rsid w:val="006360F3"/>
    <w:rsid w:val="0063673A"/>
    <w:rsid w:val="0063769D"/>
    <w:rsid w:val="00640B26"/>
    <w:rsid w:val="00640FE7"/>
    <w:rsid w:val="00641130"/>
    <w:rsid w:val="006469E1"/>
    <w:rsid w:val="006503E4"/>
    <w:rsid w:val="006504CA"/>
    <w:rsid w:val="00650932"/>
    <w:rsid w:val="00651BB6"/>
    <w:rsid w:val="00652BD9"/>
    <w:rsid w:val="00653039"/>
    <w:rsid w:val="00653B9F"/>
    <w:rsid w:val="00653FC4"/>
    <w:rsid w:val="00654372"/>
    <w:rsid w:val="006543CC"/>
    <w:rsid w:val="006552DA"/>
    <w:rsid w:val="00657F09"/>
    <w:rsid w:val="006620ED"/>
    <w:rsid w:val="00667009"/>
    <w:rsid w:val="006676C5"/>
    <w:rsid w:val="00676603"/>
    <w:rsid w:val="006770B2"/>
    <w:rsid w:val="00677411"/>
    <w:rsid w:val="006777E4"/>
    <w:rsid w:val="006800C9"/>
    <w:rsid w:val="0068011A"/>
    <w:rsid w:val="0068083A"/>
    <w:rsid w:val="006819CA"/>
    <w:rsid w:val="00681BA3"/>
    <w:rsid w:val="00683882"/>
    <w:rsid w:val="0068450D"/>
    <w:rsid w:val="00684CE8"/>
    <w:rsid w:val="00685DA8"/>
    <w:rsid w:val="00687F12"/>
    <w:rsid w:val="006917D9"/>
    <w:rsid w:val="00694043"/>
    <w:rsid w:val="006940E1"/>
    <w:rsid w:val="006947F2"/>
    <w:rsid w:val="00694FBF"/>
    <w:rsid w:val="006A21B1"/>
    <w:rsid w:val="006A3218"/>
    <w:rsid w:val="006A3C72"/>
    <w:rsid w:val="006A532C"/>
    <w:rsid w:val="006A7392"/>
    <w:rsid w:val="006B01FA"/>
    <w:rsid w:val="006B03A1"/>
    <w:rsid w:val="006B0E1D"/>
    <w:rsid w:val="006B198C"/>
    <w:rsid w:val="006B1C18"/>
    <w:rsid w:val="006B28F1"/>
    <w:rsid w:val="006B463A"/>
    <w:rsid w:val="006B4771"/>
    <w:rsid w:val="006B4FE5"/>
    <w:rsid w:val="006B5A32"/>
    <w:rsid w:val="006B67D9"/>
    <w:rsid w:val="006C266B"/>
    <w:rsid w:val="006C2AC9"/>
    <w:rsid w:val="006C2C5C"/>
    <w:rsid w:val="006C38A3"/>
    <w:rsid w:val="006C3C6B"/>
    <w:rsid w:val="006C4613"/>
    <w:rsid w:val="006C5535"/>
    <w:rsid w:val="006C5C7B"/>
    <w:rsid w:val="006D018F"/>
    <w:rsid w:val="006D0196"/>
    <w:rsid w:val="006D01B7"/>
    <w:rsid w:val="006D0589"/>
    <w:rsid w:val="006D2D0B"/>
    <w:rsid w:val="006D34A4"/>
    <w:rsid w:val="006D6907"/>
    <w:rsid w:val="006D6F0F"/>
    <w:rsid w:val="006D700F"/>
    <w:rsid w:val="006D7AA2"/>
    <w:rsid w:val="006E053B"/>
    <w:rsid w:val="006E12E0"/>
    <w:rsid w:val="006E1BFA"/>
    <w:rsid w:val="006E24EB"/>
    <w:rsid w:val="006E2F8C"/>
    <w:rsid w:val="006E4275"/>
    <w:rsid w:val="006E46BD"/>
    <w:rsid w:val="006E564B"/>
    <w:rsid w:val="006E6FF6"/>
    <w:rsid w:val="006E7154"/>
    <w:rsid w:val="006F0100"/>
    <w:rsid w:val="006F028D"/>
    <w:rsid w:val="006F073E"/>
    <w:rsid w:val="006F2D3D"/>
    <w:rsid w:val="006F322A"/>
    <w:rsid w:val="006F37C7"/>
    <w:rsid w:val="006F38A9"/>
    <w:rsid w:val="006F4565"/>
    <w:rsid w:val="006F5456"/>
    <w:rsid w:val="006F67E5"/>
    <w:rsid w:val="006F795E"/>
    <w:rsid w:val="006F7D42"/>
    <w:rsid w:val="007003CD"/>
    <w:rsid w:val="00703EB0"/>
    <w:rsid w:val="00703F20"/>
    <w:rsid w:val="007042FE"/>
    <w:rsid w:val="007057C2"/>
    <w:rsid w:val="00705972"/>
    <w:rsid w:val="00705BA9"/>
    <w:rsid w:val="00706B2C"/>
    <w:rsid w:val="0070701E"/>
    <w:rsid w:val="007070A5"/>
    <w:rsid w:val="0071006D"/>
    <w:rsid w:val="007102CC"/>
    <w:rsid w:val="0071067D"/>
    <w:rsid w:val="0071331E"/>
    <w:rsid w:val="00714E25"/>
    <w:rsid w:val="007158A5"/>
    <w:rsid w:val="00715FA5"/>
    <w:rsid w:val="00717BB4"/>
    <w:rsid w:val="00717E86"/>
    <w:rsid w:val="00720F3F"/>
    <w:rsid w:val="00721A64"/>
    <w:rsid w:val="00721D58"/>
    <w:rsid w:val="00722799"/>
    <w:rsid w:val="00722FD2"/>
    <w:rsid w:val="0072364E"/>
    <w:rsid w:val="00723691"/>
    <w:rsid w:val="0072632A"/>
    <w:rsid w:val="007269F5"/>
    <w:rsid w:val="00726F14"/>
    <w:rsid w:val="00726F79"/>
    <w:rsid w:val="0073003A"/>
    <w:rsid w:val="00730A74"/>
    <w:rsid w:val="00731034"/>
    <w:rsid w:val="00731C56"/>
    <w:rsid w:val="00731D9C"/>
    <w:rsid w:val="0073212D"/>
    <w:rsid w:val="0073376E"/>
    <w:rsid w:val="007339CD"/>
    <w:rsid w:val="00735667"/>
    <w:rsid w:val="007358E8"/>
    <w:rsid w:val="007364AF"/>
    <w:rsid w:val="007365C0"/>
    <w:rsid w:val="007367C4"/>
    <w:rsid w:val="00736ECE"/>
    <w:rsid w:val="007420F9"/>
    <w:rsid w:val="0074351B"/>
    <w:rsid w:val="007444B2"/>
    <w:rsid w:val="007446C2"/>
    <w:rsid w:val="00744A17"/>
    <w:rsid w:val="00744B9F"/>
    <w:rsid w:val="00744BB1"/>
    <w:rsid w:val="00744C66"/>
    <w:rsid w:val="00745195"/>
    <w:rsid w:val="0074533B"/>
    <w:rsid w:val="00751C0A"/>
    <w:rsid w:val="00751F15"/>
    <w:rsid w:val="00752D23"/>
    <w:rsid w:val="00753DC3"/>
    <w:rsid w:val="00756A5F"/>
    <w:rsid w:val="00757B2F"/>
    <w:rsid w:val="007632F1"/>
    <w:rsid w:val="0076360A"/>
    <w:rsid w:val="007643BC"/>
    <w:rsid w:val="0076542A"/>
    <w:rsid w:val="0076548B"/>
    <w:rsid w:val="00766DB4"/>
    <w:rsid w:val="007671B4"/>
    <w:rsid w:val="007677B3"/>
    <w:rsid w:val="00767EA7"/>
    <w:rsid w:val="00773DB1"/>
    <w:rsid w:val="00773F3A"/>
    <w:rsid w:val="00775F3A"/>
    <w:rsid w:val="00776A28"/>
    <w:rsid w:val="00777683"/>
    <w:rsid w:val="00777701"/>
    <w:rsid w:val="007811BF"/>
    <w:rsid w:val="0078169D"/>
    <w:rsid w:val="00783645"/>
    <w:rsid w:val="00784C90"/>
    <w:rsid w:val="0078598F"/>
    <w:rsid w:val="007867E3"/>
    <w:rsid w:val="007869FF"/>
    <w:rsid w:val="00787D36"/>
    <w:rsid w:val="00787DC0"/>
    <w:rsid w:val="00790B2E"/>
    <w:rsid w:val="00792986"/>
    <w:rsid w:val="00792C81"/>
    <w:rsid w:val="00794170"/>
    <w:rsid w:val="00794DB3"/>
    <w:rsid w:val="00794EFC"/>
    <w:rsid w:val="0079576C"/>
    <w:rsid w:val="00795868"/>
    <w:rsid w:val="007959FE"/>
    <w:rsid w:val="00795A35"/>
    <w:rsid w:val="00796F00"/>
    <w:rsid w:val="00797A0E"/>
    <w:rsid w:val="007A047F"/>
    <w:rsid w:val="007A0CF1"/>
    <w:rsid w:val="007A0E6F"/>
    <w:rsid w:val="007A1746"/>
    <w:rsid w:val="007A40E5"/>
    <w:rsid w:val="007A4696"/>
    <w:rsid w:val="007A46D6"/>
    <w:rsid w:val="007A56A8"/>
    <w:rsid w:val="007A600A"/>
    <w:rsid w:val="007A7092"/>
    <w:rsid w:val="007A7859"/>
    <w:rsid w:val="007B0704"/>
    <w:rsid w:val="007B16D4"/>
    <w:rsid w:val="007B1973"/>
    <w:rsid w:val="007B202A"/>
    <w:rsid w:val="007B3E74"/>
    <w:rsid w:val="007B58AE"/>
    <w:rsid w:val="007B678F"/>
    <w:rsid w:val="007B6BA5"/>
    <w:rsid w:val="007B7B3F"/>
    <w:rsid w:val="007C067D"/>
    <w:rsid w:val="007C0E8D"/>
    <w:rsid w:val="007C1FDD"/>
    <w:rsid w:val="007C3390"/>
    <w:rsid w:val="007C3765"/>
    <w:rsid w:val="007C42D8"/>
    <w:rsid w:val="007C4688"/>
    <w:rsid w:val="007C4F4B"/>
    <w:rsid w:val="007C57E7"/>
    <w:rsid w:val="007C6756"/>
    <w:rsid w:val="007C6B20"/>
    <w:rsid w:val="007C6EA3"/>
    <w:rsid w:val="007C7CB6"/>
    <w:rsid w:val="007D04D1"/>
    <w:rsid w:val="007D0806"/>
    <w:rsid w:val="007D409C"/>
    <w:rsid w:val="007D42D4"/>
    <w:rsid w:val="007D7362"/>
    <w:rsid w:val="007D7470"/>
    <w:rsid w:val="007D7C0C"/>
    <w:rsid w:val="007E0FD4"/>
    <w:rsid w:val="007E1327"/>
    <w:rsid w:val="007E152B"/>
    <w:rsid w:val="007E1F5A"/>
    <w:rsid w:val="007E31BF"/>
    <w:rsid w:val="007E599F"/>
    <w:rsid w:val="007E5C1D"/>
    <w:rsid w:val="007E6B2E"/>
    <w:rsid w:val="007E6D41"/>
    <w:rsid w:val="007F00B8"/>
    <w:rsid w:val="007F26D2"/>
    <w:rsid w:val="007F315A"/>
    <w:rsid w:val="007F39BA"/>
    <w:rsid w:val="007F3E38"/>
    <w:rsid w:val="007F4ADB"/>
    <w:rsid w:val="007F4B34"/>
    <w:rsid w:val="007F4C25"/>
    <w:rsid w:val="007F5A82"/>
    <w:rsid w:val="007F5CE2"/>
    <w:rsid w:val="007F64E6"/>
    <w:rsid w:val="007F6550"/>
    <w:rsid w:val="007F6611"/>
    <w:rsid w:val="007F6D26"/>
    <w:rsid w:val="00802D53"/>
    <w:rsid w:val="00805186"/>
    <w:rsid w:val="008061FE"/>
    <w:rsid w:val="008070C5"/>
    <w:rsid w:val="00807204"/>
    <w:rsid w:val="00807BE2"/>
    <w:rsid w:val="00807CA8"/>
    <w:rsid w:val="00810BAC"/>
    <w:rsid w:val="00810EA1"/>
    <w:rsid w:val="00811768"/>
    <w:rsid w:val="00812193"/>
    <w:rsid w:val="008139ED"/>
    <w:rsid w:val="0081416D"/>
    <w:rsid w:val="00814393"/>
    <w:rsid w:val="00815054"/>
    <w:rsid w:val="008162D1"/>
    <w:rsid w:val="008169E7"/>
    <w:rsid w:val="0081733F"/>
    <w:rsid w:val="008175E9"/>
    <w:rsid w:val="0081797C"/>
    <w:rsid w:val="0082016B"/>
    <w:rsid w:val="008207B9"/>
    <w:rsid w:val="00820EFF"/>
    <w:rsid w:val="00823212"/>
    <w:rsid w:val="00823F3D"/>
    <w:rsid w:val="00823F9B"/>
    <w:rsid w:val="008242D7"/>
    <w:rsid w:val="008255D9"/>
    <w:rsid w:val="0082577B"/>
    <w:rsid w:val="008278FB"/>
    <w:rsid w:val="00827E05"/>
    <w:rsid w:val="0083059B"/>
    <w:rsid w:val="00830979"/>
    <w:rsid w:val="00830ACD"/>
    <w:rsid w:val="00831863"/>
    <w:rsid w:val="00832370"/>
    <w:rsid w:val="008336E0"/>
    <w:rsid w:val="0083429A"/>
    <w:rsid w:val="00836047"/>
    <w:rsid w:val="008411AF"/>
    <w:rsid w:val="00842325"/>
    <w:rsid w:val="0084311D"/>
    <w:rsid w:val="00843AD4"/>
    <w:rsid w:val="00843C0E"/>
    <w:rsid w:val="00843D27"/>
    <w:rsid w:val="00844376"/>
    <w:rsid w:val="008448E4"/>
    <w:rsid w:val="00845938"/>
    <w:rsid w:val="00846232"/>
    <w:rsid w:val="00846C29"/>
    <w:rsid w:val="00846EE8"/>
    <w:rsid w:val="00850543"/>
    <w:rsid w:val="00851DDC"/>
    <w:rsid w:val="0085234C"/>
    <w:rsid w:val="008525AD"/>
    <w:rsid w:val="0085274A"/>
    <w:rsid w:val="00852F8F"/>
    <w:rsid w:val="00853298"/>
    <w:rsid w:val="00853A81"/>
    <w:rsid w:val="00855F66"/>
    <w:rsid w:val="0085791D"/>
    <w:rsid w:val="00860685"/>
    <w:rsid w:val="00860770"/>
    <w:rsid w:val="00862ED2"/>
    <w:rsid w:val="00863231"/>
    <w:rsid w:val="00864809"/>
    <w:rsid w:val="00865DF1"/>
    <w:rsid w:val="00866893"/>
    <w:rsid w:val="00866DFF"/>
    <w:rsid w:val="00866F02"/>
    <w:rsid w:val="00867351"/>
    <w:rsid w:val="00867D18"/>
    <w:rsid w:val="008701A6"/>
    <w:rsid w:val="00871C7B"/>
    <w:rsid w:val="00871D35"/>
    <w:rsid w:val="00871F9A"/>
    <w:rsid w:val="00871FD5"/>
    <w:rsid w:val="00872D96"/>
    <w:rsid w:val="00874767"/>
    <w:rsid w:val="00874DA1"/>
    <w:rsid w:val="008754EE"/>
    <w:rsid w:val="00875576"/>
    <w:rsid w:val="00875B3C"/>
    <w:rsid w:val="00875E6D"/>
    <w:rsid w:val="00876D2E"/>
    <w:rsid w:val="00877A20"/>
    <w:rsid w:val="00877AAE"/>
    <w:rsid w:val="0088172E"/>
    <w:rsid w:val="008817E7"/>
    <w:rsid w:val="00881EFA"/>
    <w:rsid w:val="00882596"/>
    <w:rsid w:val="00882690"/>
    <w:rsid w:val="00882FF3"/>
    <w:rsid w:val="008834B8"/>
    <w:rsid w:val="008835F7"/>
    <w:rsid w:val="00883994"/>
    <w:rsid w:val="00883C15"/>
    <w:rsid w:val="00884226"/>
    <w:rsid w:val="008843AE"/>
    <w:rsid w:val="00885AFB"/>
    <w:rsid w:val="0088619C"/>
    <w:rsid w:val="008864AE"/>
    <w:rsid w:val="008908AC"/>
    <w:rsid w:val="00890EF2"/>
    <w:rsid w:val="0089223C"/>
    <w:rsid w:val="00893A91"/>
    <w:rsid w:val="00896517"/>
    <w:rsid w:val="0089793F"/>
    <w:rsid w:val="008979B1"/>
    <w:rsid w:val="008A03D6"/>
    <w:rsid w:val="008A4186"/>
    <w:rsid w:val="008A41D9"/>
    <w:rsid w:val="008A4CA3"/>
    <w:rsid w:val="008A5EE9"/>
    <w:rsid w:val="008A6236"/>
    <w:rsid w:val="008A62BC"/>
    <w:rsid w:val="008A6B25"/>
    <w:rsid w:val="008A6C4F"/>
    <w:rsid w:val="008A7B48"/>
    <w:rsid w:val="008B0559"/>
    <w:rsid w:val="008B1985"/>
    <w:rsid w:val="008B1F7B"/>
    <w:rsid w:val="008B24AB"/>
    <w:rsid w:val="008B389E"/>
    <w:rsid w:val="008B4A5D"/>
    <w:rsid w:val="008B4AC6"/>
    <w:rsid w:val="008B4B69"/>
    <w:rsid w:val="008B6413"/>
    <w:rsid w:val="008B7964"/>
    <w:rsid w:val="008C006D"/>
    <w:rsid w:val="008C112D"/>
    <w:rsid w:val="008C13A7"/>
    <w:rsid w:val="008C154A"/>
    <w:rsid w:val="008C1749"/>
    <w:rsid w:val="008C1916"/>
    <w:rsid w:val="008C193C"/>
    <w:rsid w:val="008C2D70"/>
    <w:rsid w:val="008C5858"/>
    <w:rsid w:val="008C6895"/>
    <w:rsid w:val="008C7938"/>
    <w:rsid w:val="008C7F21"/>
    <w:rsid w:val="008D01D6"/>
    <w:rsid w:val="008D045E"/>
    <w:rsid w:val="008D0AC6"/>
    <w:rsid w:val="008D137C"/>
    <w:rsid w:val="008D19E0"/>
    <w:rsid w:val="008D3E1D"/>
    <w:rsid w:val="008D3F25"/>
    <w:rsid w:val="008D4747"/>
    <w:rsid w:val="008D4990"/>
    <w:rsid w:val="008D4D82"/>
    <w:rsid w:val="008D4DFC"/>
    <w:rsid w:val="008D5754"/>
    <w:rsid w:val="008D65BC"/>
    <w:rsid w:val="008D6AA7"/>
    <w:rsid w:val="008D6AF9"/>
    <w:rsid w:val="008D7C50"/>
    <w:rsid w:val="008E0880"/>
    <w:rsid w:val="008E0A56"/>
    <w:rsid w:val="008E0E46"/>
    <w:rsid w:val="008E312A"/>
    <w:rsid w:val="008E358A"/>
    <w:rsid w:val="008E45A3"/>
    <w:rsid w:val="008E47FA"/>
    <w:rsid w:val="008E4C00"/>
    <w:rsid w:val="008E4D02"/>
    <w:rsid w:val="008E4E84"/>
    <w:rsid w:val="008E6296"/>
    <w:rsid w:val="008E7116"/>
    <w:rsid w:val="008F1173"/>
    <w:rsid w:val="008F12DB"/>
    <w:rsid w:val="008F143B"/>
    <w:rsid w:val="008F14D1"/>
    <w:rsid w:val="008F3820"/>
    <w:rsid w:val="008F3882"/>
    <w:rsid w:val="008F3D7C"/>
    <w:rsid w:val="008F4A81"/>
    <w:rsid w:val="008F4B7C"/>
    <w:rsid w:val="008F4ED1"/>
    <w:rsid w:val="008F610A"/>
    <w:rsid w:val="008F69EB"/>
    <w:rsid w:val="00900EBB"/>
    <w:rsid w:val="00901696"/>
    <w:rsid w:val="009026B8"/>
    <w:rsid w:val="009029AF"/>
    <w:rsid w:val="009029C9"/>
    <w:rsid w:val="00902AA7"/>
    <w:rsid w:val="00903802"/>
    <w:rsid w:val="00903CDE"/>
    <w:rsid w:val="00907064"/>
    <w:rsid w:val="00907ADE"/>
    <w:rsid w:val="0091098F"/>
    <w:rsid w:val="009136D0"/>
    <w:rsid w:val="00913904"/>
    <w:rsid w:val="00913AB7"/>
    <w:rsid w:val="00913DE0"/>
    <w:rsid w:val="0091423E"/>
    <w:rsid w:val="00915999"/>
    <w:rsid w:val="00915D35"/>
    <w:rsid w:val="00915E13"/>
    <w:rsid w:val="00917466"/>
    <w:rsid w:val="00921797"/>
    <w:rsid w:val="009217A0"/>
    <w:rsid w:val="009219E0"/>
    <w:rsid w:val="00921B19"/>
    <w:rsid w:val="009265B3"/>
    <w:rsid w:val="009267F4"/>
    <w:rsid w:val="00926B06"/>
    <w:rsid w:val="00926C52"/>
    <w:rsid w:val="00926E47"/>
    <w:rsid w:val="009307BD"/>
    <w:rsid w:val="00930B86"/>
    <w:rsid w:val="00931E7E"/>
    <w:rsid w:val="00932F77"/>
    <w:rsid w:val="00934302"/>
    <w:rsid w:val="009357E1"/>
    <w:rsid w:val="00935E41"/>
    <w:rsid w:val="00937417"/>
    <w:rsid w:val="009377CF"/>
    <w:rsid w:val="00941A83"/>
    <w:rsid w:val="00942375"/>
    <w:rsid w:val="00943302"/>
    <w:rsid w:val="00944520"/>
    <w:rsid w:val="00944572"/>
    <w:rsid w:val="009448D3"/>
    <w:rsid w:val="00946C63"/>
    <w:rsid w:val="00947162"/>
    <w:rsid w:val="0095159A"/>
    <w:rsid w:val="00952709"/>
    <w:rsid w:val="0095308C"/>
    <w:rsid w:val="009537C9"/>
    <w:rsid w:val="0095392B"/>
    <w:rsid w:val="0095423E"/>
    <w:rsid w:val="00954736"/>
    <w:rsid w:val="00954EBB"/>
    <w:rsid w:val="009565A9"/>
    <w:rsid w:val="00956B54"/>
    <w:rsid w:val="00961F0C"/>
    <w:rsid w:val="00962E45"/>
    <w:rsid w:val="0096309C"/>
    <w:rsid w:val="009631AF"/>
    <w:rsid w:val="0096375C"/>
    <w:rsid w:val="00963F4D"/>
    <w:rsid w:val="00964116"/>
    <w:rsid w:val="00964431"/>
    <w:rsid w:val="00965C14"/>
    <w:rsid w:val="009662E6"/>
    <w:rsid w:val="00966378"/>
    <w:rsid w:val="009663CD"/>
    <w:rsid w:val="0097095E"/>
    <w:rsid w:val="00972289"/>
    <w:rsid w:val="00973AA6"/>
    <w:rsid w:val="009741D0"/>
    <w:rsid w:val="0097460B"/>
    <w:rsid w:val="009746F0"/>
    <w:rsid w:val="00975F0F"/>
    <w:rsid w:val="0098142A"/>
    <w:rsid w:val="009814F1"/>
    <w:rsid w:val="0098167A"/>
    <w:rsid w:val="00984AD3"/>
    <w:rsid w:val="00984CAC"/>
    <w:rsid w:val="0098592B"/>
    <w:rsid w:val="00985FC4"/>
    <w:rsid w:val="00990766"/>
    <w:rsid w:val="00990E84"/>
    <w:rsid w:val="00991136"/>
    <w:rsid w:val="00991261"/>
    <w:rsid w:val="009912BD"/>
    <w:rsid w:val="0099160B"/>
    <w:rsid w:val="009938F6"/>
    <w:rsid w:val="0099394A"/>
    <w:rsid w:val="00993BFA"/>
    <w:rsid w:val="00994C97"/>
    <w:rsid w:val="009956B0"/>
    <w:rsid w:val="00995CD8"/>
    <w:rsid w:val="00996076"/>
    <w:rsid w:val="0099617D"/>
    <w:rsid w:val="009964C4"/>
    <w:rsid w:val="009965C4"/>
    <w:rsid w:val="009A07CF"/>
    <w:rsid w:val="009A0CDF"/>
    <w:rsid w:val="009A68E0"/>
    <w:rsid w:val="009A6A76"/>
    <w:rsid w:val="009A72CD"/>
    <w:rsid w:val="009A77CB"/>
    <w:rsid w:val="009A7883"/>
    <w:rsid w:val="009A7B81"/>
    <w:rsid w:val="009B161C"/>
    <w:rsid w:val="009B167A"/>
    <w:rsid w:val="009B4764"/>
    <w:rsid w:val="009B568B"/>
    <w:rsid w:val="009B5CEC"/>
    <w:rsid w:val="009B66B3"/>
    <w:rsid w:val="009B6E65"/>
    <w:rsid w:val="009B709C"/>
    <w:rsid w:val="009C2385"/>
    <w:rsid w:val="009C4C6E"/>
    <w:rsid w:val="009C535B"/>
    <w:rsid w:val="009C64B3"/>
    <w:rsid w:val="009C6BB2"/>
    <w:rsid w:val="009C785F"/>
    <w:rsid w:val="009D01C0"/>
    <w:rsid w:val="009D01E0"/>
    <w:rsid w:val="009D0B71"/>
    <w:rsid w:val="009D1A3F"/>
    <w:rsid w:val="009D4148"/>
    <w:rsid w:val="009D5B7D"/>
    <w:rsid w:val="009D6A08"/>
    <w:rsid w:val="009E0351"/>
    <w:rsid w:val="009E07D6"/>
    <w:rsid w:val="009E0A16"/>
    <w:rsid w:val="009E2371"/>
    <w:rsid w:val="009E2D9A"/>
    <w:rsid w:val="009E353F"/>
    <w:rsid w:val="009E4510"/>
    <w:rsid w:val="009E49F1"/>
    <w:rsid w:val="009E6E70"/>
    <w:rsid w:val="009E743A"/>
    <w:rsid w:val="009E7970"/>
    <w:rsid w:val="009F1D8F"/>
    <w:rsid w:val="009F1FDB"/>
    <w:rsid w:val="009F2EAC"/>
    <w:rsid w:val="009F304B"/>
    <w:rsid w:val="009F3BDC"/>
    <w:rsid w:val="009F40C9"/>
    <w:rsid w:val="009F4AB9"/>
    <w:rsid w:val="009F57E3"/>
    <w:rsid w:val="009F592F"/>
    <w:rsid w:val="00A0273B"/>
    <w:rsid w:val="00A03153"/>
    <w:rsid w:val="00A03279"/>
    <w:rsid w:val="00A032D0"/>
    <w:rsid w:val="00A03588"/>
    <w:rsid w:val="00A04007"/>
    <w:rsid w:val="00A04171"/>
    <w:rsid w:val="00A04CE5"/>
    <w:rsid w:val="00A04DC0"/>
    <w:rsid w:val="00A05AD2"/>
    <w:rsid w:val="00A0672E"/>
    <w:rsid w:val="00A06E2E"/>
    <w:rsid w:val="00A06F5B"/>
    <w:rsid w:val="00A0756B"/>
    <w:rsid w:val="00A10F4F"/>
    <w:rsid w:val="00A11067"/>
    <w:rsid w:val="00A12147"/>
    <w:rsid w:val="00A131DC"/>
    <w:rsid w:val="00A13EEE"/>
    <w:rsid w:val="00A15046"/>
    <w:rsid w:val="00A16314"/>
    <w:rsid w:val="00A165B9"/>
    <w:rsid w:val="00A1704A"/>
    <w:rsid w:val="00A17428"/>
    <w:rsid w:val="00A1750A"/>
    <w:rsid w:val="00A235C1"/>
    <w:rsid w:val="00A2373F"/>
    <w:rsid w:val="00A23E82"/>
    <w:rsid w:val="00A2667C"/>
    <w:rsid w:val="00A339B3"/>
    <w:rsid w:val="00A33A6A"/>
    <w:rsid w:val="00A34C1E"/>
    <w:rsid w:val="00A36A11"/>
    <w:rsid w:val="00A37CB6"/>
    <w:rsid w:val="00A4012D"/>
    <w:rsid w:val="00A41275"/>
    <w:rsid w:val="00A41574"/>
    <w:rsid w:val="00A419E3"/>
    <w:rsid w:val="00A425EB"/>
    <w:rsid w:val="00A4277B"/>
    <w:rsid w:val="00A4358B"/>
    <w:rsid w:val="00A461A1"/>
    <w:rsid w:val="00A46B10"/>
    <w:rsid w:val="00A47FD0"/>
    <w:rsid w:val="00A50197"/>
    <w:rsid w:val="00A5199B"/>
    <w:rsid w:val="00A51E52"/>
    <w:rsid w:val="00A52F88"/>
    <w:rsid w:val="00A53113"/>
    <w:rsid w:val="00A53147"/>
    <w:rsid w:val="00A53983"/>
    <w:rsid w:val="00A53AFD"/>
    <w:rsid w:val="00A53D9F"/>
    <w:rsid w:val="00A54832"/>
    <w:rsid w:val="00A54BD3"/>
    <w:rsid w:val="00A54E61"/>
    <w:rsid w:val="00A54EF9"/>
    <w:rsid w:val="00A55FDD"/>
    <w:rsid w:val="00A565EC"/>
    <w:rsid w:val="00A57978"/>
    <w:rsid w:val="00A60A78"/>
    <w:rsid w:val="00A61789"/>
    <w:rsid w:val="00A61FED"/>
    <w:rsid w:val="00A6357E"/>
    <w:rsid w:val="00A64FFB"/>
    <w:rsid w:val="00A65A87"/>
    <w:rsid w:val="00A65B63"/>
    <w:rsid w:val="00A67299"/>
    <w:rsid w:val="00A720A3"/>
    <w:rsid w:val="00A72F22"/>
    <w:rsid w:val="00A733BC"/>
    <w:rsid w:val="00A73558"/>
    <w:rsid w:val="00A747AC"/>
    <w:rsid w:val="00A74838"/>
    <w:rsid w:val="00A748A6"/>
    <w:rsid w:val="00A74F03"/>
    <w:rsid w:val="00A759AE"/>
    <w:rsid w:val="00A76A69"/>
    <w:rsid w:val="00A806D1"/>
    <w:rsid w:val="00A82751"/>
    <w:rsid w:val="00A82E99"/>
    <w:rsid w:val="00A83A7A"/>
    <w:rsid w:val="00A840E3"/>
    <w:rsid w:val="00A84466"/>
    <w:rsid w:val="00A8495D"/>
    <w:rsid w:val="00A879A4"/>
    <w:rsid w:val="00A87FE8"/>
    <w:rsid w:val="00A9037B"/>
    <w:rsid w:val="00A90D78"/>
    <w:rsid w:val="00A91B12"/>
    <w:rsid w:val="00A9332C"/>
    <w:rsid w:val="00A938B3"/>
    <w:rsid w:val="00A93D3B"/>
    <w:rsid w:val="00A9495B"/>
    <w:rsid w:val="00A9497B"/>
    <w:rsid w:val="00A96F81"/>
    <w:rsid w:val="00A97839"/>
    <w:rsid w:val="00A979C4"/>
    <w:rsid w:val="00AA1C8D"/>
    <w:rsid w:val="00AA1DDE"/>
    <w:rsid w:val="00AA28A7"/>
    <w:rsid w:val="00AA4C41"/>
    <w:rsid w:val="00AA4EE7"/>
    <w:rsid w:val="00AA5772"/>
    <w:rsid w:val="00AA7026"/>
    <w:rsid w:val="00AA7202"/>
    <w:rsid w:val="00AA7BA0"/>
    <w:rsid w:val="00AB04FE"/>
    <w:rsid w:val="00AB1561"/>
    <w:rsid w:val="00AB1E6F"/>
    <w:rsid w:val="00AB2A4A"/>
    <w:rsid w:val="00AB2ACB"/>
    <w:rsid w:val="00AB4C2A"/>
    <w:rsid w:val="00AB54BF"/>
    <w:rsid w:val="00AB677F"/>
    <w:rsid w:val="00AB7743"/>
    <w:rsid w:val="00AC0F2C"/>
    <w:rsid w:val="00AC1469"/>
    <w:rsid w:val="00AC1C08"/>
    <w:rsid w:val="00AC21FF"/>
    <w:rsid w:val="00AC5016"/>
    <w:rsid w:val="00AC502A"/>
    <w:rsid w:val="00AC5349"/>
    <w:rsid w:val="00AC5592"/>
    <w:rsid w:val="00AC5F39"/>
    <w:rsid w:val="00AC6C2D"/>
    <w:rsid w:val="00AD0263"/>
    <w:rsid w:val="00AD1BB4"/>
    <w:rsid w:val="00AD505A"/>
    <w:rsid w:val="00AD6297"/>
    <w:rsid w:val="00AE0655"/>
    <w:rsid w:val="00AE4086"/>
    <w:rsid w:val="00AE4EC2"/>
    <w:rsid w:val="00AE6EFE"/>
    <w:rsid w:val="00AE6F5E"/>
    <w:rsid w:val="00AE7CBC"/>
    <w:rsid w:val="00AF2789"/>
    <w:rsid w:val="00AF41A5"/>
    <w:rsid w:val="00AF464A"/>
    <w:rsid w:val="00AF58C1"/>
    <w:rsid w:val="00AF75FA"/>
    <w:rsid w:val="00AF7C3B"/>
    <w:rsid w:val="00B00DBC"/>
    <w:rsid w:val="00B024BF"/>
    <w:rsid w:val="00B03055"/>
    <w:rsid w:val="00B032BD"/>
    <w:rsid w:val="00B04A42"/>
    <w:rsid w:val="00B04B8E"/>
    <w:rsid w:val="00B04CC4"/>
    <w:rsid w:val="00B059FE"/>
    <w:rsid w:val="00B05A13"/>
    <w:rsid w:val="00B06643"/>
    <w:rsid w:val="00B07260"/>
    <w:rsid w:val="00B07BF9"/>
    <w:rsid w:val="00B07CD7"/>
    <w:rsid w:val="00B104CB"/>
    <w:rsid w:val="00B11A88"/>
    <w:rsid w:val="00B13D30"/>
    <w:rsid w:val="00B15055"/>
    <w:rsid w:val="00B16024"/>
    <w:rsid w:val="00B178A5"/>
    <w:rsid w:val="00B22D69"/>
    <w:rsid w:val="00B23D29"/>
    <w:rsid w:val="00B2413D"/>
    <w:rsid w:val="00B248B3"/>
    <w:rsid w:val="00B24ADF"/>
    <w:rsid w:val="00B26250"/>
    <w:rsid w:val="00B2730D"/>
    <w:rsid w:val="00B30179"/>
    <w:rsid w:val="00B30F07"/>
    <w:rsid w:val="00B32464"/>
    <w:rsid w:val="00B325EF"/>
    <w:rsid w:val="00B32CD0"/>
    <w:rsid w:val="00B33A88"/>
    <w:rsid w:val="00B35066"/>
    <w:rsid w:val="00B35F54"/>
    <w:rsid w:val="00B371F1"/>
    <w:rsid w:val="00B37555"/>
    <w:rsid w:val="00B3767B"/>
    <w:rsid w:val="00B3785A"/>
    <w:rsid w:val="00B37B15"/>
    <w:rsid w:val="00B41BA4"/>
    <w:rsid w:val="00B42E94"/>
    <w:rsid w:val="00B43FD1"/>
    <w:rsid w:val="00B45C02"/>
    <w:rsid w:val="00B469A4"/>
    <w:rsid w:val="00B50003"/>
    <w:rsid w:val="00B506D0"/>
    <w:rsid w:val="00B50722"/>
    <w:rsid w:val="00B50BA5"/>
    <w:rsid w:val="00B5344A"/>
    <w:rsid w:val="00B53C63"/>
    <w:rsid w:val="00B552EA"/>
    <w:rsid w:val="00B55582"/>
    <w:rsid w:val="00B55DFE"/>
    <w:rsid w:val="00B567C4"/>
    <w:rsid w:val="00B5681E"/>
    <w:rsid w:val="00B56AEF"/>
    <w:rsid w:val="00B57466"/>
    <w:rsid w:val="00B57E0D"/>
    <w:rsid w:val="00B57E89"/>
    <w:rsid w:val="00B606E6"/>
    <w:rsid w:val="00B61BA6"/>
    <w:rsid w:val="00B643F8"/>
    <w:rsid w:val="00B65539"/>
    <w:rsid w:val="00B661C9"/>
    <w:rsid w:val="00B72A1E"/>
    <w:rsid w:val="00B73E0E"/>
    <w:rsid w:val="00B75143"/>
    <w:rsid w:val="00B75233"/>
    <w:rsid w:val="00B763DE"/>
    <w:rsid w:val="00B76699"/>
    <w:rsid w:val="00B77EEA"/>
    <w:rsid w:val="00B8013A"/>
    <w:rsid w:val="00B81669"/>
    <w:rsid w:val="00B81B11"/>
    <w:rsid w:val="00B81D46"/>
    <w:rsid w:val="00B81E12"/>
    <w:rsid w:val="00B82041"/>
    <w:rsid w:val="00B854FF"/>
    <w:rsid w:val="00B8609C"/>
    <w:rsid w:val="00B8690F"/>
    <w:rsid w:val="00B8697E"/>
    <w:rsid w:val="00B8758E"/>
    <w:rsid w:val="00B90148"/>
    <w:rsid w:val="00B9020F"/>
    <w:rsid w:val="00B909BE"/>
    <w:rsid w:val="00B90CF5"/>
    <w:rsid w:val="00B92D4B"/>
    <w:rsid w:val="00B9304D"/>
    <w:rsid w:val="00B933CD"/>
    <w:rsid w:val="00B935FF"/>
    <w:rsid w:val="00B95A90"/>
    <w:rsid w:val="00BA145A"/>
    <w:rsid w:val="00BA2B4D"/>
    <w:rsid w:val="00BA332A"/>
    <w:rsid w:val="00BA339B"/>
    <w:rsid w:val="00BA38A6"/>
    <w:rsid w:val="00BA4C47"/>
    <w:rsid w:val="00BA4DBD"/>
    <w:rsid w:val="00BA6E3F"/>
    <w:rsid w:val="00BB01A6"/>
    <w:rsid w:val="00BB2426"/>
    <w:rsid w:val="00BB2CE4"/>
    <w:rsid w:val="00BB3A0C"/>
    <w:rsid w:val="00BB444F"/>
    <w:rsid w:val="00BB5EDF"/>
    <w:rsid w:val="00BB68EB"/>
    <w:rsid w:val="00BB71A2"/>
    <w:rsid w:val="00BB77E7"/>
    <w:rsid w:val="00BB7A74"/>
    <w:rsid w:val="00BB7E2B"/>
    <w:rsid w:val="00BC021A"/>
    <w:rsid w:val="00BC1E7E"/>
    <w:rsid w:val="00BC3024"/>
    <w:rsid w:val="00BC33DE"/>
    <w:rsid w:val="00BC37EE"/>
    <w:rsid w:val="00BC44C6"/>
    <w:rsid w:val="00BC74E9"/>
    <w:rsid w:val="00BD1FC0"/>
    <w:rsid w:val="00BD221A"/>
    <w:rsid w:val="00BD23E4"/>
    <w:rsid w:val="00BD2C6B"/>
    <w:rsid w:val="00BD2FE5"/>
    <w:rsid w:val="00BD391F"/>
    <w:rsid w:val="00BD4BCC"/>
    <w:rsid w:val="00BD614F"/>
    <w:rsid w:val="00BD64A3"/>
    <w:rsid w:val="00BD76A3"/>
    <w:rsid w:val="00BD785B"/>
    <w:rsid w:val="00BD7B66"/>
    <w:rsid w:val="00BE1441"/>
    <w:rsid w:val="00BE36A9"/>
    <w:rsid w:val="00BE618E"/>
    <w:rsid w:val="00BE7BEC"/>
    <w:rsid w:val="00BE7BF5"/>
    <w:rsid w:val="00BF0A5A"/>
    <w:rsid w:val="00BF0AE0"/>
    <w:rsid w:val="00BF0E63"/>
    <w:rsid w:val="00BF12A3"/>
    <w:rsid w:val="00BF1523"/>
    <w:rsid w:val="00BF16D7"/>
    <w:rsid w:val="00BF2373"/>
    <w:rsid w:val="00BF395D"/>
    <w:rsid w:val="00BF3AAE"/>
    <w:rsid w:val="00BF7BF5"/>
    <w:rsid w:val="00C031A5"/>
    <w:rsid w:val="00C042BF"/>
    <w:rsid w:val="00C04464"/>
    <w:rsid w:val="00C044E2"/>
    <w:rsid w:val="00C048CB"/>
    <w:rsid w:val="00C06652"/>
    <w:rsid w:val="00C066F3"/>
    <w:rsid w:val="00C1083B"/>
    <w:rsid w:val="00C10A99"/>
    <w:rsid w:val="00C11562"/>
    <w:rsid w:val="00C120C6"/>
    <w:rsid w:val="00C13005"/>
    <w:rsid w:val="00C137B4"/>
    <w:rsid w:val="00C14914"/>
    <w:rsid w:val="00C1596D"/>
    <w:rsid w:val="00C1752E"/>
    <w:rsid w:val="00C20933"/>
    <w:rsid w:val="00C213B1"/>
    <w:rsid w:val="00C2165A"/>
    <w:rsid w:val="00C21D38"/>
    <w:rsid w:val="00C2204C"/>
    <w:rsid w:val="00C23FA4"/>
    <w:rsid w:val="00C24A97"/>
    <w:rsid w:val="00C32319"/>
    <w:rsid w:val="00C33FAE"/>
    <w:rsid w:val="00C340D2"/>
    <w:rsid w:val="00C3562E"/>
    <w:rsid w:val="00C37984"/>
    <w:rsid w:val="00C404C2"/>
    <w:rsid w:val="00C41FEB"/>
    <w:rsid w:val="00C42F0F"/>
    <w:rsid w:val="00C43983"/>
    <w:rsid w:val="00C43F10"/>
    <w:rsid w:val="00C44C4B"/>
    <w:rsid w:val="00C44C5C"/>
    <w:rsid w:val="00C463DD"/>
    <w:rsid w:val="00C467B3"/>
    <w:rsid w:val="00C46918"/>
    <w:rsid w:val="00C46CD8"/>
    <w:rsid w:val="00C46DA1"/>
    <w:rsid w:val="00C479D6"/>
    <w:rsid w:val="00C47B46"/>
    <w:rsid w:val="00C504DE"/>
    <w:rsid w:val="00C511F5"/>
    <w:rsid w:val="00C524D6"/>
    <w:rsid w:val="00C53578"/>
    <w:rsid w:val="00C53A7C"/>
    <w:rsid w:val="00C556DC"/>
    <w:rsid w:val="00C55B2A"/>
    <w:rsid w:val="00C5691D"/>
    <w:rsid w:val="00C63823"/>
    <w:rsid w:val="00C64ADE"/>
    <w:rsid w:val="00C64CC6"/>
    <w:rsid w:val="00C65392"/>
    <w:rsid w:val="00C664EA"/>
    <w:rsid w:val="00C67374"/>
    <w:rsid w:val="00C70B19"/>
    <w:rsid w:val="00C7184E"/>
    <w:rsid w:val="00C72FE9"/>
    <w:rsid w:val="00C7410F"/>
    <w:rsid w:val="00C741BA"/>
    <w:rsid w:val="00C745C3"/>
    <w:rsid w:val="00C74A0E"/>
    <w:rsid w:val="00C74F4F"/>
    <w:rsid w:val="00C75A04"/>
    <w:rsid w:val="00C769CE"/>
    <w:rsid w:val="00C76F19"/>
    <w:rsid w:val="00C778FD"/>
    <w:rsid w:val="00C8023C"/>
    <w:rsid w:val="00C8182B"/>
    <w:rsid w:val="00C81F39"/>
    <w:rsid w:val="00C842FA"/>
    <w:rsid w:val="00C8466F"/>
    <w:rsid w:val="00C86BCC"/>
    <w:rsid w:val="00C904AA"/>
    <w:rsid w:val="00C90BEB"/>
    <w:rsid w:val="00C91301"/>
    <w:rsid w:val="00C916CC"/>
    <w:rsid w:val="00C91CF0"/>
    <w:rsid w:val="00C931E2"/>
    <w:rsid w:val="00C93FA4"/>
    <w:rsid w:val="00C947F8"/>
    <w:rsid w:val="00C95260"/>
    <w:rsid w:val="00C95527"/>
    <w:rsid w:val="00C964FC"/>
    <w:rsid w:val="00C96D94"/>
    <w:rsid w:val="00C97E2E"/>
    <w:rsid w:val="00CA0436"/>
    <w:rsid w:val="00CA063C"/>
    <w:rsid w:val="00CA07A8"/>
    <w:rsid w:val="00CA24A4"/>
    <w:rsid w:val="00CA2A6F"/>
    <w:rsid w:val="00CA6ABE"/>
    <w:rsid w:val="00CA6CEA"/>
    <w:rsid w:val="00CA6E64"/>
    <w:rsid w:val="00CA7F87"/>
    <w:rsid w:val="00CB0037"/>
    <w:rsid w:val="00CB17CE"/>
    <w:rsid w:val="00CB1FD8"/>
    <w:rsid w:val="00CB348D"/>
    <w:rsid w:val="00CB41EF"/>
    <w:rsid w:val="00CB788C"/>
    <w:rsid w:val="00CB79DB"/>
    <w:rsid w:val="00CB7C48"/>
    <w:rsid w:val="00CC032C"/>
    <w:rsid w:val="00CC09D4"/>
    <w:rsid w:val="00CC1E7D"/>
    <w:rsid w:val="00CC26FD"/>
    <w:rsid w:val="00CC4222"/>
    <w:rsid w:val="00CC4CC2"/>
    <w:rsid w:val="00CC4EDE"/>
    <w:rsid w:val="00CC5EDA"/>
    <w:rsid w:val="00CC79F4"/>
    <w:rsid w:val="00CD0787"/>
    <w:rsid w:val="00CD0B91"/>
    <w:rsid w:val="00CD0F0D"/>
    <w:rsid w:val="00CD0F6A"/>
    <w:rsid w:val="00CD19D3"/>
    <w:rsid w:val="00CD2F7F"/>
    <w:rsid w:val="00CD318B"/>
    <w:rsid w:val="00CD46F5"/>
    <w:rsid w:val="00CD4E71"/>
    <w:rsid w:val="00CD54AC"/>
    <w:rsid w:val="00CD60F9"/>
    <w:rsid w:val="00CD63B3"/>
    <w:rsid w:val="00CE0052"/>
    <w:rsid w:val="00CE00C8"/>
    <w:rsid w:val="00CE0311"/>
    <w:rsid w:val="00CE05A1"/>
    <w:rsid w:val="00CE0DBC"/>
    <w:rsid w:val="00CE1B02"/>
    <w:rsid w:val="00CE371B"/>
    <w:rsid w:val="00CE4A8F"/>
    <w:rsid w:val="00CE5F78"/>
    <w:rsid w:val="00CE7759"/>
    <w:rsid w:val="00CF071D"/>
    <w:rsid w:val="00CF109C"/>
    <w:rsid w:val="00CF1E2B"/>
    <w:rsid w:val="00CF1E63"/>
    <w:rsid w:val="00CF2420"/>
    <w:rsid w:val="00CF3944"/>
    <w:rsid w:val="00CF415C"/>
    <w:rsid w:val="00CF4687"/>
    <w:rsid w:val="00CF63A3"/>
    <w:rsid w:val="00CF688E"/>
    <w:rsid w:val="00CF6DAC"/>
    <w:rsid w:val="00CF7016"/>
    <w:rsid w:val="00CF7A6A"/>
    <w:rsid w:val="00CF7EAF"/>
    <w:rsid w:val="00CF7FFD"/>
    <w:rsid w:val="00D0018D"/>
    <w:rsid w:val="00D00665"/>
    <w:rsid w:val="00D01616"/>
    <w:rsid w:val="00D0191B"/>
    <w:rsid w:val="00D03861"/>
    <w:rsid w:val="00D0452A"/>
    <w:rsid w:val="00D05000"/>
    <w:rsid w:val="00D062BF"/>
    <w:rsid w:val="00D0758F"/>
    <w:rsid w:val="00D07D97"/>
    <w:rsid w:val="00D1004B"/>
    <w:rsid w:val="00D10E00"/>
    <w:rsid w:val="00D125D2"/>
    <w:rsid w:val="00D12B99"/>
    <w:rsid w:val="00D1353E"/>
    <w:rsid w:val="00D13AB7"/>
    <w:rsid w:val="00D15B04"/>
    <w:rsid w:val="00D166A6"/>
    <w:rsid w:val="00D17959"/>
    <w:rsid w:val="00D2031B"/>
    <w:rsid w:val="00D203CE"/>
    <w:rsid w:val="00D20BB3"/>
    <w:rsid w:val="00D20FC7"/>
    <w:rsid w:val="00D21C25"/>
    <w:rsid w:val="00D240E9"/>
    <w:rsid w:val="00D255A1"/>
    <w:rsid w:val="00D25AB2"/>
    <w:rsid w:val="00D25FE2"/>
    <w:rsid w:val="00D2709F"/>
    <w:rsid w:val="00D27F0C"/>
    <w:rsid w:val="00D27F2E"/>
    <w:rsid w:val="00D3742D"/>
    <w:rsid w:val="00D375E8"/>
    <w:rsid w:val="00D37DA9"/>
    <w:rsid w:val="00D406A7"/>
    <w:rsid w:val="00D41ED3"/>
    <w:rsid w:val="00D42346"/>
    <w:rsid w:val="00D42798"/>
    <w:rsid w:val="00D43252"/>
    <w:rsid w:val="00D43DE5"/>
    <w:rsid w:val="00D44C70"/>
    <w:rsid w:val="00D44D86"/>
    <w:rsid w:val="00D468FF"/>
    <w:rsid w:val="00D46B88"/>
    <w:rsid w:val="00D46E14"/>
    <w:rsid w:val="00D50382"/>
    <w:rsid w:val="00D50B7D"/>
    <w:rsid w:val="00D52012"/>
    <w:rsid w:val="00D52C11"/>
    <w:rsid w:val="00D537BF"/>
    <w:rsid w:val="00D54120"/>
    <w:rsid w:val="00D54E75"/>
    <w:rsid w:val="00D5553E"/>
    <w:rsid w:val="00D55839"/>
    <w:rsid w:val="00D55C92"/>
    <w:rsid w:val="00D567E0"/>
    <w:rsid w:val="00D6139D"/>
    <w:rsid w:val="00D6180F"/>
    <w:rsid w:val="00D62409"/>
    <w:rsid w:val="00D62A84"/>
    <w:rsid w:val="00D62F19"/>
    <w:rsid w:val="00D63A52"/>
    <w:rsid w:val="00D65195"/>
    <w:rsid w:val="00D657EB"/>
    <w:rsid w:val="00D661E9"/>
    <w:rsid w:val="00D6626B"/>
    <w:rsid w:val="00D66591"/>
    <w:rsid w:val="00D66878"/>
    <w:rsid w:val="00D66A9F"/>
    <w:rsid w:val="00D67AD9"/>
    <w:rsid w:val="00D67F70"/>
    <w:rsid w:val="00D704E5"/>
    <w:rsid w:val="00D716BD"/>
    <w:rsid w:val="00D71BC9"/>
    <w:rsid w:val="00D7210C"/>
    <w:rsid w:val="00D72727"/>
    <w:rsid w:val="00D73355"/>
    <w:rsid w:val="00D738A5"/>
    <w:rsid w:val="00D747B3"/>
    <w:rsid w:val="00D7526D"/>
    <w:rsid w:val="00D7531F"/>
    <w:rsid w:val="00D7753C"/>
    <w:rsid w:val="00D77729"/>
    <w:rsid w:val="00D82317"/>
    <w:rsid w:val="00D82C7A"/>
    <w:rsid w:val="00D838E8"/>
    <w:rsid w:val="00D83A4B"/>
    <w:rsid w:val="00D86669"/>
    <w:rsid w:val="00D86ACE"/>
    <w:rsid w:val="00D87200"/>
    <w:rsid w:val="00D91E80"/>
    <w:rsid w:val="00D92AE6"/>
    <w:rsid w:val="00D931E2"/>
    <w:rsid w:val="00D938D6"/>
    <w:rsid w:val="00D93D71"/>
    <w:rsid w:val="00D944FD"/>
    <w:rsid w:val="00D946B4"/>
    <w:rsid w:val="00D95489"/>
    <w:rsid w:val="00D954A3"/>
    <w:rsid w:val="00D95620"/>
    <w:rsid w:val="00D973C4"/>
    <w:rsid w:val="00D974B5"/>
    <w:rsid w:val="00D978C6"/>
    <w:rsid w:val="00DA0956"/>
    <w:rsid w:val="00DA1DD4"/>
    <w:rsid w:val="00DA2752"/>
    <w:rsid w:val="00DA357F"/>
    <w:rsid w:val="00DA3E12"/>
    <w:rsid w:val="00DA4F05"/>
    <w:rsid w:val="00DA5623"/>
    <w:rsid w:val="00DB054E"/>
    <w:rsid w:val="00DB1BB0"/>
    <w:rsid w:val="00DB26C3"/>
    <w:rsid w:val="00DB3B8D"/>
    <w:rsid w:val="00DB40DF"/>
    <w:rsid w:val="00DB4225"/>
    <w:rsid w:val="00DB4EE5"/>
    <w:rsid w:val="00DB4F46"/>
    <w:rsid w:val="00DB50B1"/>
    <w:rsid w:val="00DB5CCA"/>
    <w:rsid w:val="00DB6739"/>
    <w:rsid w:val="00DB6DFE"/>
    <w:rsid w:val="00DB7F47"/>
    <w:rsid w:val="00DC0AFA"/>
    <w:rsid w:val="00DC11D0"/>
    <w:rsid w:val="00DC18AD"/>
    <w:rsid w:val="00DC4454"/>
    <w:rsid w:val="00DC462C"/>
    <w:rsid w:val="00DC5437"/>
    <w:rsid w:val="00DC5585"/>
    <w:rsid w:val="00DC5A38"/>
    <w:rsid w:val="00DC5D15"/>
    <w:rsid w:val="00DC604F"/>
    <w:rsid w:val="00DC615D"/>
    <w:rsid w:val="00DC6633"/>
    <w:rsid w:val="00DC78AC"/>
    <w:rsid w:val="00DD09A5"/>
    <w:rsid w:val="00DD27E9"/>
    <w:rsid w:val="00DD469C"/>
    <w:rsid w:val="00DD54B5"/>
    <w:rsid w:val="00DD5715"/>
    <w:rsid w:val="00DD5997"/>
    <w:rsid w:val="00DD5D77"/>
    <w:rsid w:val="00DD6DCD"/>
    <w:rsid w:val="00DD6FBA"/>
    <w:rsid w:val="00DD72FF"/>
    <w:rsid w:val="00DD75ED"/>
    <w:rsid w:val="00DD7AFD"/>
    <w:rsid w:val="00DE0163"/>
    <w:rsid w:val="00DE0C00"/>
    <w:rsid w:val="00DE0ED4"/>
    <w:rsid w:val="00DE12FE"/>
    <w:rsid w:val="00DE180D"/>
    <w:rsid w:val="00DE192C"/>
    <w:rsid w:val="00DE1ABC"/>
    <w:rsid w:val="00DE1EC0"/>
    <w:rsid w:val="00DE28F9"/>
    <w:rsid w:val="00DE2E94"/>
    <w:rsid w:val="00DE353C"/>
    <w:rsid w:val="00DE449D"/>
    <w:rsid w:val="00DE474A"/>
    <w:rsid w:val="00DE4A36"/>
    <w:rsid w:val="00DE591A"/>
    <w:rsid w:val="00DE59A9"/>
    <w:rsid w:val="00DE5AE9"/>
    <w:rsid w:val="00DE64E4"/>
    <w:rsid w:val="00DE6A78"/>
    <w:rsid w:val="00DF0482"/>
    <w:rsid w:val="00DF1566"/>
    <w:rsid w:val="00DF1C48"/>
    <w:rsid w:val="00DF2420"/>
    <w:rsid w:val="00DF2935"/>
    <w:rsid w:val="00DF516C"/>
    <w:rsid w:val="00DF59B9"/>
    <w:rsid w:val="00DF60D6"/>
    <w:rsid w:val="00DF64C9"/>
    <w:rsid w:val="00DF7CAE"/>
    <w:rsid w:val="00E01356"/>
    <w:rsid w:val="00E01B8C"/>
    <w:rsid w:val="00E02A7D"/>
    <w:rsid w:val="00E0397B"/>
    <w:rsid w:val="00E0620B"/>
    <w:rsid w:val="00E0625D"/>
    <w:rsid w:val="00E0634A"/>
    <w:rsid w:val="00E12198"/>
    <w:rsid w:val="00E12695"/>
    <w:rsid w:val="00E12A5C"/>
    <w:rsid w:val="00E141BE"/>
    <w:rsid w:val="00E15023"/>
    <w:rsid w:val="00E15B90"/>
    <w:rsid w:val="00E16501"/>
    <w:rsid w:val="00E17740"/>
    <w:rsid w:val="00E1786F"/>
    <w:rsid w:val="00E20883"/>
    <w:rsid w:val="00E2151F"/>
    <w:rsid w:val="00E221BB"/>
    <w:rsid w:val="00E22736"/>
    <w:rsid w:val="00E23F0B"/>
    <w:rsid w:val="00E2484A"/>
    <w:rsid w:val="00E249BF"/>
    <w:rsid w:val="00E255AF"/>
    <w:rsid w:val="00E25AC3"/>
    <w:rsid w:val="00E2604F"/>
    <w:rsid w:val="00E266B5"/>
    <w:rsid w:val="00E26D48"/>
    <w:rsid w:val="00E26FFA"/>
    <w:rsid w:val="00E3012E"/>
    <w:rsid w:val="00E3054F"/>
    <w:rsid w:val="00E30A21"/>
    <w:rsid w:val="00E3102D"/>
    <w:rsid w:val="00E323F9"/>
    <w:rsid w:val="00E358AD"/>
    <w:rsid w:val="00E35E7C"/>
    <w:rsid w:val="00E372BE"/>
    <w:rsid w:val="00E37E7D"/>
    <w:rsid w:val="00E37FF7"/>
    <w:rsid w:val="00E4029E"/>
    <w:rsid w:val="00E4104D"/>
    <w:rsid w:val="00E41619"/>
    <w:rsid w:val="00E41EF0"/>
    <w:rsid w:val="00E423C0"/>
    <w:rsid w:val="00E450D1"/>
    <w:rsid w:val="00E45EE4"/>
    <w:rsid w:val="00E46ABE"/>
    <w:rsid w:val="00E471B9"/>
    <w:rsid w:val="00E47A4E"/>
    <w:rsid w:val="00E50221"/>
    <w:rsid w:val="00E50B6C"/>
    <w:rsid w:val="00E513AC"/>
    <w:rsid w:val="00E51E9A"/>
    <w:rsid w:val="00E54910"/>
    <w:rsid w:val="00E55A45"/>
    <w:rsid w:val="00E55A4F"/>
    <w:rsid w:val="00E55BA1"/>
    <w:rsid w:val="00E57239"/>
    <w:rsid w:val="00E57F51"/>
    <w:rsid w:val="00E60CD2"/>
    <w:rsid w:val="00E61257"/>
    <w:rsid w:val="00E61E8A"/>
    <w:rsid w:val="00E61F73"/>
    <w:rsid w:val="00E63B11"/>
    <w:rsid w:val="00E63D7E"/>
    <w:rsid w:val="00E6413D"/>
    <w:rsid w:val="00E6414C"/>
    <w:rsid w:val="00E6511A"/>
    <w:rsid w:val="00E65FD9"/>
    <w:rsid w:val="00E67D64"/>
    <w:rsid w:val="00E70A36"/>
    <w:rsid w:val="00E711E2"/>
    <w:rsid w:val="00E71CD7"/>
    <w:rsid w:val="00E7260F"/>
    <w:rsid w:val="00E72A21"/>
    <w:rsid w:val="00E753D3"/>
    <w:rsid w:val="00E75EEA"/>
    <w:rsid w:val="00E75F0E"/>
    <w:rsid w:val="00E772AA"/>
    <w:rsid w:val="00E77627"/>
    <w:rsid w:val="00E77B38"/>
    <w:rsid w:val="00E80365"/>
    <w:rsid w:val="00E81704"/>
    <w:rsid w:val="00E8185A"/>
    <w:rsid w:val="00E818C9"/>
    <w:rsid w:val="00E83EA4"/>
    <w:rsid w:val="00E84872"/>
    <w:rsid w:val="00E8702D"/>
    <w:rsid w:val="00E916A9"/>
    <w:rsid w:val="00E916DE"/>
    <w:rsid w:val="00E92687"/>
    <w:rsid w:val="00E9351C"/>
    <w:rsid w:val="00E941DA"/>
    <w:rsid w:val="00E94494"/>
    <w:rsid w:val="00E945FB"/>
    <w:rsid w:val="00E950A7"/>
    <w:rsid w:val="00E95D2F"/>
    <w:rsid w:val="00E96630"/>
    <w:rsid w:val="00E96E9F"/>
    <w:rsid w:val="00E971D4"/>
    <w:rsid w:val="00EA212E"/>
    <w:rsid w:val="00EA2DA1"/>
    <w:rsid w:val="00EA6BEF"/>
    <w:rsid w:val="00EB24BE"/>
    <w:rsid w:val="00EB395B"/>
    <w:rsid w:val="00EB397A"/>
    <w:rsid w:val="00EB5A34"/>
    <w:rsid w:val="00EC047E"/>
    <w:rsid w:val="00EC0E4D"/>
    <w:rsid w:val="00EC5EE7"/>
    <w:rsid w:val="00EC6300"/>
    <w:rsid w:val="00EC6558"/>
    <w:rsid w:val="00EC6E0E"/>
    <w:rsid w:val="00EC6F87"/>
    <w:rsid w:val="00EC70EB"/>
    <w:rsid w:val="00EC7B98"/>
    <w:rsid w:val="00ED18DC"/>
    <w:rsid w:val="00ED230F"/>
    <w:rsid w:val="00ED2A6E"/>
    <w:rsid w:val="00ED2B45"/>
    <w:rsid w:val="00ED6201"/>
    <w:rsid w:val="00ED657E"/>
    <w:rsid w:val="00ED7A2A"/>
    <w:rsid w:val="00ED7DA4"/>
    <w:rsid w:val="00EE10EE"/>
    <w:rsid w:val="00EE121C"/>
    <w:rsid w:val="00EE2FA5"/>
    <w:rsid w:val="00EE364C"/>
    <w:rsid w:val="00EE480F"/>
    <w:rsid w:val="00EE727E"/>
    <w:rsid w:val="00EE7576"/>
    <w:rsid w:val="00EE7AED"/>
    <w:rsid w:val="00EF0550"/>
    <w:rsid w:val="00EF09B4"/>
    <w:rsid w:val="00EF1287"/>
    <w:rsid w:val="00EF1591"/>
    <w:rsid w:val="00EF1D7F"/>
    <w:rsid w:val="00EF20C1"/>
    <w:rsid w:val="00EF30E4"/>
    <w:rsid w:val="00EF5824"/>
    <w:rsid w:val="00F00F4D"/>
    <w:rsid w:val="00F0137E"/>
    <w:rsid w:val="00F017C5"/>
    <w:rsid w:val="00F01F31"/>
    <w:rsid w:val="00F02120"/>
    <w:rsid w:val="00F0281E"/>
    <w:rsid w:val="00F0284B"/>
    <w:rsid w:val="00F0302A"/>
    <w:rsid w:val="00F035E5"/>
    <w:rsid w:val="00F10D43"/>
    <w:rsid w:val="00F112E6"/>
    <w:rsid w:val="00F11401"/>
    <w:rsid w:val="00F11808"/>
    <w:rsid w:val="00F11DB4"/>
    <w:rsid w:val="00F130DC"/>
    <w:rsid w:val="00F14A11"/>
    <w:rsid w:val="00F16452"/>
    <w:rsid w:val="00F16CD4"/>
    <w:rsid w:val="00F17802"/>
    <w:rsid w:val="00F17B25"/>
    <w:rsid w:val="00F21786"/>
    <w:rsid w:val="00F221FB"/>
    <w:rsid w:val="00F23041"/>
    <w:rsid w:val="00F24D67"/>
    <w:rsid w:val="00F25F40"/>
    <w:rsid w:val="00F27FBE"/>
    <w:rsid w:val="00F30E99"/>
    <w:rsid w:val="00F32B95"/>
    <w:rsid w:val="00F34F39"/>
    <w:rsid w:val="00F36711"/>
    <w:rsid w:val="00F36DBD"/>
    <w:rsid w:val="00F3742B"/>
    <w:rsid w:val="00F374F6"/>
    <w:rsid w:val="00F37955"/>
    <w:rsid w:val="00F41E37"/>
    <w:rsid w:val="00F41FBF"/>
    <w:rsid w:val="00F4305F"/>
    <w:rsid w:val="00F43501"/>
    <w:rsid w:val="00F43621"/>
    <w:rsid w:val="00F45258"/>
    <w:rsid w:val="00F4622C"/>
    <w:rsid w:val="00F46B08"/>
    <w:rsid w:val="00F50908"/>
    <w:rsid w:val="00F50CA1"/>
    <w:rsid w:val="00F51605"/>
    <w:rsid w:val="00F525E0"/>
    <w:rsid w:val="00F52E36"/>
    <w:rsid w:val="00F52F6F"/>
    <w:rsid w:val="00F53075"/>
    <w:rsid w:val="00F53701"/>
    <w:rsid w:val="00F53CAC"/>
    <w:rsid w:val="00F5561B"/>
    <w:rsid w:val="00F561B0"/>
    <w:rsid w:val="00F56D63"/>
    <w:rsid w:val="00F572A3"/>
    <w:rsid w:val="00F57C2E"/>
    <w:rsid w:val="00F57E71"/>
    <w:rsid w:val="00F6023D"/>
    <w:rsid w:val="00F609A9"/>
    <w:rsid w:val="00F60A24"/>
    <w:rsid w:val="00F60EC8"/>
    <w:rsid w:val="00F6395C"/>
    <w:rsid w:val="00F671CD"/>
    <w:rsid w:val="00F6782E"/>
    <w:rsid w:val="00F67945"/>
    <w:rsid w:val="00F67B30"/>
    <w:rsid w:val="00F70500"/>
    <w:rsid w:val="00F70E7B"/>
    <w:rsid w:val="00F7199F"/>
    <w:rsid w:val="00F72591"/>
    <w:rsid w:val="00F726C7"/>
    <w:rsid w:val="00F7287E"/>
    <w:rsid w:val="00F7347D"/>
    <w:rsid w:val="00F74690"/>
    <w:rsid w:val="00F74896"/>
    <w:rsid w:val="00F75677"/>
    <w:rsid w:val="00F75CF9"/>
    <w:rsid w:val="00F773A7"/>
    <w:rsid w:val="00F80C99"/>
    <w:rsid w:val="00F82667"/>
    <w:rsid w:val="00F83275"/>
    <w:rsid w:val="00F867EC"/>
    <w:rsid w:val="00F8728C"/>
    <w:rsid w:val="00F87317"/>
    <w:rsid w:val="00F9103A"/>
    <w:rsid w:val="00F9146A"/>
    <w:rsid w:val="00F91B2B"/>
    <w:rsid w:val="00F91C56"/>
    <w:rsid w:val="00F91F5C"/>
    <w:rsid w:val="00F92FC4"/>
    <w:rsid w:val="00F93218"/>
    <w:rsid w:val="00F93A8D"/>
    <w:rsid w:val="00F94650"/>
    <w:rsid w:val="00F94A33"/>
    <w:rsid w:val="00F95484"/>
    <w:rsid w:val="00F955E7"/>
    <w:rsid w:val="00F9699A"/>
    <w:rsid w:val="00FA0EBF"/>
    <w:rsid w:val="00FA218E"/>
    <w:rsid w:val="00FA290B"/>
    <w:rsid w:val="00FA4BB3"/>
    <w:rsid w:val="00FA70E0"/>
    <w:rsid w:val="00FB0093"/>
    <w:rsid w:val="00FB194E"/>
    <w:rsid w:val="00FB205F"/>
    <w:rsid w:val="00FB2A18"/>
    <w:rsid w:val="00FB2E06"/>
    <w:rsid w:val="00FB49ED"/>
    <w:rsid w:val="00FB5122"/>
    <w:rsid w:val="00FB56B9"/>
    <w:rsid w:val="00FB60F8"/>
    <w:rsid w:val="00FB6134"/>
    <w:rsid w:val="00FB6293"/>
    <w:rsid w:val="00FB6EE8"/>
    <w:rsid w:val="00FC03CD"/>
    <w:rsid w:val="00FC0646"/>
    <w:rsid w:val="00FC0D19"/>
    <w:rsid w:val="00FC1BA7"/>
    <w:rsid w:val="00FC21B8"/>
    <w:rsid w:val="00FC2EF7"/>
    <w:rsid w:val="00FC3254"/>
    <w:rsid w:val="00FC3C2B"/>
    <w:rsid w:val="00FC509F"/>
    <w:rsid w:val="00FC68B7"/>
    <w:rsid w:val="00FC6B0A"/>
    <w:rsid w:val="00FC7213"/>
    <w:rsid w:val="00FD06B0"/>
    <w:rsid w:val="00FD3385"/>
    <w:rsid w:val="00FD3520"/>
    <w:rsid w:val="00FD36AE"/>
    <w:rsid w:val="00FD3B75"/>
    <w:rsid w:val="00FD5415"/>
    <w:rsid w:val="00FD5770"/>
    <w:rsid w:val="00FD6485"/>
    <w:rsid w:val="00FD65A8"/>
    <w:rsid w:val="00FD7BBB"/>
    <w:rsid w:val="00FE001F"/>
    <w:rsid w:val="00FE009F"/>
    <w:rsid w:val="00FE1C8A"/>
    <w:rsid w:val="00FE2EE4"/>
    <w:rsid w:val="00FE3E1D"/>
    <w:rsid w:val="00FE5C9C"/>
    <w:rsid w:val="00FE610A"/>
    <w:rsid w:val="00FE614D"/>
    <w:rsid w:val="00FE649E"/>
    <w:rsid w:val="00FE68AF"/>
    <w:rsid w:val="00FE6985"/>
    <w:rsid w:val="00FF214A"/>
    <w:rsid w:val="00FF3F22"/>
    <w:rsid w:val="00FF477D"/>
    <w:rsid w:val="00FF4F62"/>
    <w:rsid w:val="00FF6126"/>
    <w:rsid w:val="00FF6797"/>
    <w:rsid w:val="00FF6AED"/>
    <w:rsid w:val="00FF7074"/>
    <w:rsid w:val="00FF7109"/>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E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BB"/>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uiPriority w:val="99"/>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BB"/>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uiPriority w:val="99"/>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Documents/HRBodies/SP/CallApplications/HRC33/WordForm%20templateHRC33IESOGI.doc"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hchr.org/Documents/HRBodies/SP/CallApplications/HRC33/WordForm%20templateHRC33IESOGI.doc"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7FC2574-FB9F-4C8E-87DB-9B13D6B1B680}"/>
</file>

<file path=customXml/itemProps2.xml><?xml version="1.0" encoding="utf-8"?>
<ds:datastoreItem xmlns:ds="http://schemas.openxmlformats.org/officeDocument/2006/customXml" ds:itemID="{437F2B10-FFDE-426F-ACE6-F076AD26444E}"/>
</file>

<file path=customXml/itemProps3.xml><?xml version="1.0" encoding="utf-8"?>
<ds:datastoreItem xmlns:ds="http://schemas.openxmlformats.org/officeDocument/2006/customXml" ds:itemID="{144C8E64-3B54-46A6-AC00-446A7E5BC907}"/>
</file>

<file path=customXml/itemProps4.xml><?xml version="1.0" encoding="utf-8"?>
<ds:datastoreItem xmlns:ds="http://schemas.openxmlformats.org/officeDocument/2006/customXml" ds:itemID="{E7A7C1C6-FEB4-43F0-AD33-29346B41F198}"/>
</file>

<file path=customXml/itemProps5.xml><?xml version="1.0" encoding="utf-8"?>
<ds:datastoreItem xmlns:ds="http://schemas.openxmlformats.org/officeDocument/2006/customXml" ds:itemID="{9968B5F8-02F2-4198-B0E0-FC77C7888F11}"/>
</file>

<file path=docProps/app.xml><?xml version="1.0" encoding="utf-8"?>
<Properties xmlns="http://schemas.openxmlformats.org/officeDocument/2006/extended-properties" xmlns:vt="http://schemas.openxmlformats.org/officeDocument/2006/docPropsVTypes">
  <Template>Normal.dotm</Template>
  <TotalTime>0</TotalTime>
  <Pages>15</Pages>
  <Words>5415</Words>
  <Characters>30866</Characters>
  <Application>Microsoft Office Word</Application>
  <DocSecurity>0</DocSecurity>
  <Lines>257</Lines>
  <Paragraphs>72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36209</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2017-02-07T09:45:00Z</dcterms:created>
  <dcterms:modified xsi:type="dcterms:W3CDTF">2017-02-07T09:45:00Z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