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65B76" w14:textId="44F61711" w:rsidR="00DA1AF3" w:rsidRDefault="00DA1AF3" w:rsidP="002B1056">
      <w:pPr>
        <w:spacing w:line="360" w:lineRule="auto"/>
        <w:jc w:val="center"/>
        <w:rPr>
          <w:rFonts w:asciiTheme="majorHAnsi" w:hAnsiTheme="majorHAnsi" w:cstheme="minorHAnsi"/>
          <w:b/>
          <w:sz w:val="24"/>
          <w:szCs w:val="24"/>
          <w:lang w:val="en-US"/>
        </w:rPr>
      </w:pPr>
      <w:bookmarkStart w:id="0" w:name="_GoBack"/>
      <w:bookmarkEnd w:id="0"/>
      <w:r w:rsidRPr="002B1056">
        <w:rPr>
          <w:rFonts w:asciiTheme="majorHAnsi" w:hAnsiTheme="majorHAnsi" w:cstheme="minorHAnsi"/>
          <w:b/>
          <w:sz w:val="24"/>
          <w:szCs w:val="24"/>
          <w:lang w:val="en-US"/>
        </w:rPr>
        <w:t>Chile</w:t>
      </w:r>
      <w:r w:rsidR="00B33FC2" w:rsidRPr="002B1056">
        <w:rPr>
          <w:rFonts w:asciiTheme="majorHAnsi" w:hAnsiTheme="majorHAnsi" w:cstheme="minorHAnsi"/>
          <w:b/>
          <w:sz w:val="24"/>
          <w:szCs w:val="24"/>
          <w:lang w:val="en-US"/>
        </w:rPr>
        <w:t>’s</w:t>
      </w:r>
      <w:r w:rsidRPr="002B1056">
        <w:rPr>
          <w:rFonts w:asciiTheme="majorHAnsi" w:hAnsiTheme="majorHAnsi" w:cstheme="minorHAnsi"/>
          <w:b/>
          <w:sz w:val="24"/>
          <w:szCs w:val="24"/>
          <w:lang w:val="en-US"/>
        </w:rPr>
        <w:t xml:space="preserve"> position paper on the Treaty-based Bodies review process</w:t>
      </w:r>
    </w:p>
    <w:p w14:paraId="2FDFC237" w14:textId="77777777" w:rsidR="009C11F5" w:rsidRPr="002B1056" w:rsidRDefault="009C11F5" w:rsidP="002B1056">
      <w:pPr>
        <w:spacing w:line="360" w:lineRule="auto"/>
        <w:jc w:val="center"/>
        <w:rPr>
          <w:rFonts w:asciiTheme="majorHAnsi" w:hAnsiTheme="majorHAnsi" w:cstheme="minorHAnsi"/>
          <w:b/>
          <w:sz w:val="24"/>
          <w:szCs w:val="24"/>
          <w:lang w:val="en-US"/>
        </w:rPr>
      </w:pPr>
    </w:p>
    <w:p w14:paraId="25365B77" w14:textId="4D7FA204" w:rsidR="00DA1AF3" w:rsidRPr="002B1056"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Chile has been part of the consensus regarding the need to strengthen and enhance the effective functioning of the </w:t>
      </w:r>
      <w:r w:rsidR="003363E6" w:rsidRPr="002B1056">
        <w:rPr>
          <w:rFonts w:asciiTheme="majorHAnsi" w:hAnsiTheme="majorHAnsi" w:cstheme="minorHAnsi"/>
          <w:sz w:val="24"/>
          <w:szCs w:val="24"/>
          <w:lang w:val="en-US"/>
        </w:rPr>
        <w:t>H</w:t>
      </w:r>
      <w:r w:rsidRPr="002B1056">
        <w:rPr>
          <w:rFonts w:asciiTheme="majorHAnsi" w:hAnsiTheme="majorHAnsi" w:cstheme="minorHAnsi"/>
          <w:sz w:val="24"/>
          <w:szCs w:val="24"/>
          <w:lang w:val="en-US"/>
        </w:rPr>
        <w:t xml:space="preserve">uman </w:t>
      </w:r>
      <w:r w:rsidR="003363E6" w:rsidRPr="002B1056">
        <w:rPr>
          <w:rFonts w:asciiTheme="majorHAnsi" w:hAnsiTheme="majorHAnsi" w:cstheme="minorHAnsi"/>
          <w:sz w:val="24"/>
          <w:szCs w:val="24"/>
          <w:lang w:val="en-US"/>
        </w:rPr>
        <w:t>R</w:t>
      </w:r>
      <w:r w:rsidRPr="002B1056">
        <w:rPr>
          <w:rFonts w:asciiTheme="majorHAnsi" w:hAnsiTheme="majorHAnsi" w:cstheme="minorHAnsi"/>
          <w:sz w:val="24"/>
          <w:szCs w:val="24"/>
          <w:lang w:val="en-US"/>
        </w:rPr>
        <w:t xml:space="preserve">ights </w:t>
      </w:r>
      <w:r w:rsidR="00621D30" w:rsidRPr="002B1056">
        <w:rPr>
          <w:rFonts w:asciiTheme="majorHAnsi" w:hAnsiTheme="majorHAnsi" w:cstheme="minorHAnsi"/>
          <w:sz w:val="24"/>
          <w:szCs w:val="24"/>
          <w:lang w:val="en-US"/>
        </w:rPr>
        <w:t>T</w:t>
      </w:r>
      <w:r w:rsidRPr="002B1056">
        <w:rPr>
          <w:rFonts w:asciiTheme="majorHAnsi" w:hAnsiTheme="majorHAnsi" w:cstheme="minorHAnsi"/>
          <w:sz w:val="24"/>
          <w:szCs w:val="24"/>
          <w:lang w:val="en-US"/>
        </w:rPr>
        <w:t xml:space="preserve">reaty </w:t>
      </w:r>
      <w:r w:rsidR="00621D30" w:rsidRPr="002B1056">
        <w:rPr>
          <w:rFonts w:asciiTheme="majorHAnsi" w:hAnsiTheme="majorHAnsi" w:cstheme="minorHAnsi"/>
          <w:sz w:val="24"/>
          <w:szCs w:val="24"/>
          <w:lang w:val="en-US"/>
        </w:rPr>
        <w:t>B</w:t>
      </w:r>
      <w:r w:rsidRPr="002B1056">
        <w:rPr>
          <w:rFonts w:asciiTheme="majorHAnsi" w:hAnsiTheme="majorHAnsi" w:cstheme="minorHAnsi"/>
          <w:sz w:val="24"/>
          <w:szCs w:val="24"/>
          <w:lang w:val="en-US"/>
        </w:rPr>
        <w:t xml:space="preserve">ody system, in which the States, civil society, the OHCHR and the Treaty Bodies under review participate. In this context, Chile wishes to start by reaffirming its principle of respect for </w:t>
      </w:r>
      <w:r w:rsidR="002B1056" w:rsidRPr="002B1056">
        <w:rPr>
          <w:rFonts w:asciiTheme="majorHAnsi" w:hAnsiTheme="majorHAnsi" w:cstheme="minorHAnsi"/>
          <w:sz w:val="24"/>
          <w:szCs w:val="24"/>
          <w:lang w:val="en-US"/>
        </w:rPr>
        <w:t>T</w:t>
      </w:r>
      <w:r w:rsidRPr="002B1056">
        <w:rPr>
          <w:rFonts w:asciiTheme="majorHAnsi" w:hAnsiTheme="majorHAnsi" w:cstheme="minorHAnsi"/>
          <w:sz w:val="24"/>
          <w:szCs w:val="24"/>
          <w:lang w:val="en-US"/>
        </w:rPr>
        <w:t xml:space="preserve">reaties, the support for the </w:t>
      </w:r>
      <w:r w:rsidR="00621D30" w:rsidRPr="002B1056">
        <w:rPr>
          <w:rFonts w:asciiTheme="majorHAnsi" w:hAnsiTheme="majorHAnsi" w:cstheme="minorHAnsi"/>
          <w:sz w:val="24"/>
          <w:szCs w:val="24"/>
          <w:lang w:val="en-US"/>
        </w:rPr>
        <w:t>T</w:t>
      </w:r>
      <w:r w:rsidRPr="002B1056">
        <w:rPr>
          <w:rFonts w:asciiTheme="majorHAnsi" w:hAnsiTheme="majorHAnsi" w:cstheme="minorHAnsi"/>
          <w:sz w:val="24"/>
          <w:szCs w:val="24"/>
          <w:lang w:val="en-US"/>
        </w:rPr>
        <w:t xml:space="preserve">reaty </w:t>
      </w:r>
      <w:r w:rsidR="00621D30" w:rsidRPr="002B1056">
        <w:rPr>
          <w:rFonts w:asciiTheme="majorHAnsi" w:hAnsiTheme="majorHAnsi" w:cstheme="minorHAnsi"/>
          <w:sz w:val="24"/>
          <w:szCs w:val="24"/>
          <w:lang w:val="en-US"/>
        </w:rPr>
        <w:t>B</w:t>
      </w:r>
      <w:r w:rsidRPr="002B1056">
        <w:rPr>
          <w:rFonts w:asciiTheme="majorHAnsi" w:hAnsiTheme="majorHAnsi" w:cstheme="minorHAnsi"/>
          <w:sz w:val="24"/>
          <w:szCs w:val="24"/>
          <w:lang w:val="en-US"/>
        </w:rPr>
        <w:t xml:space="preserve">odies and the relevance of resolution 68/268, </w:t>
      </w:r>
      <w:r w:rsidR="00A303CF" w:rsidRPr="002B1056">
        <w:rPr>
          <w:rFonts w:asciiTheme="majorHAnsi" w:hAnsiTheme="majorHAnsi" w:cstheme="minorHAnsi"/>
          <w:sz w:val="24"/>
          <w:szCs w:val="24"/>
          <w:lang w:val="en-US"/>
        </w:rPr>
        <w:t>the provisions of which</w:t>
      </w:r>
      <w:r w:rsidRPr="002B1056">
        <w:rPr>
          <w:rFonts w:asciiTheme="majorHAnsi" w:hAnsiTheme="majorHAnsi" w:cstheme="minorHAnsi"/>
          <w:sz w:val="24"/>
          <w:szCs w:val="24"/>
          <w:lang w:val="en-US"/>
        </w:rPr>
        <w:t xml:space="preserve"> have had a positive impact on the submission of our country's periodic reports and on the quality of national processes.</w:t>
      </w:r>
    </w:p>
    <w:p w14:paraId="25365B78" w14:textId="3BB8A4AF" w:rsidR="00DA1AF3" w:rsidRPr="002B1056"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We appreciate the various instances for reflection in the review process, the common issues and concerns raised by the non-paper prepared by Costa Rica, the Presidents of the Treaty Bodies and the High </w:t>
      </w:r>
      <w:r w:rsidR="008B55F2" w:rsidRPr="002B1056">
        <w:rPr>
          <w:rFonts w:asciiTheme="majorHAnsi" w:hAnsiTheme="majorHAnsi" w:cstheme="minorHAnsi"/>
          <w:sz w:val="24"/>
          <w:szCs w:val="24"/>
          <w:lang w:val="en-US"/>
        </w:rPr>
        <w:t>Commissioner</w:t>
      </w:r>
      <w:r w:rsidRPr="002B1056">
        <w:rPr>
          <w:rFonts w:asciiTheme="majorHAnsi" w:hAnsiTheme="majorHAnsi" w:cstheme="minorHAnsi"/>
          <w:sz w:val="24"/>
          <w:szCs w:val="24"/>
          <w:lang w:val="en-US"/>
        </w:rPr>
        <w:t xml:space="preserve"> for Human Rights, as well as the work and </w:t>
      </w:r>
      <w:r w:rsidR="00E17259" w:rsidRPr="002B1056">
        <w:rPr>
          <w:rFonts w:asciiTheme="majorHAnsi" w:hAnsiTheme="majorHAnsi" w:cstheme="minorHAnsi"/>
          <w:sz w:val="24"/>
          <w:szCs w:val="24"/>
          <w:lang w:val="en-US"/>
        </w:rPr>
        <w:t>guidance</w:t>
      </w:r>
      <w:r w:rsidRPr="002B1056">
        <w:rPr>
          <w:rFonts w:asciiTheme="majorHAnsi" w:hAnsiTheme="majorHAnsi" w:cstheme="minorHAnsi"/>
          <w:sz w:val="24"/>
          <w:szCs w:val="24"/>
          <w:lang w:val="en-US"/>
        </w:rPr>
        <w:t xml:space="preserve"> of the co-facilitators</w:t>
      </w:r>
      <w:r w:rsidR="002B1056" w:rsidRPr="002B1056">
        <w:rPr>
          <w:rFonts w:asciiTheme="majorHAnsi" w:hAnsiTheme="majorHAnsi" w:cstheme="minorHAnsi"/>
          <w:sz w:val="24"/>
          <w:szCs w:val="24"/>
          <w:lang w:val="en-US"/>
        </w:rPr>
        <w:t xml:space="preserve">, </w:t>
      </w:r>
      <w:r w:rsidR="008B55F2" w:rsidRPr="002B1056">
        <w:rPr>
          <w:rFonts w:asciiTheme="majorHAnsi" w:hAnsiTheme="majorHAnsi" w:cstheme="minorHAnsi"/>
          <w:sz w:val="24"/>
          <w:szCs w:val="24"/>
          <w:lang w:val="en-US"/>
        </w:rPr>
        <w:t>Switzerland</w:t>
      </w:r>
      <w:r w:rsidRPr="002B1056">
        <w:rPr>
          <w:rFonts w:asciiTheme="majorHAnsi" w:hAnsiTheme="majorHAnsi" w:cstheme="minorHAnsi"/>
          <w:sz w:val="24"/>
          <w:szCs w:val="24"/>
          <w:lang w:val="en-US"/>
        </w:rPr>
        <w:t xml:space="preserve"> and Morocco. </w:t>
      </w:r>
      <w:r w:rsidR="00E17259" w:rsidRPr="002B1056">
        <w:rPr>
          <w:rFonts w:asciiTheme="majorHAnsi" w:hAnsiTheme="majorHAnsi" w:cstheme="minorHAnsi"/>
          <w:sz w:val="24"/>
          <w:szCs w:val="24"/>
          <w:lang w:val="en-US"/>
        </w:rPr>
        <w:t>Likewise,</w:t>
      </w:r>
      <w:r w:rsidRPr="002B1056">
        <w:rPr>
          <w:rFonts w:asciiTheme="majorHAnsi" w:hAnsiTheme="majorHAnsi" w:cstheme="minorHAnsi"/>
          <w:sz w:val="24"/>
          <w:szCs w:val="24"/>
          <w:lang w:val="en-US"/>
        </w:rPr>
        <w:t xml:space="preserve"> we welcome and </w:t>
      </w:r>
      <w:r w:rsidR="00A303CF" w:rsidRPr="002B1056">
        <w:rPr>
          <w:rFonts w:asciiTheme="majorHAnsi" w:hAnsiTheme="majorHAnsi" w:cstheme="minorHAnsi"/>
          <w:sz w:val="24"/>
          <w:szCs w:val="24"/>
          <w:lang w:val="en-US"/>
        </w:rPr>
        <w:t>give special recognition to</w:t>
      </w:r>
      <w:r w:rsidRPr="002B1056">
        <w:rPr>
          <w:rFonts w:asciiTheme="majorHAnsi" w:hAnsiTheme="majorHAnsi" w:cstheme="minorHAnsi"/>
          <w:sz w:val="24"/>
          <w:szCs w:val="24"/>
          <w:lang w:val="en-US"/>
        </w:rPr>
        <w:t xml:space="preserve"> the importance and contribution of the participation of civil society and National Human Rights Institutions during this process.</w:t>
      </w:r>
    </w:p>
    <w:p w14:paraId="25365B79" w14:textId="362A860F" w:rsidR="00DA1AF3"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Below, we will detail some relevant aspects of the implementation of resolution 68/268, in accordance with national experience:</w:t>
      </w:r>
    </w:p>
    <w:p w14:paraId="1865AB45" w14:textId="77777777" w:rsidR="009C11F5" w:rsidRPr="002B1056" w:rsidRDefault="009C11F5" w:rsidP="002B1056">
      <w:pPr>
        <w:spacing w:line="360" w:lineRule="auto"/>
        <w:jc w:val="both"/>
        <w:rPr>
          <w:rFonts w:asciiTheme="majorHAnsi" w:hAnsiTheme="majorHAnsi" w:cstheme="minorHAnsi"/>
          <w:sz w:val="24"/>
          <w:szCs w:val="24"/>
          <w:lang w:val="en-US"/>
        </w:rPr>
      </w:pPr>
    </w:p>
    <w:p w14:paraId="25365B7A"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Simplified reporting procedure (OP 1 - 2)</w:t>
      </w:r>
    </w:p>
    <w:p w14:paraId="25365B7B" w14:textId="77777777" w:rsidR="00DA1AF3" w:rsidRPr="002B1056" w:rsidRDefault="00DA1AF3" w:rsidP="002B1056">
      <w:pPr>
        <w:tabs>
          <w:tab w:val="left" w:pos="5387"/>
        </w:tabs>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Chile</w:t>
      </w:r>
      <w:r w:rsidR="003D50CE" w:rsidRPr="002B1056">
        <w:rPr>
          <w:rFonts w:asciiTheme="majorHAnsi" w:hAnsiTheme="majorHAnsi" w:cstheme="minorHAnsi"/>
          <w:sz w:val="24"/>
          <w:szCs w:val="24"/>
          <w:lang w:val="en-US"/>
        </w:rPr>
        <w:t xml:space="preserve"> has supported this provision</w:t>
      </w:r>
      <w:r w:rsidR="0073454D" w:rsidRPr="002B1056">
        <w:rPr>
          <w:rFonts w:asciiTheme="majorHAnsi" w:hAnsiTheme="majorHAnsi" w:cstheme="minorHAnsi"/>
          <w:sz w:val="24"/>
          <w:szCs w:val="24"/>
          <w:lang w:val="en-US"/>
        </w:rPr>
        <w:t>, while</w:t>
      </w:r>
      <w:r w:rsidR="003D50CE" w:rsidRPr="002B1056">
        <w:rPr>
          <w:rFonts w:asciiTheme="majorHAnsi" w:hAnsiTheme="majorHAnsi" w:cstheme="minorHAnsi"/>
          <w:sz w:val="24"/>
          <w:szCs w:val="24"/>
          <w:lang w:val="en-US"/>
        </w:rPr>
        <w:t xml:space="preserve"> aiming to adopt this </w:t>
      </w:r>
      <w:r w:rsidR="008B1DB5" w:rsidRPr="002B1056">
        <w:rPr>
          <w:rFonts w:asciiTheme="majorHAnsi" w:hAnsiTheme="majorHAnsi" w:cstheme="minorHAnsi"/>
          <w:sz w:val="24"/>
          <w:szCs w:val="24"/>
          <w:lang w:val="en-US"/>
        </w:rPr>
        <w:t xml:space="preserve">procedure </w:t>
      </w:r>
      <w:r w:rsidR="0073454D" w:rsidRPr="002B1056">
        <w:rPr>
          <w:rFonts w:asciiTheme="majorHAnsi" w:hAnsiTheme="majorHAnsi" w:cstheme="minorHAnsi"/>
          <w:sz w:val="24"/>
          <w:szCs w:val="24"/>
          <w:lang w:val="en-US"/>
        </w:rPr>
        <w:t xml:space="preserve">in front </w:t>
      </w:r>
      <w:r w:rsidR="008B1DB5" w:rsidRPr="002B1056">
        <w:rPr>
          <w:rFonts w:asciiTheme="majorHAnsi" w:hAnsiTheme="majorHAnsi" w:cstheme="minorHAnsi"/>
          <w:sz w:val="24"/>
          <w:szCs w:val="24"/>
          <w:lang w:val="en-US"/>
        </w:rPr>
        <w:t xml:space="preserve">of </w:t>
      </w:r>
      <w:r w:rsidR="0073454D" w:rsidRPr="002B1056">
        <w:rPr>
          <w:rFonts w:asciiTheme="majorHAnsi" w:hAnsiTheme="majorHAnsi" w:cstheme="minorHAnsi"/>
          <w:sz w:val="24"/>
          <w:szCs w:val="24"/>
          <w:lang w:val="en-US"/>
        </w:rPr>
        <w:t xml:space="preserve">all </w:t>
      </w:r>
      <w:r w:rsidR="008B1DB5" w:rsidRPr="002B1056">
        <w:rPr>
          <w:rFonts w:asciiTheme="majorHAnsi" w:hAnsiTheme="majorHAnsi" w:cstheme="minorHAnsi"/>
          <w:sz w:val="24"/>
          <w:szCs w:val="24"/>
          <w:lang w:val="en-US"/>
        </w:rPr>
        <w:t xml:space="preserve">the </w:t>
      </w:r>
      <w:r w:rsidR="00B11F57" w:rsidRPr="002B1056">
        <w:rPr>
          <w:rFonts w:asciiTheme="majorHAnsi" w:hAnsiTheme="majorHAnsi" w:cstheme="minorHAnsi"/>
          <w:sz w:val="24"/>
          <w:szCs w:val="24"/>
          <w:lang w:val="en-US"/>
        </w:rPr>
        <w:t>T</w:t>
      </w:r>
      <w:r w:rsidR="008B1DB5" w:rsidRPr="002B1056">
        <w:rPr>
          <w:rFonts w:asciiTheme="majorHAnsi" w:hAnsiTheme="majorHAnsi" w:cstheme="minorHAnsi"/>
          <w:sz w:val="24"/>
          <w:szCs w:val="24"/>
          <w:lang w:val="en-US"/>
        </w:rPr>
        <w:t xml:space="preserve">reaty </w:t>
      </w:r>
      <w:r w:rsidR="00B11F57" w:rsidRPr="002B1056">
        <w:rPr>
          <w:rFonts w:asciiTheme="majorHAnsi" w:hAnsiTheme="majorHAnsi" w:cstheme="minorHAnsi"/>
          <w:sz w:val="24"/>
          <w:szCs w:val="24"/>
          <w:lang w:val="en-US"/>
        </w:rPr>
        <w:t>B</w:t>
      </w:r>
      <w:r w:rsidR="008B1DB5" w:rsidRPr="002B1056">
        <w:rPr>
          <w:rFonts w:asciiTheme="majorHAnsi" w:hAnsiTheme="majorHAnsi" w:cstheme="minorHAnsi"/>
          <w:sz w:val="24"/>
          <w:szCs w:val="24"/>
          <w:lang w:val="en-US"/>
        </w:rPr>
        <w:t>odies</w:t>
      </w:r>
      <w:r w:rsidR="0073454D" w:rsidRPr="002B1056">
        <w:rPr>
          <w:rFonts w:asciiTheme="majorHAnsi" w:hAnsiTheme="majorHAnsi" w:cstheme="minorHAnsi"/>
          <w:sz w:val="24"/>
          <w:szCs w:val="24"/>
          <w:lang w:val="en-US"/>
        </w:rPr>
        <w:t>. N</w:t>
      </w:r>
      <w:r w:rsidR="008B1DB5" w:rsidRPr="002B1056">
        <w:rPr>
          <w:rFonts w:asciiTheme="majorHAnsi" w:hAnsiTheme="majorHAnsi" w:cstheme="minorHAnsi"/>
          <w:sz w:val="24"/>
          <w:szCs w:val="24"/>
          <w:lang w:val="en-US"/>
        </w:rPr>
        <w:t>evertheless</w:t>
      </w:r>
      <w:r w:rsidR="0073454D" w:rsidRPr="002B1056">
        <w:rPr>
          <w:rFonts w:asciiTheme="majorHAnsi" w:hAnsiTheme="majorHAnsi" w:cstheme="minorHAnsi"/>
          <w:sz w:val="24"/>
          <w:szCs w:val="24"/>
          <w:lang w:val="en-US"/>
        </w:rPr>
        <w:t>,</w:t>
      </w:r>
      <w:r w:rsidR="008B1DB5" w:rsidRPr="002B1056">
        <w:rPr>
          <w:rFonts w:asciiTheme="majorHAnsi" w:hAnsiTheme="majorHAnsi" w:cstheme="minorHAnsi"/>
          <w:sz w:val="24"/>
          <w:szCs w:val="24"/>
          <w:lang w:val="en-US"/>
        </w:rPr>
        <w:t xml:space="preserve"> we have </w:t>
      </w:r>
      <w:r w:rsidR="00510647" w:rsidRPr="002B1056">
        <w:rPr>
          <w:rFonts w:asciiTheme="majorHAnsi" w:hAnsiTheme="majorHAnsi" w:cstheme="minorHAnsi"/>
          <w:sz w:val="24"/>
          <w:szCs w:val="24"/>
          <w:lang w:val="en-US"/>
        </w:rPr>
        <w:t xml:space="preserve">noticed that </w:t>
      </w:r>
      <w:r w:rsidR="0073454D" w:rsidRPr="002B1056">
        <w:rPr>
          <w:rFonts w:asciiTheme="majorHAnsi" w:hAnsiTheme="majorHAnsi" w:cstheme="minorHAnsi"/>
          <w:sz w:val="24"/>
          <w:szCs w:val="24"/>
          <w:lang w:val="en-US"/>
        </w:rPr>
        <w:t xml:space="preserve">said </w:t>
      </w:r>
      <w:r w:rsidR="00CD376E" w:rsidRPr="002B1056">
        <w:rPr>
          <w:rFonts w:asciiTheme="majorHAnsi" w:hAnsiTheme="majorHAnsi" w:cstheme="minorHAnsi"/>
          <w:sz w:val="24"/>
          <w:szCs w:val="24"/>
          <w:lang w:val="en-US"/>
        </w:rPr>
        <w:t>B</w:t>
      </w:r>
      <w:r w:rsidR="0073454D" w:rsidRPr="002B1056">
        <w:rPr>
          <w:rFonts w:asciiTheme="majorHAnsi" w:hAnsiTheme="majorHAnsi" w:cstheme="minorHAnsi"/>
          <w:sz w:val="24"/>
          <w:szCs w:val="24"/>
          <w:lang w:val="en-US"/>
        </w:rPr>
        <w:t xml:space="preserve">odies </w:t>
      </w:r>
      <w:r w:rsidR="0007475A" w:rsidRPr="002B1056">
        <w:rPr>
          <w:rFonts w:asciiTheme="majorHAnsi" w:hAnsiTheme="majorHAnsi" w:cstheme="minorHAnsi"/>
          <w:sz w:val="24"/>
          <w:szCs w:val="24"/>
          <w:lang w:val="en-US"/>
        </w:rPr>
        <w:t>ha</w:t>
      </w:r>
      <w:r w:rsidR="0073454D" w:rsidRPr="002B1056">
        <w:rPr>
          <w:rFonts w:asciiTheme="majorHAnsi" w:hAnsiTheme="majorHAnsi" w:cstheme="minorHAnsi"/>
          <w:sz w:val="24"/>
          <w:szCs w:val="24"/>
          <w:lang w:val="en-US"/>
        </w:rPr>
        <w:t>ve implemented</w:t>
      </w:r>
      <w:r w:rsidR="00537700" w:rsidRPr="002B1056">
        <w:rPr>
          <w:rFonts w:asciiTheme="majorHAnsi" w:hAnsiTheme="majorHAnsi" w:cstheme="minorHAnsi"/>
          <w:sz w:val="24"/>
          <w:szCs w:val="24"/>
          <w:lang w:val="en-US"/>
        </w:rPr>
        <w:t xml:space="preserve"> </w:t>
      </w:r>
      <w:r w:rsidR="0073454D" w:rsidRPr="002B1056">
        <w:rPr>
          <w:rFonts w:asciiTheme="majorHAnsi" w:hAnsiTheme="majorHAnsi" w:cstheme="minorHAnsi"/>
          <w:sz w:val="24"/>
          <w:szCs w:val="24"/>
          <w:lang w:val="en-US"/>
        </w:rPr>
        <w:t xml:space="preserve">them </w:t>
      </w:r>
      <w:r w:rsidR="0007475A" w:rsidRPr="002B1056">
        <w:rPr>
          <w:rFonts w:asciiTheme="majorHAnsi" w:hAnsiTheme="majorHAnsi" w:cstheme="minorHAnsi"/>
          <w:sz w:val="24"/>
          <w:szCs w:val="24"/>
          <w:lang w:val="en-US"/>
        </w:rPr>
        <w:t xml:space="preserve">in different ways. While some have </w:t>
      </w:r>
      <w:r w:rsidR="0073454D" w:rsidRPr="002B1056">
        <w:rPr>
          <w:rFonts w:asciiTheme="majorHAnsi" w:hAnsiTheme="majorHAnsi" w:cstheme="minorHAnsi"/>
          <w:sz w:val="24"/>
          <w:szCs w:val="24"/>
          <w:lang w:val="en-US"/>
        </w:rPr>
        <w:t>applied</w:t>
      </w:r>
      <w:r w:rsidR="00537700" w:rsidRPr="002B1056">
        <w:rPr>
          <w:rFonts w:asciiTheme="majorHAnsi" w:hAnsiTheme="majorHAnsi" w:cstheme="minorHAnsi"/>
          <w:sz w:val="24"/>
          <w:szCs w:val="24"/>
          <w:lang w:val="en-US"/>
        </w:rPr>
        <w:t xml:space="preserve"> them to all reports –</w:t>
      </w:r>
      <w:r w:rsidR="0007475A" w:rsidRPr="002B1056">
        <w:rPr>
          <w:rFonts w:asciiTheme="majorHAnsi" w:hAnsiTheme="majorHAnsi" w:cstheme="minorHAnsi"/>
          <w:sz w:val="24"/>
          <w:szCs w:val="24"/>
          <w:lang w:val="en-US"/>
        </w:rPr>
        <w:t>initial or periodi</w:t>
      </w:r>
      <w:r w:rsidR="002E5235" w:rsidRPr="002B1056">
        <w:rPr>
          <w:rFonts w:asciiTheme="majorHAnsi" w:hAnsiTheme="majorHAnsi" w:cstheme="minorHAnsi"/>
          <w:sz w:val="24"/>
          <w:szCs w:val="24"/>
          <w:lang w:val="en-US"/>
        </w:rPr>
        <w:t>c</w:t>
      </w:r>
      <w:r w:rsidR="008B55F2" w:rsidRPr="002B1056">
        <w:rPr>
          <w:rFonts w:asciiTheme="majorHAnsi" w:hAnsiTheme="majorHAnsi" w:cstheme="minorHAnsi"/>
          <w:sz w:val="24"/>
          <w:szCs w:val="24"/>
          <w:lang w:val="en-US"/>
        </w:rPr>
        <w:t>–</w:t>
      </w:r>
      <w:r w:rsidR="00537700" w:rsidRPr="002B1056">
        <w:rPr>
          <w:rFonts w:asciiTheme="majorHAnsi" w:hAnsiTheme="majorHAnsi" w:cstheme="minorHAnsi"/>
          <w:sz w:val="24"/>
          <w:szCs w:val="24"/>
          <w:lang w:val="en-US"/>
        </w:rPr>
        <w:t xml:space="preserve"> </w:t>
      </w:r>
      <w:r w:rsidR="008B55F2" w:rsidRPr="002B1056">
        <w:rPr>
          <w:rFonts w:asciiTheme="majorHAnsi" w:hAnsiTheme="majorHAnsi" w:cstheme="minorHAnsi"/>
          <w:sz w:val="24"/>
          <w:szCs w:val="24"/>
          <w:lang w:val="en-US"/>
        </w:rPr>
        <w:t xml:space="preserve">others have </w:t>
      </w:r>
      <w:r w:rsidR="00DE0484" w:rsidRPr="002B1056">
        <w:rPr>
          <w:rFonts w:asciiTheme="majorHAnsi" w:hAnsiTheme="majorHAnsi" w:cstheme="minorHAnsi"/>
          <w:sz w:val="24"/>
          <w:szCs w:val="24"/>
          <w:lang w:val="en-US"/>
        </w:rPr>
        <w:t xml:space="preserve">done it only to the periodic ones and under the condition that the States </w:t>
      </w:r>
      <w:r w:rsidR="00F11470" w:rsidRPr="002B1056">
        <w:rPr>
          <w:rFonts w:asciiTheme="majorHAnsi" w:hAnsiTheme="majorHAnsi" w:cstheme="minorHAnsi"/>
          <w:sz w:val="24"/>
          <w:szCs w:val="24"/>
          <w:lang w:val="en-US"/>
        </w:rPr>
        <w:t xml:space="preserve">have fulfilled the requirements established by each </w:t>
      </w:r>
      <w:r w:rsidR="00841279" w:rsidRPr="002B1056">
        <w:rPr>
          <w:rFonts w:asciiTheme="majorHAnsi" w:hAnsiTheme="majorHAnsi" w:cstheme="minorHAnsi"/>
          <w:sz w:val="24"/>
          <w:szCs w:val="24"/>
          <w:lang w:val="en-US"/>
        </w:rPr>
        <w:t xml:space="preserve">Treaty </w:t>
      </w:r>
      <w:r w:rsidR="00F11470" w:rsidRPr="002B1056">
        <w:rPr>
          <w:rFonts w:asciiTheme="majorHAnsi" w:hAnsiTheme="majorHAnsi" w:cstheme="minorHAnsi"/>
          <w:sz w:val="24"/>
          <w:szCs w:val="24"/>
          <w:lang w:val="en-US"/>
        </w:rPr>
        <w:t>Body.</w:t>
      </w:r>
    </w:p>
    <w:p w14:paraId="3F874F32" w14:textId="1ACA8744" w:rsidR="009C11F5" w:rsidRPr="002B1056" w:rsidRDefault="00D03B4C"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In </w:t>
      </w:r>
      <w:r w:rsidR="0039649E" w:rsidRPr="002B1056">
        <w:rPr>
          <w:rFonts w:asciiTheme="majorHAnsi" w:hAnsiTheme="majorHAnsi" w:cstheme="minorHAnsi"/>
          <w:sz w:val="24"/>
          <w:szCs w:val="24"/>
          <w:lang w:val="en-US"/>
        </w:rPr>
        <w:t>this regard</w:t>
      </w:r>
      <w:r w:rsidRPr="002B1056">
        <w:rPr>
          <w:rFonts w:asciiTheme="majorHAnsi" w:hAnsiTheme="majorHAnsi" w:cstheme="minorHAnsi"/>
          <w:sz w:val="24"/>
          <w:szCs w:val="24"/>
          <w:lang w:val="en-US"/>
        </w:rPr>
        <w:t>, the decisi</w:t>
      </w:r>
      <w:r w:rsidR="00127D6B" w:rsidRPr="002B1056">
        <w:rPr>
          <w:rFonts w:asciiTheme="majorHAnsi" w:hAnsiTheme="majorHAnsi" w:cstheme="minorHAnsi"/>
          <w:sz w:val="24"/>
          <w:szCs w:val="24"/>
          <w:lang w:val="en-US"/>
        </w:rPr>
        <w:t>o</w:t>
      </w:r>
      <w:r w:rsidRPr="002B1056">
        <w:rPr>
          <w:rFonts w:asciiTheme="majorHAnsi" w:hAnsiTheme="majorHAnsi" w:cstheme="minorHAnsi"/>
          <w:sz w:val="24"/>
          <w:szCs w:val="24"/>
          <w:lang w:val="en-US"/>
        </w:rPr>
        <w:t xml:space="preserve">n to </w:t>
      </w:r>
      <w:r w:rsidR="00960D58" w:rsidRPr="002B1056">
        <w:rPr>
          <w:rFonts w:asciiTheme="majorHAnsi" w:hAnsiTheme="majorHAnsi" w:cstheme="minorHAnsi"/>
          <w:sz w:val="24"/>
          <w:szCs w:val="24"/>
          <w:lang w:val="en-US"/>
        </w:rPr>
        <w:t>standardize</w:t>
      </w:r>
      <w:r w:rsidRPr="002B1056">
        <w:rPr>
          <w:rFonts w:asciiTheme="majorHAnsi" w:hAnsiTheme="majorHAnsi" w:cstheme="minorHAnsi"/>
          <w:sz w:val="24"/>
          <w:szCs w:val="24"/>
          <w:lang w:val="en-US"/>
        </w:rPr>
        <w:t xml:space="preserve"> the applicability criteria of the simplifie</w:t>
      </w:r>
      <w:r w:rsidR="00EA71F1" w:rsidRPr="002B1056">
        <w:rPr>
          <w:rFonts w:asciiTheme="majorHAnsi" w:hAnsiTheme="majorHAnsi" w:cstheme="minorHAnsi"/>
          <w:sz w:val="24"/>
          <w:szCs w:val="24"/>
          <w:lang w:val="en-US"/>
        </w:rPr>
        <w:t>d</w:t>
      </w:r>
      <w:r w:rsidRPr="002B1056">
        <w:rPr>
          <w:rFonts w:asciiTheme="majorHAnsi" w:hAnsiTheme="majorHAnsi" w:cstheme="minorHAnsi"/>
          <w:sz w:val="24"/>
          <w:szCs w:val="24"/>
          <w:lang w:val="en-US"/>
        </w:rPr>
        <w:t xml:space="preserve"> procedure presented in the position paper of the </w:t>
      </w:r>
      <w:r w:rsidR="006A4764" w:rsidRPr="002B1056">
        <w:rPr>
          <w:rFonts w:asciiTheme="majorHAnsi" w:hAnsiTheme="majorHAnsi" w:cstheme="minorHAnsi"/>
          <w:sz w:val="24"/>
          <w:szCs w:val="24"/>
          <w:lang w:val="en-US"/>
        </w:rPr>
        <w:t>Chairs</w:t>
      </w:r>
      <w:r w:rsidRPr="002B1056">
        <w:rPr>
          <w:rFonts w:asciiTheme="majorHAnsi" w:hAnsiTheme="majorHAnsi" w:cstheme="minorHAnsi"/>
          <w:sz w:val="24"/>
          <w:szCs w:val="24"/>
          <w:lang w:val="en-US"/>
        </w:rPr>
        <w:t xml:space="preserve"> is an idea that Chile </w:t>
      </w:r>
      <w:r w:rsidR="0039649E" w:rsidRPr="002B1056">
        <w:rPr>
          <w:rFonts w:asciiTheme="majorHAnsi" w:hAnsiTheme="majorHAnsi" w:cstheme="minorHAnsi"/>
          <w:sz w:val="24"/>
          <w:szCs w:val="24"/>
          <w:lang w:val="en-US"/>
        </w:rPr>
        <w:t xml:space="preserve">commends </w:t>
      </w:r>
      <w:r w:rsidR="00A736B5" w:rsidRPr="002B1056">
        <w:rPr>
          <w:rFonts w:asciiTheme="majorHAnsi" w:hAnsiTheme="majorHAnsi" w:cstheme="minorHAnsi"/>
          <w:sz w:val="24"/>
          <w:szCs w:val="24"/>
          <w:lang w:val="en-US"/>
        </w:rPr>
        <w:t xml:space="preserve">and </w:t>
      </w:r>
      <w:r w:rsidR="0039649E" w:rsidRPr="002B1056">
        <w:rPr>
          <w:rFonts w:asciiTheme="majorHAnsi" w:hAnsiTheme="majorHAnsi" w:cstheme="minorHAnsi"/>
          <w:sz w:val="24"/>
          <w:szCs w:val="24"/>
          <w:lang w:val="en-US"/>
        </w:rPr>
        <w:t>supports (</w:t>
      </w:r>
      <w:r w:rsidR="009B3BC3" w:rsidRPr="002B1056">
        <w:rPr>
          <w:rFonts w:asciiTheme="majorHAnsi" w:hAnsiTheme="majorHAnsi" w:cstheme="minorHAnsi"/>
          <w:sz w:val="24"/>
          <w:szCs w:val="24"/>
          <w:lang w:val="en-US"/>
        </w:rPr>
        <w:t>in line with</w:t>
      </w:r>
      <w:r w:rsidR="00DA1AF3" w:rsidRPr="002B1056">
        <w:rPr>
          <w:rFonts w:asciiTheme="majorHAnsi" w:hAnsiTheme="majorHAnsi" w:cstheme="minorHAnsi"/>
          <w:sz w:val="24"/>
          <w:szCs w:val="24"/>
          <w:lang w:val="en-US"/>
        </w:rPr>
        <w:t xml:space="preserve"> OP 9).</w:t>
      </w:r>
    </w:p>
    <w:p w14:paraId="25365B7D"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rPr>
      </w:pPr>
      <w:r w:rsidRPr="002B1056">
        <w:rPr>
          <w:rFonts w:asciiTheme="majorHAnsi" w:hAnsiTheme="majorHAnsi" w:cstheme="minorHAnsi"/>
          <w:b/>
          <w:sz w:val="24"/>
          <w:szCs w:val="24"/>
          <w:lang w:val="en-US"/>
        </w:rPr>
        <w:lastRenderedPageBreak/>
        <w:t>The</w:t>
      </w:r>
      <w:r w:rsidR="00537700" w:rsidRPr="002B1056">
        <w:rPr>
          <w:rFonts w:asciiTheme="majorHAnsi" w:hAnsiTheme="majorHAnsi" w:cstheme="minorHAnsi"/>
          <w:b/>
          <w:sz w:val="24"/>
          <w:szCs w:val="24"/>
          <w:lang w:val="en-US"/>
        </w:rPr>
        <w:t xml:space="preserve"> </w:t>
      </w:r>
      <w:r w:rsidRPr="002B1056">
        <w:rPr>
          <w:rFonts w:asciiTheme="majorHAnsi" w:hAnsiTheme="majorHAnsi" w:cstheme="minorHAnsi"/>
          <w:b/>
          <w:sz w:val="24"/>
          <w:szCs w:val="24"/>
          <w:lang w:val="en-US"/>
        </w:rPr>
        <w:t>constructive</w:t>
      </w:r>
      <w:r w:rsidRPr="002B1056">
        <w:rPr>
          <w:rFonts w:asciiTheme="majorHAnsi" w:hAnsiTheme="majorHAnsi" w:cstheme="minorHAnsi"/>
          <w:b/>
          <w:sz w:val="24"/>
          <w:szCs w:val="24"/>
        </w:rPr>
        <w:t xml:space="preserve"> dialogue (OP 5)</w:t>
      </w:r>
    </w:p>
    <w:p w14:paraId="25365B7E" w14:textId="77777777" w:rsidR="00DA1AF3" w:rsidRPr="002B1056" w:rsidRDefault="00841279"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The State review </w:t>
      </w:r>
      <w:r w:rsidR="00DA1AF3" w:rsidRPr="002B1056">
        <w:rPr>
          <w:rFonts w:asciiTheme="majorHAnsi" w:hAnsiTheme="majorHAnsi" w:cstheme="minorHAnsi"/>
          <w:sz w:val="24"/>
          <w:szCs w:val="24"/>
          <w:lang w:val="en-US"/>
        </w:rPr>
        <w:t>(</w:t>
      </w:r>
      <w:r w:rsidRPr="002B1056">
        <w:rPr>
          <w:rFonts w:asciiTheme="majorHAnsi" w:hAnsiTheme="majorHAnsi" w:cstheme="minorHAnsi"/>
          <w:sz w:val="24"/>
          <w:szCs w:val="24"/>
          <w:lang w:val="en-US"/>
        </w:rPr>
        <w:t>national delegation</w:t>
      </w:r>
      <w:r w:rsidR="00DA1AF3" w:rsidRPr="002B1056">
        <w:rPr>
          <w:rFonts w:asciiTheme="majorHAnsi" w:hAnsiTheme="majorHAnsi" w:cstheme="minorHAnsi"/>
          <w:sz w:val="24"/>
          <w:szCs w:val="24"/>
          <w:lang w:val="en-US"/>
        </w:rPr>
        <w:t>)</w:t>
      </w:r>
      <w:r w:rsidRPr="002B1056">
        <w:rPr>
          <w:rFonts w:asciiTheme="majorHAnsi" w:hAnsiTheme="majorHAnsi" w:cstheme="minorHAnsi"/>
          <w:sz w:val="24"/>
          <w:szCs w:val="24"/>
          <w:lang w:val="en-US"/>
        </w:rPr>
        <w:t xml:space="preserve"> before a Treaty Body </w:t>
      </w:r>
      <w:r w:rsidR="00364EB7" w:rsidRPr="002B1056">
        <w:rPr>
          <w:rFonts w:asciiTheme="majorHAnsi" w:hAnsiTheme="majorHAnsi" w:cstheme="minorHAnsi"/>
          <w:sz w:val="24"/>
          <w:szCs w:val="24"/>
          <w:lang w:val="en-US"/>
        </w:rPr>
        <w:t xml:space="preserve">is </w:t>
      </w:r>
      <w:r w:rsidR="00271BC2" w:rsidRPr="002B1056">
        <w:rPr>
          <w:rFonts w:asciiTheme="majorHAnsi" w:hAnsiTheme="majorHAnsi" w:cstheme="minorHAnsi"/>
          <w:sz w:val="24"/>
          <w:szCs w:val="24"/>
          <w:lang w:val="en-US"/>
        </w:rPr>
        <w:t>the culmination point</w:t>
      </w:r>
      <w:r w:rsidR="00364EB7" w:rsidRPr="002B1056">
        <w:rPr>
          <w:rFonts w:asciiTheme="majorHAnsi" w:hAnsiTheme="majorHAnsi" w:cstheme="minorHAnsi"/>
          <w:sz w:val="24"/>
          <w:szCs w:val="24"/>
          <w:lang w:val="en-US"/>
        </w:rPr>
        <w:t xml:space="preserve"> of the periodic</w:t>
      </w:r>
      <w:r w:rsidR="00537700" w:rsidRPr="002B1056">
        <w:rPr>
          <w:rFonts w:asciiTheme="majorHAnsi" w:hAnsiTheme="majorHAnsi" w:cstheme="minorHAnsi"/>
          <w:sz w:val="24"/>
          <w:szCs w:val="24"/>
          <w:lang w:val="en-US"/>
        </w:rPr>
        <w:t xml:space="preserve"> </w:t>
      </w:r>
      <w:r w:rsidR="00364EB7" w:rsidRPr="002B1056">
        <w:rPr>
          <w:rFonts w:asciiTheme="majorHAnsi" w:hAnsiTheme="majorHAnsi" w:cstheme="minorHAnsi"/>
          <w:sz w:val="24"/>
          <w:szCs w:val="24"/>
          <w:lang w:val="en-US"/>
        </w:rPr>
        <w:t xml:space="preserve">report and </w:t>
      </w:r>
      <w:r w:rsidR="00CE0435" w:rsidRPr="002B1056">
        <w:rPr>
          <w:rFonts w:asciiTheme="majorHAnsi" w:hAnsiTheme="majorHAnsi" w:cstheme="minorHAnsi"/>
          <w:sz w:val="24"/>
          <w:szCs w:val="24"/>
          <w:lang w:val="en-US"/>
        </w:rPr>
        <w:t xml:space="preserve">implies substantive </w:t>
      </w:r>
      <w:r w:rsidR="00364EB7" w:rsidRPr="002B1056">
        <w:rPr>
          <w:rFonts w:asciiTheme="majorHAnsi" w:hAnsiTheme="majorHAnsi" w:cstheme="minorHAnsi"/>
          <w:sz w:val="24"/>
          <w:szCs w:val="24"/>
          <w:lang w:val="en-US"/>
        </w:rPr>
        <w:t xml:space="preserve">work </w:t>
      </w:r>
      <w:r w:rsidR="006616C9" w:rsidRPr="002B1056">
        <w:rPr>
          <w:rFonts w:asciiTheme="majorHAnsi" w:hAnsiTheme="majorHAnsi" w:cstheme="minorHAnsi"/>
          <w:sz w:val="24"/>
          <w:szCs w:val="24"/>
          <w:lang w:val="en-US"/>
        </w:rPr>
        <w:t xml:space="preserve">from </w:t>
      </w:r>
      <w:r w:rsidR="00364EB7" w:rsidRPr="002B1056">
        <w:rPr>
          <w:rFonts w:asciiTheme="majorHAnsi" w:hAnsiTheme="majorHAnsi" w:cstheme="minorHAnsi"/>
          <w:sz w:val="24"/>
          <w:szCs w:val="24"/>
          <w:lang w:val="en-US"/>
        </w:rPr>
        <w:t>both parties.</w:t>
      </w:r>
    </w:p>
    <w:p w14:paraId="25365B7F" w14:textId="77777777" w:rsidR="00DA1AF3" w:rsidRPr="002B1056" w:rsidRDefault="002812D1"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The structure of each review, the time distribution, the number of questions </w:t>
      </w:r>
      <w:r w:rsidR="00B337DE" w:rsidRPr="002B1056">
        <w:rPr>
          <w:rFonts w:asciiTheme="majorHAnsi" w:hAnsiTheme="majorHAnsi" w:cstheme="minorHAnsi"/>
          <w:sz w:val="24"/>
          <w:szCs w:val="24"/>
          <w:lang w:val="en-US"/>
        </w:rPr>
        <w:t>posed</w:t>
      </w:r>
      <w:r w:rsidRPr="002B1056">
        <w:rPr>
          <w:rFonts w:asciiTheme="majorHAnsi" w:hAnsiTheme="majorHAnsi" w:cstheme="minorHAnsi"/>
          <w:sz w:val="24"/>
          <w:szCs w:val="24"/>
          <w:lang w:val="en-US"/>
        </w:rPr>
        <w:t xml:space="preserve"> by the experts, among others, varies from one Treaty Body to another. </w:t>
      </w:r>
      <w:r w:rsidR="006616C9" w:rsidRPr="002B1056">
        <w:rPr>
          <w:rFonts w:asciiTheme="majorHAnsi" w:hAnsiTheme="majorHAnsi" w:cstheme="minorHAnsi"/>
          <w:sz w:val="24"/>
          <w:szCs w:val="24"/>
          <w:lang w:val="en-US"/>
        </w:rPr>
        <w:t>In our experience, national delegations who have participated in the reviews recognize the difficulty encountered when answering all of the questions and greatly regret the limited time available for answering.</w:t>
      </w:r>
      <w:r w:rsidR="00537700" w:rsidRPr="002B1056">
        <w:rPr>
          <w:rFonts w:asciiTheme="majorHAnsi" w:hAnsiTheme="majorHAnsi" w:cstheme="minorHAnsi"/>
          <w:sz w:val="24"/>
          <w:szCs w:val="24"/>
          <w:lang w:val="en-US"/>
        </w:rPr>
        <w:t xml:space="preserve"> </w:t>
      </w:r>
      <w:r w:rsidR="00B3762C" w:rsidRPr="002B1056">
        <w:rPr>
          <w:rFonts w:asciiTheme="majorHAnsi" w:hAnsiTheme="majorHAnsi" w:cstheme="minorHAnsi"/>
          <w:sz w:val="24"/>
          <w:szCs w:val="24"/>
          <w:lang w:val="en-US"/>
        </w:rPr>
        <w:t xml:space="preserve">For this reason, </w:t>
      </w:r>
      <w:r w:rsidR="00B3762C" w:rsidRPr="009C11F5">
        <w:rPr>
          <w:rFonts w:asciiTheme="majorHAnsi" w:hAnsiTheme="majorHAnsi" w:cstheme="minorHAnsi"/>
          <w:sz w:val="24"/>
          <w:szCs w:val="24"/>
          <w:u w:val="single"/>
          <w:lang w:val="en-US"/>
        </w:rPr>
        <w:t xml:space="preserve">Chile would </w:t>
      </w:r>
      <w:r w:rsidR="005E46BB" w:rsidRPr="009C11F5">
        <w:rPr>
          <w:rFonts w:asciiTheme="majorHAnsi" w:hAnsiTheme="majorHAnsi" w:cstheme="minorHAnsi"/>
          <w:sz w:val="24"/>
          <w:szCs w:val="24"/>
          <w:u w:val="single"/>
          <w:lang w:val="en-US"/>
        </w:rPr>
        <w:t>appreciate</w:t>
      </w:r>
      <w:r w:rsidR="00537700" w:rsidRPr="009C11F5">
        <w:rPr>
          <w:rFonts w:asciiTheme="majorHAnsi" w:hAnsiTheme="majorHAnsi" w:cstheme="minorHAnsi"/>
          <w:sz w:val="24"/>
          <w:szCs w:val="24"/>
          <w:u w:val="single"/>
          <w:lang w:val="en-US"/>
        </w:rPr>
        <w:t xml:space="preserve"> </w:t>
      </w:r>
      <w:r w:rsidR="00617732" w:rsidRPr="009C11F5">
        <w:rPr>
          <w:rFonts w:asciiTheme="majorHAnsi" w:hAnsiTheme="majorHAnsi" w:cstheme="minorHAnsi"/>
          <w:sz w:val="24"/>
          <w:szCs w:val="24"/>
          <w:u w:val="single"/>
          <w:lang w:val="en-US"/>
        </w:rPr>
        <w:t xml:space="preserve">if national delegations could </w:t>
      </w:r>
      <w:r w:rsidR="001B53B5" w:rsidRPr="009C11F5">
        <w:rPr>
          <w:rFonts w:asciiTheme="majorHAnsi" w:hAnsiTheme="majorHAnsi" w:cstheme="minorHAnsi"/>
          <w:sz w:val="24"/>
          <w:szCs w:val="24"/>
          <w:u w:val="single"/>
          <w:lang w:val="en-US"/>
        </w:rPr>
        <w:t>have</w:t>
      </w:r>
      <w:r w:rsidR="00617732" w:rsidRPr="009C11F5">
        <w:rPr>
          <w:rFonts w:asciiTheme="majorHAnsi" w:hAnsiTheme="majorHAnsi" w:cstheme="minorHAnsi"/>
          <w:sz w:val="24"/>
          <w:szCs w:val="24"/>
          <w:u w:val="single"/>
          <w:lang w:val="en-US"/>
        </w:rPr>
        <w:t xml:space="preserve"> more time for </w:t>
      </w:r>
      <w:r w:rsidR="00C62583" w:rsidRPr="009C11F5">
        <w:rPr>
          <w:rFonts w:asciiTheme="majorHAnsi" w:hAnsiTheme="majorHAnsi" w:cstheme="minorHAnsi"/>
          <w:sz w:val="24"/>
          <w:szCs w:val="24"/>
          <w:u w:val="single"/>
          <w:lang w:val="en-US"/>
        </w:rPr>
        <w:t xml:space="preserve">submitting </w:t>
      </w:r>
      <w:r w:rsidR="00507866" w:rsidRPr="009C11F5">
        <w:rPr>
          <w:rFonts w:asciiTheme="majorHAnsi" w:hAnsiTheme="majorHAnsi" w:cstheme="minorHAnsi"/>
          <w:sz w:val="24"/>
          <w:szCs w:val="24"/>
          <w:u w:val="single"/>
          <w:lang w:val="en-US"/>
        </w:rPr>
        <w:t xml:space="preserve">their </w:t>
      </w:r>
      <w:r w:rsidR="00617732" w:rsidRPr="009C11F5">
        <w:rPr>
          <w:rFonts w:asciiTheme="majorHAnsi" w:hAnsiTheme="majorHAnsi" w:cstheme="minorHAnsi"/>
          <w:sz w:val="24"/>
          <w:szCs w:val="24"/>
          <w:u w:val="single"/>
          <w:lang w:val="en-US"/>
        </w:rPr>
        <w:t>answer</w:t>
      </w:r>
      <w:r w:rsidR="00507866" w:rsidRPr="009C11F5">
        <w:rPr>
          <w:rFonts w:asciiTheme="majorHAnsi" w:hAnsiTheme="majorHAnsi" w:cstheme="minorHAnsi"/>
          <w:sz w:val="24"/>
          <w:szCs w:val="24"/>
          <w:u w:val="single"/>
          <w:lang w:val="en-US"/>
        </w:rPr>
        <w:t>s</w:t>
      </w:r>
      <w:r w:rsidR="009E29B4" w:rsidRPr="002B1056">
        <w:rPr>
          <w:rFonts w:asciiTheme="majorHAnsi" w:hAnsiTheme="majorHAnsi" w:cstheme="minorHAnsi"/>
          <w:sz w:val="24"/>
          <w:szCs w:val="24"/>
          <w:lang w:val="en-US"/>
        </w:rPr>
        <w:t xml:space="preserve">. </w:t>
      </w:r>
      <w:r w:rsidR="009E29B4" w:rsidRPr="009C11F5">
        <w:rPr>
          <w:rFonts w:asciiTheme="majorHAnsi" w:hAnsiTheme="majorHAnsi" w:cstheme="minorHAnsi"/>
          <w:sz w:val="24"/>
          <w:szCs w:val="24"/>
          <w:u w:val="single"/>
          <w:lang w:val="en-US"/>
        </w:rPr>
        <w:t xml:space="preserve">In order to do that, </w:t>
      </w:r>
      <w:r w:rsidR="001B53B5" w:rsidRPr="009C11F5">
        <w:rPr>
          <w:rFonts w:asciiTheme="majorHAnsi" w:hAnsiTheme="majorHAnsi" w:cstheme="minorHAnsi"/>
          <w:sz w:val="24"/>
          <w:szCs w:val="24"/>
          <w:u w:val="single"/>
          <w:lang w:val="en-US"/>
        </w:rPr>
        <w:t>extra</w:t>
      </w:r>
      <w:r w:rsidR="000B6B70" w:rsidRPr="009C11F5">
        <w:rPr>
          <w:rFonts w:asciiTheme="majorHAnsi" w:hAnsiTheme="majorHAnsi" w:cstheme="minorHAnsi"/>
          <w:sz w:val="24"/>
          <w:szCs w:val="24"/>
          <w:u w:val="single"/>
          <w:lang w:val="en-US"/>
        </w:rPr>
        <w:t xml:space="preserve"> time should be allocated to the </w:t>
      </w:r>
      <w:r w:rsidR="00436D3E" w:rsidRPr="009C11F5">
        <w:rPr>
          <w:rFonts w:asciiTheme="majorHAnsi" w:hAnsiTheme="majorHAnsi" w:cstheme="minorHAnsi"/>
          <w:sz w:val="24"/>
          <w:szCs w:val="24"/>
          <w:u w:val="single"/>
          <w:lang w:val="en-US"/>
        </w:rPr>
        <w:t>States</w:t>
      </w:r>
      <w:r w:rsidR="003020A9" w:rsidRPr="009C11F5">
        <w:rPr>
          <w:rFonts w:asciiTheme="majorHAnsi" w:hAnsiTheme="majorHAnsi" w:cstheme="minorHAnsi"/>
          <w:sz w:val="24"/>
          <w:szCs w:val="24"/>
          <w:u w:val="single"/>
          <w:lang w:val="en-US"/>
        </w:rPr>
        <w:t>, while</w:t>
      </w:r>
      <w:r w:rsidR="00183CA9" w:rsidRPr="009C11F5">
        <w:rPr>
          <w:rFonts w:asciiTheme="majorHAnsi" w:hAnsiTheme="majorHAnsi" w:cstheme="minorHAnsi"/>
          <w:sz w:val="24"/>
          <w:szCs w:val="24"/>
          <w:u w:val="single"/>
          <w:lang w:val="en-US"/>
        </w:rPr>
        <w:t xml:space="preserve"> the questions of the Treaty Body experts</w:t>
      </w:r>
      <w:r w:rsidR="00CF4A01" w:rsidRPr="009C11F5">
        <w:rPr>
          <w:rFonts w:asciiTheme="majorHAnsi" w:hAnsiTheme="majorHAnsi" w:cstheme="minorHAnsi"/>
          <w:sz w:val="24"/>
          <w:szCs w:val="24"/>
          <w:u w:val="single"/>
          <w:lang w:val="en-US"/>
        </w:rPr>
        <w:t xml:space="preserve"> should be limited</w:t>
      </w:r>
      <w:r w:rsidR="00183CA9" w:rsidRPr="002B1056">
        <w:rPr>
          <w:rFonts w:asciiTheme="majorHAnsi" w:hAnsiTheme="majorHAnsi" w:cstheme="minorHAnsi"/>
          <w:sz w:val="24"/>
          <w:szCs w:val="24"/>
          <w:lang w:val="en-US"/>
        </w:rPr>
        <w:t xml:space="preserve">. </w:t>
      </w:r>
    </w:p>
    <w:p w14:paraId="25365B80" w14:textId="77777777" w:rsidR="00DA1AF3" w:rsidRPr="002B1056" w:rsidRDefault="00D025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Moreover, in the </w:t>
      </w:r>
      <w:r w:rsidR="00EA13F8" w:rsidRPr="002B1056">
        <w:rPr>
          <w:rFonts w:asciiTheme="majorHAnsi" w:hAnsiTheme="majorHAnsi" w:cstheme="minorHAnsi"/>
          <w:sz w:val="24"/>
          <w:szCs w:val="24"/>
          <w:lang w:val="en-US"/>
        </w:rPr>
        <w:t>end o</w:t>
      </w:r>
      <w:r w:rsidRPr="002B1056">
        <w:rPr>
          <w:rFonts w:asciiTheme="majorHAnsi" w:hAnsiTheme="majorHAnsi" w:cstheme="minorHAnsi"/>
          <w:sz w:val="24"/>
          <w:szCs w:val="24"/>
          <w:lang w:val="en-US"/>
        </w:rPr>
        <w:t xml:space="preserve">f each </w:t>
      </w:r>
      <w:r w:rsidR="00CF4A01" w:rsidRPr="002B1056">
        <w:rPr>
          <w:rFonts w:asciiTheme="majorHAnsi" w:hAnsiTheme="majorHAnsi" w:cstheme="minorHAnsi"/>
          <w:sz w:val="24"/>
          <w:szCs w:val="24"/>
          <w:lang w:val="en-US"/>
        </w:rPr>
        <w:t>examination</w:t>
      </w:r>
      <w:r w:rsidR="00EA13F8" w:rsidRPr="002B1056">
        <w:rPr>
          <w:rFonts w:asciiTheme="majorHAnsi" w:hAnsiTheme="majorHAnsi" w:cstheme="minorHAnsi"/>
          <w:sz w:val="24"/>
          <w:szCs w:val="24"/>
          <w:lang w:val="en-US"/>
        </w:rPr>
        <w:t xml:space="preserve"> the States have the possibility of submitting their </w:t>
      </w:r>
      <w:r w:rsidR="006616C9" w:rsidRPr="002B1056">
        <w:rPr>
          <w:rFonts w:asciiTheme="majorHAnsi" w:hAnsiTheme="majorHAnsi" w:cstheme="minorHAnsi"/>
          <w:sz w:val="24"/>
          <w:szCs w:val="24"/>
          <w:lang w:val="en-US"/>
        </w:rPr>
        <w:t>written</w:t>
      </w:r>
      <w:r w:rsidR="00537700" w:rsidRPr="002B1056">
        <w:rPr>
          <w:rFonts w:asciiTheme="majorHAnsi" w:hAnsiTheme="majorHAnsi" w:cstheme="minorHAnsi"/>
          <w:sz w:val="24"/>
          <w:szCs w:val="24"/>
          <w:lang w:val="en-US"/>
        </w:rPr>
        <w:t xml:space="preserve"> </w:t>
      </w:r>
      <w:r w:rsidR="00EA13F8" w:rsidRPr="002B1056">
        <w:rPr>
          <w:rFonts w:asciiTheme="majorHAnsi" w:hAnsiTheme="majorHAnsi" w:cstheme="minorHAnsi"/>
          <w:sz w:val="24"/>
          <w:szCs w:val="24"/>
          <w:lang w:val="en-US"/>
        </w:rPr>
        <w:t>answers with</w:t>
      </w:r>
      <w:r w:rsidR="00537700" w:rsidRPr="002B1056">
        <w:rPr>
          <w:rFonts w:asciiTheme="majorHAnsi" w:hAnsiTheme="majorHAnsi" w:cstheme="minorHAnsi"/>
          <w:sz w:val="24"/>
          <w:szCs w:val="24"/>
          <w:lang w:val="en-US"/>
        </w:rPr>
        <w:t>in 48</w:t>
      </w:r>
      <w:r w:rsidR="00EA13F8" w:rsidRPr="002B1056">
        <w:rPr>
          <w:rFonts w:asciiTheme="majorHAnsi" w:hAnsiTheme="majorHAnsi" w:cstheme="minorHAnsi"/>
          <w:sz w:val="24"/>
          <w:szCs w:val="24"/>
          <w:lang w:val="en-US"/>
        </w:rPr>
        <w:t xml:space="preserve"> hours. </w:t>
      </w:r>
      <w:r w:rsidR="00EA13F8" w:rsidRPr="009C11F5">
        <w:rPr>
          <w:rFonts w:asciiTheme="majorHAnsi" w:hAnsiTheme="majorHAnsi" w:cstheme="minorHAnsi"/>
          <w:sz w:val="24"/>
          <w:szCs w:val="24"/>
          <w:u w:val="single"/>
          <w:lang w:val="en-US"/>
        </w:rPr>
        <w:t>Chile suggests</w:t>
      </w:r>
      <w:r w:rsidR="00537700" w:rsidRPr="009C11F5">
        <w:rPr>
          <w:rFonts w:asciiTheme="majorHAnsi" w:hAnsiTheme="majorHAnsi" w:cstheme="minorHAnsi"/>
          <w:sz w:val="24"/>
          <w:szCs w:val="24"/>
          <w:u w:val="single"/>
          <w:lang w:val="en-US"/>
        </w:rPr>
        <w:t xml:space="preserve"> </w:t>
      </w:r>
      <w:r w:rsidR="00D91536" w:rsidRPr="009C11F5">
        <w:rPr>
          <w:rFonts w:asciiTheme="majorHAnsi" w:hAnsiTheme="majorHAnsi" w:cstheme="minorHAnsi"/>
          <w:sz w:val="24"/>
          <w:szCs w:val="24"/>
          <w:u w:val="single"/>
          <w:lang w:val="en-US"/>
        </w:rPr>
        <w:t>th</w:t>
      </w:r>
      <w:r w:rsidR="00544A3D" w:rsidRPr="009C11F5">
        <w:rPr>
          <w:rFonts w:asciiTheme="majorHAnsi" w:hAnsiTheme="majorHAnsi" w:cstheme="minorHAnsi"/>
          <w:sz w:val="24"/>
          <w:szCs w:val="24"/>
          <w:u w:val="single"/>
          <w:lang w:val="en-US"/>
        </w:rPr>
        <w:t xml:space="preserve">is </w:t>
      </w:r>
      <w:r w:rsidR="00030AC7" w:rsidRPr="009C11F5">
        <w:rPr>
          <w:rFonts w:asciiTheme="majorHAnsi" w:hAnsiTheme="majorHAnsi" w:cstheme="minorHAnsi"/>
          <w:sz w:val="24"/>
          <w:szCs w:val="24"/>
          <w:u w:val="single"/>
          <w:lang w:val="en-US"/>
        </w:rPr>
        <w:t>time limit is extended to 96 hours</w:t>
      </w:r>
      <w:r w:rsidR="00690449" w:rsidRPr="002B1056">
        <w:rPr>
          <w:rFonts w:asciiTheme="majorHAnsi" w:hAnsiTheme="majorHAnsi" w:cstheme="minorHAnsi"/>
          <w:sz w:val="24"/>
          <w:szCs w:val="24"/>
          <w:lang w:val="en-US"/>
        </w:rPr>
        <w:t>. This,</w:t>
      </w:r>
      <w:r w:rsidR="00030AC7" w:rsidRPr="002B1056">
        <w:rPr>
          <w:rFonts w:asciiTheme="majorHAnsi" w:hAnsiTheme="majorHAnsi" w:cstheme="minorHAnsi"/>
          <w:sz w:val="24"/>
          <w:szCs w:val="24"/>
          <w:lang w:val="en-US"/>
        </w:rPr>
        <w:t xml:space="preserve"> considering </w:t>
      </w:r>
      <w:r w:rsidR="000B394D" w:rsidRPr="002B1056">
        <w:rPr>
          <w:rFonts w:asciiTheme="majorHAnsi" w:hAnsiTheme="majorHAnsi" w:cstheme="minorHAnsi"/>
          <w:sz w:val="24"/>
          <w:szCs w:val="24"/>
          <w:lang w:val="en-US"/>
        </w:rPr>
        <w:t>the</w:t>
      </w:r>
      <w:r w:rsidR="00030AC7" w:rsidRPr="002B1056">
        <w:rPr>
          <w:rFonts w:asciiTheme="majorHAnsi" w:hAnsiTheme="majorHAnsi" w:cstheme="minorHAnsi"/>
          <w:sz w:val="24"/>
          <w:szCs w:val="24"/>
          <w:lang w:val="en-US"/>
        </w:rPr>
        <w:t xml:space="preserve"> situation of </w:t>
      </w:r>
      <w:r w:rsidR="00690449" w:rsidRPr="002B1056">
        <w:rPr>
          <w:rFonts w:asciiTheme="majorHAnsi" w:hAnsiTheme="majorHAnsi" w:cstheme="minorHAnsi"/>
          <w:sz w:val="24"/>
          <w:szCs w:val="24"/>
          <w:lang w:val="en-US"/>
        </w:rPr>
        <w:t xml:space="preserve">the </w:t>
      </w:r>
      <w:r w:rsidR="00030AC7" w:rsidRPr="002B1056">
        <w:rPr>
          <w:rFonts w:asciiTheme="majorHAnsi" w:hAnsiTheme="majorHAnsi" w:cstheme="minorHAnsi"/>
          <w:sz w:val="24"/>
          <w:szCs w:val="24"/>
          <w:lang w:val="en-US"/>
        </w:rPr>
        <w:t>countries</w:t>
      </w:r>
      <w:r w:rsidR="00537700" w:rsidRPr="002B1056">
        <w:rPr>
          <w:rFonts w:asciiTheme="majorHAnsi" w:hAnsiTheme="majorHAnsi" w:cstheme="minorHAnsi"/>
          <w:sz w:val="24"/>
          <w:szCs w:val="24"/>
          <w:lang w:val="en-US"/>
        </w:rPr>
        <w:t xml:space="preserve"> </w:t>
      </w:r>
      <w:r w:rsidR="00030AC7" w:rsidRPr="002B1056">
        <w:rPr>
          <w:rFonts w:asciiTheme="majorHAnsi" w:hAnsiTheme="majorHAnsi" w:cstheme="minorHAnsi"/>
          <w:sz w:val="24"/>
          <w:szCs w:val="24"/>
          <w:lang w:val="en-US"/>
        </w:rPr>
        <w:t>located f</w:t>
      </w:r>
      <w:r w:rsidR="00F2194C" w:rsidRPr="002B1056">
        <w:rPr>
          <w:rFonts w:asciiTheme="majorHAnsi" w:hAnsiTheme="majorHAnsi" w:cstheme="minorHAnsi"/>
          <w:sz w:val="24"/>
          <w:szCs w:val="24"/>
          <w:lang w:val="en-US"/>
        </w:rPr>
        <w:t>urther</w:t>
      </w:r>
      <w:r w:rsidR="00030AC7" w:rsidRPr="002B1056">
        <w:rPr>
          <w:rFonts w:asciiTheme="majorHAnsi" w:hAnsiTheme="majorHAnsi" w:cstheme="minorHAnsi"/>
          <w:sz w:val="24"/>
          <w:szCs w:val="24"/>
          <w:lang w:val="en-US"/>
        </w:rPr>
        <w:t xml:space="preserve"> away from Geneva,</w:t>
      </w:r>
      <w:r w:rsidR="00537700" w:rsidRPr="002B1056">
        <w:rPr>
          <w:rFonts w:asciiTheme="majorHAnsi" w:hAnsiTheme="majorHAnsi" w:cstheme="minorHAnsi"/>
          <w:sz w:val="24"/>
          <w:szCs w:val="24"/>
          <w:lang w:val="en-US"/>
        </w:rPr>
        <w:t xml:space="preserve"> </w:t>
      </w:r>
      <w:r w:rsidR="004B5A8C" w:rsidRPr="002B1056">
        <w:rPr>
          <w:rFonts w:asciiTheme="majorHAnsi" w:hAnsiTheme="majorHAnsi" w:cstheme="minorHAnsi"/>
          <w:sz w:val="24"/>
          <w:szCs w:val="24"/>
          <w:lang w:val="en-US"/>
        </w:rPr>
        <w:t>which</w:t>
      </w:r>
      <w:r w:rsidR="00690449" w:rsidRPr="002B1056">
        <w:rPr>
          <w:rFonts w:asciiTheme="majorHAnsi" w:hAnsiTheme="majorHAnsi" w:cstheme="minorHAnsi"/>
          <w:sz w:val="24"/>
          <w:szCs w:val="24"/>
          <w:lang w:val="en-US"/>
        </w:rPr>
        <w:t xml:space="preserve"> have </w:t>
      </w:r>
      <w:r w:rsidR="00030AC7" w:rsidRPr="002B1056">
        <w:rPr>
          <w:rFonts w:asciiTheme="majorHAnsi" w:hAnsiTheme="majorHAnsi" w:cstheme="minorHAnsi"/>
          <w:sz w:val="24"/>
          <w:szCs w:val="24"/>
          <w:lang w:val="en-US"/>
        </w:rPr>
        <w:t xml:space="preserve">a </w:t>
      </w:r>
      <w:r w:rsidR="0010364B" w:rsidRPr="002B1056">
        <w:rPr>
          <w:rFonts w:asciiTheme="majorHAnsi" w:hAnsiTheme="majorHAnsi" w:cstheme="minorHAnsi"/>
          <w:sz w:val="24"/>
          <w:szCs w:val="24"/>
          <w:lang w:val="en-US"/>
        </w:rPr>
        <w:t>bigger</w:t>
      </w:r>
      <w:r w:rsidR="00030AC7" w:rsidRPr="002B1056">
        <w:rPr>
          <w:rFonts w:asciiTheme="majorHAnsi" w:hAnsiTheme="majorHAnsi" w:cstheme="minorHAnsi"/>
          <w:sz w:val="24"/>
          <w:szCs w:val="24"/>
          <w:lang w:val="en-US"/>
        </w:rPr>
        <w:t xml:space="preserve"> time difference</w:t>
      </w:r>
      <w:r w:rsidR="0010364B" w:rsidRPr="002B1056">
        <w:rPr>
          <w:rFonts w:asciiTheme="majorHAnsi" w:hAnsiTheme="majorHAnsi" w:cstheme="minorHAnsi"/>
          <w:sz w:val="24"/>
          <w:szCs w:val="24"/>
          <w:lang w:val="en-US"/>
        </w:rPr>
        <w:t>,</w:t>
      </w:r>
      <w:r w:rsidR="00537700" w:rsidRPr="002B1056">
        <w:rPr>
          <w:rFonts w:asciiTheme="majorHAnsi" w:hAnsiTheme="majorHAnsi" w:cstheme="minorHAnsi"/>
          <w:sz w:val="24"/>
          <w:szCs w:val="24"/>
          <w:lang w:val="en-US"/>
        </w:rPr>
        <w:t xml:space="preserve"> </w:t>
      </w:r>
      <w:r w:rsidR="004B4715" w:rsidRPr="002B1056">
        <w:rPr>
          <w:rFonts w:asciiTheme="majorHAnsi" w:hAnsiTheme="majorHAnsi" w:cstheme="minorHAnsi"/>
          <w:sz w:val="24"/>
          <w:szCs w:val="24"/>
          <w:lang w:val="en-US"/>
        </w:rPr>
        <w:t xml:space="preserve">and therefore </w:t>
      </w:r>
      <w:r w:rsidR="00030AC7" w:rsidRPr="002B1056">
        <w:rPr>
          <w:rFonts w:asciiTheme="majorHAnsi" w:hAnsiTheme="majorHAnsi" w:cstheme="minorHAnsi"/>
          <w:sz w:val="24"/>
          <w:szCs w:val="24"/>
          <w:lang w:val="en-US"/>
        </w:rPr>
        <w:t xml:space="preserve">more difficulties in the coordination of said answers. </w:t>
      </w:r>
    </w:p>
    <w:p w14:paraId="25365B81" w14:textId="77777777" w:rsidR="00DA1AF3" w:rsidRPr="002B1056" w:rsidRDefault="00E9794D"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Without neglecting the specificities and mandates of each Committee, </w:t>
      </w:r>
      <w:r w:rsidRPr="009C11F5">
        <w:rPr>
          <w:rFonts w:asciiTheme="majorHAnsi" w:hAnsiTheme="majorHAnsi" w:cstheme="minorHAnsi"/>
          <w:sz w:val="24"/>
          <w:szCs w:val="24"/>
          <w:u w:val="single"/>
          <w:lang w:val="en-US"/>
        </w:rPr>
        <w:t>we wish to reaffirm the need for all Committees to develop a harmonized methodology for the reviews with the States, in order to make the dialogue more effective, to maximize the use of available time, to allow for a more interactive and productive dialogue and to facilitate the preparation of the State prior to the event.</w:t>
      </w:r>
      <w:r w:rsidRPr="002B1056">
        <w:rPr>
          <w:rFonts w:asciiTheme="majorHAnsi" w:hAnsiTheme="majorHAnsi" w:cstheme="minorHAnsi"/>
          <w:sz w:val="24"/>
          <w:szCs w:val="24"/>
          <w:lang w:val="en-US"/>
        </w:rPr>
        <w:t xml:space="preserve"> This is also in line with the provisions of OP 9. </w:t>
      </w:r>
      <w:r w:rsidR="00071F4C" w:rsidRPr="002B1056">
        <w:rPr>
          <w:rFonts w:asciiTheme="majorHAnsi" w:hAnsiTheme="majorHAnsi" w:cstheme="minorHAnsi"/>
          <w:sz w:val="24"/>
          <w:szCs w:val="24"/>
          <w:lang w:val="en-US"/>
        </w:rPr>
        <w:t>As an example, t</w:t>
      </w:r>
      <w:r w:rsidR="00FB0107" w:rsidRPr="002B1056">
        <w:rPr>
          <w:rFonts w:asciiTheme="majorHAnsi" w:hAnsiTheme="majorHAnsi" w:cstheme="minorHAnsi"/>
          <w:sz w:val="24"/>
          <w:szCs w:val="24"/>
          <w:lang w:val="en-US"/>
        </w:rPr>
        <w:t xml:space="preserve">he </w:t>
      </w:r>
      <w:r w:rsidR="00DA1AF3" w:rsidRPr="002B1056">
        <w:rPr>
          <w:rFonts w:asciiTheme="majorHAnsi" w:hAnsiTheme="majorHAnsi" w:cstheme="minorHAnsi"/>
          <w:sz w:val="24"/>
          <w:szCs w:val="24"/>
          <w:lang w:val="en-US"/>
        </w:rPr>
        <w:t>CERD</w:t>
      </w:r>
      <w:r w:rsidR="00FB0107" w:rsidRPr="002B1056">
        <w:rPr>
          <w:rFonts w:asciiTheme="majorHAnsi" w:hAnsiTheme="majorHAnsi" w:cstheme="minorHAnsi"/>
          <w:sz w:val="24"/>
          <w:szCs w:val="24"/>
          <w:lang w:val="en-US"/>
        </w:rPr>
        <w:t xml:space="preserve"> </w:t>
      </w:r>
      <w:r w:rsidR="00880D80" w:rsidRPr="002B1056">
        <w:rPr>
          <w:rFonts w:asciiTheme="majorHAnsi" w:hAnsiTheme="majorHAnsi" w:cstheme="minorHAnsi"/>
          <w:sz w:val="24"/>
          <w:szCs w:val="24"/>
          <w:lang w:val="en-US"/>
        </w:rPr>
        <w:t>Committee</w:t>
      </w:r>
      <w:r w:rsidR="00FB0107" w:rsidRPr="002B1056">
        <w:rPr>
          <w:rFonts w:asciiTheme="majorHAnsi" w:hAnsiTheme="majorHAnsi" w:cstheme="minorHAnsi"/>
          <w:sz w:val="24"/>
          <w:szCs w:val="24"/>
          <w:lang w:val="en-US"/>
        </w:rPr>
        <w:t xml:space="preserve"> </w:t>
      </w:r>
      <w:r w:rsidR="00071F4C" w:rsidRPr="002B1056">
        <w:rPr>
          <w:rFonts w:asciiTheme="majorHAnsi" w:hAnsiTheme="majorHAnsi" w:cstheme="minorHAnsi"/>
          <w:sz w:val="24"/>
          <w:szCs w:val="24"/>
          <w:lang w:val="en-US"/>
        </w:rPr>
        <w:t>considers</w:t>
      </w:r>
      <w:r w:rsidR="00537700" w:rsidRPr="002B1056">
        <w:rPr>
          <w:rFonts w:asciiTheme="majorHAnsi" w:hAnsiTheme="majorHAnsi" w:cstheme="minorHAnsi"/>
          <w:sz w:val="24"/>
          <w:szCs w:val="24"/>
          <w:lang w:val="en-US"/>
        </w:rPr>
        <w:t xml:space="preserve"> </w:t>
      </w:r>
      <w:r w:rsidR="00071F4C" w:rsidRPr="002B1056">
        <w:rPr>
          <w:rFonts w:asciiTheme="majorHAnsi" w:hAnsiTheme="majorHAnsi" w:cstheme="minorHAnsi"/>
          <w:sz w:val="24"/>
          <w:szCs w:val="24"/>
          <w:lang w:val="en-US"/>
        </w:rPr>
        <w:t>with</w:t>
      </w:r>
      <w:r w:rsidR="00FB0107" w:rsidRPr="002B1056">
        <w:rPr>
          <w:rFonts w:asciiTheme="majorHAnsi" w:hAnsiTheme="majorHAnsi" w:cstheme="minorHAnsi"/>
          <w:sz w:val="24"/>
          <w:szCs w:val="24"/>
          <w:lang w:val="en-US"/>
        </w:rPr>
        <w:t xml:space="preserve">in its procedure the </w:t>
      </w:r>
      <w:r w:rsidR="00071F4C" w:rsidRPr="002B1056">
        <w:rPr>
          <w:rFonts w:asciiTheme="majorHAnsi" w:hAnsiTheme="majorHAnsi" w:cstheme="minorHAnsi"/>
          <w:sz w:val="24"/>
          <w:szCs w:val="24"/>
          <w:lang w:val="en-US"/>
        </w:rPr>
        <w:t>provision</w:t>
      </w:r>
      <w:r w:rsidR="005B29A4" w:rsidRPr="002B1056">
        <w:rPr>
          <w:rFonts w:asciiTheme="majorHAnsi" w:hAnsiTheme="majorHAnsi" w:cstheme="minorHAnsi"/>
          <w:sz w:val="24"/>
          <w:szCs w:val="24"/>
          <w:lang w:val="en-US"/>
        </w:rPr>
        <w:t xml:space="preserve"> of a list of the topics that will be </w:t>
      </w:r>
      <w:r w:rsidR="00496B06" w:rsidRPr="002B1056">
        <w:rPr>
          <w:rFonts w:asciiTheme="majorHAnsi" w:hAnsiTheme="majorHAnsi" w:cstheme="minorHAnsi"/>
          <w:sz w:val="24"/>
          <w:szCs w:val="24"/>
          <w:lang w:val="en-US"/>
        </w:rPr>
        <w:t>discussed,</w:t>
      </w:r>
      <w:r w:rsidR="003B59BE" w:rsidRPr="002B1056">
        <w:rPr>
          <w:rFonts w:asciiTheme="majorHAnsi" w:hAnsiTheme="majorHAnsi" w:cstheme="minorHAnsi"/>
          <w:sz w:val="24"/>
          <w:szCs w:val="24"/>
          <w:lang w:val="en-US"/>
        </w:rPr>
        <w:t xml:space="preserve"> and which </w:t>
      </w:r>
      <w:r w:rsidRPr="002B1056">
        <w:rPr>
          <w:rFonts w:asciiTheme="majorHAnsi" w:hAnsiTheme="majorHAnsi" w:cstheme="minorHAnsi"/>
          <w:sz w:val="24"/>
          <w:szCs w:val="24"/>
          <w:lang w:val="en-US"/>
        </w:rPr>
        <w:t>functions</w:t>
      </w:r>
      <w:r w:rsidR="003B59BE" w:rsidRPr="002B1056">
        <w:rPr>
          <w:rFonts w:asciiTheme="majorHAnsi" w:hAnsiTheme="majorHAnsi" w:cstheme="minorHAnsi"/>
          <w:sz w:val="24"/>
          <w:szCs w:val="24"/>
          <w:lang w:val="en-US"/>
        </w:rPr>
        <w:t xml:space="preserve"> as</w:t>
      </w:r>
      <w:r w:rsidR="00537700" w:rsidRPr="002B1056">
        <w:rPr>
          <w:rFonts w:asciiTheme="majorHAnsi" w:hAnsiTheme="majorHAnsi" w:cstheme="minorHAnsi"/>
          <w:sz w:val="24"/>
          <w:szCs w:val="24"/>
          <w:lang w:val="en-US"/>
        </w:rPr>
        <w:t xml:space="preserve"> </w:t>
      </w:r>
      <w:r w:rsidR="00674839" w:rsidRPr="002B1056">
        <w:rPr>
          <w:rFonts w:asciiTheme="majorHAnsi" w:hAnsiTheme="majorHAnsi" w:cstheme="minorHAnsi"/>
          <w:sz w:val="24"/>
          <w:szCs w:val="24"/>
          <w:lang w:val="en-US"/>
        </w:rPr>
        <w:t>orientation</w:t>
      </w:r>
      <w:r w:rsidR="00FB0107" w:rsidRPr="002B1056">
        <w:rPr>
          <w:rFonts w:asciiTheme="majorHAnsi" w:hAnsiTheme="majorHAnsi" w:cstheme="minorHAnsi"/>
          <w:sz w:val="24"/>
          <w:szCs w:val="24"/>
          <w:lang w:val="en-US"/>
        </w:rPr>
        <w:t xml:space="preserve"> for the preparation </w:t>
      </w:r>
      <w:r w:rsidR="00071F4C" w:rsidRPr="002B1056">
        <w:rPr>
          <w:rFonts w:asciiTheme="majorHAnsi" w:hAnsiTheme="majorHAnsi" w:cstheme="minorHAnsi"/>
          <w:sz w:val="24"/>
          <w:szCs w:val="24"/>
          <w:lang w:val="en-US"/>
        </w:rPr>
        <w:t>of</w:t>
      </w:r>
      <w:r w:rsidR="00FB0107" w:rsidRPr="002B1056">
        <w:rPr>
          <w:rFonts w:asciiTheme="majorHAnsi" w:hAnsiTheme="majorHAnsi" w:cstheme="minorHAnsi"/>
          <w:sz w:val="24"/>
          <w:szCs w:val="24"/>
          <w:lang w:val="en-US"/>
        </w:rPr>
        <w:t xml:space="preserve"> the examination. We highlight this positive practi</w:t>
      </w:r>
      <w:r w:rsidR="008109C3" w:rsidRPr="002B1056">
        <w:rPr>
          <w:rFonts w:asciiTheme="majorHAnsi" w:hAnsiTheme="majorHAnsi" w:cstheme="minorHAnsi"/>
          <w:sz w:val="24"/>
          <w:szCs w:val="24"/>
          <w:lang w:val="en-US"/>
        </w:rPr>
        <w:t>c</w:t>
      </w:r>
      <w:r w:rsidR="00FB0107" w:rsidRPr="002B1056">
        <w:rPr>
          <w:rFonts w:asciiTheme="majorHAnsi" w:hAnsiTheme="majorHAnsi" w:cstheme="minorHAnsi"/>
          <w:sz w:val="24"/>
          <w:szCs w:val="24"/>
          <w:lang w:val="en-US"/>
        </w:rPr>
        <w:t xml:space="preserve">e and consider that it could </w:t>
      </w:r>
      <w:r w:rsidR="007D1F6C" w:rsidRPr="002B1056">
        <w:rPr>
          <w:rFonts w:asciiTheme="majorHAnsi" w:hAnsiTheme="majorHAnsi" w:cstheme="minorHAnsi"/>
          <w:sz w:val="24"/>
          <w:szCs w:val="24"/>
          <w:lang w:val="en-US"/>
        </w:rPr>
        <w:t xml:space="preserve">be </w:t>
      </w:r>
      <w:r w:rsidR="00FB0107" w:rsidRPr="002B1056">
        <w:rPr>
          <w:rFonts w:asciiTheme="majorHAnsi" w:hAnsiTheme="majorHAnsi" w:cstheme="minorHAnsi"/>
          <w:sz w:val="24"/>
          <w:szCs w:val="24"/>
          <w:lang w:val="en-US"/>
        </w:rPr>
        <w:t>extend</w:t>
      </w:r>
      <w:r w:rsidR="007D1F6C" w:rsidRPr="002B1056">
        <w:rPr>
          <w:rFonts w:asciiTheme="majorHAnsi" w:hAnsiTheme="majorHAnsi" w:cstheme="minorHAnsi"/>
          <w:sz w:val="24"/>
          <w:szCs w:val="24"/>
          <w:lang w:val="en-US"/>
        </w:rPr>
        <w:t>ed</w:t>
      </w:r>
      <w:r w:rsidR="00FB0107" w:rsidRPr="002B1056">
        <w:rPr>
          <w:rFonts w:asciiTheme="majorHAnsi" w:hAnsiTheme="majorHAnsi" w:cstheme="minorHAnsi"/>
          <w:sz w:val="24"/>
          <w:szCs w:val="24"/>
          <w:lang w:val="en-US"/>
        </w:rPr>
        <w:t xml:space="preserve"> to other C</w:t>
      </w:r>
      <w:r w:rsidR="00AD761D" w:rsidRPr="002B1056">
        <w:rPr>
          <w:rFonts w:asciiTheme="majorHAnsi" w:hAnsiTheme="majorHAnsi" w:cstheme="minorHAnsi"/>
          <w:sz w:val="24"/>
          <w:szCs w:val="24"/>
          <w:lang w:val="en-US"/>
        </w:rPr>
        <w:t>o</w:t>
      </w:r>
      <w:r w:rsidR="00FB0107" w:rsidRPr="002B1056">
        <w:rPr>
          <w:rFonts w:asciiTheme="majorHAnsi" w:hAnsiTheme="majorHAnsi" w:cstheme="minorHAnsi"/>
          <w:sz w:val="24"/>
          <w:szCs w:val="24"/>
          <w:lang w:val="en-US"/>
        </w:rPr>
        <w:t>mmittees</w:t>
      </w:r>
      <w:r w:rsidR="00496B06" w:rsidRPr="002B1056">
        <w:rPr>
          <w:rFonts w:asciiTheme="majorHAnsi" w:hAnsiTheme="majorHAnsi" w:cstheme="minorHAnsi"/>
          <w:sz w:val="24"/>
          <w:szCs w:val="24"/>
          <w:lang w:val="en-US"/>
        </w:rPr>
        <w:t>.</w:t>
      </w:r>
    </w:p>
    <w:p w14:paraId="25365B82" w14:textId="2DE64A92" w:rsidR="00DA1AF3" w:rsidRPr="002B1056"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Chile also considers that economic resources should not</w:t>
      </w:r>
      <w:r w:rsidR="000C0261" w:rsidRPr="002B1056">
        <w:rPr>
          <w:rFonts w:asciiTheme="majorHAnsi" w:hAnsiTheme="majorHAnsi" w:cstheme="minorHAnsi"/>
          <w:sz w:val="24"/>
          <w:szCs w:val="24"/>
          <w:lang w:val="en-US"/>
        </w:rPr>
        <w:t xml:space="preserve"> become</w:t>
      </w:r>
      <w:r w:rsidRPr="002B1056">
        <w:rPr>
          <w:rFonts w:asciiTheme="majorHAnsi" w:hAnsiTheme="majorHAnsi" w:cstheme="minorHAnsi"/>
          <w:sz w:val="24"/>
          <w:szCs w:val="24"/>
          <w:lang w:val="en-US"/>
        </w:rPr>
        <w:t xml:space="preserve"> conditioning factors for a country's participation in the Periodic Review Processes. For this reason, </w:t>
      </w:r>
      <w:r w:rsidR="00FC360A" w:rsidRPr="009C11F5">
        <w:rPr>
          <w:rFonts w:asciiTheme="majorHAnsi" w:hAnsiTheme="majorHAnsi" w:cstheme="minorHAnsi"/>
          <w:sz w:val="24"/>
          <w:szCs w:val="24"/>
          <w:u w:val="single"/>
          <w:lang w:val="en-US"/>
        </w:rPr>
        <w:t xml:space="preserve">we </w:t>
      </w:r>
      <w:r w:rsidR="00732B08" w:rsidRPr="009C11F5">
        <w:rPr>
          <w:rFonts w:asciiTheme="majorHAnsi" w:hAnsiTheme="majorHAnsi" w:cstheme="minorHAnsi"/>
          <w:sz w:val="24"/>
          <w:szCs w:val="24"/>
          <w:u w:val="single"/>
          <w:lang w:val="en-US"/>
        </w:rPr>
        <w:t xml:space="preserve">welcome and </w:t>
      </w:r>
      <w:r w:rsidR="003261A9" w:rsidRPr="009C11F5">
        <w:rPr>
          <w:rFonts w:asciiTheme="majorHAnsi" w:hAnsiTheme="majorHAnsi" w:cstheme="minorHAnsi"/>
          <w:sz w:val="24"/>
          <w:szCs w:val="24"/>
          <w:u w:val="single"/>
          <w:lang w:val="en-US"/>
        </w:rPr>
        <w:t>support</w:t>
      </w:r>
      <w:r w:rsidR="00FC360A" w:rsidRPr="009C11F5">
        <w:rPr>
          <w:rFonts w:asciiTheme="majorHAnsi" w:hAnsiTheme="majorHAnsi" w:cstheme="minorHAnsi"/>
          <w:sz w:val="24"/>
          <w:szCs w:val="24"/>
          <w:u w:val="single"/>
          <w:lang w:val="en-US"/>
        </w:rPr>
        <w:t xml:space="preserve"> the proposal of some Committees and States to conduct them in other </w:t>
      </w:r>
      <w:r w:rsidR="002B1056">
        <w:rPr>
          <w:rFonts w:asciiTheme="majorHAnsi" w:hAnsiTheme="majorHAnsi" w:cstheme="minorHAnsi"/>
          <w:sz w:val="24"/>
          <w:szCs w:val="24"/>
          <w:u w:val="single"/>
          <w:lang w:val="en-US"/>
        </w:rPr>
        <w:t>United Nations regional offices</w:t>
      </w:r>
      <w:r w:rsidR="002B1056" w:rsidRPr="009C11F5">
        <w:rPr>
          <w:rFonts w:asciiTheme="majorHAnsi" w:hAnsiTheme="majorHAnsi" w:cstheme="minorHAnsi"/>
          <w:sz w:val="24"/>
          <w:szCs w:val="24"/>
          <w:u w:val="single"/>
          <w:lang w:val="en-US"/>
        </w:rPr>
        <w:t xml:space="preserve"> </w:t>
      </w:r>
      <w:r w:rsidR="00FC360A" w:rsidRPr="009C11F5">
        <w:rPr>
          <w:rFonts w:asciiTheme="majorHAnsi" w:hAnsiTheme="majorHAnsi" w:cstheme="minorHAnsi"/>
          <w:sz w:val="24"/>
          <w:szCs w:val="24"/>
          <w:u w:val="single"/>
          <w:lang w:val="en-US"/>
        </w:rPr>
        <w:t>besides Geneva</w:t>
      </w:r>
      <w:r w:rsidR="002B1056">
        <w:rPr>
          <w:rFonts w:asciiTheme="majorHAnsi" w:hAnsiTheme="majorHAnsi" w:cstheme="minorHAnsi"/>
          <w:sz w:val="24"/>
          <w:szCs w:val="24"/>
          <w:u w:val="single"/>
          <w:lang w:val="en-US"/>
        </w:rPr>
        <w:t>,</w:t>
      </w:r>
      <w:r w:rsidR="00FC360A" w:rsidRPr="009C11F5">
        <w:rPr>
          <w:rFonts w:asciiTheme="majorHAnsi" w:hAnsiTheme="majorHAnsi" w:cstheme="minorHAnsi"/>
          <w:sz w:val="24"/>
          <w:szCs w:val="24"/>
          <w:u w:val="single"/>
          <w:lang w:val="en-US"/>
        </w:rPr>
        <w:t xml:space="preserve"> </w:t>
      </w:r>
      <w:r w:rsidR="002B1056">
        <w:rPr>
          <w:rFonts w:asciiTheme="majorHAnsi" w:hAnsiTheme="majorHAnsi" w:cstheme="minorHAnsi"/>
          <w:sz w:val="24"/>
          <w:szCs w:val="24"/>
          <w:u w:val="single"/>
          <w:lang w:val="en-US"/>
        </w:rPr>
        <w:t xml:space="preserve">like </w:t>
      </w:r>
      <w:r w:rsidR="00FC360A" w:rsidRPr="009C11F5">
        <w:rPr>
          <w:rFonts w:asciiTheme="majorHAnsi" w:hAnsiTheme="majorHAnsi" w:cstheme="minorHAnsi"/>
          <w:sz w:val="24"/>
          <w:szCs w:val="24"/>
          <w:u w:val="single"/>
          <w:lang w:val="en-US"/>
        </w:rPr>
        <w:t>ECLAC</w:t>
      </w:r>
      <w:r w:rsidR="002B1056">
        <w:rPr>
          <w:rFonts w:asciiTheme="majorHAnsi" w:hAnsiTheme="majorHAnsi" w:cstheme="minorHAnsi"/>
          <w:sz w:val="24"/>
          <w:szCs w:val="24"/>
          <w:u w:val="single"/>
          <w:lang w:val="en-US"/>
        </w:rPr>
        <w:t>, UNON and others</w:t>
      </w:r>
      <w:r w:rsidR="00307EEC">
        <w:rPr>
          <w:rFonts w:asciiTheme="majorHAnsi" w:hAnsiTheme="majorHAnsi" w:cstheme="minorHAnsi"/>
          <w:sz w:val="24"/>
          <w:szCs w:val="24"/>
          <w:u w:val="single"/>
          <w:lang w:val="en-US"/>
        </w:rPr>
        <w:t>, even Headquarters in New York</w:t>
      </w:r>
      <w:r w:rsidR="00B57F3E" w:rsidRPr="009C11F5">
        <w:rPr>
          <w:rFonts w:asciiTheme="majorHAnsi" w:hAnsiTheme="majorHAnsi" w:cstheme="minorHAnsi"/>
          <w:sz w:val="24"/>
          <w:szCs w:val="24"/>
          <w:u w:val="single"/>
          <w:lang w:val="en-US"/>
        </w:rPr>
        <w:t>.</w:t>
      </w:r>
      <w:r w:rsidR="00B57F3E" w:rsidRPr="002B1056">
        <w:rPr>
          <w:rFonts w:asciiTheme="majorHAnsi" w:hAnsiTheme="majorHAnsi" w:cstheme="minorHAnsi"/>
          <w:sz w:val="24"/>
          <w:szCs w:val="24"/>
          <w:lang w:val="en-US"/>
        </w:rPr>
        <w:t xml:space="preserve"> </w:t>
      </w:r>
      <w:r w:rsidR="00ED54D5" w:rsidRPr="002B1056">
        <w:rPr>
          <w:rFonts w:asciiTheme="majorHAnsi" w:hAnsiTheme="majorHAnsi" w:cstheme="minorHAnsi"/>
          <w:sz w:val="24"/>
          <w:szCs w:val="24"/>
          <w:lang w:val="en-US"/>
        </w:rPr>
        <w:t xml:space="preserve">This proposal could be assessed favorably and, in case it is implemented, the dialogues with the countries </w:t>
      </w:r>
      <w:r w:rsidR="00ED54D5" w:rsidRPr="002B1056">
        <w:rPr>
          <w:rFonts w:asciiTheme="majorHAnsi" w:hAnsiTheme="majorHAnsi" w:cstheme="minorHAnsi"/>
          <w:sz w:val="24"/>
          <w:szCs w:val="24"/>
          <w:lang w:val="en-US"/>
        </w:rPr>
        <w:lastRenderedPageBreak/>
        <w:t>of the same region could be grouped, which would require previous coordination of the agendas, an issue directly related to the predictability of the</w:t>
      </w:r>
      <w:r w:rsidR="00537700" w:rsidRPr="002B1056">
        <w:rPr>
          <w:rFonts w:asciiTheme="majorHAnsi" w:hAnsiTheme="majorHAnsi" w:cstheme="minorHAnsi"/>
          <w:sz w:val="24"/>
          <w:szCs w:val="24"/>
          <w:lang w:val="en-US"/>
        </w:rPr>
        <w:t xml:space="preserve"> reviews</w:t>
      </w:r>
      <w:r w:rsidR="00ED54D5" w:rsidRPr="002B1056">
        <w:rPr>
          <w:rFonts w:asciiTheme="majorHAnsi" w:hAnsiTheme="majorHAnsi" w:cstheme="minorHAnsi"/>
          <w:sz w:val="24"/>
          <w:szCs w:val="24"/>
          <w:lang w:val="en-US"/>
        </w:rPr>
        <w:t xml:space="preserve">. </w:t>
      </w:r>
      <w:r w:rsidR="005A1301" w:rsidRPr="002B1056">
        <w:rPr>
          <w:rFonts w:asciiTheme="majorHAnsi" w:hAnsiTheme="majorHAnsi" w:cstheme="minorHAnsi"/>
          <w:sz w:val="24"/>
          <w:szCs w:val="24"/>
          <w:lang w:val="en-US"/>
        </w:rPr>
        <w:t xml:space="preserve">This, under the understanding that changes in practices require </w:t>
      </w:r>
      <w:r w:rsidR="00D44261" w:rsidRPr="002B1056">
        <w:rPr>
          <w:rFonts w:asciiTheme="majorHAnsi" w:hAnsiTheme="majorHAnsi" w:cstheme="minorHAnsi"/>
          <w:sz w:val="24"/>
          <w:szCs w:val="24"/>
          <w:lang w:val="en-US"/>
        </w:rPr>
        <w:t>pilot exercises in order to asses</w:t>
      </w:r>
      <w:r w:rsidR="00A60278" w:rsidRPr="002B1056">
        <w:rPr>
          <w:rFonts w:asciiTheme="majorHAnsi" w:hAnsiTheme="majorHAnsi" w:cstheme="minorHAnsi"/>
          <w:sz w:val="24"/>
          <w:szCs w:val="24"/>
          <w:lang w:val="en-US"/>
        </w:rPr>
        <w:t>s</w:t>
      </w:r>
      <w:r w:rsidR="00D44261" w:rsidRPr="002B1056">
        <w:rPr>
          <w:rFonts w:asciiTheme="majorHAnsi" w:hAnsiTheme="majorHAnsi" w:cstheme="minorHAnsi"/>
          <w:sz w:val="24"/>
          <w:szCs w:val="24"/>
          <w:lang w:val="en-US"/>
        </w:rPr>
        <w:t xml:space="preserve"> costs and benefits</w:t>
      </w:r>
      <w:r w:rsidRPr="002B1056">
        <w:rPr>
          <w:rFonts w:asciiTheme="majorHAnsi" w:hAnsiTheme="majorHAnsi" w:cstheme="minorHAnsi"/>
          <w:sz w:val="24"/>
          <w:szCs w:val="24"/>
          <w:lang w:val="en-US"/>
        </w:rPr>
        <w:t>.</w:t>
      </w:r>
    </w:p>
    <w:p w14:paraId="25365B83" w14:textId="77777777" w:rsidR="00BD5F3B" w:rsidRPr="002B1056" w:rsidRDefault="00DA1AF3" w:rsidP="002B1056">
      <w:pPr>
        <w:spacing w:line="360" w:lineRule="auto"/>
        <w:jc w:val="both"/>
        <w:rPr>
          <w:rFonts w:asciiTheme="majorHAnsi" w:hAnsiTheme="majorHAnsi" w:cstheme="minorHAnsi"/>
          <w:sz w:val="24"/>
          <w:szCs w:val="24"/>
          <w:lang w:val="en-US"/>
        </w:rPr>
      </w:pPr>
      <w:r w:rsidRPr="009C11F5">
        <w:rPr>
          <w:rFonts w:asciiTheme="majorHAnsi" w:hAnsiTheme="majorHAnsi" w:cstheme="minorHAnsi"/>
          <w:sz w:val="24"/>
          <w:szCs w:val="24"/>
          <w:u w:val="single"/>
          <w:lang w:val="en-US"/>
        </w:rPr>
        <w:t xml:space="preserve">Chile </w:t>
      </w:r>
      <w:r w:rsidR="00FF42BD" w:rsidRPr="009C11F5">
        <w:rPr>
          <w:rFonts w:asciiTheme="majorHAnsi" w:hAnsiTheme="majorHAnsi" w:cstheme="minorHAnsi"/>
          <w:sz w:val="24"/>
          <w:szCs w:val="24"/>
          <w:u w:val="single"/>
          <w:lang w:val="en-US"/>
        </w:rPr>
        <w:t xml:space="preserve">also values the possibility that </w:t>
      </w:r>
      <w:r w:rsidR="00C82069" w:rsidRPr="009C11F5">
        <w:rPr>
          <w:rFonts w:asciiTheme="majorHAnsi" w:hAnsiTheme="majorHAnsi" w:cstheme="minorHAnsi"/>
          <w:sz w:val="24"/>
          <w:szCs w:val="24"/>
          <w:u w:val="single"/>
          <w:lang w:val="en-US"/>
        </w:rPr>
        <w:t>Treaty Bodies</w:t>
      </w:r>
      <w:r w:rsidR="00F1382D" w:rsidRPr="009C11F5">
        <w:rPr>
          <w:rFonts w:asciiTheme="majorHAnsi" w:hAnsiTheme="majorHAnsi" w:cstheme="minorHAnsi"/>
          <w:sz w:val="24"/>
          <w:szCs w:val="24"/>
          <w:u w:val="single"/>
          <w:lang w:val="en-US"/>
        </w:rPr>
        <w:t xml:space="preserve"> may</w:t>
      </w:r>
      <w:r w:rsidR="00C82069" w:rsidRPr="009C11F5">
        <w:rPr>
          <w:rFonts w:asciiTheme="majorHAnsi" w:hAnsiTheme="majorHAnsi" w:cstheme="minorHAnsi"/>
          <w:sz w:val="24"/>
          <w:szCs w:val="24"/>
          <w:u w:val="single"/>
          <w:lang w:val="en-US"/>
        </w:rPr>
        <w:t xml:space="preserve"> c</w:t>
      </w:r>
      <w:r w:rsidR="00F1382D" w:rsidRPr="009C11F5">
        <w:rPr>
          <w:rFonts w:asciiTheme="majorHAnsi" w:hAnsiTheme="majorHAnsi" w:cstheme="minorHAnsi"/>
          <w:sz w:val="24"/>
          <w:szCs w:val="24"/>
          <w:u w:val="single"/>
          <w:lang w:val="en-US"/>
        </w:rPr>
        <w:t>onduct</w:t>
      </w:r>
      <w:r w:rsidR="00537700" w:rsidRPr="009C11F5">
        <w:rPr>
          <w:rFonts w:asciiTheme="majorHAnsi" w:hAnsiTheme="majorHAnsi" w:cstheme="minorHAnsi"/>
          <w:sz w:val="24"/>
          <w:szCs w:val="24"/>
          <w:u w:val="single"/>
          <w:lang w:val="en-US"/>
        </w:rPr>
        <w:t xml:space="preserve"> </w:t>
      </w:r>
      <w:r w:rsidR="003E6ACD" w:rsidRPr="009C11F5">
        <w:rPr>
          <w:rFonts w:asciiTheme="majorHAnsi" w:hAnsiTheme="majorHAnsi" w:cstheme="minorHAnsi"/>
          <w:sz w:val="24"/>
          <w:szCs w:val="24"/>
          <w:u w:val="single"/>
          <w:lang w:val="en-US"/>
        </w:rPr>
        <w:t>the examinations via videoconference</w:t>
      </w:r>
      <w:r w:rsidR="003E6ACD" w:rsidRPr="002B1056">
        <w:rPr>
          <w:rFonts w:asciiTheme="majorHAnsi" w:hAnsiTheme="majorHAnsi" w:cstheme="minorHAnsi"/>
          <w:sz w:val="24"/>
          <w:szCs w:val="24"/>
          <w:lang w:val="en-US"/>
        </w:rPr>
        <w:t xml:space="preserve">. </w:t>
      </w:r>
      <w:r w:rsidR="00EC6A39" w:rsidRPr="002B1056">
        <w:rPr>
          <w:rFonts w:asciiTheme="majorHAnsi" w:hAnsiTheme="majorHAnsi" w:cstheme="minorHAnsi"/>
          <w:sz w:val="24"/>
          <w:szCs w:val="24"/>
          <w:lang w:val="en-US"/>
        </w:rPr>
        <w:t xml:space="preserve">Even though this is not the best option, </w:t>
      </w:r>
      <w:r w:rsidR="00F1382D" w:rsidRPr="002B1056">
        <w:rPr>
          <w:rFonts w:asciiTheme="majorHAnsi" w:hAnsiTheme="majorHAnsi" w:cstheme="minorHAnsi"/>
          <w:sz w:val="24"/>
          <w:szCs w:val="24"/>
          <w:lang w:val="en-US"/>
        </w:rPr>
        <w:t xml:space="preserve">it should be considered for </w:t>
      </w:r>
      <w:r w:rsidRPr="002B1056">
        <w:rPr>
          <w:rFonts w:asciiTheme="majorHAnsi" w:hAnsiTheme="majorHAnsi" w:cstheme="minorHAnsi"/>
          <w:sz w:val="24"/>
          <w:szCs w:val="24"/>
          <w:lang w:val="en-US"/>
        </w:rPr>
        <w:t xml:space="preserve">LDCs &amp; SIDs </w:t>
      </w:r>
      <w:r w:rsidR="00F1382D" w:rsidRPr="002B1056">
        <w:rPr>
          <w:rFonts w:asciiTheme="majorHAnsi" w:hAnsiTheme="majorHAnsi" w:cstheme="minorHAnsi"/>
          <w:sz w:val="24"/>
          <w:szCs w:val="24"/>
          <w:lang w:val="en-US"/>
        </w:rPr>
        <w:t xml:space="preserve">countries, as it would allow the participation of delegates and </w:t>
      </w:r>
      <w:r w:rsidR="00245650" w:rsidRPr="002B1056">
        <w:rPr>
          <w:rFonts w:asciiTheme="majorHAnsi" w:hAnsiTheme="majorHAnsi" w:cstheme="minorHAnsi"/>
          <w:sz w:val="24"/>
          <w:szCs w:val="24"/>
          <w:lang w:val="en-US"/>
        </w:rPr>
        <w:t>experts from the capitals</w:t>
      </w:r>
      <w:r w:rsidR="00E82E89" w:rsidRPr="002B1056">
        <w:rPr>
          <w:rFonts w:asciiTheme="majorHAnsi" w:hAnsiTheme="majorHAnsi" w:cstheme="minorHAnsi"/>
          <w:sz w:val="24"/>
          <w:szCs w:val="24"/>
          <w:lang w:val="en-US"/>
        </w:rPr>
        <w:t>,</w:t>
      </w:r>
      <w:r w:rsidR="00111CE4" w:rsidRPr="002B1056">
        <w:rPr>
          <w:rFonts w:asciiTheme="majorHAnsi" w:hAnsiTheme="majorHAnsi" w:cstheme="minorHAnsi"/>
          <w:sz w:val="24"/>
          <w:szCs w:val="24"/>
          <w:lang w:val="en-US"/>
        </w:rPr>
        <w:t xml:space="preserve"> and</w:t>
      </w:r>
      <w:r w:rsidR="00537700" w:rsidRPr="002B1056">
        <w:rPr>
          <w:rFonts w:asciiTheme="majorHAnsi" w:hAnsiTheme="majorHAnsi" w:cstheme="minorHAnsi"/>
          <w:sz w:val="24"/>
          <w:szCs w:val="24"/>
          <w:lang w:val="en-US"/>
        </w:rPr>
        <w:t xml:space="preserve"> </w:t>
      </w:r>
      <w:r w:rsidR="00111CE4" w:rsidRPr="002B1056">
        <w:rPr>
          <w:rFonts w:asciiTheme="majorHAnsi" w:hAnsiTheme="majorHAnsi" w:cstheme="minorHAnsi"/>
          <w:sz w:val="24"/>
          <w:szCs w:val="24"/>
          <w:lang w:val="en-US"/>
        </w:rPr>
        <w:t>it would translate into</w:t>
      </w:r>
      <w:r w:rsidR="00E82E89" w:rsidRPr="002B1056">
        <w:rPr>
          <w:rFonts w:asciiTheme="majorHAnsi" w:hAnsiTheme="majorHAnsi" w:cstheme="minorHAnsi"/>
          <w:sz w:val="24"/>
          <w:szCs w:val="24"/>
          <w:lang w:val="en-US"/>
        </w:rPr>
        <w:t xml:space="preserve"> substantial saving</w:t>
      </w:r>
      <w:r w:rsidR="00FB273F" w:rsidRPr="002B1056">
        <w:rPr>
          <w:rFonts w:asciiTheme="majorHAnsi" w:hAnsiTheme="majorHAnsi" w:cstheme="minorHAnsi"/>
          <w:sz w:val="24"/>
          <w:szCs w:val="24"/>
          <w:lang w:val="en-US"/>
        </w:rPr>
        <w:t>s</w:t>
      </w:r>
      <w:r w:rsidRPr="002B1056">
        <w:rPr>
          <w:rFonts w:asciiTheme="majorHAnsi" w:hAnsiTheme="majorHAnsi" w:cstheme="minorHAnsi"/>
          <w:sz w:val="24"/>
          <w:szCs w:val="24"/>
          <w:lang w:val="en-US"/>
        </w:rPr>
        <w:t xml:space="preserve">. </w:t>
      </w:r>
    </w:p>
    <w:p w14:paraId="25365B84" w14:textId="5FBB195C" w:rsidR="00DA1AF3"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F</w:t>
      </w:r>
      <w:r w:rsidR="00FB273F" w:rsidRPr="002B1056">
        <w:rPr>
          <w:rFonts w:asciiTheme="majorHAnsi" w:hAnsiTheme="majorHAnsi" w:cstheme="minorHAnsi"/>
          <w:sz w:val="24"/>
          <w:szCs w:val="24"/>
          <w:lang w:val="en-US"/>
        </w:rPr>
        <w:t xml:space="preserve">inally, </w:t>
      </w:r>
      <w:r w:rsidR="00BD5F3B" w:rsidRPr="002B1056">
        <w:rPr>
          <w:rFonts w:asciiTheme="majorHAnsi" w:hAnsiTheme="majorHAnsi" w:cstheme="minorHAnsi"/>
          <w:sz w:val="24"/>
          <w:szCs w:val="24"/>
          <w:lang w:val="en-US"/>
        </w:rPr>
        <w:t xml:space="preserve">for all the topics raised in this point and in the following one </w:t>
      </w:r>
      <w:r w:rsidR="00537700" w:rsidRPr="002B1056">
        <w:rPr>
          <w:rFonts w:asciiTheme="majorHAnsi" w:hAnsiTheme="majorHAnsi" w:cstheme="minorHAnsi"/>
          <w:sz w:val="24"/>
          <w:szCs w:val="24"/>
          <w:lang w:val="en-US"/>
        </w:rPr>
        <w:t>–the concluding observations</w:t>
      </w:r>
      <w:r w:rsidR="008A36E6" w:rsidRPr="002B1056">
        <w:rPr>
          <w:rFonts w:asciiTheme="majorHAnsi" w:hAnsiTheme="majorHAnsi" w:cstheme="minorHAnsi"/>
          <w:sz w:val="24"/>
          <w:szCs w:val="24"/>
          <w:lang w:val="en-US"/>
        </w:rPr>
        <w:t xml:space="preserve">- </w:t>
      </w:r>
      <w:r w:rsidR="002B1056">
        <w:rPr>
          <w:rFonts w:asciiTheme="majorHAnsi" w:hAnsiTheme="majorHAnsi" w:cstheme="minorHAnsi"/>
          <w:sz w:val="24"/>
          <w:szCs w:val="24"/>
          <w:u w:val="single"/>
          <w:lang w:val="en-US"/>
        </w:rPr>
        <w:t xml:space="preserve">Chile </w:t>
      </w:r>
      <w:r w:rsidRPr="009C11F5">
        <w:rPr>
          <w:rFonts w:asciiTheme="majorHAnsi" w:hAnsiTheme="majorHAnsi" w:cstheme="minorHAnsi"/>
          <w:sz w:val="24"/>
          <w:szCs w:val="24"/>
          <w:u w:val="single"/>
          <w:lang w:val="en-US"/>
        </w:rPr>
        <w:t xml:space="preserve">would like to stress the importance of multilingualism and </w:t>
      </w:r>
      <w:r w:rsidR="00EC72ED" w:rsidRPr="009C11F5">
        <w:rPr>
          <w:rFonts w:asciiTheme="majorHAnsi" w:hAnsiTheme="majorHAnsi" w:cstheme="minorHAnsi"/>
          <w:sz w:val="24"/>
          <w:szCs w:val="24"/>
          <w:u w:val="single"/>
          <w:lang w:val="en-US"/>
        </w:rPr>
        <w:t>accessibility</w:t>
      </w:r>
      <w:r w:rsidRPr="002B1056">
        <w:rPr>
          <w:rFonts w:asciiTheme="majorHAnsi" w:hAnsiTheme="majorHAnsi" w:cstheme="minorHAnsi"/>
          <w:sz w:val="24"/>
          <w:szCs w:val="24"/>
          <w:lang w:val="en-US"/>
        </w:rPr>
        <w:t>.</w:t>
      </w:r>
    </w:p>
    <w:p w14:paraId="492E0018" w14:textId="77777777" w:rsidR="002B1056" w:rsidRPr="002B1056" w:rsidRDefault="002B1056" w:rsidP="002B1056">
      <w:pPr>
        <w:spacing w:line="360" w:lineRule="auto"/>
        <w:jc w:val="both"/>
        <w:rPr>
          <w:rFonts w:asciiTheme="majorHAnsi" w:hAnsiTheme="majorHAnsi" w:cstheme="minorHAnsi"/>
          <w:sz w:val="24"/>
          <w:szCs w:val="24"/>
          <w:lang w:val="en-US"/>
        </w:rPr>
      </w:pPr>
    </w:p>
    <w:p w14:paraId="25365B85"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rPr>
      </w:pPr>
      <w:r w:rsidRPr="002B1056">
        <w:rPr>
          <w:rFonts w:asciiTheme="majorHAnsi" w:hAnsiTheme="majorHAnsi" w:cstheme="minorHAnsi"/>
          <w:b/>
          <w:sz w:val="24"/>
          <w:szCs w:val="24"/>
          <w:lang w:val="en-US"/>
        </w:rPr>
        <w:t>Concluding</w:t>
      </w:r>
      <w:r w:rsidR="00537700" w:rsidRPr="002B1056">
        <w:rPr>
          <w:rFonts w:asciiTheme="majorHAnsi" w:hAnsiTheme="majorHAnsi" w:cstheme="minorHAnsi"/>
          <w:b/>
          <w:sz w:val="24"/>
          <w:szCs w:val="24"/>
          <w:lang w:val="en-US"/>
        </w:rPr>
        <w:t xml:space="preserve"> </w:t>
      </w:r>
      <w:r w:rsidRPr="002B1056">
        <w:rPr>
          <w:rFonts w:asciiTheme="majorHAnsi" w:hAnsiTheme="majorHAnsi" w:cstheme="minorHAnsi"/>
          <w:b/>
          <w:sz w:val="24"/>
          <w:szCs w:val="24"/>
          <w:lang w:val="en-US"/>
        </w:rPr>
        <w:t>observations</w:t>
      </w:r>
      <w:r w:rsidRPr="002B1056">
        <w:rPr>
          <w:rFonts w:asciiTheme="majorHAnsi" w:hAnsiTheme="majorHAnsi" w:cstheme="minorHAnsi"/>
          <w:b/>
          <w:sz w:val="24"/>
          <w:szCs w:val="24"/>
        </w:rPr>
        <w:t xml:space="preserve"> (OP 6)</w:t>
      </w:r>
    </w:p>
    <w:p w14:paraId="25365B86" w14:textId="77777777" w:rsidR="00206606" w:rsidRPr="002B1056" w:rsidRDefault="00624C5C"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The Tr</w:t>
      </w:r>
      <w:r w:rsidR="00CD1123" w:rsidRPr="002B1056">
        <w:rPr>
          <w:rFonts w:asciiTheme="majorHAnsi" w:hAnsiTheme="majorHAnsi" w:cstheme="minorHAnsi"/>
          <w:sz w:val="24"/>
          <w:szCs w:val="24"/>
          <w:lang w:val="en-US"/>
        </w:rPr>
        <w:t xml:space="preserve">eaty Bodies do not have </w:t>
      </w:r>
      <w:r w:rsidR="00252DC9" w:rsidRPr="002B1056">
        <w:rPr>
          <w:rFonts w:asciiTheme="majorHAnsi" w:hAnsiTheme="majorHAnsi" w:cstheme="minorHAnsi"/>
          <w:sz w:val="24"/>
          <w:szCs w:val="24"/>
          <w:lang w:val="en-US"/>
        </w:rPr>
        <w:t>uniform criteri</w:t>
      </w:r>
      <w:r w:rsidR="00BA7CAC" w:rsidRPr="002B1056">
        <w:rPr>
          <w:rFonts w:asciiTheme="majorHAnsi" w:hAnsiTheme="majorHAnsi" w:cstheme="minorHAnsi"/>
          <w:sz w:val="24"/>
          <w:szCs w:val="24"/>
          <w:lang w:val="en-US"/>
        </w:rPr>
        <w:t>on</w:t>
      </w:r>
      <w:r w:rsidR="007A56A4" w:rsidRPr="002B1056">
        <w:rPr>
          <w:rFonts w:asciiTheme="majorHAnsi" w:hAnsiTheme="majorHAnsi" w:cstheme="minorHAnsi"/>
          <w:sz w:val="24"/>
          <w:szCs w:val="24"/>
          <w:lang w:val="en-US"/>
        </w:rPr>
        <w:t xml:space="preserve"> </w:t>
      </w:r>
      <w:r w:rsidR="00A703C8" w:rsidRPr="002B1056">
        <w:rPr>
          <w:rFonts w:asciiTheme="majorHAnsi" w:hAnsiTheme="majorHAnsi" w:cstheme="minorHAnsi"/>
          <w:sz w:val="24"/>
          <w:szCs w:val="24"/>
          <w:lang w:val="en-US"/>
        </w:rPr>
        <w:t>regarding</w:t>
      </w:r>
      <w:r w:rsidR="007A56A4" w:rsidRPr="002B1056">
        <w:rPr>
          <w:rFonts w:asciiTheme="majorHAnsi" w:hAnsiTheme="majorHAnsi" w:cstheme="minorHAnsi"/>
          <w:sz w:val="24"/>
          <w:szCs w:val="24"/>
          <w:lang w:val="en-US"/>
        </w:rPr>
        <w:t xml:space="preserve"> </w:t>
      </w:r>
      <w:r w:rsidR="00C26149" w:rsidRPr="002B1056">
        <w:rPr>
          <w:rFonts w:asciiTheme="majorHAnsi" w:hAnsiTheme="majorHAnsi" w:cstheme="minorHAnsi"/>
          <w:sz w:val="24"/>
          <w:szCs w:val="24"/>
          <w:lang w:val="en-US"/>
        </w:rPr>
        <w:t>the number o</w:t>
      </w:r>
      <w:r w:rsidR="00B73FCB" w:rsidRPr="002B1056">
        <w:rPr>
          <w:rFonts w:asciiTheme="majorHAnsi" w:hAnsiTheme="majorHAnsi" w:cstheme="minorHAnsi"/>
          <w:sz w:val="24"/>
          <w:szCs w:val="24"/>
          <w:lang w:val="en-US"/>
        </w:rPr>
        <w:t>f</w:t>
      </w:r>
      <w:r w:rsidR="00C26149" w:rsidRPr="002B1056">
        <w:rPr>
          <w:rFonts w:asciiTheme="majorHAnsi" w:hAnsiTheme="majorHAnsi" w:cstheme="minorHAnsi"/>
          <w:sz w:val="24"/>
          <w:szCs w:val="24"/>
          <w:lang w:val="en-US"/>
        </w:rPr>
        <w:t xml:space="preserve"> recommendations </w:t>
      </w:r>
      <w:r w:rsidR="00784889" w:rsidRPr="002B1056">
        <w:rPr>
          <w:rFonts w:asciiTheme="majorHAnsi" w:hAnsiTheme="majorHAnsi" w:cstheme="minorHAnsi"/>
          <w:sz w:val="24"/>
          <w:szCs w:val="24"/>
          <w:lang w:val="en-US"/>
        </w:rPr>
        <w:t xml:space="preserve">and orientations. </w:t>
      </w:r>
      <w:r w:rsidR="006E112A" w:rsidRPr="002B1056">
        <w:rPr>
          <w:rFonts w:asciiTheme="majorHAnsi" w:hAnsiTheme="majorHAnsi" w:cstheme="minorHAnsi"/>
          <w:sz w:val="24"/>
          <w:szCs w:val="24"/>
          <w:lang w:val="en-US"/>
        </w:rPr>
        <w:t xml:space="preserve">In this sense, we value </w:t>
      </w:r>
      <w:r w:rsidR="00A91A37" w:rsidRPr="002B1056">
        <w:rPr>
          <w:rFonts w:asciiTheme="majorHAnsi" w:hAnsiTheme="majorHAnsi" w:cstheme="minorHAnsi"/>
          <w:sz w:val="24"/>
          <w:szCs w:val="24"/>
          <w:lang w:val="en-US"/>
        </w:rPr>
        <w:t xml:space="preserve">the proposal </w:t>
      </w:r>
      <w:r w:rsidR="00F03454" w:rsidRPr="002B1056">
        <w:rPr>
          <w:rFonts w:asciiTheme="majorHAnsi" w:hAnsiTheme="majorHAnsi" w:cstheme="minorHAnsi"/>
          <w:sz w:val="24"/>
          <w:szCs w:val="24"/>
          <w:lang w:val="en-US"/>
        </w:rPr>
        <w:t xml:space="preserve">to </w:t>
      </w:r>
      <w:r w:rsidR="00BE1733" w:rsidRPr="002B1056">
        <w:rPr>
          <w:rFonts w:asciiTheme="majorHAnsi" w:hAnsiTheme="majorHAnsi" w:cstheme="minorHAnsi"/>
          <w:sz w:val="24"/>
          <w:szCs w:val="24"/>
          <w:lang w:val="en-US"/>
        </w:rPr>
        <w:t xml:space="preserve">limit the </w:t>
      </w:r>
      <w:r w:rsidR="00B01F1D" w:rsidRPr="002B1056">
        <w:rPr>
          <w:rFonts w:asciiTheme="majorHAnsi" w:hAnsiTheme="majorHAnsi" w:cstheme="minorHAnsi"/>
          <w:sz w:val="24"/>
          <w:szCs w:val="24"/>
          <w:lang w:val="en-US"/>
        </w:rPr>
        <w:t>final recommendatio</w:t>
      </w:r>
      <w:r w:rsidR="00DC087B" w:rsidRPr="002B1056">
        <w:rPr>
          <w:rFonts w:asciiTheme="majorHAnsi" w:hAnsiTheme="majorHAnsi" w:cstheme="minorHAnsi"/>
          <w:sz w:val="24"/>
          <w:szCs w:val="24"/>
          <w:lang w:val="en-US"/>
        </w:rPr>
        <w:t xml:space="preserve">ns to 25, </w:t>
      </w:r>
      <w:r w:rsidR="00F16C93" w:rsidRPr="002B1056">
        <w:rPr>
          <w:rFonts w:asciiTheme="majorHAnsi" w:hAnsiTheme="majorHAnsi" w:cstheme="minorHAnsi"/>
          <w:sz w:val="24"/>
          <w:szCs w:val="24"/>
          <w:lang w:val="en-US"/>
        </w:rPr>
        <w:t>which should be prioritized</w:t>
      </w:r>
      <w:r w:rsidR="005E413F" w:rsidRPr="002B1056">
        <w:rPr>
          <w:rFonts w:asciiTheme="majorHAnsi" w:hAnsiTheme="majorHAnsi" w:cstheme="minorHAnsi"/>
          <w:sz w:val="24"/>
          <w:szCs w:val="24"/>
          <w:lang w:val="en-US"/>
        </w:rPr>
        <w:t xml:space="preserve"> and </w:t>
      </w:r>
      <w:r w:rsidR="00D97589" w:rsidRPr="002B1056">
        <w:rPr>
          <w:rFonts w:asciiTheme="majorHAnsi" w:hAnsiTheme="majorHAnsi" w:cstheme="minorHAnsi"/>
          <w:sz w:val="24"/>
          <w:szCs w:val="24"/>
          <w:lang w:val="en-US"/>
        </w:rPr>
        <w:t>balance</w:t>
      </w:r>
      <w:r w:rsidR="00F16C93" w:rsidRPr="002B1056">
        <w:rPr>
          <w:rFonts w:asciiTheme="majorHAnsi" w:hAnsiTheme="majorHAnsi" w:cstheme="minorHAnsi"/>
          <w:sz w:val="24"/>
          <w:szCs w:val="24"/>
          <w:lang w:val="en-US"/>
        </w:rPr>
        <w:t>d</w:t>
      </w:r>
      <w:r w:rsidR="00D97589" w:rsidRPr="002B1056">
        <w:rPr>
          <w:rFonts w:asciiTheme="majorHAnsi" w:hAnsiTheme="majorHAnsi" w:cstheme="minorHAnsi"/>
          <w:sz w:val="24"/>
          <w:szCs w:val="24"/>
          <w:lang w:val="en-US"/>
        </w:rPr>
        <w:t xml:space="preserve"> between </w:t>
      </w:r>
      <w:r w:rsidR="00F7222A" w:rsidRPr="002B1056">
        <w:rPr>
          <w:rFonts w:asciiTheme="majorHAnsi" w:hAnsiTheme="majorHAnsi" w:cstheme="minorHAnsi"/>
          <w:sz w:val="24"/>
          <w:szCs w:val="24"/>
          <w:lang w:val="en-US"/>
        </w:rPr>
        <w:t xml:space="preserve">immediate and long-term </w:t>
      </w:r>
      <w:r w:rsidR="00206606" w:rsidRPr="002B1056">
        <w:rPr>
          <w:rFonts w:asciiTheme="majorHAnsi" w:hAnsiTheme="majorHAnsi" w:cstheme="minorHAnsi"/>
          <w:sz w:val="24"/>
          <w:szCs w:val="24"/>
          <w:lang w:val="en-US"/>
        </w:rPr>
        <w:t xml:space="preserve">objectives. </w:t>
      </w:r>
    </w:p>
    <w:p w14:paraId="25365B87" w14:textId="77777777" w:rsidR="00DA1AF3" w:rsidRPr="002B1056" w:rsidRDefault="00206606"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Moreover, we would like </w:t>
      </w:r>
      <w:r w:rsidR="00AA466D" w:rsidRPr="002B1056">
        <w:rPr>
          <w:rFonts w:asciiTheme="majorHAnsi" w:hAnsiTheme="majorHAnsi" w:cstheme="minorHAnsi"/>
          <w:sz w:val="24"/>
          <w:szCs w:val="24"/>
          <w:lang w:val="en-US"/>
        </w:rPr>
        <w:t xml:space="preserve">to call on the Treaty Bodies </w:t>
      </w:r>
      <w:r w:rsidR="00650F57" w:rsidRPr="002B1056">
        <w:rPr>
          <w:rFonts w:asciiTheme="majorHAnsi" w:hAnsiTheme="majorHAnsi" w:cstheme="minorHAnsi"/>
          <w:sz w:val="24"/>
          <w:szCs w:val="24"/>
          <w:lang w:val="en-US"/>
        </w:rPr>
        <w:t xml:space="preserve">to avoid the duplication of recommendations or, depending on the case, </w:t>
      </w:r>
      <w:r w:rsidR="00462425" w:rsidRPr="002B1056">
        <w:rPr>
          <w:rFonts w:asciiTheme="majorHAnsi" w:hAnsiTheme="majorHAnsi" w:cstheme="minorHAnsi"/>
          <w:sz w:val="24"/>
          <w:szCs w:val="24"/>
          <w:lang w:val="en-US"/>
        </w:rPr>
        <w:t xml:space="preserve">we propose that when </w:t>
      </w:r>
      <w:r w:rsidR="001A3C2E" w:rsidRPr="002B1056">
        <w:rPr>
          <w:rFonts w:asciiTheme="majorHAnsi" w:hAnsiTheme="majorHAnsi" w:cstheme="minorHAnsi"/>
          <w:sz w:val="24"/>
          <w:szCs w:val="24"/>
          <w:lang w:val="en-US"/>
        </w:rPr>
        <w:t xml:space="preserve">a recommendation has been already formulated by other Committee, they </w:t>
      </w:r>
      <w:r w:rsidR="00AE252D" w:rsidRPr="002B1056">
        <w:rPr>
          <w:rFonts w:asciiTheme="majorHAnsi" w:hAnsiTheme="majorHAnsi" w:cstheme="minorHAnsi"/>
          <w:sz w:val="24"/>
          <w:szCs w:val="24"/>
          <w:lang w:val="en-US"/>
        </w:rPr>
        <w:t xml:space="preserve">make explicit </w:t>
      </w:r>
      <w:r w:rsidR="001A3C2E" w:rsidRPr="002B1056">
        <w:rPr>
          <w:rFonts w:asciiTheme="majorHAnsi" w:hAnsiTheme="majorHAnsi" w:cstheme="minorHAnsi"/>
          <w:sz w:val="24"/>
          <w:szCs w:val="24"/>
          <w:lang w:val="en-US"/>
        </w:rPr>
        <w:t xml:space="preserve">reference to it </w:t>
      </w:r>
      <w:r w:rsidR="00DA1AF3" w:rsidRPr="002B1056">
        <w:rPr>
          <w:rFonts w:asciiTheme="majorHAnsi" w:hAnsiTheme="majorHAnsi" w:cstheme="minorHAnsi"/>
          <w:sz w:val="24"/>
          <w:szCs w:val="24"/>
          <w:lang w:val="en-US"/>
        </w:rPr>
        <w:t>(</w:t>
      </w:r>
      <w:r w:rsidR="001A3C2E" w:rsidRPr="002B1056">
        <w:rPr>
          <w:rFonts w:asciiTheme="majorHAnsi" w:hAnsiTheme="majorHAnsi" w:cstheme="minorHAnsi"/>
          <w:sz w:val="24"/>
          <w:szCs w:val="24"/>
          <w:lang w:val="en-US"/>
        </w:rPr>
        <w:t>in line with</w:t>
      </w:r>
      <w:r w:rsidR="00DA1AF3" w:rsidRPr="002B1056">
        <w:rPr>
          <w:rFonts w:asciiTheme="majorHAnsi" w:hAnsiTheme="majorHAnsi" w:cstheme="minorHAnsi"/>
          <w:sz w:val="24"/>
          <w:szCs w:val="24"/>
          <w:lang w:val="en-US"/>
        </w:rPr>
        <w:t xml:space="preserve"> OP 9). </w:t>
      </w:r>
      <w:r w:rsidR="001A3C2E" w:rsidRPr="002B1056">
        <w:rPr>
          <w:rFonts w:asciiTheme="majorHAnsi" w:hAnsiTheme="majorHAnsi" w:cstheme="minorHAnsi"/>
          <w:sz w:val="24"/>
          <w:szCs w:val="24"/>
          <w:lang w:val="en-US"/>
        </w:rPr>
        <w:t xml:space="preserve">This would be extremely useful </w:t>
      </w:r>
      <w:r w:rsidR="00AE252D" w:rsidRPr="002B1056">
        <w:rPr>
          <w:rFonts w:asciiTheme="majorHAnsi" w:hAnsiTheme="majorHAnsi" w:cstheme="minorHAnsi"/>
          <w:sz w:val="24"/>
          <w:szCs w:val="24"/>
          <w:lang w:val="en-US"/>
        </w:rPr>
        <w:t>for their</w:t>
      </w:r>
      <w:r w:rsidR="001A3C2E" w:rsidRPr="002B1056">
        <w:rPr>
          <w:rFonts w:asciiTheme="majorHAnsi" w:hAnsiTheme="majorHAnsi" w:cstheme="minorHAnsi"/>
          <w:sz w:val="24"/>
          <w:szCs w:val="24"/>
          <w:lang w:val="en-US"/>
        </w:rPr>
        <w:t xml:space="preserve"> implementation by the State. </w:t>
      </w:r>
    </w:p>
    <w:p w14:paraId="25365B88" w14:textId="66B3FACA" w:rsidR="00DA1AF3" w:rsidRDefault="00DA1AF3" w:rsidP="002B1056">
      <w:pPr>
        <w:spacing w:line="360" w:lineRule="auto"/>
        <w:jc w:val="both"/>
        <w:rPr>
          <w:rFonts w:asciiTheme="majorHAnsi" w:hAnsiTheme="majorHAnsi" w:cstheme="minorHAnsi"/>
          <w:sz w:val="24"/>
          <w:szCs w:val="24"/>
          <w:lang w:val="en-US"/>
        </w:rPr>
      </w:pPr>
      <w:r w:rsidRPr="009C11F5">
        <w:rPr>
          <w:rFonts w:asciiTheme="majorHAnsi" w:hAnsiTheme="majorHAnsi" w:cstheme="minorHAnsi"/>
          <w:sz w:val="24"/>
          <w:szCs w:val="24"/>
          <w:u w:val="single"/>
          <w:lang w:val="en-US"/>
        </w:rPr>
        <w:t xml:space="preserve">Chile </w:t>
      </w:r>
      <w:r w:rsidR="00DA67B8" w:rsidRPr="009C11F5">
        <w:rPr>
          <w:rFonts w:asciiTheme="majorHAnsi" w:hAnsiTheme="majorHAnsi" w:cstheme="minorHAnsi"/>
          <w:sz w:val="24"/>
          <w:szCs w:val="24"/>
          <w:u w:val="single"/>
          <w:lang w:val="en-US"/>
        </w:rPr>
        <w:t xml:space="preserve">reaffirms the importance </w:t>
      </w:r>
      <w:r w:rsidR="00A0698F" w:rsidRPr="009C11F5">
        <w:rPr>
          <w:rFonts w:asciiTheme="majorHAnsi" w:hAnsiTheme="majorHAnsi" w:cstheme="minorHAnsi"/>
          <w:sz w:val="24"/>
          <w:szCs w:val="24"/>
          <w:u w:val="single"/>
          <w:lang w:val="en-US"/>
        </w:rPr>
        <w:t xml:space="preserve">of </w:t>
      </w:r>
      <w:r w:rsidR="0060384E" w:rsidRPr="009C11F5">
        <w:rPr>
          <w:rFonts w:asciiTheme="majorHAnsi" w:hAnsiTheme="majorHAnsi" w:cstheme="minorHAnsi"/>
          <w:sz w:val="24"/>
          <w:szCs w:val="24"/>
          <w:u w:val="single"/>
          <w:lang w:val="en-US"/>
        </w:rPr>
        <w:t xml:space="preserve">having </w:t>
      </w:r>
      <w:r w:rsidR="005408EF" w:rsidRPr="009C11F5">
        <w:rPr>
          <w:rFonts w:asciiTheme="majorHAnsi" w:hAnsiTheme="majorHAnsi" w:cstheme="minorHAnsi"/>
          <w:sz w:val="24"/>
          <w:szCs w:val="24"/>
          <w:u w:val="single"/>
          <w:lang w:val="en-US"/>
        </w:rPr>
        <w:t>brief</w:t>
      </w:r>
      <w:r w:rsidR="00933407" w:rsidRPr="009C11F5">
        <w:rPr>
          <w:rFonts w:asciiTheme="majorHAnsi" w:hAnsiTheme="majorHAnsi" w:cstheme="minorHAnsi"/>
          <w:sz w:val="24"/>
          <w:szCs w:val="24"/>
          <w:u w:val="single"/>
          <w:lang w:val="en-US"/>
        </w:rPr>
        <w:t xml:space="preserve">, precise and concrete </w:t>
      </w:r>
      <w:r w:rsidR="00C7739B" w:rsidRPr="009C11F5">
        <w:rPr>
          <w:rFonts w:asciiTheme="majorHAnsi" w:hAnsiTheme="majorHAnsi" w:cstheme="minorHAnsi"/>
          <w:sz w:val="24"/>
          <w:szCs w:val="24"/>
          <w:u w:val="single"/>
          <w:lang w:val="en-US"/>
        </w:rPr>
        <w:t xml:space="preserve">concluding </w:t>
      </w:r>
      <w:r w:rsidR="00933407" w:rsidRPr="009C11F5">
        <w:rPr>
          <w:rFonts w:asciiTheme="majorHAnsi" w:hAnsiTheme="majorHAnsi" w:cstheme="minorHAnsi"/>
          <w:sz w:val="24"/>
          <w:szCs w:val="24"/>
          <w:u w:val="single"/>
          <w:lang w:val="en-US"/>
        </w:rPr>
        <w:t xml:space="preserve">observations </w:t>
      </w:r>
      <w:r w:rsidR="00946747" w:rsidRPr="009C11F5">
        <w:rPr>
          <w:rFonts w:asciiTheme="majorHAnsi" w:hAnsiTheme="majorHAnsi" w:cstheme="minorHAnsi"/>
          <w:sz w:val="24"/>
          <w:szCs w:val="24"/>
          <w:u w:val="single"/>
          <w:lang w:val="en-US"/>
        </w:rPr>
        <w:t>and that</w:t>
      </w:r>
      <w:r w:rsidR="00E47AFE" w:rsidRPr="009C11F5">
        <w:rPr>
          <w:rFonts w:asciiTheme="majorHAnsi" w:hAnsiTheme="majorHAnsi" w:cstheme="minorHAnsi"/>
          <w:sz w:val="24"/>
          <w:szCs w:val="24"/>
          <w:u w:val="single"/>
          <w:lang w:val="en-US"/>
        </w:rPr>
        <w:t xml:space="preserve"> the</w:t>
      </w:r>
      <w:r w:rsidR="005408EF" w:rsidRPr="009C11F5">
        <w:rPr>
          <w:rFonts w:asciiTheme="majorHAnsi" w:hAnsiTheme="majorHAnsi" w:cstheme="minorHAnsi"/>
          <w:sz w:val="24"/>
          <w:szCs w:val="24"/>
          <w:u w:val="single"/>
          <w:lang w:val="en-US"/>
        </w:rPr>
        <w:t>y</w:t>
      </w:r>
      <w:r w:rsidR="00E47AFE" w:rsidRPr="009C11F5">
        <w:rPr>
          <w:rFonts w:asciiTheme="majorHAnsi" w:hAnsiTheme="majorHAnsi" w:cstheme="minorHAnsi"/>
          <w:sz w:val="24"/>
          <w:szCs w:val="24"/>
          <w:u w:val="single"/>
          <w:lang w:val="en-US"/>
        </w:rPr>
        <w:t xml:space="preserve"> r</w:t>
      </w:r>
      <w:r w:rsidR="005408EF" w:rsidRPr="009C11F5">
        <w:rPr>
          <w:rFonts w:asciiTheme="majorHAnsi" w:hAnsiTheme="majorHAnsi" w:cstheme="minorHAnsi"/>
          <w:sz w:val="24"/>
          <w:szCs w:val="24"/>
          <w:u w:val="single"/>
          <w:lang w:val="en-US"/>
        </w:rPr>
        <w:t>epresent</w:t>
      </w:r>
      <w:r w:rsidR="00E47AFE" w:rsidRPr="009C11F5">
        <w:rPr>
          <w:rFonts w:asciiTheme="majorHAnsi" w:hAnsiTheme="majorHAnsi" w:cstheme="minorHAnsi"/>
          <w:sz w:val="24"/>
          <w:szCs w:val="24"/>
          <w:u w:val="single"/>
          <w:lang w:val="en-US"/>
        </w:rPr>
        <w:t xml:space="preserve"> the State</w:t>
      </w:r>
      <w:r w:rsidR="005408EF" w:rsidRPr="009C11F5">
        <w:rPr>
          <w:rFonts w:asciiTheme="majorHAnsi" w:hAnsiTheme="majorHAnsi" w:cstheme="minorHAnsi"/>
          <w:sz w:val="24"/>
          <w:szCs w:val="24"/>
          <w:u w:val="single"/>
          <w:lang w:val="en-US"/>
        </w:rPr>
        <w:t>’s</w:t>
      </w:r>
      <w:r w:rsidR="00E47AFE" w:rsidRPr="009C11F5">
        <w:rPr>
          <w:rFonts w:asciiTheme="majorHAnsi" w:hAnsiTheme="majorHAnsi" w:cstheme="minorHAnsi"/>
          <w:sz w:val="24"/>
          <w:szCs w:val="24"/>
          <w:u w:val="single"/>
          <w:lang w:val="en-US"/>
        </w:rPr>
        <w:t xml:space="preserve"> examination</w:t>
      </w:r>
      <w:r w:rsidR="00E47AFE" w:rsidRPr="002B1056">
        <w:rPr>
          <w:rFonts w:asciiTheme="majorHAnsi" w:hAnsiTheme="majorHAnsi" w:cstheme="minorHAnsi"/>
          <w:sz w:val="24"/>
          <w:szCs w:val="24"/>
          <w:lang w:val="en-US"/>
        </w:rPr>
        <w:t xml:space="preserve">. </w:t>
      </w:r>
      <w:r w:rsidR="004B1D05" w:rsidRPr="002B1056">
        <w:rPr>
          <w:rFonts w:asciiTheme="majorHAnsi" w:hAnsiTheme="majorHAnsi" w:cstheme="minorHAnsi"/>
          <w:sz w:val="24"/>
          <w:szCs w:val="24"/>
          <w:lang w:val="en-US"/>
        </w:rPr>
        <w:t xml:space="preserve">We </w:t>
      </w:r>
      <w:r w:rsidR="00A13508" w:rsidRPr="002B1056">
        <w:rPr>
          <w:rFonts w:asciiTheme="majorHAnsi" w:hAnsiTheme="majorHAnsi" w:cstheme="minorHAnsi"/>
          <w:sz w:val="24"/>
          <w:szCs w:val="24"/>
          <w:lang w:val="en-US"/>
        </w:rPr>
        <w:t xml:space="preserve">encourage </w:t>
      </w:r>
      <w:r w:rsidR="008C0D1C" w:rsidRPr="002B1056">
        <w:rPr>
          <w:rFonts w:asciiTheme="majorHAnsi" w:hAnsiTheme="majorHAnsi" w:cstheme="minorHAnsi"/>
          <w:sz w:val="24"/>
          <w:szCs w:val="24"/>
          <w:lang w:val="en-US"/>
        </w:rPr>
        <w:t xml:space="preserve">the </w:t>
      </w:r>
      <w:r w:rsidR="00307EEC" w:rsidRPr="002B1056">
        <w:rPr>
          <w:rFonts w:asciiTheme="majorHAnsi" w:hAnsiTheme="majorHAnsi" w:cstheme="minorHAnsi"/>
          <w:sz w:val="24"/>
          <w:szCs w:val="24"/>
          <w:lang w:val="en-US"/>
        </w:rPr>
        <w:t>maintenance</w:t>
      </w:r>
      <w:r w:rsidR="008453F0" w:rsidRPr="002B1056">
        <w:rPr>
          <w:rFonts w:asciiTheme="majorHAnsi" w:hAnsiTheme="majorHAnsi" w:cstheme="minorHAnsi"/>
          <w:sz w:val="24"/>
          <w:szCs w:val="24"/>
          <w:lang w:val="en-US"/>
        </w:rPr>
        <w:t xml:space="preserve"> of</w:t>
      </w:r>
      <w:r w:rsidR="008C0D1C" w:rsidRPr="002B1056">
        <w:rPr>
          <w:rFonts w:asciiTheme="majorHAnsi" w:hAnsiTheme="majorHAnsi" w:cstheme="minorHAnsi"/>
          <w:sz w:val="24"/>
          <w:szCs w:val="24"/>
          <w:lang w:val="en-US"/>
        </w:rPr>
        <w:t xml:space="preserve"> the good practice</w:t>
      </w:r>
      <w:r w:rsidR="00E14E97" w:rsidRPr="002B1056">
        <w:rPr>
          <w:rFonts w:asciiTheme="majorHAnsi" w:hAnsiTheme="majorHAnsi" w:cstheme="minorHAnsi"/>
          <w:sz w:val="24"/>
          <w:szCs w:val="24"/>
          <w:lang w:val="en-US"/>
        </w:rPr>
        <w:t xml:space="preserve"> of </w:t>
      </w:r>
      <w:r w:rsidR="00830FE3" w:rsidRPr="002B1056">
        <w:rPr>
          <w:rFonts w:asciiTheme="majorHAnsi" w:hAnsiTheme="majorHAnsi" w:cstheme="minorHAnsi"/>
          <w:sz w:val="24"/>
          <w:szCs w:val="24"/>
          <w:lang w:val="en-US"/>
        </w:rPr>
        <w:t xml:space="preserve">including in </w:t>
      </w:r>
      <w:r w:rsidR="00D26D40" w:rsidRPr="002B1056">
        <w:rPr>
          <w:rFonts w:asciiTheme="majorHAnsi" w:hAnsiTheme="majorHAnsi" w:cstheme="minorHAnsi"/>
          <w:sz w:val="24"/>
          <w:szCs w:val="24"/>
          <w:lang w:val="en-US"/>
        </w:rPr>
        <w:t>said document</w:t>
      </w:r>
      <w:r w:rsidR="00AB31FF" w:rsidRPr="002B1056">
        <w:rPr>
          <w:rFonts w:asciiTheme="majorHAnsi" w:hAnsiTheme="majorHAnsi" w:cstheme="minorHAnsi"/>
          <w:sz w:val="24"/>
          <w:szCs w:val="24"/>
          <w:lang w:val="en-US"/>
        </w:rPr>
        <w:t xml:space="preserve"> the</w:t>
      </w:r>
      <w:r w:rsidR="00223697" w:rsidRPr="002B1056">
        <w:rPr>
          <w:rFonts w:asciiTheme="majorHAnsi" w:hAnsiTheme="majorHAnsi" w:cstheme="minorHAnsi"/>
          <w:sz w:val="24"/>
          <w:szCs w:val="24"/>
          <w:lang w:val="en-US"/>
        </w:rPr>
        <w:t xml:space="preserve"> submission date of the next periodic report and of the follow</w:t>
      </w:r>
      <w:r w:rsidR="002A2398" w:rsidRPr="002B1056">
        <w:rPr>
          <w:rFonts w:asciiTheme="majorHAnsi" w:hAnsiTheme="majorHAnsi" w:cstheme="minorHAnsi"/>
          <w:sz w:val="24"/>
          <w:szCs w:val="24"/>
          <w:lang w:val="en-US"/>
        </w:rPr>
        <w:t>-up</w:t>
      </w:r>
      <w:r w:rsidR="00284E92" w:rsidRPr="002B1056">
        <w:rPr>
          <w:rFonts w:asciiTheme="majorHAnsi" w:hAnsiTheme="majorHAnsi" w:cstheme="minorHAnsi"/>
          <w:sz w:val="24"/>
          <w:szCs w:val="24"/>
          <w:lang w:val="en-US"/>
        </w:rPr>
        <w:t xml:space="preserve">. In </w:t>
      </w:r>
      <w:r w:rsidR="006816B0" w:rsidRPr="002B1056">
        <w:rPr>
          <w:rFonts w:asciiTheme="majorHAnsi" w:hAnsiTheme="majorHAnsi" w:cstheme="minorHAnsi"/>
          <w:sz w:val="24"/>
          <w:szCs w:val="24"/>
          <w:lang w:val="en-US"/>
        </w:rPr>
        <w:t>this sense</w:t>
      </w:r>
      <w:r w:rsidR="00284E92" w:rsidRPr="002B1056">
        <w:rPr>
          <w:rFonts w:asciiTheme="majorHAnsi" w:hAnsiTheme="majorHAnsi" w:cstheme="minorHAnsi"/>
          <w:sz w:val="24"/>
          <w:szCs w:val="24"/>
          <w:lang w:val="en-US"/>
        </w:rPr>
        <w:t xml:space="preserve">, we suggest </w:t>
      </w:r>
      <w:r w:rsidR="003336F6" w:rsidRPr="002B1056">
        <w:rPr>
          <w:rFonts w:asciiTheme="majorHAnsi" w:hAnsiTheme="majorHAnsi" w:cstheme="minorHAnsi"/>
          <w:sz w:val="24"/>
          <w:szCs w:val="24"/>
          <w:lang w:val="en-US"/>
        </w:rPr>
        <w:t xml:space="preserve">that along with </w:t>
      </w:r>
      <w:r w:rsidR="00CA0AA0" w:rsidRPr="002B1056">
        <w:rPr>
          <w:rFonts w:asciiTheme="majorHAnsi" w:hAnsiTheme="majorHAnsi" w:cstheme="minorHAnsi"/>
          <w:sz w:val="24"/>
          <w:szCs w:val="24"/>
          <w:lang w:val="en-US"/>
        </w:rPr>
        <w:t>specifying</w:t>
      </w:r>
      <w:r w:rsidR="007A56A4" w:rsidRPr="002B1056">
        <w:rPr>
          <w:rFonts w:asciiTheme="majorHAnsi" w:hAnsiTheme="majorHAnsi" w:cstheme="minorHAnsi"/>
          <w:sz w:val="24"/>
          <w:szCs w:val="24"/>
          <w:lang w:val="en-US"/>
        </w:rPr>
        <w:t xml:space="preserve"> </w:t>
      </w:r>
      <w:r w:rsidR="00911053" w:rsidRPr="002B1056">
        <w:rPr>
          <w:rFonts w:asciiTheme="majorHAnsi" w:hAnsiTheme="majorHAnsi" w:cstheme="minorHAnsi"/>
          <w:sz w:val="24"/>
          <w:szCs w:val="24"/>
          <w:lang w:val="en-US"/>
        </w:rPr>
        <w:t>the dates</w:t>
      </w:r>
      <w:r w:rsidR="009B071A" w:rsidRPr="002B1056">
        <w:rPr>
          <w:rFonts w:asciiTheme="majorHAnsi" w:hAnsiTheme="majorHAnsi" w:cstheme="minorHAnsi"/>
          <w:sz w:val="24"/>
          <w:szCs w:val="24"/>
          <w:lang w:val="en-US"/>
        </w:rPr>
        <w:t xml:space="preserve">, </w:t>
      </w:r>
      <w:r w:rsidR="00E72E1C" w:rsidRPr="002B1056">
        <w:rPr>
          <w:rFonts w:asciiTheme="majorHAnsi" w:hAnsiTheme="majorHAnsi" w:cstheme="minorHAnsi"/>
          <w:sz w:val="24"/>
          <w:szCs w:val="24"/>
          <w:lang w:val="en-US"/>
        </w:rPr>
        <w:t xml:space="preserve">the word limit for the reports is </w:t>
      </w:r>
      <w:r w:rsidR="00CA0AA0" w:rsidRPr="002B1056">
        <w:rPr>
          <w:rFonts w:asciiTheme="majorHAnsi" w:hAnsiTheme="majorHAnsi" w:cstheme="minorHAnsi"/>
          <w:sz w:val="24"/>
          <w:szCs w:val="24"/>
          <w:lang w:val="en-US"/>
        </w:rPr>
        <w:t xml:space="preserve">also </w:t>
      </w:r>
      <w:r w:rsidR="0045363F" w:rsidRPr="002B1056">
        <w:rPr>
          <w:rFonts w:asciiTheme="majorHAnsi" w:hAnsiTheme="majorHAnsi" w:cstheme="minorHAnsi"/>
          <w:sz w:val="24"/>
          <w:szCs w:val="24"/>
          <w:lang w:val="en-US"/>
        </w:rPr>
        <w:t>stated</w:t>
      </w:r>
      <w:r w:rsidRPr="002B1056">
        <w:rPr>
          <w:rFonts w:asciiTheme="majorHAnsi" w:hAnsiTheme="majorHAnsi" w:cstheme="minorHAnsi"/>
          <w:sz w:val="24"/>
          <w:szCs w:val="24"/>
          <w:lang w:val="en-US"/>
        </w:rPr>
        <w:t>.</w:t>
      </w:r>
    </w:p>
    <w:p w14:paraId="21A91557" w14:textId="77777777" w:rsidR="009C11F5" w:rsidRPr="002B1056" w:rsidRDefault="009C11F5" w:rsidP="002B1056">
      <w:pPr>
        <w:spacing w:line="360" w:lineRule="auto"/>
        <w:jc w:val="both"/>
        <w:rPr>
          <w:rFonts w:asciiTheme="majorHAnsi" w:hAnsiTheme="majorHAnsi" w:cstheme="minorHAnsi"/>
          <w:sz w:val="24"/>
          <w:szCs w:val="24"/>
          <w:lang w:val="en-US"/>
        </w:rPr>
      </w:pPr>
    </w:p>
    <w:p w14:paraId="25365B89"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Greater efficiency and effectiveness (OP 9)</w:t>
      </w:r>
    </w:p>
    <w:p w14:paraId="25365B8A" w14:textId="6EA46B0B" w:rsidR="00DA1AF3" w:rsidRDefault="006B0AAE"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There are proposals </w:t>
      </w:r>
      <w:r w:rsidR="004120A4" w:rsidRPr="002B1056">
        <w:rPr>
          <w:rFonts w:asciiTheme="majorHAnsi" w:hAnsiTheme="majorHAnsi" w:cstheme="minorHAnsi"/>
          <w:sz w:val="24"/>
          <w:szCs w:val="24"/>
          <w:lang w:val="en-US"/>
        </w:rPr>
        <w:t xml:space="preserve">suggesting the division of the internal work of the Treaty Bodies </w:t>
      </w:r>
      <w:r w:rsidR="00DD2A42" w:rsidRPr="002B1056">
        <w:rPr>
          <w:rFonts w:asciiTheme="majorHAnsi" w:hAnsiTheme="majorHAnsi" w:cstheme="minorHAnsi"/>
          <w:sz w:val="24"/>
          <w:szCs w:val="24"/>
          <w:lang w:val="en-US"/>
        </w:rPr>
        <w:t xml:space="preserve">into small groups or chambers, </w:t>
      </w:r>
      <w:r w:rsidR="001353E4" w:rsidRPr="002B1056">
        <w:rPr>
          <w:rFonts w:asciiTheme="majorHAnsi" w:hAnsiTheme="majorHAnsi" w:cstheme="minorHAnsi"/>
          <w:sz w:val="24"/>
          <w:szCs w:val="24"/>
          <w:lang w:val="en-US"/>
        </w:rPr>
        <w:t>which</w:t>
      </w:r>
      <w:r w:rsidR="00DD2A42" w:rsidRPr="002B1056">
        <w:rPr>
          <w:rFonts w:asciiTheme="majorHAnsi" w:hAnsiTheme="majorHAnsi" w:cstheme="minorHAnsi"/>
          <w:sz w:val="24"/>
          <w:szCs w:val="24"/>
          <w:lang w:val="en-US"/>
        </w:rPr>
        <w:t xml:space="preserve"> would </w:t>
      </w:r>
      <w:r w:rsidR="001C5E8B" w:rsidRPr="002B1056">
        <w:rPr>
          <w:rFonts w:asciiTheme="majorHAnsi" w:hAnsiTheme="majorHAnsi" w:cstheme="minorHAnsi"/>
          <w:sz w:val="24"/>
          <w:szCs w:val="24"/>
          <w:lang w:val="en-US"/>
        </w:rPr>
        <w:t>facilitate</w:t>
      </w:r>
      <w:r w:rsidR="007A56A4" w:rsidRPr="002B1056">
        <w:rPr>
          <w:rFonts w:asciiTheme="majorHAnsi" w:hAnsiTheme="majorHAnsi" w:cstheme="minorHAnsi"/>
          <w:sz w:val="24"/>
          <w:szCs w:val="24"/>
          <w:lang w:val="en-US"/>
        </w:rPr>
        <w:t xml:space="preserve"> </w:t>
      </w:r>
      <w:r w:rsidR="001C5E8B" w:rsidRPr="002B1056">
        <w:rPr>
          <w:rFonts w:asciiTheme="majorHAnsi" w:hAnsiTheme="majorHAnsi" w:cstheme="minorHAnsi"/>
          <w:sz w:val="24"/>
          <w:szCs w:val="24"/>
          <w:lang w:val="en-US"/>
        </w:rPr>
        <w:t>catching</w:t>
      </w:r>
      <w:r w:rsidR="00E02F5E" w:rsidRPr="002B1056">
        <w:rPr>
          <w:rFonts w:asciiTheme="majorHAnsi" w:hAnsiTheme="majorHAnsi" w:cstheme="minorHAnsi"/>
          <w:sz w:val="24"/>
          <w:szCs w:val="24"/>
          <w:lang w:val="en-US"/>
        </w:rPr>
        <w:t xml:space="preserve"> up with </w:t>
      </w:r>
      <w:r w:rsidR="00A6600B" w:rsidRPr="002B1056">
        <w:rPr>
          <w:rFonts w:asciiTheme="majorHAnsi" w:hAnsiTheme="majorHAnsi" w:cstheme="minorHAnsi"/>
          <w:sz w:val="24"/>
          <w:szCs w:val="24"/>
          <w:lang w:val="en-US"/>
        </w:rPr>
        <w:t xml:space="preserve">the </w:t>
      </w:r>
      <w:r w:rsidR="00905A28" w:rsidRPr="002B1056">
        <w:rPr>
          <w:rFonts w:asciiTheme="majorHAnsi" w:hAnsiTheme="majorHAnsi" w:cstheme="minorHAnsi"/>
          <w:sz w:val="24"/>
          <w:szCs w:val="24"/>
          <w:lang w:val="en-US"/>
        </w:rPr>
        <w:t>backlog</w:t>
      </w:r>
      <w:r w:rsidR="001C5E8B" w:rsidRPr="002B1056">
        <w:rPr>
          <w:rFonts w:asciiTheme="majorHAnsi" w:hAnsiTheme="majorHAnsi" w:cstheme="minorHAnsi"/>
          <w:sz w:val="24"/>
          <w:szCs w:val="24"/>
          <w:lang w:val="en-US"/>
        </w:rPr>
        <w:t>,</w:t>
      </w:r>
      <w:r w:rsidR="00905A28" w:rsidRPr="002B1056">
        <w:rPr>
          <w:rFonts w:asciiTheme="majorHAnsi" w:hAnsiTheme="majorHAnsi" w:cstheme="minorHAnsi"/>
          <w:sz w:val="24"/>
          <w:szCs w:val="24"/>
          <w:lang w:val="en-US"/>
        </w:rPr>
        <w:t xml:space="preserve"> especially</w:t>
      </w:r>
      <w:r w:rsidR="007777E7" w:rsidRPr="002B1056">
        <w:rPr>
          <w:rFonts w:asciiTheme="majorHAnsi" w:hAnsiTheme="majorHAnsi" w:cstheme="minorHAnsi"/>
          <w:sz w:val="24"/>
          <w:szCs w:val="24"/>
          <w:lang w:val="en-US"/>
        </w:rPr>
        <w:t xml:space="preserve"> regarding individual communications</w:t>
      </w:r>
      <w:r w:rsidR="00905A28" w:rsidRPr="002B1056">
        <w:rPr>
          <w:rFonts w:asciiTheme="majorHAnsi" w:hAnsiTheme="majorHAnsi" w:cstheme="minorHAnsi"/>
          <w:sz w:val="24"/>
          <w:szCs w:val="24"/>
          <w:lang w:val="en-US"/>
        </w:rPr>
        <w:t xml:space="preserve">. </w:t>
      </w:r>
      <w:r w:rsidR="00B521CF" w:rsidRPr="002B1056">
        <w:rPr>
          <w:rFonts w:asciiTheme="majorHAnsi" w:hAnsiTheme="majorHAnsi" w:cstheme="minorHAnsi"/>
          <w:sz w:val="24"/>
          <w:szCs w:val="24"/>
          <w:lang w:val="en-US"/>
        </w:rPr>
        <w:t>From our perspective</w:t>
      </w:r>
      <w:r w:rsidR="007777E7" w:rsidRPr="002B1056">
        <w:rPr>
          <w:rFonts w:asciiTheme="majorHAnsi" w:hAnsiTheme="majorHAnsi" w:cstheme="minorHAnsi"/>
          <w:sz w:val="24"/>
          <w:szCs w:val="24"/>
          <w:lang w:val="en-US"/>
        </w:rPr>
        <w:t xml:space="preserve">, this </w:t>
      </w:r>
      <w:r w:rsidR="00041D09" w:rsidRPr="002B1056">
        <w:rPr>
          <w:rFonts w:asciiTheme="majorHAnsi" w:hAnsiTheme="majorHAnsi" w:cstheme="minorHAnsi"/>
          <w:sz w:val="24"/>
          <w:szCs w:val="24"/>
          <w:lang w:val="en-US"/>
        </w:rPr>
        <w:t xml:space="preserve">alternative </w:t>
      </w:r>
      <w:r w:rsidR="007777E7" w:rsidRPr="002B1056">
        <w:rPr>
          <w:rFonts w:asciiTheme="majorHAnsi" w:hAnsiTheme="majorHAnsi" w:cstheme="minorHAnsi"/>
          <w:sz w:val="24"/>
          <w:szCs w:val="24"/>
          <w:lang w:val="en-US"/>
        </w:rPr>
        <w:t>should be analyzed</w:t>
      </w:r>
      <w:r w:rsidR="00DA1AF3" w:rsidRPr="002B1056">
        <w:rPr>
          <w:rFonts w:asciiTheme="majorHAnsi" w:hAnsiTheme="majorHAnsi" w:cstheme="minorHAnsi"/>
          <w:sz w:val="24"/>
          <w:szCs w:val="24"/>
          <w:lang w:val="en-US"/>
        </w:rPr>
        <w:t xml:space="preserve">. </w:t>
      </w:r>
      <w:r w:rsidR="00B521CF" w:rsidRPr="002B1056">
        <w:rPr>
          <w:rFonts w:asciiTheme="majorHAnsi" w:hAnsiTheme="majorHAnsi" w:cstheme="minorHAnsi"/>
          <w:sz w:val="24"/>
          <w:szCs w:val="24"/>
          <w:lang w:val="en-US"/>
        </w:rPr>
        <w:t>However</w:t>
      </w:r>
      <w:r w:rsidR="00041D09" w:rsidRPr="002B1056">
        <w:rPr>
          <w:rFonts w:asciiTheme="majorHAnsi" w:hAnsiTheme="majorHAnsi" w:cstheme="minorHAnsi"/>
          <w:sz w:val="24"/>
          <w:szCs w:val="24"/>
          <w:lang w:val="en-US"/>
        </w:rPr>
        <w:t>, in terms of c</w:t>
      </w:r>
      <w:r w:rsidR="00D62CD7" w:rsidRPr="002B1056">
        <w:rPr>
          <w:rFonts w:asciiTheme="majorHAnsi" w:hAnsiTheme="majorHAnsi" w:cstheme="minorHAnsi"/>
          <w:sz w:val="24"/>
          <w:szCs w:val="24"/>
          <w:lang w:val="en-US"/>
        </w:rPr>
        <w:t>osts reductions</w:t>
      </w:r>
      <w:r w:rsidR="00C86D57" w:rsidRPr="002B1056">
        <w:rPr>
          <w:rFonts w:asciiTheme="majorHAnsi" w:hAnsiTheme="majorHAnsi" w:cstheme="minorHAnsi"/>
          <w:sz w:val="24"/>
          <w:szCs w:val="24"/>
          <w:lang w:val="en-US"/>
        </w:rPr>
        <w:t xml:space="preserve"> it is</w:t>
      </w:r>
      <w:r w:rsidR="009A435E" w:rsidRPr="002B1056">
        <w:rPr>
          <w:rFonts w:asciiTheme="majorHAnsi" w:hAnsiTheme="majorHAnsi" w:cstheme="minorHAnsi"/>
          <w:sz w:val="24"/>
          <w:szCs w:val="24"/>
          <w:lang w:val="en-US"/>
        </w:rPr>
        <w:t xml:space="preserve"> unclear, </w:t>
      </w:r>
      <w:r w:rsidR="00FC1491" w:rsidRPr="002B1056">
        <w:rPr>
          <w:rFonts w:asciiTheme="majorHAnsi" w:hAnsiTheme="majorHAnsi" w:cstheme="minorHAnsi"/>
          <w:sz w:val="24"/>
          <w:szCs w:val="24"/>
          <w:lang w:val="en-US"/>
        </w:rPr>
        <w:t xml:space="preserve">as it should be considered that the </w:t>
      </w:r>
      <w:r w:rsidR="00C32C2F" w:rsidRPr="002B1056">
        <w:rPr>
          <w:rFonts w:asciiTheme="majorHAnsi" w:hAnsiTheme="majorHAnsi" w:cstheme="minorHAnsi"/>
          <w:sz w:val="24"/>
          <w:szCs w:val="24"/>
          <w:lang w:val="en-US"/>
        </w:rPr>
        <w:t xml:space="preserve">work of the experts </w:t>
      </w:r>
      <w:r w:rsidR="00573B2F" w:rsidRPr="002B1056">
        <w:rPr>
          <w:rFonts w:asciiTheme="majorHAnsi" w:hAnsiTheme="majorHAnsi" w:cstheme="minorHAnsi"/>
          <w:sz w:val="24"/>
          <w:szCs w:val="24"/>
          <w:lang w:val="en-US"/>
        </w:rPr>
        <w:t xml:space="preserve">from the Committees has to be </w:t>
      </w:r>
      <w:r w:rsidR="00C32C2F" w:rsidRPr="002B1056">
        <w:rPr>
          <w:rFonts w:asciiTheme="majorHAnsi" w:hAnsiTheme="majorHAnsi" w:cstheme="minorHAnsi"/>
          <w:sz w:val="24"/>
          <w:szCs w:val="24"/>
          <w:lang w:val="en-US"/>
        </w:rPr>
        <w:t>support</w:t>
      </w:r>
      <w:r w:rsidR="00B521CF" w:rsidRPr="002B1056">
        <w:rPr>
          <w:rFonts w:asciiTheme="majorHAnsi" w:hAnsiTheme="majorHAnsi" w:cstheme="minorHAnsi"/>
          <w:sz w:val="24"/>
          <w:szCs w:val="24"/>
          <w:lang w:val="en-US"/>
        </w:rPr>
        <w:t>ed</w:t>
      </w:r>
      <w:r w:rsidR="007A56A4" w:rsidRPr="002B1056">
        <w:rPr>
          <w:rFonts w:asciiTheme="majorHAnsi" w:hAnsiTheme="majorHAnsi" w:cstheme="minorHAnsi"/>
          <w:sz w:val="24"/>
          <w:szCs w:val="24"/>
          <w:lang w:val="en-US"/>
        </w:rPr>
        <w:t xml:space="preserve"> </w:t>
      </w:r>
      <w:r w:rsidR="00B521CF" w:rsidRPr="002B1056">
        <w:rPr>
          <w:rFonts w:asciiTheme="majorHAnsi" w:hAnsiTheme="majorHAnsi" w:cstheme="minorHAnsi"/>
          <w:sz w:val="24"/>
          <w:szCs w:val="24"/>
          <w:lang w:val="en-US"/>
        </w:rPr>
        <w:t>by</w:t>
      </w:r>
      <w:r w:rsidR="00C32C2F" w:rsidRPr="002B1056">
        <w:rPr>
          <w:rFonts w:asciiTheme="majorHAnsi" w:hAnsiTheme="majorHAnsi" w:cstheme="minorHAnsi"/>
          <w:sz w:val="24"/>
          <w:szCs w:val="24"/>
          <w:lang w:val="en-US"/>
        </w:rPr>
        <w:t xml:space="preserve"> the Secretariat. And if more communications or reports are </w:t>
      </w:r>
      <w:r w:rsidR="00857581" w:rsidRPr="002B1056">
        <w:rPr>
          <w:rFonts w:asciiTheme="majorHAnsi" w:hAnsiTheme="majorHAnsi" w:cstheme="minorHAnsi"/>
          <w:sz w:val="24"/>
          <w:szCs w:val="24"/>
          <w:lang w:val="en-US"/>
        </w:rPr>
        <w:t>analyzed</w:t>
      </w:r>
      <w:r w:rsidR="00C32C2F" w:rsidRPr="002B1056">
        <w:rPr>
          <w:rFonts w:asciiTheme="majorHAnsi" w:hAnsiTheme="majorHAnsi" w:cstheme="minorHAnsi"/>
          <w:sz w:val="24"/>
          <w:szCs w:val="24"/>
          <w:lang w:val="en-US"/>
        </w:rPr>
        <w:t xml:space="preserve">, the </w:t>
      </w:r>
      <w:r w:rsidR="00573B2F" w:rsidRPr="002B1056">
        <w:rPr>
          <w:rFonts w:asciiTheme="majorHAnsi" w:hAnsiTheme="majorHAnsi" w:cstheme="minorHAnsi"/>
          <w:sz w:val="24"/>
          <w:szCs w:val="24"/>
          <w:lang w:val="en-US"/>
        </w:rPr>
        <w:t>work hours o</w:t>
      </w:r>
      <w:r w:rsidR="00C32C2F" w:rsidRPr="002B1056">
        <w:rPr>
          <w:rFonts w:asciiTheme="majorHAnsi" w:hAnsiTheme="majorHAnsi" w:cstheme="minorHAnsi"/>
          <w:sz w:val="24"/>
          <w:szCs w:val="24"/>
          <w:lang w:val="en-US"/>
        </w:rPr>
        <w:t xml:space="preserve">f </w:t>
      </w:r>
      <w:r w:rsidR="00310623" w:rsidRPr="002B1056">
        <w:rPr>
          <w:rFonts w:asciiTheme="majorHAnsi" w:hAnsiTheme="majorHAnsi" w:cstheme="minorHAnsi"/>
          <w:sz w:val="24"/>
          <w:szCs w:val="24"/>
          <w:lang w:val="en-US"/>
        </w:rPr>
        <w:t xml:space="preserve">the </w:t>
      </w:r>
      <w:r w:rsidR="004A04FB" w:rsidRPr="002B1056">
        <w:rPr>
          <w:rFonts w:asciiTheme="majorHAnsi" w:hAnsiTheme="majorHAnsi" w:cstheme="minorHAnsi"/>
          <w:sz w:val="24"/>
          <w:szCs w:val="24"/>
          <w:lang w:val="en-US"/>
        </w:rPr>
        <w:t xml:space="preserve">Secretariat </w:t>
      </w:r>
      <w:r w:rsidR="00B521CF" w:rsidRPr="002B1056">
        <w:rPr>
          <w:rFonts w:asciiTheme="majorHAnsi" w:hAnsiTheme="majorHAnsi" w:cstheme="minorHAnsi"/>
          <w:sz w:val="24"/>
          <w:szCs w:val="24"/>
          <w:lang w:val="en-US"/>
        </w:rPr>
        <w:t>will be higher</w:t>
      </w:r>
      <w:r w:rsidR="00310623" w:rsidRPr="002B1056">
        <w:rPr>
          <w:rFonts w:asciiTheme="majorHAnsi" w:hAnsiTheme="majorHAnsi" w:cstheme="minorHAnsi"/>
          <w:sz w:val="24"/>
          <w:szCs w:val="24"/>
          <w:lang w:val="en-US"/>
        </w:rPr>
        <w:t>.</w:t>
      </w:r>
    </w:p>
    <w:p w14:paraId="34AB66EE" w14:textId="77777777" w:rsidR="009C11F5" w:rsidRPr="002B1056" w:rsidRDefault="009C11F5" w:rsidP="002B1056">
      <w:pPr>
        <w:spacing w:line="360" w:lineRule="auto"/>
        <w:jc w:val="both"/>
        <w:rPr>
          <w:rFonts w:asciiTheme="majorHAnsi" w:hAnsiTheme="majorHAnsi" w:cstheme="minorHAnsi"/>
          <w:sz w:val="24"/>
          <w:szCs w:val="24"/>
          <w:lang w:val="en-US"/>
        </w:rPr>
      </w:pPr>
    </w:p>
    <w:p w14:paraId="25365B8B"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 xml:space="preserve">Candidates for </w:t>
      </w:r>
      <w:r w:rsidR="00F25F82" w:rsidRPr="002B1056">
        <w:rPr>
          <w:rFonts w:asciiTheme="majorHAnsi" w:hAnsiTheme="majorHAnsi" w:cstheme="minorHAnsi"/>
          <w:b/>
          <w:sz w:val="24"/>
          <w:szCs w:val="24"/>
          <w:lang w:val="en-US"/>
        </w:rPr>
        <w:t>H</w:t>
      </w:r>
      <w:r w:rsidRPr="002B1056">
        <w:rPr>
          <w:rFonts w:asciiTheme="majorHAnsi" w:hAnsiTheme="majorHAnsi" w:cstheme="minorHAnsi"/>
          <w:b/>
          <w:sz w:val="24"/>
          <w:szCs w:val="24"/>
          <w:lang w:val="en-US"/>
        </w:rPr>
        <w:t xml:space="preserve">uman </w:t>
      </w:r>
      <w:r w:rsidR="00F25F82" w:rsidRPr="002B1056">
        <w:rPr>
          <w:rFonts w:asciiTheme="majorHAnsi" w:hAnsiTheme="majorHAnsi" w:cstheme="minorHAnsi"/>
          <w:b/>
          <w:sz w:val="24"/>
          <w:szCs w:val="24"/>
          <w:lang w:val="en-US"/>
        </w:rPr>
        <w:t>R</w:t>
      </w:r>
      <w:r w:rsidRPr="002B1056">
        <w:rPr>
          <w:rFonts w:asciiTheme="majorHAnsi" w:hAnsiTheme="majorHAnsi" w:cstheme="minorHAnsi"/>
          <w:b/>
          <w:sz w:val="24"/>
          <w:szCs w:val="24"/>
          <w:lang w:val="en-US"/>
        </w:rPr>
        <w:t xml:space="preserve">ights </w:t>
      </w:r>
      <w:r w:rsidR="00F25F82" w:rsidRPr="002B1056">
        <w:rPr>
          <w:rFonts w:asciiTheme="majorHAnsi" w:hAnsiTheme="majorHAnsi" w:cstheme="minorHAnsi"/>
          <w:b/>
          <w:sz w:val="24"/>
          <w:szCs w:val="24"/>
          <w:lang w:val="en-US"/>
        </w:rPr>
        <w:t>T</w:t>
      </w:r>
      <w:r w:rsidRPr="002B1056">
        <w:rPr>
          <w:rFonts w:asciiTheme="majorHAnsi" w:hAnsiTheme="majorHAnsi" w:cstheme="minorHAnsi"/>
          <w:b/>
          <w:sz w:val="24"/>
          <w:szCs w:val="24"/>
          <w:lang w:val="en-US"/>
        </w:rPr>
        <w:t xml:space="preserve">reaty </w:t>
      </w:r>
      <w:r w:rsidR="00F25F82" w:rsidRPr="002B1056">
        <w:rPr>
          <w:rFonts w:asciiTheme="majorHAnsi" w:hAnsiTheme="majorHAnsi" w:cstheme="minorHAnsi"/>
          <w:b/>
          <w:sz w:val="24"/>
          <w:szCs w:val="24"/>
          <w:lang w:val="en-US"/>
        </w:rPr>
        <w:t>B</w:t>
      </w:r>
      <w:r w:rsidRPr="002B1056">
        <w:rPr>
          <w:rFonts w:asciiTheme="majorHAnsi" w:hAnsiTheme="majorHAnsi" w:cstheme="minorHAnsi"/>
          <w:b/>
          <w:sz w:val="24"/>
          <w:szCs w:val="24"/>
          <w:lang w:val="en-US"/>
        </w:rPr>
        <w:t>odies (OP 10 – 13)</w:t>
      </w:r>
    </w:p>
    <w:p w14:paraId="25365B8C" w14:textId="77777777" w:rsidR="00DA1AF3" w:rsidRPr="002B1056"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Chile encourages transparent election processes where candidates have the opportunity to present their academic and professional credentials in </w:t>
      </w:r>
      <w:r w:rsidR="00F20D96" w:rsidRPr="002B1056">
        <w:rPr>
          <w:rFonts w:asciiTheme="majorHAnsi" w:hAnsiTheme="majorHAnsi" w:cstheme="minorHAnsi"/>
          <w:sz w:val="24"/>
          <w:szCs w:val="24"/>
          <w:lang w:val="en-US"/>
        </w:rPr>
        <w:t>H</w:t>
      </w:r>
      <w:r w:rsidRPr="002B1056">
        <w:rPr>
          <w:rFonts w:asciiTheme="majorHAnsi" w:hAnsiTheme="majorHAnsi" w:cstheme="minorHAnsi"/>
          <w:sz w:val="24"/>
          <w:szCs w:val="24"/>
          <w:lang w:val="en-US"/>
        </w:rPr>
        <w:t xml:space="preserve">uman </w:t>
      </w:r>
      <w:r w:rsidR="00F20D96" w:rsidRPr="002B1056">
        <w:rPr>
          <w:rFonts w:asciiTheme="majorHAnsi" w:hAnsiTheme="majorHAnsi" w:cstheme="minorHAnsi"/>
          <w:sz w:val="24"/>
          <w:szCs w:val="24"/>
          <w:lang w:val="en-US"/>
        </w:rPr>
        <w:t>R</w:t>
      </w:r>
      <w:r w:rsidRPr="002B1056">
        <w:rPr>
          <w:rFonts w:asciiTheme="majorHAnsi" w:hAnsiTheme="majorHAnsi" w:cstheme="minorHAnsi"/>
          <w:sz w:val="24"/>
          <w:szCs w:val="24"/>
          <w:lang w:val="en-US"/>
        </w:rPr>
        <w:t xml:space="preserve">ights, </w:t>
      </w:r>
      <w:r w:rsidR="00C36198" w:rsidRPr="002B1056">
        <w:rPr>
          <w:rFonts w:asciiTheme="majorHAnsi" w:hAnsiTheme="majorHAnsi" w:cstheme="minorHAnsi"/>
          <w:sz w:val="24"/>
          <w:szCs w:val="24"/>
          <w:lang w:val="en-US"/>
        </w:rPr>
        <w:t>to</w:t>
      </w:r>
      <w:r w:rsidRPr="002B1056">
        <w:rPr>
          <w:rFonts w:asciiTheme="majorHAnsi" w:hAnsiTheme="majorHAnsi" w:cstheme="minorHAnsi"/>
          <w:sz w:val="24"/>
          <w:szCs w:val="24"/>
          <w:lang w:val="en-US"/>
        </w:rPr>
        <w:t xml:space="preserve"> States, civil society and NHRIs. </w:t>
      </w:r>
      <w:r w:rsidRPr="009C11F5">
        <w:rPr>
          <w:rFonts w:asciiTheme="majorHAnsi" w:hAnsiTheme="majorHAnsi" w:cstheme="minorHAnsi"/>
          <w:sz w:val="24"/>
          <w:szCs w:val="24"/>
          <w:u w:val="single"/>
          <w:lang w:val="en-US"/>
        </w:rPr>
        <w:t xml:space="preserve">These </w:t>
      </w:r>
      <w:r w:rsidRPr="009C11F5">
        <w:rPr>
          <w:rFonts w:asciiTheme="majorHAnsi" w:hAnsiTheme="majorHAnsi" w:cstheme="minorHAnsi"/>
          <w:b/>
          <w:bCs/>
          <w:sz w:val="24"/>
          <w:szCs w:val="24"/>
          <w:u w:val="single"/>
          <w:lang w:val="en-US"/>
        </w:rPr>
        <w:t>voluntary</w:t>
      </w:r>
      <w:r w:rsidRPr="009C11F5">
        <w:rPr>
          <w:rFonts w:asciiTheme="majorHAnsi" w:hAnsiTheme="majorHAnsi" w:cstheme="minorHAnsi"/>
          <w:sz w:val="24"/>
          <w:szCs w:val="24"/>
          <w:u w:val="single"/>
          <w:lang w:val="en-US"/>
        </w:rPr>
        <w:t xml:space="preserve"> presentations could be virtual and interactive</w:t>
      </w:r>
      <w:r w:rsidR="00C36198" w:rsidRPr="009C11F5">
        <w:rPr>
          <w:rFonts w:asciiTheme="majorHAnsi" w:hAnsiTheme="majorHAnsi" w:cstheme="minorHAnsi"/>
          <w:sz w:val="24"/>
          <w:szCs w:val="24"/>
          <w:u w:val="single"/>
          <w:lang w:val="en-US"/>
        </w:rPr>
        <w:t>,</w:t>
      </w:r>
      <w:r w:rsidRPr="009C11F5">
        <w:rPr>
          <w:rFonts w:asciiTheme="majorHAnsi" w:hAnsiTheme="majorHAnsi" w:cstheme="minorHAnsi"/>
          <w:sz w:val="24"/>
          <w:szCs w:val="24"/>
          <w:u w:val="single"/>
          <w:lang w:val="en-US"/>
        </w:rPr>
        <w:t xml:space="preserve"> keeping in mind that it is essential to ensure multilingualism and accessibility for persons with disabilities</w:t>
      </w:r>
      <w:r w:rsidRPr="002B1056">
        <w:rPr>
          <w:rFonts w:asciiTheme="majorHAnsi" w:hAnsiTheme="majorHAnsi" w:cstheme="minorHAnsi"/>
          <w:sz w:val="24"/>
          <w:szCs w:val="24"/>
          <w:lang w:val="en-US"/>
        </w:rPr>
        <w:t>.</w:t>
      </w:r>
    </w:p>
    <w:p w14:paraId="25365B8D" w14:textId="2833B23E" w:rsidR="00DA1AF3" w:rsidRPr="002B1056" w:rsidRDefault="00307EEC" w:rsidP="002B1056">
      <w:pPr>
        <w:spacing w:line="360" w:lineRule="auto"/>
        <w:jc w:val="both"/>
        <w:rPr>
          <w:rFonts w:asciiTheme="majorHAnsi" w:hAnsiTheme="majorHAnsi" w:cstheme="minorHAnsi"/>
          <w:sz w:val="24"/>
          <w:szCs w:val="24"/>
          <w:lang w:val="en-US"/>
        </w:rPr>
      </w:pPr>
      <w:r w:rsidRPr="00307EEC">
        <w:rPr>
          <w:rFonts w:asciiTheme="majorHAnsi" w:hAnsiTheme="majorHAnsi" w:cstheme="minorHAnsi"/>
          <w:sz w:val="24"/>
          <w:szCs w:val="24"/>
          <w:lang w:val="en-US"/>
        </w:rPr>
        <w:t>Chile expresses its deep conviction about the need to develop mechanisms to ensure</w:t>
      </w:r>
      <w:r>
        <w:rPr>
          <w:rFonts w:asciiTheme="majorHAnsi" w:hAnsiTheme="majorHAnsi" w:cstheme="minorHAnsi"/>
          <w:sz w:val="24"/>
          <w:szCs w:val="24"/>
          <w:lang w:val="en-US"/>
        </w:rPr>
        <w:t xml:space="preserve"> </w:t>
      </w:r>
      <w:r w:rsidR="00DA1AF3" w:rsidRPr="002B1056">
        <w:rPr>
          <w:rFonts w:asciiTheme="majorHAnsi" w:hAnsiTheme="majorHAnsi" w:cstheme="minorHAnsi"/>
          <w:sz w:val="24"/>
          <w:szCs w:val="24"/>
          <w:lang w:val="en-US"/>
        </w:rPr>
        <w:t>gender parity, participation of experts with disabilities,</w:t>
      </w:r>
      <w:r>
        <w:rPr>
          <w:rFonts w:asciiTheme="majorHAnsi" w:hAnsiTheme="majorHAnsi" w:cstheme="minorHAnsi"/>
          <w:sz w:val="24"/>
          <w:szCs w:val="24"/>
          <w:lang w:val="en-US"/>
        </w:rPr>
        <w:t xml:space="preserve"> equal</w:t>
      </w:r>
      <w:r w:rsidR="00DA1AF3" w:rsidRPr="002B1056">
        <w:rPr>
          <w:rFonts w:asciiTheme="majorHAnsi" w:hAnsiTheme="majorHAnsi" w:cstheme="minorHAnsi"/>
          <w:sz w:val="24"/>
          <w:szCs w:val="24"/>
          <w:lang w:val="en-US"/>
        </w:rPr>
        <w:t xml:space="preserve"> geographical distribution</w:t>
      </w:r>
      <w:r>
        <w:rPr>
          <w:rFonts w:asciiTheme="majorHAnsi" w:hAnsiTheme="majorHAnsi" w:cstheme="minorHAnsi"/>
          <w:sz w:val="24"/>
          <w:szCs w:val="24"/>
          <w:lang w:val="en-US"/>
        </w:rPr>
        <w:t xml:space="preserve"> and</w:t>
      </w:r>
      <w:r w:rsidR="00DA1AF3" w:rsidRPr="002B1056">
        <w:rPr>
          <w:rFonts w:asciiTheme="majorHAnsi" w:hAnsiTheme="majorHAnsi" w:cstheme="minorHAnsi"/>
          <w:sz w:val="24"/>
          <w:szCs w:val="24"/>
          <w:lang w:val="en-US"/>
        </w:rPr>
        <w:t xml:space="preserve"> the representation of the different forms of civilization and the principal legal </w:t>
      </w:r>
      <w:r w:rsidR="00AC78AD" w:rsidRPr="002B1056">
        <w:rPr>
          <w:rFonts w:asciiTheme="majorHAnsi" w:hAnsiTheme="majorHAnsi" w:cstheme="minorHAnsi"/>
          <w:sz w:val="24"/>
          <w:szCs w:val="24"/>
          <w:lang w:val="en-US"/>
        </w:rPr>
        <w:t>systems</w:t>
      </w:r>
      <w:r w:rsidR="00DA1AF3" w:rsidRPr="002B1056">
        <w:rPr>
          <w:rFonts w:asciiTheme="majorHAnsi" w:hAnsiTheme="majorHAnsi" w:cstheme="minorHAnsi"/>
          <w:sz w:val="24"/>
          <w:szCs w:val="24"/>
          <w:lang w:val="en-US"/>
        </w:rPr>
        <w:t>. And we would like to stress the importance of having updated information about it on the OHCHR website.</w:t>
      </w:r>
    </w:p>
    <w:p w14:paraId="25365B8E" w14:textId="77777777" w:rsidR="00DA1AF3" w:rsidRPr="002B1056" w:rsidRDefault="00101F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Moreover, we </w:t>
      </w:r>
      <w:r w:rsidR="00833B41" w:rsidRPr="002B1056">
        <w:rPr>
          <w:rFonts w:asciiTheme="majorHAnsi" w:hAnsiTheme="majorHAnsi" w:cstheme="minorHAnsi"/>
          <w:sz w:val="24"/>
          <w:szCs w:val="24"/>
          <w:lang w:val="en-US"/>
        </w:rPr>
        <w:t xml:space="preserve">consider </w:t>
      </w:r>
      <w:r w:rsidR="00FF033C" w:rsidRPr="002B1056">
        <w:rPr>
          <w:rFonts w:asciiTheme="majorHAnsi" w:hAnsiTheme="majorHAnsi" w:cstheme="minorHAnsi"/>
          <w:sz w:val="24"/>
          <w:szCs w:val="24"/>
          <w:lang w:val="en-US"/>
        </w:rPr>
        <w:t xml:space="preserve">it essential </w:t>
      </w:r>
      <w:r w:rsidRPr="002B1056">
        <w:rPr>
          <w:rFonts w:asciiTheme="majorHAnsi" w:hAnsiTheme="majorHAnsi" w:cstheme="minorHAnsi"/>
          <w:sz w:val="24"/>
          <w:szCs w:val="24"/>
          <w:lang w:val="en-US"/>
        </w:rPr>
        <w:t xml:space="preserve">that all regions are represented, </w:t>
      </w:r>
      <w:r w:rsidR="0023050B" w:rsidRPr="002B1056">
        <w:rPr>
          <w:rFonts w:asciiTheme="majorHAnsi" w:hAnsiTheme="majorHAnsi" w:cstheme="minorHAnsi"/>
          <w:sz w:val="24"/>
          <w:szCs w:val="24"/>
          <w:lang w:val="en-US"/>
        </w:rPr>
        <w:t xml:space="preserve">regardless </w:t>
      </w:r>
      <w:r w:rsidRPr="002B1056">
        <w:rPr>
          <w:rFonts w:asciiTheme="majorHAnsi" w:hAnsiTheme="majorHAnsi" w:cstheme="minorHAnsi"/>
          <w:sz w:val="24"/>
          <w:szCs w:val="24"/>
          <w:lang w:val="en-US"/>
        </w:rPr>
        <w:t>of th</w:t>
      </w:r>
      <w:r w:rsidR="0023050B" w:rsidRPr="002B1056">
        <w:rPr>
          <w:rFonts w:asciiTheme="majorHAnsi" w:hAnsiTheme="majorHAnsi" w:cstheme="minorHAnsi"/>
          <w:sz w:val="24"/>
          <w:szCs w:val="24"/>
          <w:lang w:val="en-US"/>
        </w:rPr>
        <w:t xml:space="preserve">e higher </w:t>
      </w:r>
      <w:r w:rsidR="00833B41" w:rsidRPr="002B1056">
        <w:rPr>
          <w:rFonts w:asciiTheme="majorHAnsi" w:hAnsiTheme="majorHAnsi" w:cstheme="minorHAnsi"/>
          <w:sz w:val="24"/>
          <w:szCs w:val="24"/>
          <w:lang w:val="en-US"/>
        </w:rPr>
        <w:t>electoral capacity of some countries</w:t>
      </w:r>
      <w:r w:rsidR="007A56A4" w:rsidRPr="002B1056">
        <w:rPr>
          <w:rFonts w:asciiTheme="majorHAnsi" w:hAnsiTheme="majorHAnsi" w:cstheme="minorHAnsi"/>
          <w:sz w:val="24"/>
          <w:szCs w:val="24"/>
          <w:lang w:val="en-US"/>
        </w:rPr>
        <w:t xml:space="preserve"> </w:t>
      </w:r>
      <w:r w:rsidR="00B73386" w:rsidRPr="002B1056">
        <w:rPr>
          <w:rFonts w:asciiTheme="majorHAnsi" w:hAnsiTheme="majorHAnsi" w:cstheme="minorHAnsi"/>
          <w:sz w:val="24"/>
          <w:szCs w:val="24"/>
          <w:lang w:val="en-US"/>
        </w:rPr>
        <w:t xml:space="preserve">over </w:t>
      </w:r>
      <w:r w:rsidR="00B16AFC" w:rsidRPr="002B1056">
        <w:rPr>
          <w:rFonts w:asciiTheme="majorHAnsi" w:hAnsiTheme="majorHAnsi" w:cstheme="minorHAnsi"/>
          <w:sz w:val="24"/>
          <w:szCs w:val="24"/>
          <w:lang w:val="en-US"/>
        </w:rPr>
        <w:t>smaller ones</w:t>
      </w:r>
      <w:r w:rsidR="00DA1AF3" w:rsidRPr="002B1056">
        <w:rPr>
          <w:rFonts w:asciiTheme="majorHAnsi" w:hAnsiTheme="majorHAnsi" w:cstheme="minorHAnsi"/>
          <w:sz w:val="24"/>
          <w:szCs w:val="24"/>
          <w:lang w:val="en-US"/>
        </w:rPr>
        <w:t xml:space="preserve">. </w:t>
      </w:r>
      <w:r w:rsidR="00D96A9F" w:rsidRPr="002B1056">
        <w:rPr>
          <w:rFonts w:asciiTheme="majorHAnsi" w:hAnsiTheme="majorHAnsi" w:cstheme="minorHAnsi"/>
          <w:sz w:val="24"/>
          <w:szCs w:val="24"/>
          <w:lang w:val="en-US"/>
        </w:rPr>
        <w:t>Chile welcomes a</w:t>
      </w:r>
      <w:r w:rsidR="00040E86" w:rsidRPr="002B1056">
        <w:rPr>
          <w:rFonts w:asciiTheme="majorHAnsi" w:hAnsiTheme="majorHAnsi" w:cstheme="minorHAnsi"/>
          <w:sz w:val="24"/>
          <w:szCs w:val="24"/>
          <w:lang w:val="en-US"/>
        </w:rPr>
        <w:t xml:space="preserve">ll efforts </w:t>
      </w:r>
      <w:r w:rsidR="007A56A4" w:rsidRPr="002B1056">
        <w:rPr>
          <w:rFonts w:asciiTheme="majorHAnsi" w:hAnsiTheme="majorHAnsi" w:cstheme="minorHAnsi"/>
          <w:sz w:val="24"/>
          <w:szCs w:val="24"/>
          <w:lang w:val="en-US"/>
        </w:rPr>
        <w:t>–</w:t>
      </w:r>
      <w:r w:rsidR="00573D8C" w:rsidRPr="002B1056">
        <w:rPr>
          <w:rFonts w:asciiTheme="majorHAnsi" w:hAnsiTheme="majorHAnsi" w:cstheme="minorHAnsi"/>
          <w:sz w:val="24"/>
          <w:szCs w:val="24"/>
          <w:lang w:val="en-US"/>
        </w:rPr>
        <w:t xml:space="preserve">taking into consideration the </w:t>
      </w:r>
      <w:r w:rsidR="0065471F" w:rsidRPr="002B1056">
        <w:rPr>
          <w:rFonts w:asciiTheme="majorHAnsi" w:hAnsiTheme="majorHAnsi" w:cstheme="minorHAnsi"/>
          <w:sz w:val="24"/>
          <w:szCs w:val="24"/>
          <w:lang w:val="en-US"/>
        </w:rPr>
        <w:t>provisions</w:t>
      </w:r>
      <w:r w:rsidR="007A56A4" w:rsidRPr="002B1056">
        <w:rPr>
          <w:rFonts w:asciiTheme="majorHAnsi" w:hAnsiTheme="majorHAnsi" w:cstheme="minorHAnsi"/>
          <w:sz w:val="24"/>
          <w:szCs w:val="24"/>
          <w:lang w:val="en-US"/>
        </w:rPr>
        <w:t xml:space="preserve"> of each Treaty</w:t>
      </w:r>
      <w:r w:rsidR="00573D8C" w:rsidRPr="002B1056">
        <w:rPr>
          <w:rFonts w:asciiTheme="majorHAnsi" w:hAnsiTheme="majorHAnsi" w:cstheme="minorHAnsi"/>
          <w:sz w:val="24"/>
          <w:szCs w:val="24"/>
          <w:lang w:val="en-US"/>
        </w:rPr>
        <w:t xml:space="preserve">– towards </w:t>
      </w:r>
      <w:r w:rsidR="00573D8C" w:rsidRPr="009C11F5">
        <w:rPr>
          <w:rFonts w:asciiTheme="majorHAnsi" w:hAnsiTheme="majorHAnsi" w:cstheme="minorHAnsi"/>
          <w:sz w:val="24"/>
          <w:szCs w:val="24"/>
          <w:u w:val="single"/>
          <w:lang w:val="en-US"/>
        </w:rPr>
        <w:t>preventing</w:t>
      </w:r>
      <w:r w:rsidR="007A56A4" w:rsidRPr="009C11F5">
        <w:rPr>
          <w:rFonts w:asciiTheme="majorHAnsi" w:hAnsiTheme="majorHAnsi" w:cstheme="minorHAnsi"/>
          <w:sz w:val="24"/>
          <w:szCs w:val="24"/>
          <w:u w:val="single"/>
          <w:lang w:val="en-US"/>
        </w:rPr>
        <w:t xml:space="preserve"> </w:t>
      </w:r>
      <w:r w:rsidR="00CD1AFB" w:rsidRPr="009C11F5">
        <w:rPr>
          <w:rFonts w:asciiTheme="majorHAnsi" w:hAnsiTheme="majorHAnsi" w:cstheme="minorHAnsi"/>
          <w:sz w:val="24"/>
          <w:szCs w:val="24"/>
          <w:u w:val="single"/>
          <w:lang w:val="en-US"/>
        </w:rPr>
        <w:t>the overrepresentation</w:t>
      </w:r>
      <w:r w:rsidR="00573D8C" w:rsidRPr="009C11F5">
        <w:rPr>
          <w:rFonts w:asciiTheme="majorHAnsi" w:hAnsiTheme="majorHAnsi" w:cstheme="minorHAnsi"/>
          <w:sz w:val="24"/>
          <w:szCs w:val="24"/>
          <w:u w:val="single"/>
          <w:lang w:val="en-US"/>
        </w:rPr>
        <w:t xml:space="preserve"> of one region over another, as well as </w:t>
      </w:r>
      <w:r w:rsidR="00177AD4" w:rsidRPr="009C11F5">
        <w:rPr>
          <w:rFonts w:asciiTheme="majorHAnsi" w:hAnsiTheme="majorHAnsi" w:cstheme="minorHAnsi"/>
          <w:sz w:val="24"/>
          <w:szCs w:val="24"/>
          <w:u w:val="single"/>
          <w:lang w:val="en-US"/>
        </w:rPr>
        <w:t>the permanent presence of countries in certain Committees</w:t>
      </w:r>
      <w:r w:rsidR="00177AD4" w:rsidRPr="002B1056">
        <w:rPr>
          <w:rFonts w:asciiTheme="majorHAnsi" w:hAnsiTheme="majorHAnsi" w:cstheme="minorHAnsi"/>
          <w:sz w:val="24"/>
          <w:szCs w:val="24"/>
          <w:lang w:val="en-US"/>
        </w:rPr>
        <w:t xml:space="preserve">. </w:t>
      </w:r>
    </w:p>
    <w:p w14:paraId="25365B8F" w14:textId="77777777" w:rsidR="00DA1AF3" w:rsidRPr="002B1056"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Once the new experts</w:t>
      </w:r>
      <w:r w:rsidR="009937FF" w:rsidRPr="002B1056">
        <w:rPr>
          <w:rFonts w:asciiTheme="majorHAnsi" w:hAnsiTheme="majorHAnsi" w:cstheme="minorHAnsi"/>
          <w:sz w:val="24"/>
          <w:szCs w:val="24"/>
          <w:lang w:val="en-US"/>
        </w:rPr>
        <w:t xml:space="preserve"> are elected</w:t>
      </w:r>
      <w:r w:rsidRPr="002B1056">
        <w:rPr>
          <w:rFonts w:asciiTheme="majorHAnsi" w:hAnsiTheme="majorHAnsi" w:cstheme="minorHAnsi"/>
          <w:sz w:val="24"/>
          <w:szCs w:val="24"/>
          <w:lang w:val="en-US"/>
        </w:rPr>
        <w:t xml:space="preserve">, it is also essential to recall the value of compliance with the Guidelines on the independence and impartiality of members of the </w:t>
      </w:r>
      <w:r w:rsidR="006A309B" w:rsidRPr="002B1056">
        <w:rPr>
          <w:rFonts w:asciiTheme="majorHAnsi" w:hAnsiTheme="majorHAnsi" w:cstheme="minorHAnsi"/>
          <w:sz w:val="24"/>
          <w:szCs w:val="24"/>
          <w:lang w:val="en-US"/>
        </w:rPr>
        <w:t>H</w:t>
      </w:r>
      <w:r w:rsidRPr="002B1056">
        <w:rPr>
          <w:rFonts w:asciiTheme="majorHAnsi" w:hAnsiTheme="majorHAnsi" w:cstheme="minorHAnsi"/>
          <w:sz w:val="24"/>
          <w:szCs w:val="24"/>
          <w:lang w:val="en-US"/>
        </w:rPr>
        <w:t xml:space="preserve">uman </w:t>
      </w:r>
      <w:r w:rsidR="006A309B" w:rsidRPr="002B1056">
        <w:rPr>
          <w:rFonts w:asciiTheme="majorHAnsi" w:hAnsiTheme="majorHAnsi" w:cstheme="minorHAnsi"/>
          <w:sz w:val="24"/>
          <w:szCs w:val="24"/>
          <w:lang w:val="en-US"/>
        </w:rPr>
        <w:t>R</w:t>
      </w:r>
      <w:r w:rsidRPr="002B1056">
        <w:rPr>
          <w:rFonts w:asciiTheme="majorHAnsi" w:hAnsiTheme="majorHAnsi" w:cstheme="minorHAnsi"/>
          <w:sz w:val="24"/>
          <w:szCs w:val="24"/>
          <w:lang w:val="en-US"/>
        </w:rPr>
        <w:t xml:space="preserve">ights </w:t>
      </w:r>
      <w:r w:rsidR="000E2365" w:rsidRPr="002B1056">
        <w:rPr>
          <w:rFonts w:asciiTheme="majorHAnsi" w:hAnsiTheme="majorHAnsi" w:cstheme="minorHAnsi"/>
          <w:sz w:val="24"/>
          <w:szCs w:val="24"/>
          <w:lang w:val="en-US"/>
        </w:rPr>
        <w:t>T</w:t>
      </w:r>
      <w:r w:rsidRPr="002B1056">
        <w:rPr>
          <w:rFonts w:asciiTheme="majorHAnsi" w:hAnsiTheme="majorHAnsi" w:cstheme="minorHAnsi"/>
          <w:sz w:val="24"/>
          <w:szCs w:val="24"/>
          <w:lang w:val="en-US"/>
        </w:rPr>
        <w:t xml:space="preserve">reaty </w:t>
      </w:r>
      <w:r w:rsidR="000E2365" w:rsidRPr="002B1056">
        <w:rPr>
          <w:rFonts w:asciiTheme="majorHAnsi" w:hAnsiTheme="majorHAnsi" w:cstheme="minorHAnsi"/>
          <w:sz w:val="24"/>
          <w:szCs w:val="24"/>
          <w:lang w:val="en-US"/>
        </w:rPr>
        <w:t>Bo</w:t>
      </w:r>
      <w:r w:rsidRPr="002B1056">
        <w:rPr>
          <w:rFonts w:asciiTheme="majorHAnsi" w:hAnsiTheme="majorHAnsi" w:cstheme="minorHAnsi"/>
          <w:sz w:val="24"/>
          <w:szCs w:val="24"/>
          <w:lang w:val="en-US"/>
        </w:rPr>
        <w:t>dies (</w:t>
      </w:r>
      <w:r w:rsidR="006A309B" w:rsidRPr="002B1056">
        <w:rPr>
          <w:rFonts w:asciiTheme="majorHAnsi" w:hAnsiTheme="majorHAnsi" w:cstheme="minorHAnsi"/>
          <w:sz w:val="24"/>
          <w:szCs w:val="24"/>
          <w:lang w:val="en-US"/>
        </w:rPr>
        <w:t>“T</w:t>
      </w:r>
      <w:r w:rsidRPr="002B1056">
        <w:rPr>
          <w:rFonts w:asciiTheme="majorHAnsi" w:hAnsiTheme="majorHAnsi" w:cstheme="minorHAnsi"/>
          <w:sz w:val="24"/>
          <w:szCs w:val="24"/>
          <w:lang w:val="en-US"/>
        </w:rPr>
        <w:t xml:space="preserve">he Addis Ababa </w:t>
      </w:r>
      <w:r w:rsidR="006A309B" w:rsidRPr="002B1056">
        <w:rPr>
          <w:rFonts w:asciiTheme="majorHAnsi" w:hAnsiTheme="majorHAnsi" w:cstheme="minorHAnsi"/>
          <w:sz w:val="24"/>
          <w:szCs w:val="24"/>
          <w:lang w:val="en-US"/>
        </w:rPr>
        <w:t>G</w:t>
      </w:r>
      <w:r w:rsidRPr="002B1056">
        <w:rPr>
          <w:rFonts w:asciiTheme="majorHAnsi" w:hAnsiTheme="majorHAnsi" w:cstheme="minorHAnsi"/>
          <w:sz w:val="24"/>
          <w:szCs w:val="24"/>
          <w:lang w:val="en-US"/>
        </w:rPr>
        <w:t>uidelines”),</w:t>
      </w:r>
      <w:r w:rsidR="00C808CD" w:rsidRPr="002B1056">
        <w:rPr>
          <w:rFonts w:asciiTheme="majorHAnsi" w:hAnsiTheme="majorHAnsi" w:cstheme="minorHAnsi"/>
          <w:sz w:val="24"/>
          <w:szCs w:val="24"/>
          <w:lang w:val="en-US"/>
        </w:rPr>
        <w:t xml:space="preserve"> in line with what it is provided in </w:t>
      </w:r>
      <w:r w:rsidR="007A56A4" w:rsidRPr="002B1056">
        <w:rPr>
          <w:rFonts w:asciiTheme="majorHAnsi" w:hAnsiTheme="majorHAnsi" w:cstheme="minorHAnsi"/>
          <w:sz w:val="24"/>
          <w:szCs w:val="24"/>
          <w:lang w:val="en-US"/>
        </w:rPr>
        <w:t>OP 35, 36 and</w:t>
      </w:r>
      <w:r w:rsidRPr="002B1056">
        <w:rPr>
          <w:rFonts w:asciiTheme="majorHAnsi" w:hAnsiTheme="majorHAnsi" w:cstheme="minorHAnsi"/>
          <w:sz w:val="24"/>
          <w:szCs w:val="24"/>
          <w:lang w:val="en-US"/>
        </w:rPr>
        <w:t xml:space="preserve"> 37.</w:t>
      </w:r>
    </w:p>
    <w:p w14:paraId="25365B90"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rPr>
      </w:pPr>
      <w:r w:rsidRPr="002B1056">
        <w:rPr>
          <w:rFonts w:asciiTheme="majorHAnsi" w:hAnsiTheme="majorHAnsi" w:cstheme="minorHAnsi"/>
          <w:b/>
          <w:sz w:val="24"/>
          <w:szCs w:val="24"/>
          <w:lang w:val="en-US"/>
        </w:rPr>
        <w:t>Limit of words (OP</w:t>
      </w:r>
      <w:r w:rsidRPr="002B1056">
        <w:rPr>
          <w:rFonts w:asciiTheme="majorHAnsi" w:hAnsiTheme="majorHAnsi" w:cstheme="minorHAnsi"/>
          <w:b/>
          <w:sz w:val="24"/>
          <w:szCs w:val="24"/>
        </w:rPr>
        <w:t xml:space="preserve"> 15 - 16)</w:t>
      </w:r>
    </w:p>
    <w:p w14:paraId="25365B91" w14:textId="77777777" w:rsidR="00DA1AF3" w:rsidRPr="002B1056" w:rsidRDefault="00DE1636"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This provision of the resolution has been important in terms of resource savings, since each document must be translated into the working languages of the Committees and, in addition, processed by the national bodies responsible for implementing the recommendations. </w:t>
      </w:r>
      <w:r w:rsidR="004E5B7D" w:rsidRPr="002B1056">
        <w:rPr>
          <w:rFonts w:asciiTheme="majorHAnsi" w:hAnsiTheme="majorHAnsi" w:cstheme="minorHAnsi"/>
          <w:sz w:val="24"/>
          <w:szCs w:val="24"/>
          <w:lang w:val="en-US"/>
        </w:rPr>
        <w:t xml:space="preserve">In the Chilean case, we have noted that Committees are quite </w:t>
      </w:r>
      <w:r w:rsidR="00781A94" w:rsidRPr="002B1056">
        <w:rPr>
          <w:rFonts w:asciiTheme="majorHAnsi" w:hAnsiTheme="majorHAnsi" w:cstheme="minorHAnsi"/>
          <w:sz w:val="24"/>
          <w:szCs w:val="24"/>
          <w:lang w:val="en-US"/>
        </w:rPr>
        <w:t xml:space="preserve">strict </w:t>
      </w:r>
      <w:r w:rsidR="00657B81" w:rsidRPr="002B1056">
        <w:rPr>
          <w:rFonts w:asciiTheme="majorHAnsi" w:hAnsiTheme="majorHAnsi" w:cstheme="minorHAnsi"/>
          <w:sz w:val="24"/>
          <w:szCs w:val="24"/>
          <w:lang w:val="en-US"/>
        </w:rPr>
        <w:t xml:space="preserve">with States </w:t>
      </w:r>
      <w:r w:rsidR="00BF084F" w:rsidRPr="002B1056">
        <w:rPr>
          <w:rFonts w:asciiTheme="majorHAnsi" w:hAnsiTheme="majorHAnsi" w:cstheme="minorHAnsi"/>
          <w:sz w:val="24"/>
          <w:szCs w:val="24"/>
          <w:lang w:val="en-US"/>
        </w:rPr>
        <w:t xml:space="preserve">in the </w:t>
      </w:r>
      <w:r w:rsidR="007F5421" w:rsidRPr="002B1056">
        <w:rPr>
          <w:rFonts w:asciiTheme="majorHAnsi" w:hAnsiTheme="majorHAnsi" w:cstheme="minorHAnsi"/>
          <w:sz w:val="24"/>
          <w:szCs w:val="24"/>
          <w:lang w:val="en-US"/>
        </w:rPr>
        <w:t xml:space="preserve">compliance </w:t>
      </w:r>
      <w:r w:rsidR="00BF084F" w:rsidRPr="002B1056">
        <w:rPr>
          <w:rFonts w:asciiTheme="majorHAnsi" w:hAnsiTheme="majorHAnsi" w:cstheme="minorHAnsi"/>
          <w:sz w:val="24"/>
          <w:szCs w:val="24"/>
          <w:lang w:val="en-US"/>
        </w:rPr>
        <w:t>of this provision</w:t>
      </w:r>
      <w:r w:rsidR="00535AC6" w:rsidRPr="002B1056">
        <w:rPr>
          <w:rFonts w:asciiTheme="majorHAnsi" w:hAnsiTheme="majorHAnsi" w:cstheme="minorHAnsi"/>
          <w:sz w:val="24"/>
          <w:szCs w:val="24"/>
          <w:lang w:val="en-US"/>
        </w:rPr>
        <w:t>.</w:t>
      </w:r>
      <w:r w:rsidR="00AB70D0" w:rsidRPr="002B1056">
        <w:rPr>
          <w:rFonts w:asciiTheme="majorHAnsi" w:hAnsiTheme="majorHAnsi" w:cstheme="minorHAnsi"/>
          <w:sz w:val="24"/>
          <w:szCs w:val="24"/>
          <w:lang w:val="en-US"/>
        </w:rPr>
        <w:t xml:space="preserve"> A</w:t>
      </w:r>
      <w:r w:rsidR="006A4764" w:rsidRPr="002B1056">
        <w:rPr>
          <w:rFonts w:asciiTheme="majorHAnsi" w:hAnsiTheme="majorHAnsi" w:cstheme="minorHAnsi"/>
          <w:sz w:val="24"/>
          <w:szCs w:val="24"/>
          <w:lang w:val="en-US"/>
        </w:rPr>
        <w:t xml:space="preserve"> positive practice in our view.</w:t>
      </w:r>
    </w:p>
    <w:p w14:paraId="25365B92" w14:textId="77777777" w:rsidR="00DA1AF3" w:rsidRPr="002B1056" w:rsidRDefault="003F1007"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However, we have noted some loopholes in the follow-up reports on concluding observations, as there is no uniform approach by the Committees.</w:t>
      </w:r>
      <w:r w:rsidR="007A56A4" w:rsidRPr="002B1056">
        <w:rPr>
          <w:rFonts w:asciiTheme="majorHAnsi" w:hAnsiTheme="majorHAnsi" w:cstheme="minorHAnsi"/>
          <w:sz w:val="24"/>
          <w:szCs w:val="24"/>
          <w:lang w:val="en-US"/>
        </w:rPr>
        <w:t xml:space="preserve"> </w:t>
      </w:r>
      <w:r w:rsidR="006675AA" w:rsidRPr="002B1056">
        <w:rPr>
          <w:rFonts w:asciiTheme="majorHAnsi" w:hAnsiTheme="majorHAnsi" w:cstheme="minorHAnsi"/>
          <w:sz w:val="24"/>
          <w:szCs w:val="24"/>
          <w:lang w:val="en-US"/>
        </w:rPr>
        <w:t xml:space="preserve">Thus, for example, while CEDAW has recently defined a new limit </w:t>
      </w:r>
      <w:r w:rsidR="00D14C55" w:rsidRPr="002B1056">
        <w:rPr>
          <w:rFonts w:asciiTheme="majorHAnsi" w:hAnsiTheme="majorHAnsi" w:cstheme="minorHAnsi"/>
          <w:sz w:val="24"/>
          <w:szCs w:val="24"/>
          <w:lang w:val="en-US"/>
        </w:rPr>
        <w:t>o</w:t>
      </w:r>
      <w:r w:rsidR="006675AA" w:rsidRPr="002B1056">
        <w:rPr>
          <w:rFonts w:asciiTheme="majorHAnsi" w:hAnsiTheme="majorHAnsi" w:cstheme="minorHAnsi"/>
          <w:sz w:val="24"/>
          <w:szCs w:val="24"/>
          <w:lang w:val="en-US"/>
        </w:rPr>
        <w:t xml:space="preserve">f 3500 words, CED </w:t>
      </w:r>
      <w:r w:rsidR="00E02FB6" w:rsidRPr="002B1056">
        <w:rPr>
          <w:rFonts w:asciiTheme="majorHAnsi" w:hAnsiTheme="majorHAnsi" w:cstheme="minorHAnsi"/>
          <w:sz w:val="24"/>
          <w:szCs w:val="24"/>
          <w:lang w:val="en-US"/>
        </w:rPr>
        <w:t xml:space="preserve">maintains </w:t>
      </w:r>
      <w:r w:rsidR="00D14C55" w:rsidRPr="002B1056">
        <w:rPr>
          <w:rFonts w:asciiTheme="majorHAnsi" w:hAnsiTheme="majorHAnsi" w:cstheme="minorHAnsi"/>
          <w:sz w:val="24"/>
          <w:szCs w:val="24"/>
          <w:lang w:val="en-US"/>
        </w:rPr>
        <w:t>one of 5000</w:t>
      </w:r>
      <w:r w:rsidR="00DA1AF3" w:rsidRPr="002B1056">
        <w:rPr>
          <w:rFonts w:asciiTheme="majorHAnsi" w:hAnsiTheme="majorHAnsi" w:cstheme="minorHAnsi"/>
          <w:sz w:val="24"/>
          <w:szCs w:val="24"/>
          <w:lang w:val="en-US"/>
        </w:rPr>
        <w:t xml:space="preserve">. </w:t>
      </w:r>
      <w:r w:rsidR="00931944" w:rsidRPr="002B1056">
        <w:rPr>
          <w:rFonts w:asciiTheme="majorHAnsi" w:hAnsiTheme="majorHAnsi" w:cstheme="minorHAnsi"/>
          <w:sz w:val="24"/>
          <w:szCs w:val="24"/>
          <w:lang w:val="en-US"/>
        </w:rPr>
        <w:t xml:space="preserve">Moreover, there is no word limit </w:t>
      </w:r>
      <w:r w:rsidR="00C461EF" w:rsidRPr="002B1056">
        <w:rPr>
          <w:rFonts w:asciiTheme="majorHAnsi" w:hAnsiTheme="majorHAnsi" w:cstheme="minorHAnsi"/>
          <w:sz w:val="24"/>
          <w:szCs w:val="24"/>
          <w:lang w:val="en-US"/>
        </w:rPr>
        <w:t xml:space="preserve">in documents regarding individual communications </w:t>
      </w:r>
      <w:r w:rsidR="007D3EBA" w:rsidRPr="002B1056">
        <w:rPr>
          <w:rFonts w:asciiTheme="majorHAnsi" w:hAnsiTheme="majorHAnsi" w:cstheme="minorHAnsi"/>
          <w:sz w:val="24"/>
          <w:szCs w:val="24"/>
          <w:lang w:val="en-US"/>
        </w:rPr>
        <w:t>or investigation procedures.</w:t>
      </w:r>
    </w:p>
    <w:p w14:paraId="25365B93" w14:textId="133F2D68" w:rsidR="00DA1AF3" w:rsidRDefault="00F51796"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Accordingly, </w:t>
      </w:r>
      <w:r w:rsidRPr="009C11F5">
        <w:rPr>
          <w:rFonts w:asciiTheme="majorHAnsi" w:hAnsiTheme="majorHAnsi" w:cstheme="minorHAnsi"/>
          <w:sz w:val="24"/>
          <w:szCs w:val="24"/>
          <w:u w:val="single"/>
          <w:lang w:val="en-US"/>
        </w:rPr>
        <w:t>Chile suggests that the Committees standardize their criteria by harmonizing their guidelines for the preparation of reports and that these guidelines be stipulated in the concluding observations</w:t>
      </w:r>
      <w:r w:rsidRPr="002B1056">
        <w:rPr>
          <w:rFonts w:asciiTheme="majorHAnsi" w:hAnsiTheme="majorHAnsi" w:cstheme="minorHAnsi"/>
          <w:sz w:val="24"/>
          <w:szCs w:val="24"/>
          <w:lang w:val="en-US"/>
        </w:rPr>
        <w:t>.</w:t>
      </w:r>
    </w:p>
    <w:p w14:paraId="79BDAEC4" w14:textId="77777777" w:rsidR="00307EEC" w:rsidRPr="002B1056" w:rsidRDefault="00307EEC" w:rsidP="002B1056">
      <w:pPr>
        <w:spacing w:line="360" w:lineRule="auto"/>
        <w:jc w:val="both"/>
        <w:rPr>
          <w:rFonts w:asciiTheme="majorHAnsi" w:hAnsiTheme="majorHAnsi" w:cstheme="minorHAnsi"/>
          <w:sz w:val="24"/>
          <w:szCs w:val="24"/>
          <w:lang w:val="en-US"/>
        </w:rPr>
      </w:pPr>
    </w:p>
    <w:p w14:paraId="25365B94"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 xml:space="preserve">Technical </w:t>
      </w:r>
      <w:r w:rsidR="003037CD" w:rsidRPr="002B1056">
        <w:rPr>
          <w:rFonts w:asciiTheme="majorHAnsi" w:hAnsiTheme="majorHAnsi" w:cstheme="minorHAnsi"/>
          <w:b/>
          <w:sz w:val="24"/>
          <w:szCs w:val="24"/>
          <w:lang w:val="en-US"/>
        </w:rPr>
        <w:t>assistance</w:t>
      </w:r>
      <w:r w:rsidRPr="002B1056">
        <w:rPr>
          <w:rFonts w:asciiTheme="majorHAnsi" w:hAnsiTheme="majorHAnsi" w:cstheme="minorHAnsi"/>
          <w:b/>
          <w:sz w:val="24"/>
          <w:szCs w:val="24"/>
          <w:lang w:val="en-US"/>
        </w:rPr>
        <w:t xml:space="preserve"> and capacity-building (OP 17 – 20)</w:t>
      </w:r>
    </w:p>
    <w:p w14:paraId="25365B95" w14:textId="77777777" w:rsidR="00DA1AF3" w:rsidRPr="002B1056" w:rsidRDefault="00E63B87"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Our country makes a very positive assessment of the technical assistance provided by the OHCHR, in accompanying and supporting the building of national capacities in the processes of preparing reports, following up on recommendations and in the preparation of constructive dialogue. </w:t>
      </w:r>
      <w:r w:rsidR="003E3C82" w:rsidRPr="002B1056">
        <w:rPr>
          <w:rFonts w:asciiTheme="majorHAnsi" w:hAnsiTheme="majorHAnsi" w:cstheme="minorHAnsi"/>
          <w:sz w:val="24"/>
          <w:szCs w:val="24"/>
          <w:lang w:val="en-US"/>
        </w:rPr>
        <w:t>Chile has benefited particularly from the technical assistance of the Regional Office for South America.</w:t>
      </w:r>
      <w:r w:rsidR="007A56A4" w:rsidRPr="002B1056">
        <w:rPr>
          <w:rFonts w:asciiTheme="majorHAnsi" w:hAnsiTheme="majorHAnsi" w:cstheme="minorHAnsi"/>
          <w:sz w:val="24"/>
          <w:szCs w:val="24"/>
          <w:lang w:val="en-US"/>
        </w:rPr>
        <w:t xml:space="preserve"> </w:t>
      </w:r>
      <w:r w:rsidR="001827C3" w:rsidRPr="002B1056">
        <w:rPr>
          <w:rFonts w:asciiTheme="majorHAnsi" w:hAnsiTheme="majorHAnsi" w:cstheme="minorHAnsi"/>
          <w:sz w:val="24"/>
          <w:szCs w:val="24"/>
          <w:lang w:val="en-US"/>
        </w:rPr>
        <w:t xml:space="preserve">The direct assistance delivered by said Office has demonstrated </w:t>
      </w:r>
      <w:r w:rsidR="00E16FFC" w:rsidRPr="002B1056">
        <w:rPr>
          <w:rFonts w:asciiTheme="majorHAnsi" w:hAnsiTheme="majorHAnsi" w:cstheme="minorHAnsi"/>
          <w:sz w:val="24"/>
          <w:szCs w:val="24"/>
          <w:lang w:val="en-US"/>
        </w:rPr>
        <w:t xml:space="preserve">to be </w:t>
      </w:r>
      <w:r w:rsidR="00AC3AD4" w:rsidRPr="002B1056">
        <w:rPr>
          <w:rFonts w:asciiTheme="majorHAnsi" w:hAnsiTheme="majorHAnsi" w:cstheme="minorHAnsi"/>
          <w:sz w:val="24"/>
          <w:szCs w:val="24"/>
          <w:lang w:val="en-US"/>
        </w:rPr>
        <w:t xml:space="preserve">a </w:t>
      </w:r>
      <w:r w:rsidR="001827C3" w:rsidRPr="002B1056">
        <w:rPr>
          <w:rFonts w:asciiTheme="majorHAnsi" w:hAnsiTheme="majorHAnsi" w:cstheme="minorHAnsi"/>
          <w:sz w:val="24"/>
          <w:szCs w:val="24"/>
          <w:lang w:val="en-US"/>
        </w:rPr>
        <w:t>valuable</w:t>
      </w:r>
      <w:r w:rsidR="00E16FFC" w:rsidRPr="002B1056">
        <w:rPr>
          <w:rFonts w:asciiTheme="majorHAnsi" w:hAnsiTheme="majorHAnsi" w:cstheme="minorHAnsi"/>
          <w:sz w:val="24"/>
          <w:szCs w:val="24"/>
          <w:lang w:val="en-US"/>
        </w:rPr>
        <w:t xml:space="preserve"> contribution for process uniformity and for sharing experiences within the region.</w:t>
      </w:r>
    </w:p>
    <w:p w14:paraId="25365B96" w14:textId="78897353" w:rsidR="00DA1AF3" w:rsidRDefault="00DA1AF3"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Chile, </w:t>
      </w:r>
      <w:r w:rsidR="00E16FFC" w:rsidRPr="002B1056">
        <w:rPr>
          <w:rFonts w:asciiTheme="majorHAnsi" w:hAnsiTheme="majorHAnsi" w:cstheme="minorHAnsi"/>
          <w:sz w:val="24"/>
          <w:szCs w:val="24"/>
          <w:lang w:val="en-US"/>
        </w:rPr>
        <w:t>in its experience as a member of the</w:t>
      </w:r>
      <w:r w:rsidRPr="002B1056">
        <w:rPr>
          <w:rFonts w:asciiTheme="majorHAnsi" w:hAnsiTheme="majorHAnsi" w:cstheme="minorHAnsi"/>
          <w:sz w:val="24"/>
          <w:szCs w:val="24"/>
          <w:lang w:val="en-US"/>
        </w:rPr>
        <w:t xml:space="preserve"> core group</w:t>
      </w:r>
      <w:r w:rsidR="00E16FFC" w:rsidRPr="002B1056">
        <w:rPr>
          <w:rFonts w:asciiTheme="majorHAnsi" w:hAnsiTheme="majorHAnsi" w:cstheme="minorHAnsi"/>
          <w:sz w:val="24"/>
          <w:szCs w:val="24"/>
          <w:lang w:val="en-US"/>
        </w:rPr>
        <w:t xml:space="preserve"> of the</w:t>
      </w:r>
      <w:r w:rsidRPr="002B1056">
        <w:rPr>
          <w:rFonts w:asciiTheme="majorHAnsi" w:hAnsiTheme="majorHAnsi" w:cstheme="minorHAnsi"/>
          <w:sz w:val="24"/>
          <w:szCs w:val="24"/>
          <w:lang w:val="en-US"/>
        </w:rPr>
        <w:t xml:space="preserve"> Convention Against Torture Initiative (CTI) </w:t>
      </w:r>
      <w:r w:rsidR="00E16FFC" w:rsidRPr="002B1056">
        <w:rPr>
          <w:rFonts w:asciiTheme="majorHAnsi" w:hAnsiTheme="majorHAnsi" w:cstheme="minorHAnsi"/>
          <w:sz w:val="24"/>
          <w:szCs w:val="24"/>
          <w:lang w:val="en-US"/>
        </w:rPr>
        <w:t>acknowledges the difficulty faced by smaller countries and less developed ones in complying with the obligation of submitting</w:t>
      </w:r>
      <w:r w:rsidR="00CA5605" w:rsidRPr="002B1056">
        <w:rPr>
          <w:rFonts w:asciiTheme="majorHAnsi" w:hAnsiTheme="majorHAnsi" w:cstheme="minorHAnsi"/>
          <w:sz w:val="24"/>
          <w:szCs w:val="24"/>
          <w:lang w:val="en-US"/>
        </w:rPr>
        <w:t xml:space="preserve"> periodic reports</w:t>
      </w:r>
      <w:r w:rsidRPr="002B1056">
        <w:rPr>
          <w:rFonts w:asciiTheme="majorHAnsi" w:hAnsiTheme="majorHAnsi" w:cstheme="minorHAnsi"/>
          <w:sz w:val="24"/>
          <w:szCs w:val="24"/>
          <w:lang w:val="en-US"/>
        </w:rPr>
        <w:t xml:space="preserve">. </w:t>
      </w:r>
      <w:r w:rsidR="002776E0" w:rsidRPr="002B1056">
        <w:rPr>
          <w:rFonts w:asciiTheme="majorHAnsi" w:hAnsiTheme="majorHAnsi" w:cstheme="minorHAnsi"/>
          <w:sz w:val="24"/>
          <w:szCs w:val="24"/>
          <w:lang w:val="en-US"/>
        </w:rPr>
        <w:t xml:space="preserve">This issue has been raised by several </w:t>
      </w:r>
      <w:r w:rsidR="00FE2E3C" w:rsidRPr="002B1056">
        <w:rPr>
          <w:rFonts w:asciiTheme="majorHAnsi" w:hAnsiTheme="majorHAnsi" w:cstheme="minorHAnsi"/>
          <w:sz w:val="24"/>
          <w:szCs w:val="24"/>
          <w:lang w:val="en-US"/>
        </w:rPr>
        <w:t>s</w:t>
      </w:r>
      <w:r w:rsidR="002776E0" w:rsidRPr="002B1056">
        <w:rPr>
          <w:rFonts w:asciiTheme="majorHAnsi" w:hAnsiTheme="majorHAnsi" w:cstheme="minorHAnsi"/>
          <w:sz w:val="24"/>
          <w:szCs w:val="24"/>
          <w:lang w:val="en-US"/>
        </w:rPr>
        <w:t xml:space="preserve">mall Pacific </w:t>
      </w:r>
      <w:r w:rsidR="00FE2E3C" w:rsidRPr="002B1056">
        <w:rPr>
          <w:rFonts w:asciiTheme="majorHAnsi" w:hAnsiTheme="majorHAnsi" w:cstheme="minorHAnsi"/>
          <w:sz w:val="24"/>
          <w:szCs w:val="24"/>
          <w:lang w:val="en-US"/>
        </w:rPr>
        <w:t>and Caribbean Islands</w:t>
      </w:r>
      <w:r w:rsidR="007A56A4" w:rsidRPr="002B1056">
        <w:rPr>
          <w:rFonts w:asciiTheme="majorHAnsi" w:hAnsiTheme="majorHAnsi" w:cstheme="minorHAnsi"/>
          <w:sz w:val="24"/>
          <w:szCs w:val="24"/>
          <w:lang w:val="en-US"/>
        </w:rPr>
        <w:t xml:space="preserve"> </w:t>
      </w:r>
      <w:r w:rsidR="00B4228B" w:rsidRPr="002B1056">
        <w:rPr>
          <w:rFonts w:asciiTheme="majorHAnsi" w:hAnsiTheme="majorHAnsi" w:cstheme="minorHAnsi"/>
          <w:sz w:val="24"/>
          <w:szCs w:val="24"/>
          <w:lang w:val="en-US"/>
        </w:rPr>
        <w:t xml:space="preserve">as the main </w:t>
      </w:r>
      <w:r w:rsidR="00FE2E3C" w:rsidRPr="002B1056">
        <w:rPr>
          <w:rFonts w:asciiTheme="majorHAnsi" w:hAnsiTheme="majorHAnsi" w:cstheme="minorHAnsi"/>
          <w:sz w:val="24"/>
          <w:szCs w:val="24"/>
          <w:lang w:val="en-US"/>
        </w:rPr>
        <w:t>obstacle</w:t>
      </w:r>
      <w:r w:rsidR="007A56A4" w:rsidRPr="002B1056">
        <w:rPr>
          <w:rFonts w:asciiTheme="majorHAnsi" w:hAnsiTheme="majorHAnsi" w:cstheme="minorHAnsi"/>
          <w:sz w:val="24"/>
          <w:szCs w:val="24"/>
          <w:lang w:val="en-US"/>
        </w:rPr>
        <w:t xml:space="preserve"> </w:t>
      </w:r>
      <w:r w:rsidR="005F47BC" w:rsidRPr="002B1056">
        <w:rPr>
          <w:rFonts w:asciiTheme="majorHAnsi" w:hAnsiTheme="majorHAnsi" w:cstheme="minorHAnsi"/>
          <w:sz w:val="24"/>
          <w:szCs w:val="24"/>
          <w:lang w:val="en-US"/>
        </w:rPr>
        <w:t>to ratification of</w:t>
      </w:r>
      <w:r w:rsidR="00B4228B" w:rsidRPr="002B1056">
        <w:rPr>
          <w:rFonts w:asciiTheme="majorHAnsi" w:hAnsiTheme="majorHAnsi" w:cstheme="minorHAnsi"/>
          <w:sz w:val="24"/>
          <w:szCs w:val="24"/>
          <w:lang w:val="en-US"/>
        </w:rPr>
        <w:t xml:space="preserve"> UNCAT</w:t>
      </w:r>
      <w:r w:rsidRPr="002B1056">
        <w:rPr>
          <w:rFonts w:asciiTheme="majorHAnsi" w:hAnsiTheme="majorHAnsi" w:cstheme="minorHAnsi"/>
          <w:sz w:val="24"/>
          <w:szCs w:val="24"/>
          <w:lang w:val="en-US"/>
        </w:rPr>
        <w:t xml:space="preserve">. </w:t>
      </w:r>
      <w:r w:rsidR="00FE2E3C" w:rsidRPr="002B1056">
        <w:rPr>
          <w:rFonts w:asciiTheme="majorHAnsi" w:hAnsiTheme="majorHAnsi" w:cstheme="minorHAnsi"/>
          <w:sz w:val="24"/>
          <w:szCs w:val="24"/>
          <w:lang w:val="en-US"/>
        </w:rPr>
        <w:t xml:space="preserve">For these reasons, </w:t>
      </w:r>
      <w:r w:rsidR="00FE2E3C" w:rsidRPr="009C11F5">
        <w:rPr>
          <w:rFonts w:asciiTheme="majorHAnsi" w:hAnsiTheme="majorHAnsi" w:cstheme="minorHAnsi"/>
          <w:sz w:val="24"/>
          <w:szCs w:val="24"/>
          <w:u w:val="single"/>
          <w:lang w:val="en-US"/>
        </w:rPr>
        <w:t>we suggest strengthen</w:t>
      </w:r>
      <w:r w:rsidR="00416B4B" w:rsidRPr="009C11F5">
        <w:rPr>
          <w:rFonts w:asciiTheme="majorHAnsi" w:hAnsiTheme="majorHAnsi" w:cstheme="minorHAnsi"/>
          <w:sz w:val="24"/>
          <w:szCs w:val="24"/>
          <w:u w:val="single"/>
          <w:lang w:val="en-US"/>
        </w:rPr>
        <w:t xml:space="preserve">ing </w:t>
      </w:r>
      <w:r w:rsidR="00FE2E3C" w:rsidRPr="009C11F5">
        <w:rPr>
          <w:rFonts w:asciiTheme="majorHAnsi" w:hAnsiTheme="majorHAnsi" w:cstheme="minorHAnsi"/>
          <w:sz w:val="24"/>
          <w:szCs w:val="24"/>
          <w:u w:val="single"/>
          <w:lang w:val="en-US"/>
        </w:rPr>
        <w:t>the technical assistance and</w:t>
      </w:r>
      <w:r w:rsidR="00F85427" w:rsidRPr="009C11F5">
        <w:rPr>
          <w:rFonts w:asciiTheme="majorHAnsi" w:hAnsiTheme="majorHAnsi" w:cstheme="minorHAnsi"/>
          <w:sz w:val="24"/>
          <w:szCs w:val="24"/>
          <w:u w:val="single"/>
          <w:lang w:val="en-US"/>
        </w:rPr>
        <w:t xml:space="preserve"> ensuring</w:t>
      </w:r>
      <w:r w:rsidR="007A56A4" w:rsidRPr="009C11F5">
        <w:rPr>
          <w:rFonts w:asciiTheme="majorHAnsi" w:hAnsiTheme="majorHAnsi" w:cstheme="minorHAnsi"/>
          <w:sz w:val="24"/>
          <w:szCs w:val="24"/>
          <w:u w:val="single"/>
          <w:lang w:val="en-US"/>
        </w:rPr>
        <w:t xml:space="preserve"> </w:t>
      </w:r>
      <w:r w:rsidR="00F85427" w:rsidRPr="009C11F5">
        <w:rPr>
          <w:rFonts w:asciiTheme="majorHAnsi" w:hAnsiTheme="majorHAnsi" w:cstheme="minorHAnsi"/>
          <w:sz w:val="24"/>
          <w:szCs w:val="24"/>
          <w:u w:val="single"/>
          <w:lang w:val="en-US"/>
        </w:rPr>
        <w:t>financial</w:t>
      </w:r>
      <w:r w:rsidR="00FE2E3C" w:rsidRPr="009C11F5">
        <w:rPr>
          <w:rFonts w:asciiTheme="majorHAnsi" w:hAnsiTheme="majorHAnsi" w:cstheme="minorHAnsi"/>
          <w:sz w:val="24"/>
          <w:szCs w:val="24"/>
          <w:u w:val="single"/>
          <w:lang w:val="en-US"/>
        </w:rPr>
        <w:t xml:space="preserve"> resources </w:t>
      </w:r>
      <w:r w:rsidR="00F85427" w:rsidRPr="009C11F5">
        <w:rPr>
          <w:rFonts w:asciiTheme="majorHAnsi" w:hAnsiTheme="majorHAnsi" w:cstheme="minorHAnsi"/>
          <w:sz w:val="24"/>
          <w:szCs w:val="24"/>
          <w:u w:val="single"/>
          <w:lang w:val="en-US"/>
        </w:rPr>
        <w:t xml:space="preserve">for the </w:t>
      </w:r>
      <w:r w:rsidRPr="009C11F5">
        <w:rPr>
          <w:rFonts w:asciiTheme="majorHAnsi" w:hAnsiTheme="majorHAnsi" w:cstheme="minorHAnsi"/>
          <w:sz w:val="24"/>
          <w:szCs w:val="24"/>
          <w:u w:val="single"/>
          <w:lang w:val="en-US"/>
        </w:rPr>
        <w:t xml:space="preserve">OHCHR </w:t>
      </w:r>
      <w:r w:rsidR="00B644CC" w:rsidRPr="009C11F5">
        <w:rPr>
          <w:rFonts w:asciiTheme="majorHAnsi" w:hAnsiTheme="majorHAnsi" w:cstheme="minorHAnsi"/>
          <w:sz w:val="24"/>
          <w:szCs w:val="24"/>
          <w:u w:val="single"/>
          <w:lang w:val="en-US"/>
        </w:rPr>
        <w:t>to</w:t>
      </w:r>
      <w:r w:rsidR="00F85427" w:rsidRPr="009C11F5">
        <w:rPr>
          <w:rFonts w:asciiTheme="majorHAnsi" w:hAnsiTheme="majorHAnsi" w:cstheme="minorHAnsi"/>
          <w:sz w:val="24"/>
          <w:szCs w:val="24"/>
          <w:u w:val="single"/>
          <w:lang w:val="en-US"/>
        </w:rPr>
        <w:t xml:space="preserve"> support States in complying with their obligations</w:t>
      </w:r>
      <w:r w:rsidR="00F85427" w:rsidRPr="002B1056">
        <w:rPr>
          <w:rFonts w:asciiTheme="majorHAnsi" w:hAnsiTheme="majorHAnsi" w:cstheme="minorHAnsi"/>
          <w:sz w:val="24"/>
          <w:szCs w:val="24"/>
          <w:lang w:val="en-US"/>
        </w:rPr>
        <w:t xml:space="preserve">. </w:t>
      </w:r>
    </w:p>
    <w:p w14:paraId="4C1A37E1" w14:textId="77777777" w:rsidR="00307EEC" w:rsidRPr="002B1056" w:rsidRDefault="00307EEC" w:rsidP="002B1056">
      <w:pPr>
        <w:spacing w:line="360" w:lineRule="auto"/>
        <w:jc w:val="both"/>
        <w:rPr>
          <w:rFonts w:asciiTheme="majorHAnsi" w:hAnsiTheme="majorHAnsi" w:cstheme="minorHAnsi"/>
          <w:sz w:val="24"/>
          <w:szCs w:val="24"/>
          <w:lang w:val="en-US"/>
        </w:rPr>
      </w:pPr>
    </w:p>
    <w:p w14:paraId="25365B97"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Budget (OP 26 – 28)</w:t>
      </w:r>
    </w:p>
    <w:p w14:paraId="091FD74D" w14:textId="77777777" w:rsidR="00307EEC" w:rsidRDefault="00A70E95"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It is important to note that among the reasons for the increase in the activity of the Treaty Bodies, and therefore the increase in expenses, is related to the increase in ratifications of Human Rights instruments by States, which is very positive. </w:t>
      </w:r>
    </w:p>
    <w:p w14:paraId="25365B98" w14:textId="24DE8EFA" w:rsidR="00DA1AF3" w:rsidRPr="002B1056" w:rsidRDefault="00F86E7E"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Nevertheless, </w:t>
      </w:r>
      <w:r w:rsidR="001753E4" w:rsidRPr="002B1056">
        <w:rPr>
          <w:rFonts w:asciiTheme="majorHAnsi" w:hAnsiTheme="majorHAnsi" w:cstheme="minorHAnsi"/>
          <w:sz w:val="24"/>
          <w:szCs w:val="24"/>
          <w:lang w:val="en-US"/>
        </w:rPr>
        <w:t>considering the general budget</w:t>
      </w:r>
      <w:r w:rsidR="000F3411" w:rsidRPr="002B1056">
        <w:rPr>
          <w:rFonts w:asciiTheme="majorHAnsi" w:hAnsiTheme="majorHAnsi" w:cstheme="minorHAnsi"/>
          <w:sz w:val="24"/>
          <w:szCs w:val="24"/>
          <w:lang w:val="en-US"/>
        </w:rPr>
        <w:t xml:space="preserve"> cuts</w:t>
      </w:r>
      <w:r w:rsidR="001753E4" w:rsidRPr="002B1056">
        <w:rPr>
          <w:rFonts w:asciiTheme="majorHAnsi" w:hAnsiTheme="majorHAnsi" w:cstheme="minorHAnsi"/>
          <w:sz w:val="24"/>
          <w:szCs w:val="24"/>
          <w:lang w:val="en-US"/>
        </w:rPr>
        <w:t xml:space="preserve"> and </w:t>
      </w:r>
      <w:r w:rsidR="000B09A7" w:rsidRPr="002B1056">
        <w:rPr>
          <w:rFonts w:asciiTheme="majorHAnsi" w:hAnsiTheme="majorHAnsi" w:cstheme="minorHAnsi"/>
          <w:sz w:val="24"/>
          <w:szCs w:val="24"/>
          <w:lang w:val="en-US"/>
        </w:rPr>
        <w:t xml:space="preserve">austerity </w:t>
      </w:r>
      <w:r w:rsidR="001753E4" w:rsidRPr="002B1056">
        <w:rPr>
          <w:rFonts w:asciiTheme="majorHAnsi" w:hAnsiTheme="majorHAnsi" w:cstheme="minorHAnsi"/>
          <w:sz w:val="24"/>
          <w:szCs w:val="24"/>
          <w:lang w:val="en-US"/>
        </w:rPr>
        <w:t xml:space="preserve">measures carried </w:t>
      </w:r>
      <w:r w:rsidR="0087762C" w:rsidRPr="002B1056">
        <w:rPr>
          <w:rFonts w:asciiTheme="majorHAnsi" w:hAnsiTheme="majorHAnsi" w:cstheme="minorHAnsi"/>
          <w:sz w:val="24"/>
          <w:szCs w:val="24"/>
          <w:lang w:val="en-US"/>
        </w:rPr>
        <w:t xml:space="preserve">out </w:t>
      </w:r>
      <w:r w:rsidR="001753E4" w:rsidRPr="002B1056">
        <w:rPr>
          <w:rFonts w:asciiTheme="majorHAnsi" w:hAnsiTheme="majorHAnsi" w:cstheme="minorHAnsi"/>
          <w:sz w:val="24"/>
          <w:szCs w:val="24"/>
          <w:lang w:val="en-US"/>
        </w:rPr>
        <w:t xml:space="preserve">by the UN Secretary General, it seems necessary that Treaty Bodies adequate themselves to this new </w:t>
      </w:r>
      <w:r w:rsidR="00CD1AFB" w:rsidRPr="002B1056">
        <w:rPr>
          <w:rFonts w:asciiTheme="majorHAnsi" w:hAnsiTheme="majorHAnsi" w:cstheme="minorHAnsi"/>
          <w:sz w:val="24"/>
          <w:szCs w:val="24"/>
          <w:lang w:val="en-US"/>
        </w:rPr>
        <w:t>financial</w:t>
      </w:r>
      <w:r w:rsidR="001753E4" w:rsidRPr="002B1056">
        <w:rPr>
          <w:rFonts w:asciiTheme="majorHAnsi" w:hAnsiTheme="majorHAnsi" w:cstheme="minorHAnsi"/>
          <w:sz w:val="24"/>
          <w:szCs w:val="24"/>
          <w:lang w:val="en-US"/>
        </w:rPr>
        <w:t xml:space="preserve"> reality of the UN system</w:t>
      </w:r>
      <w:r w:rsidR="00A93A34" w:rsidRPr="002B1056">
        <w:rPr>
          <w:rFonts w:asciiTheme="majorHAnsi" w:hAnsiTheme="majorHAnsi" w:cstheme="minorHAnsi"/>
          <w:sz w:val="24"/>
          <w:szCs w:val="24"/>
          <w:lang w:val="en-US"/>
        </w:rPr>
        <w:t>, that m</w:t>
      </w:r>
      <w:r w:rsidR="00F6088C" w:rsidRPr="002B1056">
        <w:rPr>
          <w:rFonts w:asciiTheme="majorHAnsi" w:hAnsiTheme="majorHAnsi" w:cstheme="minorHAnsi"/>
          <w:sz w:val="24"/>
          <w:szCs w:val="24"/>
          <w:lang w:val="en-US"/>
        </w:rPr>
        <w:t xml:space="preserve">ight be exacerbated in a </w:t>
      </w:r>
      <w:r w:rsidR="008D4114" w:rsidRPr="002B1056">
        <w:rPr>
          <w:rFonts w:asciiTheme="majorHAnsi" w:hAnsiTheme="majorHAnsi" w:cstheme="minorHAnsi"/>
          <w:sz w:val="24"/>
          <w:szCs w:val="24"/>
          <w:lang w:val="en-US"/>
        </w:rPr>
        <w:t xml:space="preserve">predictable </w:t>
      </w:r>
      <w:r w:rsidR="00F6088C" w:rsidRPr="002B1056">
        <w:rPr>
          <w:rFonts w:asciiTheme="majorHAnsi" w:hAnsiTheme="majorHAnsi" w:cstheme="minorHAnsi"/>
          <w:sz w:val="24"/>
          <w:szCs w:val="24"/>
          <w:lang w:val="en-US"/>
        </w:rPr>
        <w:t xml:space="preserve">future </w:t>
      </w:r>
      <w:r w:rsidR="008D4114" w:rsidRPr="002B1056">
        <w:rPr>
          <w:rFonts w:asciiTheme="majorHAnsi" w:hAnsiTheme="majorHAnsi" w:cstheme="minorHAnsi"/>
          <w:sz w:val="24"/>
          <w:szCs w:val="24"/>
          <w:lang w:val="en-US"/>
        </w:rPr>
        <w:t>of post-</w:t>
      </w:r>
      <w:r w:rsidR="00CD1AFB" w:rsidRPr="002B1056">
        <w:rPr>
          <w:rFonts w:asciiTheme="majorHAnsi" w:hAnsiTheme="majorHAnsi" w:cstheme="minorHAnsi"/>
          <w:sz w:val="24"/>
          <w:szCs w:val="24"/>
          <w:lang w:val="en-US"/>
        </w:rPr>
        <w:t>pandemic</w:t>
      </w:r>
      <w:r w:rsidR="007A56A4" w:rsidRPr="002B1056">
        <w:rPr>
          <w:rFonts w:asciiTheme="majorHAnsi" w:hAnsiTheme="majorHAnsi" w:cstheme="minorHAnsi"/>
          <w:sz w:val="24"/>
          <w:szCs w:val="24"/>
          <w:lang w:val="en-US"/>
        </w:rPr>
        <w:t xml:space="preserve"> </w:t>
      </w:r>
      <w:r w:rsidR="00A93A34" w:rsidRPr="002B1056">
        <w:rPr>
          <w:rFonts w:asciiTheme="majorHAnsi" w:hAnsiTheme="majorHAnsi" w:cstheme="minorHAnsi"/>
          <w:sz w:val="24"/>
          <w:szCs w:val="24"/>
          <w:lang w:val="en-US"/>
        </w:rPr>
        <w:t>economic crisis</w:t>
      </w:r>
      <w:r w:rsidR="008D4114" w:rsidRPr="002B1056">
        <w:rPr>
          <w:rFonts w:asciiTheme="majorHAnsi" w:hAnsiTheme="majorHAnsi" w:cstheme="minorHAnsi"/>
          <w:sz w:val="24"/>
          <w:szCs w:val="24"/>
          <w:lang w:val="en-US"/>
        </w:rPr>
        <w:t>.</w:t>
      </w:r>
    </w:p>
    <w:p w14:paraId="25365B99" w14:textId="035D9712" w:rsidR="00DA1AF3" w:rsidRDefault="004F03B4"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For us, it seems </w:t>
      </w:r>
      <w:r w:rsidR="00EE43A7" w:rsidRPr="002B1056">
        <w:rPr>
          <w:rFonts w:asciiTheme="majorHAnsi" w:hAnsiTheme="majorHAnsi" w:cstheme="minorHAnsi"/>
          <w:sz w:val="24"/>
          <w:szCs w:val="24"/>
          <w:lang w:val="en-US"/>
        </w:rPr>
        <w:t>fundamental</w:t>
      </w:r>
      <w:r w:rsidR="00AF17F6" w:rsidRPr="002B1056">
        <w:rPr>
          <w:rFonts w:asciiTheme="majorHAnsi" w:hAnsiTheme="majorHAnsi" w:cstheme="minorHAnsi"/>
          <w:sz w:val="24"/>
          <w:szCs w:val="24"/>
          <w:lang w:val="en-US"/>
        </w:rPr>
        <w:t xml:space="preserve"> that the </w:t>
      </w:r>
      <w:r w:rsidR="001411C1" w:rsidRPr="002B1056">
        <w:rPr>
          <w:rFonts w:asciiTheme="majorHAnsi" w:hAnsiTheme="majorHAnsi" w:cstheme="minorHAnsi"/>
          <w:sz w:val="24"/>
          <w:szCs w:val="24"/>
          <w:lang w:val="en-US"/>
        </w:rPr>
        <w:t xml:space="preserve">measures </w:t>
      </w:r>
      <w:r w:rsidR="00EE3EB2" w:rsidRPr="002B1056">
        <w:rPr>
          <w:rFonts w:asciiTheme="majorHAnsi" w:hAnsiTheme="majorHAnsi" w:cstheme="minorHAnsi"/>
          <w:sz w:val="24"/>
          <w:szCs w:val="24"/>
          <w:lang w:val="en-US"/>
        </w:rPr>
        <w:t xml:space="preserve">outlined </w:t>
      </w:r>
      <w:r w:rsidR="001411C1" w:rsidRPr="002B1056">
        <w:rPr>
          <w:rFonts w:asciiTheme="majorHAnsi" w:hAnsiTheme="majorHAnsi" w:cstheme="minorHAnsi"/>
          <w:sz w:val="24"/>
          <w:szCs w:val="24"/>
          <w:lang w:val="en-US"/>
        </w:rPr>
        <w:t xml:space="preserve">along this review process do not increase the </w:t>
      </w:r>
      <w:r w:rsidR="0027500C" w:rsidRPr="002B1056">
        <w:rPr>
          <w:rFonts w:asciiTheme="majorHAnsi" w:hAnsiTheme="majorHAnsi" w:cstheme="minorHAnsi"/>
          <w:sz w:val="24"/>
          <w:szCs w:val="24"/>
          <w:lang w:val="en-US"/>
        </w:rPr>
        <w:t xml:space="preserve">operating costs </w:t>
      </w:r>
      <w:r w:rsidR="001411C1" w:rsidRPr="002B1056">
        <w:rPr>
          <w:rFonts w:asciiTheme="majorHAnsi" w:hAnsiTheme="majorHAnsi" w:cstheme="minorHAnsi"/>
          <w:sz w:val="24"/>
          <w:szCs w:val="24"/>
          <w:lang w:val="en-US"/>
        </w:rPr>
        <w:t>of the Treaty Bodies but optimize their resources.</w:t>
      </w:r>
    </w:p>
    <w:p w14:paraId="38794D87" w14:textId="77777777" w:rsidR="005C0FD1" w:rsidRPr="002B1056" w:rsidRDefault="005C0FD1" w:rsidP="002B1056">
      <w:pPr>
        <w:spacing w:line="360" w:lineRule="auto"/>
        <w:jc w:val="both"/>
        <w:rPr>
          <w:rFonts w:asciiTheme="majorHAnsi" w:hAnsiTheme="majorHAnsi" w:cstheme="minorHAnsi"/>
          <w:sz w:val="24"/>
          <w:szCs w:val="24"/>
          <w:lang w:val="en-US"/>
        </w:rPr>
      </w:pPr>
    </w:p>
    <w:p w14:paraId="25365B9A" w14:textId="77777777" w:rsidR="00DA1AF3" w:rsidRPr="002B1056" w:rsidRDefault="00DA1AF3" w:rsidP="002B1056">
      <w:pPr>
        <w:pStyle w:val="ListParagraph"/>
        <w:numPr>
          <w:ilvl w:val="0"/>
          <w:numId w:val="1"/>
        </w:numPr>
        <w:spacing w:line="360" w:lineRule="auto"/>
        <w:jc w:val="both"/>
        <w:rPr>
          <w:rFonts w:asciiTheme="majorHAnsi" w:hAnsiTheme="majorHAnsi" w:cstheme="minorHAnsi"/>
          <w:b/>
          <w:sz w:val="24"/>
          <w:szCs w:val="24"/>
          <w:lang w:val="en-US"/>
        </w:rPr>
      </w:pPr>
      <w:r w:rsidRPr="002B1056">
        <w:rPr>
          <w:rFonts w:asciiTheme="majorHAnsi" w:hAnsiTheme="majorHAnsi" w:cstheme="minorHAnsi"/>
          <w:b/>
          <w:sz w:val="24"/>
          <w:szCs w:val="24"/>
          <w:lang w:val="en-US"/>
        </w:rPr>
        <w:t>Predictability in the reporting process (OP 34)</w:t>
      </w:r>
    </w:p>
    <w:p w14:paraId="25365B9B" w14:textId="77777777" w:rsidR="00DA1AF3" w:rsidRPr="002B1056" w:rsidRDefault="00DB3CE4"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We recognize that the Treaty Bodies have difficulties in predicting an exact date for the submission of periodic reports well in advance. However, </w:t>
      </w:r>
      <w:r w:rsidRPr="009C11F5">
        <w:rPr>
          <w:rFonts w:asciiTheme="majorHAnsi" w:hAnsiTheme="majorHAnsi" w:cstheme="minorHAnsi"/>
          <w:sz w:val="24"/>
          <w:szCs w:val="24"/>
          <w:u w:val="single"/>
          <w:lang w:val="en-US"/>
        </w:rPr>
        <w:t xml:space="preserve">we encourage the Treaty Bodies to be as proactive as possible in anticipating a predictable reporting schedule, with the cooperation of </w:t>
      </w:r>
      <w:r w:rsidR="002772AD" w:rsidRPr="009C11F5">
        <w:rPr>
          <w:rFonts w:asciiTheme="majorHAnsi" w:hAnsiTheme="majorHAnsi" w:cstheme="minorHAnsi"/>
          <w:sz w:val="24"/>
          <w:szCs w:val="24"/>
          <w:u w:val="single"/>
          <w:lang w:val="en-US"/>
        </w:rPr>
        <w:t xml:space="preserve">the </w:t>
      </w:r>
      <w:r w:rsidRPr="009C11F5">
        <w:rPr>
          <w:rFonts w:asciiTheme="majorHAnsi" w:hAnsiTheme="majorHAnsi" w:cstheme="minorHAnsi"/>
          <w:sz w:val="24"/>
          <w:szCs w:val="24"/>
          <w:u w:val="single"/>
          <w:lang w:val="en-US"/>
        </w:rPr>
        <w:t>States</w:t>
      </w:r>
      <w:r w:rsidRPr="002B1056">
        <w:rPr>
          <w:rFonts w:asciiTheme="majorHAnsi" w:hAnsiTheme="majorHAnsi" w:cstheme="minorHAnsi"/>
          <w:sz w:val="24"/>
          <w:szCs w:val="24"/>
          <w:lang w:val="en-US"/>
        </w:rPr>
        <w:t>.</w:t>
      </w:r>
      <w:r w:rsidR="007A56A4" w:rsidRPr="002B1056">
        <w:rPr>
          <w:rFonts w:asciiTheme="majorHAnsi" w:hAnsiTheme="majorHAnsi" w:cstheme="minorHAnsi"/>
          <w:sz w:val="24"/>
          <w:szCs w:val="24"/>
          <w:lang w:val="en-US"/>
        </w:rPr>
        <w:t xml:space="preserve"> </w:t>
      </w:r>
      <w:r w:rsidR="00954875" w:rsidRPr="002B1056">
        <w:rPr>
          <w:rFonts w:asciiTheme="majorHAnsi" w:hAnsiTheme="majorHAnsi" w:cstheme="minorHAnsi"/>
          <w:sz w:val="24"/>
          <w:szCs w:val="24"/>
          <w:lang w:val="en-US"/>
        </w:rPr>
        <w:t xml:space="preserve">In this line, we support the initiative of the </w:t>
      </w:r>
      <w:r w:rsidR="00DA1AF3" w:rsidRPr="002B1056">
        <w:rPr>
          <w:rFonts w:asciiTheme="majorHAnsi" w:hAnsiTheme="majorHAnsi" w:cstheme="minorHAnsi"/>
          <w:sz w:val="24"/>
          <w:szCs w:val="24"/>
          <w:lang w:val="en-US"/>
        </w:rPr>
        <w:t xml:space="preserve">CCPR </w:t>
      </w:r>
      <w:r w:rsidR="00954875" w:rsidRPr="002B1056">
        <w:rPr>
          <w:rFonts w:asciiTheme="majorHAnsi" w:hAnsiTheme="majorHAnsi" w:cstheme="minorHAnsi"/>
          <w:sz w:val="24"/>
          <w:szCs w:val="24"/>
          <w:lang w:val="en-US"/>
        </w:rPr>
        <w:t>and</w:t>
      </w:r>
      <w:r w:rsidR="00DA1AF3" w:rsidRPr="002B1056">
        <w:rPr>
          <w:rFonts w:asciiTheme="majorHAnsi" w:hAnsiTheme="majorHAnsi" w:cstheme="minorHAnsi"/>
          <w:sz w:val="24"/>
          <w:szCs w:val="24"/>
          <w:lang w:val="en-US"/>
        </w:rPr>
        <w:t xml:space="preserve"> CESCR </w:t>
      </w:r>
      <w:r w:rsidR="00954875" w:rsidRPr="002B1056">
        <w:rPr>
          <w:rFonts w:asciiTheme="majorHAnsi" w:hAnsiTheme="majorHAnsi" w:cstheme="minorHAnsi"/>
          <w:sz w:val="24"/>
          <w:szCs w:val="24"/>
          <w:lang w:val="en-US"/>
        </w:rPr>
        <w:t>Committees</w:t>
      </w:r>
      <w:r w:rsidR="00155145" w:rsidRPr="002B1056">
        <w:rPr>
          <w:rFonts w:asciiTheme="majorHAnsi" w:hAnsiTheme="majorHAnsi" w:cstheme="minorHAnsi"/>
          <w:sz w:val="24"/>
          <w:szCs w:val="24"/>
          <w:lang w:val="en-US"/>
        </w:rPr>
        <w:t xml:space="preserve"> of examining countries in </w:t>
      </w:r>
      <w:r w:rsidR="00AB6BE0" w:rsidRPr="002B1056">
        <w:rPr>
          <w:rFonts w:asciiTheme="majorHAnsi" w:hAnsiTheme="majorHAnsi" w:cstheme="minorHAnsi"/>
          <w:sz w:val="24"/>
          <w:szCs w:val="24"/>
          <w:lang w:val="en-US"/>
        </w:rPr>
        <w:t xml:space="preserve">eight-year cycles and synchronizing the calendar of their examinations according to what is established in the </w:t>
      </w:r>
      <w:r w:rsidR="00DA1AF3" w:rsidRPr="002B1056">
        <w:rPr>
          <w:rFonts w:asciiTheme="majorHAnsi" w:hAnsiTheme="majorHAnsi" w:cstheme="minorHAnsi"/>
          <w:sz w:val="24"/>
          <w:szCs w:val="24"/>
          <w:lang w:val="en-US"/>
        </w:rPr>
        <w:t xml:space="preserve">Chairpersons position paper. </w:t>
      </w:r>
      <w:r w:rsidR="00FB4D60" w:rsidRPr="002B1056">
        <w:rPr>
          <w:rFonts w:asciiTheme="majorHAnsi" w:hAnsiTheme="majorHAnsi" w:cstheme="minorHAnsi"/>
          <w:sz w:val="24"/>
          <w:szCs w:val="24"/>
          <w:lang w:val="en-US"/>
        </w:rPr>
        <w:t>Likewise</w:t>
      </w:r>
      <w:r w:rsidR="00AB6BE0" w:rsidRPr="002B1056">
        <w:rPr>
          <w:rFonts w:asciiTheme="majorHAnsi" w:hAnsiTheme="majorHAnsi" w:cstheme="minorHAnsi"/>
          <w:sz w:val="24"/>
          <w:szCs w:val="24"/>
          <w:lang w:val="en-US"/>
        </w:rPr>
        <w:t xml:space="preserve">, </w:t>
      </w:r>
      <w:r w:rsidR="00CA6E39" w:rsidRPr="002B1056">
        <w:rPr>
          <w:rFonts w:asciiTheme="majorHAnsi" w:hAnsiTheme="majorHAnsi" w:cstheme="minorHAnsi"/>
          <w:sz w:val="24"/>
          <w:szCs w:val="24"/>
          <w:lang w:val="en-US"/>
        </w:rPr>
        <w:t xml:space="preserve">we support the four-year cycle </w:t>
      </w:r>
      <w:r w:rsidR="00B012D1" w:rsidRPr="002B1056">
        <w:rPr>
          <w:rFonts w:asciiTheme="majorHAnsi" w:hAnsiTheme="majorHAnsi" w:cstheme="minorHAnsi"/>
          <w:sz w:val="24"/>
          <w:szCs w:val="24"/>
          <w:lang w:val="en-US"/>
        </w:rPr>
        <w:t>–</w:t>
      </w:r>
      <w:r w:rsidR="00B62971" w:rsidRPr="002B1056">
        <w:rPr>
          <w:rFonts w:asciiTheme="majorHAnsi" w:hAnsiTheme="majorHAnsi" w:cstheme="minorHAnsi"/>
          <w:sz w:val="24"/>
          <w:szCs w:val="24"/>
          <w:lang w:val="en-US"/>
        </w:rPr>
        <w:t xml:space="preserve">unless </w:t>
      </w:r>
      <w:r w:rsidR="00B743CA" w:rsidRPr="002B1056">
        <w:rPr>
          <w:rFonts w:asciiTheme="majorHAnsi" w:hAnsiTheme="majorHAnsi" w:cstheme="minorHAnsi"/>
          <w:sz w:val="24"/>
          <w:szCs w:val="24"/>
          <w:lang w:val="en-US"/>
        </w:rPr>
        <w:t>otherwise provided in a Convention</w:t>
      </w:r>
      <w:r w:rsidR="00B62971" w:rsidRPr="002B1056">
        <w:rPr>
          <w:rFonts w:asciiTheme="majorHAnsi" w:hAnsiTheme="majorHAnsi" w:cstheme="minorHAnsi"/>
          <w:sz w:val="24"/>
          <w:szCs w:val="24"/>
          <w:lang w:val="en-US"/>
        </w:rPr>
        <w:t xml:space="preserve">- </w:t>
      </w:r>
      <w:r w:rsidR="00B012D1" w:rsidRPr="002B1056">
        <w:rPr>
          <w:rFonts w:asciiTheme="majorHAnsi" w:hAnsiTheme="majorHAnsi" w:cstheme="minorHAnsi"/>
          <w:sz w:val="24"/>
          <w:szCs w:val="24"/>
          <w:lang w:val="en-US"/>
        </w:rPr>
        <w:t xml:space="preserve">proposed for the </w:t>
      </w:r>
      <w:r w:rsidR="00311490" w:rsidRPr="002B1056">
        <w:rPr>
          <w:rFonts w:asciiTheme="majorHAnsi" w:hAnsiTheme="majorHAnsi" w:cstheme="minorHAnsi"/>
          <w:sz w:val="24"/>
          <w:szCs w:val="24"/>
          <w:lang w:val="en-US"/>
        </w:rPr>
        <w:t xml:space="preserve">other </w:t>
      </w:r>
      <w:r w:rsidR="009B50ED" w:rsidRPr="002B1056">
        <w:rPr>
          <w:rFonts w:asciiTheme="majorHAnsi" w:hAnsiTheme="majorHAnsi" w:cstheme="minorHAnsi"/>
          <w:sz w:val="24"/>
          <w:szCs w:val="24"/>
          <w:lang w:val="en-US"/>
        </w:rPr>
        <w:t>Committees</w:t>
      </w:r>
      <w:r w:rsidR="00880D80" w:rsidRPr="002B1056">
        <w:rPr>
          <w:rFonts w:asciiTheme="majorHAnsi" w:hAnsiTheme="majorHAnsi" w:cstheme="minorHAnsi"/>
          <w:sz w:val="24"/>
          <w:szCs w:val="24"/>
          <w:lang w:val="en-US"/>
        </w:rPr>
        <w:t>.</w:t>
      </w:r>
    </w:p>
    <w:p w14:paraId="25365B9E" w14:textId="44778592" w:rsidR="005B1C5F" w:rsidRDefault="002E3E39" w:rsidP="002B1056">
      <w:pPr>
        <w:spacing w:line="360" w:lineRule="auto"/>
        <w:jc w:val="both"/>
        <w:rPr>
          <w:rFonts w:asciiTheme="majorHAnsi" w:hAnsiTheme="majorHAnsi" w:cstheme="minorHAnsi"/>
          <w:sz w:val="24"/>
          <w:szCs w:val="24"/>
          <w:lang w:val="en-US"/>
        </w:rPr>
      </w:pPr>
      <w:r w:rsidRPr="002B1056">
        <w:rPr>
          <w:rFonts w:asciiTheme="majorHAnsi" w:hAnsiTheme="majorHAnsi" w:cstheme="minorHAnsi"/>
          <w:sz w:val="24"/>
          <w:szCs w:val="24"/>
          <w:lang w:val="en-US"/>
        </w:rPr>
        <w:t xml:space="preserve">In the case the </w:t>
      </w:r>
      <w:r w:rsidR="00FB75CC" w:rsidRPr="002B1056">
        <w:rPr>
          <w:rFonts w:asciiTheme="majorHAnsi" w:hAnsiTheme="majorHAnsi" w:cstheme="minorHAnsi"/>
          <w:sz w:val="24"/>
          <w:szCs w:val="24"/>
          <w:lang w:val="en-US"/>
        </w:rPr>
        <w:t>reviews</w:t>
      </w:r>
      <w:r w:rsidRPr="002B1056">
        <w:rPr>
          <w:rFonts w:asciiTheme="majorHAnsi" w:hAnsiTheme="majorHAnsi" w:cstheme="minorHAnsi"/>
          <w:sz w:val="24"/>
          <w:szCs w:val="24"/>
          <w:lang w:val="en-US"/>
        </w:rPr>
        <w:t xml:space="preserve"> of a State Part</w:t>
      </w:r>
      <w:r w:rsidR="001040D2" w:rsidRPr="002B1056">
        <w:rPr>
          <w:rFonts w:asciiTheme="majorHAnsi" w:hAnsiTheme="majorHAnsi" w:cstheme="minorHAnsi"/>
          <w:sz w:val="24"/>
          <w:szCs w:val="24"/>
          <w:lang w:val="en-US"/>
        </w:rPr>
        <w:t>y</w:t>
      </w:r>
      <w:r w:rsidR="00FB75CC" w:rsidRPr="002B1056">
        <w:rPr>
          <w:rFonts w:asciiTheme="majorHAnsi" w:hAnsiTheme="majorHAnsi" w:cstheme="minorHAnsi"/>
          <w:sz w:val="24"/>
          <w:szCs w:val="24"/>
          <w:lang w:val="en-US"/>
        </w:rPr>
        <w:t xml:space="preserve"> </w:t>
      </w:r>
      <w:r w:rsidR="00026519" w:rsidRPr="002B1056">
        <w:rPr>
          <w:rFonts w:asciiTheme="majorHAnsi" w:hAnsiTheme="majorHAnsi" w:cstheme="minorHAnsi"/>
          <w:sz w:val="24"/>
          <w:szCs w:val="24"/>
          <w:lang w:val="en-US"/>
        </w:rPr>
        <w:t xml:space="preserve">are scheduled </w:t>
      </w:r>
      <w:r w:rsidR="001040D2" w:rsidRPr="002B1056">
        <w:rPr>
          <w:rFonts w:asciiTheme="majorHAnsi" w:hAnsiTheme="majorHAnsi" w:cstheme="minorHAnsi"/>
          <w:sz w:val="24"/>
          <w:szCs w:val="24"/>
          <w:lang w:val="en-US"/>
        </w:rPr>
        <w:t xml:space="preserve">by several Treaty Bodies </w:t>
      </w:r>
      <w:r w:rsidR="00D4096C" w:rsidRPr="002B1056">
        <w:rPr>
          <w:rFonts w:asciiTheme="majorHAnsi" w:hAnsiTheme="majorHAnsi" w:cstheme="minorHAnsi"/>
          <w:sz w:val="24"/>
          <w:szCs w:val="24"/>
          <w:lang w:val="en-US"/>
        </w:rPr>
        <w:t>in a short time, we consider that the calendar should be modified in order to g</w:t>
      </w:r>
      <w:r w:rsidR="007948D6" w:rsidRPr="002B1056">
        <w:rPr>
          <w:rFonts w:asciiTheme="majorHAnsi" w:hAnsiTheme="majorHAnsi" w:cstheme="minorHAnsi"/>
          <w:sz w:val="24"/>
          <w:szCs w:val="24"/>
          <w:lang w:val="en-US"/>
        </w:rPr>
        <w:t>u</w:t>
      </w:r>
      <w:r w:rsidR="00D4096C" w:rsidRPr="002B1056">
        <w:rPr>
          <w:rFonts w:asciiTheme="majorHAnsi" w:hAnsiTheme="majorHAnsi" w:cstheme="minorHAnsi"/>
          <w:sz w:val="24"/>
          <w:szCs w:val="24"/>
          <w:lang w:val="en-US"/>
        </w:rPr>
        <w:t xml:space="preserve">arantee an </w:t>
      </w:r>
      <w:r w:rsidR="007948D6" w:rsidRPr="002B1056">
        <w:rPr>
          <w:rFonts w:asciiTheme="majorHAnsi" w:hAnsiTheme="majorHAnsi" w:cstheme="minorHAnsi"/>
          <w:sz w:val="24"/>
          <w:szCs w:val="24"/>
          <w:lang w:val="en-US"/>
        </w:rPr>
        <w:t>appropriate</w:t>
      </w:r>
      <w:r w:rsidR="00D4096C" w:rsidRPr="002B1056">
        <w:rPr>
          <w:rFonts w:asciiTheme="majorHAnsi" w:hAnsiTheme="majorHAnsi" w:cstheme="minorHAnsi"/>
          <w:sz w:val="24"/>
          <w:szCs w:val="24"/>
          <w:lang w:val="en-US"/>
        </w:rPr>
        <w:t xml:space="preserve"> period of time between the </w:t>
      </w:r>
      <w:r w:rsidR="007D3898" w:rsidRPr="002B1056">
        <w:rPr>
          <w:rFonts w:asciiTheme="majorHAnsi" w:hAnsiTheme="majorHAnsi" w:cstheme="minorHAnsi"/>
          <w:sz w:val="24"/>
          <w:szCs w:val="24"/>
          <w:lang w:val="en-US"/>
        </w:rPr>
        <w:t>sa</w:t>
      </w:r>
      <w:r w:rsidR="00412BF7" w:rsidRPr="002B1056">
        <w:rPr>
          <w:rFonts w:asciiTheme="majorHAnsi" w:hAnsiTheme="majorHAnsi" w:cstheme="minorHAnsi"/>
          <w:sz w:val="24"/>
          <w:szCs w:val="24"/>
          <w:lang w:val="en-US"/>
        </w:rPr>
        <w:t>i</w:t>
      </w:r>
      <w:r w:rsidR="007D3898" w:rsidRPr="002B1056">
        <w:rPr>
          <w:rFonts w:asciiTheme="majorHAnsi" w:hAnsiTheme="majorHAnsi" w:cstheme="minorHAnsi"/>
          <w:sz w:val="24"/>
          <w:szCs w:val="24"/>
          <w:lang w:val="en-US"/>
        </w:rPr>
        <w:t>d</w:t>
      </w:r>
      <w:r w:rsidR="00170D09" w:rsidRPr="002B1056">
        <w:rPr>
          <w:rFonts w:asciiTheme="majorHAnsi" w:hAnsiTheme="majorHAnsi" w:cstheme="minorHAnsi"/>
          <w:sz w:val="24"/>
          <w:szCs w:val="24"/>
          <w:lang w:val="en-US"/>
        </w:rPr>
        <w:t xml:space="preserve"> examinations. </w:t>
      </w:r>
      <w:r w:rsidR="002772AD" w:rsidRPr="002B1056">
        <w:rPr>
          <w:rFonts w:asciiTheme="majorHAnsi" w:hAnsiTheme="majorHAnsi" w:cstheme="minorHAnsi"/>
          <w:sz w:val="24"/>
          <w:szCs w:val="24"/>
          <w:lang w:val="en-US"/>
        </w:rPr>
        <w:t xml:space="preserve">And, in any case, our country appreciates the flexibility that the </w:t>
      </w:r>
      <w:r w:rsidR="009C1600" w:rsidRPr="002B1056">
        <w:rPr>
          <w:rFonts w:asciiTheme="majorHAnsi" w:hAnsiTheme="majorHAnsi" w:cstheme="minorHAnsi"/>
          <w:sz w:val="24"/>
          <w:szCs w:val="24"/>
          <w:lang w:val="en-US"/>
        </w:rPr>
        <w:t>T</w:t>
      </w:r>
      <w:r w:rsidR="002772AD" w:rsidRPr="002B1056">
        <w:rPr>
          <w:rFonts w:asciiTheme="majorHAnsi" w:hAnsiTheme="majorHAnsi" w:cstheme="minorHAnsi"/>
          <w:sz w:val="24"/>
          <w:szCs w:val="24"/>
          <w:lang w:val="en-US"/>
        </w:rPr>
        <w:t xml:space="preserve">reaty </w:t>
      </w:r>
      <w:r w:rsidR="00CD376E" w:rsidRPr="002B1056">
        <w:rPr>
          <w:rFonts w:asciiTheme="majorHAnsi" w:hAnsiTheme="majorHAnsi" w:cstheme="minorHAnsi"/>
          <w:sz w:val="24"/>
          <w:szCs w:val="24"/>
          <w:lang w:val="en-US"/>
        </w:rPr>
        <w:t>Bodies</w:t>
      </w:r>
      <w:r w:rsidR="002772AD" w:rsidRPr="002B1056">
        <w:rPr>
          <w:rFonts w:asciiTheme="majorHAnsi" w:hAnsiTheme="majorHAnsi" w:cstheme="minorHAnsi"/>
          <w:sz w:val="24"/>
          <w:szCs w:val="24"/>
          <w:lang w:val="en-US"/>
        </w:rPr>
        <w:t xml:space="preserve"> have shown so far in accommodating possible date changes in the face of exceptional situations that may affect any country </w:t>
      </w:r>
      <w:r w:rsidR="00DA1AF3" w:rsidRPr="002B1056">
        <w:rPr>
          <w:rFonts w:asciiTheme="majorHAnsi" w:hAnsiTheme="majorHAnsi" w:cstheme="minorHAnsi"/>
          <w:sz w:val="24"/>
          <w:szCs w:val="24"/>
          <w:lang w:val="en-US"/>
        </w:rPr>
        <w:t>(</w:t>
      </w:r>
      <w:r w:rsidR="009C1600" w:rsidRPr="002B1056">
        <w:rPr>
          <w:rFonts w:asciiTheme="majorHAnsi" w:hAnsiTheme="majorHAnsi" w:cstheme="minorHAnsi"/>
          <w:sz w:val="24"/>
          <w:szCs w:val="24"/>
          <w:lang w:val="en-US"/>
        </w:rPr>
        <w:t>e</w:t>
      </w:r>
      <w:r w:rsidR="00845568" w:rsidRPr="002B1056">
        <w:rPr>
          <w:rFonts w:asciiTheme="majorHAnsi" w:hAnsiTheme="majorHAnsi" w:cstheme="minorHAnsi"/>
          <w:sz w:val="24"/>
          <w:szCs w:val="24"/>
          <w:lang w:val="en-US"/>
        </w:rPr>
        <w:t>.</w:t>
      </w:r>
      <w:r w:rsidR="009C1600" w:rsidRPr="002B1056">
        <w:rPr>
          <w:rFonts w:asciiTheme="majorHAnsi" w:hAnsiTheme="majorHAnsi" w:cstheme="minorHAnsi"/>
          <w:sz w:val="24"/>
          <w:szCs w:val="24"/>
          <w:lang w:val="en-US"/>
        </w:rPr>
        <w:t>g</w:t>
      </w:r>
      <w:r w:rsidR="00845568" w:rsidRPr="002B1056">
        <w:rPr>
          <w:rFonts w:asciiTheme="majorHAnsi" w:hAnsiTheme="majorHAnsi" w:cstheme="minorHAnsi"/>
          <w:sz w:val="24"/>
          <w:szCs w:val="24"/>
          <w:lang w:val="en-US"/>
        </w:rPr>
        <w:t>. Natural D</w:t>
      </w:r>
      <w:r w:rsidRPr="002B1056">
        <w:rPr>
          <w:rFonts w:asciiTheme="majorHAnsi" w:hAnsiTheme="majorHAnsi" w:cstheme="minorHAnsi"/>
          <w:sz w:val="24"/>
          <w:szCs w:val="24"/>
          <w:lang w:val="en-US"/>
        </w:rPr>
        <w:t>i</w:t>
      </w:r>
      <w:r w:rsidR="00845568" w:rsidRPr="002B1056">
        <w:rPr>
          <w:rFonts w:asciiTheme="majorHAnsi" w:hAnsiTheme="majorHAnsi" w:cstheme="minorHAnsi"/>
          <w:sz w:val="24"/>
          <w:szCs w:val="24"/>
          <w:lang w:val="en-US"/>
        </w:rPr>
        <w:t>sasters)</w:t>
      </w:r>
      <w:r w:rsidR="00DA1AF3" w:rsidRPr="002B1056">
        <w:rPr>
          <w:rFonts w:asciiTheme="majorHAnsi" w:hAnsiTheme="majorHAnsi" w:cstheme="minorHAnsi"/>
          <w:sz w:val="24"/>
          <w:szCs w:val="24"/>
          <w:lang w:val="en-US"/>
        </w:rPr>
        <w:t xml:space="preserve">. </w:t>
      </w:r>
      <w:r w:rsidR="00817594" w:rsidRPr="002B1056">
        <w:rPr>
          <w:rFonts w:asciiTheme="majorHAnsi" w:hAnsiTheme="majorHAnsi" w:cstheme="minorHAnsi"/>
          <w:sz w:val="24"/>
          <w:szCs w:val="24"/>
          <w:lang w:val="en-US"/>
        </w:rPr>
        <w:t xml:space="preserve">We encourage the </w:t>
      </w:r>
      <w:r w:rsidR="006009F4" w:rsidRPr="002B1056">
        <w:rPr>
          <w:rFonts w:asciiTheme="majorHAnsi" w:hAnsiTheme="majorHAnsi" w:cstheme="minorHAnsi"/>
          <w:sz w:val="24"/>
          <w:szCs w:val="24"/>
          <w:lang w:val="en-US"/>
        </w:rPr>
        <w:t>continuation of this flexibility</w:t>
      </w:r>
      <w:r w:rsidR="009A470F" w:rsidRPr="002B1056">
        <w:rPr>
          <w:rFonts w:asciiTheme="majorHAnsi" w:hAnsiTheme="majorHAnsi" w:cstheme="minorHAnsi"/>
          <w:sz w:val="24"/>
          <w:szCs w:val="24"/>
          <w:lang w:val="en-US"/>
        </w:rPr>
        <w:t xml:space="preserve">. </w:t>
      </w:r>
    </w:p>
    <w:p w14:paraId="384C0177" w14:textId="56E0FA63" w:rsidR="009C11F5" w:rsidRDefault="009C11F5" w:rsidP="002B1056">
      <w:pPr>
        <w:spacing w:line="360" w:lineRule="auto"/>
        <w:jc w:val="both"/>
        <w:rPr>
          <w:rFonts w:asciiTheme="majorHAnsi" w:hAnsiTheme="majorHAnsi" w:cstheme="minorHAnsi"/>
          <w:sz w:val="24"/>
          <w:szCs w:val="24"/>
          <w:lang w:val="en-US"/>
        </w:rPr>
      </w:pPr>
    </w:p>
    <w:p w14:paraId="0FF27EBC" w14:textId="64F4B2CF" w:rsidR="009C11F5" w:rsidRDefault="009C11F5" w:rsidP="002B1056">
      <w:pPr>
        <w:spacing w:line="360" w:lineRule="auto"/>
        <w:jc w:val="both"/>
        <w:rPr>
          <w:rFonts w:asciiTheme="majorHAnsi" w:hAnsiTheme="majorHAnsi" w:cstheme="minorHAnsi"/>
          <w:sz w:val="24"/>
          <w:szCs w:val="24"/>
          <w:lang w:val="en-US"/>
        </w:rPr>
      </w:pPr>
    </w:p>
    <w:p w14:paraId="1A7C981A" w14:textId="38E3DC50" w:rsidR="009C11F5" w:rsidRDefault="009C11F5" w:rsidP="002B1056">
      <w:pPr>
        <w:spacing w:line="360" w:lineRule="auto"/>
        <w:jc w:val="both"/>
        <w:rPr>
          <w:rFonts w:asciiTheme="majorHAnsi" w:hAnsiTheme="majorHAnsi" w:cstheme="minorHAnsi"/>
          <w:sz w:val="24"/>
          <w:szCs w:val="24"/>
          <w:lang w:val="en-US"/>
        </w:rPr>
      </w:pPr>
    </w:p>
    <w:p w14:paraId="1887ABC0" w14:textId="51C16E8B" w:rsidR="009C11F5" w:rsidRPr="002B1056" w:rsidRDefault="009C11F5" w:rsidP="009C11F5">
      <w:pPr>
        <w:spacing w:line="360" w:lineRule="auto"/>
        <w:jc w:val="right"/>
        <w:rPr>
          <w:rFonts w:asciiTheme="majorHAnsi" w:hAnsiTheme="majorHAnsi" w:cstheme="minorHAnsi"/>
          <w:sz w:val="24"/>
          <w:szCs w:val="24"/>
          <w:lang w:val="en-US"/>
        </w:rPr>
      </w:pPr>
      <w:r>
        <w:rPr>
          <w:rFonts w:asciiTheme="majorHAnsi" w:hAnsiTheme="majorHAnsi" w:cstheme="minorHAnsi"/>
          <w:sz w:val="24"/>
          <w:szCs w:val="24"/>
          <w:lang w:val="en-US"/>
        </w:rPr>
        <w:t>July 6, 2020</w:t>
      </w:r>
    </w:p>
    <w:sectPr w:rsidR="009C11F5" w:rsidRPr="002B1056" w:rsidSect="005B1C5F">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5BA1" w14:textId="77777777" w:rsidR="00787F46" w:rsidRDefault="00787F46" w:rsidP="00DA1AF3">
      <w:pPr>
        <w:spacing w:after="0" w:line="240" w:lineRule="auto"/>
      </w:pPr>
      <w:r>
        <w:separator/>
      </w:r>
    </w:p>
  </w:endnote>
  <w:endnote w:type="continuationSeparator" w:id="0">
    <w:p w14:paraId="25365BA2" w14:textId="77777777" w:rsidR="00787F46" w:rsidRDefault="00787F46" w:rsidP="00DA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9281099"/>
      <w:docPartObj>
        <w:docPartGallery w:val="Page Numbers (Bottom of Page)"/>
        <w:docPartUnique/>
      </w:docPartObj>
    </w:sdtPr>
    <w:sdtEndPr>
      <w:rPr>
        <w:rStyle w:val="PageNumber"/>
      </w:rPr>
    </w:sdtEndPr>
    <w:sdtContent>
      <w:p w14:paraId="4C0611AC" w14:textId="0F039163" w:rsidR="009C11F5" w:rsidRDefault="009C11F5" w:rsidP="00AC6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B99C0" w14:textId="77777777" w:rsidR="009C11F5" w:rsidRDefault="009C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0040658"/>
      <w:docPartObj>
        <w:docPartGallery w:val="Page Numbers (Bottom of Page)"/>
        <w:docPartUnique/>
      </w:docPartObj>
    </w:sdtPr>
    <w:sdtEndPr>
      <w:rPr>
        <w:rStyle w:val="PageNumber"/>
      </w:rPr>
    </w:sdtEndPr>
    <w:sdtContent>
      <w:p w14:paraId="58A450A0" w14:textId="39DDF1B5" w:rsidR="009C11F5" w:rsidRDefault="009C11F5" w:rsidP="00AC6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46689">
          <w:rPr>
            <w:rStyle w:val="PageNumber"/>
            <w:noProof/>
          </w:rPr>
          <w:t>1</w:t>
        </w:r>
        <w:r>
          <w:rPr>
            <w:rStyle w:val="PageNumber"/>
          </w:rPr>
          <w:fldChar w:fldCharType="end"/>
        </w:r>
      </w:p>
    </w:sdtContent>
  </w:sdt>
  <w:p w14:paraId="3DD61304" w14:textId="77777777" w:rsidR="009C11F5" w:rsidRDefault="009C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5B9F" w14:textId="77777777" w:rsidR="00787F46" w:rsidRDefault="00787F46" w:rsidP="00DA1AF3">
      <w:pPr>
        <w:spacing w:after="0" w:line="240" w:lineRule="auto"/>
      </w:pPr>
      <w:r>
        <w:separator/>
      </w:r>
    </w:p>
  </w:footnote>
  <w:footnote w:type="continuationSeparator" w:id="0">
    <w:p w14:paraId="25365BA0" w14:textId="77777777" w:rsidR="00787F46" w:rsidRDefault="00787F46" w:rsidP="00DA1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94ABE"/>
    <w:multiLevelType w:val="hybridMultilevel"/>
    <w:tmpl w:val="08FE5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DB6ED1"/>
    <w:multiLevelType w:val="hybridMultilevel"/>
    <w:tmpl w:val="421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F3"/>
    <w:rsid w:val="000073D3"/>
    <w:rsid w:val="00026519"/>
    <w:rsid w:val="00030AC7"/>
    <w:rsid w:val="00040E86"/>
    <w:rsid w:val="00041D09"/>
    <w:rsid w:val="00045743"/>
    <w:rsid w:val="00071F4C"/>
    <w:rsid w:val="0007475A"/>
    <w:rsid w:val="000847D4"/>
    <w:rsid w:val="000902A5"/>
    <w:rsid w:val="00093D33"/>
    <w:rsid w:val="00096775"/>
    <w:rsid w:val="000A26FC"/>
    <w:rsid w:val="000B09A7"/>
    <w:rsid w:val="000B394D"/>
    <w:rsid w:val="000B6B70"/>
    <w:rsid w:val="000B7DCB"/>
    <w:rsid w:val="000C0261"/>
    <w:rsid w:val="000D2315"/>
    <w:rsid w:val="000E11FB"/>
    <w:rsid w:val="000E2365"/>
    <w:rsid w:val="000E337A"/>
    <w:rsid w:val="000F3411"/>
    <w:rsid w:val="000F493C"/>
    <w:rsid w:val="00101FF3"/>
    <w:rsid w:val="0010364B"/>
    <w:rsid w:val="001040D2"/>
    <w:rsid w:val="00111C8E"/>
    <w:rsid w:val="00111CE4"/>
    <w:rsid w:val="0011623A"/>
    <w:rsid w:val="00127D6B"/>
    <w:rsid w:val="001353E4"/>
    <w:rsid w:val="001411C1"/>
    <w:rsid w:val="0014302C"/>
    <w:rsid w:val="00146D9B"/>
    <w:rsid w:val="00146EB1"/>
    <w:rsid w:val="00147645"/>
    <w:rsid w:val="00153750"/>
    <w:rsid w:val="00155145"/>
    <w:rsid w:val="001557D2"/>
    <w:rsid w:val="001573D8"/>
    <w:rsid w:val="00170D09"/>
    <w:rsid w:val="001753E4"/>
    <w:rsid w:val="00177AD4"/>
    <w:rsid w:val="00181A6C"/>
    <w:rsid w:val="001827C3"/>
    <w:rsid w:val="00183CA9"/>
    <w:rsid w:val="00194DDA"/>
    <w:rsid w:val="001A3C2E"/>
    <w:rsid w:val="001B53B5"/>
    <w:rsid w:val="001C5E8B"/>
    <w:rsid w:val="001D08D2"/>
    <w:rsid w:val="001F3F80"/>
    <w:rsid w:val="00206606"/>
    <w:rsid w:val="00223697"/>
    <w:rsid w:val="0023050B"/>
    <w:rsid w:val="00233480"/>
    <w:rsid w:val="00234A8E"/>
    <w:rsid w:val="00234F77"/>
    <w:rsid w:val="00240D37"/>
    <w:rsid w:val="00245650"/>
    <w:rsid w:val="00252DC9"/>
    <w:rsid w:val="00256F56"/>
    <w:rsid w:val="00271BC2"/>
    <w:rsid w:val="0027500C"/>
    <w:rsid w:val="0027554C"/>
    <w:rsid w:val="002772AD"/>
    <w:rsid w:val="002776E0"/>
    <w:rsid w:val="002812D1"/>
    <w:rsid w:val="0028218C"/>
    <w:rsid w:val="00283EF5"/>
    <w:rsid w:val="00284E92"/>
    <w:rsid w:val="00295B5F"/>
    <w:rsid w:val="002A2398"/>
    <w:rsid w:val="002B1056"/>
    <w:rsid w:val="002C6C7C"/>
    <w:rsid w:val="002C6F79"/>
    <w:rsid w:val="002C7AEC"/>
    <w:rsid w:val="002D2E8B"/>
    <w:rsid w:val="002E37FE"/>
    <w:rsid w:val="002E3E39"/>
    <w:rsid w:val="002E5235"/>
    <w:rsid w:val="003020A9"/>
    <w:rsid w:val="003037CD"/>
    <w:rsid w:val="00307EEC"/>
    <w:rsid w:val="00310623"/>
    <w:rsid w:val="00311490"/>
    <w:rsid w:val="003261A9"/>
    <w:rsid w:val="003336F6"/>
    <w:rsid w:val="003363E6"/>
    <w:rsid w:val="00364EB7"/>
    <w:rsid w:val="003677C6"/>
    <w:rsid w:val="00373929"/>
    <w:rsid w:val="00392DAB"/>
    <w:rsid w:val="0039649E"/>
    <w:rsid w:val="003B2DAF"/>
    <w:rsid w:val="003B5339"/>
    <w:rsid w:val="003B59BE"/>
    <w:rsid w:val="003C65B4"/>
    <w:rsid w:val="003D28B3"/>
    <w:rsid w:val="003D50CE"/>
    <w:rsid w:val="003D5645"/>
    <w:rsid w:val="003E3C82"/>
    <w:rsid w:val="003E6ACD"/>
    <w:rsid w:val="003F1007"/>
    <w:rsid w:val="004016BE"/>
    <w:rsid w:val="00404C0A"/>
    <w:rsid w:val="004120A4"/>
    <w:rsid w:val="00412BF7"/>
    <w:rsid w:val="00416B4B"/>
    <w:rsid w:val="00433B07"/>
    <w:rsid w:val="00433E2E"/>
    <w:rsid w:val="00436D3E"/>
    <w:rsid w:val="0045118A"/>
    <w:rsid w:val="0045363F"/>
    <w:rsid w:val="00460825"/>
    <w:rsid w:val="00462425"/>
    <w:rsid w:val="0049028B"/>
    <w:rsid w:val="00493DBB"/>
    <w:rsid w:val="00496B06"/>
    <w:rsid w:val="00497D2E"/>
    <w:rsid w:val="004A04FB"/>
    <w:rsid w:val="004B1D05"/>
    <w:rsid w:val="004B4715"/>
    <w:rsid w:val="004B5A8C"/>
    <w:rsid w:val="004C7DD9"/>
    <w:rsid w:val="004D47AD"/>
    <w:rsid w:val="004D6BDB"/>
    <w:rsid w:val="004E5B7D"/>
    <w:rsid w:val="004F03B4"/>
    <w:rsid w:val="00503B3A"/>
    <w:rsid w:val="005059AC"/>
    <w:rsid w:val="00506D68"/>
    <w:rsid w:val="00507866"/>
    <w:rsid w:val="00510647"/>
    <w:rsid w:val="00535AC6"/>
    <w:rsid w:val="00535BEF"/>
    <w:rsid w:val="00537700"/>
    <w:rsid w:val="005408EF"/>
    <w:rsid w:val="00544A3D"/>
    <w:rsid w:val="005632E5"/>
    <w:rsid w:val="00573B2F"/>
    <w:rsid w:val="00573D8C"/>
    <w:rsid w:val="0058427C"/>
    <w:rsid w:val="005A1301"/>
    <w:rsid w:val="005B1C5F"/>
    <w:rsid w:val="005B29A4"/>
    <w:rsid w:val="005B43A1"/>
    <w:rsid w:val="005C0B51"/>
    <w:rsid w:val="005C0FD1"/>
    <w:rsid w:val="005E413F"/>
    <w:rsid w:val="005E46BB"/>
    <w:rsid w:val="005F11BA"/>
    <w:rsid w:val="005F47BC"/>
    <w:rsid w:val="006009F4"/>
    <w:rsid w:val="0060384E"/>
    <w:rsid w:val="006047F3"/>
    <w:rsid w:val="00617732"/>
    <w:rsid w:val="00621D30"/>
    <w:rsid w:val="00624C5C"/>
    <w:rsid w:val="00650F57"/>
    <w:rsid w:val="0065471F"/>
    <w:rsid w:val="00657B81"/>
    <w:rsid w:val="006616C9"/>
    <w:rsid w:val="006675AA"/>
    <w:rsid w:val="00667692"/>
    <w:rsid w:val="00672E11"/>
    <w:rsid w:val="00674839"/>
    <w:rsid w:val="006816B0"/>
    <w:rsid w:val="00684CDB"/>
    <w:rsid w:val="00690449"/>
    <w:rsid w:val="006A309B"/>
    <w:rsid w:val="006A4764"/>
    <w:rsid w:val="006B0AAE"/>
    <w:rsid w:val="006B2F95"/>
    <w:rsid w:val="006B5F49"/>
    <w:rsid w:val="006C2E29"/>
    <w:rsid w:val="006D2B7C"/>
    <w:rsid w:val="006E112A"/>
    <w:rsid w:val="006F2F87"/>
    <w:rsid w:val="007000B8"/>
    <w:rsid w:val="0073108A"/>
    <w:rsid w:val="00732B08"/>
    <w:rsid w:val="00733E21"/>
    <w:rsid w:val="0073454D"/>
    <w:rsid w:val="00761BF2"/>
    <w:rsid w:val="007777E7"/>
    <w:rsid w:val="00781A94"/>
    <w:rsid w:val="00784889"/>
    <w:rsid w:val="00785103"/>
    <w:rsid w:val="00787F46"/>
    <w:rsid w:val="00793716"/>
    <w:rsid w:val="007948D6"/>
    <w:rsid w:val="007A56A4"/>
    <w:rsid w:val="007D1F6C"/>
    <w:rsid w:val="007D3898"/>
    <w:rsid w:val="007D3EBA"/>
    <w:rsid w:val="007F5421"/>
    <w:rsid w:val="008109C3"/>
    <w:rsid w:val="00817594"/>
    <w:rsid w:val="00830FE3"/>
    <w:rsid w:val="00833B41"/>
    <w:rsid w:val="00841279"/>
    <w:rsid w:val="008453F0"/>
    <w:rsid w:val="00845568"/>
    <w:rsid w:val="00850DB8"/>
    <w:rsid w:val="00850E7E"/>
    <w:rsid w:val="00857581"/>
    <w:rsid w:val="0087762C"/>
    <w:rsid w:val="00880D80"/>
    <w:rsid w:val="00894BD4"/>
    <w:rsid w:val="008A36E6"/>
    <w:rsid w:val="008B1DB5"/>
    <w:rsid w:val="008B4B45"/>
    <w:rsid w:val="008B55F2"/>
    <w:rsid w:val="008C0D1C"/>
    <w:rsid w:val="008D238A"/>
    <w:rsid w:val="008D4114"/>
    <w:rsid w:val="00905A28"/>
    <w:rsid w:val="00911053"/>
    <w:rsid w:val="00931944"/>
    <w:rsid w:val="009327DE"/>
    <w:rsid w:val="00933407"/>
    <w:rsid w:val="00946747"/>
    <w:rsid w:val="009476FC"/>
    <w:rsid w:val="00954875"/>
    <w:rsid w:val="00960D58"/>
    <w:rsid w:val="00961F91"/>
    <w:rsid w:val="00971762"/>
    <w:rsid w:val="00985B52"/>
    <w:rsid w:val="00987960"/>
    <w:rsid w:val="009937FF"/>
    <w:rsid w:val="009A435E"/>
    <w:rsid w:val="009A470F"/>
    <w:rsid w:val="009B071A"/>
    <w:rsid w:val="009B09B2"/>
    <w:rsid w:val="009B3BC3"/>
    <w:rsid w:val="009B50ED"/>
    <w:rsid w:val="009C11F5"/>
    <w:rsid w:val="009C1600"/>
    <w:rsid w:val="009D5D68"/>
    <w:rsid w:val="009E29B4"/>
    <w:rsid w:val="009F3A7D"/>
    <w:rsid w:val="00A0698F"/>
    <w:rsid w:val="00A13508"/>
    <w:rsid w:val="00A219EA"/>
    <w:rsid w:val="00A303CF"/>
    <w:rsid w:val="00A336F4"/>
    <w:rsid w:val="00A4224F"/>
    <w:rsid w:val="00A60278"/>
    <w:rsid w:val="00A6074B"/>
    <w:rsid w:val="00A6600B"/>
    <w:rsid w:val="00A703C8"/>
    <w:rsid w:val="00A70E95"/>
    <w:rsid w:val="00A736B5"/>
    <w:rsid w:val="00A91A37"/>
    <w:rsid w:val="00A92589"/>
    <w:rsid w:val="00A93A34"/>
    <w:rsid w:val="00AA466D"/>
    <w:rsid w:val="00AB31FF"/>
    <w:rsid w:val="00AB6BE0"/>
    <w:rsid w:val="00AB70D0"/>
    <w:rsid w:val="00AC3AD4"/>
    <w:rsid w:val="00AC78AD"/>
    <w:rsid w:val="00AD389D"/>
    <w:rsid w:val="00AD761D"/>
    <w:rsid w:val="00AE0122"/>
    <w:rsid w:val="00AE216E"/>
    <w:rsid w:val="00AE252D"/>
    <w:rsid w:val="00AE6F57"/>
    <w:rsid w:val="00AF17F6"/>
    <w:rsid w:val="00B012D1"/>
    <w:rsid w:val="00B01F1D"/>
    <w:rsid w:val="00B11F57"/>
    <w:rsid w:val="00B16AFC"/>
    <w:rsid w:val="00B203CA"/>
    <w:rsid w:val="00B337DE"/>
    <w:rsid w:val="00B33FC2"/>
    <w:rsid w:val="00B3762C"/>
    <w:rsid w:val="00B4228B"/>
    <w:rsid w:val="00B461AA"/>
    <w:rsid w:val="00B46689"/>
    <w:rsid w:val="00B521CF"/>
    <w:rsid w:val="00B57F3E"/>
    <w:rsid w:val="00B62971"/>
    <w:rsid w:val="00B644CC"/>
    <w:rsid w:val="00B73386"/>
    <w:rsid w:val="00B73D20"/>
    <w:rsid w:val="00B73FCB"/>
    <w:rsid w:val="00B743CA"/>
    <w:rsid w:val="00BA7CAC"/>
    <w:rsid w:val="00BB051C"/>
    <w:rsid w:val="00BD5F3B"/>
    <w:rsid w:val="00BE1733"/>
    <w:rsid w:val="00BF084F"/>
    <w:rsid w:val="00C06792"/>
    <w:rsid w:val="00C26149"/>
    <w:rsid w:val="00C32C2F"/>
    <w:rsid w:val="00C36198"/>
    <w:rsid w:val="00C461EF"/>
    <w:rsid w:val="00C54723"/>
    <w:rsid w:val="00C612A1"/>
    <w:rsid w:val="00C62583"/>
    <w:rsid w:val="00C7739B"/>
    <w:rsid w:val="00C808CD"/>
    <w:rsid w:val="00C82069"/>
    <w:rsid w:val="00C86D57"/>
    <w:rsid w:val="00C949B7"/>
    <w:rsid w:val="00CA0AA0"/>
    <w:rsid w:val="00CA5605"/>
    <w:rsid w:val="00CA6E39"/>
    <w:rsid w:val="00CC2685"/>
    <w:rsid w:val="00CD1123"/>
    <w:rsid w:val="00CD1AFB"/>
    <w:rsid w:val="00CD376E"/>
    <w:rsid w:val="00CE0435"/>
    <w:rsid w:val="00CE2A1C"/>
    <w:rsid w:val="00CE49C6"/>
    <w:rsid w:val="00CF0F81"/>
    <w:rsid w:val="00CF4A01"/>
    <w:rsid w:val="00D025F3"/>
    <w:rsid w:val="00D03B4C"/>
    <w:rsid w:val="00D14C55"/>
    <w:rsid w:val="00D26D40"/>
    <w:rsid w:val="00D4096C"/>
    <w:rsid w:val="00D44261"/>
    <w:rsid w:val="00D4564A"/>
    <w:rsid w:val="00D57773"/>
    <w:rsid w:val="00D62CD7"/>
    <w:rsid w:val="00D80542"/>
    <w:rsid w:val="00D82BF3"/>
    <w:rsid w:val="00D85930"/>
    <w:rsid w:val="00D91536"/>
    <w:rsid w:val="00D96A9F"/>
    <w:rsid w:val="00D97589"/>
    <w:rsid w:val="00DA1AF3"/>
    <w:rsid w:val="00DA67B8"/>
    <w:rsid w:val="00DB3CE4"/>
    <w:rsid w:val="00DB3DDC"/>
    <w:rsid w:val="00DC087B"/>
    <w:rsid w:val="00DC0BB2"/>
    <w:rsid w:val="00DC1E47"/>
    <w:rsid w:val="00DC22CF"/>
    <w:rsid w:val="00DD2A42"/>
    <w:rsid w:val="00DE0484"/>
    <w:rsid w:val="00DE1636"/>
    <w:rsid w:val="00DE6E2C"/>
    <w:rsid w:val="00E000A1"/>
    <w:rsid w:val="00E02F5E"/>
    <w:rsid w:val="00E02FB6"/>
    <w:rsid w:val="00E14E97"/>
    <w:rsid w:val="00E16FFC"/>
    <w:rsid w:val="00E17259"/>
    <w:rsid w:val="00E46EE8"/>
    <w:rsid w:val="00E47AFE"/>
    <w:rsid w:val="00E60FE1"/>
    <w:rsid w:val="00E63B87"/>
    <w:rsid w:val="00E65B9A"/>
    <w:rsid w:val="00E66C7F"/>
    <w:rsid w:val="00E72E1C"/>
    <w:rsid w:val="00E82E89"/>
    <w:rsid w:val="00E95E6E"/>
    <w:rsid w:val="00E9794D"/>
    <w:rsid w:val="00EA13F8"/>
    <w:rsid w:val="00EA714B"/>
    <w:rsid w:val="00EA71F1"/>
    <w:rsid w:val="00EC6A39"/>
    <w:rsid w:val="00EC72ED"/>
    <w:rsid w:val="00ED54D5"/>
    <w:rsid w:val="00EE3EB2"/>
    <w:rsid w:val="00EE4258"/>
    <w:rsid w:val="00EE43A7"/>
    <w:rsid w:val="00F03454"/>
    <w:rsid w:val="00F047A3"/>
    <w:rsid w:val="00F11470"/>
    <w:rsid w:val="00F1382D"/>
    <w:rsid w:val="00F16C93"/>
    <w:rsid w:val="00F20D96"/>
    <w:rsid w:val="00F2194C"/>
    <w:rsid w:val="00F23D79"/>
    <w:rsid w:val="00F25F82"/>
    <w:rsid w:val="00F26ACD"/>
    <w:rsid w:val="00F51796"/>
    <w:rsid w:val="00F53BA1"/>
    <w:rsid w:val="00F6088C"/>
    <w:rsid w:val="00F7222A"/>
    <w:rsid w:val="00F85427"/>
    <w:rsid w:val="00F86E7E"/>
    <w:rsid w:val="00FA1CB6"/>
    <w:rsid w:val="00FB0107"/>
    <w:rsid w:val="00FB1F7B"/>
    <w:rsid w:val="00FB273F"/>
    <w:rsid w:val="00FB4D60"/>
    <w:rsid w:val="00FB75CC"/>
    <w:rsid w:val="00FC1491"/>
    <w:rsid w:val="00FC360A"/>
    <w:rsid w:val="00FC5D07"/>
    <w:rsid w:val="00FD2208"/>
    <w:rsid w:val="00FE2E3C"/>
    <w:rsid w:val="00FF033C"/>
    <w:rsid w:val="00FF2EFA"/>
    <w:rsid w:val="00FF42BD"/>
    <w:rsid w:val="00FF79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5B76"/>
  <w15:docId w15:val="{9F6B0B18-4316-9340-B34E-1072D02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03"/>
    <w:pPr>
      <w:ind w:left="720"/>
      <w:contextualSpacing/>
    </w:pPr>
  </w:style>
  <w:style w:type="paragraph" w:styleId="BalloonText">
    <w:name w:val="Balloon Text"/>
    <w:basedOn w:val="Normal"/>
    <w:link w:val="BalloonTextChar"/>
    <w:uiPriority w:val="99"/>
    <w:semiHidden/>
    <w:unhideWhenUsed/>
    <w:rsid w:val="00367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77C6"/>
    <w:rPr>
      <w:rFonts w:ascii="Times New Roman" w:hAnsi="Times New Roman" w:cs="Times New Roman"/>
      <w:sz w:val="18"/>
      <w:szCs w:val="18"/>
    </w:rPr>
  </w:style>
  <w:style w:type="paragraph" w:styleId="Footer">
    <w:name w:val="footer"/>
    <w:basedOn w:val="Normal"/>
    <w:link w:val="FooterChar"/>
    <w:uiPriority w:val="99"/>
    <w:unhideWhenUsed/>
    <w:rsid w:val="009C11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C11F5"/>
  </w:style>
  <w:style w:type="character" w:styleId="PageNumber">
    <w:name w:val="page number"/>
    <w:basedOn w:val="DefaultParagraphFont"/>
    <w:uiPriority w:val="99"/>
    <w:semiHidden/>
    <w:unhideWhenUsed/>
    <w:rsid w:val="009C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02071-944E-47A9-8C8D-61EF839FF6E3}">
  <ds:schemaRefs>
    <ds:schemaRef ds:uri="http://schemas.openxmlformats.org/officeDocument/2006/bibliography"/>
  </ds:schemaRefs>
</ds:datastoreItem>
</file>

<file path=customXml/itemProps2.xml><?xml version="1.0" encoding="utf-8"?>
<ds:datastoreItem xmlns:ds="http://schemas.openxmlformats.org/officeDocument/2006/customXml" ds:itemID="{21F5B24F-6664-465C-A775-CD447376966A}"/>
</file>

<file path=customXml/itemProps3.xml><?xml version="1.0" encoding="utf-8"?>
<ds:datastoreItem xmlns:ds="http://schemas.openxmlformats.org/officeDocument/2006/customXml" ds:itemID="{6059C056-6209-4A81-9068-D79F83833838}"/>
</file>

<file path=customXml/itemProps4.xml><?xml version="1.0" encoding="utf-8"?>
<ds:datastoreItem xmlns:ds="http://schemas.openxmlformats.org/officeDocument/2006/customXml" ds:itemID="{5D9E0D5F-D0FE-4B55-88D9-F9FADA0D5490}"/>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10477</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D'ANIELLO Denise</cp:lastModifiedBy>
  <cp:revision>2</cp:revision>
  <cp:lastPrinted>2020-07-01T19:57:00Z</cp:lastPrinted>
  <dcterms:created xsi:type="dcterms:W3CDTF">2020-07-14T07:37:00Z</dcterms:created>
  <dcterms:modified xsi:type="dcterms:W3CDTF">2020-07-14T07:37:00Z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