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46" w:rsidRDefault="00687846" w:rsidP="00687846">
      <w:pPr>
        <w:rPr>
          <w:rFonts w:asciiTheme="minorHAnsi" w:hAnsiTheme="minorHAnsi" w:cstheme="minorBidi"/>
          <w:color w:val="1F497D"/>
          <w:lang w:eastAsia="en-US"/>
        </w:rPr>
      </w:pPr>
    </w:p>
    <w:p w:rsidR="00687846" w:rsidRDefault="00687846" w:rsidP="00687846">
      <w:pPr>
        <w:rPr>
          <w:rFonts w:eastAsia="Times New Roman"/>
          <w:lang w:val="en-US"/>
        </w:rPr>
      </w:pPr>
      <w:bookmarkStart w:id="0" w:name="_MailOriginal"/>
      <w:r>
        <w:rPr>
          <w:rFonts w:eastAsia="Times New Roman"/>
          <w:b/>
          <w:bCs/>
          <w:lang w:val="en-US"/>
        </w:rPr>
        <w:t>From:</w:t>
      </w:r>
      <w:r>
        <w:rPr>
          <w:rFonts w:eastAsia="Times New Roman"/>
          <w:lang w:val="en-US"/>
        </w:rPr>
        <w:t xml:space="preserve"> Treaty Body Strengthening OHCHR </w:t>
      </w:r>
      <w:r>
        <w:rPr>
          <w:rFonts w:eastAsia="Times New Roman"/>
          <w:lang w:val="en-US"/>
        </w:rPr>
        <w:br/>
      </w:r>
      <w:r>
        <w:rPr>
          <w:rFonts w:eastAsia="Times New Roman"/>
          <w:b/>
          <w:bCs/>
          <w:lang w:val="en-US"/>
        </w:rPr>
        <w:t>Sent:</w:t>
      </w:r>
      <w:r>
        <w:rPr>
          <w:rFonts w:eastAsia="Times New Roman"/>
          <w:lang w:val="en-US"/>
        </w:rPr>
        <w:t xml:space="preserve"> 20 August 2020 17:46</w:t>
      </w:r>
      <w:r>
        <w:rPr>
          <w:rFonts w:eastAsia="Times New Roman"/>
          <w:lang w:val="en-US"/>
        </w:rPr>
        <w:br/>
      </w:r>
      <w:r>
        <w:rPr>
          <w:rFonts w:eastAsia="Times New Roman"/>
          <w:b/>
          <w:bCs/>
          <w:lang w:val="en-US"/>
        </w:rPr>
        <w:t>To:</w:t>
      </w:r>
      <w:r>
        <w:rPr>
          <w:rFonts w:eastAsia="Times New Roman"/>
          <w:lang w:val="en-US"/>
        </w:rPr>
        <w:t xml:space="preserve"> Permanent missions &lt;permanent.missions@ohchr.org&gt;</w:t>
      </w:r>
      <w:r>
        <w:rPr>
          <w:rFonts w:eastAsia="Times New Roman"/>
          <w:lang w:val="en-US"/>
        </w:rPr>
        <w:br/>
      </w:r>
      <w:bookmarkStart w:id="1" w:name="_GoBack"/>
      <w:bookmarkEnd w:id="1"/>
      <w:r>
        <w:rPr>
          <w:rFonts w:eastAsia="Times New Roman"/>
          <w:b/>
          <w:bCs/>
          <w:lang w:val="en-US"/>
        </w:rPr>
        <w:t>Subject:</w:t>
      </w:r>
      <w:r>
        <w:rPr>
          <w:rFonts w:eastAsia="Times New Roman"/>
          <w:lang w:val="en-US"/>
        </w:rPr>
        <w:t xml:space="preserve"> UN human rights treaty body system, informal consultation on 28 August 2020 by the co-facilitators appointed by the PGA</w:t>
      </w:r>
    </w:p>
    <w:p w:rsidR="00687846" w:rsidRDefault="00687846" w:rsidP="00687846"/>
    <w:p w:rsidR="00687846" w:rsidRDefault="00687846" w:rsidP="00687846">
      <w:pPr>
        <w:spacing w:after="240"/>
        <w:rPr>
          <w:rFonts w:ascii="Times New Roman" w:hAnsi="Times New Roman" w:cs="Times New Roman"/>
          <w:b/>
          <w:bCs/>
          <w:color w:val="0000FF"/>
          <w:sz w:val="28"/>
          <w:szCs w:val="28"/>
        </w:rPr>
      </w:pPr>
      <w:r>
        <w:rPr>
          <w:rFonts w:ascii="Times New Roman" w:hAnsi="Times New Roman" w:cs="Times New Roman"/>
          <w:b/>
          <w:bCs/>
          <w:color w:val="0000FF"/>
          <w:sz w:val="28"/>
          <w:szCs w:val="28"/>
        </w:rPr>
        <w:t>To all Permanent Missions to the United Nations Office at Geneva:</w:t>
      </w:r>
    </w:p>
    <w:p w:rsidR="00687846" w:rsidRDefault="00687846" w:rsidP="00687846">
      <w:pPr>
        <w:autoSpaceDE w:val="0"/>
        <w:autoSpaceDN w:val="0"/>
        <w:spacing w:after="2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Office of the High Commissioner for Human Rights presents its compliments to the Permanent Missions to the United Nations Office at Geneva and has the honour to inform them that the informal consultation by the co-facilitators appointed by the President of the General Assembly on the process of the consideration of the state of the UN human rights treaty body system will take place on </w:t>
      </w:r>
      <w:r>
        <w:rPr>
          <w:rFonts w:ascii="Times New Roman" w:hAnsi="Times New Roman" w:cs="Times New Roman"/>
          <w:b/>
          <w:bCs/>
          <w:color w:val="000000"/>
          <w:sz w:val="28"/>
          <w:szCs w:val="28"/>
        </w:rPr>
        <w:t>28 August 2020 from 10 a.m. to 1 pm</w:t>
      </w:r>
      <w:r>
        <w:rPr>
          <w:rFonts w:ascii="Times New Roman" w:hAnsi="Times New Roman" w:cs="Times New Roman"/>
          <w:color w:val="000000"/>
          <w:sz w:val="28"/>
          <w:szCs w:val="28"/>
        </w:rPr>
        <w:t xml:space="preserve">, as per attached letter from co-facilitators. </w:t>
      </w:r>
    </w:p>
    <w:p w:rsidR="00687846" w:rsidRDefault="00687846" w:rsidP="00687846">
      <w:pPr>
        <w:rPr>
          <w:rStyle w:val="Hyperlink"/>
        </w:rPr>
      </w:pPr>
      <w:r>
        <w:rPr>
          <w:rFonts w:ascii="Times New Roman" w:hAnsi="Times New Roman" w:cs="Times New Roman"/>
          <w:sz w:val="28"/>
          <w:szCs w:val="28"/>
          <w:lang w:val="en-US"/>
        </w:rPr>
        <w:t xml:space="preserve">All delegates wishing to participate in the informal consultation either in person in room XX, Palais des Nations or, on-line on </w:t>
      </w:r>
      <w:proofErr w:type="spellStart"/>
      <w:r>
        <w:rPr>
          <w:rFonts w:ascii="Times New Roman" w:hAnsi="Times New Roman" w:cs="Times New Roman"/>
          <w:sz w:val="28"/>
          <w:szCs w:val="28"/>
          <w:lang w:val="en-US"/>
        </w:rPr>
        <w:t>webex</w:t>
      </w:r>
      <w:proofErr w:type="spellEnd"/>
      <w:r>
        <w:rPr>
          <w:rFonts w:ascii="Times New Roman" w:hAnsi="Times New Roman" w:cs="Times New Roman"/>
          <w:sz w:val="28"/>
          <w:szCs w:val="28"/>
          <w:lang w:val="en-US"/>
        </w:rPr>
        <w:t xml:space="preserve"> are requested to register their participation with the Secretariat through INDICO at the following registration page: </w:t>
      </w:r>
      <w:hyperlink r:id="rId4" w:history="1">
        <w:r>
          <w:rPr>
            <w:rStyle w:val="Hyperlink"/>
            <w:rFonts w:ascii="Times New Roman" w:hAnsi="Times New Roman" w:cs="Times New Roman"/>
            <w:sz w:val="28"/>
            <w:szCs w:val="28"/>
          </w:rPr>
          <w:t>https://indico.un.org/event/34768/</w:t>
        </w:r>
      </w:hyperlink>
      <w:r>
        <w:rPr>
          <w:rStyle w:val="Hyperlink"/>
          <w:rFonts w:ascii="Times New Roman" w:hAnsi="Times New Roman" w:cs="Times New Roman"/>
          <w:sz w:val="28"/>
          <w:szCs w:val="28"/>
        </w:rPr>
        <w:t xml:space="preserve"> </w:t>
      </w:r>
      <w:r>
        <w:rPr>
          <w:rStyle w:val="Hyperlink"/>
          <w:rFonts w:ascii="Times New Roman" w:hAnsi="Times New Roman" w:cs="Times New Roman"/>
          <w:b/>
          <w:bCs/>
          <w:color w:val="auto"/>
          <w:sz w:val="28"/>
          <w:szCs w:val="28"/>
        </w:rPr>
        <w:t>by 24 August 2020, close of business.</w:t>
      </w:r>
      <w:r>
        <w:rPr>
          <w:rStyle w:val="Hyperlink"/>
          <w:rFonts w:ascii="Times New Roman" w:hAnsi="Times New Roman" w:cs="Times New Roman"/>
          <w:color w:val="auto"/>
          <w:sz w:val="28"/>
          <w:szCs w:val="28"/>
        </w:rPr>
        <w:t xml:space="preserve"> </w:t>
      </w:r>
    </w:p>
    <w:p w:rsidR="00687846" w:rsidRDefault="00687846" w:rsidP="00687846">
      <w:pPr>
        <w:rPr>
          <w:rStyle w:val="Hyperlink"/>
          <w:rFonts w:ascii="Times New Roman" w:hAnsi="Times New Roman" w:cs="Times New Roman"/>
          <w:sz w:val="28"/>
          <w:szCs w:val="28"/>
        </w:rPr>
      </w:pPr>
    </w:p>
    <w:p w:rsidR="00687846" w:rsidRDefault="00687846" w:rsidP="00687846">
      <w:pPr>
        <w:rPr>
          <w:b/>
          <w:bCs/>
          <w:sz w:val="24"/>
          <w:szCs w:val="24"/>
        </w:rPr>
      </w:pPr>
      <w:r>
        <w:rPr>
          <w:rStyle w:val="Hyperlink"/>
          <w:rFonts w:ascii="Times New Roman" w:hAnsi="Times New Roman" w:cs="Times New Roman"/>
          <w:b/>
          <w:bCs/>
          <w:color w:val="auto"/>
          <w:sz w:val="28"/>
          <w:szCs w:val="28"/>
        </w:rPr>
        <w:t xml:space="preserve">Please indicate if you wish to take the floor on INDICO. </w:t>
      </w:r>
    </w:p>
    <w:p w:rsidR="00687846" w:rsidRDefault="00687846" w:rsidP="00687846">
      <w:pPr>
        <w:rPr>
          <w:rFonts w:ascii="Times New Roman" w:hAnsi="Times New Roman" w:cs="Times New Roman"/>
          <w:sz w:val="24"/>
          <w:szCs w:val="24"/>
        </w:rPr>
      </w:pPr>
    </w:p>
    <w:p w:rsidR="00687846" w:rsidRDefault="00687846" w:rsidP="00687846">
      <w:pPr>
        <w:rPr>
          <w:rFonts w:ascii="Times New Roman" w:hAnsi="Times New Roman" w:cs="Times New Roman"/>
          <w:sz w:val="24"/>
          <w:szCs w:val="24"/>
        </w:rPr>
      </w:pPr>
      <w:r>
        <w:rPr>
          <w:rFonts w:ascii="Times New Roman" w:hAnsi="Times New Roman" w:cs="Times New Roman"/>
          <w:color w:val="000000"/>
          <w:sz w:val="28"/>
          <w:szCs w:val="28"/>
        </w:rPr>
        <w:t>Due to COVID-19 physical distancing restrictions in room XX participation in person will be limited to one person per delegation.  Further detailed information is contained in the attached information note.</w:t>
      </w:r>
    </w:p>
    <w:p w:rsidR="00687846" w:rsidRDefault="00687846" w:rsidP="00687846">
      <w:pPr>
        <w:rPr>
          <w:rFonts w:ascii="Times New Roman" w:hAnsi="Times New Roman" w:cs="Times New Roman"/>
          <w:sz w:val="24"/>
          <w:szCs w:val="24"/>
        </w:rPr>
      </w:pPr>
    </w:p>
    <w:p w:rsidR="00687846" w:rsidRDefault="00687846" w:rsidP="00687846">
      <w:pPr>
        <w:rPr>
          <w:rFonts w:ascii="Times New Roman" w:hAnsi="Times New Roman" w:cs="Times New Roman"/>
          <w:color w:val="000000"/>
          <w:sz w:val="28"/>
          <w:szCs w:val="28"/>
        </w:rPr>
      </w:pPr>
      <w:r>
        <w:rPr>
          <w:rFonts w:ascii="Times New Roman" w:hAnsi="Times New Roman" w:cs="Times New Roman"/>
          <w:color w:val="000000"/>
          <w:sz w:val="28"/>
          <w:szCs w:val="28"/>
        </w:rPr>
        <w:t>The Office of the High Commissioner for Human Rights avails itself of this opportunity to renew to the Permanent Missions the assurances of its highest consideration.</w:t>
      </w:r>
    </w:p>
    <w:p w:rsidR="00687846" w:rsidRDefault="00687846" w:rsidP="00687846">
      <w:pPr>
        <w:rPr>
          <w:rFonts w:ascii="Times New Roman" w:hAnsi="Times New Roman" w:cs="Times New Roman"/>
          <w:sz w:val="24"/>
          <w:szCs w:val="24"/>
        </w:rPr>
      </w:pPr>
    </w:p>
    <w:p w:rsidR="00687846" w:rsidRDefault="00687846" w:rsidP="00687846">
      <w:pPr>
        <w:autoSpaceDE w:val="0"/>
        <w:autoSpaceDN w:val="0"/>
        <w:spacing w:after="240"/>
        <w:jc w:val="both"/>
        <w:rPr>
          <w:rFonts w:ascii="Times New Roman" w:hAnsi="Times New Roman" w:cs="Times New Roman"/>
          <w:b/>
          <w:bCs/>
          <w:color w:val="0000FF"/>
          <w:sz w:val="28"/>
          <w:szCs w:val="28"/>
        </w:rPr>
      </w:pPr>
      <w:r>
        <w:rPr>
          <w:rFonts w:ascii="Times New Roman" w:hAnsi="Times New Roman" w:cs="Times New Roman"/>
          <w:b/>
          <w:bCs/>
          <w:color w:val="0000FF"/>
          <w:sz w:val="28"/>
          <w:szCs w:val="28"/>
        </w:rPr>
        <w:t>Human Rights Treaties Branch</w:t>
      </w:r>
    </w:p>
    <w:bookmarkEnd w:id="0"/>
    <w:p w:rsidR="00687846" w:rsidRDefault="00687846" w:rsidP="00687846"/>
    <w:p w:rsidR="006357B4" w:rsidRDefault="00FC26F1"/>
    <w:sectPr w:rsidR="00635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46"/>
    <w:rsid w:val="00687846"/>
    <w:rsid w:val="00941717"/>
    <w:rsid w:val="00BA3F64"/>
    <w:rsid w:val="00FC2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634D"/>
  <w15:chartTrackingRefBased/>
  <w15:docId w15:val="{468CD221-E8F6-49EE-9DE9-569324F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8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8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co.un.org/event/34768/"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C2AB34-AB3C-4E2D-8B9A-68815EB092AE}"/>
</file>

<file path=customXml/itemProps2.xml><?xml version="1.0" encoding="utf-8"?>
<ds:datastoreItem xmlns:ds="http://schemas.openxmlformats.org/officeDocument/2006/customXml" ds:itemID="{41EE1D09-DCFD-4EE2-BE69-EE40D7EDE144}"/>
</file>

<file path=customXml/itemProps3.xml><?xml version="1.0" encoding="utf-8"?>
<ds:datastoreItem xmlns:ds="http://schemas.openxmlformats.org/officeDocument/2006/customXml" ds:itemID="{FD8CA921-5758-4C1D-872E-399AF43C98C5}"/>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KOUNTOURI TAPIERO Elena</dc:creator>
  <cp:keywords/>
  <dc:description/>
  <cp:lastModifiedBy>D'ANIELLO Denise</cp:lastModifiedBy>
  <cp:revision>2</cp:revision>
  <dcterms:created xsi:type="dcterms:W3CDTF">2020-09-14T13:22:00Z</dcterms:created>
  <dcterms:modified xsi:type="dcterms:W3CDTF">2020-09-14T15:00:00Z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