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B3" w:rsidRDefault="00581AB3" w:rsidP="00581AB3">
      <w:pPr>
        <w:bidi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rtl/>
          <w:lang w:val="en-US" w:bidi="prs-AF"/>
        </w:rPr>
        <w:t xml:space="preserve">دغه رسنیزه خبرتیا د </w:t>
      </w:r>
      <w:r>
        <w:rPr>
          <w:rFonts w:ascii="Arial" w:hAnsi="Arial" w:cs="Arial"/>
          <w:b/>
          <w:bCs/>
          <w:u w:val="single"/>
          <w:rtl/>
          <w:lang w:val="en-US" w:bidi="ps-AF"/>
        </w:rPr>
        <w:t>ملګرو ملتونو د بشري حقونو د شوری له لوري خپره شوې (ژنیو)</w:t>
      </w:r>
    </w:p>
    <w:p w:rsidR="00581AB3" w:rsidRDefault="00581AB3" w:rsidP="00581AB3">
      <w:pPr>
        <w:bidi/>
        <w:spacing w:after="120"/>
        <w:rPr>
          <w:rFonts w:ascii="Arial" w:hAnsi="Arial" w:cs="Arial"/>
          <w:b/>
          <w:bCs/>
          <w:lang w:val="en-US"/>
        </w:rPr>
      </w:pPr>
    </w:p>
    <w:p w:rsidR="00581AB3" w:rsidRDefault="00581AB3" w:rsidP="00581AB3">
      <w:pPr>
        <w:bidi/>
        <w:spacing w:after="12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rtl/>
          <w:lang w:val="en-US" w:bidi="ps-AF"/>
        </w:rPr>
        <w:t xml:space="preserve">د نړیوالې دوره یي بیا کتنې </w:t>
      </w:r>
      <w:r>
        <w:rPr>
          <w:rFonts w:ascii="Arial" w:hAnsi="Arial" w:cs="Arial"/>
          <w:b/>
          <w:bCs/>
          <w:lang w:val="en-US"/>
        </w:rPr>
        <w:t>(UPR)</w:t>
      </w:r>
      <w:r>
        <w:rPr>
          <w:rFonts w:ascii="Arial" w:hAnsi="Arial" w:cs="Arial"/>
          <w:b/>
          <w:bCs/>
          <w:rtl/>
          <w:lang w:val="en-US" w:bidi="ps-AF"/>
        </w:rPr>
        <w:t xml:space="preserve"> له لوري به د افغانستان د بشري حقونو </w:t>
      </w:r>
      <w:r>
        <w:rPr>
          <w:rFonts w:ascii="Arial" w:hAnsi="Arial" w:cs="Arial"/>
          <w:b/>
          <w:bCs/>
          <w:rtl/>
          <w:lang w:val="en-US" w:bidi="prs-AF"/>
        </w:rPr>
        <w:t>ر</w:t>
      </w:r>
      <w:r>
        <w:rPr>
          <w:rFonts w:ascii="Arial" w:hAnsi="Arial" w:cs="Arial"/>
          <w:b/>
          <w:bCs/>
          <w:rtl/>
          <w:lang w:val="en-US" w:bidi="ps-AF"/>
        </w:rPr>
        <w:t xml:space="preserve">پوټ و ارزول </w:t>
      </w:r>
      <w:r>
        <w:rPr>
          <w:rFonts w:ascii="Arial" w:hAnsi="Arial" w:cs="Arial"/>
          <w:b/>
          <w:bCs/>
          <w:rtl/>
          <w:lang w:val="en-US" w:bidi="fa-IR"/>
        </w:rPr>
        <w:t>شي.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rtl/>
          <w:lang w:val="en-US"/>
        </w:rPr>
      </w:pPr>
      <w:r>
        <w:rPr>
          <w:rFonts w:ascii="Arial" w:hAnsi="Arial" w:cs="Arial"/>
          <w:b/>
          <w:bCs/>
          <w:rtl/>
          <w:lang w:val="en-US" w:bidi="fa-IR"/>
        </w:rPr>
        <w:t>ژنیو</w:t>
      </w:r>
      <w:r>
        <w:rPr>
          <w:rFonts w:ascii="Arial" w:hAnsi="Arial" w:cs="Arial"/>
          <w:b/>
          <w:bCs/>
          <w:rtl/>
          <w:lang w:val="en-US"/>
        </w:rPr>
        <w:t xml:space="preserve"> ( د </w:t>
      </w:r>
      <w:r>
        <w:rPr>
          <w:rFonts w:ascii="Arial" w:hAnsi="Arial" w:cs="Arial"/>
          <w:b/>
          <w:bCs/>
          <w:rtl/>
          <w:lang w:val="en-US" w:bidi="fa-IR"/>
        </w:rPr>
        <w:t>۲۰۱۹</w:t>
      </w:r>
      <w:r>
        <w:rPr>
          <w:rFonts w:ascii="Arial" w:hAnsi="Arial" w:cs="Arial"/>
          <w:b/>
          <w:bCs/>
          <w:rtl/>
          <w:lang w:val="en-US"/>
        </w:rPr>
        <w:t xml:space="preserve"> کال د جنوري </w:t>
      </w:r>
      <w:r>
        <w:rPr>
          <w:rFonts w:ascii="Arial" w:hAnsi="Arial" w:cs="Arial"/>
          <w:b/>
          <w:bCs/>
          <w:rtl/>
          <w:lang w:val="en-US" w:bidi="fa-IR"/>
        </w:rPr>
        <w:t>۱۶</w:t>
      </w:r>
      <w:r>
        <w:rPr>
          <w:rFonts w:ascii="Arial" w:hAnsi="Arial" w:cs="Arial"/>
          <w:b/>
          <w:bCs/>
          <w:rtl/>
          <w:lang w:val="en-US"/>
        </w:rPr>
        <w:t xml:space="preserve">مه) </w:t>
      </w:r>
      <w:r>
        <w:rPr>
          <w:rFonts w:ascii="Arial" w:hAnsi="Arial" w:cs="Arial"/>
          <w:rtl/>
          <w:lang w:val="en-US"/>
        </w:rPr>
        <w:t>-</w:t>
      </w:r>
      <w:r>
        <w:rPr>
          <w:rFonts w:ascii="Arial" w:hAnsi="Arial" w:cs="Arial"/>
          <w:b/>
          <w:bCs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د </w:t>
      </w:r>
      <w:r>
        <w:rPr>
          <w:rFonts w:ascii="Arial" w:hAnsi="Arial" w:cs="Arial"/>
          <w:rtl/>
          <w:lang w:val="en-US" w:bidi="fa-IR"/>
        </w:rPr>
        <w:t>۲۰۱۹</w:t>
      </w:r>
      <w:r>
        <w:rPr>
          <w:rFonts w:ascii="Arial" w:hAnsi="Arial" w:cs="Arial"/>
          <w:rtl/>
          <w:lang w:val="en-US" w:bidi="ps-AF"/>
        </w:rPr>
        <w:t xml:space="preserve"> کال </w:t>
      </w:r>
      <w:r>
        <w:rPr>
          <w:rFonts w:ascii="Arial" w:hAnsi="Arial" w:cs="Arial"/>
          <w:rtl/>
          <w:lang w:val="en-US" w:bidi="prs-AF"/>
        </w:rPr>
        <w:t xml:space="preserve">د جنوري‌ </w:t>
      </w:r>
      <w:r>
        <w:rPr>
          <w:rFonts w:ascii="Arial" w:hAnsi="Arial" w:cs="Arial"/>
          <w:rtl/>
          <w:lang w:val="en-US" w:bidi="ps-AF"/>
        </w:rPr>
        <w:t xml:space="preserve">په </w:t>
      </w:r>
      <w:r>
        <w:rPr>
          <w:rFonts w:ascii="Arial" w:hAnsi="Arial" w:cs="Arial"/>
          <w:rtl/>
          <w:lang w:val="en-US" w:bidi="fa-IR"/>
        </w:rPr>
        <w:t>۲۱</w:t>
      </w:r>
      <w:r>
        <w:rPr>
          <w:rFonts w:ascii="Arial" w:hAnsi="Arial" w:cs="Arial"/>
          <w:rtl/>
          <w:lang w:val="en-US" w:bidi="ps-AF"/>
        </w:rPr>
        <w:t xml:space="preserve">مه نیټه </w:t>
      </w:r>
      <w:r>
        <w:rPr>
          <w:rFonts w:ascii="Arial" w:hAnsi="Arial" w:cs="Arial"/>
          <w:rtl/>
          <w:lang w:val="en-US"/>
        </w:rPr>
        <w:t xml:space="preserve">د </w:t>
      </w:r>
      <w:r>
        <w:rPr>
          <w:rFonts w:ascii="Arial" w:hAnsi="Arial" w:cs="Arial"/>
          <w:rtl/>
          <w:lang w:val="en-US" w:bidi="ps-AF"/>
        </w:rPr>
        <w:t xml:space="preserve">دوشنبه په ورځ به د ملګرو ملتونو د </w:t>
      </w:r>
      <w:r>
        <w:rPr>
          <w:rFonts w:ascii="Arial" w:hAnsi="Arial" w:cs="Arial"/>
          <w:rtl/>
          <w:lang w:val="en-US"/>
        </w:rPr>
        <w:t xml:space="preserve">نړیوالې دوره یي بیا کتنې </w:t>
      </w:r>
      <w:r>
        <w:rPr>
          <w:rFonts w:ascii="Arial" w:hAnsi="Arial" w:cs="Arial"/>
          <w:lang w:val="en-US"/>
        </w:rPr>
        <w:t>(UPR)</w:t>
      </w:r>
      <w:r>
        <w:rPr>
          <w:rFonts w:ascii="Arial" w:hAnsi="Arial" w:cs="Arial"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کاري ټیم له لوري </w:t>
      </w:r>
      <w:r>
        <w:rPr>
          <w:rFonts w:ascii="Arial" w:hAnsi="Arial" w:cs="Arial"/>
          <w:rtl/>
          <w:lang w:val="en-US"/>
        </w:rPr>
        <w:t>د افغانستان د بشري حقونو ر</w:t>
      </w:r>
      <w:r>
        <w:rPr>
          <w:rFonts w:ascii="Arial" w:hAnsi="Arial" w:cs="Arial"/>
          <w:rtl/>
          <w:lang w:val="en-US" w:bidi="ps-AF"/>
        </w:rPr>
        <w:t xml:space="preserve">پوټ </w:t>
      </w:r>
      <w:r>
        <w:rPr>
          <w:rFonts w:ascii="Arial" w:hAnsi="Arial" w:cs="Arial"/>
          <w:rtl/>
          <w:lang w:val="en-US"/>
        </w:rPr>
        <w:t xml:space="preserve">د دریم </w:t>
      </w:r>
      <w:r>
        <w:rPr>
          <w:rFonts w:ascii="Arial" w:hAnsi="Arial" w:cs="Arial"/>
          <w:rtl/>
          <w:lang w:val="en-US" w:bidi="ps-AF"/>
        </w:rPr>
        <w:t>ځل لپاره  د یوې غونډې په ترڅ کې و</w:t>
      </w:r>
      <w:r>
        <w:rPr>
          <w:rFonts w:ascii="Arial" w:hAnsi="Arial" w:cs="Arial"/>
          <w:rtl/>
          <w:lang w:val="en-US"/>
        </w:rPr>
        <w:t>ارزول شي</w:t>
      </w:r>
      <w:r>
        <w:rPr>
          <w:rFonts w:ascii="Arial" w:hAnsi="Arial" w:cs="Arial"/>
          <w:rtl/>
          <w:lang w:val="en-US" w:bidi="ps-AF"/>
        </w:rPr>
        <w:t>، چې دغه غونډه به په ژوندۍ بڼه د ویبسایټ</w:t>
      </w:r>
      <w:hyperlink r:id="rId4" w:history="1">
        <w:r>
          <w:rPr>
            <w:rStyle w:val="Hyperlink"/>
            <w:rFonts w:ascii="Arial" w:hAnsi="Arial" w:cs="Arial"/>
            <w:lang w:val="en-US"/>
          </w:rPr>
          <w:t>webcast live</w:t>
        </w:r>
      </w:hyperlink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rtl/>
          <w:lang w:val="en-US"/>
        </w:rPr>
        <w:t> </w:t>
      </w:r>
      <w:r>
        <w:rPr>
          <w:rFonts w:ascii="Arial" w:hAnsi="Arial" w:cs="Arial"/>
          <w:rtl/>
          <w:lang w:val="en-US" w:bidi="ps-AF"/>
        </w:rPr>
        <w:t xml:space="preserve">له لارې خپره </w:t>
      </w:r>
      <w:r>
        <w:rPr>
          <w:rFonts w:ascii="Arial" w:hAnsi="Arial" w:cs="Arial"/>
          <w:rtl/>
          <w:lang w:val="en-US"/>
        </w:rPr>
        <w:t xml:space="preserve">شي.  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rtl/>
          <w:lang w:val="en-US"/>
        </w:rPr>
        <w:t xml:space="preserve">افغانستان یو له هغو </w:t>
      </w:r>
      <w:r>
        <w:rPr>
          <w:rFonts w:ascii="Arial" w:hAnsi="Arial" w:cs="Arial"/>
          <w:rtl/>
          <w:lang w:val="en-US" w:bidi="fa-IR"/>
        </w:rPr>
        <w:t xml:space="preserve">۱۴ </w:t>
      </w:r>
      <w:r>
        <w:rPr>
          <w:rFonts w:ascii="Arial" w:hAnsi="Arial" w:cs="Arial"/>
          <w:rtl/>
          <w:lang w:val="en-US"/>
        </w:rPr>
        <w:t xml:space="preserve">هیوادونو څخه دی چې د نړیوالې دوره یي بیا کتنې کاري ټیم به یې د خپلې راتلونکې غونډې په ترڅ کې وارزوي، چې د جنوري له </w:t>
      </w:r>
      <w:r>
        <w:rPr>
          <w:rFonts w:ascii="Arial" w:hAnsi="Arial" w:cs="Arial"/>
          <w:rtl/>
          <w:lang w:val="en-US" w:bidi="fa-IR"/>
        </w:rPr>
        <w:t>۲۱</w:t>
      </w:r>
      <w:r>
        <w:rPr>
          <w:rFonts w:ascii="Arial" w:hAnsi="Arial" w:cs="Arial"/>
          <w:rtl/>
          <w:lang w:val="en-US"/>
        </w:rPr>
        <w:t xml:space="preserve">مې </w:t>
      </w:r>
      <w:r>
        <w:rPr>
          <w:rFonts w:ascii="Arial" w:hAnsi="Arial" w:cs="Arial"/>
          <w:rtl/>
          <w:lang w:val="en-US" w:bidi="ps-AF"/>
        </w:rPr>
        <w:t xml:space="preserve">څخه د فبروري تر لومړۍ نیټې تر </w:t>
      </w:r>
      <w:r>
        <w:rPr>
          <w:rFonts w:ascii="Arial" w:hAnsi="Arial" w:cs="Arial"/>
          <w:color w:val="000000"/>
          <w:rtl/>
          <w:lang w:val="en-US" w:bidi="fa-IR"/>
        </w:rPr>
        <w:t xml:space="preserve">سره کیږي. د افغانستان لومړنۍ بیا کتنه د ۲۰۰۹ کال د مې په میاشت کې او دویمه بیا کتنه د ۲۰۱۴ په جنورۍ کې تر سره شوه. 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 xml:space="preserve">هغه اسناد چې پر بنسټ یې بیا کتنه تر سره کیږي: ۱) ملي رپوټ - هغه معلومات چې د ارزونې لاندې د هېواد له لوري چمتو شوي ؛ ۲) هغه معلومات چې د بشري حقونو د خپلواکو متخصصینو او ګروپونو په رپوټونو کې شتون لري، چې د ځانګړو کړنلارو، د بشري حقونو د تړونونو بنسټونو او د ملګرو ملتونو نورو ادارو په نوم پیژندل کیږي؛ ۳) هغه معلومات چې د بشري حقونو د ملي ادارو، سیمه ییزو موسساتو او د مدنې ټولنې ډلو په ګډون د نورو ښکیلو ادارو له خوا برابر شوي وي.  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rtl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>هغه درې ر</w:t>
      </w:r>
      <w:r>
        <w:rPr>
          <w:rFonts w:ascii="Arial" w:hAnsi="Arial" w:cs="Arial"/>
          <w:rtl/>
          <w:lang w:val="en-US" w:bidi="ps-AF"/>
        </w:rPr>
        <w:t xml:space="preserve">پوټونه چې د جنورۍ په </w:t>
      </w:r>
      <w:r>
        <w:rPr>
          <w:rFonts w:ascii="Arial" w:hAnsi="Arial" w:cs="Arial"/>
          <w:rtl/>
          <w:lang w:val="en-US" w:bidi="fa-IR"/>
        </w:rPr>
        <w:t>۲۱</w:t>
      </w:r>
      <w:r>
        <w:rPr>
          <w:rFonts w:ascii="Arial" w:hAnsi="Arial" w:cs="Arial"/>
          <w:rtl/>
          <w:lang w:val="en-US" w:bidi="ps-AF"/>
        </w:rPr>
        <w:t xml:space="preserve">مه نیټه د افغانستان د بیاکتنې بنسټ جوړوي، </w:t>
      </w:r>
      <w:hyperlink r:id="rId5" w:history="1">
        <w:r>
          <w:rPr>
            <w:rStyle w:val="Hyperlink"/>
            <w:rFonts w:ascii="Arial" w:hAnsi="Arial" w:cs="Arial"/>
            <w:rtl/>
            <w:lang w:val="en-US" w:bidi="ps-AF"/>
          </w:rPr>
          <w:t>دلته</w:t>
        </w:r>
      </w:hyperlink>
      <w:r>
        <w:rPr>
          <w:rFonts w:ascii="Arial" w:hAnsi="Arial" w:cs="Arial"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د لاسرسي وړ دي. </w:t>
      </w:r>
    </w:p>
    <w:p w:rsidR="00581AB3" w:rsidRDefault="00581AB3" w:rsidP="00581AB3">
      <w:pPr>
        <w:bidi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rtl/>
          <w:lang w:val="en-US"/>
        </w:rPr>
        <w:t>ځای</w:t>
      </w:r>
      <w:r>
        <w:rPr>
          <w:rFonts w:ascii="Arial" w:hAnsi="Arial" w:cs="Arial"/>
          <w:rtl/>
          <w:lang w:val="en-US" w:bidi="ps-AF"/>
        </w:rPr>
        <w:t xml:space="preserve">: ژنیو، د ملتونو ماڼۍ، تالار نمبر </w:t>
      </w:r>
      <w:r>
        <w:rPr>
          <w:rFonts w:ascii="Arial" w:hAnsi="Arial" w:cs="Arial"/>
          <w:rtl/>
          <w:lang w:val="en-US" w:bidi="fa-IR"/>
        </w:rPr>
        <w:t>۲۰</w:t>
      </w:r>
    </w:p>
    <w:p w:rsidR="00581AB3" w:rsidRDefault="00581AB3" w:rsidP="00581AB3">
      <w:pPr>
        <w:bidi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rtl/>
          <w:lang w:val="en-US"/>
        </w:rPr>
        <w:t>وخت او نیټه</w:t>
      </w:r>
      <w:r>
        <w:rPr>
          <w:rFonts w:ascii="Arial" w:hAnsi="Arial" w:cs="Arial"/>
          <w:rtl/>
          <w:lang w:val="en-US" w:bidi="ps-AF"/>
        </w:rPr>
        <w:t xml:space="preserve">: دوشنبه، د جنوري یویشتمه، له غرمې وروسته له </w:t>
      </w:r>
      <w:r>
        <w:rPr>
          <w:rFonts w:ascii="Arial" w:hAnsi="Arial" w:cs="Arial"/>
          <w:rtl/>
          <w:lang w:val="en-US" w:bidi="fa-IR"/>
        </w:rPr>
        <w:t>۲:۳۰ – ۶:۰۰</w:t>
      </w:r>
    </w:p>
    <w:p w:rsidR="00581AB3" w:rsidRDefault="00581AB3" w:rsidP="00581AB3">
      <w:pPr>
        <w:jc w:val="both"/>
        <w:rPr>
          <w:rFonts w:ascii="Arial" w:hAnsi="Arial" w:cs="Arial"/>
          <w:color w:val="000000"/>
          <w:rtl/>
          <w:lang w:val="en-US"/>
        </w:rPr>
      </w:pP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rtl/>
          <w:lang w:val="en-US"/>
        </w:rPr>
        <w:t>دوره یي بیا کتن</w:t>
      </w:r>
      <w:r>
        <w:rPr>
          <w:rFonts w:ascii="Arial" w:hAnsi="Arial" w:cs="Arial"/>
          <w:rtl/>
          <w:lang w:val="en-US" w:bidi="ps-AF"/>
        </w:rPr>
        <w:t xml:space="preserve">ه </w:t>
      </w:r>
      <w:r>
        <w:rPr>
          <w:rFonts w:ascii="Arial" w:hAnsi="Arial" w:cs="Arial"/>
          <w:lang w:val="en-US"/>
        </w:rPr>
        <w:t>(UPR)</w:t>
      </w:r>
      <w:r>
        <w:rPr>
          <w:rFonts w:ascii="Arial" w:hAnsi="Arial" w:cs="Arial"/>
          <w:b/>
          <w:bCs/>
          <w:rtl/>
          <w:lang w:val="en-US"/>
        </w:rPr>
        <w:t xml:space="preserve"> </w:t>
      </w:r>
      <w:r>
        <w:rPr>
          <w:rFonts w:ascii="Arial" w:hAnsi="Arial" w:cs="Arial"/>
          <w:rtl/>
          <w:lang w:val="en-US"/>
        </w:rPr>
        <w:t xml:space="preserve">یوه ځانګړې پروسه ده، چې پکې د ملګرو ملتونو </w:t>
      </w:r>
      <w:r>
        <w:rPr>
          <w:rFonts w:ascii="Arial" w:hAnsi="Arial" w:cs="Arial"/>
          <w:rtl/>
          <w:lang w:val="en-US" w:bidi="ps-AF"/>
        </w:rPr>
        <w:t xml:space="preserve">ټولو </w:t>
      </w:r>
      <w:r>
        <w:rPr>
          <w:rFonts w:ascii="Arial" w:hAnsi="Arial" w:cs="Arial"/>
          <w:rtl/>
          <w:lang w:val="en-US" w:bidi="fa-IR"/>
        </w:rPr>
        <w:t xml:space="preserve">۱۹۳ </w:t>
      </w:r>
      <w:r>
        <w:rPr>
          <w:rFonts w:ascii="Arial" w:hAnsi="Arial" w:cs="Arial"/>
          <w:rtl/>
          <w:lang w:val="en-US"/>
        </w:rPr>
        <w:t>غړو هیوادون</w:t>
      </w:r>
      <w:r>
        <w:rPr>
          <w:rFonts w:ascii="Arial" w:hAnsi="Arial" w:cs="Arial"/>
          <w:rtl/>
          <w:lang w:val="en-US" w:bidi="ps-AF"/>
        </w:rPr>
        <w:t xml:space="preserve">و د بشري حقونو د ریکارډ دوره یې بیا کتنه تر سره کیږي. په داسې حال کې چې لومړۍ غونډه یې د </w:t>
      </w:r>
      <w:r>
        <w:rPr>
          <w:rFonts w:ascii="Arial" w:hAnsi="Arial" w:cs="Arial"/>
          <w:rtl/>
          <w:lang w:val="en-US" w:bidi="fa-IR"/>
        </w:rPr>
        <w:t xml:space="preserve">۲۰۰۸ </w:t>
      </w:r>
      <w:r>
        <w:rPr>
          <w:rFonts w:ascii="Arial" w:hAnsi="Arial" w:cs="Arial"/>
          <w:rtl/>
          <w:lang w:val="en-US" w:bidi="ps-AF"/>
        </w:rPr>
        <w:t xml:space="preserve">کال په اپریل کې تر سره شوې وه، د ملګرو ملتونو ټول </w:t>
      </w:r>
      <w:r>
        <w:rPr>
          <w:rFonts w:ascii="Arial" w:hAnsi="Arial" w:cs="Arial"/>
          <w:rtl/>
          <w:lang w:val="en-US" w:bidi="fa-IR"/>
        </w:rPr>
        <w:t xml:space="preserve">۱۹۳ </w:t>
      </w:r>
      <w:r>
        <w:rPr>
          <w:rFonts w:ascii="Arial" w:hAnsi="Arial" w:cs="Arial"/>
          <w:rtl/>
          <w:lang w:val="en-US" w:bidi="ps-AF"/>
        </w:rPr>
        <w:t xml:space="preserve">غړي هیوادونه د دوره یې بیا کتنې په لومړي او دویم پړاو کې وارزول شول. د دوره یې بیا کتنې په دریم پړاو کې یو ځل بیا له هیوادونو څخه تمه کیږي، تر څو دهغو سپارښتنو په اړه د ګامونو پورته کولو اړوند څرګندونې وکړي چې د بیا کتنې په تیر پړاو کې ورته ورکړل شوې وې او دوی یې د تعقیب ژمنه کړې وه، او </w:t>
      </w:r>
      <w:r>
        <w:rPr>
          <w:rFonts w:ascii="Arial" w:hAnsi="Arial" w:cs="Arial"/>
          <w:color w:val="000000"/>
          <w:rtl/>
          <w:lang w:val="en-US" w:bidi="fa-IR"/>
        </w:rPr>
        <w:t xml:space="preserve">همدارنګه د بشري حقونو په برخه کې د هیواد پروروستیو پرمختګونو رڼا واچوي.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 xml:space="preserve">د افغانستان د بهرنیو چارو وزیر ښاغلی صلاح الدین ربانی به د افغانستان د پلاوي مشري کوي. 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rtl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 xml:space="preserve">د درې هیوادونو استازي، چې د افغانستان د بیا کتنې راپور به وړاندې کوي، ایسلند، نایجیریا او فلیپین هیوادونه دي.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>دغه</w:t>
      </w:r>
      <w:r>
        <w:rPr>
          <w:rFonts w:ascii="Arial" w:hAnsi="Arial" w:cs="Arial"/>
          <w:rtl/>
          <w:lang w:val="en-US" w:bidi="fa-IR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غونډه به د </w:t>
      </w:r>
      <w:hyperlink r:id="rId6" w:history="1">
        <w:r>
          <w:rPr>
            <w:rStyle w:val="Hyperlink"/>
            <w:rFonts w:ascii="Arial" w:hAnsi="Arial" w:cs="Arial"/>
            <w:lang w:val="en-US"/>
          </w:rPr>
          <w:t>http://webtv.un.org</w:t>
        </w:r>
      </w:hyperlink>
      <w:r>
        <w:rPr>
          <w:rFonts w:ascii="Arial" w:hAnsi="Arial" w:cs="Arial"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ویبسایټ له لارې </w:t>
      </w:r>
      <w:r>
        <w:rPr>
          <w:rFonts w:ascii="Arial" w:hAnsi="Arial" w:cs="Arial"/>
          <w:color w:val="000000"/>
          <w:rtl/>
          <w:lang w:val="en-US" w:bidi="fa-IR"/>
        </w:rPr>
        <w:t xml:space="preserve">خپریږي.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>د وینا کوونکو لست او هغه ټولې دلاسرسي وړ ویناوې چې د اف</w:t>
      </w:r>
      <w:r>
        <w:rPr>
          <w:rFonts w:ascii="Arial" w:hAnsi="Arial" w:cs="Arial"/>
          <w:rtl/>
          <w:lang w:val="en-US" w:bidi="ps-AF"/>
        </w:rPr>
        <w:t xml:space="preserve">غانستان د بیا کتنې په اوږدو کې به وړاندې کیږي، دلته </w:t>
      </w:r>
      <w:hyperlink r:id="rId7" w:history="1">
        <w:r>
          <w:rPr>
            <w:rStyle w:val="Hyperlink"/>
            <w:rFonts w:ascii="Arial" w:hAnsi="Arial" w:cs="Arial"/>
            <w:lang w:val="en-US"/>
          </w:rPr>
          <w:t>UPR Extranet</w:t>
        </w:r>
      </w:hyperlink>
      <w:r>
        <w:rPr>
          <w:rFonts w:ascii="Arial" w:hAnsi="Arial" w:cs="Arial"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او په دې لینک کې خپریږي. </w:t>
      </w:r>
      <w:bookmarkStart w:id="0" w:name="_GoBack"/>
      <w:bookmarkEnd w:id="0"/>
    </w:p>
    <w:p w:rsidR="00581AB3" w:rsidRDefault="00581AB3" w:rsidP="00581AB3">
      <w:pPr>
        <w:bidi/>
        <w:spacing w:after="120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rtl/>
          <w:lang w:val="en-US" w:bidi="ps-AF"/>
        </w:rPr>
        <w:t>ټاکل شوې چې د دور</w:t>
      </w:r>
      <w:r>
        <w:rPr>
          <w:rFonts w:ascii="Arial" w:hAnsi="Arial" w:cs="Arial"/>
          <w:rtl/>
          <w:lang w:val="en-US"/>
        </w:rPr>
        <w:t xml:space="preserve">ه یي بیا کتنې </w:t>
      </w:r>
      <w:r>
        <w:rPr>
          <w:rFonts w:ascii="Arial" w:hAnsi="Arial" w:cs="Arial"/>
          <w:lang w:val="en-US"/>
        </w:rPr>
        <w:t>(UPR)</w:t>
      </w:r>
      <w:r>
        <w:rPr>
          <w:rFonts w:ascii="Arial" w:hAnsi="Arial" w:cs="Arial"/>
          <w:rtl/>
          <w:lang w:val="en-US"/>
        </w:rPr>
        <w:t xml:space="preserve"> </w:t>
      </w:r>
      <w:r>
        <w:rPr>
          <w:rFonts w:ascii="Arial" w:hAnsi="Arial" w:cs="Arial"/>
          <w:rtl/>
          <w:lang w:val="en-US" w:bidi="ps-AF"/>
        </w:rPr>
        <w:t xml:space="preserve">کاري ټیم د جنوري په </w:t>
      </w:r>
      <w:r>
        <w:rPr>
          <w:rFonts w:ascii="Arial" w:hAnsi="Arial" w:cs="Arial"/>
          <w:rtl/>
          <w:lang w:val="en-US" w:bidi="fa-IR"/>
        </w:rPr>
        <w:t>۲۵</w:t>
      </w:r>
      <w:r>
        <w:rPr>
          <w:rFonts w:ascii="Arial" w:hAnsi="Arial" w:cs="Arial"/>
          <w:rtl/>
          <w:lang w:val="en-US" w:bidi="ps-AF"/>
        </w:rPr>
        <w:t xml:space="preserve">مه نیټه له غرمې وروسته په </w:t>
      </w:r>
      <w:r>
        <w:rPr>
          <w:rFonts w:ascii="Arial" w:hAnsi="Arial" w:cs="Arial"/>
          <w:rtl/>
          <w:lang w:val="en-US" w:bidi="fa-IR"/>
        </w:rPr>
        <w:t xml:space="preserve">۳:۳۰ </w:t>
      </w:r>
      <w:r>
        <w:rPr>
          <w:rFonts w:ascii="Arial" w:hAnsi="Arial" w:cs="Arial"/>
          <w:rtl/>
          <w:lang w:val="en-US" w:bidi="ps-AF"/>
        </w:rPr>
        <w:t xml:space="preserve">بجو هغه سپارښتنې چې افغانستان ته چمتو شوي، و مني. تر بیا کتنې لاندې هیواد کولای شي د هغو سپارښتنو پر وړاندې، چې د بیا کتنې پر مهال ورته وړاندې شوي، خپل دریځ بیان کړي. سپارښتنې به له رسنیو سره په همدې ورځ له وړاندې شریکې شي.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b/>
          <w:bCs/>
          <w:rtl/>
          <w:lang w:val="en-US"/>
        </w:rPr>
      </w:pPr>
      <w:r>
        <w:rPr>
          <w:rFonts w:ascii="Arial" w:hAnsi="Arial" w:cs="Arial"/>
          <w:rtl/>
          <w:lang w:val="en-US" w:bidi="ps-AF"/>
        </w:rPr>
        <w:t xml:space="preserve">پای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rtl/>
          <w:lang w:val="en-US" w:bidi="ps-AF"/>
        </w:rPr>
        <w:t>د لازیاتو</w:t>
      </w:r>
      <w:r>
        <w:rPr>
          <w:rFonts w:ascii="Arial" w:hAnsi="Arial" w:cs="Arial"/>
          <w:color w:val="2F2F2F"/>
          <w:rtl/>
          <w:lang w:val="en-US" w:bidi="ps-AF"/>
        </w:rPr>
        <w:t xml:space="preserve"> معلوماتو او رسنیزو غوښتنو لپاره مهرباني وکړئ له رولاندو ګامیز سره په </w:t>
      </w:r>
      <w:r>
        <w:rPr>
          <w:rFonts w:ascii="Arial" w:hAnsi="Arial" w:cs="Arial"/>
          <w:i/>
          <w:iCs/>
          <w:lang w:val="en-US"/>
        </w:rPr>
        <w:t>+41 (0) 22 917 9711 /</w:t>
      </w:r>
      <w:r>
        <w:rPr>
          <w:rFonts w:ascii="Arial" w:hAnsi="Arial" w:cs="Arial"/>
          <w:i/>
          <w:iCs/>
          <w:color w:val="2F2F2F"/>
          <w:lang w:val="en-US"/>
        </w:rPr>
        <w:t xml:space="preserve">  </w:t>
      </w:r>
      <w:hyperlink r:id="rId8" w:history="1">
        <w:r>
          <w:rPr>
            <w:rStyle w:val="Hyperlink"/>
            <w:rFonts w:ascii="Arial" w:hAnsi="Arial" w:cs="Arial"/>
            <w:i/>
            <w:iCs/>
            <w:lang w:val="en-US"/>
          </w:rPr>
          <w:t>rgomez@ohchr.org</w:t>
        </w:r>
      </w:hyperlink>
      <w:r>
        <w:rPr>
          <w:rFonts w:ascii="Arial" w:hAnsi="Arial" w:cs="Arial"/>
          <w:color w:val="2F2F2F"/>
          <w:rtl/>
          <w:lang w:val="en-US" w:bidi="ps-AF"/>
        </w:rPr>
        <w:t xml:space="preserve"> او سادرک ساپي سره په </w:t>
      </w:r>
      <w:r>
        <w:rPr>
          <w:rFonts w:ascii="Arial" w:hAnsi="Arial" w:cs="Arial"/>
          <w:i/>
          <w:iCs/>
          <w:color w:val="000000"/>
          <w:lang w:val="en-US"/>
        </w:rPr>
        <w:t>+41 (0) 22 917 9845 /</w:t>
      </w:r>
      <w:r>
        <w:rPr>
          <w:rFonts w:ascii="Arial" w:hAnsi="Arial" w:cs="Arial"/>
          <w:i/>
          <w:iCs/>
          <w:color w:val="2F2F2F"/>
          <w:lang w:val="en-US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i/>
            <w:iCs/>
            <w:lang w:val="en-US"/>
          </w:rPr>
          <w:t>csapey@ohchr.org</w:t>
        </w:r>
      </w:hyperlink>
      <w:r>
        <w:rPr>
          <w:rFonts w:ascii="Arial" w:hAnsi="Arial" w:cs="Arial"/>
          <w:color w:val="2F2F2F"/>
          <w:rtl/>
          <w:lang w:val="en-US"/>
        </w:rPr>
        <w:t xml:space="preserve"> </w:t>
      </w:r>
      <w:r>
        <w:rPr>
          <w:rFonts w:ascii="Arial" w:hAnsi="Arial" w:cs="Arial"/>
          <w:color w:val="2F2F2F"/>
          <w:rtl/>
          <w:lang w:val="en-US" w:bidi="ps-AF"/>
        </w:rPr>
        <w:t xml:space="preserve">ادرسونو اړیکه </w:t>
      </w:r>
      <w:r>
        <w:rPr>
          <w:rFonts w:ascii="Arial" w:hAnsi="Arial" w:cs="Arial"/>
          <w:color w:val="000000"/>
          <w:rtl/>
          <w:lang w:val="en-US" w:bidi="fa-IR"/>
        </w:rPr>
        <w:t xml:space="preserve">ونیسئ. </w:t>
      </w:r>
    </w:p>
    <w:p w:rsidR="00581AB3" w:rsidRDefault="00581AB3" w:rsidP="00581AB3">
      <w:pPr>
        <w:bidi/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rtl/>
          <w:lang w:val="en-US" w:bidi="fa-IR"/>
        </w:rPr>
        <w:t xml:space="preserve">د دوره یي بیا کتنې </w:t>
      </w:r>
      <w:r>
        <w:rPr>
          <w:rFonts w:ascii="Arial" w:hAnsi="Arial" w:cs="Arial"/>
          <w:color w:val="000000"/>
          <w:lang w:val="en-US"/>
        </w:rPr>
        <w:t>(UPR)</w:t>
      </w:r>
      <w:r>
        <w:rPr>
          <w:rFonts w:ascii="Arial" w:hAnsi="Arial" w:cs="Arial"/>
          <w:color w:val="000000"/>
          <w:rtl/>
          <w:lang w:val="en-US"/>
        </w:rPr>
        <w:t xml:space="preserve"> </w:t>
      </w:r>
      <w:r>
        <w:rPr>
          <w:rFonts w:ascii="Arial" w:hAnsi="Arial" w:cs="Arial"/>
          <w:color w:val="000000"/>
          <w:rtl/>
          <w:lang w:val="en-US" w:bidi="fa-IR"/>
        </w:rPr>
        <w:t xml:space="preserve">په اړه د لازیاتو معلوماتو د ترلاسه کولو لپاره دغه ویبسایټ ته مراجعه وکړئ. </w:t>
      </w:r>
      <w:hyperlink r:id="rId10" w:history="1">
        <w:r>
          <w:rPr>
            <w:rStyle w:val="Hyperlink"/>
            <w:color w:val="000000"/>
            <w:u w:val="none"/>
            <w:lang w:val="en-US"/>
          </w:rPr>
          <w:t>www.ohchr.org/hrc/upr</w:t>
        </w:r>
      </w:hyperlink>
    </w:p>
    <w:p w:rsidR="002477E8" w:rsidRDefault="00581AB3" w:rsidP="00581AB3">
      <w:r>
        <w:rPr>
          <w:rFonts w:ascii="Arial" w:hAnsi="Arial" w:cs="Arial"/>
          <w:b/>
          <w:bCs/>
          <w:color w:val="000000"/>
          <w:rtl/>
          <w:lang w:val="en-US" w:bidi="fa-IR"/>
        </w:rPr>
        <w:t>د</w:t>
      </w:r>
      <w:r>
        <w:rPr>
          <w:rFonts w:ascii="Arial" w:hAnsi="Arial" w:cs="Arial"/>
          <w:color w:val="000000"/>
          <w:rtl/>
          <w:lang w:val="en-US" w:bidi="fa-IR"/>
        </w:rPr>
        <w:t xml:space="preserve"> </w:t>
      </w:r>
      <w:r>
        <w:rPr>
          <w:rFonts w:ascii="Arial" w:hAnsi="Arial" w:cs="Arial"/>
          <w:b/>
          <w:bCs/>
          <w:color w:val="000000"/>
          <w:rtl/>
          <w:lang w:val="en-US" w:bidi="ps-AF"/>
        </w:rPr>
        <w:t xml:space="preserve">ملګرو ملتونو د بشري حقونو د شوری په اړه موږ د ټولنیزو رسنیو له لارې تعقیب کړئ: </w:t>
      </w:r>
      <w:hyperlink r:id="rId11" w:history="1">
        <w:r>
          <w:rPr>
            <w:rStyle w:val="Hyperlink"/>
            <w:rFonts w:ascii="Arial" w:hAnsi="Arial" w:cs="Arial"/>
            <w:lang w:val="en-US"/>
          </w:rPr>
          <w:t>Facebook</w:t>
        </w:r>
      </w:hyperlink>
      <w:r>
        <w:rPr>
          <w:rFonts w:ascii="Arial" w:hAnsi="Arial" w:cs="Arial"/>
          <w:color w:val="000000"/>
          <w:rtl/>
          <w:lang w:val="en-US"/>
        </w:rPr>
        <w:t xml:space="preserve">  </w:t>
      </w:r>
      <w:hyperlink r:id="rId12" w:history="1">
        <w:r>
          <w:rPr>
            <w:rStyle w:val="Hyperlink"/>
            <w:rFonts w:ascii="Arial" w:hAnsi="Arial" w:cs="Arial"/>
            <w:lang w:val="en-US"/>
          </w:rPr>
          <w:t>Twitter</w:t>
        </w:r>
      </w:hyperlink>
      <w:r>
        <w:rPr>
          <w:rFonts w:ascii="Arial" w:hAnsi="Arial" w:cs="Arial"/>
          <w:color w:val="000000"/>
          <w:lang w:val="en-US"/>
        </w:rPr>
        <w:t xml:space="preserve">  </w:t>
      </w:r>
      <w:hyperlink r:id="rId13" w:history="1">
        <w:r>
          <w:rPr>
            <w:rStyle w:val="Hyperlink"/>
            <w:rFonts w:ascii="Arial" w:hAnsi="Arial" w:cs="Arial"/>
            <w:lang w:val="en-US"/>
          </w:rPr>
          <w:t>YouTube</w:t>
        </w:r>
      </w:hyperlink>
      <w:hyperlink r:id="rId14" w:history="1">
        <w:r>
          <w:rPr>
            <w:rStyle w:val="Hyperlink"/>
            <w:rFonts w:ascii="Arial" w:hAnsi="Arial" w:cs="Arial"/>
            <w:u w:val="none"/>
            <w:lang w:val="en-US"/>
          </w:rPr>
          <w:t xml:space="preserve"> </w:t>
        </w:r>
      </w:hyperlink>
      <w:hyperlink r:id="rId15" w:history="1">
        <w:r>
          <w:rPr>
            <w:rStyle w:val="Hyperlink"/>
            <w:rFonts w:ascii="Arial" w:hAnsi="Arial" w:cs="Arial"/>
            <w:lang w:val="en-US"/>
          </w:rPr>
          <w:t>Instagram</w:t>
        </w:r>
      </w:hyperlink>
    </w:p>
    <w:sectPr w:rsidR="00247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B3"/>
    <w:rsid w:val="002477E8"/>
    <w:rsid w:val="005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5BF60-D08E-4EF8-BBDB-EEEC21C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B3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A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mez@ohchr.org" TargetMode="External"/><Relationship Id="rId13" Type="http://schemas.openxmlformats.org/officeDocument/2006/relationships/hyperlink" Target="https://www.youtube.com/c/UNHumanRightsCouncil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extranet.ohchr.org/sites/upr/Sessions/32session/Afghanistan/Pages/default.aspx" TargetMode="External"/><Relationship Id="rId12" Type="http://schemas.openxmlformats.org/officeDocument/2006/relationships/hyperlink" Target="https://twitter.com/UN_HR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ebtv.un.org" TargetMode="External"/><Relationship Id="rId11" Type="http://schemas.openxmlformats.org/officeDocument/2006/relationships/hyperlink" Target="https://www.facebook.com/UNHRC" TargetMode="External"/><Relationship Id="rId5" Type="http://schemas.openxmlformats.org/officeDocument/2006/relationships/hyperlink" Target="https://www.ohchr.org/EN/HRBodies/UPR/Pages/AFIndex.aspx" TargetMode="External"/><Relationship Id="rId15" Type="http://schemas.openxmlformats.org/officeDocument/2006/relationships/hyperlink" Target="https://www.instagram.com/humanrightscouncil/" TargetMode="External"/><Relationship Id="rId10" Type="http://schemas.openxmlformats.org/officeDocument/2006/relationships/hyperlink" Target="http://www.ohchr.org/hrc/upr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ebtv.un.org/" TargetMode="External"/><Relationship Id="rId9" Type="http://schemas.openxmlformats.org/officeDocument/2006/relationships/hyperlink" Target="mailto:csapey@ohchr.org" TargetMode="External"/><Relationship Id="rId14" Type="http://schemas.openxmlformats.org/officeDocument/2006/relationships/hyperlink" Target="http://www.youtube.com/UNOHC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27666-B5A5-4C08-9C44-8BD53DC045B7}"/>
</file>

<file path=customXml/itemProps2.xml><?xml version="1.0" encoding="utf-8"?>
<ds:datastoreItem xmlns:ds="http://schemas.openxmlformats.org/officeDocument/2006/customXml" ds:itemID="{E3ADF26A-49FB-4AF1-A817-76E419F35EF5}"/>
</file>

<file path=customXml/itemProps3.xml><?xml version="1.0" encoding="utf-8"?>
<ds:datastoreItem xmlns:ds="http://schemas.openxmlformats.org/officeDocument/2006/customXml" ds:itemID="{196990B5-233F-49AA-A477-045B5B3D4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AfghanistanSession32_Pashto</dc:title>
  <dc:subject/>
  <dc:creator>SAPEY Cedric</dc:creator>
  <cp:keywords/>
  <dc:description/>
  <cp:lastModifiedBy>SAPEY Cedric</cp:lastModifiedBy>
  <cp:revision>1</cp:revision>
  <dcterms:created xsi:type="dcterms:W3CDTF">2019-01-16T15:24:00Z</dcterms:created>
  <dcterms:modified xsi:type="dcterms:W3CDTF">2019-01-16T15:28:00Z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