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FE992" w14:textId="77777777" w:rsidR="00D36380"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COFRADÍA DE LA NEGRITUD</w:t>
      </w:r>
    </w:p>
    <w:p w14:paraId="2356D2C2" w14:textId="7247F9AC" w:rsidR="00D36380"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Reporte alternativo de medio término del mecanismo del Examen Periódico Universal de los derechos humanos, de Cuba.</w:t>
      </w:r>
    </w:p>
    <w:p w14:paraId="65C4E725" w14:textId="726838C5" w:rsidR="00AC7683" w:rsidRPr="00D36380" w:rsidRDefault="00AC7683" w:rsidP="004B0B12">
      <w:pPr>
        <w:jc w:val="both"/>
        <w:rPr>
          <w:rFonts w:cstheme="minorHAnsi"/>
          <w:b/>
          <w:bCs/>
          <w:color w:val="000000" w:themeColor="text1"/>
          <w:sz w:val="24"/>
          <w:szCs w:val="24"/>
          <w:lang w:val="es-ES"/>
        </w:rPr>
      </w:pPr>
      <w:r w:rsidRPr="00D36380">
        <w:rPr>
          <w:rFonts w:cstheme="minorHAnsi"/>
          <w:b/>
          <w:bCs/>
          <w:color w:val="000000" w:themeColor="text1"/>
          <w:sz w:val="24"/>
          <w:szCs w:val="24"/>
          <w:lang w:val="es-ES"/>
        </w:rPr>
        <w:t>Presentación.</w:t>
      </w:r>
    </w:p>
    <w:p w14:paraId="48B30B24" w14:textId="2F540B57" w:rsidR="00AC7683"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 xml:space="preserve">La Cofradía de la Negritud </w:t>
      </w:r>
      <w:r w:rsidRPr="00D36380">
        <w:rPr>
          <w:rFonts w:eastAsia="Times New Roman" w:cstheme="minorHAnsi"/>
          <w:color w:val="000000" w:themeColor="text1"/>
          <w:sz w:val="24"/>
          <w:szCs w:val="24"/>
          <w:lang w:val="es-ES"/>
        </w:rPr>
        <w:t>(CONEG)</w:t>
      </w:r>
      <w:r>
        <w:rPr>
          <w:rFonts w:eastAsia="Times New Roman" w:cstheme="minorHAnsi"/>
          <w:color w:val="000000" w:themeColor="text1"/>
          <w:sz w:val="24"/>
          <w:szCs w:val="24"/>
          <w:lang w:val="es-ES"/>
        </w:rPr>
        <w:t xml:space="preserve"> </w:t>
      </w:r>
      <w:r w:rsidRPr="00D36380">
        <w:rPr>
          <w:rFonts w:eastAsia="Times New Roman" w:cstheme="minorHAnsi"/>
          <w:color w:val="000000"/>
          <w:sz w:val="24"/>
          <w:szCs w:val="24"/>
          <w:lang w:val="es-ES"/>
        </w:rPr>
        <w:t>es una organización de la sociedad civil cubana, que fue fundada en julio de 1998 como un proyecto ciudadano de activismo social, con el propósito principal de luchar contra las crecientes expresiones de racismo y discriminación y desigualdad raciales que se estaban manifestando en la sociedad cubana de entonces. Fue la primera entidad creada por personas afrodescendientes con tal fin luego del triunfo de la Revolución cubana en enero de 1959, la cual había proclamado, en septiembre de 1961, la eliminación – para siempre – de la discriminación racial.</w:t>
      </w:r>
    </w:p>
    <w:p w14:paraId="486373CA" w14:textId="77777777" w:rsidR="00D36380" w:rsidRDefault="00D36380" w:rsidP="004B0B12">
      <w:pPr>
        <w:jc w:val="both"/>
        <w:rPr>
          <w:rFonts w:cstheme="minorHAnsi"/>
          <w:b/>
          <w:bCs/>
          <w:color w:val="000000" w:themeColor="text1"/>
          <w:sz w:val="24"/>
          <w:szCs w:val="24"/>
          <w:lang w:val="es-ES"/>
        </w:rPr>
      </w:pPr>
    </w:p>
    <w:p w14:paraId="2BC58AA1" w14:textId="4C4684DA" w:rsidR="00AC7683" w:rsidRPr="00D36380" w:rsidRDefault="00AC7683" w:rsidP="004B0B12">
      <w:pPr>
        <w:jc w:val="both"/>
        <w:rPr>
          <w:rFonts w:cstheme="minorHAnsi"/>
          <w:b/>
          <w:bCs/>
          <w:color w:val="000000" w:themeColor="text1"/>
          <w:sz w:val="24"/>
          <w:szCs w:val="24"/>
          <w:lang w:val="es-ES"/>
        </w:rPr>
      </w:pPr>
      <w:r w:rsidRPr="00D36380">
        <w:rPr>
          <w:rFonts w:cstheme="minorHAnsi"/>
          <w:b/>
          <w:bCs/>
          <w:color w:val="000000" w:themeColor="text1"/>
          <w:sz w:val="24"/>
          <w:szCs w:val="24"/>
          <w:lang w:val="es-ES"/>
        </w:rPr>
        <w:t>Introducción y metodología:</w:t>
      </w:r>
    </w:p>
    <w:p w14:paraId="18976170" w14:textId="77777777" w:rsidR="00D36380"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Cuba fue evaluada por última vez en el mecanismo del Examen Periódico Universal en mayo de 2018. Como resultado de esa evaluación recibió un total de 339 recomendaciones, de las cuales aceptó 226, tomó nota de 83 y rechazó 30.</w:t>
      </w:r>
    </w:p>
    <w:p w14:paraId="0281C934" w14:textId="6BE3C95D" w:rsidR="00D36380"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 xml:space="preserve">En el presente reporte, la </w:t>
      </w:r>
      <w:r w:rsidRPr="00D36380">
        <w:rPr>
          <w:rFonts w:eastAsia="Times New Roman" w:cstheme="minorHAnsi"/>
          <w:color w:val="000000" w:themeColor="text1"/>
          <w:sz w:val="24"/>
          <w:szCs w:val="24"/>
          <w:lang w:val="es-ES"/>
        </w:rPr>
        <w:t>CONEG</w:t>
      </w:r>
      <w:r w:rsidRPr="00D36380">
        <w:rPr>
          <w:rFonts w:cstheme="minorHAnsi"/>
          <w:color w:val="000000" w:themeColor="text1"/>
          <w:sz w:val="24"/>
          <w:szCs w:val="24"/>
          <w:lang w:val="es-ES"/>
        </w:rPr>
        <w:t xml:space="preserve"> </w:t>
      </w:r>
      <w:r w:rsidRPr="00D36380">
        <w:rPr>
          <w:rFonts w:eastAsia="Times New Roman" w:cstheme="minorHAnsi"/>
          <w:color w:val="000000"/>
          <w:sz w:val="24"/>
          <w:szCs w:val="24"/>
          <w:lang w:val="es-ES"/>
        </w:rPr>
        <w:t xml:space="preserve">va a abordar las recomendaciones que estuvieron enfocadas en la cuestión del racismo y la discriminación racial. Las 14 recomendaciones realizadas a Cuba por 14 </w:t>
      </w:r>
      <w:r w:rsidRPr="00D36380">
        <w:rPr>
          <w:rFonts w:eastAsia="Times New Roman" w:cstheme="minorHAnsi"/>
          <w:color w:val="000000"/>
          <w:sz w:val="24"/>
          <w:szCs w:val="24"/>
          <w:lang w:val="es-ES"/>
        </w:rPr>
        <w:t>países</w:t>
      </w:r>
      <w:r w:rsidRPr="00D36380">
        <w:rPr>
          <w:rFonts w:eastAsia="Times New Roman" w:cstheme="minorHAnsi"/>
          <w:color w:val="000000"/>
          <w:sz w:val="24"/>
          <w:szCs w:val="24"/>
          <w:lang w:val="es-ES"/>
        </w:rPr>
        <w:t xml:space="preserve"> fueron aceptadas. Resulta llamativo el detalle de que en el EPU de Cuba realizado en mayo de 2013, solamente se le hicieron al país 4 recomendaciones en esta temática, lo cual indica un mayor interés actual al respecto.</w:t>
      </w:r>
    </w:p>
    <w:p w14:paraId="48107641" w14:textId="77777777" w:rsidR="00D36380"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Consideramos que, de manera general, todas las recomendaciones que nos ocupan están siendo implementadas en alguna medida. La casi totalidad de las recomendaciones están formuladas con la intención de que se amplíe o profundice el alcance de acciones que ya venía realizando el país, por ello la preponderancia de los verbos proseguir y continuar.</w:t>
      </w:r>
    </w:p>
    <w:p w14:paraId="3A957575" w14:textId="77777777" w:rsidR="00D36380" w:rsidRPr="00D36380" w:rsidRDefault="00D36380" w:rsidP="00D36380">
      <w:pPr>
        <w:spacing w:before="100" w:beforeAutospacing="1" w:after="100" w:afterAutospacing="1" w:line="240" w:lineRule="auto"/>
        <w:rPr>
          <w:rFonts w:eastAsia="Times New Roman" w:cstheme="minorHAnsi"/>
          <w:color w:val="000000"/>
          <w:sz w:val="24"/>
          <w:szCs w:val="24"/>
          <w:lang w:val="es-ES"/>
        </w:rPr>
      </w:pPr>
      <w:r w:rsidRPr="00D36380">
        <w:rPr>
          <w:rFonts w:eastAsia="Times New Roman" w:cstheme="minorHAnsi"/>
          <w:color w:val="000000"/>
          <w:sz w:val="24"/>
          <w:szCs w:val="24"/>
          <w:lang w:val="es-ES"/>
        </w:rPr>
        <w:t xml:space="preserve">En el período transcurrido desde el último EPU de Cuba, el </w:t>
      </w:r>
      <w:proofErr w:type="gramStart"/>
      <w:r w:rsidRPr="00D36380">
        <w:rPr>
          <w:rFonts w:eastAsia="Times New Roman" w:cstheme="minorHAnsi"/>
          <w:color w:val="000000"/>
          <w:sz w:val="24"/>
          <w:szCs w:val="24"/>
          <w:lang w:val="es-ES"/>
        </w:rPr>
        <w:t>Presidente</w:t>
      </w:r>
      <w:proofErr w:type="gramEnd"/>
      <w:r w:rsidRPr="00D36380">
        <w:rPr>
          <w:rFonts w:eastAsia="Times New Roman" w:cstheme="minorHAnsi"/>
          <w:color w:val="000000"/>
          <w:sz w:val="24"/>
          <w:szCs w:val="24"/>
          <w:lang w:val="es-ES"/>
        </w:rPr>
        <w:t xml:space="preserve"> Díaz-</w:t>
      </w:r>
      <w:proofErr w:type="spellStart"/>
      <w:r w:rsidRPr="00D36380">
        <w:rPr>
          <w:rFonts w:eastAsia="Times New Roman" w:cstheme="minorHAnsi"/>
          <w:color w:val="000000"/>
          <w:sz w:val="24"/>
          <w:szCs w:val="24"/>
          <w:lang w:val="es-ES"/>
        </w:rPr>
        <w:t>Canel</w:t>
      </w:r>
      <w:proofErr w:type="spellEnd"/>
      <w:r w:rsidRPr="00D36380">
        <w:rPr>
          <w:rFonts w:eastAsia="Times New Roman" w:cstheme="minorHAnsi"/>
          <w:color w:val="000000"/>
          <w:sz w:val="24"/>
          <w:szCs w:val="24"/>
          <w:lang w:val="es-ES"/>
        </w:rPr>
        <w:t xml:space="preserve"> ha estado dirigiendo la atención prestada por el país a la cuestión racial. La adopción de un Programa Nacional de lucha contra el racismo y la discriminación racial, y la creación de una Comisión Nacional para implementar este Programa, a cuyo frente está el </w:t>
      </w:r>
      <w:proofErr w:type="gramStart"/>
      <w:r w:rsidRPr="00D36380">
        <w:rPr>
          <w:rFonts w:eastAsia="Times New Roman" w:cstheme="minorHAnsi"/>
          <w:color w:val="000000"/>
          <w:sz w:val="24"/>
          <w:szCs w:val="24"/>
          <w:lang w:val="es-ES"/>
        </w:rPr>
        <w:t>Presidente</w:t>
      </w:r>
      <w:proofErr w:type="gramEnd"/>
      <w:r w:rsidRPr="00D36380">
        <w:rPr>
          <w:rFonts w:eastAsia="Times New Roman" w:cstheme="minorHAnsi"/>
          <w:color w:val="000000"/>
          <w:sz w:val="24"/>
          <w:szCs w:val="24"/>
          <w:lang w:val="es-ES"/>
        </w:rPr>
        <w:t xml:space="preserve"> de la República, ha establecido condiciones apropiadas para que Cuba alcance un mejor desempeño en la lucha contra el racismo y la discriminación racial. El gran desafío es convertir las intenciones en hechos</w:t>
      </w:r>
    </w:p>
    <w:p w14:paraId="12C7CBD2" w14:textId="77777777" w:rsidR="00D36380" w:rsidRPr="00D36380" w:rsidRDefault="00D36380" w:rsidP="00D36380">
      <w:pPr>
        <w:jc w:val="both"/>
        <w:rPr>
          <w:rFonts w:cstheme="minorHAnsi"/>
          <w:b/>
          <w:bCs/>
          <w:color w:val="000000" w:themeColor="text1"/>
          <w:sz w:val="24"/>
          <w:szCs w:val="24"/>
          <w:lang w:val="es-ES"/>
        </w:rPr>
      </w:pPr>
    </w:p>
    <w:p w14:paraId="3BE8234D" w14:textId="77777777" w:rsidR="00D36380" w:rsidRDefault="00D36380" w:rsidP="004B0B12">
      <w:pPr>
        <w:jc w:val="both"/>
        <w:rPr>
          <w:rFonts w:cstheme="minorHAnsi"/>
          <w:color w:val="000000" w:themeColor="text1"/>
          <w:sz w:val="24"/>
          <w:szCs w:val="24"/>
          <w:lang w:val="es-ES"/>
        </w:rPr>
      </w:pPr>
    </w:p>
    <w:p w14:paraId="698B56BD" w14:textId="61C25DC3" w:rsidR="00E05A30" w:rsidRPr="00D36380" w:rsidRDefault="00AC7683"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lastRenderedPageBreak/>
        <w:t xml:space="preserve">El objetivo del presente informe es </w:t>
      </w:r>
      <w:r w:rsidR="00E05A30" w:rsidRPr="00D36380">
        <w:rPr>
          <w:rFonts w:cstheme="minorHAnsi"/>
          <w:color w:val="000000" w:themeColor="text1"/>
          <w:sz w:val="24"/>
          <w:szCs w:val="24"/>
          <w:lang w:val="es-ES"/>
        </w:rPr>
        <w:t xml:space="preserve">presentar nuestras observaciones </w:t>
      </w:r>
      <w:r w:rsidR="004B0B12" w:rsidRPr="00D36380">
        <w:rPr>
          <w:rFonts w:cstheme="minorHAnsi"/>
          <w:color w:val="000000" w:themeColor="text1"/>
          <w:sz w:val="24"/>
          <w:szCs w:val="24"/>
          <w:lang w:val="es-ES"/>
        </w:rPr>
        <w:t>respecto a</w:t>
      </w:r>
      <w:r w:rsidR="00E05A30" w:rsidRPr="00D36380">
        <w:rPr>
          <w:rFonts w:cstheme="minorHAnsi"/>
          <w:color w:val="000000" w:themeColor="text1"/>
          <w:sz w:val="24"/>
          <w:szCs w:val="24"/>
          <w:lang w:val="es-ES"/>
        </w:rPr>
        <w:t xml:space="preserve"> </w:t>
      </w:r>
      <w:r w:rsidR="004B0B12" w:rsidRPr="00D36380">
        <w:rPr>
          <w:rFonts w:cstheme="minorHAnsi"/>
          <w:color w:val="000000" w:themeColor="text1"/>
          <w:sz w:val="24"/>
          <w:szCs w:val="24"/>
          <w:lang w:val="es-ES"/>
        </w:rPr>
        <w:t>algunos</w:t>
      </w:r>
      <w:r w:rsidR="00E05A30" w:rsidRPr="00D36380">
        <w:rPr>
          <w:rFonts w:cstheme="minorHAnsi"/>
          <w:color w:val="000000" w:themeColor="text1"/>
          <w:sz w:val="24"/>
          <w:szCs w:val="24"/>
          <w:lang w:val="es-ES"/>
        </w:rPr>
        <w:t xml:space="preserve"> puntos presentados por e</w:t>
      </w:r>
      <w:r w:rsidR="001409A1" w:rsidRPr="00D36380">
        <w:rPr>
          <w:rFonts w:cstheme="minorHAnsi"/>
          <w:color w:val="000000" w:themeColor="text1"/>
          <w:sz w:val="24"/>
          <w:szCs w:val="24"/>
          <w:lang w:val="es-ES"/>
        </w:rPr>
        <w:t>l</w:t>
      </w:r>
      <w:r w:rsidR="00E05A30" w:rsidRPr="00D36380">
        <w:rPr>
          <w:rFonts w:cstheme="minorHAnsi"/>
          <w:color w:val="000000" w:themeColor="text1"/>
          <w:sz w:val="24"/>
          <w:szCs w:val="24"/>
          <w:lang w:val="es-ES"/>
        </w:rPr>
        <w:t xml:space="preserve"> Estado Cubano</w:t>
      </w:r>
      <w:r w:rsidR="004B0B12" w:rsidRPr="00D36380">
        <w:rPr>
          <w:rFonts w:cstheme="minorHAnsi"/>
          <w:color w:val="000000" w:themeColor="text1"/>
          <w:sz w:val="24"/>
          <w:szCs w:val="24"/>
          <w:lang w:val="es-ES"/>
        </w:rPr>
        <w:t xml:space="preserve"> en su informe y las recomendaciones otorgadas por diferentes Estados en su revisión, permitiendo informar sobre la implementación de los compromisos asumidos en este espacio. </w:t>
      </w:r>
    </w:p>
    <w:p w14:paraId="1736EE9E" w14:textId="7221F500" w:rsidR="00E05A30" w:rsidRPr="00D36380" w:rsidRDefault="00E05A30"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 xml:space="preserve">La </w:t>
      </w:r>
      <w:proofErr w:type="gramStart"/>
      <w:r w:rsidRPr="00D36380">
        <w:rPr>
          <w:rFonts w:eastAsia="Times New Roman" w:cstheme="minorHAnsi"/>
          <w:color w:val="000000" w:themeColor="text1"/>
          <w:sz w:val="24"/>
          <w:szCs w:val="24"/>
          <w:lang w:val="es-ES"/>
        </w:rPr>
        <w:t>CONEG</w:t>
      </w:r>
      <w:r w:rsidRPr="00D36380">
        <w:rPr>
          <w:rFonts w:cstheme="minorHAnsi"/>
          <w:color w:val="000000" w:themeColor="text1"/>
          <w:sz w:val="24"/>
          <w:szCs w:val="24"/>
          <w:lang w:val="es-ES"/>
        </w:rPr>
        <w:t xml:space="preserve">  </w:t>
      </w:r>
      <w:r w:rsidRPr="00D36380">
        <w:rPr>
          <w:rFonts w:cstheme="minorHAnsi"/>
          <w:color w:val="000000" w:themeColor="text1"/>
          <w:sz w:val="24"/>
          <w:szCs w:val="24"/>
          <w:lang w:val="es-ES"/>
        </w:rPr>
        <w:t>ha</w:t>
      </w:r>
      <w:proofErr w:type="gramEnd"/>
      <w:r w:rsidRPr="00D36380">
        <w:rPr>
          <w:rFonts w:cstheme="minorHAnsi"/>
          <w:color w:val="000000" w:themeColor="text1"/>
          <w:sz w:val="24"/>
          <w:szCs w:val="24"/>
          <w:lang w:val="es-ES"/>
        </w:rPr>
        <w:t xml:space="preserve"> realizado lectura de los documentos </w:t>
      </w:r>
      <w:r w:rsidR="004B0B12" w:rsidRPr="00D36380">
        <w:rPr>
          <w:rFonts w:cstheme="minorHAnsi"/>
          <w:color w:val="000000" w:themeColor="text1"/>
          <w:sz w:val="24"/>
          <w:szCs w:val="24"/>
          <w:lang w:val="es-ES"/>
        </w:rPr>
        <w:t>públicos</w:t>
      </w:r>
      <w:r w:rsidRPr="00D36380">
        <w:rPr>
          <w:rFonts w:cstheme="minorHAnsi"/>
          <w:color w:val="000000" w:themeColor="text1"/>
          <w:sz w:val="24"/>
          <w:szCs w:val="24"/>
          <w:lang w:val="es-ES"/>
        </w:rPr>
        <w:t xml:space="preserve"> otorgados por la pagina web de la </w:t>
      </w:r>
      <w:r w:rsidRPr="00D36380">
        <w:rPr>
          <w:rFonts w:cstheme="minorHAnsi"/>
          <w:color w:val="000000" w:themeColor="text1"/>
          <w:sz w:val="24"/>
          <w:szCs w:val="24"/>
          <w:lang w:val="es-ES"/>
        </w:rPr>
        <w:t xml:space="preserve">Evaluación Periódica Universal (EPU) </w:t>
      </w:r>
      <w:r w:rsidRPr="00D36380">
        <w:rPr>
          <w:rFonts w:cstheme="minorHAnsi"/>
          <w:color w:val="000000" w:themeColor="text1"/>
          <w:sz w:val="24"/>
          <w:szCs w:val="24"/>
          <w:lang w:val="es-ES"/>
        </w:rPr>
        <w:t xml:space="preserve">de la Organización de Naciones Unidas (ONU) y ha analizado la </w:t>
      </w:r>
      <w:r w:rsidR="004B0B12" w:rsidRPr="00D36380">
        <w:rPr>
          <w:rFonts w:cstheme="minorHAnsi"/>
          <w:color w:val="000000" w:themeColor="text1"/>
          <w:sz w:val="24"/>
          <w:szCs w:val="24"/>
          <w:lang w:val="es-ES"/>
        </w:rPr>
        <w:t>información</w:t>
      </w:r>
      <w:r w:rsidRPr="00D36380">
        <w:rPr>
          <w:rFonts w:cstheme="minorHAnsi"/>
          <w:color w:val="000000" w:themeColor="text1"/>
          <w:sz w:val="24"/>
          <w:szCs w:val="24"/>
          <w:lang w:val="es-ES"/>
        </w:rPr>
        <w:t xml:space="preserve"> y contexto actual de Cuba para la </w:t>
      </w:r>
      <w:r w:rsidR="004B0B12" w:rsidRPr="00D36380">
        <w:rPr>
          <w:rFonts w:cstheme="minorHAnsi"/>
          <w:color w:val="000000" w:themeColor="text1"/>
          <w:sz w:val="24"/>
          <w:szCs w:val="24"/>
          <w:lang w:val="es-ES"/>
        </w:rPr>
        <w:t>redacción</w:t>
      </w:r>
      <w:r w:rsidRPr="00D36380">
        <w:rPr>
          <w:rFonts w:cstheme="minorHAnsi"/>
          <w:color w:val="000000" w:themeColor="text1"/>
          <w:sz w:val="24"/>
          <w:szCs w:val="24"/>
          <w:lang w:val="es-ES"/>
        </w:rPr>
        <w:t xml:space="preserve"> de este informe. Nuestro </w:t>
      </w:r>
      <w:r w:rsidR="004B0B12" w:rsidRPr="00D36380">
        <w:rPr>
          <w:rFonts w:cstheme="minorHAnsi"/>
          <w:color w:val="000000" w:themeColor="text1"/>
          <w:sz w:val="24"/>
          <w:szCs w:val="24"/>
          <w:lang w:val="es-ES"/>
        </w:rPr>
        <w:t>interés</w:t>
      </w:r>
      <w:r w:rsidRPr="00D36380">
        <w:rPr>
          <w:rFonts w:cstheme="minorHAnsi"/>
          <w:color w:val="000000" w:themeColor="text1"/>
          <w:sz w:val="24"/>
          <w:szCs w:val="24"/>
          <w:lang w:val="es-ES"/>
        </w:rPr>
        <w:t xml:space="preserve"> es presentar </w:t>
      </w:r>
      <w:r w:rsidR="004B0B12" w:rsidRPr="00D36380">
        <w:rPr>
          <w:rFonts w:cstheme="minorHAnsi"/>
          <w:color w:val="000000" w:themeColor="text1"/>
          <w:sz w:val="24"/>
          <w:szCs w:val="24"/>
          <w:lang w:val="es-ES"/>
        </w:rPr>
        <w:t>algunas</w:t>
      </w:r>
      <w:r w:rsidRPr="00D36380">
        <w:rPr>
          <w:rFonts w:cstheme="minorHAnsi"/>
          <w:color w:val="000000" w:themeColor="text1"/>
          <w:sz w:val="24"/>
          <w:szCs w:val="24"/>
          <w:lang w:val="es-ES"/>
        </w:rPr>
        <w:t xml:space="preserve"> observaciones respecto a las recomendaciones </w:t>
      </w:r>
      <w:r w:rsidR="001409A1" w:rsidRPr="00D36380">
        <w:rPr>
          <w:rFonts w:cstheme="minorHAnsi"/>
          <w:color w:val="000000" w:themeColor="text1"/>
          <w:sz w:val="24"/>
          <w:szCs w:val="24"/>
          <w:lang w:val="es-ES"/>
        </w:rPr>
        <w:t>del</w:t>
      </w:r>
      <w:r w:rsidRPr="00D36380">
        <w:rPr>
          <w:rFonts w:cstheme="minorHAnsi"/>
          <w:color w:val="000000" w:themeColor="text1"/>
          <w:sz w:val="24"/>
          <w:szCs w:val="24"/>
          <w:lang w:val="es-ES"/>
        </w:rPr>
        <w:t xml:space="preserve"> informe del Estado Cubano.</w:t>
      </w:r>
    </w:p>
    <w:p w14:paraId="7B8AFECC" w14:textId="63531A82" w:rsidR="00AC7683"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La CONEG espera</w:t>
      </w:r>
      <w:r w:rsidR="001409A1" w:rsidRPr="00D36380">
        <w:rPr>
          <w:rFonts w:cstheme="minorHAnsi"/>
          <w:color w:val="000000" w:themeColor="text1"/>
          <w:sz w:val="24"/>
          <w:szCs w:val="24"/>
          <w:lang w:val="es-ES"/>
        </w:rPr>
        <w:t xml:space="preserve"> que</w:t>
      </w:r>
      <w:r w:rsidRPr="00D36380">
        <w:rPr>
          <w:rFonts w:cstheme="minorHAnsi"/>
          <w:color w:val="000000" w:themeColor="text1"/>
          <w:sz w:val="24"/>
          <w:szCs w:val="24"/>
          <w:lang w:val="es-ES"/>
        </w:rPr>
        <w:t xml:space="preserve"> sus comentarios de evaluación sean tomados en cu</w:t>
      </w:r>
      <w:r w:rsidR="001409A1" w:rsidRPr="00D36380">
        <w:rPr>
          <w:rFonts w:cstheme="minorHAnsi"/>
          <w:color w:val="000000" w:themeColor="text1"/>
          <w:sz w:val="24"/>
          <w:szCs w:val="24"/>
          <w:lang w:val="es-ES"/>
        </w:rPr>
        <w:t>e</w:t>
      </w:r>
      <w:r w:rsidRPr="00D36380">
        <w:rPr>
          <w:rFonts w:cstheme="minorHAnsi"/>
          <w:color w:val="000000" w:themeColor="text1"/>
          <w:sz w:val="24"/>
          <w:szCs w:val="24"/>
          <w:lang w:val="es-ES"/>
        </w:rPr>
        <w:t xml:space="preserve">nta principalmente en estos difíciles momentos donde es la población afrocubana la </w:t>
      </w:r>
      <w:r w:rsidR="001409A1" w:rsidRPr="00D36380">
        <w:rPr>
          <w:rFonts w:cstheme="minorHAnsi"/>
          <w:color w:val="000000" w:themeColor="text1"/>
          <w:sz w:val="24"/>
          <w:szCs w:val="24"/>
          <w:lang w:val="es-ES"/>
        </w:rPr>
        <w:t>más</w:t>
      </w:r>
      <w:r w:rsidRPr="00D36380">
        <w:rPr>
          <w:rFonts w:cstheme="minorHAnsi"/>
          <w:color w:val="000000" w:themeColor="text1"/>
          <w:sz w:val="24"/>
          <w:szCs w:val="24"/>
          <w:lang w:val="es-ES"/>
        </w:rPr>
        <w:t xml:space="preserve"> afectada por la pandemia COVID-19, </w:t>
      </w:r>
      <w:proofErr w:type="gramStart"/>
      <w:r w:rsidRPr="00D36380">
        <w:rPr>
          <w:rFonts w:cstheme="minorHAnsi"/>
          <w:color w:val="000000" w:themeColor="text1"/>
          <w:sz w:val="24"/>
          <w:szCs w:val="24"/>
          <w:lang w:val="es-ES"/>
        </w:rPr>
        <w:t>y</w:t>
      </w:r>
      <w:proofErr w:type="gramEnd"/>
      <w:r w:rsidRPr="00D36380">
        <w:rPr>
          <w:rFonts w:cstheme="minorHAnsi"/>
          <w:color w:val="000000" w:themeColor="text1"/>
          <w:sz w:val="24"/>
          <w:szCs w:val="24"/>
          <w:lang w:val="es-ES"/>
        </w:rPr>
        <w:t xml:space="preserve"> por ende, es necesario que se sumen esfuerzos para que esta población enfrent</w:t>
      </w:r>
      <w:r w:rsidR="001409A1" w:rsidRPr="00D36380">
        <w:rPr>
          <w:rFonts w:cstheme="minorHAnsi"/>
          <w:color w:val="000000" w:themeColor="text1"/>
          <w:sz w:val="24"/>
          <w:szCs w:val="24"/>
          <w:lang w:val="es-ES"/>
        </w:rPr>
        <w:t>e</w:t>
      </w:r>
      <w:r w:rsidRPr="00D36380">
        <w:rPr>
          <w:rFonts w:cstheme="minorHAnsi"/>
          <w:color w:val="000000" w:themeColor="text1"/>
          <w:sz w:val="24"/>
          <w:szCs w:val="24"/>
          <w:lang w:val="es-ES"/>
        </w:rPr>
        <w:t xml:space="preserve"> el racismo y la discriminación racial, situaciones que ha puesto a esta población en una fuerte vulnerabilidad ante esta pandemia</w:t>
      </w:r>
      <w:r w:rsidR="001409A1" w:rsidRPr="00D36380">
        <w:rPr>
          <w:rFonts w:cstheme="minorHAnsi"/>
          <w:color w:val="000000" w:themeColor="text1"/>
          <w:sz w:val="24"/>
          <w:szCs w:val="24"/>
          <w:lang w:val="es-ES"/>
        </w:rPr>
        <w:t>, y ha generado que lamentablemente se la cara de la pobreza y desigualdad en Cuba.</w:t>
      </w:r>
    </w:p>
    <w:p w14:paraId="2D70D9B2" w14:textId="053C0246" w:rsidR="00AC7683" w:rsidRPr="00D36380" w:rsidRDefault="00AC7683" w:rsidP="004B0B12">
      <w:pPr>
        <w:jc w:val="both"/>
        <w:rPr>
          <w:rFonts w:cstheme="minorHAnsi"/>
          <w:color w:val="000000" w:themeColor="text1"/>
          <w:sz w:val="24"/>
          <w:szCs w:val="24"/>
          <w:lang w:val="es-ES"/>
        </w:rPr>
      </w:pPr>
    </w:p>
    <w:tbl>
      <w:tblPr>
        <w:tblStyle w:val="TableGrid"/>
        <w:tblW w:w="10632" w:type="dxa"/>
        <w:tblInd w:w="-998" w:type="dxa"/>
        <w:tblLook w:val="04A0" w:firstRow="1" w:lastRow="0" w:firstColumn="1" w:lastColumn="0" w:noHBand="0" w:noVBand="1"/>
      </w:tblPr>
      <w:tblGrid>
        <w:gridCol w:w="3687"/>
        <w:gridCol w:w="1984"/>
        <w:gridCol w:w="2009"/>
        <w:gridCol w:w="2952"/>
      </w:tblGrid>
      <w:tr w:rsidR="004B0B12" w:rsidRPr="00D36380" w14:paraId="104E5B7A" w14:textId="77777777" w:rsidTr="00F549CA">
        <w:tc>
          <w:tcPr>
            <w:tcW w:w="3687" w:type="dxa"/>
          </w:tcPr>
          <w:p w14:paraId="03156465" w14:textId="77777777" w:rsidR="008911CF" w:rsidRPr="00D36380" w:rsidRDefault="008911CF" w:rsidP="004B0B12">
            <w:pPr>
              <w:jc w:val="both"/>
              <w:rPr>
                <w:rFonts w:cstheme="minorHAnsi"/>
                <w:b/>
                <w:bCs/>
                <w:color w:val="000000" w:themeColor="text1"/>
                <w:sz w:val="24"/>
                <w:szCs w:val="24"/>
                <w:lang w:val="es-ES"/>
              </w:rPr>
            </w:pPr>
            <w:r w:rsidRPr="00D36380">
              <w:rPr>
                <w:rFonts w:cstheme="minorHAnsi"/>
                <w:b/>
                <w:bCs/>
                <w:color w:val="000000" w:themeColor="text1"/>
                <w:sz w:val="24"/>
                <w:szCs w:val="24"/>
                <w:lang w:val="es-ES"/>
              </w:rPr>
              <w:t>Recomendación EPU 2018</w:t>
            </w:r>
          </w:p>
        </w:tc>
        <w:tc>
          <w:tcPr>
            <w:tcW w:w="1984" w:type="dxa"/>
          </w:tcPr>
          <w:p w14:paraId="66B9230C" w14:textId="77777777" w:rsidR="008911CF" w:rsidRPr="00D36380" w:rsidRDefault="008911CF" w:rsidP="004B0B12">
            <w:pPr>
              <w:jc w:val="both"/>
              <w:rPr>
                <w:rFonts w:cstheme="minorHAnsi"/>
                <w:b/>
                <w:bCs/>
                <w:color w:val="000000" w:themeColor="text1"/>
                <w:sz w:val="24"/>
                <w:szCs w:val="24"/>
                <w:lang w:val="es-ES"/>
              </w:rPr>
            </w:pPr>
            <w:r w:rsidRPr="00D36380">
              <w:rPr>
                <w:rFonts w:cstheme="minorHAnsi"/>
                <w:b/>
                <w:bCs/>
                <w:color w:val="000000" w:themeColor="text1"/>
                <w:sz w:val="24"/>
                <w:szCs w:val="24"/>
                <w:lang w:val="es-ES"/>
              </w:rPr>
              <w:t>Estado/s examinador/es</w:t>
            </w:r>
          </w:p>
        </w:tc>
        <w:tc>
          <w:tcPr>
            <w:tcW w:w="2009" w:type="dxa"/>
          </w:tcPr>
          <w:p w14:paraId="67827194" w14:textId="77777777" w:rsidR="008911CF" w:rsidRPr="00D36380" w:rsidRDefault="008911CF" w:rsidP="004B0B12">
            <w:pPr>
              <w:jc w:val="both"/>
              <w:rPr>
                <w:rFonts w:cstheme="minorHAnsi"/>
                <w:b/>
                <w:bCs/>
                <w:color w:val="000000" w:themeColor="text1"/>
                <w:sz w:val="24"/>
                <w:szCs w:val="24"/>
                <w:lang w:val="es-ES"/>
              </w:rPr>
            </w:pPr>
            <w:r w:rsidRPr="00D36380">
              <w:rPr>
                <w:rFonts w:cstheme="minorHAnsi"/>
                <w:b/>
                <w:bCs/>
                <w:color w:val="000000" w:themeColor="text1"/>
                <w:sz w:val="24"/>
                <w:szCs w:val="24"/>
                <w:lang w:val="es-ES"/>
              </w:rPr>
              <w:t>Estatus</w:t>
            </w:r>
          </w:p>
        </w:tc>
        <w:tc>
          <w:tcPr>
            <w:tcW w:w="2952" w:type="dxa"/>
          </w:tcPr>
          <w:p w14:paraId="124C3307" w14:textId="77777777" w:rsidR="008911CF" w:rsidRPr="00D36380" w:rsidRDefault="008911CF" w:rsidP="004B0B12">
            <w:pPr>
              <w:jc w:val="both"/>
              <w:rPr>
                <w:rFonts w:cstheme="minorHAnsi"/>
                <w:b/>
                <w:bCs/>
                <w:color w:val="000000" w:themeColor="text1"/>
                <w:sz w:val="24"/>
                <w:szCs w:val="24"/>
                <w:lang w:val="es-ES"/>
              </w:rPr>
            </w:pPr>
            <w:r w:rsidRPr="00D36380">
              <w:rPr>
                <w:rFonts w:cstheme="minorHAnsi"/>
                <w:b/>
                <w:bCs/>
                <w:color w:val="000000" w:themeColor="text1"/>
                <w:sz w:val="24"/>
                <w:szCs w:val="24"/>
                <w:lang w:val="es-ES"/>
              </w:rPr>
              <w:t xml:space="preserve">Evaluación de la implementación </w:t>
            </w:r>
          </w:p>
        </w:tc>
      </w:tr>
      <w:tr w:rsidR="004B0B12" w:rsidRPr="00D36380" w14:paraId="7AFFE25A" w14:textId="77777777" w:rsidTr="00F549CA">
        <w:tc>
          <w:tcPr>
            <w:tcW w:w="3687" w:type="dxa"/>
          </w:tcPr>
          <w:p w14:paraId="25D66DE5" w14:textId="5D6C8DCD" w:rsidR="00EE7A5A" w:rsidRPr="00D36380" w:rsidRDefault="00EE7A5A"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 xml:space="preserve">24.80 Continuar procurando la mejor </w:t>
            </w:r>
            <w:r w:rsidR="004B0B12" w:rsidRPr="00D36380">
              <w:rPr>
                <w:rFonts w:cstheme="minorHAnsi"/>
                <w:color w:val="000000" w:themeColor="text1"/>
                <w:sz w:val="24"/>
                <w:szCs w:val="24"/>
                <w:lang w:val="es-ES"/>
              </w:rPr>
              <w:t>integración</w:t>
            </w:r>
            <w:r w:rsidRPr="00D36380">
              <w:rPr>
                <w:rFonts w:cstheme="minorHAnsi"/>
                <w:color w:val="000000" w:themeColor="text1"/>
                <w:sz w:val="24"/>
                <w:szCs w:val="24"/>
                <w:lang w:val="es-ES"/>
              </w:rPr>
              <w:t xml:space="preserve"> de los cubanos afrodescendientes en la vida </w:t>
            </w:r>
            <w:r w:rsidR="004B0B12" w:rsidRPr="00D36380">
              <w:rPr>
                <w:rFonts w:cstheme="minorHAnsi"/>
                <w:color w:val="000000" w:themeColor="text1"/>
                <w:sz w:val="24"/>
                <w:szCs w:val="24"/>
                <w:lang w:val="es-ES"/>
              </w:rPr>
              <w:t>política</w:t>
            </w:r>
            <w:r w:rsidRPr="00D36380">
              <w:rPr>
                <w:rFonts w:cstheme="minorHAnsi"/>
                <w:color w:val="000000" w:themeColor="text1"/>
                <w:sz w:val="24"/>
                <w:szCs w:val="24"/>
                <w:lang w:val="es-ES"/>
              </w:rPr>
              <w:t xml:space="preserve">, social, cultural y </w:t>
            </w:r>
            <w:r w:rsidR="004B0B12" w:rsidRPr="00D36380">
              <w:rPr>
                <w:rFonts w:cstheme="minorHAnsi"/>
                <w:color w:val="000000" w:themeColor="text1"/>
                <w:sz w:val="24"/>
                <w:szCs w:val="24"/>
                <w:lang w:val="es-ES"/>
              </w:rPr>
              <w:t>económica</w:t>
            </w:r>
            <w:r w:rsidRPr="00D36380">
              <w:rPr>
                <w:rFonts w:cstheme="minorHAnsi"/>
                <w:color w:val="000000" w:themeColor="text1"/>
                <w:sz w:val="24"/>
                <w:szCs w:val="24"/>
                <w:lang w:val="es-ES"/>
              </w:rPr>
              <w:t xml:space="preserve"> del </w:t>
            </w:r>
            <w:r w:rsidR="004B0B12" w:rsidRPr="00D36380">
              <w:rPr>
                <w:rFonts w:cstheme="minorHAnsi"/>
                <w:color w:val="000000" w:themeColor="text1"/>
                <w:sz w:val="24"/>
                <w:szCs w:val="24"/>
                <w:lang w:val="es-ES"/>
              </w:rPr>
              <w:t>país</w:t>
            </w:r>
          </w:p>
        </w:tc>
        <w:tc>
          <w:tcPr>
            <w:tcW w:w="1984" w:type="dxa"/>
          </w:tcPr>
          <w:p w14:paraId="2E42B92B" w14:textId="73AB5864" w:rsidR="00EE7A5A" w:rsidRPr="00D36380" w:rsidRDefault="00EE7A5A" w:rsidP="004B0B12">
            <w:pPr>
              <w:jc w:val="both"/>
              <w:rPr>
                <w:rFonts w:cstheme="minorHAnsi"/>
                <w:color w:val="000000" w:themeColor="text1"/>
                <w:sz w:val="24"/>
                <w:szCs w:val="24"/>
                <w:lang w:val="es-ES"/>
              </w:rPr>
            </w:pPr>
            <w:proofErr w:type="spellStart"/>
            <w:r w:rsidRPr="00D36380">
              <w:rPr>
                <w:rFonts w:cstheme="minorHAnsi"/>
                <w:color w:val="000000" w:themeColor="text1"/>
                <w:sz w:val="24"/>
                <w:szCs w:val="24"/>
                <w:lang w:val="es-ES"/>
              </w:rPr>
              <w:t>Haiti</w:t>
            </w:r>
            <w:proofErr w:type="spellEnd"/>
            <w:r w:rsidRPr="00D36380">
              <w:rPr>
                <w:rFonts w:cstheme="minorHAnsi"/>
                <w:color w:val="000000" w:themeColor="text1"/>
                <w:sz w:val="24"/>
                <w:szCs w:val="24"/>
                <w:lang w:val="es-ES"/>
              </w:rPr>
              <w:t>́</w:t>
            </w:r>
          </w:p>
        </w:tc>
        <w:tc>
          <w:tcPr>
            <w:tcW w:w="2009" w:type="dxa"/>
          </w:tcPr>
          <w:p w14:paraId="15617FF7" w14:textId="24008152"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50C66B54" w14:textId="77777777" w:rsidR="00EE7A5A" w:rsidRPr="00D36380" w:rsidRDefault="00EE7A5A" w:rsidP="004B0B12">
            <w:pPr>
              <w:jc w:val="both"/>
              <w:rPr>
                <w:rFonts w:cstheme="minorHAnsi"/>
                <w:color w:val="000000" w:themeColor="text1"/>
                <w:sz w:val="24"/>
                <w:szCs w:val="24"/>
                <w:lang w:val="es-ES"/>
              </w:rPr>
            </w:pPr>
          </w:p>
        </w:tc>
        <w:tc>
          <w:tcPr>
            <w:tcW w:w="2952" w:type="dxa"/>
          </w:tcPr>
          <w:p w14:paraId="7BD8F93B" w14:textId="54C32657" w:rsidR="00DC2985" w:rsidRPr="00D36380" w:rsidRDefault="00D36380" w:rsidP="004B0B12">
            <w:pPr>
              <w:jc w:val="both"/>
              <w:rPr>
                <w:rFonts w:cstheme="minorHAnsi"/>
                <w:color w:val="000000" w:themeColor="text1"/>
                <w:sz w:val="24"/>
                <w:szCs w:val="24"/>
                <w:lang w:val="es-ES"/>
              </w:rPr>
            </w:pPr>
            <w:r>
              <w:rPr>
                <w:rFonts w:cstheme="minorHAnsi"/>
                <w:color w:val="000000" w:themeColor="text1"/>
                <w:sz w:val="24"/>
                <w:szCs w:val="24"/>
                <w:lang w:val="es-ES"/>
              </w:rPr>
              <w:t>Parcial</w:t>
            </w:r>
            <w:r w:rsidR="00EE7A5A" w:rsidRPr="00D36380">
              <w:rPr>
                <w:rFonts w:cstheme="minorHAnsi"/>
                <w:color w:val="000000" w:themeColor="text1"/>
                <w:sz w:val="24"/>
                <w:szCs w:val="24"/>
                <w:lang w:val="es-ES"/>
              </w:rPr>
              <w:t xml:space="preserve">: </w:t>
            </w:r>
          </w:p>
          <w:p w14:paraId="234A48C3" w14:textId="18472166" w:rsidR="00DC2985" w:rsidRPr="00D36380" w:rsidRDefault="00D7396D"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 xml:space="preserve">Ausencia de </w:t>
            </w:r>
            <w:r w:rsidR="004B0B12" w:rsidRPr="00D36380">
              <w:rPr>
                <w:rFonts w:cstheme="minorHAnsi"/>
                <w:color w:val="000000" w:themeColor="text1"/>
                <w:sz w:val="24"/>
                <w:szCs w:val="24"/>
                <w:lang w:val="es-ES"/>
              </w:rPr>
              <w:t>políticas</w:t>
            </w:r>
            <w:r w:rsidRPr="00D36380">
              <w:rPr>
                <w:rFonts w:cstheme="minorHAnsi"/>
                <w:color w:val="000000" w:themeColor="text1"/>
                <w:sz w:val="24"/>
                <w:szCs w:val="24"/>
                <w:lang w:val="es-ES"/>
              </w:rPr>
              <w:t xml:space="preserve"> publicas afrodescendientes focalizadas. </w:t>
            </w:r>
          </w:p>
          <w:p w14:paraId="36352C84" w14:textId="00B6F6C1" w:rsidR="00EE7A5A" w:rsidRPr="00D36380" w:rsidRDefault="00DC2985"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w:t>
            </w:r>
            <w:r w:rsidR="004B0B12" w:rsidRPr="00D36380">
              <w:rPr>
                <w:rFonts w:cstheme="minorHAnsi"/>
                <w:color w:val="000000" w:themeColor="text1"/>
                <w:sz w:val="24"/>
                <w:szCs w:val="24"/>
                <w:lang w:val="es-ES"/>
              </w:rPr>
              <w:t xml:space="preserve">arencia de </w:t>
            </w:r>
            <w:r w:rsidR="004E6B9E" w:rsidRPr="00D36380">
              <w:rPr>
                <w:rFonts w:cstheme="minorHAnsi"/>
                <w:color w:val="000000" w:themeColor="text1"/>
                <w:sz w:val="24"/>
                <w:szCs w:val="24"/>
                <w:lang w:val="es-ES"/>
              </w:rPr>
              <w:t>medidas apropiadas que permitan el registro y funcionamiento legales de las organizaciones de la sociedad civil empeñadas en el activismo pacífico contra el racismo y la discriminación racial, y que sean escuchadas sus opiniones al respecto.</w:t>
            </w:r>
          </w:p>
          <w:p w14:paraId="7A6E0FB6" w14:textId="77777777" w:rsidR="004E6B9E" w:rsidRPr="00D36380" w:rsidRDefault="00D7396D"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w:t>
            </w:r>
            <w:r w:rsidR="004E6B9E" w:rsidRPr="00D36380">
              <w:rPr>
                <w:rFonts w:cstheme="minorHAnsi"/>
                <w:color w:val="000000" w:themeColor="text1"/>
                <w:sz w:val="24"/>
                <w:szCs w:val="24"/>
                <w:lang w:val="es-ES"/>
              </w:rPr>
              <w:t>arencia de un</w:t>
            </w:r>
            <w:r w:rsidR="004E6B9E" w:rsidRPr="00D36380">
              <w:rPr>
                <w:rFonts w:cstheme="minorHAnsi"/>
                <w:color w:val="000000" w:themeColor="text1"/>
                <w:sz w:val="24"/>
                <w:szCs w:val="24"/>
                <w:lang w:val="es-ES"/>
              </w:rPr>
              <w:t xml:space="preserve"> plan de acción nacional por el Decenio Internacional de los </w:t>
            </w:r>
            <w:r w:rsidR="004E6B9E" w:rsidRPr="00D36380">
              <w:rPr>
                <w:rFonts w:cstheme="minorHAnsi"/>
                <w:color w:val="000000" w:themeColor="text1"/>
                <w:sz w:val="24"/>
                <w:szCs w:val="24"/>
                <w:lang w:val="es-ES"/>
              </w:rPr>
              <w:lastRenderedPageBreak/>
              <w:t>Afrodescendientes, que demuestre el efectivo compromiso de Cuba con esta estrategia de la comunidad internacional y con su población afrodescendiente.</w:t>
            </w:r>
          </w:p>
          <w:p w14:paraId="67106502" w14:textId="028DE2EC" w:rsidR="00DC2985" w:rsidRPr="00D36380" w:rsidRDefault="00DC2985"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 xml:space="preserve">Además, continúan los ataques a activistas afrocubanos en medios de comunicación, promoviendo de esta forma la discriminación de la sociedad cubana ante esta población. </w:t>
            </w:r>
          </w:p>
        </w:tc>
      </w:tr>
      <w:tr w:rsidR="004B0B12" w:rsidRPr="00D36380" w14:paraId="01F7378F" w14:textId="77777777" w:rsidTr="00F549CA">
        <w:tc>
          <w:tcPr>
            <w:tcW w:w="3687" w:type="dxa"/>
          </w:tcPr>
          <w:p w14:paraId="41CB900B" w14:textId="77777777" w:rsidR="004E6B9E" w:rsidRPr="00D36380" w:rsidRDefault="004E6B9E"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lastRenderedPageBreak/>
              <w:t xml:space="preserve">24.81 Continuar la </w:t>
            </w:r>
            <w:proofErr w:type="spellStart"/>
            <w:r w:rsidRPr="00D36380">
              <w:rPr>
                <w:rFonts w:cstheme="minorHAnsi"/>
                <w:color w:val="000000" w:themeColor="text1"/>
                <w:sz w:val="24"/>
                <w:szCs w:val="24"/>
                <w:lang w:val="es-ES"/>
              </w:rPr>
              <w:t>capacitación</w:t>
            </w:r>
            <w:proofErr w:type="spellEnd"/>
            <w:r w:rsidRPr="00D36380">
              <w:rPr>
                <w:rFonts w:cstheme="minorHAnsi"/>
                <w:color w:val="000000" w:themeColor="text1"/>
                <w:sz w:val="24"/>
                <w:szCs w:val="24"/>
                <w:lang w:val="es-ES"/>
              </w:rPr>
              <w:t xml:space="preserve"> de los funcionarios </w:t>
            </w:r>
            <w:proofErr w:type="spellStart"/>
            <w:r w:rsidRPr="00D36380">
              <w:rPr>
                <w:rFonts w:cstheme="minorHAnsi"/>
                <w:color w:val="000000" w:themeColor="text1"/>
                <w:sz w:val="24"/>
                <w:szCs w:val="24"/>
                <w:lang w:val="es-ES"/>
              </w:rPr>
              <w:t>públicos</w:t>
            </w:r>
            <w:proofErr w:type="spellEnd"/>
            <w:r w:rsidRPr="00D36380">
              <w:rPr>
                <w:rFonts w:cstheme="minorHAnsi"/>
                <w:color w:val="000000" w:themeColor="text1"/>
                <w:sz w:val="24"/>
                <w:szCs w:val="24"/>
                <w:lang w:val="es-ES"/>
              </w:rPr>
              <w:t xml:space="preserve"> y encargados de hacer cumplir la ley sobre la forma de prevenir y combatir el racismo</w:t>
            </w:r>
          </w:p>
        </w:tc>
        <w:tc>
          <w:tcPr>
            <w:tcW w:w="1984" w:type="dxa"/>
          </w:tcPr>
          <w:p w14:paraId="3961DC0D" w14:textId="77777777" w:rsidR="004E6B9E" w:rsidRPr="00D36380" w:rsidRDefault="004E6B9E"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Egipto</w:t>
            </w:r>
          </w:p>
        </w:tc>
        <w:tc>
          <w:tcPr>
            <w:tcW w:w="2009" w:type="dxa"/>
          </w:tcPr>
          <w:p w14:paraId="7A43A155" w14:textId="01C76397" w:rsidR="004E6B9E"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4E6B9E" w:rsidRPr="00D36380">
              <w:rPr>
                <w:rFonts w:cstheme="minorHAnsi"/>
                <w:color w:val="000000" w:themeColor="text1"/>
                <w:sz w:val="24"/>
                <w:szCs w:val="24"/>
                <w:lang w:val="es-ES"/>
              </w:rPr>
              <w:t xml:space="preserve"> con el apoyo del gobierno </w:t>
            </w:r>
          </w:p>
          <w:p w14:paraId="0F912614" w14:textId="77777777" w:rsidR="004E6B9E" w:rsidRPr="00D36380" w:rsidRDefault="004E6B9E" w:rsidP="004B0B12">
            <w:pPr>
              <w:jc w:val="both"/>
              <w:rPr>
                <w:rFonts w:cstheme="minorHAnsi"/>
                <w:color w:val="000000" w:themeColor="text1"/>
                <w:sz w:val="24"/>
                <w:szCs w:val="24"/>
                <w:lang w:val="es-ES"/>
              </w:rPr>
            </w:pPr>
          </w:p>
        </w:tc>
        <w:tc>
          <w:tcPr>
            <w:tcW w:w="2952" w:type="dxa"/>
          </w:tcPr>
          <w:p w14:paraId="4E6E8BD5" w14:textId="5C787CEC" w:rsidR="004E6B9E" w:rsidRPr="00D36380" w:rsidRDefault="00D36380" w:rsidP="004B0B12">
            <w:pPr>
              <w:jc w:val="both"/>
              <w:rPr>
                <w:rFonts w:cstheme="minorHAnsi"/>
                <w:color w:val="000000" w:themeColor="text1"/>
                <w:sz w:val="24"/>
                <w:szCs w:val="24"/>
                <w:lang w:val="es-ES"/>
              </w:rPr>
            </w:pPr>
            <w:r>
              <w:rPr>
                <w:rFonts w:cstheme="minorHAnsi"/>
                <w:color w:val="000000" w:themeColor="text1"/>
                <w:sz w:val="24"/>
                <w:szCs w:val="24"/>
                <w:lang w:val="es-ES"/>
              </w:rPr>
              <w:t>Parcial</w:t>
            </w:r>
            <w:r w:rsidR="004E6B9E" w:rsidRPr="00D36380">
              <w:rPr>
                <w:rFonts w:cstheme="minorHAnsi"/>
                <w:color w:val="000000" w:themeColor="text1"/>
                <w:sz w:val="24"/>
                <w:szCs w:val="24"/>
                <w:lang w:val="es-ES"/>
              </w:rPr>
              <w:t xml:space="preserve">: </w:t>
            </w:r>
            <w:r w:rsidR="004E6B9E" w:rsidRPr="00D36380">
              <w:rPr>
                <w:rFonts w:cstheme="minorHAnsi"/>
                <w:color w:val="000000" w:themeColor="text1"/>
                <w:sz w:val="24"/>
                <w:szCs w:val="24"/>
                <w:lang w:val="es-ES"/>
              </w:rPr>
              <w:t>Recal</w:t>
            </w:r>
            <w:r w:rsidR="004B0B12" w:rsidRPr="00D36380">
              <w:rPr>
                <w:rFonts w:cstheme="minorHAnsi"/>
                <w:color w:val="000000" w:themeColor="text1"/>
                <w:sz w:val="24"/>
                <w:szCs w:val="24"/>
                <w:lang w:val="es-ES"/>
              </w:rPr>
              <w:t>c</w:t>
            </w:r>
            <w:r w:rsidR="004E6B9E" w:rsidRPr="00D36380">
              <w:rPr>
                <w:rFonts w:cstheme="minorHAnsi"/>
                <w:color w:val="000000" w:themeColor="text1"/>
                <w:sz w:val="24"/>
                <w:szCs w:val="24"/>
                <w:lang w:val="es-ES"/>
              </w:rPr>
              <w:t xml:space="preserve">amos la falta de </w:t>
            </w:r>
            <w:r w:rsidR="004E6B9E" w:rsidRPr="00D36380">
              <w:rPr>
                <w:rFonts w:cstheme="minorHAnsi"/>
                <w:color w:val="000000" w:themeColor="text1"/>
                <w:sz w:val="24"/>
                <w:szCs w:val="24"/>
                <w:lang w:val="es-ES"/>
              </w:rPr>
              <w:t>medidas adecuadas que puedan ser efectivas para prevenir que en la actuación de la policía se manifieste el uso de estereotipos raciales, así como el uso excesivo de la fuerza y se eviten hechos lamentables, como las muertes de dos jóvenes afrocubanos por disparos de policías.</w:t>
            </w:r>
          </w:p>
        </w:tc>
      </w:tr>
      <w:tr w:rsidR="004B0B12" w:rsidRPr="00D36380" w14:paraId="762CC21B" w14:textId="77777777" w:rsidTr="00F549CA">
        <w:tc>
          <w:tcPr>
            <w:tcW w:w="3687" w:type="dxa"/>
          </w:tcPr>
          <w:p w14:paraId="451C17B5" w14:textId="37266572" w:rsidR="00EE7A5A" w:rsidRPr="00D36380" w:rsidRDefault="00EE7A5A"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 xml:space="preserve">24.82 Fortalecer la </w:t>
            </w:r>
            <w:proofErr w:type="spellStart"/>
            <w:r w:rsidRPr="00D36380">
              <w:rPr>
                <w:rFonts w:cstheme="minorHAnsi"/>
                <w:color w:val="000000" w:themeColor="text1"/>
                <w:sz w:val="24"/>
                <w:szCs w:val="24"/>
                <w:lang w:val="es-ES"/>
              </w:rPr>
              <w:t>aplicación</w:t>
            </w:r>
            <w:proofErr w:type="spellEnd"/>
            <w:r w:rsidRPr="00D36380">
              <w:rPr>
                <w:rFonts w:cstheme="minorHAnsi"/>
                <w:color w:val="000000" w:themeColor="text1"/>
                <w:sz w:val="24"/>
                <w:szCs w:val="24"/>
                <w:lang w:val="es-ES"/>
              </w:rPr>
              <w:t xml:space="preserve"> del marco </w:t>
            </w:r>
            <w:proofErr w:type="spellStart"/>
            <w:r w:rsidRPr="00D36380">
              <w:rPr>
                <w:rFonts w:cstheme="minorHAnsi"/>
                <w:color w:val="000000" w:themeColor="text1"/>
                <w:sz w:val="24"/>
                <w:szCs w:val="24"/>
                <w:lang w:val="es-ES"/>
              </w:rPr>
              <w:t>jurídico</w:t>
            </w:r>
            <w:proofErr w:type="spellEnd"/>
            <w:r w:rsidRPr="00D36380">
              <w:rPr>
                <w:rFonts w:cstheme="minorHAnsi"/>
                <w:color w:val="000000" w:themeColor="text1"/>
                <w:sz w:val="24"/>
                <w:szCs w:val="24"/>
                <w:lang w:val="es-ES"/>
              </w:rPr>
              <w:t xml:space="preserve"> existente, que </w:t>
            </w:r>
            <w:proofErr w:type="spellStart"/>
            <w:r w:rsidRPr="00D36380">
              <w:rPr>
                <w:rFonts w:cstheme="minorHAnsi"/>
                <w:color w:val="000000" w:themeColor="text1"/>
                <w:sz w:val="24"/>
                <w:szCs w:val="24"/>
                <w:lang w:val="es-ES"/>
              </w:rPr>
              <w:t>prohíbe</w:t>
            </w:r>
            <w:proofErr w:type="spellEnd"/>
            <w:r w:rsidRPr="00D36380">
              <w:rPr>
                <w:rFonts w:cstheme="minorHAnsi"/>
                <w:color w:val="000000" w:themeColor="text1"/>
                <w:sz w:val="24"/>
                <w:szCs w:val="24"/>
                <w:lang w:val="es-ES"/>
              </w:rPr>
              <w:t xml:space="preserve"> y sanciona la </w:t>
            </w:r>
            <w:proofErr w:type="spellStart"/>
            <w:r w:rsidRPr="00D36380">
              <w:rPr>
                <w:rFonts w:cstheme="minorHAnsi"/>
                <w:color w:val="000000" w:themeColor="text1"/>
                <w:sz w:val="24"/>
                <w:szCs w:val="24"/>
                <w:lang w:val="es-ES"/>
              </w:rPr>
              <w:t>discriminación</w:t>
            </w:r>
            <w:proofErr w:type="spellEnd"/>
            <w:r w:rsidRPr="00D36380">
              <w:rPr>
                <w:rFonts w:cstheme="minorHAnsi"/>
                <w:color w:val="000000" w:themeColor="text1"/>
                <w:sz w:val="24"/>
                <w:szCs w:val="24"/>
                <w:lang w:val="es-ES"/>
              </w:rPr>
              <w:t xml:space="preserve"> que afecta la dignidad y los valores humanos</w:t>
            </w:r>
          </w:p>
        </w:tc>
        <w:tc>
          <w:tcPr>
            <w:tcW w:w="1984" w:type="dxa"/>
          </w:tcPr>
          <w:p w14:paraId="61C642AF" w14:textId="484AAFBA" w:rsidR="00EE7A5A" w:rsidRPr="00D36380" w:rsidRDefault="00EE7A5A"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India</w:t>
            </w:r>
          </w:p>
        </w:tc>
        <w:tc>
          <w:tcPr>
            <w:tcW w:w="2009" w:type="dxa"/>
          </w:tcPr>
          <w:p w14:paraId="66556A1E" w14:textId="620C2192"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0DF91BCE" w14:textId="77777777" w:rsidR="00EE7A5A" w:rsidRPr="00D36380" w:rsidRDefault="00EE7A5A" w:rsidP="004B0B12">
            <w:pPr>
              <w:jc w:val="both"/>
              <w:rPr>
                <w:rFonts w:cstheme="minorHAnsi"/>
                <w:color w:val="000000" w:themeColor="text1"/>
                <w:sz w:val="24"/>
                <w:szCs w:val="24"/>
                <w:lang w:val="es-ES"/>
              </w:rPr>
            </w:pPr>
          </w:p>
        </w:tc>
        <w:tc>
          <w:tcPr>
            <w:tcW w:w="2952" w:type="dxa"/>
          </w:tcPr>
          <w:p w14:paraId="7D2E7332" w14:textId="378E8752" w:rsidR="00D7396D" w:rsidRPr="00D36380" w:rsidRDefault="00D36380" w:rsidP="004B0B12">
            <w:pPr>
              <w:jc w:val="both"/>
              <w:rPr>
                <w:rFonts w:cstheme="minorHAnsi"/>
                <w:color w:val="000000" w:themeColor="text1"/>
                <w:sz w:val="24"/>
                <w:szCs w:val="24"/>
                <w:lang w:val="es-ES"/>
              </w:rPr>
            </w:pPr>
            <w:r>
              <w:rPr>
                <w:rFonts w:cstheme="minorHAnsi"/>
                <w:color w:val="000000" w:themeColor="text1"/>
                <w:sz w:val="24"/>
                <w:szCs w:val="24"/>
                <w:lang w:val="es-ES"/>
              </w:rPr>
              <w:t>Parcial</w:t>
            </w:r>
            <w:r w:rsidR="00D7396D" w:rsidRPr="00D36380">
              <w:rPr>
                <w:rFonts w:cstheme="minorHAnsi"/>
                <w:color w:val="000000" w:themeColor="text1"/>
                <w:sz w:val="24"/>
                <w:szCs w:val="24"/>
                <w:lang w:val="es-ES"/>
              </w:rPr>
              <w:t>:</w:t>
            </w:r>
          </w:p>
          <w:p w14:paraId="28AC545A" w14:textId="61B9809F" w:rsidR="00EE7A5A" w:rsidRPr="00D36380" w:rsidRDefault="00D7396D"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Es necesario e</w:t>
            </w:r>
            <w:r w:rsidR="004E6B9E" w:rsidRPr="00D36380">
              <w:rPr>
                <w:rFonts w:cstheme="minorHAnsi"/>
                <w:color w:val="000000" w:themeColor="text1"/>
                <w:sz w:val="24"/>
                <w:szCs w:val="24"/>
                <w:lang w:val="es-ES"/>
              </w:rPr>
              <w:t>laborar y poner en vigencia una ley contra la discriminación racial, que tome en cuenta también la experiencia internacional al respecto, antes de que ocurra la próxima presentación de Cuba ante el CERD.</w:t>
            </w:r>
          </w:p>
        </w:tc>
      </w:tr>
      <w:tr w:rsidR="004B0B12" w:rsidRPr="00D36380" w14:paraId="16C1AD77" w14:textId="77777777" w:rsidTr="00F549CA">
        <w:tc>
          <w:tcPr>
            <w:tcW w:w="3687" w:type="dxa"/>
          </w:tcPr>
          <w:p w14:paraId="7F382AD4" w14:textId="4411A82F" w:rsidR="00EE7A5A" w:rsidRPr="00D36380" w:rsidRDefault="00EE7A5A" w:rsidP="004B0B12">
            <w:pPr>
              <w:pStyle w:val="NormalWeb"/>
              <w:jc w:val="both"/>
              <w:rPr>
                <w:rFonts w:asciiTheme="minorHAnsi" w:hAnsiTheme="minorHAnsi" w:cstheme="minorHAnsi"/>
                <w:color w:val="000000" w:themeColor="text1"/>
                <w:lang w:val="es-ES"/>
              </w:rPr>
            </w:pPr>
            <w:r w:rsidRPr="00D36380">
              <w:rPr>
                <w:rFonts w:asciiTheme="minorHAnsi" w:hAnsiTheme="minorHAnsi" w:cstheme="minorHAnsi"/>
                <w:color w:val="000000" w:themeColor="text1"/>
                <w:lang w:val="es-ES"/>
              </w:rPr>
              <w:lastRenderedPageBreak/>
              <w:t xml:space="preserve">24.83 Proseguir sus esfuerzos de lucha contra el racismo y la </w:t>
            </w:r>
            <w:proofErr w:type="spellStart"/>
            <w:r w:rsidRPr="00D36380">
              <w:rPr>
                <w:rFonts w:asciiTheme="minorHAnsi" w:hAnsiTheme="minorHAnsi" w:cstheme="minorHAnsi"/>
                <w:color w:val="000000" w:themeColor="text1"/>
                <w:lang w:val="es-ES"/>
              </w:rPr>
              <w:t>discriminación</w:t>
            </w:r>
            <w:proofErr w:type="spellEnd"/>
            <w:r w:rsidRPr="00D36380">
              <w:rPr>
                <w:rFonts w:asciiTheme="minorHAnsi" w:hAnsiTheme="minorHAnsi" w:cstheme="minorHAnsi"/>
                <w:color w:val="000000" w:themeColor="text1"/>
                <w:lang w:val="es-ES"/>
              </w:rPr>
              <w:t xml:space="preserve"> racial </w:t>
            </w:r>
          </w:p>
        </w:tc>
        <w:tc>
          <w:tcPr>
            <w:tcW w:w="1984" w:type="dxa"/>
          </w:tcPr>
          <w:p w14:paraId="28D00665" w14:textId="6814CA06" w:rsidR="00EE7A5A" w:rsidRPr="00D36380" w:rsidRDefault="00EE7A5A"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Malí</w:t>
            </w:r>
          </w:p>
        </w:tc>
        <w:tc>
          <w:tcPr>
            <w:tcW w:w="2009" w:type="dxa"/>
          </w:tcPr>
          <w:p w14:paraId="0C5D4471" w14:textId="2EE0522D"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4F922270" w14:textId="77777777" w:rsidR="00EE7A5A" w:rsidRPr="00D36380" w:rsidRDefault="00EE7A5A" w:rsidP="004B0B12">
            <w:pPr>
              <w:jc w:val="both"/>
              <w:rPr>
                <w:rFonts w:cstheme="minorHAnsi"/>
                <w:color w:val="000000" w:themeColor="text1"/>
                <w:sz w:val="24"/>
                <w:szCs w:val="24"/>
                <w:lang w:val="es-ES"/>
              </w:rPr>
            </w:pPr>
          </w:p>
        </w:tc>
        <w:tc>
          <w:tcPr>
            <w:tcW w:w="2952" w:type="dxa"/>
            <w:vMerge w:val="restart"/>
          </w:tcPr>
          <w:p w14:paraId="13C21300" w14:textId="3ABB35C4" w:rsidR="00EE7A5A" w:rsidRPr="00D36380" w:rsidRDefault="00D36380" w:rsidP="004B0B12">
            <w:pPr>
              <w:jc w:val="both"/>
              <w:rPr>
                <w:rFonts w:cstheme="minorHAnsi"/>
                <w:color w:val="000000" w:themeColor="text1"/>
                <w:sz w:val="24"/>
                <w:szCs w:val="24"/>
                <w:lang w:val="es-ES"/>
              </w:rPr>
            </w:pPr>
            <w:r>
              <w:rPr>
                <w:rFonts w:cstheme="minorHAnsi"/>
                <w:color w:val="000000" w:themeColor="text1"/>
                <w:sz w:val="24"/>
                <w:szCs w:val="24"/>
                <w:lang w:val="es-ES"/>
              </w:rPr>
              <w:t>Parcial</w:t>
            </w:r>
            <w:r w:rsidR="00EE7A5A" w:rsidRPr="00D36380">
              <w:rPr>
                <w:rFonts w:cstheme="minorHAnsi"/>
                <w:color w:val="000000" w:themeColor="text1"/>
                <w:sz w:val="24"/>
                <w:szCs w:val="24"/>
                <w:lang w:val="es-ES"/>
              </w:rPr>
              <w:t>:</w:t>
            </w:r>
          </w:p>
          <w:p w14:paraId="425041D9" w14:textId="77777777" w:rsidR="004E6B9E" w:rsidRPr="00D36380" w:rsidRDefault="004E6B9E"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Falta de</w:t>
            </w:r>
            <w:r w:rsidRPr="00D36380">
              <w:rPr>
                <w:rFonts w:cstheme="minorHAnsi"/>
                <w:color w:val="000000" w:themeColor="text1"/>
                <w:sz w:val="24"/>
                <w:szCs w:val="24"/>
                <w:lang w:val="es-ES"/>
              </w:rPr>
              <w:t xml:space="preserve"> políticas públicas adecuadas, que se enfoquen en la lucha contra la pobreza y la marginalidad, que puedan resultar en la reducción efectiva de la brecha de desigualdad negativa que afecta a parte considerable de la población afrocubana.</w:t>
            </w:r>
          </w:p>
          <w:p w14:paraId="3440030C" w14:textId="6CA2AA1D" w:rsidR="004E6B9E"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Además</w:t>
            </w:r>
            <w:r w:rsidR="004E6B9E" w:rsidRPr="00D36380">
              <w:rPr>
                <w:rFonts w:cstheme="minorHAnsi"/>
                <w:color w:val="000000" w:themeColor="text1"/>
                <w:sz w:val="24"/>
                <w:szCs w:val="24"/>
                <w:lang w:val="es-ES"/>
              </w:rPr>
              <w:t>, desconocimiento de la labor de</w:t>
            </w:r>
            <w:r w:rsidR="004E6B9E" w:rsidRPr="00D36380">
              <w:rPr>
                <w:rFonts w:cstheme="minorHAnsi"/>
                <w:color w:val="000000" w:themeColor="text1"/>
                <w:sz w:val="24"/>
                <w:szCs w:val="24"/>
                <w:lang w:val="es-ES"/>
              </w:rPr>
              <w:t xml:space="preserve"> la Comisión Nacional de Lucha contra el Racismo y la Discriminación Racial</w:t>
            </w:r>
            <w:r w:rsidR="004E6B9E" w:rsidRPr="00D36380">
              <w:rPr>
                <w:rFonts w:cstheme="minorHAnsi"/>
                <w:color w:val="000000" w:themeColor="text1"/>
                <w:sz w:val="24"/>
                <w:szCs w:val="24"/>
                <w:lang w:val="es-ES"/>
              </w:rPr>
              <w:t xml:space="preserve"> por lo tanto es necesario </w:t>
            </w:r>
            <w:r w:rsidR="00D7396D" w:rsidRPr="00D36380">
              <w:rPr>
                <w:rFonts w:cstheme="minorHAnsi"/>
                <w:color w:val="000000" w:themeColor="text1"/>
                <w:sz w:val="24"/>
                <w:szCs w:val="24"/>
                <w:lang w:val="es-ES"/>
              </w:rPr>
              <w:t>que</w:t>
            </w:r>
            <w:r w:rsidR="004E6B9E" w:rsidRPr="00D36380">
              <w:rPr>
                <w:rFonts w:cstheme="minorHAnsi"/>
                <w:color w:val="000000" w:themeColor="text1"/>
                <w:sz w:val="24"/>
                <w:szCs w:val="24"/>
                <w:lang w:val="es-ES"/>
              </w:rPr>
              <w:t xml:space="preserve"> rinda cuenta anualmente a la Asamblea Nacional del Poder Popular acerca de los resultados obtenidos con la puesta en ejecución del Programa Nacional contra la Discriminación Racial.</w:t>
            </w:r>
          </w:p>
        </w:tc>
      </w:tr>
      <w:tr w:rsidR="004B0B12" w:rsidRPr="00D36380" w14:paraId="6658A490" w14:textId="77777777" w:rsidTr="00F549CA">
        <w:tc>
          <w:tcPr>
            <w:tcW w:w="3687" w:type="dxa"/>
          </w:tcPr>
          <w:p w14:paraId="60888B8D" w14:textId="0BE40BB1" w:rsidR="00EE7A5A" w:rsidRPr="00D36380" w:rsidRDefault="00EE7A5A" w:rsidP="004B0B12">
            <w:pPr>
              <w:pStyle w:val="NormalWeb"/>
              <w:jc w:val="both"/>
              <w:rPr>
                <w:rFonts w:asciiTheme="minorHAnsi" w:hAnsiTheme="minorHAnsi" w:cstheme="minorHAnsi"/>
                <w:color w:val="000000" w:themeColor="text1"/>
                <w:lang w:val="es-ES"/>
              </w:rPr>
            </w:pPr>
            <w:proofErr w:type="gramStart"/>
            <w:r w:rsidRPr="00D36380">
              <w:rPr>
                <w:rFonts w:asciiTheme="minorHAnsi" w:hAnsiTheme="minorHAnsi" w:cstheme="minorHAnsi"/>
                <w:color w:val="000000" w:themeColor="text1"/>
                <w:lang w:val="es-ES"/>
              </w:rPr>
              <w:t>24.84  Proseguir</w:t>
            </w:r>
            <w:proofErr w:type="gramEnd"/>
            <w:r w:rsidRPr="00D36380">
              <w:rPr>
                <w:rFonts w:asciiTheme="minorHAnsi" w:hAnsiTheme="minorHAnsi" w:cstheme="minorHAnsi"/>
                <w:color w:val="000000" w:themeColor="text1"/>
                <w:lang w:val="es-ES"/>
              </w:rPr>
              <w:t xml:space="preserve"> los esfuerzos de lucha contra la </w:t>
            </w:r>
            <w:proofErr w:type="spellStart"/>
            <w:r w:rsidRPr="00D36380">
              <w:rPr>
                <w:rFonts w:asciiTheme="minorHAnsi" w:hAnsiTheme="minorHAnsi" w:cstheme="minorHAnsi"/>
                <w:color w:val="000000" w:themeColor="text1"/>
                <w:lang w:val="es-ES"/>
              </w:rPr>
              <w:t>discriminación</w:t>
            </w:r>
            <w:proofErr w:type="spellEnd"/>
            <w:r w:rsidRPr="00D36380">
              <w:rPr>
                <w:rFonts w:asciiTheme="minorHAnsi" w:hAnsiTheme="minorHAnsi" w:cstheme="minorHAnsi"/>
                <w:color w:val="000000" w:themeColor="text1"/>
                <w:lang w:val="es-ES"/>
              </w:rPr>
              <w:t xml:space="preserve"> racial </w:t>
            </w:r>
          </w:p>
          <w:p w14:paraId="1E05ECCF" w14:textId="77777777" w:rsidR="00EE7A5A" w:rsidRPr="00D36380" w:rsidRDefault="00EE7A5A" w:rsidP="004B0B12">
            <w:pPr>
              <w:jc w:val="both"/>
              <w:rPr>
                <w:rFonts w:cstheme="minorHAnsi"/>
                <w:color w:val="000000" w:themeColor="text1"/>
                <w:sz w:val="24"/>
                <w:szCs w:val="24"/>
                <w:lang w:val="es-ES"/>
              </w:rPr>
            </w:pPr>
          </w:p>
        </w:tc>
        <w:tc>
          <w:tcPr>
            <w:tcW w:w="1984" w:type="dxa"/>
          </w:tcPr>
          <w:p w14:paraId="645A89F4" w14:textId="06B03923" w:rsidR="00EE7A5A" w:rsidRPr="00D36380" w:rsidRDefault="00EE7A5A" w:rsidP="004B0B12">
            <w:pPr>
              <w:jc w:val="both"/>
              <w:rPr>
                <w:rFonts w:cstheme="minorHAnsi"/>
                <w:color w:val="000000" w:themeColor="text1"/>
                <w:sz w:val="24"/>
                <w:szCs w:val="24"/>
                <w:lang w:val="es-ES"/>
              </w:rPr>
            </w:pPr>
            <w:proofErr w:type="spellStart"/>
            <w:r w:rsidRPr="00D36380">
              <w:rPr>
                <w:rFonts w:cstheme="minorHAnsi"/>
                <w:color w:val="000000" w:themeColor="text1"/>
                <w:sz w:val="24"/>
                <w:szCs w:val="24"/>
                <w:lang w:val="es-ES"/>
              </w:rPr>
              <w:t>Peru</w:t>
            </w:r>
            <w:proofErr w:type="spellEnd"/>
            <w:r w:rsidRPr="00D36380">
              <w:rPr>
                <w:rFonts w:cstheme="minorHAnsi"/>
                <w:color w:val="000000" w:themeColor="text1"/>
                <w:sz w:val="24"/>
                <w:szCs w:val="24"/>
                <w:lang w:val="es-ES"/>
              </w:rPr>
              <w:t>́</w:t>
            </w:r>
          </w:p>
        </w:tc>
        <w:tc>
          <w:tcPr>
            <w:tcW w:w="2009" w:type="dxa"/>
          </w:tcPr>
          <w:p w14:paraId="71175493" w14:textId="7183C795"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006B3DCC" w14:textId="77777777" w:rsidR="00EE7A5A" w:rsidRPr="00D36380" w:rsidRDefault="00EE7A5A" w:rsidP="004B0B12">
            <w:pPr>
              <w:jc w:val="both"/>
              <w:rPr>
                <w:rFonts w:cstheme="minorHAnsi"/>
                <w:color w:val="000000" w:themeColor="text1"/>
                <w:sz w:val="24"/>
                <w:szCs w:val="24"/>
                <w:lang w:val="es-ES"/>
              </w:rPr>
            </w:pPr>
          </w:p>
        </w:tc>
        <w:tc>
          <w:tcPr>
            <w:tcW w:w="2952" w:type="dxa"/>
            <w:vMerge/>
          </w:tcPr>
          <w:p w14:paraId="2D2E5AA8" w14:textId="77777777" w:rsidR="00EE7A5A" w:rsidRPr="00D36380" w:rsidRDefault="00EE7A5A" w:rsidP="004B0B12">
            <w:pPr>
              <w:jc w:val="both"/>
              <w:rPr>
                <w:rFonts w:cstheme="minorHAnsi"/>
                <w:color w:val="000000" w:themeColor="text1"/>
                <w:sz w:val="24"/>
                <w:szCs w:val="24"/>
                <w:lang w:val="es-ES"/>
              </w:rPr>
            </w:pPr>
          </w:p>
        </w:tc>
      </w:tr>
      <w:tr w:rsidR="004B0B12" w:rsidRPr="00D36380" w14:paraId="648FCF98" w14:textId="77777777" w:rsidTr="00F549CA">
        <w:tc>
          <w:tcPr>
            <w:tcW w:w="3687" w:type="dxa"/>
          </w:tcPr>
          <w:p w14:paraId="59398B11" w14:textId="41B1C639" w:rsidR="00EE7A5A" w:rsidRPr="00D36380" w:rsidRDefault="00EE7A5A" w:rsidP="004B0B12">
            <w:pPr>
              <w:pStyle w:val="NormalWeb"/>
              <w:jc w:val="both"/>
              <w:rPr>
                <w:rFonts w:asciiTheme="minorHAnsi" w:hAnsiTheme="minorHAnsi" w:cstheme="minorHAnsi"/>
                <w:color w:val="000000" w:themeColor="text1"/>
                <w:lang w:val="es-ES"/>
              </w:rPr>
            </w:pPr>
            <w:proofErr w:type="gramStart"/>
            <w:r w:rsidRPr="00D36380">
              <w:rPr>
                <w:rFonts w:asciiTheme="minorHAnsi" w:hAnsiTheme="minorHAnsi" w:cstheme="minorHAnsi"/>
                <w:color w:val="000000" w:themeColor="text1"/>
                <w:lang w:val="es-ES"/>
              </w:rPr>
              <w:t>24.85  Proseguir</w:t>
            </w:r>
            <w:proofErr w:type="gramEnd"/>
            <w:r w:rsidRPr="00D36380">
              <w:rPr>
                <w:rFonts w:asciiTheme="minorHAnsi" w:hAnsiTheme="minorHAnsi" w:cstheme="minorHAnsi"/>
                <w:color w:val="000000" w:themeColor="text1"/>
                <w:lang w:val="es-ES"/>
              </w:rPr>
              <w:t xml:space="preserve"> los esfuerzos encaminados a luchar contra la </w:t>
            </w:r>
            <w:proofErr w:type="spellStart"/>
            <w:r w:rsidRPr="00D36380">
              <w:rPr>
                <w:rFonts w:asciiTheme="minorHAnsi" w:hAnsiTheme="minorHAnsi" w:cstheme="minorHAnsi"/>
                <w:color w:val="000000" w:themeColor="text1"/>
                <w:lang w:val="es-ES"/>
              </w:rPr>
              <w:t>discriminación</w:t>
            </w:r>
            <w:proofErr w:type="spellEnd"/>
            <w:r w:rsidRPr="00D36380">
              <w:rPr>
                <w:rFonts w:asciiTheme="minorHAnsi" w:hAnsiTheme="minorHAnsi" w:cstheme="minorHAnsi"/>
                <w:color w:val="000000" w:themeColor="text1"/>
                <w:lang w:val="es-ES"/>
              </w:rPr>
              <w:t xml:space="preserve"> y crear entre la </w:t>
            </w:r>
            <w:proofErr w:type="spellStart"/>
            <w:r w:rsidRPr="00D36380">
              <w:rPr>
                <w:rFonts w:asciiTheme="minorHAnsi" w:hAnsiTheme="minorHAnsi" w:cstheme="minorHAnsi"/>
                <w:color w:val="000000" w:themeColor="text1"/>
                <w:lang w:val="es-ES"/>
              </w:rPr>
              <w:t>población</w:t>
            </w:r>
            <w:proofErr w:type="spellEnd"/>
            <w:r w:rsidRPr="00D36380">
              <w:rPr>
                <w:rFonts w:asciiTheme="minorHAnsi" w:hAnsiTheme="minorHAnsi" w:cstheme="minorHAnsi"/>
                <w:color w:val="000000" w:themeColor="text1"/>
                <w:lang w:val="es-ES"/>
              </w:rPr>
              <w:t xml:space="preserve"> cubana conciencia sobre su patrimonio africano </w:t>
            </w:r>
          </w:p>
          <w:p w14:paraId="20627155" w14:textId="77777777" w:rsidR="00EE7A5A" w:rsidRPr="00D36380" w:rsidRDefault="00EE7A5A" w:rsidP="004B0B12">
            <w:pPr>
              <w:pStyle w:val="NormalWeb"/>
              <w:jc w:val="both"/>
              <w:rPr>
                <w:rFonts w:asciiTheme="minorHAnsi" w:hAnsiTheme="minorHAnsi" w:cstheme="minorHAnsi"/>
                <w:color w:val="000000" w:themeColor="text1"/>
                <w:lang w:val="es-ES"/>
              </w:rPr>
            </w:pPr>
          </w:p>
        </w:tc>
        <w:tc>
          <w:tcPr>
            <w:tcW w:w="1984" w:type="dxa"/>
          </w:tcPr>
          <w:p w14:paraId="7BA286B8" w14:textId="7208100D" w:rsidR="00EE7A5A" w:rsidRPr="00D36380" w:rsidRDefault="00EE7A5A"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Senegal</w:t>
            </w:r>
          </w:p>
        </w:tc>
        <w:tc>
          <w:tcPr>
            <w:tcW w:w="2009" w:type="dxa"/>
          </w:tcPr>
          <w:p w14:paraId="27148E14" w14:textId="17032610"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25172D91" w14:textId="77777777" w:rsidR="00EE7A5A" w:rsidRPr="00D36380" w:rsidRDefault="00EE7A5A" w:rsidP="004B0B12">
            <w:pPr>
              <w:jc w:val="both"/>
              <w:rPr>
                <w:rFonts w:cstheme="minorHAnsi"/>
                <w:color w:val="000000" w:themeColor="text1"/>
                <w:sz w:val="24"/>
                <w:szCs w:val="24"/>
                <w:lang w:val="es-ES"/>
              </w:rPr>
            </w:pPr>
          </w:p>
        </w:tc>
        <w:tc>
          <w:tcPr>
            <w:tcW w:w="2952" w:type="dxa"/>
            <w:vMerge/>
          </w:tcPr>
          <w:p w14:paraId="053BDCBC" w14:textId="77777777" w:rsidR="00EE7A5A" w:rsidRPr="00D36380" w:rsidRDefault="00EE7A5A" w:rsidP="004B0B12">
            <w:pPr>
              <w:jc w:val="both"/>
              <w:rPr>
                <w:rFonts w:cstheme="minorHAnsi"/>
                <w:color w:val="000000" w:themeColor="text1"/>
                <w:sz w:val="24"/>
                <w:szCs w:val="24"/>
                <w:lang w:val="es-ES"/>
              </w:rPr>
            </w:pPr>
          </w:p>
        </w:tc>
      </w:tr>
      <w:tr w:rsidR="004B0B12" w:rsidRPr="00D36380" w14:paraId="31175BCD" w14:textId="77777777" w:rsidTr="00F549CA">
        <w:tc>
          <w:tcPr>
            <w:tcW w:w="3687" w:type="dxa"/>
          </w:tcPr>
          <w:p w14:paraId="74E16258" w14:textId="2F86B2DD" w:rsidR="00EE7A5A" w:rsidRPr="00D36380" w:rsidRDefault="00EE7A5A" w:rsidP="004B0B12">
            <w:pPr>
              <w:pStyle w:val="NormalWeb"/>
              <w:jc w:val="both"/>
              <w:rPr>
                <w:rFonts w:asciiTheme="minorHAnsi" w:hAnsiTheme="minorHAnsi" w:cstheme="minorHAnsi"/>
                <w:color w:val="000000" w:themeColor="text1"/>
                <w:lang w:val="es-ES"/>
              </w:rPr>
            </w:pPr>
            <w:r w:rsidRPr="00D36380">
              <w:rPr>
                <w:rFonts w:asciiTheme="minorHAnsi" w:hAnsiTheme="minorHAnsi" w:cstheme="minorHAnsi"/>
                <w:color w:val="000000" w:themeColor="text1"/>
                <w:lang w:val="es-ES"/>
              </w:rPr>
              <w:t xml:space="preserve">24.87 Proseguir los esfuerzos de lucha contra el racismo y la </w:t>
            </w:r>
            <w:proofErr w:type="spellStart"/>
            <w:r w:rsidRPr="00D36380">
              <w:rPr>
                <w:rFonts w:asciiTheme="minorHAnsi" w:hAnsiTheme="minorHAnsi" w:cstheme="minorHAnsi"/>
                <w:color w:val="000000" w:themeColor="text1"/>
                <w:lang w:val="es-ES"/>
              </w:rPr>
              <w:t>discriminación</w:t>
            </w:r>
            <w:proofErr w:type="spellEnd"/>
            <w:r w:rsidRPr="00D36380">
              <w:rPr>
                <w:rFonts w:asciiTheme="minorHAnsi" w:hAnsiTheme="minorHAnsi" w:cstheme="minorHAnsi"/>
                <w:color w:val="000000" w:themeColor="text1"/>
                <w:lang w:val="es-ES"/>
              </w:rPr>
              <w:t xml:space="preserve"> racial y alentar un debate </w:t>
            </w:r>
            <w:proofErr w:type="spellStart"/>
            <w:r w:rsidRPr="00D36380">
              <w:rPr>
                <w:rFonts w:asciiTheme="minorHAnsi" w:hAnsiTheme="minorHAnsi" w:cstheme="minorHAnsi"/>
                <w:color w:val="000000" w:themeColor="text1"/>
                <w:lang w:val="es-ES"/>
              </w:rPr>
              <w:t>más</w:t>
            </w:r>
            <w:proofErr w:type="spellEnd"/>
            <w:r w:rsidRPr="00D36380">
              <w:rPr>
                <w:rFonts w:asciiTheme="minorHAnsi" w:hAnsiTheme="minorHAnsi" w:cstheme="minorHAnsi"/>
                <w:color w:val="000000" w:themeColor="text1"/>
                <w:lang w:val="es-ES"/>
              </w:rPr>
              <w:t xml:space="preserve"> amplio sobre el tema en los medios de </w:t>
            </w:r>
            <w:proofErr w:type="spellStart"/>
            <w:r w:rsidRPr="00D36380">
              <w:rPr>
                <w:rFonts w:asciiTheme="minorHAnsi" w:hAnsiTheme="minorHAnsi" w:cstheme="minorHAnsi"/>
                <w:color w:val="000000" w:themeColor="text1"/>
                <w:lang w:val="es-ES"/>
              </w:rPr>
              <w:t>comunicación</w:t>
            </w:r>
            <w:proofErr w:type="spellEnd"/>
          </w:p>
          <w:p w14:paraId="254C4796" w14:textId="77777777" w:rsidR="00EE7A5A" w:rsidRPr="00D36380" w:rsidRDefault="00EE7A5A" w:rsidP="004B0B12">
            <w:pPr>
              <w:pStyle w:val="NormalWeb"/>
              <w:jc w:val="both"/>
              <w:rPr>
                <w:rFonts w:asciiTheme="minorHAnsi" w:hAnsiTheme="minorHAnsi" w:cstheme="minorHAnsi"/>
                <w:color w:val="000000" w:themeColor="text1"/>
                <w:lang w:val="es-ES"/>
              </w:rPr>
            </w:pPr>
          </w:p>
        </w:tc>
        <w:tc>
          <w:tcPr>
            <w:tcW w:w="1984" w:type="dxa"/>
          </w:tcPr>
          <w:p w14:paraId="7A631DAE" w14:textId="3CAF5B49" w:rsidR="00EE7A5A" w:rsidRPr="00D36380" w:rsidRDefault="00EE7A5A" w:rsidP="004B0B12">
            <w:pPr>
              <w:jc w:val="both"/>
              <w:rPr>
                <w:rFonts w:cstheme="minorHAnsi"/>
                <w:color w:val="000000" w:themeColor="text1"/>
                <w:sz w:val="24"/>
                <w:szCs w:val="24"/>
                <w:lang w:val="es-ES"/>
              </w:rPr>
            </w:pPr>
            <w:proofErr w:type="spellStart"/>
            <w:r w:rsidRPr="00D36380">
              <w:rPr>
                <w:rFonts w:cstheme="minorHAnsi"/>
                <w:color w:val="000000" w:themeColor="text1"/>
                <w:sz w:val="24"/>
                <w:szCs w:val="24"/>
                <w:lang w:val="es-ES"/>
              </w:rPr>
              <w:t>Túnez</w:t>
            </w:r>
            <w:proofErr w:type="spellEnd"/>
          </w:p>
        </w:tc>
        <w:tc>
          <w:tcPr>
            <w:tcW w:w="2009" w:type="dxa"/>
          </w:tcPr>
          <w:p w14:paraId="356FA76A" w14:textId="37DA4ECB"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47769465" w14:textId="77777777" w:rsidR="00EE7A5A" w:rsidRPr="00D36380" w:rsidRDefault="00EE7A5A" w:rsidP="004B0B12">
            <w:pPr>
              <w:jc w:val="both"/>
              <w:rPr>
                <w:rFonts w:cstheme="minorHAnsi"/>
                <w:color w:val="000000" w:themeColor="text1"/>
                <w:sz w:val="24"/>
                <w:szCs w:val="24"/>
                <w:lang w:val="es-ES"/>
              </w:rPr>
            </w:pPr>
          </w:p>
        </w:tc>
        <w:tc>
          <w:tcPr>
            <w:tcW w:w="2952" w:type="dxa"/>
            <w:vMerge/>
          </w:tcPr>
          <w:p w14:paraId="2B27CE05" w14:textId="77777777" w:rsidR="00EE7A5A" w:rsidRPr="00D36380" w:rsidRDefault="00EE7A5A" w:rsidP="004B0B12">
            <w:pPr>
              <w:jc w:val="both"/>
              <w:rPr>
                <w:rFonts w:cstheme="minorHAnsi"/>
                <w:color w:val="000000" w:themeColor="text1"/>
                <w:sz w:val="24"/>
                <w:szCs w:val="24"/>
                <w:lang w:val="es-ES"/>
              </w:rPr>
            </w:pPr>
          </w:p>
        </w:tc>
      </w:tr>
      <w:tr w:rsidR="004B0B12" w:rsidRPr="00D36380" w14:paraId="12FE1803" w14:textId="77777777" w:rsidTr="00F549CA">
        <w:tc>
          <w:tcPr>
            <w:tcW w:w="3687" w:type="dxa"/>
          </w:tcPr>
          <w:p w14:paraId="1152304C" w14:textId="5A566F3B" w:rsidR="00EE7A5A" w:rsidRPr="00D36380" w:rsidRDefault="00EE7A5A" w:rsidP="004B0B12">
            <w:pPr>
              <w:pStyle w:val="NormalWeb"/>
              <w:jc w:val="both"/>
              <w:rPr>
                <w:rFonts w:asciiTheme="minorHAnsi" w:hAnsiTheme="minorHAnsi" w:cstheme="minorHAnsi"/>
                <w:color w:val="000000" w:themeColor="text1"/>
                <w:lang w:val="es-ES"/>
              </w:rPr>
            </w:pPr>
            <w:r w:rsidRPr="00D36380">
              <w:rPr>
                <w:rFonts w:asciiTheme="minorHAnsi" w:hAnsiTheme="minorHAnsi" w:cstheme="minorHAnsi"/>
                <w:color w:val="000000" w:themeColor="text1"/>
                <w:lang w:val="es-ES"/>
              </w:rPr>
              <w:t xml:space="preserve">24.88 Proseguir los esfuerzos para contrarrestar todas las formas de </w:t>
            </w:r>
            <w:proofErr w:type="spellStart"/>
            <w:r w:rsidRPr="00D36380">
              <w:rPr>
                <w:rFonts w:asciiTheme="minorHAnsi" w:hAnsiTheme="minorHAnsi" w:cstheme="minorHAnsi"/>
                <w:color w:val="000000" w:themeColor="text1"/>
                <w:lang w:val="es-ES"/>
              </w:rPr>
              <w:t>discriminación</w:t>
            </w:r>
            <w:proofErr w:type="spellEnd"/>
            <w:r w:rsidRPr="00D36380">
              <w:rPr>
                <w:rFonts w:asciiTheme="minorHAnsi" w:hAnsiTheme="minorHAnsi" w:cstheme="minorHAnsi"/>
                <w:color w:val="000000" w:themeColor="text1"/>
                <w:lang w:val="es-ES"/>
              </w:rPr>
              <w:t xml:space="preserve"> racial </w:t>
            </w:r>
          </w:p>
        </w:tc>
        <w:tc>
          <w:tcPr>
            <w:tcW w:w="1984" w:type="dxa"/>
          </w:tcPr>
          <w:p w14:paraId="30863AD3" w14:textId="77777777" w:rsidR="00EE7A5A" w:rsidRPr="00D36380" w:rsidRDefault="00EE7A5A" w:rsidP="004B0B12">
            <w:pPr>
              <w:jc w:val="both"/>
              <w:rPr>
                <w:rFonts w:cstheme="minorHAnsi"/>
                <w:color w:val="000000" w:themeColor="text1"/>
                <w:sz w:val="24"/>
                <w:szCs w:val="24"/>
                <w:lang w:val="es-ES"/>
              </w:rPr>
            </w:pPr>
            <w:proofErr w:type="spellStart"/>
            <w:r w:rsidRPr="00D36380">
              <w:rPr>
                <w:rFonts w:cstheme="minorHAnsi"/>
                <w:color w:val="000000" w:themeColor="text1"/>
                <w:sz w:val="24"/>
                <w:szCs w:val="24"/>
                <w:lang w:val="es-ES"/>
              </w:rPr>
              <w:t>Turquía</w:t>
            </w:r>
            <w:proofErr w:type="spellEnd"/>
            <w:r w:rsidRPr="00D36380">
              <w:rPr>
                <w:rFonts w:cstheme="minorHAnsi"/>
                <w:color w:val="000000" w:themeColor="text1"/>
                <w:sz w:val="24"/>
                <w:szCs w:val="24"/>
                <w:lang w:val="es-ES"/>
              </w:rPr>
              <w:t>);</w:t>
            </w:r>
            <w:r w:rsidRPr="00D36380">
              <w:rPr>
                <w:rFonts w:cstheme="minorHAnsi"/>
                <w:color w:val="000000" w:themeColor="text1"/>
                <w:sz w:val="24"/>
                <w:szCs w:val="24"/>
                <w:lang w:val="es-ES"/>
              </w:rPr>
              <w:t xml:space="preserve"> </w:t>
            </w:r>
          </w:p>
          <w:p w14:paraId="0ADA0622" w14:textId="77777777" w:rsidR="00EE7A5A" w:rsidRPr="00D36380" w:rsidRDefault="00EE7A5A" w:rsidP="004B0B12">
            <w:pPr>
              <w:jc w:val="both"/>
              <w:rPr>
                <w:rFonts w:cstheme="minorHAnsi"/>
                <w:color w:val="000000" w:themeColor="text1"/>
                <w:sz w:val="24"/>
                <w:szCs w:val="24"/>
                <w:lang w:val="es-ES"/>
              </w:rPr>
            </w:pPr>
          </w:p>
          <w:p w14:paraId="7BE13047" w14:textId="77777777" w:rsidR="00EE7A5A" w:rsidRPr="00D36380" w:rsidRDefault="00EE7A5A" w:rsidP="004B0B12">
            <w:pPr>
              <w:jc w:val="both"/>
              <w:rPr>
                <w:rFonts w:cstheme="minorHAnsi"/>
                <w:color w:val="000000" w:themeColor="text1"/>
                <w:sz w:val="24"/>
                <w:szCs w:val="24"/>
                <w:lang w:val="es-ES"/>
              </w:rPr>
            </w:pPr>
          </w:p>
          <w:p w14:paraId="19139C25" w14:textId="23575FA2" w:rsidR="00EE7A5A" w:rsidRPr="00D36380" w:rsidRDefault="00EE7A5A" w:rsidP="004B0B12">
            <w:pPr>
              <w:jc w:val="both"/>
              <w:rPr>
                <w:rFonts w:cstheme="minorHAnsi"/>
                <w:color w:val="000000" w:themeColor="text1"/>
                <w:sz w:val="24"/>
                <w:szCs w:val="24"/>
                <w:lang w:val="es-ES"/>
              </w:rPr>
            </w:pPr>
          </w:p>
        </w:tc>
        <w:tc>
          <w:tcPr>
            <w:tcW w:w="2009" w:type="dxa"/>
          </w:tcPr>
          <w:p w14:paraId="17765F8F" w14:textId="1E1F3AC7"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2059E453" w14:textId="77777777" w:rsidR="00EE7A5A" w:rsidRPr="00D36380" w:rsidRDefault="00EE7A5A" w:rsidP="004B0B12">
            <w:pPr>
              <w:jc w:val="both"/>
              <w:rPr>
                <w:rFonts w:cstheme="minorHAnsi"/>
                <w:color w:val="000000" w:themeColor="text1"/>
                <w:sz w:val="24"/>
                <w:szCs w:val="24"/>
                <w:lang w:val="es-ES"/>
              </w:rPr>
            </w:pPr>
          </w:p>
        </w:tc>
        <w:tc>
          <w:tcPr>
            <w:tcW w:w="2952" w:type="dxa"/>
            <w:vMerge/>
          </w:tcPr>
          <w:p w14:paraId="3399166D" w14:textId="77777777" w:rsidR="00EE7A5A" w:rsidRPr="00D36380" w:rsidRDefault="00EE7A5A" w:rsidP="004B0B12">
            <w:pPr>
              <w:jc w:val="both"/>
              <w:rPr>
                <w:rFonts w:cstheme="minorHAnsi"/>
                <w:color w:val="000000" w:themeColor="text1"/>
                <w:sz w:val="24"/>
                <w:szCs w:val="24"/>
                <w:lang w:val="es-ES"/>
              </w:rPr>
            </w:pPr>
          </w:p>
        </w:tc>
      </w:tr>
      <w:tr w:rsidR="004B0B12" w:rsidRPr="00D36380" w14:paraId="6B4BDDB5" w14:textId="77777777" w:rsidTr="00F549CA">
        <w:tc>
          <w:tcPr>
            <w:tcW w:w="3687" w:type="dxa"/>
          </w:tcPr>
          <w:p w14:paraId="4E3258F9" w14:textId="77777777" w:rsidR="00EE7A5A" w:rsidRPr="00D36380" w:rsidRDefault="00EE7A5A" w:rsidP="004B0B12">
            <w:pPr>
              <w:pStyle w:val="NormalWeb"/>
              <w:jc w:val="both"/>
              <w:rPr>
                <w:rFonts w:asciiTheme="minorHAnsi" w:hAnsiTheme="minorHAnsi" w:cstheme="minorHAnsi"/>
                <w:color w:val="000000" w:themeColor="text1"/>
                <w:lang w:val="es-ES"/>
              </w:rPr>
            </w:pPr>
            <w:r w:rsidRPr="00D36380">
              <w:rPr>
                <w:rFonts w:asciiTheme="minorHAnsi" w:hAnsiTheme="minorHAnsi" w:cstheme="minorHAnsi"/>
                <w:color w:val="000000" w:themeColor="text1"/>
                <w:lang w:val="es-ES"/>
              </w:rPr>
              <w:t xml:space="preserve">24.89 Proseguir la lucha contra todas las formas de </w:t>
            </w:r>
            <w:proofErr w:type="spellStart"/>
            <w:r w:rsidRPr="00D36380">
              <w:rPr>
                <w:rFonts w:asciiTheme="minorHAnsi" w:hAnsiTheme="minorHAnsi" w:cstheme="minorHAnsi"/>
                <w:color w:val="000000" w:themeColor="text1"/>
                <w:lang w:val="es-ES"/>
              </w:rPr>
              <w:t>discriminación</w:t>
            </w:r>
            <w:proofErr w:type="spellEnd"/>
            <w:r w:rsidRPr="00D36380">
              <w:rPr>
                <w:rFonts w:asciiTheme="minorHAnsi" w:hAnsiTheme="minorHAnsi" w:cstheme="minorHAnsi"/>
                <w:color w:val="000000" w:themeColor="text1"/>
                <w:lang w:val="es-ES"/>
              </w:rPr>
              <w:t xml:space="preserve"> racial </w:t>
            </w:r>
          </w:p>
          <w:p w14:paraId="2DFBA2C3" w14:textId="77777777" w:rsidR="00EE7A5A" w:rsidRPr="00D36380" w:rsidRDefault="00EE7A5A" w:rsidP="004B0B12">
            <w:pPr>
              <w:pStyle w:val="NormalWeb"/>
              <w:jc w:val="both"/>
              <w:rPr>
                <w:rFonts w:asciiTheme="minorHAnsi" w:hAnsiTheme="minorHAnsi" w:cstheme="minorHAnsi"/>
                <w:color w:val="000000" w:themeColor="text1"/>
                <w:lang w:val="es-ES"/>
              </w:rPr>
            </w:pPr>
          </w:p>
        </w:tc>
        <w:tc>
          <w:tcPr>
            <w:tcW w:w="1984" w:type="dxa"/>
          </w:tcPr>
          <w:p w14:paraId="7A66F1C8" w14:textId="77777777" w:rsidR="00EE7A5A" w:rsidRPr="00D36380" w:rsidRDefault="00EE7A5A" w:rsidP="004B0B12">
            <w:pPr>
              <w:jc w:val="both"/>
              <w:rPr>
                <w:rFonts w:cstheme="minorHAnsi"/>
                <w:color w:val="000000" w:themeColor="text1"/>
                <w:sz w:val="24"/>
                <w:szCs w:val="24"/>
                <w:lang w:val="es-ES"/>
              </w:rPr>
            </w:pPr>
            <w:proofErr w:type="spellStart"/>
            <w:r w:rsidRPr="00D36380">
              <w:rPr>
                <w:rFonts w:cstheme="minorHAnsi"/>
                <w:color w:val="000000" w:themeColor="text1"/>
                <w:sz w:val="24"/>
                <w:szCs w:val="24"/>
                <w:lang w:val="es-ES"/>
              </w:rPr>
              <w:t>República</w:t>
            </w:r>
            <w:proofErr w:type="spellEnd"/>
            <w:r w:rsidRPr="00D36380">
              <w:rPr>
                <w:rFonts w:cstheme="minorHAnsi"/>
                <w:color w:val="000000" w:themeColor="text1"/>
                <w:sz w:val="24"/>
                <w:szCs w:val="24"/>
                <w:lang w:val="es-ES"/>
              </w:rPr>
              <w:t xml:space="preserve"> Unida de </w:t>
            </w:r>
            <w:proofErr w:type="spellStart"/>
            <w:r w:rsidRPr="00D36380">
              <w:rPr>
                <w:rFonts w:cstheme="minorHAnsi"/>
                <w:color w:val="000000" w:themeColor="text1"/>
                <w:sz w:val="24"/>
                <w:szCs w:val="24"/>
                <w:lang w:val="es-ES"/>
              </w:rPr>
              <w:t>Tanzanía</w:t>
            </w:r>
            <w:proofErr w:type="spellEnd"/>
            <w:r w:rsidRPr="00D36380">
              <w:rPr>
                <w:rFonts w:cstheme="minorHAnsi"/>
                <w:color w:val="000000" w:themeColor="text1"/>
                <w:sz w:val="24"/>
                <w:szCs w:val="24"/>
                <w:lang w:val="es-ES"/>
              </w:rPr>
              <w:t xml:space="preserve"> </w:t>
            </w:r>
          </w:p>
          <w:p w14:paraId="299FD5FA" w14:textId="77777777" w:rsidR="00EE7A5A" w:rsidRPr="00D36380" w:rsidRDefault="00EE7A5A" w:rsidP="004B0B12">
            <w:pPr>
              <w:jc w:val="both"/>
              <w:rPr>
                <w:rFonts w:cstheme="minorHAnsi"/>
                <w:color w:val="000000" w:themeColor="text1"/>
                <w:sz w:val="24"/>
                <w:szCs w:val="24"/>
                <w:lang w:val="es-ES"/>
              </w:rPr>
            </w:pPr>
          </w:p>
        </w:tc>
        <w:tc>
          <w:tcPr>
            <w:tcW w:w="2009" w:type="dxa"/>
          </w:tcPr>
          <w:p w14:paraId="11D9FB95" w14:textId="47856623" w:rsidR="00EE7A5A" w:rsidRPr="00D36380" w:rsidRDefault="004B0B12"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Cuentan</w:t>
            </w:r>
            <w:r w:rsidR="00EE7A5A" w:rsidRPr="00D36380">
              <w:rPr>
                <w:rFonts w:cstheme="minorHAnsi"/>
                <w:color w:val="000000" w:themeColor="text1"/>
                <w:sz w:val="24"/>
                <w:szCs w:val="24"/>
                <w:lang w:val="es-ES"/>
              </w:rPr>
              <w:t xml:space="preserve"> con el apoyo del gobierno </w:t>
            </w:r>
          </w:p>
          <w:p w14:paraId="73E0A811" w14:textId="77777777" w:rsidR="00EE7A5A" w:rsidRPr="00D36380" w:rsidRDefault="00EE7A5A" w:rsidP="004B0B12">
            <w:pPr>
              <w:jc w:val="both"/>
              <w:rPr>
                <w:rFonts w:cstheme="minorHAnsi"/>
                <w:color w:val="000000" w:themeColor="text1"/>
                <w:sz w:val="24"/>
                <w:szCs w:val="24"/>
                <w:lang w:val="es-ES"/>
              </w:rPr>
            </w:pPr>
          </w:p>
        </w:tc>
        <w:tc>
          <w:tcPr>
            <w:tcW w:w="2952" w:type="dxa"/>
            <w:vMerge/>
          </w:tcPr>
          <w:p w14:paraId="0C9C82A0" w14:textId="77777777" w:rsidR="00EE7A5A" w:rsidRPr="00D36380" w:rsidRDefault="00EE7A5A" w:rsidP="004B0B12">
            <w:pPr>
              <w:jc w:val="both"/>
              <w:rPr>
                <w:rFonts w:cstheme="minorHAnsi"/>
                <w:color w:val="000000" w:themeColor="text1"/>
                <w:sz w:val="24"/>
                <w:szCs w:val="24"/>
                <w:lang w:val="es-ES"/>
              </w:rPr>
            </w:pPr>
          </w:p>
        </w:tc>
      </w:tr>
      <w:tr w:rsidR="004B0B12" w:rsidRPr="00D36380" w14:paraId="055CE586" w14:textId="77777777" w:rsidTr="00F549CA">
        <w:tc>
          <w:tcPr>
            <w:tcW w:w="3687" w:type="dxa"/>
          </w:tcPr>
          <w:p w14:paraId="6819E2BA" w14:textId="59DE7B60" w:rsidR="00EE7A5A" w:rsidRPr="00D36380" w:rsidRDefault="00EE7A5A" w:rsidP="004B0B12">
            <w:pPr>
              <w:pStyle w:val="NormalWeb"/>
              <w:jc w:val="both"/>
              <w:rPr>
                <w:rFonts w:asciiTheme="minorHAnsi" w:hAnsiTheme="minorHAnsi" w:cstheme="minorHAnsi"/>
                <w:color w:val="000000" w:themeColor="text1"/>
                <w:lang w:val="es-ES"/>
              </w:rPr>
            </w:pPr>
            <w:r w:rsidRPr="00D36380">
              <w:rPr>
                <w:rFonts w:asciiTheme="minorHAnsi" w:hAnsiTheme="minorHAnsi" w:cstheme="minorHAnsi"/>
                <w:color w:val="000000" w:themeColor="text1"/>
                <w:lang w:val="es-ES"/>
              </w:rPr>
              <w:t xml:space="preserve">24.299 </w:t>
            </w:r>
            <w:proofErr w:type="gramStart"/>
            <w:r w:rsidRPr="00D36380">
              <w:rPr>
                <w:rFonts w:asciiTheme="minorHAnsi" w:hAnsiTheme="minorHAnsi" w:cstheme="minorHAnsi"/>
                <w:color w:val="000000" w:themeColor="text1"/>
                <w:lang w:val="es-ES"/>
              </w:rPr>
              <w:t>Adoptar</w:t>
            </w:r>
            <w:proofErr w:type="gramEnd"/>
            <w:r w:rsidRPr="00D36380">
              <w:rPr>
                <w:rFonts w:asciiTheme="minorHAnsi" w:hAnsiTheme="minorHAnsi" w:cstheme="minorHAnsi"/>
                <w:color w:val="000000" w:themeColor="text1"/>
                <w:lang w:val="es-ES"/>
              </w:rPr>
              <w:t xml:space="preserve"> medidas especiales de </w:t>
            </w:r>
            <w:proofErr w:type="spellStart"/>
            <w:r w:rsidRPr="00D36380">
              <w:rPr>
                <w:rFonts w:asciiTheme="minorHAnsi" w:hAnsiTheme="minorHAnsi" w:cstheme="minorHAnsi"/>
                <w:color w:val="000000" w:themeColor="text1"/>
                <w:lang w:val="es-ES"/>
              </w:rPr>
              <w:t>carácter</w:t>
            </w:r>
            <w:proofErr w:type="spellEnd"/>
            <w:r w:rsidRPr="00D36380">
              <w:rPr>
                <w:rFonts w:asciiTheme="minorHAnsi" w:hAnsiTheme="minorHAnsi" w:cstheme="minorHAnsi"/>
                <w:color w:val="000000" w:themeColor="text1"/>
                <w:lang w:val="es-ES"/>
              </w:rPr>
              <w:t xml:space="preserve"> temporal para acelerar el proceso de asegurar una verdadera igualdad para las mujeres afrodescendientes, las </w:t>
            </w:r>
            <w:r w:rsidRPr="00D36380">
              <w:rPr>
                <w:rFonts w:asciiTheme="minorHAnsi" w:hAnsiTheme="minorHAnsi" w:cstheme="minorHAnsi"/>
                <w:color w:val="000000" w:themeColor="text1"/>
                <w:lang w:val="es-ES"/>
              </w:rPr>
              <w:lastRenderedPageBreak/>
              <w:t xml:space="preserve">mujeres de edad, las mujeres con discapacidad y las mujeres rurales </w:t>
            </w:r>
          </w:p>
          <w:p w14:paraId="457562F0" w14:textId="77777777" w:rsidR="00EE7A5A" w:rsidRPr="00D36380" w:rsidRDefault="00EE7A5A" w:rsidP="004B0B12">
            <w:pPr>
              <w:pStyle w:val="NormalWeb"/>
              <w:jc w:val="both"/>
              <w:rPr>
                <w:rFonts w:asciiTheme="minorHAnsi" w:hAnsiTheme="minorHAnsi" w:cstheme="minorHAnsi"/>
                <w:color w:val="000000" w:themeColor="text1"/>
                <w:lang w:val="es-ES"/>
              </w:rPr>
            </w:pPr>
          </w:p>
        </w:tc>
        <w:tc>
          <w:tcPr>
            <w:tcW w:w="1984" w:type="dxa"/>
          </w:tcPr>
          <w:p w14:paraId="43617AD6" w14:textId="0A64B74B" w:rsidR="00EE7A5A" w:rsidRPr="00D36380" w:rsidRDefault="00EE7A5A" w:rsidP="004B0B12">
            <w:pPr>
              <w:jc w:val="both"/>
              <w:rPr>
                <w:rFonts w:cstheme="minorHAnsi"/>
                <w:color w:val="000000" w:themeColor="text1"/>
                <w:sz w:val="24"/>
                <w:szCs w:val="24"/>
                <w:lang w:val="es-ES"/>
              </w:rPr>
            </w:pPr>
            <w:proofErr w:type="spellStart"/>
            <w:r w:rsidRPr="00D36380">
              <w:rPr>
                <w:rFonts w:cstheme="minorHAnsi"/>
                <w:color w:val="000000" w:themeColor="text1"/>
                <w:sz w:val="24"/>
                <w:szCs w:val="24"/>
                <w:lang w:val="es-ES"/>
              </w:rPr>
              <w:lastRenderedPageBreak/>
              <w:t>República</w:t>
            </w:r>
            <w:proofErr w:type="spellEnd"/>
            <w:r w:rsidRPr="00D36380">
              <w:rPr>
                <w:rFonts w:cstheme="minorHAnsi"/>
                <w:color w:val="000000" w:themeColor="text1"/>
                <w:sz w:val="24"/>
                <w:szCs w:val="24"/>
                <w:lang w:val="es-ES"/>
              </w:rPr>
              <w:t xml:space="preserve"> </w:t>
            </w:r>
            <w:proofErr w:type="spellStart"/>
            <w:r w:rsidRPr="00D36380">
              <w:rPr>
                <w:rFonts w:cstheme="minorHAnsi"/>
                <w:color w:val="000000" w:themeColor="text1"/>
                <w:sz w:val="24"/>
                <w:szCs w:val="24"/>
                <w:lang w:val="es-ES"/>
              </w:rPr>
              <w:t>Democrática</w:t>
            </w:r>
            <w:proofErr w:type="spellEnd"/>
            <w:r w:rsidRPr="00D36380">
              <w:rPr>
                <w:rFonts w:cstheme="minorHAnsi"/>
                <w:color w:val="000000" w:themeColor="text1"/>
                <w:sz w:val="24"/>
                <w:szCs w:val="24"/>
                <w:lang w:val="es-ES"/>
              </w:rPr>
              <w:t xml:space="preserve"> del Congo</w:t>
            </w:r>
          </w:p>
        </w:tc>
        <w:tc>
          <w:tcPr>
            <w:tcW w:w="2009" w:type="dxa"/>
          </w:tcPr>
          <w:p w14:paraId="2DCA33A7" w14:textId="77777777" w:rsidR="00EE7A5A" w:rsidRPr="00D36380" w:rsidRDefault="00EE7A5A" w:rsidP="004B0B12">
            <w:pPr>
              <w:pStyle w:val="NormalWeb"/>
              <w:jc w:val="both"/>
              <w:rPr>
                <w:rFonts w:asciiTheme="minorHAnsi" w:hAnsiTheme="minorHAnsi" w:cstheme="minorHAnsi"/>
                <w:color w:val="000000" w:themeColor="text1"/>
                <w:lang w:val="es-ES"/>
              </w:rPr>
            </w:pPr>
            <w:r w:rsidRPr="00D36380">
              <w:rPr>
                <w:rFonts w:asciiTheme="minorHAnsi" w:hAnsiTheme="minorHAnsi" w:cstheme="minorHAnsi"/>
                <w:color w:val="000000" w:themeColor="text1"/>
                <w:lang w:val="es-ES"/>
              </w:rPr>
              <w:t>Ha tomado nota</w:t>
            </w:r>
          </w:p>
          <w:p w14:paraId="0DB241EE" w14:textId="77777777" w:rsidR="00EE7A5A" w:rsidRPr="00D36380" w:rsidRDefault="00EE7A5A" w:rsidP="004B0B12">
            <w:pPr>
              <w:jc w:val="both"/>
              <w:rPr>
                <w:rFonts w:cstheme="minorHAnsi"/>
                <w:color w:val="000000" w:themeColor="text1"/>
                <w:sz w:val="24"/>
                <w:szCs w:val="24"/>
                <w:lang w:val="es-ES"/>
              </w:rPr>
            </w:pPr>
          </w:p>
        </w:tc>
        <w:tc>
          <w:tcPr>
            <w:tcW w:w="2952" w:type="dxa"/>
          </w:tcPr>
          <w:p w14:paraId="0A98074E" w14:textId="290FD52B" w:rsidR="00EE7A5A" w:rsidRPr="00D36380" w:rsidRDefault="00D7396D" w:rsidP="004B0B12">
            <w:pPr>
              <w:jc w:val="both"/>
              <w:rPr>
                <w:rFonts w:cstheme="minorHAnsi"/>
                <w:color w:val="000000" w:themeColor="text1"/>
                <w:sz w:val="24"/>
                <w:szCs w:val="24"/>
                <w:lang w:val="es-ES"/>
              </w:rPr>
            </w:pPr>
            <w:r w:rsidRPr="00D36380">
              <w:rPr>
                <w:rFonts w:cstheme="minorHAnsi"/>
                <w:color w:val="000000" w:themeColor="text1"/>
                <w:sz w:val="24"/>
                <w:szCs w:val="24"/>
                <w:lang w:val="es-ES"/>
              </w:rPr>
              <w:t xml:space="preserve">Sin implementar: Inexistencia de programas focalizados para la mujer afrodescendiente. Incluso programas de genero no implementan </w:t>
            </w:r>
            <w:r w:rsidR="004B0B12" w:rsidRPr="00D36380">
              <w:rPr>
                <w:rFonts w:cstheme="minorHAnsi"/>
                <w:color w:val="000000" w:themeColor="text1"/>
                <w:sz w:val="24"/>
                <w:szCs w:val="24"/>
                <w:lang w:val="es-ES"/>
              </w:rPr>
              <w:t>políticas</w:t>
            </w:r>
            <w:r w:rsidRPr="00D36380">
              <w:rPr>
                <w:rFonts w:cstheme="minorHAnsi"/>
                <w:color w:val="000000" w:themeColor="text1"/>
                <w:sz w:val="24"/>
                <w:szCs w:val="24"/>
                <w:lang w:val="es-ES"/>
              </w:rPr>
              <w:t xml:space="preserve"> </w:t>
            </w:r>
            <w:r w:rsidR="004B0B12" w:rsidRPr="00D36380">
              <w:rPr>
                <w:rFonts w:cstheme="minorHAnsi"/>
                <w:color w:val="000000" w:themeColor="text1"/>
                <w:sz w:val="24"/>
                <w:szCs w:val="24"/>
                <w:lang w:val="es-ES"/>
              </w:rPr>
              <w:t xml:space="preserve">u </w:t>
            </w:r>
            <w:r w:rsidR="004B0B12" w:rsidRPr="00D36380">
              <w:rPr>
                <w:rFonts w:cstheme="minorHAnsi"/>
                <w:color w:val="000000" w:themeColor="text1"/>
                <w:sz w:val="24"/>
                <w:szCs w:val="24"/>
                <w:lang w:val="es-ES"/>
              </w:rPr>
              <w:lastRenderedPageBreak/>
              <w:t>acciones focalizadas</w:t>
            </w:r>
            <w:r w:rsidRPr="00D36380">
              <w:rPr>
                <w:rFonts w:cstheme="minorHAnsi"/>
                <w:color w:val="000000" w:themeColor="text1"/>
                <w:sz w:val="24"/>
                <w:szCs w:val="24"/>
                <w:lang w:val="es-ES"/>
              </w:rPr>
              <w:t xml:space="preserve"> hacia la mujer afrocubana.</w:t>
            </w:r>
          </w:p>
        </w:tc>
      </w:tr>
    </w:tbl>
    <w:p w14:paraId="4F75CEB9" w14:textId="4A2331E0" w:rsidR="008911CF" w:rsidRPr="00D36380" w:rsidRDefault="008911CF" w:rsidP="004B0B12">
      <w:pPr>
        <w:jc w:val="both"/>
        <w:rPr>
          <w:rFonts w:cstheme="minorHAnsi"/>
          <w:color w:val="000000" w:themeColor="text1"/>
          <w:sz w:val="24"/>
          <w:szCs w:val="24"/>
          <w:lang w:val="es-ES"/>
        </w:rPr>
      </w:pPr>
    </w:p>
    <w:sectPr w:rsidR="008911CF" w:rsidRPr="00D36380">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723665"/>
      <w:docPartObj>
        <w:docPartGallery w:val="Page Numbers (Top of Page)"/>
        <w:docPartUnique/>
      </w:docPartObj>
    </w:sdtPr>
    <w:sdtEndPr/>
    <w:sdtContent>
      <w:p w14:paraId="17113E09" w14:textId="77777777" w:rsidR="00081F22" w:rsidRDefault="00D36380">
        <w:pPr>
          <w:pStyle w:val="Header"/>
          <w:jc w:val="center"/>
        </w:pPr>
        <w:r>
          <w:fldChar w:fldCharType="begin"/>
        </w:r>
        <w:r>
          <w:instrText>PAGE   \* MERGEFORMAT</w:instrText>
        </w:r>
        <w:r>
          <w:fldChar w:fldCharType="separate"/>
        </w:r>
        <w:r w:rsidRPr="0040661F">
          <w:rPr>
            <w:noProof/>
            <w:lang w:val="es-ES"/>
          </w:rPr>
          <w:t>8</w:t>
        </w:r>
        <w:r>
          <w:fldChar w:fldCharType="end"/>
        </w:r>
      </w:p>
    </w:sdtContent>
  </w:sdt>
  <w:p w14:paraId="0B8596F2" w14:textId="77777777" w:rsidR="00081F22" w:rsidRDefault="00D36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0575A"/>
    <w:multiLevelType w:val="hybridMultilevel"/>
    <w:tmpl w:val="A5CC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7303E"/>
    <w:multiLevelType w:val="multilevel"/>
    <w:tmpl w:val="0DBAD540"/>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A834EC"/>
    <w:multiLevelType w:val="hybridMultilevel"/>
    <w:tmpl w:val="22B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83"/>
    <w:rsid w:val="001409A1"/>
    <w:rsid w:val="002E2499"/>
    <w:rsid w:val="004B0B12"/>
    <w:rsid w:val="004E6B9E"/>
    <w:rsid w:val="00844B0C"/>
    <w:rsid w:val="008911CF"/>
    <w:rsid w:val="008D3BE5"/>
    <w:rsid w:val="00A76446"/>
    <w:rsid w:val="00AC7683"/>
    <w:rsid w:val="00D36380"/>
    <w:rsid w:val="00D7396D"/>
    <w:rsid w:val="00DC2985"/>
    <w:rsid w:val="00E05A30"/>
    <w:rsid w:val="00EA549B"/>
    <w:rsid w:val="00EE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859EE"/>
  <w15:chartTrackingRefBased/>
  <w15:docId w15:val="{7965AEE0-281A-2F46-85A7-C818CCA4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83"/>
    <w:pPr>
      <w:spacing w:after="160" w:line="259" w:lineRule="auto"/>
    </w:pPr>
    <w:rPr>
      <w:sz w:val="22"/>
      <w:szCs w:val="22"/>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683"/>
    <w:pPr>
      <w:tabs>
        <w:tab w:val="center" w:pos="4419"/>
        <w:tab w:val="right" w:pos="8838"/>
      </w:tabs>
      <w:spacing w:after="0" w:line="240" w:lineRule="auto"/>
    </w:pPr>
  </w:style>
  <w:style w:type="character" w:customStyle="1" w:styleId="HeaderChar">
    <w:name w:val="Header Char"/>
    <w:basedOn w:val="DefaultParagraphFont"/>
    <w:link w:val="Header"/>
    <w:uiPriority w:val="99"/>
    <w:rsid w:val="00AC7683"/>
    <w:rPr>
      <w:sz w:val="22"/>
      <w:szCs w:val="22"/>
      <w:lang w:val="es-VE"/>
    </w:rPr>
  </w:style>
  <w:style w:type="paragraph" w:styleId="ListParagraph">
    <w:name w:val="List Paragraph"/>
    <w:basedOn w:val="Normal"/>
    <w:uiPriority w:val="34"/>
    <w:qFormat/>
    <w:rsid w:val="00AC7683"/>
    <w:pPr>
      <w:ind w:left="720"/>
      <w:contextualSpacing/>
    </w:pPr>
  </w:style>
  <w:style w:type="character" w:styleId="CommentReference">
    <w:name w:val="annotation reference"/>
    <w:basedOn w:val="DefaultParagraphFont"/>
    <w:uiPriority w:val="99"/>
    <w:semiHidden/>
    <w:unhideWhenUsed/>
    <w:rsid w:val="00AC7683"/>
    <w:rPr>
      <w:sz w:val="16"/>
      <w:szCs w:val="16"/>
    </w:rPr>
  </w:style>
  <w:style w:type="paragraph" w:styleId="CommentText">
    <w:name w:val="annotation text"/>
    <w:basedOn w:val="Normal"/>
    <w:link w:val="CommentTextChar"/>
    <w:uiPriority w:val="99"/>
    <w:semiHidden/>
    <w:unhideWhenUsed/>
    <w:rsid w:val="00AC7683"/>
    <w:pPr>
      <w:spacing w:line="240" w:lineRule="auto"/>
    </w:pPr>
    <w:rPr>
      <w:sz w:val="20"/>
      <w:szCs w:val="20"/>
    </w:rPr>
  </w:style>
  <w:style w:type="character" w:customStyle="1" w:styleId="CommentTextChar">
    <w:name w:val="Comment Text Char"/>
    <w:basedOn w:val="DefaultParagraphFont"/>
    <w:link w:val="CommentText"/>
    <w:uiPriority w:val="99"/>
    <w:semiHidden/>
    <w:rsid w:val="00AC7683"/>
    <w:rPr>
      <w:sz w:val="20"/>
      <w:szCs w:val="20"/>
      <w:lang w:val="es-VE"/>
    </w:rPr>
  </w:style>
  <w:style w:type="character" w:customStyle="1" w:styleId="apple-converted-space">
    <w:name w:val="apple-converted-space"/>
    <w:basedOn w:val="DefaultParagraphFont"/>
    <w:rsid w:val="00AC7683"/>
  </w:style>
  <w:style w:type="character" w:styleId="Emphasis">
    <w:name w:val="Emphasis"/>
    <w:basedOn w:val="DefaultParagraphFont"/>
    <w:uiPriority w:val="20"/>
    <w:qFormat/>
    <w:rsid w:val="00AC7683"/>
    <w:rPr>
      <w:i/>
      <w:iCs/>
    </w:rPr>
  </w:style>
  <w:style w:type="table" w:styleId="TableGrid">
    <w:name w:val="Table Grid"/>
    <w:basedOn w:val="TableNormal"/>
    <w:uiPriority w:val="39"/>
    <w:rsid w:val="008911CF"/>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11C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9333">
      <w:bodyDiv w:val="1"/>
      <w:marLeft w:val="0"/>
      <w:marRight w:val="0"/>
      <w:marTop w:val="0"/>
      <w:marBottom w:val="0"/>
      <w:divBdr>
        <w:top w:val="none" w:sz="0" w:space="0" w:color="auto"/>
        <w:left w:val="none" w:sz="0" w:space="0" w:color="auto"/>
        <w:bottom w:val="none" w:sz="0" w:space="0" w:color="auto"/>
        <w:right w:val="none" w:sz="0" w:space="0" w:color="auto"/>
      </w:divBdr>
    </w:div>
    <w:div w:id="611279413">
      <w:bodyDiv w:val="1"/>
      <w:marLeft w:val="0"/>
      <w:marRight w:val="0"/>
      <w:marTop w:val="0"/>
      <w:marBottom w:val="0"/>
      <w:divBdr>
        <w:top w:val="none" w:sz="0" w:space="0" w:color="auto"/>
        <w:left w:val="none" w:sz="0" w:space="0" w:color="auto"/>
        <w:bottom w:val="none" w:sz="0" w:space="0" w:color="auto"/>
        <w:right w:val="none" w:sz="0" w:space="0" w:color="auto"/>
      </w:divBdr>
    </w:div>
    <w:div w:id="740493020">
      <w:bodyDiv w:val="1"/>
      <w:marLeft w:val="0"/>
      <w:marRight w:val="0"/>
      <w:marTop w:val="0"/>
      <w:marBottom w:val="0"/>
      <w:divBdr>
        <w:top w:val="none" w:sz="0" w:space="0" w:color="auto"/>
        <w:left w:val="none" w:sz="0" w:space="0" w:color="auto"/>
        <w:bottom w:val="none" w:sz="0" w:space="0" w:color="auto"/>
        <w:right w:val="none" w:sz="0" w:space="0" w:color="auto"/>
      </w:divBdr>
    </w:div>
    <w:div w:id="171306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EE932-4406-47F7-B387-E841A6B60A5F}"/>
</file>

<file path=customXml/itemProps2.xml><?xml version="1.0" encoding="utf-8"?>
<ds:datastoreItem xmlns:ds="http://schemas.openxmlformats.org/officeDocument/2006/customXml" ds:itemID="{60785C09-4B9D-4B80-9B5F-93050F1314E3}"/>
</file>

<file path=customXml/itemProps3.xml><?xml version="1.0" encoding="utf-8"?>
<ds:datastoreItem xmlns:ds="http://schemas.openxmlformats.org/officeDocument/2006/customXml" ds:itemID="{46ED70CC-A6A0-4093-8F47-75EFF37AB8EF}"/>
</file>

<file path=docProps/app.xml><?xml version="1.0" encoding="utf-8"?>
<Properties xmlns="http://schemas.openxmlformats.org/officeDocument/2006/extended-properties" xmlns:vt="http://schemas.openxmlformats.org/officeDocument/2006/docPropsVTypes">
  <Template>Normal.dotm</Template>
  <TotalTime>91</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D</dc:creator>
  <cp:keywords/>
  <dc:description/>
  <cp:lastModifiedBy>Elvia D</cp:lastModifiedBy>
  <cp:revision>3</cp:revision>
  <dcterms:created xsi:type="dcterms:W3CDTF">2021-04-20T17:06:00Z</dcterms:created>
  <dcterms:modified xsi:type="dcterms:W3CDTF">2021-04-20T19:59:00Z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