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39" w:rsidRPr="00005CC7" w:rsidRDefault="00982539" w:rsidP="009825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CC7">
        <w:rPr>
          <w:rFonts w:ascii="Times New Roman" w:hAnsi="Times New Roman" w:cs="Times New Roman"/>
          <w:b/>
          <w:sz w:val="28"/>
          <w:szCs w:val="28"/>
        </w:rPr>
        <w:t>Human Rights Council</w:t>
      </w:r>
      <w:r w:rsidR="00635E97" w:rsidRPr="00005C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05CC7">
        <w:rPr>
          <w:rFonts w:ascii="Times New Roman" w:hAnsi="Times New Roman" w:cs="Times New Roman"/>
          <w:b/>
          <w:sz w:val="28"/>
          <w:szCs w:val="28"/>
        </w:rPr>
        <w:t>39</w:t>
      </w:r>
      <w:r w:rsidRPr="00005CC7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005CC7">
        <w:rPr>
          <w:rFonts w:ascii="Times New Roman" w:hAnsi="Times New Roman" w:cs="Times New Roman"/>
          <w:b/>
          <w:sz w:val="28"/>
          <w:szCs w:val="28"/>
        </w:rPr>
        <w:t xml:space="preserve"> Session</w:t>
      </w:r>
      <w:bookmarkStart w:id="0" w:name="_GoBack"/>
      <w:bookmarkEnd w:id="0"/>
    </w:p>
    <w:p w:rsidR="00FF0962" w:rsidRPr="00005CC7" w:rsidRDefault="00982539" w:rsidP="009825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CC7">
        <w:rPr>
          <w:rFonts w:ascii="Times New Roman" w:hAnsi="Times New Roman" w:cs="Times New Roman"/>
          <w:b/>
          <w:sz w:val="28"/>
          <w:szCs w:val="28"/>
        </w:rPr>
        <w:t>General Debate Item 5</w:t>
      </w:r>
      <w:r w:rsidRPr="00005CC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6D7451" w:rsidRPr="00005CC7" w:rsidRDefault="00982539" w:rsidP="0098253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5CC7">
        <w:rPr>
          <w:rFonts w:ascii="Times New Roman" w:eastAsia="Times New Roman" w:hAnsi="Times New Roman" w:cs="Times New Roman"/>
          <w:b/>
          <w:sz w:val="28"/>
          <w:szCs w:val="28"/>
        </w:rPr>
        <w:t xml:space="preserve">19 September 2018 </w:t>
      </w:r>
      <w:r w:rsidRPr="00005CC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FF0962" w:rsidRPr="00635E97" w:rsidRDefault="00FF0962" w:rsidP="00FF09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5E97" w:rsidRPr="00005CC7" w:rsidRDefault="00982539" w:rsidP="00635E97">
      <w:pPr>
        <w:rPr>
          <w:rFonts w:ascii="Times New Roman" w:hAnsi="Times New Roman" w:cs="Times New Roman"/>
          <w:b/>
          <w:sz w:val="28"/>
          <w:szCs w:val="28"/>
        </w:rPr>
      </w:pPr>
      <w:r w:rsidRPr="00005CC7">
        <w:rPr>
          <w:rFonts w:ascii="Times New Roman" w:eastAsia="Times New Roman" w:hAnsi="Times New Roman" w:cs="Times New Roman"/>
          <w:b/>
          <w:sz w:val="28"/>
          <w:szCs w:val="28"/>
        </w:rPr>
        <w:t xml:space="preserve">Joint statement by Ecuador on behalf of the core group </w:t>
      </w:r>
      <w:r w:rsidRPr="00005CC7">
        <w:rPr>
          <w:rFonts w:ascii="Times New Roman" w:hAnsi="Times New Roman" w:cs="Times New Roman"/>
          <w:b/>
          <w:sz w:val="28"/>
          <w:szCs w:val="28"/>
        </w:rPr>
        <w:t>on the contribution of Parliaments to the work of the Human Rights Council and its UPR</w:t>
      </w:r>
      <w:r w:rsidR="00635E97" w:rsidRPr="00005CC7">
        <w:rPr>
          <w:rFonts w:ascii="Times New Roman" w:hAnsi="Times New Roman" w:cs="Times New Roman"/>
          <w:b/>
          <w:sz w:val="28"/>
          <w:szCs w:val="28"/>
        </w:rPr>
        <w:t>.</w:t>
      </w:r>
      <w:r w:rsidRPr="00005CC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05CC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982539" w:rsidRDefault="00635E97" w:rsidP="00635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82539" w:rsidRPr="00982539">
        <w:rPr>
          <w:rFonts w:ascii="Times New Roman" w:hAnsi="Times New Roman" w:cs="Times New Roman"/>
          <w:sz w:val="24"/>
          <w:szCs w:val="24"/>
        </w:rPr>
        <w:t>hank you Mr Chair, It is an honour to speak on behalf of Ecuador, Italy, Maldives, Morocco, Philippines, R</w:t>
      </w:r>
      <w:r w:rsidR="00166CD9">
        <w:rPr>
          <w:rFonts w:ascii="Times New Roman" w:hAnsi="Times New Roman" w:cs="Times New Roman"/>
          <w:sz w:val="24"/>
          <w:szCs w:val="24"/>
        </w:rPr>
        <w:t>o</w:t>
      </w:r>
      <w:r w:rsidR="00982539" w:rsidRPr="00982539">
        <w:rPr>
          <w:rFonts w:ascii="Times New Roman" w:hAnsi="Times New Roman" w:cs="Times New Roman"/>
          <w:sz w:val="24"/>
          <w:szCs w:val="24"/>
        </w:rPr>
        <w:t xml:space="preserve">mania, and Spain members of the Core-group on the contribution of Parliaments to the work of the Human Rights Council and its UPR. </w:t>
      </w:r>
    </w:p>
    <w:p w:rsidR="00982539" w:rsidRDefault="00982539" w:rsidP="00982539">
      <w:pPr>
        <w:jc w:val="both"/>
        <w:rPr>
          <w:rFonts w:ascii="Times New Roman" w:hAnsi="Times New Roman" w:cs="Times New Roman"/>
          <w:sz w:val="24"/>
          <w:szCs w:val="24"/>
        </w:rPr>
      </w:pPr>
      <w:r w:rsidRPr="00982539">
        <w:rPr>
          <w:rFonts w:ascii="Times New Roman" w:hAnsi="Times New Roman" w:cs="Times New Roman"/>
          <w:sz w:val="24"/>
          <w:szCs w:val="24"/>
        </w:rPr>
        <w:t xml:space="preserve">We strongly believe that parliaments are essential human right’s actors and play a crucial role in the promotion and protection of human rights, through the oversight of Governments' human rights action and policies, the implementation of </w:t>
      </w:r>
      <w:r>
        <w:rPr>
          <w:rFonts w:ascii="Times New Roman" w:hAnsi="Times New Roman" w:cs="Times New Roman"/>
          <w:sz w:val="24"/>
          <w:szCs w:val="24"/>
        </w:rPr>
        <w:t>recomme</w:t>
      </w:r>
      <w:r w:rsidRPr="00982539">
        <w:rPr>
          <w:rFonts w:ascii="Times New Roman" w:hAnsi="Times New Roman" w:cs="Times New Roman"/>
          <w:sz w:val="24"/>
          <w:szCs w:val="24"/>
        </w:rPr>
        <w:t>ndations, ratification of international treaties as well as the adoptio</w:t>
      </w:r>
      <w:r>
        <w:rPr>
          <w:rFonts w:ascii="Times New Roman" w:hAnsi="Times New Roman" w:cs="Times New Roman"/>
          <w:sz w:val="24"/>
          <w:szCs w:val="24"/>
        </w:rPr>
        <w:t>n of laws and the public budget.</w:t>
      </w:r>
    </w:p>
    <w:p w:rsidR="00982539" w:rsidRDefault="00982539" w:rsidP="00982539">
      <w:pPr>
        <w:jc w:val="both"/>
        <w:rPr>
          <w:rFonts w:ascii="Times New Roman" w:hAnsi="Times New Roman" w:cs="Times New Roman"/>
          <w:sz w:val="24"/>
          <w:szCs w:val="24"/>
        </w:rPr>
      </w:pPr>
      <w:r w:rsidRPr="00982539">
        <w:rPr>
          <w:rFonts w:ascii="Times New Roman" w:hAnsi="Times New Roman" w:cs="Times New Roman"/>
          <w:sz w:val="24"/>
          <w:szCs w:val="24"/>
        </w:rPr>
        <w:t xml:space="preserve">Since 2014 our core-group: has presented Resolutions on this important topic under agenda item 5 as a contribution for strengthening the efforts at multilateral level towards the effective promotion and protection </w:t>
      </w:r>
      <w:r w:rsidR="00CD2F60">
        <w:rPr>
          <w:rFonts w:ascii="Times New Roman" w:hAnsi="Times New Roman" w:cs="Times New Roman"/>
          <w:sz w:val="24"/>
          <w:szCs w:val="24"/>
        </w:rPr>
        <w:t>of human rights through the</w:t>
      </w:r>
      <w:r w:rsidRPr="00982539">
        <w:rPr>
          <w:rFonts w:ascii="Times New Roman" w:hAnsi="Times New Roman" w:cs="Times New Roman"/>
          <w:sz w:val="24"/>
          <w:szCs w:val="24"/>
        </w:rPr>
        <w:t xml:space="preserve"> participation of key actors. </w:t>
      </w:r>
    </w:p>
    <w:p w:rsidR="00982539" w:rsidRDefault="00982539" w:rsidP="00982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we have progressed on </w:t>
      </w:r>
      <w:r w:rsidRPr="00982539">
        <w:rPr>
          <w:rFonts w:ascii="Times New Roman" w:hAnsi="Times New Roman" w:cs="Times New Roman"/>
          <w:sz w:val="24"/>
          <w:szCs w:val="24"/>
        </w:rPr>
        <w:t>this particular issue, there are still some pending issues at national and international level in order to strengthen interaction be</w:t>
      </w:r>
      <w:r>
        <w:rPr>
          <w:rFonts w:ascii="Times New Roman" w:hAnsi="Times New Roman" w:cs="Times New Roman"/>
          <w:sz w:val="24"/>
          <w:szCs w:val="24"/>
        </w:rPr>
        <w:t>tween parliaments and the work o</w:t>
      </w:r>
      <w:r w:rsidRPr="00982539">
        <w:rPr>
          <w:rFonts w:ascii="Times New Roman" w:hAnsi="Times New Roman" w:cs="Times New Roman"/>
          <w:sz w:val="24"/>
          <w:szCs w:val="24"/>
        </w:rPr>
        <w:t xml:space="preserve">f the Human Rights Council and its universal periodic review. </w:t>
      </w:r>
    </w:p>
    <w:p w:rsidR="00982539" w:rsidRDefault="00982539" w:rsidP="00982539">
      <w:pPr>
        <w:jc w:val="both"/>
        <w:rPr>
          <w:rFonts w:ascii="Times New Roman" w:hAnsi="Times New Roman" w:cs="Times New Roman"/>
          <w:sz w:val="24"/>
          <w:szCs w:val="24"/>
        </w:rPr>
      </w:pPr>
      <w:r w:rsidRPr="00982539">
        <w:rPr>
          <w:rFonts w:ascii="Times New Roman" w:hAnsi="Times New Roman" w:cs="Times New Roman"/>
          <w:sz w:val="24"/>
          <w:szCs w:val="24"/>
        </w:rPr>
        <w:t xml:space="preserve">In this regard, we welcome the Report A/HRC/38/25 prepared and presented by the Office of the High Commissioner for Human Rights, in close cooperation with the Inter-Parliamentary Union and in consultation with States, as requested by Resolution 35/29. </w:t>
      </w:r>
    </w:p>
    <w:p w:rsidR="00982539" w:rsidRDefault="00982539" w:rsidP="00982539">
      <w:pPr>
        <w:jc w:val="both"/>
        <w:rPr>
          <w:rFonts w:ascii="Times New Roman" w:hAnsi="Times New Roman" w:cs="Times New Roman"/>
          <w:sz w:val="24"/>
          <w:szCs w:val="24"/>
        </w:rPr>
      </w:pPr>
      <w:r w:rsidRPr="00982539">
        <w:rPr>
          <w:rFonts w:ascii="Times New Roman" w:hAnsi="Times New Roman" w:cs="Times New Roman"/>
          <w:sz w:val="24"/>
          <w:szCs w:val="24"/>
        </w:rPr>
        <w:t xml:space="preserve">This report and its annex present findings for the due consideration of States, </w:t>
      </w:r>
      <w:r>
        <w:rPr>
          <w:rFonts w:ascii="Times New Roman" w:hAnsi="Times New Roman" w:cs="Times New Roman"/>
          <w:sz w:val="24"/>
          <w:szCs w:val="24"/>
        </w:rPr>
        <w:t xml:space="preserve">including an orientation on how </w:t>
      </w:r>
      <w:r w:rsidRPr="00982539">
        <w:rPr>
          <w:rFonts w:ascii="Times New Roman" w:hAnsi="Times New Roman" w:cs="Times New Roman"/>
          <w:sz w:val="24"/>
          <w:szCs w:val="24"/>
        </w:rPr>
        <w:t xml:space="preserve">parliaments can further be involved throughout the process </w:t>
      </w:r>
      <w:r w:rsidR="00FF0962">
        <w:rPr>
          <w:rFonts w:ascii="Times New Roman" w:hAnsi="Times New Roman" w:cs="Times New Roman"/>
          <w:sz w:val="24"/>
          <w:szCs w:val="24"/>
        </w:rPr>
        <w:t>o</w:t>
      </w:r>
      <w:r w:rsidRPr="00982539">
        <w:rPr>
          <w:rFonts w:ascii="Times New Roman" w:hAnsi="Times New Roman" w:cs="Times New Roman"/>
          <w:sz w:val="24"/>
          <w:szCs w:val="24"/>
        </w:rPr>
        <w:t>f the UPR and other Human R</w:t>
      </w:r>
      <w:r>
        <w:rPr>
          <w:rFonts w:ascii="Times New Roman" w:hAnsi="Times New Roman" w:cs="Times New Roman"/>
          <w:sz w:val="24"/>
          <w:szCs w:val="24"/>
        </w:rPr>
        <w:t xml:space="preserve">ights mechanisms. </w:t>
      </w:r>
    </w:p>
    <w:p w:rsidR="00982539" w:rsidRDefault="00982539" w:rsidP="00982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also take this opportunity </w:t>
      </w:r>
      <w:r w:rsidRPr="00982539">
        <w:rPr>
          <w:rFonts w:ascii="Times New Roman" w:hAnsi="Times New Roman" w:cs="Times New Roman"/>
          <w:sz w:val="24"/>
          <w:szCs w:val="24"/>
        </w:rPr>
        <w:t xml:space="preserve">to commend the efforts made by the OHCHR and the IPU to promote a constructive discussion on the referred report through the organization of a side event and a workshop on June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98253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2539">
        <w:rPr>
          <w:rFonts w:ascii="Times New Roman" w:hAnsi="Times New Roman" w:cs="Times New Roman"/>
          <w:sz w:val="24"/>
          <w:szCs w:val="24"/>
        </w:rPr>
        <w:t xml:space="preserve"> 2018. </w:t>
      </w:r>
    </w:p>
    <w:p w:rsidR="000A0801" w:rsidRDefault="00982539" w:rsidP="00982539">
      <w:pPr>
        <w:jc w:val="both"/>
      </w:pPr>
      <w:r w:rsidRPr="00982539">
        <w:rPr>
          <w:rFonts w:ascii="Times New Roman" w:hAnsi="Times New Roman" w:cs="Times New Roman"/>
          <w:sz w:val="24"/>
          <w:szCs w:val="24"/>
        </w:rPr>
        <w:t>Finally, we encourage States to lo</w:t>
      </w:r>
      <w:r>
        <w:rPr>
          <w:rFonts w:ascii="Times New Roman" w:hAnsi="Times New Roman" w:cs="Times New Roman"/>
          <w:sz w:val="24"/>
          <w:szCs w:val="24"/>
        </w:rPr>
        <w:t>ok into the recommendations laid</w:t>
      </w:r>
      <w:r w:rsidRPr="00982539">
        <w:rPr>
          <w:rFonts w:ascii="Times New Roman" w:hAnsi="Times New Roman" w:cs="Times New Roman"/>
          <w:sz w:val="24"/>
          <w:szCs w:val="24"/>
        </w:rPr>
        <w:t xml:space="preserve"> out by the OHCHR </w:t>
      </w:r>
      <w:r>
        <w:rPr>
          <w:rFonts w:ascii="Times New Roman" w:hAnsi="Times New Roman" w:cs="Times New Roman"/>
          <w:sz w:val="24"/>
          <w:szCs w:val="24"/>
        </w:rPr>
        <w:t>and the IPU in the afore</w:t>
      </w:r>
      <w:r w:rsidRPr="00982539">
        <w:rPr>
          <w:rFonts w:ascii="Times New Roman" w:hAnsi="Times New Roman" w:cs="Times New Roman"/>
          <w:sz w:val="24"/>
          <w:szCs w:val="24"/>
        </w:rPr>
        <w:t>mentioned report, in order to keep building together on this important initiative in the near futur</w:t>
      </w:r>
      <w:r>
        <w:rPr>
          <w:sz w:val="19"/>
          <w:szCs w:val="19"/>
        </w:rPr>
        <w:t>e.</w:t>
      </w:r>
    </w:p>
    <w:sectPr w:rsidR="000A0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39"/>
    <w:rsid w:val="00005CC7"/>
    <w:rsid w:val="000A0801"/>
    <w:rsid w:val="00166CD9"/>
    <w:rsid w:val="0036706A"/>
    <w:rsid w:val="00635E97"/>
    <w:rsid w:val="006D7451"/>
    <w:rsid w:val="00982539"/>
    <w:rsid w:val="00CD2F60"/>
    <w:rsid w:val="00DD1E2B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18EEC-5D89-4D17-B187-126EA41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4C6777-F931-4422-BCF5-63501ECC2D3C}"/>
</file>

<file path=customXml/itemProps2.xml><?xml version="1.0" encoding="utf-8"?>
<ds:datastoreItem xmlns:ds="http://schemas.openxmlformats.org/officeDocument/2006/customXml" ds:itemID="{C0CDEAFD-3309-4B8B-BF25-D7510E9C2DFA}"/>
</file>

<file path=customXml/itemProps3.xml><?xml version="1.0" encoding="utf-8"?>
<ds:datastoreItem xmlns:ds="http://schemas.openxmlformats.org/officeDocument/2006/customXml" ds:itemID="{F9BAB057-3B16-4601-8974-AF15AE39D8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SEKAGGYA Liza</dc:creator>
  <cp:keywords/>
  <dc:description/>
  <cp:lastModifiedBy>SEKAGGYA Liza</cp:lastModifiedBy>
  <cp:revision>2</cp:revision>
  <dcterms:created xsi:type="dcterms:W3CDTF">2018-10-15T08:48:00Z</dcterms:created>
  <dcterms:modified xsi:type="dcterms:W3CDTF">2018-10-15T08:48:00Z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