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49" w:rsidRDefault="00465149" w:rsidP="00465149">
      <w:pPr>
        <w:pStyle w:val="Heading1"/>
        <w:spacing w:before="0" w:line="288" w:lineRule="atLeast"/>
        <w:jc w:val="center"/>
        <w:textAlignment w:val="baseline"/>
        <w:rPr>
          <w:rFonts w:ascii="Arial" w:eastAsia="Times New Roman" w:hAnsi="Arial" w:cs="Arial"/>
          <w:b/>
          <w:bCs/>
          <w:color w:val="auto"/>
          <w:sz w:val="28"/>
          <w:szCs w:val="28"/>
          <w:lang w:val="pt-BR"/>
        </w:rPr>
      </w:pPr>
      <w:r>
        <w:rPr>
          <w:rFonts w:ascii="Arial" w:eastAsia="Times New Roman" w:hAnsi="Arial" w:cs="Arial"/>
          <w:b/>
          <w:bCs/>
          <w:color w:val="auto"/>
          <w:sz w:val="28"/>
          <w:szCs w:val="28"/>
          <w:lang w:val="pt-BR"/>
        </w:rPr>
        <w:t>Especialista independente da ONU para direitos das pessoas com albinismo visita o Brasil</w:t>
      </w:r>
    </w:p>
    <w:p w:rsidR="00465149" w:rsidRDefault="00465149" w:rsidP="00465149">
      <w:pPr>
        <w:pStyle w:val="NormalWeb"/>
        <w:shd w:val="clear" w:color="auto" w:fill="FFFFFF"/>
        <w:spacing w:line="240" w:lineRule="atLeast"/>
        <w:textAlignment w:val="baseline"/>
        <w:rPr>
          <w:rFonts w:ascii="Arial" w:hAnsi="Arial" w:cs="Arial"/>
          <w:lang w:val="pt-BR"/>
        </w:rPr>
      </w:pPr>
      <w:r>
        <w:rPr>
          <w:rFonts w:ascii="Arial" w:hAnsi="Arial" w:cs="Arial"/>
          <w:lang w:val="pt-BR"/>
        </w:rPr>
        <w:t xml:space="preserve">GENEVA (25 </w:t>
      </w:r>
      <w:r>
        <w:rPr>
          <w:rFonts w:ascii="Arial" w:hAnsi="Arial" w:cs="Arial"/>
          <w:lang w:val="pt-PT"/>
        </w:rPr>
        <w:t xml:space="preserve">Outubro </w:t>
      </w:r>
      <w:r>
        <w:rPr>
          <w:rFonts w:ascii="Arial" w:hAnsi="Arial" w:cs="Arial"/>
          <w:lang w:val="pt-BR"/>
        </w:rPr>
        <w:t>2019) - A especialista independente das Nações Unidas para os direitos humanos das pessoas com albinismo, Ikponwosa Ero, fará sua primeira visita ao Brasil entre os dias 28 de outubro e 9 de novembro.</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“Minha visita focará primariamente em reunir fatos sobre experiências de pessoas com albinismo e seus familiares, particularmente em relação ao estigma e discriminação”, afirmou Ero. “Também avaliarei barreiras no direito ao acesso à saúde, educação e o direito de ser incluído na comunidade. Ao fazer isto, pretendo encontrar pessoas com albinismo em vários setores da sociedade, incluindo mulheres, idosos e jovens”, explicou a especialista.</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“Estou ansiosa para encontrar com autoridades e outros atores, num espírito de colaboração que possa contribuir para proteger e promover os direitos humanos das pessoas com albinismo e suas famílias”, destacou.</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Durante a visita, a  especialista independente terá encontros em Brasília, Maceió, Salvador e São Paulo. Ela se reunirá com representantes dos governos federal, estaduais e municipais, organizações da sociedade civil, acadêmicos, além de pessoas com albinismo e suas famílias e organizações representativas, comunidade internacional e todos os que trabalham com assuntos relacionados ao seu mandato.</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Ikponwosa Ero dará uma coletiva de imprensa às 12 horas do dia 8 de novembro para compartilhar suas observações preliminares. Será na Casa da ONU, em Brasília (Setor de Embaixada Norte – Quadra 802, Conjunto C, Lote 17 – Complexo Sérgio Vieira de Mello – Asa Norte), com acesso restrito a jornalistas.</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A especialista independente apresentará um relatório completo ao Conselho de Direitos Humanos em março de 2021.</w:t>
      </w:r>
    </w:p>
    <w:p w:rsidR="00465149" w:rsidRDefault="00465149" w:rsidP="00465149">
      <w:pPr>
        <w:pStyle w:val="NormalWeb"/>
        <w:shd w:val="clear" w:color="auto" w:fill="FFFFFF"/>
        <w:textAlignment w:val="baseline"/>
        <w:rPr>
          <w:rFonts w:ascii="Arial" w:hAnsi="Arial" w:cs="Arial"/>
          <w:lang w:val="pt-BR"/>
        </w:rPr>
      </w:pPr>
      <w:r>
        <w:rPr>
          <w:rFonts w:ascii="Arial" w:hAnsi="Arial" w:cs="Arial"/>
          <w:lang w:val="pt-BR"/>
        </w:rPr>
        <w:t>FIM</w:t>
      </w:r>
    </w:p>
    <w:p w:rsidR="00465149" w:rsidRDefault="00465149" w:rsidP="00465149">
      <w:pPr>
        <w:pStyle w:val="NormalWeb"/>
        <w:shd w:val="clear" w:color="auto" w:fill="FFFFFF"/>
        <w:textAlignment w:val="baseline"/>
        <w:rPr>
          <w:rFonts w:ascii="Arial" w:hAnsi="Arial" w:cs="Arial"/>
          <w:i/>
          <w:iCs/>
          <w:sz w:val="22"/>
          <w:szCs w:val="22"/>
          <w:lang w:val="pt-BR"/>
        </w:rPr>
      </w:pPr>
      <w:r>
        <w:rPr>
          <w:rFonts w:ascii="Arial" w:hAnsi="Arial" w:cs="Arial"/>
          <w:b/>
          <w:bCs/>
          <w:i/>
          <w:iCs/>
          <w:sz w:val="22"/>
          <w:szCs w:val="22"/>
          <w:lang w:val="pt-BR"/>
        </w:rPr>
        <w:t>Ikponwosa Ero</w:t>
      </w:r>
      <w:r>
        <w:rPr>
          <w:rFonts w:ascii="Arial" w:hAnsi="Arial" w:cs="Arial"/>
          <w:i/>
          <w:iCs/>
          <w:sz w:val="22"/>
          <w:szCs w:val="22"/>
          <w:lang w:val="pt-BR"/>
        </w:rPr>
        <w:t xml:space="preserve"> (Nigéria) foi designada em junho de 2015 como a primeira especialista  independente das Nações Unidas para os direitos humanos das pessoas com albinismo. Inspirada por sua experiência como pessoa com albinismo, Ero tem, há mais de uma década, se engajado ativamente na pesquisa, desenvolvimento de políticas e defesa nos direitos humanos das pessoas com albinismo. Como defensora internacional e funcionária legal da </w:t>
      </w:r>
      <w:r>
        <w:rPr>
          <w:rStyle w:val="Emphasis"/>
          <w:rFonts w:ascii="Arial" w:hAnsi="Arial" w:cs="Arial"/>
          <w:i w:val="0"/>
          <w:iCs w:val="0"/>
          <w:sz w:val="22"/>
          <w:szCs w:val="22"/>
          <w:bdr w:val="none" w:sz="0" w:space="0" w:color="auto" w:frame="1"/>
          <w:lang w:val="pt-BR"/>
        </w:rPr>
        <w:t>Under the Same Sun</w:t>
      </w:r>
      <w:r>
        <w:rPr>
          <w:rFonts w:ascii="Arial" w:hAnsi="Arial" w:cs="Arial"/>
          <w:i/>
          <w:iCs/>
          <w:sz w:val="22"/>
          <w:szCs w:val="22"/>
          <w:lang w:val="pt-BR"/>
        </w:rPr>
        <w:t> (Sob o mesmo sol), ONG focada no albinismo, ela tem participado de múltiplas atividades e painéis da ONU em Genebra e Nova Iorque. Ela também é autora de inúmeros artigos sobre o tema, incluindo respostas para o assunto e categorização das pessoas com albinismo no sistema internacional de direitos humanos.</w:t>
      </w:r>
    </w:p>
    <w:p w:rsidR="00465149" w:rsidRDefault="00465149" w:rsidP="00465149">
      <w:pPr>
        <w:pStyle w:val="NormalWeb"/>
        <w:shd w:val="clear" w:color="auto" w:fill="FFFFFF"/>
        <w:textAlignment w:val="baseline"/>
        <w:rPr>
          <w:rFonts w:ascii="Arial" w:hAnsi="Arial" w:cs="Arial"/>
          <w:i/>
          <w:iCs/>
          <w:sz w:val="22"/>
          <w:szCs w:val="22"/>
          <w:lang w:val="pt-BR"/>
        </w:rPr>
      </w:pPr>
      <w:r>
        <w:rPr>
          <w:rFonts w:ascii="Arial" w:hAnsi="Arial" w:cs="Arial"/>
          <w:i/>
          <w:iCs/>
          <w:sz w:val="22"/>
          <w:szCs w:val="22"/>
          <w:lang w:val="pt-BR"/>
        </w:rPr>
        <w:t xml:space="preserve">Os especialistas independentes são parte dos Procedimentos Especiais do Conselho de Direitos Humanos, maior órgão de especialistas independentes do Sistema de Direitos Humanos das Nações Unidas e que designa o mecanismo independente que investiga e monitora fatos do Conselho que responde tanto a situações específicas de países ou questões temáticas em todas as partes do mundo. Estes especialistas trabalham de forma voluntária; não são funcionários da ONU e não recebem salário por seu trabalho. São </w:t>
      </w:r>
      <w:r>
        <w:rPr>
          <w:rFonts w:ascii="Arial" w:hAnsi="Arial" w:cs="Arial"/>
          <w:i/>
          <w:iCs/>
          <w:sz w:val="22"/>
          <w:szCs w:val="22"/>
          <w:lang w:val="pt-BR"/>
        </w:rPr>
        <w:lastRenderedPageBreak/>
        <w:t>independentes de todos os governos ou organizações e servem em sua capacidade individual.</w:t>
      </w:r>
    </w:p>
    <w:p w:rsidR="00465149" w:rsidRDefault="00465149" w:rsidP="00465149">
      <w:pPr>
        <w:pStyle w:val="NormalWeb"/>
        <w:shd w:val="clear" w:color="auto" w:fill="FFFFFF"/>
        <w:textAlignment w:val="baseline"/>
        <w:rPr>
          <w:rFonts w:ascii="Arial" w:hAnsi="Arial" w:cs="Arial"/>
          <w:i/>
          <w:iCs/>
          <w:sz w:val="22"/>
          <w:szCs w:val="22"/>
          <w:lang w:val="pt-BR"/>
        </w:rPr>
      </w:pPr>
      <w:r>
        <w:rPr>
          <w:rFonts w:ascii="Arial" w:hAnsi="Arial" w:cs="Arial"/>
          <w:i/>
          <w:iCs/>
          <w:sz w:val="22"/>
          <w:szCs w:val="22"/>
          <w:lang w:val="pt-BR"/>
        </w:rPr>
        <w:t>Acesse </w:t>
      </w:r>
      <w:hyperlink r:id="rId4" w:history="1">
        <w:r>
          <w:rPr>
            <w:rStyle w:val="Hyperlink"/>
            <w:rFonts w:ascii="Arial" w:hAnsi="Arial" w:cs="Arial"/>
            <w:i/>
            <w:iCs/>
            <w:color w:val="auto"/>
            <w:sz w:val="22"/>
            <w:szCs w:val="22"/>
            <w:bdr w:val="none" w:sz="0" w:space="0" w:color="auto" w:frame="1"/>
            <w:lang w:val="pt-BR"/>
          </w:rPr>
          <w:t>aqui</w:t>
        </w:r>
      </w:hyperlink>
      <w:r>
        <w:rPr>
          <w:rFonts w:ascii="Arial" w:hAnsi="Arial" w:cs="Arial"/>
          <w:i/>
          <w:iCs/>
          <w:sz w:val="22"/>
          <w:szCs w:val="22"/>
          <w:lang w:val="pt-BR"/>
        </w:rPr>
        <w:t> a página sobre Direitos Humanos da ONU no Brasil.</w:t>
      </w:r>
    </w:p>
    <w:p w:rsidR="00465149" w:rsidRDefault="00465149" w:rsidP="00465149">
      <w:pPr>
        <w:pStyle w:val="NormalWeb"/>
        <w:shd w:val="clear" w:color="auto" w:fill="FFFFFF"/>
        <w:textAlignment w:val="baseline"/>
        <w:rPr>
          <w:rFonts w:ascii="Arial" w:hAnsi="Arial" w:cs="Arial"/>
          <w:i/>
          <w:iCs/>
          <w:sz w:val="22"/>
          <w:szCs w:val="22"/>
          <w:lang w:val="pt-BR"/>
        </w:rPr>
      </w:pPr>
      <w:r>
        <w:rPr>
          <w:rStyle w:val="Strong"/>
          <w:rFonts w:ascii="Arial" w:hAnsi="Arial" w:cs="Arial"/>
          <w:i/>
          <w:iCs/>
          <w:sz w:val="22"/>
          <w:szCs w:val="22"/>
          <w:bdr w:val="none" w:sz="0" w:space="0" w:color="auto" w:frame="1"/>
          <w:lang w:val="pt-BR"/>
        </w:rPr>
        <w:t>Para mais informações e solicitações de imprensa:</w:t>
      </w:r>
    </w:p>
    <w:p w:rsidR="00465149" w:rsidRDefault="00465149" w:rsidP="00465149">
      <w:pPr>
        <w:pStyle w:val="NormalWeb"/>
        <w:shd w:val="clear" w:color="auto" w:fill="FFFFFF"/>
        <w:textAlignment w:val="baseline"/>
        <w:rPr>
          <w:rFonts w:ascii="Arial" w:hAnsi="Arial" w:cs="Arial"/>
          <w:i/>
          <w:iCs/>
          <w:sz w:val="22"/>
          <w:szCs w:val="22"/>
          <w:lang w:val="pt-BR"/>
        </w:rPr>
      </w:pPr>
      <w:r>
        <w:rPr>
          <w:rStyle w:val="Emphasis"/>
          <w:rFonts w:ascii="Arial" w:hAnsi="Arial" w:cs="Arial"/>
          <w:sz w:val="22"/>
          <w:szCs w:val="22"/>
          <w:bdr w:val="none" w:sz="0" w:space="0" w:color="auto" w:frame="1"/>
          <w:lang w:val="pt-BR"/>
        </w:rPr>
        <w:t>No Brasil</w:t>
      </w:r>
      <w:r>
        <w:rPr>
          <w:rFonts w:ascii="Arial" w:hAnsi="Arial" w:cs="Arial"/>
          <w:i/>
          <w:iCs/>
          <w:sz w:val="22"/>
          <w:szCs w:val="22"/>
          <w:lang w:val="pt-BR"/>
        </w:rPr>
        <w:t> (durante a visita): Angela Pires Terto (</w:t>
      </w:r>
      <w:hyperlink r:id="rId5" w:history="1">
        <w:r>
          <w:rPr>
            <w:rStyle w:val="Hyperlink"/>
            <w:rFonts w:ascii="Arial" w:hAnsi="Arial" w:cs="Arial"/>
            <w:i/>
            <w:iCs/>
            <w:color w:val="auto"/>
            <w:sz w:val="22"/>
            <w:szCs w:val="22"/>
            <w:lang w:val="pt-BR"/>
          </w:rPr>
          <w:t>angela.pires@one.un.org</w:t>
        </w:r>
      </w:hyperlink>
      <w:r>
        <w:rPr>
          <w:rFonts w:ascii="Arial" w:hAnsi="Arial" w:cs="Arial"/>
          <w:i/>
          <w:iCs/>
          <w:sz w:val="22"/>
          <w:szCs w:val="22"/>
          <w:lang w:val="pt-BR"/>
        </w:rPr>
        <w:t xml:space="preserve">) ou Alice Ochsenbein (+41 79 444 45 52) –  </w:t>
      </w:r>
      <w:hyperlink r:id="rId6" w:history="1">
        <w:r>
          <w:rPr>
            <w:rStyle w:val="Hyperlink"/>
            <w:rFonts w:ascii="Arial" w:hAnsi="Arial" w:cs="Arial"/>
            <w:i/>
            <w:iCs/>
            <w:color w:val="auto"/>
            <w:sz w:val="22"/>
            <w:szCs w:val="22"/>
            <w:lang w:val="pt-BR"/>
          </w:rPr>
          <w:t>aochsenbein@ohchr.org</w:t>
        </w:r>
      </w:hyperlink>
    </w:p>
    <w:p w:rsidR="00465149" w:rsidRDefault="00465149" w:rsidP="00465149">
      <w:pPr>
        <w:pStyle w:val="NormalWeb"/>
        <w:shd w:val="clear" w:color="auto" w:fill="FFFFFF"/>
        <w:textAlignment w:val="baseline"/>
        <w:rPr>
          <w:rFonts w:ascii="Arial" w:hAnsi="Arial" w:cs="Arial"/>
          <w:i/>
          <w:iCs/>
          <w:sz w:val="22"/>
          <w:szCs w:val="22"/>
          <w:lang w:val="pt-BR"/>
        </w:rPr>
      </w:pPr>
      <w:r>
        <w:rPr>
          <w:rStyle w:val="Emphasis"/>
          <w:rFonts w:ascii="Arial" w:hAnsi="Arial" w:cs="Arial"/>
          <w:sz w:val="22"/>
          <w:szCs w:val="22"/>
          <w:bdr w:val="none" w:sz="0" w:space="0" w:color="auto" w:frame="1"/>
          <w:lang w:val="pt-BR"/>
        </w:rPr>
        <w:t>Em Genebra,</w:t>
      </w:r>
      <w:r>
        <w:rPr>
          <w:rFonts w:ascii="Arial" w:hAnsi="Arial" w:cs="Arial"/>
          <w:i/>
          <w:iCs/>
          <w:sz w:val="22"/>
          <w:szCs w:val="22"/>
          <w:lang w:val="pt-BR"/>
        </w:rPr>
        <w:t xml:space="preserve"> depois da visita: Alice Ochsenbein (+41 22 917 32 98) – </w:t>
      </w:r>
      <w:hyperlink r:id="rId7" w:history="1">
        <w:r>
          <w:rPr>
            <w:rStyle w:val="Hyperlink"/>
            <w:rFonts w:ascii="Arial" w:hAnsi="Arial" w:cs="Arial"/>
            <w:i/>
            <w:iCs/>
            <w:color w:val="auto"/>
            <w:sz w:val="22"/>
            <w:szCs w:val="22"/>
            <w:lang w:val="pt-BR"/>
          </w:rPr>
          <w:t>albinism@ohchr</w:t>
        </w:r>
        <w:r>
          <w:rPr>
            <w:rStyle w:val="Hyperlink"/>
            <w:rFonts w:ascii="Arial" w:hAnsi="Arial" w:cs="Arial"/>
            <w:b/>
            <w:bCs/>
            <w:i/>
            <w:iCs/>
            <w:color w:val="auto"/>
            <w:sz w:val="22"/>
            <w:szCs w:val="22"/>
            <w:bdr w:val="none" w:sz="0" w:space="0" w:color="auto" w:frame="1"/>
            <w:lang w:val="pt-BR"/>
          </w:rPr>
          <w:t>.</w:t>
        </w:r>
        <w:r>
          <w:rPr>
            <w:rStyle w:val="Hyperlink"/>
            <w:rFonts w:ascii="Arial" w:hAnsi="Arial" w:cs="Arial"/>
            <w:i/>
            <w:iCs/>
            <w:color w:val="auto"/>
            <w:sz w:val="22"/>
            <w:szCs w:val="22"/>
            <w:lang w:val="pt-BR"/>
          </w:rPr>
          <w:t>org</w:t>
        </w:r>
      </w:hyperlink>
    </w:p>
    <w:p w:rsidR="00465149" w:rsidRDefault="00465149" w:rsidP="00465149">
      <w:pPr>
        <w:pStyle w:val="NormalWeb"/>
        <w:shd w:val="clear" w:color="auto" w:fill="FFFFFF"/>
        <w:textAlignment w:val="baseline"/>
        <w:rPr>
          <w:rFonts w:ascii="Arial" w:hAnsi="Arial" w:cs="Arial"/>
          <w:i/>
          <w:iCs/>
          <w:sz w:val="22"/>
          <w:szCs w:val="22"/>
          <w:lang w:val="pt-BR"/>
        </w:rPr>
      </w:pPr>
      <w:r>
        <w:rPr>
          <w:rStyle w:val="Strong"/>
          <w:rFonts w:ascii="Arial" w:hAnsi="Arial" w:cs="Arial"/>
          <w:i/>
          <w:iCs/>
          <w:sz w:val="22"/>
          <w:szCs w:val="22"/>
          <w:bdr w:val="none" w:sz="0" w:space="0" w:color="auto" w:frame="1"/>
          <w:lang w:val="pt-BR"/>
        </w:rPr>
        <w:t>Solicitações de imprensa relacionadas a outros especialistas independentes:</w:t>
      </w:r>
      <w:r>
        <w:rPr>
          <w:rFonts w:ascii="Arial" w:hAnsi="Arial" w:cs="Arial"/>
          <w:i/>
          <w:iCs/>
          <w:sz w:val="22"/>
          <w:szCs w:val="22"/>
          <w:lang w:val="pt-BR"/>
        </w:rPr>
        <w:br/>
        <w:t xml:space="preserve">Mr. Jeremy Laurence, UN Human Rights – Media Unit (+41 22 917 9383 / </w:t>
      </w:r>
      <w:hyperlink r:id="rId8" w:history="1">
        <w:r>
          <w:rPr>
            <w:rStyle w:val="Hyperlink"/>
            <w:rFonts w:ascii="Arial" w:hAnsi="Arial" w:cs="Arial"/>
            <w:i/>
            <w:iCs/>
            <w:color w:val="auto"/>
            <w:sz w:val="22"/>
            <w:szCs w:val="22"/>
            <w:lang w:val="pt-BR"/>
          </w:rPr>
          <w:t>jlaurence@ohchr.org</w:t>
        </w:r>
      </w:hyperlink>
      <w:r>
        <w:rPr>
          <w:rFonts w:ascii="Arial" w:hAnsi="Arial" w:cs="Arial"/>
          <w:i/>
          <w:iCs/>
          <w:sz w:val="22"/>
          <w:szCs w:val="22"/>
          <w:lang w:val="pt-BR"/>
        </w:rPr>
        <w:t>)</w:t>
      </w:r>
    </w:p>
    <w:p w:rsidR="00C906DB" w:rsidRPr="00465149" w:rsidRDefault="00C906DB" w:rsidP="00465149">
      <w:bookmarkStart w:id="0" w:name="_GoBack"/>
      <w:bookmarkEnd w:id="0"/>
    </w:p>
    <w:sectPr w:rsidR="00C906DB" w:rsidRPr="00465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49"/>
    <w:rsid w:val="00465149"/>
    <w:rsid w:val="00C90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7E9C3-4C63-426C-B520-BB01558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49"/>
    <w:pPr>
      <w:spacing w:after="0" w:line="240" w:lineRule="auto"/>
    </w:pPr>
    <w:rPr>
      <w:rFonts w:ascii="Calibri" w:hAnsi="Calibri" w:cs="Calibri"/>
      <w:lang w:eastAsia="en-GB"/>
    </w:rPr>
  </w:style>
  <w:style w:type="paragraph" w:styleId="Heading1">
    <w:name w:val="heading 1"/>
    <w:basedOn w:val="Normal"/>
    <w:link w:val="Heading1Char"/>
    <w:uiPriority w:val="9"/>
    <w:qFormat/>
    <w:rsid w:val="00465149"/>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49"/>
    <w:rPr>
      <w:color w:val="0563C1"/>
      <w:u w:val="single"/>
    </w:rPr>
  </w:style>
  <w:style w:type="character" w:customStyle="1" w:styleId="Heading1Char">
    <w:name w:val="Heading 1 Char"/>
    <w:basedOn w:val="DefaultParagraphFont"/>
    <w:link w:val="Heading1"/>
    <w:uiPriority w:val="9"/>
    <w:rsid w:val="00465149"/>
    <w:rPr>
      <w:rFonts w:ascii="Calibri Light" w:hAnsi="Calibri Light" w:cs="Calibri Light"/>
      <w:color w:val="2F5496"/>
      <w:kern w:val="36"/>
      <w:sz w:val="32"/>
      <w:szCs w:val="32"/>
      <w:lang w:eastAsia="en-GB"/>
    </w:rPr>
  </w:style>
  <w:style w:type="paragraph" w:styleId="NormalWeb">
    <w:name w:val="Normal (Web)"/>
    <w:basedOn w:val="Normal"/>
    <w:uiPriority w:val="99"/>
    <w:semiHidden/>
    <w:unhideWhenUsed/>
    <w:rsid w:val="00465149"/>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65149"/>
    <w:rPr>
      <w:i/>
      <w:iCs/>
    </w:rPr>
  </w:style>
  <w:style w:type="character" w:styleId="Strong">
    <w:name w:val="Strong"/>
    <w:basedOn w:val="DefaultParagraphFont"/>
    <w:uiPriority w:val="22"/>
    <w:qFormat/>
    <w:rsid w:val="00465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64302">
      <w:bodyDiv w:val="1"/>
      <w:marLeft w:val="0"/>
      <w:marRight w:val="0"/>
      <w:marTop w:val="0"/>
      <w:marBottom w:val="0"/>
      <w:divBdr>
        <w:top w:val="none" w:sz="0" w:space="0" w:color="auto"/>
        <w:left w:val="none" w:sz="0" w:space="0" w:color="auto"/>
        <w:bottom w:val="none" w:sz="0" w:space="0" w:color="auto"/>
        <w:right w:val="none" w:sz="0" w:space="0" w:color="auto"/>
      </w:divBdr>
    </w:div>
    <w:div w:id="11137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urence@ohchr.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albinism@ohchr.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ochsenbein@ohchr.org" TargetMode="External"/><Relationship Id="rId11" Type="http://schemas.openxmlformats.org/officeDocument/2006/relationships/customXml" Target="../customXml/item1.xml"/><Relationship Id="rId5" Type="http://schemas.openxmlformats.org/officeDocument/2006/relationships/hyperlink" Target="mailto:angela.pires@one.un.org" TargetMode="External"/><Relationship Id="rId10" Type="http://schemas.openxmlformats.org/officeDocument/2006/relationships/theme" Target="theme/theme1.xml"/><Relationship Id="rId4" Type="http://schemas.openxmlformats.org/officeDocument/2006/relationships/hyperlink" Target="https://www.ohchr.org/EN/Countries/LACRegion/Pages/BRIndex.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CD98EB-E01C-4FA9-9027-A984AAF3AD2F}"/>
</file>

<file path=customXml/itemProps2.xml><?xml version="1.0" encoding="utf-8"?>
<ds:datastoreItem xmlns:ds="http://schemas.openxmlformats.org/officeDocument/2006/customXml" ds:itemID="{EB7C5B71-3A66-4D81-979D-EE1047B6948D}"/>
</file>

<file path=customXml/itemProps3.xml><?xml version="1.0" encoding="utf-8"?>
<ds:datastoreItem xmlns:ds="http://schemas.openxmlformats.org/officeDocument/2006/customXml" ds:itemID="{DF492BFA-EE30-4BB0-9F97-F462237A07D5}"/>
</file>

<file path=docProps/app.xml><?xml version="1.0" encoding="utf-8"?>
<Properties xmlns="http://schemas.openxmlformats.org/officeDocument/2006/extended-properties" xmlns:vt="http://schemas.openxmlformats.org/officeDocument/2006/docPropsVTypes">
  <Template>Normal.dotm</Template>
  <TotalTime>8</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2019-10-25T08:26:00Z</dcterms:created>
  <dcterms:modified xsi:type="dcterms:W3CDTF">2019-10-25T08:34:00Z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