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925F" w14:textId="77777777" w:rsidR="00637333" w:rsidRPr="0072353A" w:rsidRDefault="00D124B7" w:rsidP="00DF3FF9">
      <w:pPr>
        <w:spacing w:after="0"/>
        <w:jc w:val="center"/>
        <w:rPr>
          <w:rFonts w:ascii="Arial" w:hAnsi="Arial" w:cs="Arial"/>
          <w:b/>
          <w:sz w:val="24"/>
          <w:szCs w:val="24"/>
        </w:rPr>
      </w:pPr>
      <w:r w:rsidRPr="0072353A">
        <w:rPr>
          <w:rFonts w:ascii="Arial" w:hAnsi="Arial" w:cs="Arial"/>
          <w:noProof/>
          <w:sz w:val="24"/>
          <w:szCs w:val="24"/>
          <w:lang w:val="en-GB" w:eastAsia="en-GB"/>
        </w:rPr>
        <w:drawing>
          <wp:inline distT="0" distB="0" distL="0" distR="0" wp14:anchorId="79A29DA7" wp14:editId="6E86F5C1">
            <wp:extent cx="2456815"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56815" cy="944880"/>
                    </a:xfrm>
                    <a:prstGeom prst="rect">
                      <a:avLst/>
                    </a:prstGeom>
                    <a:noFill/>
                  </pic:spPr>
                </pic:pic>
              </a:graphicData>
            </a:graphic>
          </wp:inline>
        </w:drawing>
      </w:r>
    </w:p>
    <w:p w14:paraId="7A6E0406" w14:textId="77777777" w:rsidR="00637333" w:rsidRPr="0072353A" w:rsidRDefault="008F25D8" w:rsidP="00637333">
      <w:pPr>
        <w:spacing w:after="0"/>
        <w:jc w:val="center"/>
        <w:rPr>
          <w:rFonts w:ascii="Arial" w:hAnsi="Arial" w:cs="Arial"/>
          <w:b/>
          <w:sz w:val="24"/>
          <w:szCs w:val="24"/>
        </w:rPr>
      </w:pPr>
    </w:p>
    <w:p w14:paraId="699D5F40" w14:textId="77777777" w:rsidR="00637333" w:rsidRPr="00875A9B" w:rsidRDefault="00D124B7" w:rsidP="00637333">
      <w:pPr>
        <w:spacing w:after="0"/>
        <w:jc w:val="center"/>
        <w:rPr>
          <w:rFonts w:ascii="Arial" w:hAnsi="Arial" w:cs="Arial"/>
          <w:b/>
          <w:sz w:val="24"/>
          <w:szCs w:val="24"/>
          <w:lang w:val="pt-BR"/>
        </w:rPr>
      </w:pPr>
      <w:r w:rsidRPr="0072353A">
        <w:rPr>
          <w:rFonts w:ascii="Arial" w:hAnsi="Arial" w:cs="Arial"/>
          <w:b/>
          <w:sz w:val="24"/>
          <w:szCs w:val="24"/>
          <w:lang w:val="pt-BR"/>
        </w:rPr>
        <w:t>Especialista independente das Nações Unidas para os direitos humanos das pessoas com albinismo</w:t>
      </w:r>
    </w:p>
    <w:p w14:paraId="555C0ADE" w14:textId="77777777" w:rsidR="00DF3FF9" w:rsidRPr="00875A9B" w:rsidRDefault="008F25D8" w:rsidP="00637333">
      <w:pPr>
        <w:spacing w:after="0"/>
        <w:jc w:val="center"/>
        <w:rPr>
          <w:rFonts w:ascii="Arial" w:hAnsi="Arial" w:cs="Arial"/>
          <w:b/>
          <w:sz w:val="24"/>
          <w:szCs w:val="24"/>
          <w:lang w:val="pt-BR"/>
        </w:rPr>
      </w:pPr>
    </w:p>
    <w:p w14:paraId="4719C0B6" w14:textId="77777777" w:rsidR="00637333" w:rsidRPr="00875A9B" w:rsidRDefault="00D124B7" w:rsidP="00637333">
      <w:pPr>
        <w:spacing w:after="0"/>
        <w:jc w:val="center"/>
        <w:rPr>
          <w:rFonts w:ascii="Arial" w:hAnsi="Arial" w:cs="Arial"/>
          <w:b/>
          <w:sz w:val="24"/>
          <w:szCs w:val="24"/>
          <w:lang w:val="pt-BR"/>
        </w:rPr>
      </w:pPr>
      <w:r w:rsidRPr="0072353A">
        <w:rPr>
          <w:rFonts w:ascii="Arial" w:hAnsi="Arial" w:cs="Arial"/>
          <w:b/>
          <w:sz w:val="24"/>
          <w:szCs w:val="24"/>
          <w:lang w:val="pt-BR"/>
        </w:rPr>
        <w:t>Conclusões preliminares sobre a sua visita ao Brasil, de 28 de outubro a 8 de novembro de 2019</w:t>
      </w:r>
    </w:p>
    <w:p w14:paraId="4202ECB2" w14:textId="77777777" w:rsidR="00637333" w:rsidRPr="00875A9B" w:rsidRDefault="008F25D8" w:rsidP="00637333">
      <w:pPr>
        <w:spacing w:after="0"/>
        <w:jc w:val="center"/>
        <w:rPr>
          <w:rFonts w:ascii="Arial" w:hAnsi="Arial" w:cs="Arial"/>
          <w:b/>
          <w:sz w:val="24"/>
          <w:szCs w:val="24"/>
          <w:lang w:val="pt-BR"/>
        </w:rPr>
      </w:pPr>
    </w:p>
    <w:p w14:paraId="053F35B2" w14:textId="77777777" w:rsidR="00F83EC7" w:rsidRPr="00875A9B" w:rsidRDefault="00D124B7" w:rsidP="00DF3FF9">
      <w:pPr>
        <w:spacing w:after="0" w:line="240" w:lineRule="auto"/>
        <w:jc w:val="both"/>
        <w:rPr>
          <w:rFonts w:ascii="Arial" w:eastAsia="Times New Roman" w:hAnsi="Arial" w:cs="Arial"/>
          <w:color w:val="000000"/>
          <w:sz w:val="24"/>
          <w:szCs w:val="24"/>
          <w:shd w:val="clear" w:color="auto" w:fill="FFFFFF"/>
          <w:lang w:val="pt-BR"/>
        </w:rPr>
      </w:pPr>
      <w:r w:rsidRPr="0072353A">
        <w:rPr>
          <w:rFonts w:ascii="Arial" w:eastAsia="Times New Roman" w:hAnsi="Arial" w:cs="Arial"/>
          <w:color w:val="000000"/>
          <w:sz w:val="24"/>
          <w:szCs w:val="24"/>
          <w:shd w:val="clear" w:color="auto" w:fill="FFFFFF"/>
          <w:lang w:val="pt-BR"/>
        </w:rPr>
        <w:t xml:space="preserve">A convite do Governo do Brasil, fiz uma visita oficial ao país de 28 de outubro a 8 de novembro de 2019. </w:t>
      </w:r>
    </w:p>
    <w:p w14:paraId="64FB96A6" w14:textId="77777777" w:rsidR="009A123C" w:rsidRPr="00875A9B" w:rsidRDefault="008F25D8" w:rsidP="00DF3FF9">
      <w:pPr>
        <w:spacing w:after="0" w:line="240" w:lineRule="auto"/>
        <w:jc w:val="both"/>
        <w:rPr>
          <w:rFonts w:ascii="Arial" w:eastAsia="Times New Roman" w:hAnsi="Arial" w:cs="Arial"/>
          <w:color w:val="000000"/>
          <w:sz w:val="24"/>
          <w:szCs w:val="24"/>
          <w:shd w:val="clear" w:color="auto" w:fill="FFFFFF"/>
          <w:lang w:val="pt-BR"/>
        </w:rPr>
      </w:pPr>
    </w:p>
    <w:p w14:paraId="22CF45DC" w14:textId="77777777" w:rsidR="00BD7C58" w:rsidRPr="00875A9B" w:rsidRDefault="00D124B7" w:rsidP="00DF3FF9">
      <w:pPr>
        <w:spacing w:after="0" w:line="240" w:lineRule="auto"/>
        <w:jc w:val="both"/>
        <w:rPr>
          <w:rFonts w:ascii="Arial" w:hAnsi="Arial" w:cs="Arial"/>
          <w:sz w:val="24"/>
          <w:szCs w:val="24"/>
          <w:lang w:val="pt-BR"/>
        </w:rPr>
      </w:pPr>
      <w:r w:rsidRPr="00ED53B3">
        <w:rPr>
          <w:rFonts w:ascii="Arial" w:eastAsia="Times New Roman" w:hAnsi="Arial" w:cs="Arial"/>
          <w:sz w:val="24"/>
          <w:szCs w:val="24"/>
          <w:shd w:val="clear" w:color="auto" w:fill="FFFFFF"/>
          <w:lang w:val="pt-BR"/>
        </w:rPr>
        <w:t xml:space="preserve">Agradeço ao Governo pela abertura e cooperação </w:t>
      </w:r>
      <w:r w:rsidRPr="00ED53B3">
        <w:rPr>
          <w:rFonts w:ascii="Arial" w:eastAsia="Times New Roman" w:hAnsi="Arial" w:cs="Arial"/>
          <w:color w:val="000000"/>
          <w:sz w:val="24"/>
          <w:szCs w:val="24"/>
          <w:shd w:val="clear" w:color="auto" w:fill="FFFFFF"/>
          <w:lang w:val="pt-BR"/>
        </w:rPr>
        <w:t xml:space="preserve">ao longo da preparação e realização da minha visita. Agradeço especialmente </w:t>
      </w:r>
      <w:r w:rsidRPr="00ED53B3">
        <w:rPr>
          <w:rFonts w:ascii="Arial" w:eastAsia="Times New Roman" w:hAnsi="Arial" w:cs="Arial"/>
          <w:sz w:val="24"/>
          <w:szCs w:val="24"/>
          <w:shd w:val="clear" w:color="auto" w:fill="FFFFFF"/>
          <w:lang w:val="pt-BR"/>
        </w:rPr>
        <w:t xml:space="preserve">ao Itamaraty e ao Ministério das Relações Exteriores. Também agradeço a equipe das Nações Unidas em </w:t>
      </w:r>
      <w:r w:rsidR="00875A9B">
        <w:rPr>
          <w:rFonts w:ascii="Arial" w:eastAsia="Times New Roman" w:hAnsi="Arial" w:cs="Arial"/>
          <w:sz w:val="24"/>
          <w:szCs w:val="24"/>
          <w:shd w:val="clear" w:color="auto" w:fill="FFFFFF"/>
          <w:lang w:val="pt-BR"/>
        </w:rPr>
        <w:t>Brasília pelo seu valioso apoio</w:t>
      </w:r>
      <w:r w:rsidRPr="00ED53B3">
        <w:rPr>
          <w:rFonts w:ascii="Arial" w:eastAsia="Times New Roman" w:hAnsi="Arial" w:cs="Arial"/>
          <w:sz w:val="24"/>
          <w:szCs w:val="24"/>
          <w:shd w:val="clear" w:color="auto" w:fill="FFFFFF"/>
          <w:lang w:val="pt-BR"/>
        </w:rPr>
        <w:t xml:space="preserve"> tanto antes como durante a minha missão.</w:t>
      </w:r>
    </w:p>
    <w:p w14:paraId="04B7BD73" w14:textId="77777777" w:rsidR="00637333" w:rsidRPr="00875A9B" w:rsidRDefault="008F25D8" w:rsidP="00DF3FF9">
      <w:pPr>
        <w:spacing w:after="0" w:line="240" w:lineRule="auto"/>
        <w:jc w:val="both"/>
        <w:rPr>
          <w:rFonts w:ascii="Arial" w:hAnsi="Arial" w:cs="Arial"/>
          <w:color w:val="000000"/>
          <w:sz w:val="24"/>
          <w:szCs w:val="24"/>
          <w:shd w:val="clear" w:color="auto" w:fill="FFFFFF"/>
          <w:lang w:val="pt-BR"/>
        </w:rPr>
      </w:pPr>
    </w:p>
    <w:p w14:paraId="17EBA4EB" w14:textId="255060E5" w:rsidR="00135D91" w:rsidRDefault="00D124B7" w:rsidP="00DF3FF9">
      <w:pPr>
        <w:spacing w:after="0" w:line="240" w:lineRule="auto"/>
        <w:jc w:val="both"/>
        <w:rPr>
          <w:rFonts w:ascii="Arial" w:hAnsi="Arial" w:cs="Arial"/>
          <w:sz w:val="24"/>
          <w:szCs w:val="24"/>
          <w:lang w:val="pt-BR"/>
        </w:rPr>
      </w:pPr>
      <w:r w:rsidRPr="00ED53B3">
        <w:rPr>
          <w:rFonts w:ascii="Arial" w:hAnsi="Arial" w:cs="Arial"/>
          <w:color w:val="000000"/>
          <w:sz w:val="24"/>
          <w:szCs w:val="24"/>
          <w:shd w:val="clear" w:color="auto" w:fill="FFFFFF"/>
          <w:lang w:val="pt-BR"/>
        </w:rPr>
        <w:t xml:space="preserve">Eu compareci a </w:t>
      </w:r>
      <w:r w:rsidRPr="00ED53B3">
        <w:rPr>
          <w:rFonts w:ascii="Arial" w:hAnsi="Arial" w:cs="Arial"/>
          <w:sz w:val="24"/>
          <w:szCs w:val="24"/>
          <w:lang w:val="pt-BR"/>
        </w:rPr>
        <w:t>reuniões em Brasília, Distrito Federal, viajei para a cidade de Maceió, no estado de</w:t>
      </w:r>
      <w:r w:rsidR="00875A9B">
        <w:rPr>
          <w:rFonts w:ascii="Arial" w:hAnsi="Arial" w:cs="Arial"/>
          <w:sz w:val="24"/>
          <w:szCs w:val="24"/>
          <w:lang w:val="pt-BR"/>
        </w:rPr>
        <w:t xml:space="preserve"> Alagoas, Salvador e</w:t>
      </w:r>
      <w:r w:rsidRPr="00ED53B3">
        <w:rPr>
          <w:rFonts w:ascii="Arial" w:hAnsi="Arial" w:cs="Arial"/>
          <w:sz w:val="24"/>
          <w:szCs w:val="24"/>
          <w:lang w:val="pt-BR"/>
        </w:rPr>
        <w:t xml:space="preserve"> Ilha de Maré, no estado da Bahia e para a cidade de São Paulo, </w:t>
      </w:r>
      <w:r w:rsidRPr="00ED53B3">
        <w:rPr>
          <w:rFonts w:ascii="Arial" w:eastAsia="Times New Roman" w:hAnsi="Arial" w:cs="Arial"/>
          <w:color w:val="000000"/>
          <w:sz w:val="24"/>
          <w:szCs w:val="24"/>
          <w:lang w:val="pt-BR"/>
        </w:rPr>
        <w:t>no estado de</w:t>
      </w:r>
      <w:r w:rsidRPr="00ED53B3">
        <w:rPr>
          <w:rFonts w:ascii="Arial" w:hAnsi="Arial" w:cs="Arial"/>
          <w:sz w:val="24"/>
          <w:szCs w:val="24"/>
          <w:lang w:val="pt-BR"/>
        </w:rPr>
        <w:t xml:space="preserve"> São Paulo. </w:t>
      </w:r>
      <w:r w:rsidRPr="00ED53B3">
        <w:rPr>
          <w:rFonts w:ascii="Arial" w:hAnsi="Arial" w:cs="Arial"/>
          <w:color w:val="000000"/>
          <w:sz w:val="24"/>
          <w:szCs w:val="24"/>
          <w:shd w:val="clear" w:color="auto" w:fill="FFFFFF"/>
          <w:lang w:val="pt-BR"/>
        </w:rPr>
        <w:t xml:space="preserve">Me reuni com </w:t>
      </w:r>
      <w:r w:rsidRPr="00ED53B3">
        <w:rPr>
          <w:rFonts w:ascii="Arial" w:hAnsi="Arial" w:cs="Arial"/>
          <w:sz w:val="24"/>
          <w:szCs w:val="24"/>
          <w:lang w:val="pt-BR"/>
        </w:rPr>
        <w:t xml:space="preserve">autoridades brasileiras, incluindo o Ministério das Relações Exteriores, Ministério da Mulher, da Família e dos Direitos Humanos, Ministério da Cidadania, Ministério da Saúde, Ministério da Educação, Ministério da Justiça e Segurança Pública, Ministério da Economia, o Defensor Público Federal, </w:t>
      </w:r>
      <w:r w:rsidR="008F25D8">
        <w:rPr>
          <w:rFonts w:ascii="Arial" w:hAnsi="Arial" w:cs="Arial"/>
          <w:sz w:val="24"/>
          <w:szCs w:val="24"/>
          <w:lang w:val="pt-BR"/>
        </w:rPr>
        <w:t>membors d</w:t>
      </w:r>
      <w:r w:rsidRPr="00ED53B3">
        <w:rPr>
          <w:rFonts w:ascii="Arial" w:hAnsi="Arial" w:cs="Arial"/>
          <w:sz w:val="24"/>
          <w:szCs w:val="24"/>
          <w:lang w:val="pt-BR"/>
        </w:rPr>
        <w:t xml:space="preserve">a Comissão de Direitos Humanos da Câmara dos Deputados e </w:t>
      </w:r>
      <w:r w:rsidR="008F25D8">
        <w:rPr>
          <w:rFonts w:ascii="Arial" w:hAnsi="Arial" w:cs="Arial"/>
          <w:sz w:val="24"/>
          <w:szCs w:val="24"/>
          <w:lang w:val="pt-BR"/>
        </w:rPr>
        <w:t>d</w:t>
      </w:r>
      <w:r w:rsidRPr="00ED53B3">
        <w:rPr>
          <w:rFonts w:ascii="Arial" w:hAnsi="Arial" w:cs="Arial"/>
          <w:sz w:val="24"/>
          <w:szCs w:val="24"/>
          <w:lang w:val="pt-BR"/>
        </w:rPr>
        <w:t>o Senado Federal,</w:t>
      </w:r>
      <w:r w:rsidR="008F25D8">
        <w:rPr>
          <w:rFonts w:ascii="Arial" w:hAnsi="Arial" w:cs="Arial"/>
          <w:sz w:val="24"/>
          <w:szCs w:val="24"/>
          <w:lang w:val="pt-BR"/>
        </w:rPr>
        <w:t xml:space="preserve"> da </w:t>
      </w:r>
      <w:r w:rsidR="008F25D8" w:rsidRPr="00ED53B3">
        <w:rPr>
          <w:rFonts w:ascii="Arial" w:hAnsi="Arial" w:cs="Arial"/>
          <w:sz w:val="24"/>
          <w:szCs w:val="24"/>
          <w:lang w:val="pt-BR"/>
        </w:rPr>
        <w:t>Comissão</w:t>
      </w:r>
      <w:r w:rsidR="008F25D8">
        <w:rPr>
          <w:rFonts w:ascii="Arial" w:hAnsi="Arial" w:cs="Arial"/>
          <w:sz w:val="24"/>
          <w:szCs w:val="24"/>
          <w:lang w:val="pt-BR"/>
        </w:rPr>
        <w:t xml:space="preserve"> de Constitucionalidade e Justi</w:t>
      </w:r>
      <w:r w:rsidR="008F25D8" w:rsidRPr="00ED53B3">
        <w:rPr>
          <w:rFonts w:ascii="Arial" w:eastAsia="Times New Roman" w:hAnsi="Arial" w:cs="Arial"/>
          <w:sz w:val="24"/>
          <w:szCs w:val="24"/>
          <w:shd w:val="clear" w:color="auto" w:fill="FFFFFF"/>
          <w:lang w:val="pt-BR"/>
        </w:rPr>
        <w:t>ç</w:t>
      </w:r>
      <w:r w:rsidR="008F25D8">
        <w:rPr>
          <w:rFonts w:ascii="Arial" w:eastAsia="Times New Roman" w:hAnsi="Arial" w:cs="Arial"/>
          <w:sz w:val="24"/>
          <w:szCs w:val="24"/>
          <w:shd w:val="clear" w:color="auto" w:fill="FFFFFF"/>
          <w:lang w:val="pt-BR"/>
        </w:rPr>
        <w:t xml:space="preserve">a </w:t>
      </w:r>
      <w:r w:rsidR="008F25D8">
        <w:rPr>
          <w:rFonts w:ascii="Arial" w:hAnsi="Arial" w:cs="Arial"/>
          <w:sz w:val="24"/>
          <w:szCs w:val="24"/>
          <w:lang w:val="pt-BR"/>
        </w:rPr>
        <w:t>bem como</w:t>
      </w:r>
      <w:r w:rsidRPr="00ED53B3">
        <w:rPr>
          <w:rFonts w:ascii="Arial" w:hAnsi="Arial" w:cs="Arial"/>
          <w:sz w:val="24"/>
          <w:szCs w:val="24"/>
          <w:lang w:val="pt-BR"/>
        </w:rPr>
        <w:t xml:space="preserve"> o Conselho Nacional de Direitos Humanos</w:t>
      </w:r>
      <w:r w:rsidR="00135D91">
        <w:rPr>
          <w:rFonts w:ascii="Arial" w:hAnsi="Arial" w:cs="Arial"/>
          <w:sz w:val="24"/>
          <w:szCs w:val="24"/>
          <w:lang w:val="pt-BR"/>
        </w:rPr>
        <w:t>.</w:t>
      </w:r>
      <w:bookmarkStart w:id="0" w:name="_GoBack"/>
      <w:bookmarkEnd w:id="0"/>
    </w:p>
    <w:p w14:paraId="4622916E" w14:textId="77777777" w:rsidR="00135D91" w:rsidRDefault="00135D91" w:rsidP="00DF3FF9">
      <w:pPr>
        <w:spacing w:after="0" w:line="240" w:lineRule="auto"/>
        <w:jc w:val="both"/>
        <w:rPr>
          <w:rFonts w:ascii="Arial" w:hAnsi="Arial" w:cs="Arial"/>
          <w:sz w:val="24"/>
          <w:szCs w:val="24"/>
          <w:lang w:val="pt-BR"/>
        </w:rPr>
      </w:pPr>
    </w:p>
    <w:p w14:paraId="3731FC6F" w14:textId="77777777" w:rsidR="00071641" w:rsidRPr="00135D91" w:rsidRDefault="00D124B7" w:rsidP="00DF3FF9">
      <w:pPr>
        <w:spacing w:after="0" w:line="240" w:lineRule="auto"/>
        <w:jc w:val="both"/>
        <w:rPr>
          <w:rFonts w:ascii="Arial" w:hAnsi="Arial" w:cs="Arial"/>
          <w:sz w:val="24"/>
          <w:szCs w:val="24"/>
          <w:lang w:val="pt-BR"/>
        </w:rPr>
      </w:pPr>
      <w:r w:rsidRPr="00ED53B3">
        <w:rPr>
          <w:rFonts w:ascii="Arial" w:hAnsi="Arial" w:cs="Arial"/>
          <w:sz w:val="24"/>
          <w:szCs w:val="24"/>
          <w:lang w:val="pt-BR"/>
        </w:rPr>
        <w:t>Eu realizei consultas com os governos federal, estadual e municipal, com várias agências, fundos e programas das Nações Unidas, com representantes da sociedade civil, incluindo acadêmicos, assistentes sociais e profissionais da área de saúde. Durante a visita, tive também a oportunidade de conhecer pessoas com albinismo individualmente e como parte de grupos que as representam</w:t>
      </w:r>
      <w:r w:rsidR="002B3C83">
        <w:rPr>
          <w:rFonts w:ascii="Arial" w:hAnsi="Arial" w:cs="Arial"/>
          <w:sz w:val="24"/>
          <w:szCs w:val="24"/>
          <w:lang w:val="pt-BR"/>
        </w:rPr>
        <w:t xml:space="preserve"> </w:t>
      </w:r>
      <w:r w:rsidR="002B3C83" w:rsidRPr="00ED53B3">
        <w:rPr>
          <w:rFonts w:ascii="Arial" w:hAnsi="Arial" w:cs="Arial"/>
          <w:sz w:val="24"/>
          <w:szCs w:val="24"/>
          <w:lang w:val="pt-BR"/>
        </w:rPr>
        <w:t>nos estados de Alagoas, Bah</w:t>
      </w:r>
      <w:r w:rsidR="002B3C83">
        <w:rPr>
          <w:rFonts w:ascii="Arial" w:hAnsi="Arial" w:cs="Arial"/>
          <w:sz w:val="24"/>
          <w:szCs w:val="24"/>
          <w:lang w:val="pt-BR"/>
        </w:rPr>
        <w:t>i</w:t>
      </w:r>
      <w:r w:rsidR="002B3C83" w:rsidRPr="00ED53B3">
        <w:rPr>
          <w:rFonts w:ascii="Arial" w:hAnsi="Arial" w:cs="Arial"/>
          <w:sz w:val="24"/>
          <w:szCs w:val="24"/>
          <w:lang w:val="pt-BR"/>
        </w:rPr>
        <w:t>a, São Paulo, Minas Gerais e Rio de Janeiro</w:t>
      </w:r>
      <w:r w:rsidRPr="00ED53B3">
        <w:rPr>
          <w:rFonts w:ascii="Arial" w:hAnsi="Arial" w:cs="Arial"/>
          <w:sz w:val="24"/>
          <w:szCs w:val="24"/>
          <w:lang w:val="pt-BR"/>
        </w:rPr>
        <w:t xml:space="preserve">. </w:t>
      </w:r>
      <w:r w:rsidRPr="00ED53B3">
        <w:rPr>
          <w:rFonts w:ascii="Arial" w:hAnsi="Arial" w:cs="Arial"/>
          <w:color w:val="000000"/>
          <w:sz w:val="24"/>
          <w:szCs w:val="24"/>
          <w:shd w:val="clear" w:color="auto" w:fill="FFFFFF"/>
          <w:lang w:val="pt-BR"/>
        </w:rPr>
        <w:t>Aproveito esta oportunidade para agradecer</w:t>
      </w:r>
      <w:r w:rsidRPr="00ED53B3">
        <w:rPr>
          <w:rFonts w:ascii="Arial" w:hAnsi="Arial" w:cs="Arial"/>
          <w:sz w:val="24"/>
          <w:szCs w:val="24"/>
          <w:lang w:val="pt-BR"/>
        </w:rPr>
        <w:t xml:space="preserve"> a APALBA no estado da Bahia, a ALBINAL no estado de Alagoas, </w:t>
      </w:r>
      <w:r>
        <w:rPr>
          <w:rFonts w:ascii="Arial" w:hAnsi="Arial" w:cs="Arial"/>
          <w:color w:val="000000"/>
          <w:sz w:val="24"/>
          <w:szCs w:val="24"/>
          <w:shd w:val="clear" w:color="auto" w:fill="FFFFFF"/>
          <w:lang w:val="pt-BR"/>
        </w:rPr>
        <w:t xml:space="preserve">o Programa Pró-Albino do hospital Santa Casa </w:t>
      </w:r>
      <w:r w:rsidR="002B3C83">
        <w:rPr>
          <w:rFonts w:ascii="Arial" w:hAnsi="Arial" w:cs="Arial"/>
          <w:color w:val="000000"/>
          <w:sz w:val="24"/>
          <w:szCs w:val="24"/>
          <w:shd w:val="clear" w:color="auto" w:fill="FFFFFF"/>
          <w:lang w:val="pt-BR"/>
        </w:rPr>
        <w:t xml:space="preserve">de Misericórdia em São Paulo e à cada </w:t>
      </w:r>
      <w:r>
        <w:rPr>
          <w:rFonts w:ascii="Arial" w:hAnsi="Arial" w:cs="Arial"/>
          <w:color w:val="000000"/>
          <w:sz w:val="24"/>
          <w:szCs w:val="24"/>
          <w:shd w:val="clear" w:color="auto" w:fill="FFFFFF"/>
          <w:lang w:val="pt-BR"/>
        </w:rPr>
        <w:t xml:space="preserve">pessoa que </w:t>
      </w:r>
      <w:r w:rsidR="002B3C83">
        <w:rPr>
          <w:rFonts w:ascii="Arial" w:hAnsi="Arial" w:cs="Arial"/>
          <w:color w:val="000000"/>
          <w:sz w:val="24"/>
          <w:szCs w:val="24"/>
          <w:shd w:val="clear" w:color="auto" w:fill="FFFFFF"/>
          <w:lang w:val="pt-BR"/>
        </w:rPr>
        <w:t>doou seu</w:t>
      </w:r>
      <w:r>
        <w:rPr>
          <w:rFonts w:ascii="Arial" w:hAnsi="Arial" w:cs="Arial"/>
          <w:color w:val="000000"/>
          <w:sz w:val="24"/>
          <w:szCs w:val="24"/>
          <w:shd w:val="clear" w:color="auto" w:fill="FFFFFF"/>
          <w:lang w:val="pt-BR"/>
        </w:rPr>
        <w:t xml:space="preserve"> tempo para se encontrar comigo e compartilhar suas experiências.</w:t>
      </w:r>
    </w:p>
    <w:p w14:paraId="13ADEF24" w14:textId="77777777" w:rsidR="00071641" w:rsidRPr="00875A9B" w:rsidRDefault="008F25D8" w:rsidP="00DF3FF9">
      <w:pPr>
        <w:spacing w:after="0" w:line="240" w:lineRule="auto"/>
        <w:jc w:val="both"/>
        <w:rPr>
          <w:rFonts w:ascii="Arial" w:hAnsi="Arial" w:cs="Arial"/>
          <w:color w:val="FF0000"/>
          <w:sz w:val="24"/>
          <w:szCs w:val="24"/>
          <w:shd w:val="clear" w:color="auto" w:fill="FFFFFF"/>
          <w:lang w:val="pt-BR"/>
        </w:rPr>
      </w:pPr>
    </w:p>
    <w:p w14:paraId="12BBF021" w14:textId="77777777" w:rsidR="00071641" w:rsidRPr="00875A9B" w:rsidRDefault="00D124B7" w:rsidP="00DF3FF9">
      <w:pPr>
        <w:spacing w:after="0" w:line="240" w:lineRule="auto"/>
        <w:jc w:val="both"/>
        <w:rPr>
          <w:rFonts w:ascii="Arial" w:hAnsi="Arial" w:cs="Arial"/>
          <w:color w:val="FF0000"/>
          <w:sz w:val="24"/>
          <w:szCs w:val="24"/>
          <w:shd w:val="clear" w:color="auto" w:fill="FFFFFF"/>
          <w:lang w:val="pt-BR"/>
        </w:rPr>
      </w:pPr>
      <w:r w:rsidRPr="00ED53B3">
        <w:rPr>
          <w:rFonts w:ascii="Arial" w:hAnsi="Arial" w:cs="Arial"/>
          <w:sz w:val="24"/>
          <w:szCs w:val="24"/>
          <w:lang w:val="pt-BR"/>
        </w:rPr>
        <w:t xml:space="preserve">Tenho o prazer de partilhar algumas das minhas conclusões e recomendações preliminares. Os detalhes das minhas conclusões e recomendações serão publicados num relatório que será apresentado ao Conselho de Direitos Humanos em março de 2021. </w:t>
      </w:r>
    </w:p>
    <w:p w14:paraId="4EF7D05E" w14:textId="77777777" w:rsidR="00071641" w:rsidRDefault="008F25D8" w:rsidP="00DF3FF9">
      <w:pPr>
        <w:spacing w:after="0" w:line="240" w:lineRule="auto"/>
        <w:jc w:val="both"/>
        <w:rPr>
          <w:rFonts w:ascii="Arial" w:hAnsi="Arial" w:cs="Arial"/>
          <w:color w:val="000000"/>
          <w:sz w:val="24"/>
          <w:szCs w:val="24"/>
          <w:shd w:val="clear" w:color="auto" w:fill="FFFFFF"/>
          <w:lang w:val="pt-BR"/>
        </w:rPr>
      </w:pPr>
    </w:p>
    <w:p w14:paraId="140190B3" w14:textId="77777777" w:rsidR="002B3C83" w:rsidRDefault="002B3C83" w:rsidP="00DF3FF9">
      <w:pPr>
        <w:spacing w:after="0" w:line="240" w:lineRule="auto"/>
        <w:jc w:val="both"/>
        <w:rPr>
          <w:rFonts w:ascii="Arial" w:hAnsi="Arial" w:cs="Arial"/>
          <w:color w:val="000000"/>
          <w:sz w:val="24"/>
          <w:szCs w:val="24"/>
          <w:shd w:val="clear" w:color="auto" w:fill="FFFFFF"/>
          <w:lang w:val="pt-BR"/>
        </w:rPr>
      </w:pPr>
    </w:p>
    <w:p w14:paraId="1B18E1BF" w14:textId="77777777" w:rsidR="002B3C83" w:rsidRPr="00875A9B" w:rsidRDefault="002B3C83" w:rsidP="00DF3FF9">
      <w:pPr>
        <w:spacing w:after="0" w:line="240" w:lineRule="auto"/>
        <w:jc w:val="both"/>
        <w:rPr>
          <w:rFonts w:ascii="Arial" w:hAnsi="Arial" w:cs="Arial"/>
          <w:color w:val="000000"/>
          <w:sz w:val="24"/>
          <w:szCs w:val="24"/>
          <w:shd w:val="clear" w:color="auto" w:fill="FFFFFF"/>
          <w:lang w:val="pt-BR"/>
        </w:rPr>
      </w:pPr>
    </w:p>
    <w:p w14:paraId="24991123" w14:textId="77777777" w:rsidR="00000298" w:rsidRPr="00875A9B" w:rsidRDefault="00D124B7" w:rsidP="00DF3FF9">
      <w:pPr>
        <w:shd w:val="clear" w:color="auto" w:fill="FFFFFF"/>
        <w:spacing w:after="0" w:line="240" w:lineRule="auto"/>
        <w:jc w:val="both"/>
        <w:rPr>
          <w:rFonts w:ascii="Arial" w:eastAsia="Times New Roman" w:hAnsi="Arial" w:cs="Arial"/>
          <w:color w:val="000000"/>
          <w:sz w:val="24"/>
          <w:szCs w:val="24"/>
          <w:lang w:val="pt-BR"/>
        </w:rPr>
      </w:pPr>
      <w:r w:rsidRPr="00ED53B3">
        <w:rPr>
          <w:rFonts w:ascii="Arial" w:eastAsia="Times New Roman" w:hAnsi="Arial" w:cs="Arial"/>
          <w:b/>
          <w:bCs/>
          <w:color w:val="000000"/>
          <w:sz w:val="24"/>
          <w:szCs w:val="24"/>
          <w:lang w:val="pt-BR"/>
        </w:rPr>
        <w:t>Contexto</w:t>
      </w:r>
    </w:p>
    <w:p w14:paraId="1F3340C3" w14:textId="77777777" w:rsidR="00000298"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ED53B3">
        <w:rPr>
          <w:rFonts w:ascii="Arial" w:eastAsia="Times New Roman" w:hAnsi="Arial" w:cs="Arial"/>
          <w:color w:val="000000"/>
          <w:sz w:val="24"/>
          <w:szCs w:val="24"/>
          <w:lang w:val="pt-BR"/>
        </w:rPr>
        <w:t>A minha visita ocorreu num momento difícil, mas oportuno. O país atualmente renasce das cinzas da recessão</w:t>
      </w:r>
      <w:r w:rsidR="002B3C83">
        <w:rPr>
          <w:rFonts w:ascii="Arial" w:eastAsia="Times New Roman" w:hAnsi="Arial" w:cs="Arial"/>
          <w:color w:val="000000"/>
          <w:sz w:val="24"/>
          <w:szCs w:val="24"/>
          <w:lang w:val="pt-BR"/>
        </w:rPr>
        <w:t xml:space="preserve"> e</w:t>
      </w:r>
      <w:r w:rsidRPr="00ED53B3">
        <w:rPr>
          <w:rFonts w:ascii="Arial" w:eastAsia="Times New Roman" w:hAnsi="Arial" w:cs="Arial"/>
          <w:color w:val="000000"/>
          <w:sz w:val="24"/>
          <w:szCs w:val="24"/>
          <w:lang w:val="pt-BR"/>
        </w:rPr>
        <w:t xml:space="preserve"> da turbulência política</w:t>
      </w:r>
      <w:r w:rsidR="002B3C83">
        <w:rPr>
          <w:rFonts w:ascii="Arial" w:eastAsia="Times New Roman" w:hAnsi="Arial" w:cs="Arial"/>
          <w:color w:val="000000"/>
          <w:sz w:val="24"/>
          <w:szCs w:val="24"/>
          <w:lang w:val="pt-BR"/>
        </w:rPr>
        <w:t>,</w:t>
      </w:r>
      <w:r w:rsidRPr="00ED53B3">
        <w:rPr>
          <w:rFonts w:ascii="Arial" w:eastAsia="Times New Roman" w:hAnsi="Arial" w:cs="Arial"/>
          <w:color w:val="000000"/>
          <w:sz w:val="24"/>
          <w:szCs w:val="24"/>
          <w:lang w:val="pt-BR"/>
        </w:rPr>
        <w:t xml:space="preserve"> e passa por um momento de acirramento das divisões sócio-políticas, socio-econômicas e raciais. O atual governo está realizando reformas fiscais que têm limitado as despesas no setor público, o que causa medo entre aqueles que defendem as necessidades das populações marginalizadas e vulneráveis que necessitam de tais programas e serviços. Isso inclui organizações de pessoas com albinismo, que há muito sofrem com a marginalização.</w:t>
      </w:r>
    </w:p>
    <w:p w14:paraId="0C48328A" w14:textId="77777777" w:rsidR="00C06E6B" w:rsidRPr="00875A9B" w:rsidRDefault="00D124B7" w:rsidP="00D243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ED53B3">
        <w:rPr>
          <w:rFonts w:ascii="Arial" w:eastAsia="Times New Roman" w:hAnsi="Arial" w:cs="Arial"/>
          <w:color w:val="000000"/>
          <w:sz w:val="24"/>
          <w:szCs w:val="24"/>
          <w:lang w:val="pt-BR"/>
        </w:rPr>
        <w:t xml:space="preserve">A oportunidade neste contexto é de abordar imediatamente as questões de direitos humanos que não trazem nenhum custo real para o governo e, ainda assim, </w:t>
      </w:r>
      <w:bookmarkStart w:id="1" w:name="_Hlk23932446"/>
      <w:r w:rsidRPr="00ED53B3">
        <w:rPr>
          <w:rFonts w:ascii="Arial" w:eastAsia="Times New Roman" w:hAnsi="Arial" w:cs="Arial"/>
          <w:color w:val="000000"/>
          <w:sz w:val="24"/>
          <w:szCs w:val="24"/>
          <w:lang w:val="pt-BR"/>
        </w:rPr>
        <w:t>transformarão a vida das pessoas mais invisíveis e marginalizadas do Brasil – neste caso, pessoas com albinismo</w:t>
      </w:r>
      <w:bookmarkEnd w:id="1"/>
      <w:r w:rsidRPr="00ED53B3">
        <w:rPr>
          <w:rFonts w:ascii="Arial" w:eastAsia="Times New Roman" w:hAnsi="Arial" w:cs="Arial"/>
          <w:color w:val="000000"/>
          <w:sz w:val="24"/>
          <w:szCs w:val="24"/>
          <w:lang w:val="pt-BR"/>
        </w:rPr>
        <w:t xml:space="preserve">. </w:t>
      </w:r>
    </w:p>
    <w:p w14:paraId="48C7865D" w14:textId="77777777" w:rsidR="00D243A9" w:rsidRPr="00875A9B" w:rsidRDefault="00D124B7" w:rsidP="007F5E13">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ED53B3">
        <w:rPr>
          <w:rFonts w:ascii="Arial" w:eastAsia="Times New Roman" w:hAnsi="Arial" w:cs="Arial"/>
          <w:color w:val="000000"/>
          <w:sz w:val="24"/>
          <w:szCs w:val="24"/>
          <w:lang w:val="pt-BR"/>
        </w:rPr>
        <w:t xml:space="preserve">Tomo </w:t>
      </w:r>
      <w:r w:rsidRPr="00ED53B3">
        <w:rPr>
          <w:rFonts w:ascii="Arial" w:eastAsia="Times New Roman" w:hAnsi="Arial" w:cs="Arial"/>
          <w:sz w:val="24"/>
          <w:szCs w:val="24"/>
          <w:lang w:val="pt-BR"/>
        </w:rPr>
        <w:t xml:space="preserve">nota da Constituição abrangente do país que menciona expressamente a igualdade e a dignidade como princípios fundamentais do estado de direito. </w:t>
      </w:r>
      <w:r w:rsidR="002B3C83">
        <w:rPr>
          <w:rFonts w:ascii="Arial" w:eastAsia="Times New Roman" w:hAnsi="Arial" w:cs="Arial"/>
          <w:sz w:val="24"/>
          <w:szCs w:val="24"/>
          <w:lang w:val="pt-BR"/>
        </w:rPr>
        <w:t>F</w:t>
      </w:r>
      <w:r w:rsidRPr="00ED53B3">
        <w:rPr>
          <w:rFonts w:ascii="Arial" w:eastAsia="Times New Roman" w:hAnsi="Arial" w:cs="Arial"/>
          <w:sz w:val="24"/>
          <w:szCs w:val="24"/>
          <w:lang w:val="pt-BR"/>
        </w:rPr>
        <w:t xml:space="preserve">ala ainda da construção de uma sociedade livre e justa, da erradicação da pobreza e da redução das desigualdades sociais e regionais. Promove também o desenvolvimento de todos independente da origem, raça, sexo, cor, idade ou quaisquer outras formas de discriminação. A Constituição também estabelece a educação, saúde, alimentação, emprego, habitação, transporte, lazer, segurança, </w:t>
      </w:r>
      <w:r w:rsidR="002B3C83">
        <w:rPr>
          <w:rFonts w:ascii="Arial" w:eastAsia="Times New Roman" w:hAnsi="Arial" w:cs="Arial"/>
          <w:sz w:val="24"/>
          <w:szCs w:val="24"/>
          <w:lang w:val="pt-BR"/>
        </w:rPr>
        <w:t>seguridade social</w:t>
      </w:r>
      <w:r w:rsidRPr="00ED53B3">
        <w:rPr>
          <w:rFonts w:ascii="Arial" w:eastAsia="Times New Roman" w:hAnsi="Arial" w:cs="Arial"/>
          <w:sz w:val="24"/>
          <w:szCs w:val="24"/>
          <w:lang w:val="pt-BR"/>
        </w:rPr>
        <w:t xml:space="preserve"> e proteção das crianças (entre outros) como direitos sociais. </w:t>
      </w:r>
    </w:p>
    <w:p w14:paraId="297A7A66" w14:textId="77777777" w:rsidR="000F62D2" w:rsidRPr="00875A9B" w:rsidRDefault="00D124B7" w:rsidP="000F62D2">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7F5E13">
        <w:rPr>
          <w:rFonts w:ascii="Arial" w:eastAsia="Times New Roman" w:hAnsi="Arial" w:cs="Arial"/>
          <w:sz w:val="24"/>
          <w:szCs w:val="24"/>
          <w:lang w:val="pt-BR"/>
        </w:rPr>
        <w:t>É neste espírito que peço que</w:t>
      </w:r>
      <w:r w:rsidRPr="007F5E13">
        <w:rPr>
          <w:rFonts w:ascii="Arial" w:eastAsia="Times New Roman" w:hAnsi="Arial" w:cs="Arial"/>
          <w:color w:val="000000"/>
          <w:sz w:val="24"/>
          <w:szCs w:val="24"/>
          <w:lang w:val="pt-BR"/>
        </w:rPr>
        <w:t xml:space="preserve"> o governo garanta que suas estratégias em matéria de direitos humanos e desenvolvimento tenham foco especial nos grupos de pessoas que geralmente são deixados mais para trás, especialmente aqueles que foram marginalizados em relação aos ganhos obtidos nas últimas décadas. Isso também significaria acelerar a implementação dos Objetivos de Desenvolvimento Sustentável.</w:t>
      </w:r>
    </w:p>
    <w:p w14:paraId="5AB66203" w14:textId="77777777" w:rsidR="009C67F3"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Enquanto muitos grupos historicamente marginalizados têm recebido alguma atenção e visibilidade na consciência pública, no direito e na política, pessoas com albinismo no Brasil têm sido</w:t>
      </w:r>
      <w:bookmarkStart w:id="2" w:name="_Hlk23867670"/>
      <w:r>
        <w:rPr>
          <w:rFonts w:ascii="Arial" w:eastAsia="Times New Roman" w:hAnsi="Arial" w:cs="Arial"/>
          <w:color w:val="000000"/>
          <w:sz w:val="24"/>
          <w:szCs w:val="24"/>
          <w:lang w:val="pt-BR"/>
        </w:rPr>
        <w:t xml:space="preserve"> cada vez mais invisbilizadas. Elas são as mais pobres entre os historicamente pobres; as mais discriminadas entre os historicamente discriminados; visíveis e ainda assim invisíveis.  A sua batalha pela dignidade e pelo direito à vida no contexto do direito à saúde e todas as questões relacionadas tem sido, por décadas, uma batalha perdida. No entanto, com base nas promessas e declarações de compromisso obtidas de vários representantes do governo, como irei descrever a seguir, estou otimista de que minha visita marca uma era de mudança positiva para as pessoas com albinismo e seus familiares.</w:t>
      </w:r>
      <w:bookmarkEnd w:id="2"/>
    </w:p>
    <w:p w14:paraId="21DAE775" w14:textId="77777777" w:rsidR="00F43ED9" w:rsidRPr="00875A9B" w:rsidRDefault="00D124B7" w:rsidP="00DF3FF9">
      <w:pPr>
        <w:shd w:val="clear" w:color="auto" w:fill="FFFFFF"/>
        <w:spacing w:before="100" w:beforeAutospacing="1" w:after="100" w:afterAutospacing="1" w:line="240" w:lineRule="auto"/>
        <w:jc w:val="both"/>
        <w:rPr>
          <w:rFonts w:ascii="Arial" w:eastAsia="Times New Roman" w:hAnsi="Arial" w:cs="Arial"/>
          <w:b/>
          <w:bCs/>
          <w:color w:val="000000"/>
          <w:sz w:val="24"/>
          <w:szCs w:val="24"/>
          <w:lang w:val="pt-BR"/>
        </w:rPr>
      </w:pPr>
      <w:r w:rsidRPr="007F5E13">
        <w:rPr>
          <w:rFonts w:ascii="Arial" w:eastAsia="Times New Roman" w:hAnsi="Arial" w:cs="Arial"/>
          <w:b/>
          <w:bCs/>
          <w:color w:val="000000"/>
          <w:sz w:val="24"/>
          <w:szCs w:val="24"/>
          <w:lang w:val="pt-BR"/>
        </w:rPr>
        <w:t>O que é o Albinismo?</w:t>
      </w:r>
    </w:p>
    <w:p w14:paraId="65EE293A" w14:textId="77777777" w:rsidR="005B5A24"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7F5E13">
        <w:rPr>
          <w:rFonts w:ascii="Arial" w:eastAsia="Times New Roman" w:hAnsi="Arial" w:cs="Arial"/>
          <w:color w:val="000000"/>
          <w:sz w:val="24"/>
          <w:szCs w:val="24"/>
          <w:lang w:val="pt-BR"/>
        </w:rPr>
        <w:lastRenderedPageBreak/>
        <w:t>Embora a maioria das pessoas pareça saber o que o albinismo é e já tenha visto pessoas com albinismo, ainda falta conhecimento adequado e uma maior compreensão da condição. Portanto, é importante aproveitar esta oportunidade para fornecer algumas informações básicas.</w:t>
      </w:r>
    </w:p>
    <w:p w14:paraId="7CB078F9" w14:textId="77777777" w:rsidR="00923A3C"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7F5E13">
        <w:rPr>
          <w:rFonts w:ascii="Arial" w:eastAsia="Times New Roman" w:hAnsi="Arial" w:cs="Arial"/>
          <w:color w:val="000000"/>
          <w:sz w:val="24"/>
          <w:szCs w:val="24"/>
          <w:lang w:val="pt-BR"/>
        </w:rPr>
        <w:t xml:space="preserve">O albinismo é um grupo de condições que geralmente resulta </w:t>
      </w:r>
      <w:r w:rsidR="002B3C83">
        <w:rPr>
          <w:rFonts w:ascii="Arial" w:eastAsia="Times New Roman" w:hAnsi="Arial" w:cs="Arial"/>
          <w:color w:val="000000"/>
          <w:sz w:val="24"/>
          <w:szCs w:val="24"/>
          <w:lang w:val="pt-BR"/>
        </w:rPr>
        <w:t>na</w:t>
      </w:r>
      <w:r w:rsidRPr="007F5E13">
        <w:rPr>
          <w:rFonts w:ascii="Arial" w:eastAsia="Times New Roman" w:hAnsi="Arial" w:cs="Arial"/>
          <w:color w:val="000000"/>
          <w:sz w:val="24"/>
          <w:szCs w:val="24"/>
          <w:lang w:val="pt-BR"/>
        </w:rPr>
        <w:t xml:space="preserve"> redução acentuada da pigmentação na pele, cabelo e olhos. O albinismo é genético e não co</w:t>
      </w:r>
      <w:r w:rsidR="002B3C83">
        <w:rPr>
          <w:rFonts w:ascii="Arial" w:eastAsia="Times New Roman" w:hAnsi="Arial" w:cs="Arial"/>
          <w:color w:val="000000"/>
          <w:sz w:val="24"/>
          <w:szCs w:val="24"/>
          <w:lang w:val="pt-BR"/>
        </w:rPr>
        <w:t xml:space="preserve">ntagioso. Na maioria dos casos </w:t>
      </w:r>
      <w:r w:rsidRPr="007F5E13">
        <w:rPr>
          <w:rFonts w:ascii="Arial" w:eastAsia="Times New Roman" w:hAnsi="Arial" w:cs="Arial"/>
          <w:color w:val="000000"/>
          <w:sz w:val="24"/>
          <w:szCs w:val="24"/>
          <w:lang w:val="pt-BR"/>
        </w:rPr>
        <w:t xml:space="preserve">é transmitido quando ambos os </w:t>
      </w:r>
      <w:r w:rsidR="002B3C83">
        <w:rPr>
          <w:rFonts w:ascii="Arial" w:eastAsia="Times New Roman" w:hAnsi="Arial" w:cs="Arial"/>
          <w:color w:val="000000"/>
          <w:sz w:val="24"/>
          <w:szCs w:val="24"/>
          <w:lang w:val="pt-BR"/>
        </w:rPr>
        <w:t>pais carregam o gene. N</w:t>
      </w:r>
      <w:r w:rsidRPr="007F5E13">
        <w:rPr>
          <w:rFonts w:ascii="Arial" w:eastAsia="Times New Roman" w:hAnsi="Arial" w:cs="Arial"/>
          <w:color w:val="000000"/>
          <w:sz w:val="24"/>
          <w:szCs w:val="24"/>
          <w:lang w:val="pt-BR"/>
        </w:rPr>
        <w:t xml:space="preserve">esses casos, </w:t>
      </w:r>
      <w:r w:rsidR="002B3C83">
        <w:rPr>
          <w:rFonts w:ascii="Arial" w:eastAsia="Times New Roman" w:hAnsi="Arial" w:cs="Arial"/>
          <w:color w:val="000000"/>
          <w:sz w:val="24"/>
          <w:szCs w:val="24"/>
          <w:lang w:val="pt-BR"/>
        </w:rPr>
        <w:t>cada gravidez traz</w:t>
      </w:r>
      <w:r w:rsidRPr="007F5E13">
        <w:rPr>
          <w:rFonts w:ascii="Arial" w:eastAsia="Times New Roman" w:hAnsi="Arial" w:cs="Arial"/>
          <w:color w:val="000000"/>
          <w:sz w:val="24"/>
          <w:szCs w:val="24"/>
          <w:lang w:val="pt-BR"/>
        </w:rPr>
        <w:t xml:space="preserve"> uma chance de 25 por cento de a criança ter albinismo. A implicação do albinismo é uma coloração que é muitas vezes branca ou significativamente mais clara do que a de ambos os pais. Muitas vezes essas pessoas podem te</w:t>
      </w:r>
      <w:r w:rsidR="002B3C83">
        <w:rPr>
          <w:rFonts w:ascii="Arial" w:eastAsia="Times New Roman" w:hAnsi="Arial" w:cs="Arial"/>
          <w:color w:val="000000"/>
          <w:sz w:val="24"/>
          <w:szCs w:val="24"/>
          <w:lang w:val="pt-BR"/>
        </w:rPr>
        <w:t xml:space="preserve">r deficiência visual e a </w:t>
      </w:r>
      <w:r w:rsidRPr="007F5E13">
        <w:rPr>
          <w:rFonts w:ascii="Arial" w:eastAsia="Times New Roman" w:hAnsi="Arial" w:cs="Arial"/>
          <w:color w:val="000000"/>
          <w:sz w:val="24"/>
          <w:szCs w:val="24"/>
          <w:lang w:val="pt-BR"/>
        </w:rPr>
        <w:t>pele</w:t>
      </w:r>
      <w:r w:rsidR="002B3C83">
        <w:rPr>
          <w:rFonts w:ascii="Arial" w:eastAsia="Times New Roman" w:hAnsi="Arial" w:cs="Arial"/>
          <w:color w:val="000000"/>
          <w:sz w:val="24"/>
          <w:szCs w:val="24"/>
          <w:lang w:val="pt-BR"/>
        </w:rPr>
        <w:t xml:space="preserve"> muito vulnerável</w:t>
      </w:r>
      <w:r w:rsidRPr="007F5E13">
        <w:rPr>
          <w:rFonts w:ascii="Arial" w:eastAsia="Times New Roman" w:hAnsi="Arial" w:cs="Arial"/>
          <w:color w:val="000000"/>
          <w:sz w:val="24"/>
          <w:szCs w:val="24"/>
          <w:lang w:val="pt-BR"/>
        </w:rPr>
        <w:t xml:space="preserve"> devido à ausência de melanina. A prevalência do albinismo varia ao redor do mundo.  Os países em desenvolvimento parecem ter uma maior taxa de prevalência de pessoas com albinismo do que os países relativamente desenvolvidos. Este contexto sócio-econômico tem sido uma grande barreira para avançar </w:t>
      </w:r>
      <w:r w:rsidR="002B3C83">
        <w:rPr>
          <w:rFonts w:ascii="Arial" w:eastAsia="Times New Roman" w:hAnsi="Arial" w:cs="Arial"/>
          <w:color w:val="000000"/>
          <w:sz w:val="24"/>
          <w:szCs w:val="24"/>
          <w:lang w:val="pt-BR"/>
        </w:rPr>
        <w:t>os</w:t>
      </w:r>
      <w:r w:rsidRPr="007F5E13">
        <w:rPr>
          <w:rFonts w:ascii="Arial" w:eastAsia="Times New Roman" w:hAnsi="Arial" w:cs="Arial"/>
          <w:color w:val="000000"/>
          <w:sz w:val="24"/>
          <w:szCs w:val="24"/>
          <w:lang w:val="pt-BR"/>
        </w:rPr>
        <w:t xml:space="preserve"> direitos</w:t>
      </w:r>
      <w:r w:rsidR="002B3C83">
        <w:rPr>
          <w:rFonts w:ascii="Arial" w:eastAsia="Times New Roman" w:hAnsi="Arial" w:cs="Arial"/>
          <w:color w:val="000000"/>
          <w:sz w:val="24"/>
          <w:szCs w:val="24"/>
          <w:lang w:val="pt-BR"/>
        </w:rPr>
        <w:t xml:space="preserve"> dessas pessoas</w:t>
      </w:r>
      <w:r w:rsidRPr="007F5E13">
        <w:rPr>
          <w:rFonts w:ascii="Arial" w:eastAsia="Times New Roman" w:hAnsi="Arial" w:cs="Arial"/>
          <w:color w:val="000000"/>
          <w:sz w:val="24"/>
          <w:szCs w:val="24"/>
          <w:lang w:val="pt-BR"/>
        </w:rPr>
        <w:t xml:space="preserve"> globalmente até agora.</w:t>
      </w:r>
    </w:p>
    <w:p w14:paraId="191DDFAC" w14:textId="77777777" w:rsidR="00923A3C" w:rsidRPr="00875A9B" w:rsidRDefault="00D124B7" w:rsidP="00DF3FF9">
      <w:pPr>
        <w:shd w:val="clear" w:color="auto" w:fill="FFFFFF"/>
        <w:spacing w:before="100" w:beforeAutospacing="1" w:after="100" w:afterAutospacing="1" w:line="240" w:lineRule="auto"/>
        <w:jc w:val="both"/>
        <w:rPr>
          <w:rFonts w:ascii="Arial" w:eastAsia="Times New Roman" w:hAnsi="Arial" w:cs="Arial"/>
          <w:b/>
          <w:bCs/>
          <w:color w:val="000000"/>
          <w:sz w:val="24"/>
          <w:szCs w:val="24"/>
          <w:lang w:val="pt-BR"/>
        </w:rPr>
      </w:pPr>
      <w:r w:rsidRPr="009E0E9F">
        <w:rPr>
          <w:rFonts w:ascii="Arial" w:eastAsia="Times New Roman" w:hAnsi="Arial" w:cs="Arial"/>
          <w:b/>
          <w:bCs/>
          <w:color w:val="000000"/>
          <w:sz w:val="24"/>
          <w:szCs w:val="24"/>
          <w:lang w:val="pt-BR"/>
        </w:rPr>
        <w:t>Albinismo no Brasil</w:t>
      </w:r>
    </w:p>
    <w:p w14:paraId="2A1A7CA9" w14:textId="77777777" w:rsidR="0073518F" w:rsidRPr="00875A9B" w:rsidRDefault="00D124B7" w:rsidP="00DF3FF9">
      <w:pPr>
        <w:shd w:val="clear" w:color="auto" w:fill="FFFFFF"/>
        <w:spacing w:before="100" w:beforeAutospacing="1" w:after="100" w:afterAutospacing="1" w:line="240" w:lineRule="auto"/>
        <w:jc w:val="both"/>
        <w:rPr>
          <w:rFonts w:ascii="Arial" w:eastAsia="Times New Roman" w:hAnsi="Arial" w:cs="Arial"/>
          <w:b/>
          <w:bCs/>
          <w:color w:val="000000"/>
          <w:sz w:val="24"/>
          <w:szCs w:val="24"/>
          <w:lang w:val="pt-BR"/>
        </w:rPr>
      </w:pPr>
      <w:r w:rsidRPr="00ED53B3">
        <w:rPr>
          <w:rFonts w:ascii="Arial" w:eastAsia="Times New Roman" w:hAnsi="Arial" w:cs="Arial"/>
          <w:color w:val="000000"/>
          <w:sz w:val="24"/>
          <w:szCs w:val="24"/>
          <w:shd w:val="clear" w:color="auto" w:fill="FFFFFF"/>
          <w:lang w:val="pt-BR"/>
        </w:rPr>
        <w:t xml:space="preserve">Depois de passar os últimos 5 anos focando em países em regiões da África – onde ocorrem ataques físicos contra pessoas com albinismo – meu interesse na situação das pessoas com albinismo no Brasil cresceu quando comecei a receber informações da sociedade civil pedindo ajuda. </w:t>
      </w:r>
      <w:r w:rsidRPr="00ED53B3">
        <w:rPr>
          <w:rFonts w:ascii="Arial" w:hAnsi="Arial" w:cs="Arial"/>
          <w:sz w:val="24"/>
          <w:szCs w:val="24"/>
          <w:lang w:val="pt-BR"/>
        </w:rPr>
        <w:t>Felizmente, nenhum ataque como os que vemos em certas regiões africanas foi relatado no Brasil contra pessoas com albinismo. No entanto,</w:t>
      </w:r>
      <w:bookmarkStart w:id="3" w:name="_Hlk23932636"/>
      <w:r w:rsidRPr="00ED53B3">
        <w:rPr>
          <w:rFonts w:ascii="Arial" w:hAnsi="Arial" w:cs="Arial"/>
          <w:sz w:val="24"/>
          <w:szCs w:val="24"/>
          <w:lang w:val="pt-BR"/>
        </w:rPr>
        <w:t xml:space="preserve"> a influência do preconceito geral e estigma normalizado, fatores ambientais, condições socioeconômicas e a invisibilidade do albinismo na implementação de políticas públicas</w:t>
      </w:r>
      <w:bookmarkEnd w:id="3"/>
      <w:r w:rsidRPr="00ED53B3">
        <w:rPr>
          <w:rFonts w:ascii="Arial" w:hAnsi="Arial" w:cs="Arial"/>
          <w:sz w:val="24"/>
          <w:szCs w:val="24"/>
          <w:lang w:val="pt-BR"/>
        </w:rPr>
        <w:t>, torna a situação de muitas pessoas com albinismo no Brasil semelhante aos seus homólogos em muitos países africanos e outros países tropicais em desenvolvimento</w:t>
      </w:r>
      <w:r w:rsidR="002B3C83">
        <w:rPr>
          <w:rFonts w:ascii="Arial" w:hAnsi="Arial" w:cs="Arial"/>
          <w:sz w:val="24"/>
          <w:szCs w:val="24"/>
          <w:lang w:val="pt-BR"/>
        </w:rPr>
        <w:t>.</w:t>
      </w:r>
    </w:p>
    <w:p w14:paraId="552D3B8E" w14:textId="77777777" w:rsidR="009C67F3"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F25623">
        <w:rPr>
          <w:rFonts w:ascii="Arial" w:eastAsia="Times New Roman" w:hAnsi="Arial" w:cs="Arial"/>
          <w:color w:val="000000"/>
          <w:sz w:val="24"/>
          <w:szCs w:val="24"/>
          <w:lang w:val="pt-BR"/>
        </w:rPr>
        <w:t>As pessoas com albinismo no Brasil enfrentam muitas vezes discriminação interseccional com base na co</w:t>
      </w:r>
      <w:r w:rsidR="002B3C83">
        <w:rPr>
          <w:rFonts w:ascii="Arial" w:eastAsia="Times New Roman" w:hAnsi="Arial" w:cs="Arial"/>
          <w:color w:val="000000"/>
          <w:sz w:val="24"/>
          <w:szCs w:val="24"/>
          <w:lang w:val="pt-BR"/>
        </w:rPr>
        <w:t xml:space="preserve">r, ou em outras palavras </w:t>
      </w:r>
      <w:r w:rsidRPr="00F25623">
        <w:rPr>
          <w:rFonts w:ascii="Arial" w:eastAsia="Times New Roman" w:hAnsi="Arial" w:cs="Arial"/>
          <w:color w:val="000000"/>
          <w:sz w:val="24"/>
          <w:szCs w:val="24"/>
          <w:lang w:val="pt-BR"/>
        </w:rPr>
        <w:t xml:space="preserve">"discriminação racial", bem como discriminação com base na deficiência. Elas enfrentam </w:t>
      </w:r>
      <w:r w:rsidR="002B3C83">
        <w:rPr>
          <w:rFonts w:ascii="Arial" w:eastAsia="Times New Roman" w:hAnsi="Arial" w:cs="Arial"/>
          <w:color w:val="000000"/>
          <w:sz w:val="24"/>
          <w:szCs w:val="24"/>
          <w:lang w:val="pt-BR"/>
        </w:rPr>
        <w:t>preconceito</w:t>
      </w:r>
      <w:r w:rsidRPr="00F25623">
        <w:rPr>
          <w:rFonts w:ascii="Arial" w:eastAsia="Times New Roman" w:hAnsi="Arial" w:cs="Arial"/>
          <w:color w:val="000000"/>
          <w:sz w:val="24"/>
          <w:szCs w:val="24"/>
          <w:lang w:val="pt-BR"/>
        </w:rPr>
        <w:t xml:space="preserve"> dentro e fora de suas comunidades.  O câncer de pele e os extensos danos causados pelo sol constituem um grande risco para sua expectativa de vida e têm um impacto negativo nas perspectivas de emprego, uma vez que a exposição </w:t>
      </w:r>
      <w:r w:rsidR="002B3C83">
        <w:rPr>
          <w:rFonts w:ascii="Arial" w:eastAsia="Times New Roman" w:hAnsi="Arial" w:cs="Arial"/>
          <w:color w:val="000000"/>
          <w:sz w:val="24"/>
          <w:szCs w:val="24"/>
          <w:lang w:val="pt-BR"/>
        </w:rPr>
        <w:t>ao sol</w:t>
      </w:r>
      <w:r w:rsidRPr="00F25623">
        <w:rPr>
          <w:rFonts w:ascii="Arial" w:eastAsia="Times New Roman" w:hAnsi="Arial" w:cs="Arial"/>
          <w:color w:val="000000"/>
          <w:sz w:val="24"/>
          <w:szCs w:val="24"/>
          <w:lang w:val="pt-BR"/>
        </w:rPr>
        <w:t xml:space="preserve"> frequentemente resulta em uma aparência marcadamente mutilada, o que contribui ainda mais para a discriminação e a exclusão. </w:t>
      </w:r>
    </w:p>
    <w:p w14:paraId="4352A076" w14:textId="77777777" w:rsidR="00CE6985"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Devido à falta de</w:t>
      </w:r>
      <w:r w:rsidR="002B66E4">
        <w:rPr>
          <w:rFonts w:ascii="Arial" w:eastAsia="Times New Roman" w:hAnsi="Arial" w:cs="Arial"/>
          <w:color w:val="000000"/>
          <w:sz w:val="24"/>
          <w:szCs w:val="24"/>
          <w:lang w:val="pt-BR"/>
        </w:rPr>
        <w:t xml:space="preserve"> medidas</w:t>
      </w:r>
      <w:r>
        <w:rPr>
          <w:rFonts w:ascii="Arial" w:eastAsia="Times New Roman" w:hAnsi="Arial" w:cs="Arial"/>
          <w:color w:val="000000"/>
          <w:sz w:val="24"/>
          <w:szCs w:val="24"/>
          <w:lang w:val="pt-BR"/>
        </w:rPr>
        <w:t xml:space="preserve"> </w:t>
      </w:r>
      <w:r w:rsidR="002B66E4">
        <w:rPr>
          <w:rFonts w:ascii="Arial" w:eastAsia="Times New Roman" w:hAnsi="Arial" w:cs="Arial"/>
          <w:color w:val="000000"/>
          <w:sz w:val="24"/>
          <w:szCs w:val="24"/>
          <w:lang w:val="pt-BR"/>
        </w:rPr>
        <w:t>adaptativas razoáveis para a</w:t>
      </w:r>
      <w:r>
        <w:rPr>
          <w:rFonts w:ascii="Arial" w:eastAsia="Times New Roman" w:hAnsi="Arial" w:cs="Arial"/>
          <w:color w:val="000000"/>
          <w:sz w:val="24"/>
          <w:szCs w:val="24"/>
          <w:lang w:val="pt-BR"/>
        </w:rPr>
        <w:t xml:space="preserve"> deficiência de visão, essas pessoas tendem a ter dificuldades na escola e em encontrar trabalho.  Muitos delas também enfrentam </w:t>
      </w:r>
      <w:r w:rsidR="002B66E4">
        <w:rPr>
          <w:rFonts w:ascii="Arial" w:eastAsia="Times New Roman" w:hAnsi="Arial" w:cs="Arial"/>
          <w:color w:val="000000"/>
          <w:sz w:val="24"/>
          <w:szCs w:val="24"/>
          <w:lang w:val="pt-BR"/>
        </w:rPr>
        <w:t xml:space="preserve">extremo preconceito em </w:t>
      </w:r>
      <w:r>
        <w:rPr>
          <w:rFonts w:ascii="Arial" w:eastAsia="Times New Roman" w:hAnsi="Arial" w:cs="Arial"/>
          <w:color w:val="000000"/>
          <w:sz w:val="24"/>
          <w:szCs w:val="24"/>
          <w:lang w:val="pt-BR"/>
        </w:rPr>
        <w:t>sua</w:t>
      </w:r>
      <w:r w:rsidR="002B66E4">
        <w:rPr>
          <w:rFonts w:ascii="Arial" w:eastAsia="Times New Roman" w:hAnsi="Arial" w:cs="Arial"/>
          <w:color w:val="000000"/>
          <w:sz w:val="24"/>
          <w:szCs w:val="24"/>
          <w:lang w:val="pt-BR"/>
        </w:rPr>
        <w:t>s</w:t>
      </w:r>
      <w:r>
        <w:rPr>
          <w:rFonts w:ascii="Arial" w:eastAsia="Times New Roman" w:hAnsi="Arial" w:cs="Arial"/>
          <w:color w:val="000000"/>
          <w:sz w:val="24"/>
          <w:szCs w:val="24"/>
          <w:lang w:val="pt-BR"/>
        </w:rPr>
        <w:t xml:space="preserve"> comunidade</w:t>
      </w:r>
      <w:r w:rsidR="002B66E4">
        <w:rPr>
          <w:rFonts w:ascii="Arial" w:eastAsia="Times New Roman" w:hAnsi="Arial" w:cs="Arial"/>
          <w:color w:val="000000"/>
          <w:sz w:val="24"/>
          <w:szCs w:val="24"/>
          <w:lang w:val="pt-BR"/>
        </w:rPr>
        <w:t>s</w:t>
      </w:r>
      <w:r>
        <w:rPr>
          <w:rFonts w:ascii="Arial" w:eastAsia="Times New Roman" w:hAnsi="Arial" w:cs="Arial"/>
          <w:color w:val="000000"/>
          <w:sz w:val="24"/>
          <w:szCs w:val="24"/>
          <w:lang w:val="pt-BR"/>
        </w:rPr>
        <w:t xml:space="preserve"> e bullying na escola, tanto </w:t>
      </w:r>
      <w:r w:rsidR="002B66E4">
        <w:rPr>
          <w:rFonts w:ascii="Arial" w:eastAsia="Times New Roman" w:hAnsi="Arial" w:cs="Arial"/>
          <w:color w:val="000000"/>
          <w:sz w:val="24"/>
          <w:szCs w:val="24"/>
          <w:lang w:val="pt-BR"/>
        </w:rPr>
        <w:t xml:space="preserve">por parte </w:t>
      </w:r>
      <w:r>
        <w:rPr>
          <w:rFonts w:ascii="Arial" w:eastAsia="Times New Roman" w:hAnsi="Arial" w:cs="Arial"/>
          <w:color w:val="000000"/>
          <w:sz w:val="24"/>
          <w:szCs w:val="24"/>
          <w:lang w:val="pt-BR"/>
        </w:rPr>
        <w:t xml:space="preserve">de professores como de estudantes.  Os desafios que enfrentam são particularmente acentuados em comunidades com taxas de pobreza relativamente elevadas e menos informação sobre a condição. </w:t>
      </w:r>
    </w:p>
    <w:p w14:paraId="53E29B98" w14:textId="77777777" w:rsidR="00D7640F" w:rsidRPr="00875A9B" w:rsidRDefault="00D124B7" w:rsidP="00DF3FF9">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F82D61">
        <w:rPr>
          <w:rFonts w:ascii="Arial" w:eastAsia="Times New Roman" w:hAnsi="Arial" w:cs="Arial"/>
          <w:color w:val="000000"/>
          <w:sz w:val="24"/>
          <w:szCs w:val="24"/>
          <w:lang w:val="pt-BR"/>
        </w:rPr>
        <w:t xml:space="preserve">Como </w:t>
      </w:r>
      <w:r w:rsidRPr="001F4115">
        <w:rPr>
          <w:rFonts w:ascii="Arial" w:eastAsia="Times New Roman" w:hAnsi="Arial" w:cs="Arial"/>
          <w:sz w:val="24"/>
          <w:szCs w:val="24"/>
          <w:lang w:val="pt-BR"/>
        </w:rPr>
        <w:t xml:space="preserve"> foi eloquentemente col</w:t>
      </w:r>
      <w:r w:rsidR="002B66E4">
        <w:rPr>
          <w:rFonts w:ascii="Arial" w:eastAsia="Times New Roman" w:hAnsi="Arial" w:cs="Arial"/>
          <w:sz w:val="24"/>
          <w:szCs w:val="24"/>
          <w:lang w:val="pt-BR"/>
        </w:rPr>
        <w:t xml:space="preserve">ocado pelo Programa Pró-Albino, em </w:t>
      </w:r>
      <w:r w:rsidRPr="001F4115">
        <w:rPr>
          <w:rFonts w:ascii="Arial" w:eastAsia="Times New Roman" w:hAnsi="Arial" w:cs="Arial"/>
          <w:sz w:val="24"/>
          <w:szCs w:val="24"/>
          <w:lang w:val="pt-BR"/>
        </w:rPr>
        <w:t xml:space="preserve">São Paulo, Brasil, o albinismo "afeta os indivíduos e suas famílias de uma perspectiva médica, social e </w:t>
      </w:r>
      <w:r w:rsidRPr="001F4115">
        <w:rPr>
          <w:rFonts w:ascii="Arial" w:eastAsia="Times New Roman" w:hAnsi="Arial" w:cs="Arial"/>
          <w:sz w:val="24"/>
          <w:szCs w:val="24"/>
          <w:lang w:val="pt-BR"/>
        </w:rPr>
        <w:lastRenderedPageBreak/>
        <w:t xml:space="preserve">psicológica. Para muitos, os aspectos sociais e psicológicos podem ser um fardo maior do que as questões médicas. Embora pequeno em comparação com outros grandes problemas de saúde pública, o número de indivíduos afetados pela condição – e o número ainda maior de pessoas indiretamente impactadas – fazem do albinismo um problema de saúde pública que merece maior atenção, especialmente para aumentar a conscientização e conhecimento sobre a condição.” </w:t>
      </w:r>
    </w:p>
    <w:p w14:paraId="3777F00F" w14:textId="77777777" w:rsidR="00F43ED9"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F82D61">
        <w:rPr>
          <w:rFonts w:ascii="Arial" w:eastAsia="Times New Roman" w:hAnsi="Arial" w:cs="Arial"/>
          <w:b/>
          <w:bCs/>
          <w:color w:val="000000"/>
          <w:sz w:val="24"/>
          <w:szCs w:val="24"/>
          <w:lang w:val="pt-BR"/>
        </w:rPr>
        <w:t>Dados e Estatísticas</w:t>
      </w:r>
    </w:p>
    <w:p w14:paraId="0F414120" w14:textId="77777777" w:rsidR="00F43ED9"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FF0000"/>
          <w:sz w:val="24"/>
          <w:szCs w:val="24"/>
          <w:lang w:val="pt-BR"/>
        </w:rPr>
      </w:pPr>
      <w:r w:rsidRPr="00F82D61">
        <w:rPr>
          <w:rFonts w:ascii="Arial" w:eastAsia="Times New Roman" w:hAnsi="Arial" w:cs="Arial"/>
          <w:color w:val="000000"/>
          <w:sz w:val="24"/>
          <w:szCs w:val="24"/>
          <w:lang w:val="pt-BR"/>
        </w:rPr>
        <w:t xml:space="preserve">Ao longo da minha visita, não consegui obter estatísticas concretas </w:t>
      </w:r>
      <w:r w:rsidR="002B66E4">
        <w:rPr>
          <w:rFonts w:ascii="Arial" w:eastAsia="Times New Roman" w:hAnsi="Arial" w:cs="Arial"/>
          <w:color w:val="000000"/>
          <w:sz w:val="24"/>
          <w:szCs w:val="24"/>
          <w:lang w:val="pt-BR"/>
        </w:rPr>
        <w:t>sobre</w:t>
      </w:r>
      <w:r w:rsidRPr="00F82D61">
        <w:rPr>
          <w:rFonts w:ascii="Arial" w:eastAsia="Times New Roman" w:hAnsi="Arial" w:cs="Arial"/>
          <w:color w:val="000000"/>
          <w:sz w:val="24"/>
          <w:szCs w:val="24"/>
          <w:lang w:val="pt-BR"/>
        </w:rPr>
        <w:t xml:space="preserve"> pessoas com albinismo no país. Não existem essencialmente dados oficiais ou estatísticas oficiais, em qualquer contexto, seja através de dados desagregados sobre a deficiência, ou outras fontes de dados, como reg</w:t>
      </w:r>
      <w:r w:rsidR="002B66E4">
        <w:rPr>
          <w:rFonts w:ascii="Arial" w:eastAsia="Times New Roman" w:hAnsi="Arial" w:cs="Arial"/>
          <w:color w:val="000000"/>
          <w:sz w:val="24"/>
          <w:szCs w:val="24"/>
          <w:lang w:val="pt-BR"/>
        </w:rPr>
        <w:t xml:space="preserve">istros de saúde ou registros da </w:t>
      </w:r>
      <w:r w:rsidRPr="00F82D61">
        <w:rPr>
          <w:rFonts w:ascii="Arial" w:eastAsia="Times New Roman" w:hAnsi="Arial" w:cs="Arial"/>
          <w:color w:val="000000"/>
          <w:sz w:val="24"/>
          <w:szCs w:val="24"/>
          <w:lang w:val="pt-BR"/>
        </w:rPr>
        <w:t xml:space="preserve">Divisão de Inclusão de </w:t>
      </w:r>
      <w:r w:rsidR="004E1C75">
        <w:rPr>
          <w:rFonts w:ascii="Arial" w:eastAsia="Times New Roman" w:hAnsi="Arial" w:cs="Arial"/>
          <w:color w:val="000000"/>
          <w:sz w:val="24"/>
          <w:szCs w:val="24"/>
          <w:lang w:val="pt-BR"/>
        </w:rPr>
        <w:t>Pessoas com Deficiência</w:t>
      </w:r>
      <w:r w:rsidRPr="00F82D61">
        <w:rPr>
          <w:rFonts w:ascii="Arial" w:eastAsia="Times New Roman" w:hAnsi="Arial" w:cs="Arial"/>
          <w:color w:val="000000"/>
          <w:sz w:val="24"/>
          <w:szCs w:val="24"/>
          <w:lang w:val="pt-BR"/>
        </w:rPr>
        <w:t xml:space="preserve"> no Mercado de Trabalho, que monitora a empregabilidade de pessoas com deficiência.</w:t>
      </w:r>
    </w:p>
    <w:p w14:paraId="556C1BA6" w14:textId="77777777" w:rsidR="00605CF1" w:rsidRPr="00875A9B" w:rsidRDefault="00D124B7" w:rsidP="00605CF1">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F82D61">
        <w:rPr>
          <w:rFonts w:ascii="Arial" w:eastAsia="Times New Roman" w:hAnsi="Arial" w:cs="Arial"/>
          <w:sz w:val="24"/>
          <w:szCs w:val="24"/>
          <w:lang w:val="pt-BR"/>
        </w:rPr>
        <w:t xml:space="preserve">No entanto, </w:t>
      </w:r>
      <w:r w:rsidR="002B66E4">
        <w:rPr>
          <w:rFonts w:ascii="Arial" w:eastAsia="Times New Roman" w:hAnsi="Arial" w:cs="Arial"/>
          <w:sz w:val="24"/>
          <w:szCs w:val="24"/>
          <w:lang w:val="pt-BR"/>
        </w:rPr>
        <w:t>constatei</w:t>
      </w:r>
      <w:r w:rsidRPr="00F82D61">
        <w:rPr>
          <w:rFonts w:ascii="Arial" w:eastAsia="Times New Roman" w:hAnsi="Arial" w:cs="Arial"/>
          <w:sz w:val="24"/>
          <w:szCs w:val="24"/>
          <w:lang w:val="pt-BR"/>
        </w:rPr>
        <w:t xml:space="preserve"> que a prevalência do albinismo no Brasil como um todo é provavelmente significativa. Não só devido à grande população do país c</w:t>
      </w:r>
      <w:r w:rsidR="002B66E4">
        <w:rPr>
          <w:rFonts w:ascii="Arial" w:eastAsia="Times New Roman" w:hAnsi="Arial" w:cs="Arial"/>
          <w:sz w:val="24"/>
          <w:szCs w:val="24"/>
          <w:lang w:val="pt-BR"/>
        </w:rPr>
        <w:t>omo um todo, mas também devido à</w:t>
      </w:r>
      <w:r w:rsidRPr="00F82D61">
        <w:rPr>
          <w:rFonts w:ascii="Arial" w:eastAsia="Times New Roman" w:hAnsi="Arial" w:cs="Arial"/>
          <w:sz w:val="24"/>
          <w:szCs w:val="24"/>
          <w:lang w:val="pt-BR"/>
        </w:rPr>
        <w:t xml:space="preserve"> outros fatores como a prevalência relativamente alta do albinismo entre os povos indígenas e comunidades afro-descendentes, incluindo quilombos, onde os casamentos consanguíneos não são incomuns. Nesse sentido, a prevalência do albinismo no Norte e Nordeste do país é supostamente maior. </w:t>
      </w:r>
      <w:r w:rsidR="002B66E4">
        <w:rPr>
          <w:rFonts w:ascii="Arial" w:eastAsia="Times New Roman" w:hAnsi="Arial" w:cs="Arial"/>
          <w:sz w:val="24"/>
          <w:szCs w:val="24"/>
          <w:lang w:val="pt-BR"/>
        </w:rPr>
        <w:t>E</w:t>
      </w:r>
      <w:r w:rsidRPr="00F82D61">
        <w:rPr>
          <w:rFonts w:ascii="Arial" w:eastAsia="Times New Roman" w:hAnsi="Arial" w:cs="Arial"/>
          <w:sz w:val="24"/>
          <w:szCs w:val="24"/>
          <w:lang w:val="pt-BR"/>
        </w:rPr>
        <w:t>m Salvador, Bahia</w:t>
      </w:r>
      <w:r w:rsidR="002B66E4">
        <w:rPr>
          <w:rFonts w:ascii="Arial" w:eastAsia="Times New Roman" w:hAnsi="Arial" w:cs="Arial"/>
          <w:sz w:val="24"/>
          <w:szCs w:val="24"/>
          <w:lang w:val="pt-BR"/>
        </w:rPr>
        <w:t>, por exemplo</w:t>
      </w:r>
      <w:r w:rsidRPr="00F82D61">
        <w:rPr>
          <w:rFonts w:ascii="Arial" w:eastAsia="Times New Roman" w:hAnsi="Arial" w:cs="Arial"/>
          <w:sz w:val="24"/>
          <w:szCs w:val="24"/>
          <w:lang w:val="pt-BR"/>
        </w:rPr>
        <w:t>, os dados não oficiais colocam as taxas de p</w:t>
      </w:r>
      <w:r w:rsidR="002B66E4">
        <w:rPr>
          <w:rFonts w:ascii="Arial" w:eastAsia="Times New Roman" w:hAnsi="Arial" w:cs="Arial"/>
          <w:sz w:val="24"/>
          <w:szCs w:val="24"/>
          <w:lang w:val="pt-BR"/>
        </w:rPr>
        <w:t>revalência em torno de 1 em</w:t>
      </w:r>
      <w:r w:rsidRPr="00F82D61">
        <w:rPr>
          <w:rFonts w:ascii="Arial" w:eastAsia="Times New Roman" w:hAnsi="Arial" w:cs="Arial"/>
          <w:sz w:val="24"/>
          <w:szCs w:val="24"/>
          <w:lang w:val="pt-BR"/>
        </w:rPr>
        <w:t xml:space="preserve"> cada 10 mil pessoas e em alguns quilombos </w:t>
      </w:r>
      <w:r w:rsidR="002B66E4">
        <w:rPr>
          <w:rFonts w:ascii="Arial" w:eastAsia="Times New Roman" w:hAnsi="Arial" w:cs="Arial"/>
          <w:sz w:val="24"/>
          <w:szCs w:val="24"/>
          <w:lang w:val="pt-BR"/>
        </w:rPr>
        <w:t>as taxas são de até 6 em</w:t>
      </w:r>
      <w:r w:rsidRPr="00F82D61">
        <w:rPr>
          <w:rFonts w:ascii="Arial" w:eastAsia="Times New Roman" w:hAnsi="Arial" w:cs="Arial"/>
          <w:sz w:val="24"/>
          <w:szCs w:val="24"/>
          <w:lang w:val="pt-BR"/>
        </w:rPr>
        <w:t xml:space="preserve"> cada 1000 pessoas. </w:t>
      </w:r>
    </w:p>
    <w:p w14:paraId="2F6DA3E5" w14:textId="77777777" w:rsidR="00EC79D2" w:rsidRPr="00875A9B" w:rsidRDefault="00D124B7" w:rsidP="00D243A9">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1110CE">
        <w:rPr>
          <w:rFonts w:ascii="Arial" w:eastAsia="Times New Roman" w:hAnsi="Arial" w:cs="Arial"/>
          <w:sz w:val="24"/>
          <w:szCs w:val="24"/>
          <w:lang w:val="pt-BR"/>
        </w:rPr>
        <w:t xml:space="preserve">Aprecio a franqueza com que as autoridades admitiram que os dados e, por extensão, o conhecimento sobre o acesso aos direitos humanos por pessoas com albinismo estavam ausentes da consciência pública. Vários interlocutores salientaram que a minha visita suscitou a necessidade de mais informação sobre a questão. Espero que esta maior consciencialização seja acompanhada pela coleta coerente de dados e estatísticas, que, por sua vez, permitirão adaptar a legislação e as políticas às necessidades específicas das pessoas com albinismo. De fato, uma boa base de dados pode criar e melhorar boas </w:t>
      </w:r>
      <w:r w:rsidR="002B66E4">
        <w:rPr>
          <w:rFonts w:ascii="Arial" w:eastAsia="Times New Roman" w:hAnsi="Arial" w:cs="Arial"/>
          <w:sz w:val="24"/>
          <w:szCs w:val="24"/>
          <w:lang w:val="pt-BR"/>
        </w:rPr>
        <w:t>práticas</w:t>
      </w:r>
      <w:r w:rsidRPr="001110CE">
        <w:rPr>
          <w:rFonts w:ascii="Arial" w:eastAsia="Times New Roman" w:hAnsi="Arial" w:cs="Arial"/>
          <w:sz w:val="24"/>
          <w:szCs w:val="24"/>
          <w:lang w:val="pt-BR"/>
        </w:rPr>
        <w:t xml:space="preserve">. </w:t>
      </w:r>
    </w:p>
    <w:p w14:paraId="1C3553F2" w14:textId="77777777" w:rsidR="00D243A9" w:rsidRPr="00875A9B" w:rsidRDefault="00D124B7" w:rsidP="00D243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110CE">
        <w:rPr>
          <w:rFonts w:ascii="Arial" w:eastAsia="Times New Roman" w:hAnsi="Arial" w:cs="Arial"/>
          <w:sz w:val="24"/>
          <w:szCs w:val="24"/>
          <w:lang w:val="pt-BR"/>
        </w:rPr>
        <w:t xml:space="preserve">Embora </w:t>
      </w:r>
      <w:r w:rsidR="002B66E4">
        <w:rPr>
          <w:rFonts w:ascii="Arial" w:eastAsia="Times New Roman" w:hAnsi="Arial" w:cs="Arial"/>
          <w:sz w:val="24"/>
          <w:szCs w:val="24"/>
          <w:lang w:val="pt-BR"/>
        </w:rPr>
        <w:t xml:space="preserve">eu </w:t>
      </w:r>
      <w:r w:rsidRPr="001110CE">
        <w:rPr>
          <w:rFonts w:ascii="Arial" w:eastAsia="Times New Roman" w:hAnsi="Arial" w:cs="Arial"/>
          <w:sz w:val="24"/>
          <w:szCs w:val="24"/>
          <w:lang w:val="pt-BR"/>
        </w:rPr>
        <w:t>tenha sido informada de que</w:t>
      </w:r>
      <w:r w:rsidR="002B66E4">
        <w:rPr>
          <w:rFonts w:ascii="Arial" w:eastAsia="Times New Roman" w:hAnsi="Arial" w:cs="Arial"/>
          <w:sz w:val="24"/>
          <w:szCs w:val="24"/>
          <w:lang w:val="pt-BR"/>
        </w:rPr>
        <w:t xml:space="preserve"> o questionário para o próximo Censo N</w:t>
      </w:r>
      <w:r w:rsidRPr="001110CE">
        <w:rPr>
          <w:rFonts w:ascii="Arial" w:eastAsia="Times New Roman" w:hAnsi="Arial" w:cs="Arial"/>
          <w:sz w:val="24"/>
          <w:szCs w:val="24"/>
          <w:lang w:val="pt-BR"/>
        </w:rPr>
        <w:t xml:space="preserve">acional </w:t>
      </w:r>
      <w:r w:rsidR="002B66E4">
        <w:rPr>
          <w:rFonts w:ascii="Arial" w:eastAsia="Times New Roman" w:hAnsi="Arial" w:cs="Arial"/>
          <w:sz w:val="24"/>
          <w:szCs w:val="24"/>
          <w:lang w:val="pt-BR"/>
        </w:rPr>
        <w:t xml:space="preserve">de </w:t>
      </w:r>
      <w:r w:rsidRPr="001110CE">
        <w:rPr>
          <w:rFonts w:ascii="Arial" w:eastAsia="Times New Roman" w:hAnsi="Arial" w:cs="Arial"/>
          <w:sz w:val="24"/>
          <w:szCs w:val="24"/>
          <w:lang w:val="pt-BR"/>
        </w:rPr>
        <w:t xml:space="preserve">2020 já foi </w:t>
      </w:r>
      <w:r w:rsidR="002B66E4">
        <w:rPr>
          <w:rFonts w:ascii="Arial" w:eastAsia="Times New Roman" w:hAnsi="Arial" w:cs="Arial"/>
          <w:sz w:val="24"/>
          <w:szCs w:val="24"/>
          <w:lang w:val="pt-BR"/>
        </w:rPr>
        <w:t>finalizado</w:t>
      </w:r>
      <w:r w:rsidRPr="001110CE">
        <w:rPr>
          <w:rFonts w:ascii="Arial" w:eastAsia="Times New Roman" w:hAnsi="Arial" w:cs="Arial"/>
          <w:sz w:val="24"/>
          <w:szCs w:val="24"/>
          <w:lang w:val="pt-BR"/>
        </w:rPr>
        <w:t xml:space="preserve"> e não </w:t>
      </w:r>
      <w:r w:rsidR="002B66E4">
        <w:rPr>
          <w:rFonts w:ascii="Arial" w:eastAsia="Times New Roman" w:hAnsi="Arial" w:cs="Arial"/>
          <w:sz w:val="24"/>
          <w:szCs w:val="24"/>
          <w:lang w:val="pt-BR"/>
        </w:rPr>
        <w:t>é</w:t>
      </w:r>
      <w:r w:rsidRPr="001110CE">
        <w:rPr>
          <w:rFonts w:ascii="Arial" w:eastAsia="Times New Roman" w:hAnsi="Arial" w:cs="Arial"/>
          <w:sz w:val="24"/>
          <w:szCs w:val="24"/>
          <w:lang w:val="pt-BR"/>
        </w:rPr>
        <w:t xml:space="preserve"> mais possível incorporar uma pergunta sobre o albinismo, fiquei impressionada com a disponibilidade de diferentes autoridades </w:t>
      </w:r>
      <w:r w:rsidR="002B66E4">
        <w:rPr>
          <w:rFonts w:ascii="Arial" w:eastAsia="Times New Roman" w:hAnsi="Arial" w:cs="Arial"/>
          <w:sz w:val="24"/>
          <w:szCs w:val="24"/>
          <w:lang w:val="pt-BR"/>
        </w:rPr>
        <w:t>que apresentara</w:t>
      </w:r>
      <w:r w:rsidRPr="001110CE">
        <w:rPr>
          <w:rFonts w:ascii="Arial" w:eastAsia="Times New Roman" w:hAnsi="Arial" w:cs="Arial"/>
          <w:sz w:val="24"/>
          <w:szCs w:val="24"/>
          <w:lang w:val="pt-BR"/>
        </w:rPr>
        <w:t xml:space="preserve">m formas alternativas para a coleta de dados. O Brasil tem a oportunidade de aliviar os problemas relacionados à falta de dados sobre pessoas com albinismo através de </w:t>
      </w:r>
      <w:r w:rsidRPr="001110CE">
        <w:rPr>
          <w:rFonts w:ascii="Arial" w:eastAsia="Times New Roman" w:hAnsi="Arial" w:cs="Arial"/>
          <w:color w:val="000000"/>
          <w:sz w:val="24"/>
          <w:szCs w:val="24"/>
          <w:lang w:val="pt-BR"/>
        </w:rPr>
        <w:t>Pesquisas Nacionais de Saúde, da coleta de dados com profissionais de saúde do setor prim</w:t>
      </w:r>
      <w:r w:rsidR="002B66E4">
        <w:rPr>
          <w:rFonts w:ascii="Arial" w:eastAsia="Times New Roman" w:hAnsi="Arial" w:cs="Arial"/>
          <w:color w:val="000000"/>
          <w:sz w:val="24"/>
          <w:szCs w:val="24"/>
          <w:lang w:val="pt-BR"/>
        </w:rPr>
        <w:t>ário, do desenvolvimento de um Departamento para Condições R</w:t>
      </w:r>
      <w:r w:rsidRPr="001110CE">
        <w:rPr>
          <w:rFonts w:ascii="Arial" w:eastAsia="Times New Roman" w:hAnsi="Arial" w:cs="Arial"/>
          <w:color w:val="000000"/>
          <w:sz w:val="24"/>
          <w:szCs w:val="24"/>
          <w:lang w:val="pt-BR"/>
        </w:rPr>
        <w:t>aras no Ministério da Saúde e, mais concretamente, através de pontos de prestação de serviços, por exemplo, assim que o governo começar a distribuição de protetor solar como um medicamento e</w:t>
      </w:r>
      <w:r w:rsidR="002B66E4">
        <w:rPr>
          <w:rFonts w:ascii="Arial" w:eastAsia="Times New Roman" w:hAnsi="Arial" w:cs="Arial"/>
          <w:color w:val="000000"/>
          <w:sz w:val="24"/>
          <w:szCs w:val="24"/>
          <w:lang w:val="pt-BR"/>
        </w:rPr>
        <w:t>ssencial, conforme previsto no Projeto de L</w:t>
      </w:r>
      <w:r w:rsidRPr="001110CE">
        <w:rPr>
          <w:rFonts w:ascii="Arial" w:eastAsia="Times New Roman" w:hAnsi="Arial" w:cs="Arial"/>
          <w:color w:val="000000"/>
          <w:sz w:val="24"/>
          <w:szCs w:val="24"/>
          <w:lang w:val="pt-BR"/>
        </w:rPr>
        <w:t>ei 7</w:t>
      </w:r>
      <w:r w:rsidR="002B66E4">
        <w:rPr>
          <w:rFonts w:ascii="Arial" w:eastAsia="Times New Roman" w:hAnsi="Arial" w:cs="Arial"/>
          <w:color w:val="000000"/>
          <w:sz w:val="24"/>
          <w:szCs w:val="24"/>
          <w:lang w:val="pt-BR"/>
        </w:rPr>
        <w:t>.</w:t>
      </w:r>
      <w:r w:rsidRPr="001110CE">
        <w:rPr>
          <w:rFonts w:ascii="Arial" w:eastAsia="Times New Roman" w:hAnsi="Arial" w:cs="Arial"/>
          <w:color w:val="000000"/>
          <w:sz w:val="24"/>
          <w:szCs w:val="24"/>
          <w:lang w:val="pt-BR"/>
        </w:rPr>
        <w:t>762/2014. Atualmente</w:t>
      </w:r>
      <w:r w:rsidR="002B66E4">
        <w:rPr>
          <w:rFonts w:ascii="Arial" w:eastAsia="Times New Roman" w:hAnsi="Arial" w:cs="Arial"/>
          <w:color w:val="000000"/>
          <w:sz w:val="24"/>
          <w:szCs w:val="24"/>
          <w:lang w:val="pt-BR"/>
        </w:rPr>
        <w:t>, esse</w:t>
      </w:r>
      <w:r w:rsidRPr="001110CE">
        <w:rPr>
          <w:rFonts w:ascii="Arial" w:eastAsia="Times New Roman" w:hAnsi="Arial" w:cs="Arial"/>
          <w:color w:val="000000"/>
          <w:sz w:val="24"/>
          <w:szCs w:val="24"/>
          <w:lang w:val="pt-BR"/>
        </w:rPr>
        <w:t xml:space="preserve"> projeto de lei está pendente de aprovação na Câmara </w:t>
      </w:r>
      <w:r w:rsidR="002B66E4">
        <w:rPr>
          <w:rFonts w:ascii="Arial" w:eastAsia="Times New Roman" w:hAnsi="Arial" w:cs="Arial"/>
          <w:color w:val="000000"/>
          <w:sz w:val="24"/>
          <w:szCs w:val="24"/>
          <w:lang w:val="pt-BR"/>
        </w:rPr>
        <w:t>dos Deputados</w:t>
      </w:r>
      <w:r w:rsidRPr="001110CE">
        <w:rPr>
          <w:rFonts w:ascii="Arial" w:eastAsia="Times New Roman" w:hAnsi="Arial" w:cs="Arial"/>
          <w:color w:val="000000"/>
          <w:sz w:val="24"/>
          <w:szCs w:val="24"/>
          <w:lang w:val="pt-BR"/>
        </w:rPr>
        <w:t xml:space="preserve"> e se encontra em estado </w:t>
      </w:r>
      <w:r w:rsidR="002B66E4">
        <w:rPr>
          <w:rFonts w:ascii="Arial" w:eastAsia="Times New Roman" w:hAnsi="Arial" w:cs="Arial"/>
          <w:color w:val="000000"/>
          <w:sz w:val="24"/>
          <w:szCs w:val="24"/>
          <w:lang w:val="pt-BR"/>
        </w:rPr>
        <w:t>de</w:t>
      </w:r>
      <w:r w:rsidRPr="001110CE">
        <w:rPr>
          <w:rFonts w:ascii="Arial" w:eastAsia="Times New Roman" w:hAnsi="Arial" w:cs="Arial"/>
          <w:color w:val="000000"/>
          <w:sz w:val="24"/>
          <w:szCs w:val="24"/>
          <w:lang w:val="pt-BR"/>
        </w:rPr>
        <w:t xml:space="preserve"> espera há 7 anos. </w:t>
      </w:r>
    </w:p>
    <w:p w14:paraId="44E236E4" w14:textId="77777777" w:rsidR="00F43ED9" w:rsidRPr="00875A9B" w:rsidRDefault="00D124B7" w:rsidP="00DF3FF9">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1110CE">
        <w:rPr>
          <w:rFonts w:ascii="Arial" w:eastAsia="Times New Roman" w:hAnsi="Arial" w:cs="Arial"/>
          <w:sz w:val="24"/>
          <w:szCs w:val="24"/>
          <w:lang w:val="pt-BR"/>
        </w:rPr>
        <w:lastRenderedPageBreak/>
        <w:t xml:space="preserve">Nenhuma das autoridades federais com quem me encontrei havia recebido reclamações ou sequer interagido com pessoas </w:t>
      </w:r>
      <w:r w:rsidR="002B66E4">
        <w:rPr>
          <w:rFonts w:ascii="Arial" w:eastAsia="Times New Roman" w:hAnsi="Arial" w:cs="Arial"/>
          <w:sz w:val="24"/>
          <w:szCs w:val="24"/>
          <w:lang w:val="pt-BR"/>
        </w:rPr>
        <w:t>ou grupos que representem esse Projeto de L</w:t>
      </w:r>
      <w:r w:rsidRPr="001110CE">
        <w:rPr>
          <w:rFonts w:ascii="Arial" w:eastAsia="Times New Roman" w:hAnsi="Arial" w:cs="Arial"/>
          <w:sz w:val="24"/>
          <w:szCs w:val="24"/>
          <w:lang w:val="pt-BR"/>
        </w:rPr>
        <w:t xml:space="preserve">ei. Este fato por si só é revelador. </w:t>
      </w:r>
    </w:p>
    <w:p w14:paraId="3560A9B6" w14:textId="77777777" w:rsidR="00BD0049"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B11C9E">
        <w:rPr>
          <w:rFonts w:ascii="Arial" w:eastAsia="Times New Roman" w:hAnsi="Arial" w:cs="Arial"/>
          <w:b/>
          <w:bCs/>
          <w:color w:val="000000"/>
          <w:sz w:val="24"/>
          <w:szCs w:val="24"/>
          <w:lang w:val="pt-BR"/>
        </w:rPr>
        <w:t>Estigma e Discriminação</w:t>
      </w:r>
    </w:p>
    <w:p w14:paraId="585B7FA3" w14:textId="77777777" w:rsidR="00BD0049"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B11C9E">
        <w:rPr>
          <w:rFonts w:ascii="Arial" w:eastAsia="Times New Roman" w:hAnsi="Arial" w:cs="Arial"/>
          <w:color w:val="000000"/>
          <w:sz w:val="24"/>
          <w:szCs w:val="24"/>
          <w:lang w:val="pt-BR"/>
        </w:rPr>
        <w:t>O estigma e a discriminação contra as pessoas com albinismo vem diminuindo ao longo dos anos. No entanto, xingamentos como "rato branco", "macaco", "camarão" e "barata descascada", ainda são usados por es</w:t>
      </w:r>
      <w:r w:rsidR="002B66E4">
        <w:rPr>
          <w:rFonts w:ascii="Arial" w:eastAsia="Times New Roman" w:hAnsi="Arial" w:cs="Arial"/>
          <w:color w:val="000000"/>
          <w:sz w:val="24"/>
          <w:szCs w:val="24"/>
          <w:lang w:val="pt-BR"/>
        </w:rPr>
        <w:t>tranhos na rua ou por membros de suas</w:t>
      </w:r>
      <w:r w:rsidRPr="00B11C9E">
        <w:rPr>
          <w:rFonts w:ascii="Arial" w:eastAsia="Times New Roman" w:hAnsi="Arial" w:cs="Arial"/>
          <w:color w:val="000000"/>
          <w:sz w:val="24"/>
          <w:szCs w:val="24"/>
          <w:lang w:val="pt-BR"/>
        </w:rPr>
        <w:t xml:space="preserve"> comunidade</w:t>
      </w:r>
      <w:r w:rsidR="002B66E4">
        <w:rPr>
          <w:rFonts w:ascii="Arial" w:eastAsia="Times New Roman" w:hAnsi="Arial" w:cs="Arial"/>
          <w:color w:val="000000"/>
          <w:sz w:val="24"/>
          <w:szCs w:val="24"/>
          <w:lang w:val="pt-BR"/>
        </w:rPr>
        <w:t>s</w:t>
      </w:r>
      <w:r w:rsidRPr="00B11C9E">
        <w:rPr>
          <w:rFonts w:ascii="Arial" w:eastAsia="Times New Roman" w:hAnsi="Arial" w:cs="Arial"/>
          <w:color w:val="000000"/>
          <w:sz w:val="24"/>
          <w:szCs w:val="24"/>
          <w:lang w:val="pt-BR"/>
        </w:rPr>
        <w:t>.</w:t>
      </w:r>
    </w:p>
    <w:p w14:paraId="493C65DC" w14:textId="77777777" w:rsidR="000F62D2"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A exclusão social foi a forma mais </w:t>
      </w:r>
      <w:r w:rsidR="002B66E4">
        <w:rPr>
          <w:rFonts w:ascii="Arial" w:eastAsia="Times New Roman" w:hAnsi="Arial" w:cs="Arial"/>
          <w:color w:val="000000"/>
          <w:sz w:val="24"/>
          <w:szCs w:val="24"/>
          <w:lang w:val="pt-BR"/>
        </w:rPr>
        <w:t>citada</w:t>
      </w:r>
      <w:r>
        <w:rPr>
          <w:rFonts w:ascii="Arial" w:eastAsia="Times New Roman" w:hAnsi="Arial" w:cs="Arial"/>
          <w:color w:val="000000"/>
          <w:sz w:val="24"/>
          <w:szCs w:val="24"/>
          <w:lang w:val="pt-BR"/>
        </w:rPr>
        <w:t xml:space="preserve"> de estigma. Vários interlocutores apontaram a profunda falta de compreensão sobre o albinismo, que faz com que as pessoas evitem interagir com eles em espaços públicos, com medo de sua coloração e aparência, particularmente quando </w:t>
      </w:r>
      <w:r w:rsidR="002B66E4">
        <w:rPr>
          <w:rFonts w:ascii="Arial" w:eastAsia="Times New Roman" w:hAnsi="Arial" w:cs="Arial"/>
          <w:color w:val="000000"/>
          <w:sz w:val="24"/>
          <w:szCs w:val="24"/>
          <w:lang w:val="pt-BR"/>
        </w:rPr>
        <w:t>apresentam</w:t>
      </w:r>
      <w:r>
        <w:rPr>
          <w:rFonts w:ascii="Arial" w:eastAsia="Times New Roman" w:hAnsi="Arial" w:cs="Arial"/>
          <w:color w:val="000000"/>
          <w:sz w:val="24"/>
          <w:szCs w:val="24"/>
          <w:lang w:val="pt-BR"/>
        </w:rPr>
        <w:t xml:space="preserve"> danos causados pelo sol, bem como devido à crença de que a condição é contagiosa. Essa exclusão social também tem impacto na capacidade de ocupar espaços públicos, acessar instituições de educação e encontrar empregos. A profundidade deste problema é mais evidente nos centros não urbanos, embora o estigma tenha sido relatado em uma diversidade de ambientes, incluindo centros urbanos. O estigma, o preconceito e o</w:t>
      </w:r>
      <w:r w:rsidR="002B66E4">
        <w:rPr>
          <w:rFonts w:ascii="Arial" w:eastAsia="Times New Roman" w:hAnsi="Arial" w:cs="Arial"/>
          <w:color w:val="000000"/>
          <w:sz w:val="24"/>
          <w:szCs w:val="24"/>
          <w:lang w:val="pt-BR"/>
        </w:rPr>
        <w:t xml:space="preserve"> isolamento social levam ainda a</w:t>
      </w:r>
      <w:r>
        <w:rPr>
          <w:rFonts w:ascii="Arial" w:eastAsia="Times New Roman" w:hAnsi="Arial" w:cs="Arial"/>
          <w:color w:val="000000"/>
          <w:sz w:val="24"/>
          <w:szCs w:val="24"/>
          <w:lang w:val="pt-BR"/>
        </w:rPr>
        <w:t xml:space="preserve"> problemas de saúde mental entre as pessoas com albinismo, como depressão e baixa auto-estima, </w:t>
      </w:r>
      <w:r w:rsidR="002B66E4">
        <w:rPr>
          <w:rFonts w:ascii="Arial" w:eastAsia="Times New Roman" w:hAnsi="Arial" w:cs="Arial"/>
          <w:color w:val="000000"/>
          <w:sz w:val="24"/>
          <w:szCs w:val="24"/>
          <w:lang w:val="pt-BR"/>
        </w:rPr>
        <w:t xml:space="preserve">problemas esses </w:t>
      </w:r>
      <w:r>
        <w:rPr>
          <w:rFonts w:ascii="Arial" w:eastAsia="Times New Roman" w:hAnsi="Arial" w:cs="Arial"/>
          <w:color w:val="000000"/>
          <w:sz w:val="24"/>
          <w:szCs w:val="24"/>
          <w:lang w:val="pt-BR"/>
        </w:rPr>
        <w:t>que muitas vezes são negligenciados na resposta de saúde pública e representam grandes barreiras que impedem essas pessoas de lutarem por seus direitos.</w:t>
      </w:r>
    </w:p>
    <w:p w14:paraId="2D1C7400" w14:textId="77777777" w:rsidR="00AC22E7" w:rsidRPr="00875A9B" w:rsidRDefault="002B66E4"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Para acelerar a mudança</w:t>
      </w:r>
      <w:r w:rsidR="00D124B7" w:rsidRPr="00A7050E">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de mentalidade</w:t>
      </w:r>
      <w:r w:rsidR="00D124B7" w:rsidRPr="00A7050E">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existe a</w:t>
      </w:r>
      <w:r w:rsidR="00D124B7" w:rsidRPr="00A7050E">
        <w:rPr>
          <w:rFonts w:ascii="Arial" w:eastAsia="Times New Roman" w:hAnsi="Arial" w:cs="Arial"/>
          <w:color w:val="000000"/>
          <w:sz w:val="24"/>
          <w:szCs w:val="24"/>
          <w:lang w:val="pt-BR"/>
        </w:rPr>
        <w:t xml:space="preserve"> necessidade de sensibilização através de esforços de conscientização </w:t>
      </w:r>
      <w:r>
        <w:rPr>
          <w:rFonts w:ascii="Arial" w:eastAsia="Times New Roman" w:hAnsi="Arial" w:cs="Arial"/>
          <w:color w:val="000000"/>
          <w:sz w:val="24"/>
          <w:szCs w:val="24"/>
          <w:lang w:val="pt-BR"/>
        </w:rPr>
        <w:t>em massa nas bases da sociedade</w:t>
      </w:r>
      <w:r w:rsidR="00D124B7" w:rsidRPr="00A7050E">
        <w:rPr>
          <w:rFonts w:ascii="Arial" w:eastAsia="Times New Roman" w:hAnsi="Arial" w:cs="Arial"/>
          <w:color w:val="000000"/>
          <w:sz w:val="24"/>
          <w:szCs w:val="24"/>
          <w:lang w:val="pt-BR"/>
        </w:rPr>
        <w:t xml:space="preserve"> por um período mínimo de dois anos. Com base nas melhores práticas, essa sensibilização deverá ser ampliada e contínua e não pontual. Deve também visar setores como educação e saúde e envolver as pessoas com albinismo</w:t>
      </w:r>
      <w:r w:rsidR="00554932">
        <w:rPr>
          <w:rFonts w:ascii="Arial" w:eastAsia="Times New Roman" w:hAnsi="Arial" w:cs="Arial"/>
          <w:color w:val="000000"/>
          <w:sz w:val="24"/>
          <w:szCs w:val="24"/>
          <w:lang w:val="pt-BR"/>
        </w:rPr>
        <w:t xml:space="preserve"> em todas as suas fases</w:t>
      </w:r>
      <w:r w:rsidR="00D124B7" w:rsidRPr="00A7050E">
        <w:rPr>
          <w:rFonts w:ascii="Arial" w:eastAsia="Times New Roman" w:hAnsi="Arial" w:cs="Arial"/>
          <w:color w:val="000000"/>
          <w:sz w:val="24"/>
          <w:szCs w:val="24"/>
          <w:lang w:val="pt-BR"/>
        </w:rPr>
        <w:t>. </w:t>
      </w:r>
    </w:p>
    <w:p w14:paraId="379AFDFD" w14:textId="77777777" w:rsidR="00BD3666" w:rsidRPr="00875A9B" w:rsidRDefault="00D124B7" w:rsidP="00F73F2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EC79D2">
        <w:rPr>
          <w:rFonts w:ascii="Arial" w:eastAsia="Times New Roman" w:hAnsi="Arial" w:cs="Arial"/>
          <w:b/>
          <w:bCs/>
          <w:color w:val="000000"/>
          <w:sz w:val="24"/>
          <w:szCs w:val="24"/>
          <w:lang w:val="pt-BR"/>
        </w:rPr>
        <w:t>Direito à Saúde</w:t>
      </w:r>
    </w:p>
    <w:p w14:paraId="500EB285" w14:textId="77777777" w:rsidR="00667446" w:rsidRPr="00875A9B" w:rsidRDefault="00D124B7" w:rsidP="00667446">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EC79D2">
        <w:rPr>
          <w:rFonts w:ascii="Arial" w:eastAsia="Times New Roman" w:hAnsi="Arial" w:cs="Arial"/>
          <w:color w:val="000000"/>
          <w:sz w:val="24"/>
          <w:szCs w:val="24"/>
          <w:lang w:val="pt-BR"/>
        </w:rPr>
        <w:t xml:space="preserve">Em climas tropicais como o do Brasil, </w:t>
      </w:r>
      <w:r w:rsidR="00554932">
        <w:rPr>
          <w:rFonts w:ascii="Arial" w:eastAsia="Times New Roman" w:hAnsi="Arial" w:cs="Arial"/>
          <w:color w:val="000000"/>
          <w:sz w:val="24"/>
          <w:szCs w:val="24"/>
          <w:lang w:val="pt-BR"/>
        </w:rPr>
        <w:t>que oferecem</w:t>
      </w:r>
      <w:r w:rsidRPr="00EC79D2">
        <w:rPr>
          <w:rFonts w:ascii="Arial" w:eastAsia="Times New Roman" w:hAnsi="Arial" w:cs="Arial"/>
          <w:color w:val="000000"/>
          <w:sz w:val="24"/>
          <w:szCs w:val="24"/>
          <w:lang w:val="pt-BR"/>
        </w:rPr>
        <w:t xml:space="preserve"> exposição extremamente alta a raios ultravioleta, as pessoas com albinismo são até 1.000 vezes mais propensas a contrair câncer de pele do que a população pigmentada média. Este é particularmente o caso entre afro-descendentes e algumas comunidades indígenas que têm pigmentação mais escura. As evidências disponíveis indicam que a maioria das pessoas com albinismo no país têm baixo nível socioeconômico e enfrentam barreiras significativas ao a</w:t>
      </w:r>
      <w:r w:rsidR="00554932">
        <w:rPr>
          <w:rFonts w:ascii="Arial" w:eastAsia="Times New Roman" w:hAnsi="Arial" w:cs="Arial"/>
          <w:color w:val="000000"/>
          <w:sz w:val="24"/>
          <w:szCs w:val="24"/>
          <w:lang w:val="pt-BR"/>
        </w:rPr>
        <w:t>cesso aos cuidados de saúde. Iss</w:t>
      </w:r>
      <w:r w:rsidRPr="00EC79D2">
        <w:rPr>
          <w:rFonts w:ascii="Arial" w:eastAsia="Times New Roman" w:hAnsi="Arial" w:cs="Arial"/>
          <w:color w:val="000000"/>
          <w:sz w:val="24"/>
          <w:szCs w:val="24"/>
          <w:lang w:val="pt-BR"/>
        </w:rPr>
        <w:t>o indica claramente a necessidade de intervenções que protejam o direito à vida através de medidas específicas e direcionadas a serem implementadas no sistema de saúde pública.</w:t>
      </w:r>
    </w:p>
    <w:p w14:paraId="5EE36976" w14:textId="77777777" w:rsidR="00C321FC" w:rsidRPr="00875A9B" w:rsidRDefault="00D124B7" w:rsidP="00F73F2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3847B0">
        <w:rPr>
          <w:rFonts w:ascii="Arial" w:eastAsia="Times New Roman" w:hAnsi="Arial" w:cs="Arial"/>
          <w:color w:val="000000"/>
          <w:sz w:val="24"/>
          <w:szCs w:val="24"/>
          <w:lang w:val="pt-BR"/>
        </w:rPr>
        <w:t>Portanto, é extremamente importante e não negociável que as pessoas com albinismo tenham acesso</w:t>
      </w:r>
      <w:r w:rsidR="00554932">
        <w:rPr>
          <w:rFonts w:ascii="Arial" w:eastAsia="Times New Roman" w:hAnsi="Arial" w:cs="Arial"/>
          <w:color w:val="000000"/>
          <w:sz w:val="24"/>
          <w:szCs w:val="24"/>
          <w:lang w:val="pt-BR"/>
        </w:rPr>
        <w:t xml:space="preserve"> a medidas abrangentes de prote</w:t>
      </w:r>
      <w:r w:rsidRPr="003847B0">
        <w:rPr>
          <w:rFonts w:ascii="Arial" w:eastAsia="Times New Roman" w:hAnsi="Arial" w:cs="Arial"/>
          <w:color w:val="000000"/>
          <w:sz w:val="24"/>
          <w:szCs w:val="24"/>
          <w:lang w:val="pt-BR"/>
        </w:rPr>
        <w:t xml:space="preserve">ção ao sol, bem como medidas curativas no momento de aparecimento do câncer ou de lesões pré-cancerosas. Infelizmente, o </w:t>
      </w:r>
      <w:r w:rsidRPr="003847B0">
        <w:rPr>
          <w:rFonts w:ascii="Arial" w:eastAsia="Times New Roman" w:hAnsi="Arial" w:cs="Arial"/>
          <w:color w:val="000000"/>
          <w:sz w:val="24"/>
          <w:szCs w:val="24"/>
          <w:lang w:val="pt-BR"/>
        </w:rPr>
        <w:lastRenderedPageBreak/>
        <w:t>acesso a essa proteção de saúde, especialmente contra o câncer de pele e lesões pré-cance</w:t>
      </w:r>
      <w:r w:rsidR="00554932">
        <w:rPr>
          <w:rFonts w:ascii="Arial" w:eastAsia="Times New Roman" w:hAnsi="Arial" w:cs="Arial"/>
          <w:color w:val="000000"/>
          <w:sz w:val="24"/>
          <w:szCs w:val="24"/>
          <w:lang w:val="pt-BR"/>
        </w:rPr>
        <w:t>rosas que causam desfiguramento</w:t>
      </w:r>
      <w:r w:rsidRPr="003847B0">
        <w:rPr>
          <w:rFonts w:ascii="Arial" w:eastAsia="Times New Roman" w:hAnsi="Arial" w:cs="Arial"/>
          <w:color w:val="000000"/>
          <w:sz w:val="24"/>
          <w:szCs w:val="24"/>
          <w:lang w:val="pt-BR"/>
        </w:rPr>
        <w:t xml:space="preserve"> e que tendem a ocorrer em taxas tão altas quanto as de muitos países da região africana - é insuficiente em muitas partes do Brasil.</w:t>
      </w:r>
    </w:p>
    <w:p w14:paraId="5551C934" w14:textId="77777777" w:rsidR="00F73F29" w:rsidRPr="00875A9B" w:rsidRDefault="00D124B7" w:rsidP="00F73F2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9423C4">
        <w:rPr>
          <w:rFonts w:ascii="Arial" w:eastAsia="Times New Roman" w:hAnsi="Arial" w:cs="Arial"/>
          <w:color w:val="000000"/>
          <w:sz w:val="24"/>
          <w:szCs w:val="24"/>
          <w:lang w:val="pt-BR"/>
        </w:rPr>
        <w:t xml:space="preserve">Várias gerações de pessoas com albinismo não possuem informações sobre a sua condição bem como não tomam as medidas necessárias para evitar danos </w:t>
      </w:r>
      <w:r w:rsidR="00554932">
        <w:rPr>
          <w:rFonts w:ascii="Arial" w:eastAsia="Times New Roman" w:hAnsi="Arial" w:cs="Arial"/>
          <w:color w:val="000000"/>
          <w:sz w:val="24"/>
          <w:szCs w:val="24"/>
          <w:lang w:val="pt-BR"/>
        </w:rPr>
        <w:t>causados pelo</w:t>
      </w:r>
      <w:r w:rsidRPr="009423C4">
        <w:rPr>
          <w:rFonts w:ascii="Arial" w:eastAsia="Times New Roman" w:hAnsi="Arial" w:cs="Arial"/>
          <w:color w:val="000000"/>
          <w:sz w:val="24"/>
          <w:szCs w:val="24"/>
          <w:lang w:val="pt-BR"/>
        </w:rPr>
        <w:t xml:space="preserve"> sol e câncer de pele. Mais da metade das pessoas com albinismo que encontrei apresentavam danos visíveis causados pelo sol bem como desfiguramento e envelhecimento prematuro que agravam a discriminação que elas já </w:t>
      </w:r>
      <w:r w:rsidR="00554932">
        <w:rPr>
          <w:rFonts w:ascii="Arial" w:eastAsia="Times New Roman" w:hAnsi="Arial" w:cs="Arial"/>
          <w:color w:val="000000"/>
          <w:sz w:val="24"/>
          <w:szCs w:val="24"/>
          <w:lang w:val="pt-BR"/>
        </w:rPr>
        <w:t>sofrem</w:t>
      </w:r>
      <w:r w:rsidRPr="009423C4">
        <w:rPr>
          <w:rFonts w:ascii="Arial" w:eastAsia="Times New Roman" w:hAnsi="Arial" w:cs="Arial"/>
          <w:color w:val="000000"/>
          <w:sz w:val="24"/>
          <w:szCs w:val="24"/>
          <w:lang w:val="pt-BR"/>
        </w:rPr>
        <w:t xml:space="preserve">. Fui informada que, em alguns lugares, a expectativa de vida pode chegar aos 33 anos, devido ao câncer de pele. </w:t>
      </w:r>
    </w:p>
    <w:p w14:paraId="3DA0BAF7" w14:textId="77777777" w:rsidR="00212F8B" w:rsidRPr="00875A9B" w:rsidRDefault="00D124B7" w:rsidP="00F73F2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FF1612">
        <w:rPr>
          <w:rFonts w:ascii="Arial" w:eastAsia="Times New Roman" w:hAnsi="Arial" w:cs="Arial"/>
          <w:color w:val="000000"/>
          <w:sz w:val="24"/>
          <w:szCs w:val="24"/>
          <w:lang w:val="pt-BR"/>
        </w:rPr>
        <w:t xml:space="preserve">É louvável que os cuidados de saúde primários sejam disponibilizados gratuitamente no país. No entanto, o </w:t>
      </w:r>
      <w:r w:rsidR="00554932">
        <w:rPr>
          <w:rFonts w:ascii="Arial" w:eastAsia="Times New Roman" w:hAnsi="Arial" w:cs="Arial"/>
          <w:color w:val="000000"/>
          <w:sz w:val="24"/>
          <w:szCs w:val="24"/>
          <w:lang w:val="pt-BR"/>
        </w:rPr>
        <w:t>acesso a médicos especializados</w:t>
      </w:r>
      <w:r w:rsidRPr="00FF1612">
        <w:rPr>
          <w:rFonts w:ascii="Arial" w:eastAsia="Times New Roman" w:hAnsi="Arial" w:cs="Arial"/>
          <w:color w:val="000000"/>
          <w:sz w:val="24"/>
          <w:szCs w:val="24"/>
          <w:lang w:val="pt-BR"/>
        </w:rPr>
        <w:t xml:space="preserve"> tais como oftalmologistas, dermatologistas, pediatras, oncologistas e psicólogos, continua difícil, já que esses profissionais tendem a concentrar-se nos centros urbanos. Além disso, alguns deles se encontram sobrecarregados com pacientes. As pessoas das zonas rurais descreveram o acesso particularmente difícil, já que viagens ao centro da cidade – necessárias para o acesso aos cuidados de saúde - lhes custam cerca de ¼ da sua renda mensal e levam várias horas. </w:t>
      </w:r>
      <w:r w:rsidR="00554932">
        <w:rPr>
          <w:rFonts w:ascii="Arial" w:eastAsia="Times New Roman" w:hAnsi="Arial" w:cs="Arial"/>
          <w:color w:val="000000"/>
          <w:sz w:val="24"/>
          <w:szCs w:val="24"/>
          <w:lang w:val="pt-BR"/>
        </w:rPr>
        <w:t>Também foi relatado que, por vezes,</w:t>
      </w:r>
      <w:r w:rsidRPr="00FF1612">
        <w:rPr>
          <w:rFonts w:ascii="Arial" w:eastAsia="Times New Roman" w:hAnsi="Arial" w:cs="Arial"/>
          <w:color w:val="000000"/>
          <w:sz w:val="24"/>
          <w:szCs w:val="24"/>
          <w:lang w:val="pt-BR"/>
        </w:rPr>
        <w:t xml:space="preserve"> ao</w:t>
      </w:r>
      <w:r w:rsidR="00554932">
        <w:rPr>
          <w:rFonts w:ascii="Arial" w:eastAsia="Times New Roman" w:hAnsi="Arial" w:cs="Arial"/>
          <w:color w:val="000000"/>
          <w:sz w:val="24"/>
          <w:szCs w:val="24"/>
          <w:lang w:val="pt-BR"/>
        </w:rPr>
        <w:t xml:space="preserve"> chegar ao centro da cidade, não há disponibilidade de protetor solar ou serviços necessários</w:t>
      </w:r>
      <w:r w:rsidRPr="00FF1612">
        <w:rPr>
          <w:rFonts w:ascii="Arial" w:eastAsia="Times New Roman" w:hAnsi="Arial" w:cs="Arial"/>
          <w:color w:val="000000"/>
          <w:sz w:val="24"/>
          <w:szCs w:val="24"/>
          <w:lang w:val="pt-BR"/>
        </w:rPr>
        <w:t xml:space="preserve"> e muitas vezes essas pessoas têm que passar por um complexo sistema de burocracia. Essas barreiras desincentivam novos esforços e colocam as pessoas afetadas pelo albinismo em maior risco de desenvolver câncer de pele. </w:t>
      </w:r>
    </w:p>
    <w:p w14:paraId="5A315EDC" w14:textId="77777777" w:rsidR="00F73F29" w:rsidRPr="00875A9B" w:rsidRDefault="00D124B7" w:rsidP="00F73F2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Na ausência de acesso a médicos especializados, as associações de pessoas com albinismo têm por vezes celebrado parcerias com prestadores de cuidados médicos privados. Quase todos os casos de sucesso no acesso aos cuidados de saúde pareciam depender do esforço pessoal de profissionais médicos, assistentes sociais, pessoa</w:t>
      </w:r>
      <w:r w:rsidR="00554932">
        <w:rPr>
          <w:rFonts w:ascii="Arial" w:eastAsia="Times New Roman" w:hAnsi="Arial" w:cs="Arial"/>
          <w:color w:val="000000"/>
          <w:sz w:val="24"/>
          <w:szCs w:val="24"/>
          <w:lang w:val="pt-BR"/>
        </w:rPr>
        <w:t>s</w:t>
      </w:r>
      <w:r>
        <w:rPr>
          <w:rFonts w:ascii="Arial" w:eastAsia="Times New Roman" w:hAnsi="Arial" w:cs="Arial"/>
          <w:color w:val="000000"/>
          <w:sz w:val="24"/>
          <w:szCs w:val="24"/>
          <w:lang w:val="pt-BR"/>
        </w:rPr>
        <w:t xml:space="preserve"> com albinismo e associações que as representam e não da implementação de leis ou políticas. </w:t>
      </w:r>
    </w:p>
    <w:p w14:paraId="3311028D" w14:textId="77777777" w:rsidR="00F73F29" w:rsidRPr="00875A9B" w:rsidRDefault="00D124B7" w:rsidP="008D7CC3">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FF1612">
        <w:rPr>
          <w:rFonts w:ascii="Arial" w:eastAsia="Times New Roman" w:hAnsi="Arial" w:cs="Arial"/>
          <w:color w:val="000000"/>
          <w:sz w:val="24"/>
          <w:szCs w:val="24"/>
          <w:lang w:val="pt-BR"/>
        </w:rPr>
        <w:t xml:space="preserve">Dito isto, existem </w:t>
      </w:r>
      <w:r w:rsidR="00554932">
        <w:rPr>
          <w:rFonts w:ascii="Arial" w:eastAsia="Times New Roman" w:hAnsi="Arial" w:cs="Arial"/>
          <w:color w:val="000000"/>
          <w:sz w:val="24"/>
          <w:szCs w:val="24"/>
          <w:lang w:val="pt-BR"/>
        </w:rPr>
        <w:t xml:space="preserve">algumas boas </w:t>
      </w:r>
      <w:r w:rsidRPr="00FF1612">
        <w:rPr>
          <w:rFonts w:ascii="Arial" w:eastAsia="Times New Roman" w:hAnsi="Arial" w:cs="Arial"/>
          <w:color w:val="000000"/>
          <w:sz w:val="24"/>
          <w:szCs w:val="24"/>
          <w:lang w:val="pt-BR"/>
        </w:rPr>
        <w:t xml:space="preserve">iniciativas a nível federal, estadual e municipal, como descreverei a seguir. </w:t>
      </w:r>
    </w:p>
    <w:p w14:paraId="2E9BB2E4" w14:textId="77777777" w:rsidR="008D7CC3" w:rsidRPr="00875A9B" w:rsidRDefault="00D124B7" w:rsidP="008D7CC3">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4C7BA8">
        <w:rPr>
          <w:rFonts w:ascii="Arial" w:eastAsia="Times New Roman" w:hAnsi="Arial" w:cs="Arial"/>
          <w:color w:val="000000"/>
          <w:sz w:val="24"/>
          <w:szCs w:val="24"/>
          <w:lang w:val="pt-BR"/>
        </w:rPr>
        <w:t xml:space="preserve">Quero elogiar especificamente os esforços do município de Salvador, que ocasionalmente disponibiliza protetor solar para pessoas com albinismo registradas nos centros de saúde de seu município. Gostaria também de parabenizar a Secreta Municipal de Saúde de Maceió pela adoção de dois projetos de lei sobre o albinismo. Um dos projetos de lei prevê a distribuição gratuita de protetor solar para pessoas com albinismo e o outro – adota o O Dia Mundial de Consciencialização do Albinismo da ONU, 13 de junho, como um dia municipal anual para a conscientização sobre a condição. </w:t>
      </w:r>
    </w:p>
    <w:p w14:paraId="262A9C3D" w14:textId="77777777" w:rsidR="008D7CC3" w:rsidRPr="00875A9B" w:rsidRDefault="00D124B7" w:rsidP="004C7BA8">
      <w:pPr>
        <w:jc w:val="both"/>
        <w:rPr>
          <w:rFonts w:ascii="Arial" w:hAnsi="Arial" w:cs="Arial"/>
          <w:sz w:val="24"/>
          <w:szCs w:val="24"/>
          <w:lang w:val="pt-BR"/>
        </w:rPr>
      </w:pPr>
      <w:r w:rsidRPr="004C7BA8">
        <w:rPr>
          <w:rFonts w:ascii="Arial" w:eastAsia="Times New Roman" w:hAnsi="Arial" w:cs="Arial"/>
          <w:color w:val="000000"/>
          <w:sz w:val="24"/>
          <w:szCs w:val="24"/>
          <w:lang w:val="pt-BR"/>
        </w:rPr>
        <w:t>A nível nacional, tive a oportunidade de discutir o projeto de lei (7</w:t>
      </w:r>
      <w:r w:rsidR="00554932">
        <w:rPr>
          <w:rFonts w:ascii="Arial" w:eastAsia="Times New Roman" w:hAnsi="Arial" w:cs="Arial"/>
          <w:color w:val="000000"/>
          <w:sz w:val="24"/>
          <w:szCs w:val="24"/>
          <w:lang w:val="pt-BR"/>
        </w:rPr>
        <w:t>.</w:t>
      </w:r>
      <w:r w:rsidRPr="004C7BA8">
        <w:rPr>
          <w:rFonts w:ascii="Arial" w:eastAsia="Times New Roman" w:hAnsi="Arial" w:cs="Arial"/>
          <w:color w:val="000000"/>
          <w:sz w:val="24"/>
          <w:szCs w:val="24"/>
          <w:lang w:val="pt-BR"/>
        </w:rPr>
        <w:t xml:space="preserve">762/2014) com todos os meus interlocutores. O projeto de lei está pendente de adoção final há mais de sete anos no Congresso Nacional. A sua adoção beneficiaria significativamente as pessoas </w:t>
      </w:r>
      <w:r w:rsidRPr="004C7BA8">
        <w:rPr>
          <w:rFonts w:ascii="Arial" w:eastAsia="Times New Roman" w:hAnsi="Arial" w:cs="Arial"/>
          <w:color w:val="000000"/>
          <w:sz w:val="24"/>
          <w:szCs w:val="24"/>
          <w:lang w:val="pt-BR"/>
        </w:rPr>
        <w:lastRenderedPageBreak/>
        <w:t xml:space="preserve">com albinismo em todo o país, </w:t>
      </w:r>
      <w:r w:rsidR="00554932">
        <w:rPr>
          <w:rFonts w:ascii="Arial" w:eastAsia="Times New Roman" w:hAnsi="Arial" w:cs="Arial"/>
          <w:color w:val="000000"/>
          <w:sz w:val="24"/>
          <w:szCs w:val="24"/>
          <w:lang w:val="pt-BR"/>
        </w:rPr>
        <w:t>pois</w:t>
      </w:r>
      <w:r w:rsidRPr="004C7BA8">
        <w:rPr>
          <w:rFonts w:ascii="Arial" w:eastAsia="Times New Roman" w:hAnsi="Arial" w:cs="Arial"/>
          <w:color w:val="000000"/>
          <w:sz w:val="24"/>
          <w:szCs w:val="24"/>
          <w:lang w:val="pt-BR"/>
        </w:rPr>
        <w:t xml:space="preserve"> aborda seus direitos fundamentais à saúde. </w:t>
      </w:r>
      <w:r w:rsidR="00554932">
        <w:rPr>
          <w:rFonts w:ascii="Arial" w:eastAsia="Times New Roman" w:hAnsi="Arial" w:cs="Arial"/>
          <w:color w:val="000000"/>
          <w:sz w:val="24"/>
          <w:szCs w:val="24"/>
          <w:lang w:val="pt-BR"/>
        </w:rPr>
        <w:t>Nomeadamente</w:t>
      </w:r>
      <w:r w:rsidRPr="004C7BA8">
        <w:rPr>
          <w:rFonts w:ascii="Arial" w:eastAsia="Times New Roman" w:hAnsi="Arial" w:cs="Arial"/>
          <w:color w:val="000000"/>
          <w:sz w:val="24"/>
          <w:szCs w:val="24"/>
          <w:lang w:val="pt-BR"/>
        </w:rPr>
        <w:t>,</w:t>
      </w:r>
      <w:r w:rsidR="00554932">
        <w:rPr>
          <w:rFonts w:ascii="Arial" w:eastAsia="Times New Roman" w:hAnsi="Arial" w:cs="Arial"/>
          <w:color w:val="000000"/>
          <w:sz w:val="24"/>
          <w:szCs w:val="24"/>
          <w:lang w:val="pt-BR"/>
        </w:rPr>
        <w:t xml:space="preserve"> o projeto</w:t>
      </w:r>
      <w:r w:rsidRPr="004C7BA8">
        <w:rPr>
          <w:rFonts w:ascii="Arial" w:eastAsia="Times New Roman" w:hAnsi="Arial" w:cs="Arial"/>
          <w:color w:val="000000"/>
          <w:sz w:val="24"/>
          <w:szCs w:val="24"/>
          <w:lang w:val="pt-BR"/>
        </w:rPr>
        <w:t xml:space="preserve"> estabelece o protetor solar como medicamento essencial, desenvolve uma linha de cuidados para pessoas com albinismo, </w:t>
      </w:r>
      <w:r w:rsidR="00554932">
        <w:rPr>
          <w:rFonts w:ascii="Arial" w:eastAsia="Times New Roman" w:hAnsi="Arial" w:cs="Arial"/>
          <w:color w:val="000000"/>
          <w:sz w:val="24"/>
          <w:szCs w:val="24"/>
          <w:lang w:val="pt-BR"/>
        </w:rPr>
        <w:t xml:space="preserve">bem como </w:t>
      </w:r>
      <w:r w:rsidRPr="004C7BA8">
        <w:rPr>
          <w:rFonts w:ascii="Arial" w:eastAsia="Times New Roman" w:hAnsi="Arial" w:cs="Arial"/>
          <w:color w:val="000000"/>
          <w:sz w:val="24"/>
          <w:szCs w:val="24"/>
          <w:lang w:val="pt-BR"/>
        </w:rPr>
        <w:t>antecipa um registo nacional para essas pessoas e a capacitação de trabalhadores da</w:t>
      </w:r>
      <w:r w:rsidR="00554932">
        <w:rPr>
          <w:rFonts w:ascii="Arial" w:eastAsia="Times New Roman" w:hAnsi="Arial" w:cs="Arial"/>
          <w:color w:val="000000"/>
          <w:sz w:val="24"/>
          <w:szCs w:val="24"/>
          <w:lang w:val="pt-BR"/>
        </w:rPr>
        <w:t xml:space="preserve"> área de</w:t>
      </w:r>
      <w:r w:rsidRPr="004C7BA8">
        <w:rPr>
          <w:rFonts w:ascii="Arial" w:eastAsia="Times New Roman" w:hAnsi="Arial" w:cs="Arial"/>
          <w:color w:val="000000"/>
          <w:sz w:val="24"/>
          <w:szCs w:val="24"/>
          <w:lang w:val="pt-BR"/>
        </w:rPr>
        <w:t xml:space="preserve"> saúde sobre as questões enfrentadas por pessoas com a condição. Esse treinamento poderia ser facilmente implementado ao incorporar </w:t>
      </w:r>
      <w:r w:rsidRPr="004C7BA8">
        <w:rPr>
          <w:rFonts w:ascii="Arial" w:hAnsi="Arial" w:cs="Arial"/>
          <w:sz w:val="24"/>
          <w:szCs w:val="24"/>
          <w:lang w:val="pt-BR"/>
        </w:rPr>
        <w:t>módulos sobre albinismo em programas de desenvolvimento profissional que já existem. Os módul</w:t>
      </w:r>
      <w:r w:rsidR="00554932">
        <w:rPr>
          <w:rFonts w:ascii="Arial" w:hAnsi="Arial" w:cs="Arial"/>
          <w:sz w:val="24"/>
          <w:szCs w:val="24"/>
          <w:lang w:val="pt-BR"/>
        </w:rPr>
        <w:t>os existentes sobre deficiência</w:t>
      </w:r>
      <w:r w:rsidRPr="004C7BA8">
        <w:rPr>
          <w:rFonts w:ascii="Arial" w:hAnsi="Arial" w:cs="Arial"/>
          <w:sz w:val="24"/>
          <w:szCs w:val="24"/>
          <w:lang w:val="pt-BR"/>
        </w:rPr>
        <w:t xml:space="preserve"> podem não descrever o albinismo, já que me foi relatado que existe um amplo e longo debate em partes do país sobre se o albinismo é ou não uma deficiência. O fato é que o albinismo pode levar a defic</w:t>
      </w:r>
      <w:r w:rsidR="00554932">
        <w:rPr>
          <w:rFonts w:ascii="Arial" w:hAnsi="Arial" w:cs="Arial"/>
          <w:sz w:val="24"/>
          <w:szCs w:val="24"/>
          <w:lang w:val="pt-BR"/>
        </w:rPr>
        <w:t>iências em quase todos os casos</w:t>
      </w:r>
      <w:r w:rsidRPr="004C7BA8">
        <w:rPr>
          <w:rFonts w:ascii="Arial" w:hAnsi="Arial" w:cs="Arial"/>
          <w:sz w:val="24"/>
          <w:szCs w:val="24"/>
          <w:lang w:val="pt-BR"/>
        </w:rPr>
        <w:t xml:space="preserve"> e os módulos de treinamento devem abordar todos os impactos da condição.</w:t>
      </w:r>
      <w:r w:rsidRPr="004C7BA8">
        <w:rPr>
          <w:rFonts w:ascii="Arial" w:eastAsia="Times New Roman" w:hAnsi="Arial" w:cs="Arial"/>
          <w:color w:val="000000"/>
          <w:sz w:val="24"/>
          <w:szCs w:val="24"/>
          <w:lang w:val="pt-BR"/>
        </w:rPr>
        <w:t xml:space="preserve"> Eu encorajo a Câmara dos </w:t>
      </w:r>
      <w:r w:rsidR="009367CA">
        <w:rPr>
          <w:rFonts w:ascii="Arial" w:eastAsia="Times New Roman" w:hAnsi="Arial" w:cs="Arial"/>
          <w:color w:val="000000"/>
          <w:sz w:val="24"/>
          <w:szCs w:val="24"/>
          <w:lang w:val="pt-BR"/>
        </w:rPr>
        <w:t>Deputados</w:t>
      </w:r>
      <w:r w:rsidRPr="004C7BA8">
        <w:rPr>
          <w:rFonts w:ascii="Arial" w:eastAsia="Times New Roman" w:hAnsi="Arial" w:cs="Arial"/>
          <w:color w:val="000000"/>
          <w:sz w:val="24"/>
          <w:szCs w:val="24"/>
          <w:lang w:val="pt-BR"/>
        </w:rPr>
        <w:t xml:space="preserve"> a aprovar este projeto de lei o mais rápido possível, tal como enfatizado numa carta que enviei ao Governo Brasileiro em 2018 (Número do documento: OL BRA 08/2018).</w:t>
      </w:r>
    </w:p>
    <w:p w14:paraId="4BB8879B" w14:textId="77777777" w:rsidR="008D7CC3" w:rsidRPr="00875A9B" w:rsidRDefault="00554932" w:rsidP="005D04E8">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Para implementar o Projeto de L</w:t>
      </w:r>
      <w:r w:rsidR="00D124B7" w:rsidRPr="005D04E8">
        <w:rPr>
          <w:rFonts w:ascii="Arial" w:eastAsia="Times New Roman" w:hAnsi="Arial" w:cs="Arial"/>
          <w:color w:val="000000"/>
          <w:sz w:val="24"/>
          <w:szCs w:val="24"/>
          <w:lang w:val="pt-BR"/>
        </w:rPr>
        <w:t>ei, uma vez que adotado, clínicas móveis ou centros regionais de saúde podem ser considerados como meios de alcançar as comunidades mais remotas. Essas clínicas ou centros de saúde devem contemplar cuidados holísticos coforme modelados pelo Programa Pró-Albino do Hospital Santa Casa de Misericordia de São Paulo, incluindo a distribuição de protetor solar, intervenções oftalmológicas e a distribuição de óculos especiais, bem como óc</w:t>
      </w:r>
      <w:r>
        <w:rPr>
          <w:rFonts w:ascii="Arial" w:eastAsia="Times New Roman" w:hAnsi="Arial" w:cs="Arial"/>
          <w:color w:val="000000"/>
          <w:sz w:val="24"/>
          <w:szCs w:val="24"/>
          <w:lang w:val="pt-BR"/>
        </w:rPr>
        <w:t>ulos adaptáveis, como medida de adaptação</w:t>
      </w:r>
      <w:r w:rsidR="00D124B7" w:rsidRPr="005D04E8">
        <w:rPr>
          <w:rFonts w:ascii="Arial" w:eastAsia="Times New Roman" w:hAnsi="Arial" w:cs="Arial"/>
          <w:color w:val="000000"/>
          <w:sz w:val="24"/>
          <w:szCs w:val="24"/>
          <w:lang w:val="pt-BR"/>
        </w:rPr>
        <w:t xml:space="preserve"> razoável. Além disso, elas devem incluir sessões interativas para informar as pessoas com albinismo e seus familiares sobre a </w:t>
      </w:r>
      <w:r>
        <w:rPr>
          <w:rFonts w:ascii="Arial" w:eastAsia="Times New Roman" w:hAnsi="Arial" w:cs="Arial"/>
          <w:color w:val="000000"/>
          <w:sz w:val="24"/>
          <w:szCs w:val="24"/>
          <w:lang w:val="pt-BR"/>
        </w:rPr>
        <w:t>condição</w:t>
      </w:r>
      <w:r w:rsidR="00D124B7" w:rsidRPr="005D04E8">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direcionar</w:t>
      </w:r>
      <w:r w:rsidR="00D124B7" w:rsidRPr="005D04E8">
        <w:rPr>
          <w:rFonts w:ascii="Arial" w:eastAsia="Times New Roman" w:hAnsi="Arial" w:cs="Arial"/>
          <w:color w:val="000000"/>
          <w:sz w:val="24"/>
          <w:szCs w:val="24"/>
          <w:lang w:val="pt-BR"/>
        </w:rPr>
        <w:t xml:space="preserve"> os pacientes para</w:t>
      </w:r>
      <w:r>
        <w:rPr>
          <w:rFonts w:ascii="Arial" w:eastAsia="Times New Roman" w:hAnsi="Arial" w:cs="Arial"/>
          <w:color w:val="000000"/>
          <w:sz w:val="24"/>
          <w:szCs w:val="24"/>
          <w:lang w:val="pt-BR"/>
        </w:rPr>
        <w:t xml:space="preserve"> outros</w:t>
      </w:r>
      <w:r w:rsidR="00D124B7" w:rsidRPr="005D04E8">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serviços</w:t>
      </w:r>
      <w:r w:rsidR="00D124B7" w:rsidRPr="005D04E8">
        <w:rPr>
          <w:rFonts w:ascii="Arial" w:eastAsia="Times New Roman" w:hAnsi="Arial" w:cs="Arial"/>
          <w:color w:val="000000"/>
          <w:sz w:val="24"/>
          <w:szCs w:val="24"/>
          <w:lang w:val="pt-BR"/>
        </w:rPr>
        <w:t xml:space="preserve"> relevantes </w:t>
      </w:r>
      <w:r>
        <w:rPr>
          <w:rFonts w:ascii="Arial" w:eastAsia="Times New Roman" w:hAnsi="Arial" w:cs="Arial"/>
          <w:color w:val="000000"/>
          <w:sz w:val="24"/>
          <w:szCs w:val="24"/>
          <w:lang w:val="pt-BR"/>
        </w:rPr>
        <w:t>disponíveis na</w:t>
      </w:r>
      <w:r w:rsidR="00D124B7" w:rsidRPr="005D04E8">
        <w:rPr>
          <w:rFonts w:ascii="Arial" w:eastAsia="Times New Roman" w:hAnsi="Arial" w:cs="Arial"/>
          <w:color w:val="000000"/>
          <w:sz w:val="24"/>
          <w:szCs w:val="24"/>
          <w:lang w:val="pt-BR"/>
        </w:rPr>
        <w:t xml:space="preserve"> comunidade, fornecer apoio psicossocial e orientação sobre as linhas de cuidado disponíveis e garantir o acesso aos serviços e mecanismos de direitos humanos para ajudar pessoas com albinismo a sobreviverem e prosperarem nas âmbitos da saúde, educação, apoio social e aconselhamento vocacional para empregos em ambientes fechados e atividades socio-econômicas como um todo. </w:t>
      </w:r>
    </w:p>
    <w:p w14:paraId="01372F09" w14:textId="77777777" w:rsidR="00E31850"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D04E8">
        <w:rPr>
          <w:rFonts w:ascii="Arial" w:eastAsia="Times New Roman" w:hAnsi="Arial" w:cs="Arial"/>
          <w:b/>
          <w:bCs/>
          <w:color w:val="000000"/>
          <w:sz w:val="24"/>
          <w:szCs w:val="24"/>
          <w:lang w:val="pt-BR"/>
        </w:rPr>
        <w:t>Direito à Educação</w:t>
      </w:r>
    </w:p>
    <w:p w14:paraId="3D142B0F" w14:textId="77777777" w:rsidR="008D7CC3" w:rsidRPr="00875A9B" w:rsidRDefault="00D124B7" w:rsidP="008D7CC3">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D04E8">
        <w:rPr>
          <w:rFonts w:ascii="Arial" w:eastAsia="Times New Roman" w:hAnsi="Arial" w:cs="Arial"/>
          <w:color w:val="000000"/>
          <w:sz w:val="24"/>
          <w:szCs w:val="24"/>
          <w:lang w:val="pt-BR"/>
        </w:rPr>
        <w:t xml:space="preserve">O Bullying - tanto </w:t>
      </w:r>
      <w:r w:rsidR="00456189">
        <w:rPr>
          <w:rFonts w:ascii="Arial" w:eastAsia="Times New Roman" w:hAnsi="Arial" w:cs="Arial"/>
          <w:color w:val="000000"/>
          <w:sz w:val="24"/>
          <w:szCs w:val="24"/>
          <w:lang w:val="pt-BR"/>
        </w:rPr>
        <w:t>por parte de</w:t>
      </w:r>
      <w:r w:rsidRPr="005D04E8">
        <w:rPr>
          <w:rFonts w:ascii="Arial" w:eastAsia="Times New Roman" w:hAnsi="Arial" w:cs="Arial"/>
          <w:color w:val="000000"/>
          <w:sz w:val="24"/>
          <w:szCs w:val="24"/>
          <w:lang w:val="pt-BR"/>
        </w:rPr>
        <w:t xml:space="preserve"> professores como de estudantes -, bem como a falta de </w:t>
      </w:r>
      <w:r w:rsidR="00456189">
        <w:rPr>
          <w:rFonts w:ascii="Arial" w:eastAsia="Times New Roman" w:hAnsi="Arial" w:cs="Arial"/>
          <w:color w:val="000000"/>
          <w:sz w:val="24"/>
          <w:szCs w:val="24"/>
          <w:lang w:val="pt-BR"/>
        </w:rPr>
        <w:t>adaptação</w:t>
      </w:r>
      <w:r w:rsidRPr="005D04E8">
        <w:rPr>
          <w:rFonts w:ascii="Arial" w:eastAsia="Times New Roman" w:hAnsi="Arial" w:cs="Arial"/>
          <w:color w:val="000000"/>
          <w:sz w:val="24"/>
          <w:szCs w:val="24"/>
          <w:lang w:val="pt-BR"/>
        </w:rPr>
        <w:t xml:space="preserve"> razoável para a deficiência visual foram dois dos desafios mais mencionados pelas pessoas com albinismo no acesso ao seu direito à educação. Os profissionais da</w:t>
      </w:r>
      <w:r w:rsidR="00456189">
        <w:rPr>
          <w:rFonts w:ascii="Arial" w:eastAsia="Times New Roman" w:hAnsi="Arial" w:cs="Arial"/>
          <w:color w:val="000000"/>
          <w:sz w:val="24"/>
          <w:szCs w:val="24"/>
          <w:lang w:val="pt-BR"/>
        </w:rPr>
        <w:t xml:space="preserve"> área de</w:t>
      </w:r>
      <w:r w:rsidRPr="005D04E8">
        <w:rPr>
          <w:rFonts w:ascii="Arial" w:eastAsia="Times New Roman" w:hAnsi="Arial" w:cs="Arial"/>
          <w:color w:val="000000"/>
          <w:sz w:val="24"/>
          <w:szCs w:val="24"/>
          <w:lang w:val="pt-BR"/>
        </w:rPr>
        <w:t xml:space="preserve"> educação devem ser capacitados sobre como lidar com alunos com albinismo, incluindo a proteção contra o assédio moral e o fornecimento de materiais de aprendizagem impressos com fontes maiores, bem como dispositivos </w:t>
      </w:r>
      <w:r w:rsidR="008A1C53">
        <w:rPr>
          <w:rFonts w:ascii="Arial" w:eastAsia="Times New Roman" w:hAnsi="Arial" w:cs="Arial"/>
          <w:color w:val="000000"/>
          <w:sz w:val="24"/>
          <w:szCs w:val="24"/>
          <w:lang w:val="pt-BR"/>
        </w:rPr>
        <w:t>de adaptação</w:t>
      </w:r>
      <w:r w:rsidRPr="005D04E8">
        <w:rPr>
          <w:rFonts w:ascii="Arial" w:eastAsia="Times New Roman" w:hAnsi="Arial" w:cs="Arial"/>
          <w:color w:val="000000"/>
          <w:sz w:val="24"/>
          <w:szCs w:val="24"/>
          <w:lang w:val="pt-BR"/>
        </w:rPr>
        <w:t>, como monóculos. Na ausência destas medidas, as pessoas com albinismo acabam por abandonar a escola, o que afeta seriamente a sua capacidade de se enquadrarem como mão-de-obra qualificada para empregos em ambientes fechados, forçando-as a trabalhar em ambientes abertos, o que as expõe ao câncer de pele e as limita à pobreza.</w:t>
      </w:r>
    </w:p>
    <w:p w14:paraId="49C4C088" w14:textId="77777777" w:rsidR="008D7CC3"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D04E8">
        <w:rPr>
          <w:rFonts w:ascii="Arial" w:eastAsia="Times New Roman" w:hAnsi="Arial" w:cs="Arial"/>
          <w:color w:val="000000"/>
          <w:sz w:val="24"/>
          <w:szCs w:val="24"/>
          <w:lang w:val="pt-BR"/>
        </w:rPr>
        <w:t>Os alunos com albinismo em regiões e comunidades muito pobres enfrentam outros desafios específicos do seu ambient</w:t>
      </w:r>
      <w:r w:rsidR="008A1C53">
        <w:rPr>
          <w:rFonts w:ascii="Arial" w:eastAsia="Times New Roman" w:hAnsi="Arial" w:cs="Arial"/>
          <w:color w:val="000000"/>
          <w:sz w:val="24"/>
          <w:szCs w:val="24"/>
          <w:lang w:val="pt-BR"/>
        </w:rPr>
        <w:t>e. Por exemplo, em comunidades q</w:t>
      </w:r>
      <w:r w:rsidRPr="005D04E8">
        <w:rPr>
          <w:rFonts w:ascii="Arial" w:eastAsia="Times New Roman" w:hAnsi="Arial" w:cs="Arial"/>
          <w:color w:val="000000"/>
          <w:sz w:val="24"/>
          <w:szCs w:val="24"/>
          <w:lang w:val="pt-BR"/>
        </w:rPr>
        <w:t xml:space="preserve">uilombolas pode </w:t>
      </w:r>
      <w:r w:rsidRPr="005D04E8">
        <w:rPr>
          <w:rFonts w:ascii="Arial" w:eastAsia="Times New Roman" w:hAnsi="Arial" w:cs="Arial"/>
          <w:color w:val="000000"/>
          <w:sz w:val="24"/>
          <w:szCs w:val="24"/>
          <w:lang w:val="pt-BR"/>
        </w:rPr>
        <w:lastRenderedPageBreak/>
        <w:t>levar até duas horas a pé debaix</w:t>
      </w:r>
      <w:r w:rsidR="008A1C53">
        <w:rPr>
          <w:rFonts w:ascii="Arial" w:eastAsia="Times New Roman" w:hAnsi="Arial" w:cs="Arial"/>
          <w:color w:val="000000"/>
          <w:sz w:val="24"/>
          <w:szCs w:val="24"/>
          <w:lang w:val="pt-BR"/>
        </w:rPr>
        <w:t xml:space="preserve">o do sol para chegar à escola. </w:t>
      </w:r>
      <w:r w:rsidRPr="005D04E8">
        <w:rPr>
          <w:rFonts w:ascii="Arial" w:eastAsia="Times New Roman" w:hAnsi="Arial" w:cs="Arial"/>
          <w:color w:val="000000"/>
          <w:sz w:val="24"/>
          <w:szCs w:val="24"/>
          <w:lang w:val="pt-BR"/>
        </w:rPr>
        <w:t>O acesso à educa</w:t>
      </w:r>
      <w:r w:rsidR="008A1C53">
        <w:rPr>
          <w:rFonts w:ascii="Arial" w:eastAsia="Times New Roman" w:hAnsi="Arial" w:cs="Arial"/>
          <w:color w:val="000000"/>
          <w:sz w:val="24"/>
          <w:szCs w:val="24"/>
          <w:lang w:val="pt-BR"/>
        </w:rPr>
        <w:t>ção não deveria ser tão precário</w:t>
      </w:r>
      <w:r w:rsidRPr="005D04E8">
        <w:rPr>
          <w:rFonts w:ascii="Arial" w:eastAsia="Times New Roman" w:hAnsi="Arial" w:cs="Arial"/>
          <w:color w:val="000000"/>
          <w:sz w:val="24"/>
          <w:szCs w:val="24"/>
          <w:lang w:val="pt-BR"/>
        </w:rPr>
        <w:t xml:space="preserve"> em geral, e peço que o governo busque soluções a médio e longo prazo para esta barreira de acesso, ao mesmo tempo que implementa medidas imediatas para aqueles que </w:t>
      </w:r>
      <w:r w:rsidR="008A1C53">
        <w:rPr>
          <w:rFonts w:ascii="Arial" w:eastAsia="Times New Roman" w:hAnsi="Arial" w:cs="Arial"/>
          <w:color w:val="000000"/>
          <w:sz w:val="24"/>
          <w:szCs w:val="24"/>
          <w:lang w:val="pt-BR"/>
        </w:rPr>
        <w:t>correm maior</w:t>
      </w:r>
      <w:r w:rsidRPr="005D04E8">
        <w:rPr>
          <w:rFonts w:ascii="Arial" w:eastAsia="Times New Roman" w:hAnsi="Arial" w:cs="Arial"/>
          <w:color w:val="000000"/>
          <w:sz w:val="24"/>
          <w:szCs w:val="24"/>
          <w:lang w:val="pt-BR"/>
        </w:rPr>
        <w:t xml:space="preserve"> risco com essa situação, como os alunos com albinismo que têm de arriscar a saúde e a vida para receber educação.</w:t>
      </w:r>
    </w:p>
    <w:p w14:paraId="1C1AFDCC" w14:textId="77777777" w:rsidR="007C26FF" w:rsidRPr="00875A9B" w:rsidRDefault="008A1C53" w:rsidP="007C26FF">
      <w:pPr>
        <w:jc w:val="both"/>
        <w:rPr>
          <w:rFonts w:ascii="Arial" w:hAnsi="Arial" w:cs="Arial"/>
          <w:b/>
          <w:sz w:val="24"/>
          <w:szCs w:val="24"/>
          <w:lang w:val="pt-BR"/>
        </w:rPr>
      </w:pPr>
      <w:r>
        <w:rPr>
          <w:rFonts w:ascii="Arial" w:hAnsi="Arial" w:cs="Arial"/>
          <w:b/>
          <w:sz w:val="24"/>
          <w:szCs w:val="24"/>
          <w:lang w:val="pt-BR"/>
        </w:rPr>
        <w:t>Direitos Só</w:t>
      </w:r>
      <w:r w:rsidR="00D124B7" w:rsidRPr="000F62D2">
        <w:rPr>
          <w:rFonts w:ascii="Arial" w:hAnsi="Arial" w:cs="Arial"/>
          <w:b/>
          <w:sz w:val="24"/>
          <w:szCs w:val="24"/>
          <w:lang w:val="pt-BR"/>
        </w:rPr>
        <w:t>cio-Econômicos</w:t>
      </w:r>
    </w:p>
    <w:p w14:paraId="52872D29" w14:textId="77777777" w:rsidR="001F4115" w:rsidRPr="00875A9B" w:rsidRDefault="00D124B7" w:rsidP="007C26FF">
      <w:pPr>
        <w:jc w:val="both"/>
        <w:rPr>
          <w:rFonts w:ascii="Arial" w:hAnsi="Arial" w:cs="Arial"/>
          <w:sz w:val="24"/>
          <w:szCs w:val="24"/>
          <w:lang w:val="pt-BR"/>
        </w:rPr>
      </w:pPr>
      <w:r>
        <w:rPr>
          <w:rFonts w:ascii="Arial" w:hAnsi="Arial" w:cs="Arial"/>
          <w:sz w:val="24"/>
          <w:szCs w:val="24"/>
          <w:lang w:val="pt-BR"/>
        </w:rPr>
        <w:t xml:space="preserve">A maioria das pessoas com albinismo no Brasil são de ascendência africana. Portanto, suas taxas de pobreza são muitas vezes semelhantes e – segundo informações recebidas das partes interessadas relevantes – </w:t>
      </w:r>
      <w:r w:rsidR="008A1C53">
        <w:rPr>
          <w:rFonts w:ascii="Arial" w:hAnsi="Arial" w:cs="Arial"/>
          <w:sz w:val="24"/>
          <w:szCs w:val="24"/>
          <w:lang w:val="pt-BR"/>
        </w:rPr>
        <w:t xml:space="preserve">costumam ser </w:t>
      </w:r>
      <w:r>
        <w:rPr>
          <w:rFonts w:ascii="Arial" w:hAnsi="Arial" w:cs="Arial"/>
          <w:sz w:val="24"/>
          <w:szCs w:val="24"/>
          <w:lang w:val="pt-BR"/>
        </w:rPr>
        <w:t>piores do que as de outros afro-descendentes no país. O nível de desemprego das pessoas com albinismo que vivem em comunidades quilombolas ou em áreas rurais parece ainda mais elevado, devido à sua incapacidade de trabalhar expostas ao sol. Isso significa que muitas vezes elas enfrentam uma marginalização agravada, que impede de forma grave a realização dos seus direitos socio-econômicos.</w:t>
      </w:r>
    </w:p>
    <w:p w14:paraId="26DC64A0" w14:textId="77777777" w:rsidR="00667446" w:rsidRPr="00875A9B" w:rsidRDefault="00D124B7" w:rsidP="007C26FF">
      <w:pPr>
        <w:jc w:val="both"/>
        <w:rPr>
          <w:rFonts w:ascii="Arial" w:hAnsi="Arial" w:cs="Arial"/>
          <w:i/>
          <w:iCs/>
          <w:sz w:val="24"/>
          <w:szCs w:val="24"/>
          <w:lang w:val="pt-BR"/>
        </w:rPr>
      </w:pPr>
      <w:r w:rsidRPr="005F5345">
        <w:rPr>
          <w:rFonts w:ascii="Arial" w:hAnsi="Arial" w:cs="Arial"/>
          <w:i/>
          <w:iCs/>
          <w:sz w:val="24"/>
          <w:szCs w:val="24"/>
          <w:lang w:val="pt-BR"/>
        </w:rPr>
        <w:t>Emprego</w:t>
      </w:r>
    </w:p>
    <w:p w14:paraId="700D02B9" w14:textId="77777777" w:rsidR="006518E0" w:rsidRPr="00875A9B" w:rsidRDefault="00D124B7" w:rsidP="006518E0">
      <w:pPr>
        <w:jc w:val="both"/>
        <w:rPr>
          <w:rFonts w:ascii="Arial" w:hAnsi="Arial" w:cs="Arial"/>
          <w:sz w:val="24"/>
          <w:szCs w:val="24"/>
          <w:lang w:val="pt-BR"/>
        </w:rPr>
      </w:pPr>
      <w:r w:rsidRPr="005F5345">
        <w:rPr>
          <w:rFonts w:ascii="Arial" w:hAnsi="Arial" w:cs="Arial"/>
          <w:sz w:val="24"/>
          <w:szCs w:val="24"/>
          <w:lang w:val="pt-BR"/>
        </w:rPr>
        <w:t xml:space="preserve">A Lei Federal 8.213/91, estabelece cotas para garantir que 2 a 5% do pessoal contratado </w:t>
      </w:r>
      <w:r w:rsidR="008A1C53">
        <w:rPr>
          <w:rFonts w:ascii="Arial" w:hAnsi="Arial" w:cs="Arial"/>
          <w:sz w:val="24"/>
          <w:szCs w:val="24"/>
          <w:lang w:val="pt-BR"/>
        </w:rPr>
        <w:t>por</w:t>
      </w:r>
      <w:r w:rsidRPr="005F5345">
        <w:rPr>
          <w:rFonts w:ascii="Arial" w:hAnsi="Arial" w:cs="Arial"/>
          <w:sz w:val="24"/>
          <w:szCs w:val="24"/>
          <w:lang w:val="pt-BR"/>
        </w:rPr>
        <w:t xml:space="preserve"> empresas privadas com mais de 100 funcionários sejam pessoas com deficiência. No entanto, fui informada de que ainda existe uma relutância geral em cumprir com essa lei. No caso das pessoas com albinismo, as razões muitas vezes citadas para o não-cumprimento são a discriminação baseada na aparência ou cor, bem como a falta de vontade e medo de pagar por medidas </w:t>
      </w:r>
      <w:r w:rsidR="008A1C53">
        <w:rPr>
          <w:rFonts w:ascii="Arial" w:hAnsi="Arial" w:cs="Arial"/>
          <w:sz w:val="24"/>
          <w:szCs w:val="24"/>
          <w:lang w:val="pt-BR"/>
        </w:rPr>
        <w:t>de adaptação razoável</w:t>
      </w:r>
      <w:r w:rsidRPr="005F5345">
        <w:rPr>
          <w:rFonts w:ascii="Arial" w:hAnsi="Arial" w:cs="Arial"/>
          <w:sz w:val="24"/>
          <w:szCs w:val="24"/>
          <w:lang w:val="pt-BR"/>
        </w:rPr>
        <w:t xml:space="preserve">. </w:t>
      </w:r>
    </w:p>
    <w:p w14:paraId="3E2E60AD" w14:textId="77777777" w:rsidR="006518E0" w:rsidRPr="00875A9B" w:rsidRDefault="00D124B7" w:rsidP="006518E0">
      <w:pPr>
        <w:jc w:val="both"/>
        <w:rPr>
          <w:rFonts w:ascii="Arial" w:hAnsi="Arial" w:cs="Arial"/>
          <w:sz w:val="24"/>
          <w:szCs w:val="24"/>
          <w:lang w:val="pt-BR"/>
        </w:rPr>
      </w:pPr>
      <w:bookmarkStart w:id="4" w:name="_Hlk23867826"/>
      <w:r w:rsidRPr="005F5345">
        <w:rPr>
          <w:rFonts w:ascii="Arial" w:hAnsi="Arial" w:cs="Arial"/>
          <w:sz w:val="24"/>
          <w:szCs w:val="24"/>
          <w:lang w:val="pt-BR"/>
        </w:rPr>
        <w:t>Uma estimativa prevê que apenas 10% das pessoas com albinismo estão empregadas no setor formal do país atualmente. A situação das pessoas que vivem nas zonas rurais e em quilombos é ainda pior</w:t>
      </w:r>
      <w:bookmarkEnd w:id="4"/>
      <w:r w:rsidRPr="005F5345">
        <w:rPr>
          <w:rFonts w:ascii="Arial" w:hAnsi="Arial" w:cs="Arial"/>
          <w:sz w:val="24"/>
          <w:szCs w:val="24"/>
          <w:lang w:val="pt-BR"/>
        </w:rPr>
        <w:t xml:space="preserve">. Nessas áreas as fontes de renda são muitas vezes limitadas à pesca e à agricultura, o que expõe as pessoas com albinismo ao sol forte, deixando-as extremamente vulneráveis ao câncer de pele. </w:t>
      </w:r>
    </w:p>
    <w:p w14:paraId="143FB53A" w14:textId="77777777" w:rsidR="00667446" w:rsidRPr="00875A9B" w:rsidRDefault="008A1C53">
      <w:pPr>
        <w:jc w:val="both"/>
        <w:rPr>
          <w:rFonts w:ascii="Arial" w:hAnsi="Arial" w:cs="Arial"/>
          <w:b/>
          <w:sz w:val="24"/>
          <w:szCs w:val="24"/>
          <w:u w:val="single"/>
          <w:lang w:val="pt-BR"/>
        </w:rPr>
      </w:pPr>
      <w:r>
        <w:rPr>
          <w:rFonts w:ascii="Arial" w:hAnsi="Arial" w:cs="Arial"/>
          <w:i/>
          <w:iCs/>
          <w:sz w:val="24"/>
          <w:szCs w:val="24"/>
          <w:lang w:val="pt-BR"/>
        </w:rPr>
        <w:t>Acesso à Seguridade</w:t>
      </w:r>
      <w:r w:rsidR="00D124B7" w:rsidRPr="005F5345">
        <w:rPr>
          <w:rFonts w:ascii="Arial" w:hAnsi="Arial" w:cs="Arial"/>
          <w:i/>
          <w:iCs/>
          <w:sz w:val="24"/>
          <w:szCs w:val="24"/>
          <w:lang w:val="pt-BR"/>
        </w:rPr>
        <w:t xml:space="preserve"> Socia</w:t>
      </w:r>
      <w:r>
        <w:rPr>
          <w:rFonts w:ascii="Arial" w:hAnsi="Arial" w:cs="Arial"/>
          <w:i/>
          <w:iCs/>
          <w:sz w:val="24"/>
          <w:szCs w:val="24"/>
          <w:lang w:val="pt-BR"/>
        </w:rPr>
        <w:t>l</w:t>
      </w:r>
      <w:r w:rsidR="00D124B7" w:rsidRPr="005F5345">
        <w:rPr>
          <w:rFonts w:ascii="Arial" w:hAnsi="Arial" w:cs="Arial"/>
          <w:i/>
          <w:iCs/>
          <w:sz w:val="24"/>
          <w:szCs w:val="24"/>
          <w:lang w:val="pt-BR"/>
        </w:rPr>
        <w:t xml:space="preserve"> </w:t>
      </w:r>
    </w:p>
    <w:p w14:paraId="6B182685" w14:textId="77777777" w:rsidR="007C26FF" w:rsidRPr="00875A9B" w:rsidRDefault="00D124B7">
      <w:pPr>
        <w:jc w:val="both"/>
        <w:rPr>
          <w:rFonts w:ascii="Arial" w:hAnsi="Arial" w:cs="Arial"/>
          <w:sz w:val="24"/>
          <w:szCs w:val="24"/>
          <w:lang w:val="pt-BR"/>
        </w:rPr>
      </w:pPr>
      <w:r w:rsidRPr="005F5345">
        <w:rPr>
          <w:rFonts w:ascii="Arial" w:hAnsi="Arial" w:cs="Arial"/>
          <w:sz w:val="24"/>
          <w:szCs w:val="24"/>
          <w:lang w:val="pt-BR"/>
        </w:rPr>
        <w:t xml:space="preserve">Devido ao preconceito e à exclusão estrutural no acesso ao emprego, a maioria das pessoas com albinismo dependem de benefícios sociais públicos como o Benefício de Prestação Contínua (BPC) ou o Programa Bolsa Família (PBF).  </w:t>
      </w:r>
    </w:p>
    <w:p w14:paraId="188A9BDA" w14:textId="77777777" w:rsidR="00E31850" w:rsidRPr="00875A9B" w:rsidRDefault="00D124B7" w:rsidP="00DF3FF9">
      <w:pPr>
        <w:jc w:val="both"/>
        <w:rPr>
          <w:rFonts w:ascii="Arial" w:hAnsi="Arial" w:cs="Arial"/>
          <w:sz w:val="24"/>
          <w:szCs w:val="24"/>
          <w:lang w:val="pt-BR"/>
        </w:rPr>
      </w:pPr>
      <w:r w:rsidRPr="005F5345">
        <w:rPr>
          <w:rFonts w:ascii="Arial" w:hAnsi="Arial" w:cs="Arial"/>
          <w:sz w:val="24"/>
          <w:szCs w:val="24"/>
          <w:lang w:val="pt-BR"/>
        </w:rPr>
        <w:t xml:space="preserve">No entanto, segundo vários relatos, este apoio essencial é muitas vezes negado à pessoas com albinismo – mesmo quando elas cumprem os requisitos – e muitas dessas pessoas tiveram que esperar vários anos para serem inscritas nos programas. As razões para a negação dos benefícios giram em torno do debate sobre se a pessoa com albinismo tem ou não uma "deficiência". Este debate é provavelmente alimentado por uma percepção muito estreita de deficiência, muitas vezes referida como a "abordagem médica". Em consequência disso, muitas pessoas com albinismo têm de recorrer ao sistema judicial para defender seu direito à </w:t>
      </w:r>
      <w:r w:rsidR="008A1C53">
        <w:rPr>
          <w:rFonts w:ascii="Arial" w:hAnsi="Arial" w:cs="Arial"/>
          <w:sz w:val="24"/>
          <w:szCs w:val="24"/>
          <w:lang w:val="pt-BR"/>
        </w:rPr>
        <w:t>essa rede essencial de seguridade</w:t>
      </w:r>
      <w:r w:rsidRPr="005F5345">
        <w:rPr>
          <w:rFonts w:ascii="Arial" w:hAnsi="Arial" w:cs="Arial"/>
          <w:sz w:val="24"/>
          <w:szCs w:val="24"/>
          <w:lang w:val="pt-BR"/>
        </w:rPr>
        <w:t xml:space="preserve"> social. É importante que a BPC seja concedida a pessoas com albinismo, considerando as </w:t>
      </w:r>
      <w:r w:rsidRPr="005F5345">
        <w:rPr>
          <w:rFonts w:ascii="Arial" w:hAnsi="Arial" w:cs="Arial"/>
          <w:sz w:val="24"/>
          <w:szCs w:val="24"/>
          <w:lang w:val="pt-BR"/>
        </w:rPr>
        <w:lastRenderedPageBreak/>
        <w:t xml:space="preserve">dificuldades geradas por qualquer deficiência visual ou cutânea. Isso é importante já que a condição cutânea, por exemplo, está fortemente correlacionada com a capacidade do indivíduo de trabalhar, especialmente em comunidades relativamente subdesenvolvidas e rurais. </w:t>
      </w:r>
    </w:p>
    <w:p w14:paraId="1889C474" w14:textId="77777777" w:rsidR="00416943" w:rsidRPr="00875A9B" w:rsidRDefault="00D124B7" w:rsidP="00DF3FF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F5345">
        <w:rPr>
          <w:rFonts w:ascii="Arial" w:eastAsia="Times New Roman" w:hAnsi="Arial" w:cs="Arial"/>
          <w:b/>
          <w:bCs/>
          <w:color w:val="000000"/>
          <w:sz w:val="24"/>
          <w:szCs w:val="24"/>
          <w:lang w:val="pt-BR"/>
        </w:rPr>
        <w:t xml:space="preserve">Representação e Participação </w:t>
      </w:r>
    </w:p>
    <w:p w14:paraId="784249D7" w14:textId="77777777" w:rsidR="003D4DCC" w:rsidRPr="00875A9B"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F5345">
        <w:rPr>
          <w:rFonts w:ascii="Arial" w:eastAsia="Times New Roman" w:hAnsi="Arial" w:cs="Arial"/>
          <w:color w:val="000000"/>
          <w:sz w:val="24"/>
          <w:szCs w:val="24"/>
          <w:lang w:val="pt-BR"/>
        </w:rPr>
        <w:t xml:space="preserve">Em todos os processos e discursos públicos relevantes, como os sobre direitos humanos e família, deficiência, saúde, educação, entre outros, é importante o foco naqueles que são menos representados nesses espaços. Nesse sentido, enfatizo aqui que existem duas associações que representam pessoas com albinismo nos quatro estados que visitei, as quais encorajo fortemente que todas as partes interessadas nos setores que citei consultem. </w:t>
      </w:r>
    </w:p>
    <w:p w14:paraId="2217A3AF" w14:textId="77777777" w:rsidR="008B423A" w:rsidRPr="00875A9B" w:rsidRDefault="00D124B7" w:rsidP="003438A9">
      <w:pPr>
        <w:shd w:val="clear" w:color="auto" w:fill="FFFFFF"/>
        <w:spacing w:before="100" w:beforeAutospacing="1" w:after="100" w:afterAutospacing="1" w:line="240" w:lineRule="auto"/>
        <w:jc w:val="both"/>
        <w:rPr>
          <w:rFonts w:ascii="Arial" w:eastAsia="Times New Roman" w:hAnsi="Arial" w:cs="Arial"/>
          <w:sz w:val="24"/>
          <w:szCs w:val="24"/>
          <w:lang w:val="pt-BR"/>
        </w:rPr>
      </w:pPr>
      <w:r w:rsidRPr="005F5345">
        <w:rPr>
          <w:rFonts w:ascii="Arial" w:eastAsia="Times New Roman" w:hAnsi="Arial" w:cs="Arial"/>
          <w:color w:val="000000"/>
          <w:sz w:val="24"/>
          <w:szCs w:val="24"/>
          <w:lang w:val="pt-BR"/>
        </w:rPr>
        <w:t>Entidades governamentais e não-governamentais precisam ser protagonistas para grupos que têm sido particularmente marginalizados ou "deixados para trás", já que essas pessoas tendem a ter a auto-estima muito baixa, o que limita sua auto-consciência e conhecimento sobre seus direitos humanos bem como a abordagem de direitos</w:t>
      </w:r>
      <w:r w:rsidRPr="005F5345">
        <w:rPr>
          <w:rFonts w:ascii="Arial" w:eastAsia="Times New Roman" w:hAnsi="Arial" w:cs="Arial"/>
          <w:sz w:val="24"/>
          <w:szCs w:val="24"/>
          <w:lang w:val="pt-BR"/>
        </w:rPr>
        <w:t xml:space="preserve"> humanos em geral. Por esse motivo eu agradeço a receptividade das Comissões de Direitos Humanos no Senado e na Câmara, a excelentíssima senhora Ministra da Mulher, Família e Direitos Humanos, a Defensoria Pública da União, </w:t>
      </w:r>
      <w:r w:rsidR="00D773C9">
        <w:rPr>
          <w:rFonts w:ascii="Arial" w:eastAsia="Times New Roman" w:hAnsi="Arial" w:cs="Arial"/>
          <w:sz w:val="24"/>
          <w:szCs w:val="24"/>
          <w:lang w:val="pt-BR"/>
        </w:rPr>
        <w:t>a</w:t>
      </w:r>
      <w:r w:rsidRPr="005F5345">
        <w:rPr>
          <w:rFonts w:ascii="Arial" w:eastAsia="Times New Roman" w:hAnsi="Arial" w:cs="Arial"/>
          <w:sz w:val="24"/>
          <w:szCs w:val="24"/>
          <w:lang w:val="pt-BR"/>
        </w:rPr>
        <w:t xml:space="preserve">o Conselho Nacional dos Direitos Humanos, e </w:t>
      </w:r>
      <w:r w:rsidR="00D773C9">
        <w:rPr>
          <w:rFonts w:ascii="Arial" w:eastAsia="Times New Roman" w:hAnsi="Arial" w:cs="Arial"/>
          <w:sz w:val="24"/>
          <w:szCs w:val="24"/>
          <w:lang w:val="pt-BR"/>
        </w:rPr>
        <w:t>a</w:t>
      </w:r>
      <w:r w:rsidRPr="005F5345">
        <w:rPr>
          <w:rFonts w:ascii="Arial" w:eastAsia="Times New Roman" w:hAnsi="Arial" w:cs="Arial"/>
          <w:sz w:val="24"/>
          <w:szCs w:val="24"/>
          <w:lang w:val="pt-BR"/>
        </w:rPr>
        <w:t>o Conselho</w:t>
      </w:r>
      <w:r w:rsidR="00D773C9">
        <w:rPr>
          <w:rFonts w:ascii="Arial" w:eastAsia="Times New Roman" w:hAnsi="Arial" w:cs="Arial"/>
          <w:sz w:val="24"/>
          <w:szCs w:val="24"/>
          <w:lang w:val="pt-BR"/>
        </w:rPr>
        <w:t xml:space="preserve"> de Pessoas com Deficiência do estado da Bahia, por sua vontade</w:t>
      </w:r>
      <w:r w:rsidRPr="005F5345">
        <w:rPr>
          <w:rFonts w:ascii="Arial" w:eastAsia="Times New Roman" w:hAnsi="Arial" w:cs="Arial"/>
          <w:sz w:val="24"/>
          <w:szCs w:val="24"/>
          <w:lang w:val="pt-BR"/>
        </w:rPr>
        <w:t xml:space="preserve"> </w:t>
      </w:r>
      <w:r w:rsidR="00D773C9">
        <w:rPr>
          <w:rFonts w:ascii="Arial" w:eastAsia="Times New Roman" w:hAnsi="Arial" w:cs="Arial"/>
          <w:sz w:val="24"/>
          <w:szCs w:val="24"/>
          <w:lang w:val="pt-BR"/>
        </w:rPr>
        <w:t>de</w:t>
      </w:r>
      <w:r w:rsidRPr="005F5345">
        <w:rPr>
          <w:rFonts w:ascii="Arial" w:eastAsia="Times New Roman" w:hAnsi="Arial" w:cs="Arial"/>
          <w:sz w:val="24"/>
          <w:szCs w:val="24"/>
          <w:lang w:val="pt-BR"/>
        </w:rPr>
        <w:t xml:space="preserve"> interagir com organizações da sociedade civil para lidar com essa questão. </w:t>
      </w:r>
    </w:p>
    <w:p w14:paraId="7FEF3DAC" w14:textId="77777777" w:rsidR="00733BB3" w:rsidRPr="00875A9B"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5F5345">
        <w:rPr>
          <w:rFonts w:ascii="Arial" w:eastAsia="Times New Roman" w:hAnsi="Arial" w:cs="Arial"/>
          <w:sz w:val="24"/>
          <w:szCs w:val="24"/>
          <w:lang w:val="pt-BR"/>
        </w:rPr>
        <w:t>Além disso, peço que os parceiros internacionais de desenvolvimento, incluindo a</w:t>
      </w:r>
      <w:r w:rsidRPr="005F5345">
        <w:rPr>
          <w:rFonts w:ascii="Arial" w:eastAsia="Times New Roman" w:hAnsi="Arial" w:cs="Arial"/>
          <w:color w:val="000000"/>
          <w:sz w:val="24"/>
          <w:szCs w:val="24"/>
          <w:lang w:val="pt-BR"/>
        </w:rPr>
        <w:t xml:space="preserve"> ONU e suas agências no Brasil, também colaborem com essas organizações da sociedade civil. </w:t>
      </w:r>
    </w:p>
    <w:p w14:paraId="181DEC2B" w14:textId="77777777" w:rsidR="0050162E" w:rsidRPr="00875A9B"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 xml:space="preserve">Esses grupos necessitam fortemente de apoio e têm grande paixão pelo trabalho que fazem, sendo cruciais para a vida dos membros de suas comunidades. </w:t>
      </w:r>
    </w:p>
    <w:p w14:paraId="4EF9EAB0" w14:textId="77777777" w:rsidR="00733BB3" w:rsidRPr="00875A9B" w:rsidRDefault="00D124B7" w:rsidP="003438A9">
      <w:pPr>
        <w:shd w:val="clear" w:color="auto" w:fill="FFFFFF"/>
        <w:spacing w:before="100" w:beforeAutospacing="1" w:after="100" w:afterAutospacing="1" w:line="240" w:lineRule="auto"/>
        <w:jc w:val="both"/>
        <w:rPr>
          <w:rFonts w:ascii="Arial" w:eastAsia="Times New Roman" w:hAnsi="Arial" w:cs="Arial"/>
          <w:b/>
          <w:bCs/>
          <w:color w:val="000000"/>
          <w:sz w:val="24"/>
          <w:szCs w:val="24"/>
          <w:lang w:val="pt-BR"/>
        </w:rPr>
      </w:pPr>
      <w:r w:rsidRPr="00733BB3">
        <w:rPr>
          <w:rFonts w:ascii="Arial" w:eastAsia="Times New Roman" w:hAnsi="Arial" w:cs="Arial"/>
          <w:b/>
          <w:bCs/>
          <w:color w:val="000000"/>
          <w:sz w:val="24"/>
          <w:szCs w:val="24"/>
          <w:lang w:val="pt-BR"/>
        </w:rPr>
        <w:t>Recomendações</w:t>
      </w:r>
    </w:p>
    <w:p w14:paraId="64AD3D33" w14:textId="77777777" w:rsidR="001F7E84" w:rsidRPr="00875A9B"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733BB3">
        <w:rPr>
          <w:rFonts w:ascii="Arial" w:eastAsia="Times New Roman" w:hAnsi="Arial" w:cs="Arial"/>
          <w:color w:val="000000"/>
          <w:sz w:val="24"/>
          <w:szCs w:val="24"/>
          <w:lang w:val="pt-BR"/>
        </w:rPr>
        <w:t>A seguir faço um resumo das minhas recomendações, a maioria das quais podem ser implementadas imediatamente. Uma lista exaustiva e detalhada de recomendações será apresentada no relatório oficial da minha visita ao Brasil, que será apresentado ao Conselho de Direitos Humanos das Nações Unidas em março de 2021.</w:t>
      </w:r>
    </w:p>
    <w:p w14:paraId="6511B081" w14:textId="77777777" w:rsidR="001F7E84"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sidRPr="00733BB3">
        <w:rPr>
          <w:rFonts w:ascii="Arial" w:eastAsia="Times New Roman" w:hAnsi="Arial" w:cs="Arial"/>
          <w:color w:val="000000"/>
          <w:sz w:val="24"/>
          <w:szCs w:val="24"/>
          <w:lang w:val="pt-BR"/>
        </w:rPr>
        <w:t>Dados</w:t>
      </w:r>
    </w:p>
    <w:p w14:paraId="72AD430A" w14:textId="77777777" w:rsidR="001F7E84" w:rsidRPr="00875A9B" w:rsidRDefault="00D124B7" w:rsidP="003438A9">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Garantir a coleta sistemática de dados desagregados e incluir o albinismo como uma categoria em pesquisas nacionais de saúde, além de outros esforços relevantes para a coleta de dados;</w:t>
      </w:r>
    </w:p>
    <w:p w14:paraId="7BF1D256" w14:textId="77777777" w:rsidR="00C56136" w:rsidRPr="00875A9B" w:rsidRDefault="00D124B7" w:rsidP="00C56136">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 xml:space="preserve">Realizar uma pesquisa situacional para compreender melhor os desafios de direitos humanos enfrentados pelas pessoas com albinismo, particularmente nas áreas rurais </w:t>
      </w:r>
      <w:r w:rsidRPr="00163E21">
        <w:rPr>
          <w:rFonts w:ascii="Arial" w:eastAsia="Times New Roman" w:hAnsi="Arial" w:cs="Arial"/>
          <w:color w:val="000000"/>
          <w:sz w:val="24"/>
          <w:szCs w:val="24"/>
          <w:lang w:val="pt-BR"/>
        </w:rPr>
        <w:lastRenderedPageBreak/>
        <w:t xml:space="preserve">e entre as comunidades socioeconomicamente desfavorecidas no Nordeste do páis, </w:t>
      </w:r>
      <w:r w:rsidRPr="00DB4927">
        <w:rPr>
          <w:rFonts w:ascii="Arial" w:eastAsia="Times New Roman" w:hAnsi="Arial" w:cs="Arial"/>
          <w:sz w:val="24"/>
          <w:szCs w:val="24"/>
          <w:lang w:val="pt-BR"/>
        </w:rPr>
        <w:t>em quilombos e em as comunidades indígenas.</w:t>
      </w:r>
    </w:p>
    <w:p w14:paraId="071F2941" w14:textId="77777777" w:rsidR="001F7E84" w:rsidRPr="00875A9B" w:rsidRDefault="00D124B7" w:rsidP="003438A9">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Coletar dados desagregados sobre a empregabilidade de pessoas com deficiência, incluindo pessoas com albinismo, para avaliar e corrigir questões relacionadas à aplicação da Lei 8</w:t>
      </w:r>
      <w:r w:rsidR="00D773C9">
        <w:rPr>
          <w:rFonts w:ascii="Arial" w:eastAsia="Times New Roman" w:hAnsi="Arial" w:cs="Arial"/>
          <w:color w:val="000000"/>
          <w:sz w:val="24"/>
          <w:szCs w:val="24"/>
          <w:lang w:val="pt-BR"/>
        </w:rPr>
        <w:t>.</w:t>
      </w:r>
      <w:r w:rsidRPr="00163E21">
        <w:rPr>
          <w:rFonts w:ascii="Arial" w:eastAsia="Times New Roman" w:hAnsi="Arial" w:cs="Arial"/>
          <w:color w:val="000000"/>
          <w:sz w:val="24"/>
          <w:szCs w:val="24"/>
          <w:lang w:val="pt-BR"/>
        </w:rPr>
        <w:t xml:space="preserve">213/91; </w:t>
      </w:r>
    </w:p>
    <w:p w14:paraId="517E4767" w14:textId="77777777" w:rsidR="001F7E84" w:rsidRPr="00163E21" w:rsidRDefault="00D124B7" w:rsidP="008C2490">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sidRPr="00163E21">
        <w:rPr>
          <w:rFonts w:ascii="Arial" w:eastAsia="Times New Roman" w:hAnsi="Arial" w:cs="Arial"/>
          <w:color w:val="000000"/>
          <w:sz w:val="24"/>
          <w:szCs w:val="24"/>
          <w:lang w:val="pt-BR"/>
        </w:rPr>
        <w:t>Conscientização</w:t>
      </w:r>
    </w:p>
    <w:p w14:paraId="74861B5F" w14:textId="77777777" w:rsidR="00163E21" w:rsidRPr="00875A9B" w:rsidRDefault="00D124B7" w:rsidP="003438A9">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Realizar um intenso e contínuo processo de consciencialização sobre o albinismo em todo o país, especialmente a nível de comunidades locais e rurais. Esse processo deve envolver pessoas com albinismo e seus familiares em todas as fases de planejamento e implementação;</w:t>
      </w:r>
    </w:p>
    <w:p w14:paraId="57D50D5C" w14:textId="77777777" w:rsidR="000F62D2" w:rsidRPr="00875A9B" w:rsidRDefault="00D124B7" w:rsidP="000F62D2">
      <w:pPr>
        <w:pStyle w:val="ListParagraph"/>
        <w:numPr>
          <w:ilvl w:val="0"/>
          <w:numId w:val="4"/>
        </w:numPr>
        <w:rPr>
          <w:rFonts w:ascii="Arial" w:eastAsia="Times New Roman" w:hAnsi="Arial" w:cs="Arial"/>
          <w:color w:val="000000"/>
          <w:sz w:val="24"/>
          <w:szCs w:val="24"/>
          <w:lang w:val="pt-BR"/>
        </w:rPr>
      </w:pPr>
      <w:r w:rsidRPr="000F62D2">
        <w:rPr>
          <w:rFonts w:ascii="Arial" w:eastAsia="Times New Roman" w:hAnsi="Arial" w:cs="Arial"/>
          <w:color w:val="000000"/>
          <w:sz w:val="24"/>
          <w:szCs w:val="24"/>
          <w:lang w:val="pt-BR"/>
        </w:rPr>
        <w:t xml:space="preserve">Utilizar eventos como o Dia Mundial de Consciencialização do Albinismo em 13 de junho, e outras datas relevantes, como o Dia Internacional dos Direitos Humanos em 10 de dezembro, e o Dia Internacional da Pessoa com Deficiência em 3 de dezembro, para destacar e dar visibilidade ao tema dos direitos das pessoas com albinismo e seus familiares. </w:t>
      </w:r>
    </w:p>
    <w:p w14:paraId="236E7A62" w14:textId="77777777" w:rsidR="00163E21" w:rsidRPr="00163E21" w:rsidRDefault="00D124B7" w:rsidP="008C2490">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pt-BR"/>
        </w:rPr>
        <w:t xml:space="preserve">Saúde </w:t>
      </w:r>
    </w:p>
    <w:p w14:paraId="6059D405" w14:textId="77777777" w:rsidR="003A7418" w:rsidRPr="00875A9B" w:rsidRDefault="00D124B7" w:rsidP="008C2490">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8C2490">
        <w:rPr>
          <w:rFonts w:ascii="Arial" w:eastAsia="Times New Roman" w:hAnsi="Arial" w:cs="Arial"/>
          <w:color w:val="000000"/>
          <w:sz w:val="24"/>
          <w:szCs w:val="24"/>
          <w:lang w:val="pt-BR"/>
        </w:rPr>
        <w:t>Adotar o projeto de lei 7</w:t>
      </w:r>
      <w:r w:rsidR="00D773C9">
        <w:rPr>
          <w:rFonts w:ascii="Arial" w:eastAsia="Times New Roman" w:hAnsi="Arial" w:cs="Arial"/>
          <w:color w:val="000000"/>
          <w:sz w:val="24"/>
          <w:szCs w:val="24"/>
          <w:lang w:val="pt-BR"/>
        </w:rPr>
        <w:t>.</w:t>
      </w:r>
      <w:r w:rsidRPr="008C2490">
        <w:rPr>
          <w:rFonts w:ascii="Arial" w:eastAsia="Times New Roman" w:hAnsi="Arial" w:cs="Arial"/>
          <w:color w:val="000000"/>
          <w:sz w:val="24"/>
          <w:szCs w:val="24"/>
          <w:lang w:val="pt-BR"/>
        </w:rPr>
        <w:t>762/2014, que imediatamente implementa intervenções de saúde, linhas de atendimento e bases de dados concretas para impulsionar o acesso ao direito à saúde por pessoas com albinismo.</w:t>
      </w:r>
    </w:p>
    <w:p w14:paraId="7127BC86" w14:textId="77777777" w:rsidR="00163E21" w:rsidRPr="00875A9B" w:rsidRDefault="00D124B7" w:rsidP="008C2490">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8C2490">
        <w:rPr>
          <w:rFonts w:ascii="Arial" w:eastAsia="Times New Roman" w:hAnsi="Arial" w:cs="Arial"/>
          <w:color w:val="000000"/>
          <w:sz w:val="24"/>
          <w:szCs w:val="24"/>
          <w:lang w:val="pt-BR"/>
        </w:rPr>
        <w:t>Na pendência da adoção do projeto de lei, e em complemento ao mesmo, os estados devem implementar as seguintes recomendações de saúde:</w:t>
      </w:r>
    </w:p>
    <w:p w14:paraId="1C78526C" w14:textId="77777777" w:rsidR="003A7418"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Garantir que o protetor solar esteja disponível como um medicamento essencial e que seja tornado acessível através do uso de centros regionais de saúde, clínicas móveis ou o programa farmácia popular;</w:t>
      </w:r>
    </w:p>
    <w:p w14:paraId="4EFEC8E2" w14:textId="77777777" w:rsidR="003A7418"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Fornecer transporte para os pontos de distribuição do protetor solar;</w:t>
      </w:r>
    </w:p>
    <w:p w14:paraId="1F6D632A" w14:textId="77777777" w:rsidR="00163E21"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Replicar o Programa Pró-Albino no Nordeste do país onde a prevalência da condição é relativamente alta; </w:t>
      </w:r>
    </w:p>
    <w:p w14:paraId="42820CA9" w14:textId="77777777" w:rsidR="009B722C"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t xml:space="preserve">Disponibilizar cuidados e serviços de saúde que sejam de qualidade e acessíveis, em especial no tocante da prevenção e tratamento do câncer da pele; </w:t>
      </w:r>
    </w:p>
    <w:p w14:paraId="122C9766" w14:textId="77777777" w:rsidR="00163E21"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Garantir a disponibilidade e acesso à médicos especializados, tais como oftalmologistas treinados em baixa visão, dermatologistas, pediatras e profissionais de saúde que tenham sido capacitados para tratar pessoas com albinismo;    </w:t>
      </w:r>
    </w:p>
    <w:p w14:paraId="53B8DC06" w14:textId="77777777" w:rsidR="009B722C" w:rsidRPr="00875A9B" w:rsidRDefault="00D124B7" w:rsidP="008C2490">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Garantir apoio sustentável e contínuo a todo</w:t>
      </w:r>
      <w:r w:rsidR="00D773C9">
        <w:rPr>
          <w:rFonts w:ascii="Arial" w:eastAsia="Times New Roman" w:hAnsi="Arial" w:cs="Arial"/>
          <w:color w:val="000000"/>
          <w:sz w:val="24"/>
          <w:szCs w:val="24"/>
          <w:lang w:val="pt-BR"/>
        </w:rPr>
        <w:t>s os serviços mencionados acima.</w:t>
      </w:r>
      <w:r>
        <w:rPr>
          <w:rFonts w:ascii="Arial" w:eastAsia="Times New Roman" w:hAnsi="Arial" w:cs="Arial"/>
          <w:color w:val="000000"/>
          <w:sz w:val="24"/>
          <w:szCs w:val="24"/>
          <w:lang w:val="pt-BR"/>
        </w:rPr>
        <w:t xml:space="preserve"> </w:t>
      </w:r>
    </w:p>
    <w:p w14:paraId="75DDC651" w14:textId="77777777" w:rsidR="00163E21" w:rsidRDefault="00D124B7" w:rsidP="008C2490">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pt-BR"/>
        </w:rPr>
        <w:t>Educação</w:t>
      </w:r>
    </w:p>
    <w:p w14:paraId="580E0018" w14:textId="77777777" w:rsidR="00163E21" w:rsidRPr="00875A9B" w:rsidRDefault="00D124B7" w:rsidP="003438A9">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Garantir que os dispositivos </w:t>
      </w:r>
      <w:r w:rsidR="00D773C9">
        <w:rPr>
          <w:rFonts w:ascii="Arial" w:eastAsia="Times New Roman" w:hAnsi="Arial" w:cs="Arial"/>
          <w:color w:val="000000"/>
          <w:sz w:val="24"/>
          <w:szCs w:val="24"/>
          <w:lang w:val="pt-BR"/>
        </w:rPr>
        <w:t>de adaptação razoável</w:t>
      </w:r>
      <w:r>
        <w:rPr>
          <w:rFonts w:ascii="Arial" w:eastAsia="Times New Roman" w:hAnsi="Arial" w:cs="Arial"/>
          <w:color w:val="000000"/>
          <w:sz w:val="24"/>
          <w:szCs w:val="24"/>
          <w:lang w:val="pt-BR"/>
        </w:rPr>
        <w:t xml:space="preserve">, como monóculos e óculos e especializados, sejam fornecidos gratuitamente aos alunos com albinismo de forma contínua e após os exame oftalmológicos adequados; </w:t>
      </w:r>
    </w:p>
    <w:p w14:paraId="2C267D80" w14:textId="77777777" w:rsidR="009B722C" w:rsidRPr="00875A9B" w:rsidRDefault="00D124B7" w:rsidP="003438A9">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Garantir também que as condições mencionadas acima sejam acessíveis e gratuitas ou financeiramente viáveis para as comunidades marginalizadas; </w:t>
      </w:r>
    </w:p>
    <w:p w14:paraId="5BA956BD" w14:textId="77777777" w:rsidR="00A233FD" w:rsidRPr="00875A9B" w:rsidRDefault="00D124B7" w:rsidP="003438A9">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163E21">
        <w:rPr>
          <w:rFonts w:ascii="Arial" w:eastAsia="Times New Roman" w:hAnsi="Arial" w:cs="Arial"/>
          <w:color w:val="000000"/>
          <w:sz w:val="24"/>
          <w:szCs w:val="24"/>
          <w:lang w:val="pt-BR"/>
        </w:rPr>
        <w:lastRenderedPageBreak/>
        <w:t xml:space="preserve">Integrar módulos sobre albinismo em programas de </w:t>
      </w:r>
      <w:r w:rsidR="00D773C9">
        <w:rPr>
          <w:rFonts w:ascii="Arial" w:eastAsia="Times New Roman" w:hAnsi="Arial" w:cs="Arial"/>
          <w:color w:val="000000"/>
          <w:sz w:val="24"/>
          <w:szCs w:val="24"/>
          <w:lang w:val="pt-BR"/>
        </w:rPr>
        <w:t>capacitação</w:t>
      </w:r>
      <w:r w:rsidRPr="00163E21">
        <w:rPr>
          <w:rFonts w:ascii="Arial" w:eastAsia="Times New Roman" w:hAnsi="Arial" w:cs="Arial"/>
          <w:color w:val="000000"/>
          <w:sz w:val="24"/>
          <w:szCs w:val="24"/>
          <w:lang w:val="pt-BR"/>
        </w:rPr>
        <w:t xml:space="preserve"> </w:t>
      </w:r>
      <w:r w:rsidR="00D773C9">
        <w:rPr>
          <w:rFonts w:ascii="Arial" w:eastAsia="Times New Roman" w:hAnsi="Arial" w:cs="Arial"/>
          <w:color w:val="000000"/>
          <w:sz w:val="24"/>
          <w:szCs w:val="24"/>
          <w:lang w:val="pt-BR"/>
        </w:rPr>
        <w:t>de</w:t>
      </w:r>
      <w:r w:rsidRPr="00163E21">
        <w:rPr>
          <w:rFonts w:ascii="Arial" w:eastAsia="Times New Roman" w:hAnsi="Arial" w:cs="Arial"/>
          <w:color w:val="000000"/>
          <w:sz w:val="24"/>
          <w:szCs w:val="24"/>
          <w:lang w:val="pt-BR"/>
        </w:rPr>
        <w:t xml:space="preserve"> professores e membros da</w:t>
      </w:r>
      <w:r w:rsidR="00D773C9">
        <w:rPr>
          <w:rFonts w:ascii="Arial" w:eastAsia="Times New Roman" w:hAnsi="Arial" w:cs="Arial"/>
          <w:color w:val="000000"/>
          <w:sz w:val="24"/>
          <w:szCs w:val="24"/>
          <w:lang w:val="pt-BR"/>
        </w:rPr>
        <w:t>s</w:t>
      </w:r>
      <w:r w:rsidRPr="00163E21">
        <w:rPr>
          <w:rFonts w:ascii="Arial" w:eastAsia="Times New Roman" w:hAnsi="Arial" w:cs="Arial"/>
          <w:color w:val="000000"/>
          <w:sz w:val="24"/>
          <w:szCs w:val="24"/>
          <w:lang w:val="pt-BR"/>
        </w:rPr>
        <w:t xml:space="preserve"> equipe</w:t>
      </w:r>
      <w:r w:rsidR="00D773C9">
        <w:rPr>
          <w:rFonts w:ascii="Arial" w:eastAsia="Times New Roman" w:hAnsi="Arial" w:cs="Arial"/>
          <w:color w:val="000000"/>
          <w:sz w:val="24"/>
          <w:szCs w:val="24"/>
          <w:lang w:val="pt-BR"/>
        </w:rPr>
        <w:t>s</w:t>
      </w:r>
      <w:r w:rsidRPr="00163E21">
        <w:rPr>
          <w:rFonts w:ascii="Arial" w:eastAsia="Times New Roman" w:hAnsi="Arial" w:cs="Arial"/>
          <w:color w:val="000000"/>
          <w:sz w:val="24"/>
          <w:szCs w:val="24"/>
          <w:lang w:val="pt-BR"/>
        </w:rPr>
        <w:t xml:space="preserve"> escolar</w:t>
      </w:r>
      <w:r w:rsidR="00D773C9">
        <w:rPr>
          <w:rFonts w:ascii="Arial" w:eastAsia="Times New Roman" w:hAnsi="Arial" w:cs="Arial"/>
          <w:color w:val="000000"/>
          <w:sz w:val="24"/>
          <w:szCs w:val="24"/>
          <w:lang w:val="pt-BR"/>
        </w:rPr>
        <w:t>es</w:t>
      </w:r>
      <w:r w:rsidRPr="00163E21">
        <w:rPr>
          <w:rFonts w:ascii="Arial" w:eastAsia="Times New Roman" w:hAnsi="Arial" w:cs="Arial"/>
          <w:color w:val="000000"/>
          <w:sz w:val="24"/>
          <w:szCs w:val="24"/>
          <w:lang w:val="pt-BR"/>
        </w:rPr>
        <w:t xml:space="preserve"> para aumentar a conscientização sobre a condição e sobre métodos educacionais específicos e intervenções para atender às necessidades educacionais das pessoas com albinismo; </w:t>
      </w:r>
    </w:p>
    <w:p w14:paraId="0A717631" w14:textId="77777777" w:rsidR="00163E21" w:rsidRPr="00875A9B" w:rsidRDefault="00D124B7" w:rsidP="003438A9">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Treinar os professores para estarem atentos ao estigma, preconceito e bullying (incluindo cyber-bullying) e incentivar medidas preve</w:t>
      </w:r>
      <w:r w:rsidR="002F71EF">
        <w:rPr>
          <w:rFonts w:ascii="Arial" w:eastAsia="Times New Roman" w:hAnsi="Arial" w:cs="Arial"/>
          <w:color w:val="000000"/>
          <w:sz w:val="24"/>
          <w:szCs w:val="24"/>
          <w:lang w:val="pt-BR"/>
        </w:rPr>
        <w:t>ntivas.</w:t>
      </w:r>
    </w:p>
    <w:p w14:paraId="3DCFEDFF" w14:textId="77777777" w:rsidR="00163E21" w:rsidRDefault="00D124B7" w:rsidP="003438A9">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sidRPr="00163E21">
        <w:rPr>
          <w:rFonts w:ascii="Arial" w:eastAsia="Times New Roman" w:hAnsi="Arial" w:cs="Arial"/>
          <w:color w:val="000000"/>
          <w:sz w:val="24"/>
          <w:szCs w:val="24"/>
          <w:lang w:val="pt-BR"/>
        </w:rPr>
        <w:t xml:space="preserve">Emprego e Padrão de Vida </w:t>
      </w:r>
    </w:p>
    <w:p w14:paraId="6CEA3251" w14:textId="77777777" w:rsidR="003438A9" w:rsidRPr="00875A9B" w:rsidRDefault="00D124B7" w:rsidP="00163E21">
      <w:pPr>
        <w:pStyle w:val="ListParagraph"/>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3438A9">
        <w:rPr>
          <w:rFonts w:ascii="Arial" w:eastAsia="Times New Roman" w:hAnsi="Arial" w:cs="Arial"/>
          <w:color w:val="000000"/>
          <w:sz w:val="24"/>
          <w:szCs w:val="24"/>
          <w:lang w:val="pt-BR"/>
        </w:rPr>
        <w:t xml:space="preserve">Emitir uma nota técnica ou uma diretiva sobre o acesso uniforme das pessoas com albinismo à BPC devido à sua deficiência visual e/ou cutânea; </w:t>
      </w:r>
    </w:p>
    <w:p w14:paraId="6F992FBB" w14:textId="77777777" w:rsidR="001F7E84" w:rsidRPr="00875A9B" w:rsidRDefault="00D124B7" w:rsidP="00163E21">
      <w:pPr>
        <w:pStyle w:val="ListParagraph"/>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t xml:space="preserve">Fornecer ou subsidiar fortemente dispositivos </w:t>
      </w:r>
      <w:r w:rsidR="002F71EF">
        <w:rPr>
          <w:rFonts w:ascii="Arial" w:eastAsia="Times New Roman" w:hAnsi="Arial" w:cs="Arial"/>
          <w:color w:val="000000"/>
          <w:sz w:val="24"/>
          <w:szCs w:val="24"/>
          <w:lang w:val="pt-BR"/>
        </w:rPr>
        <w:t>de adaptação razoável</w:t>
      </w:r>
      <w:r>
        <w:rPr>
          <w:rFonts w:ascii="Arial" w:eastAsia="Times New Roman" w:hAnsi="Arial" w:cs="Arial"/>
          <w:color w:val="000000"/>
          <w:sz w:val="24"/>
          <w:szCs w:val="24"/>
          <w:lang w:val="pt-BR"/>
        </w:rPr>
        <w:t xml:space="preserve"> para pessoas com albinismo para facilitar o seu acesso ao transporte público e ao emprego; </w:t>
      </w:r>
    </w:p>
    <w:p w14:paraId="62C8FEC2" w14:textId="77777777" w:rsidR="001F7E84" w:rsidRDefault="00D124B7" w:rsidP="00163E21">
      <w:pPr>
        <w:shd w:val="clear" w:color="auto" w:fill="FFFFFF"/>
        <w:spacing w:before="100" w:beforeAutospacing="1" w:after="100" w:afterAutospacing="1" w:line="240" w:lineRule="auto"/>
        <w:jc w:val="both"/>
        <w:rPr>
          <w:rFonts w:ascii="Arial" w:eastAsia="Times New Roman" w:hAnsi="Arial" w:cs="Arial"/>
          <w:color w:val="000000"/>
          <w:sz w:val="24"/>
          <w:szCs w:val="24"/>
          <w:lang w:val="en-US"/>
        </w:rPr>
      </w:pPr>
      <w:r w:rsidRPr="005F5345">
        <w:rPr>
          <w:rFonts w:ascii="Arial" w:eastAsia="Times New Roman" w:hAnsi="Arial" w:cs="Arial"/>
          <w:color w:val="000000"/>
          <w:sz w:val="24"/>
          <w:szCs w:val="24"/>
          <w:lang w:val="pt-BR"/>
        </w:rPr>
        <w:t>Participação e Representação</w:t>
      </w:r>
    </w:p>
    <w:p w14:paraId="53E252FC" w14:textId="77777777" w:rsidR="001F7E84" w:rsidRPr="00875A9B" w:rsidRDefault="00D124B7" w:rsidP="003438A9">
      <w:pPr>
        <w:pStyle w:val="ListParagraph"/>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3438A9">
        <w:rPr>
          <w:rFonts w:ascii="Arial" w:eastAsia="Times New Roman" w:hAnsi="Arial" w:cs="Arial"/>
          <w:color w:val="000000"/>
          <w:sz w:val="24"/>
          <w:szCs w:val="24"/>
          <w:lang w:val="pt-BR"/>
        </w:rPr>
        <w:t xml:space="preserve">Entrar em contato com pessoas com albinismo e organizações que as representam para garantir a sua inclusão </w:t>
      </w:r>
      <w:r w:rsidR="002F71EF">
        <w:rPr>
          <w:rFonts w:ascii="Arial" w:eastAsia="Times New Roman" w:hAnsi="Arial" w:cs="Arial"/>
          <w:color w:val="000000"/>
          <w:sz w:val="24"/>
          <w:szCs w:val="24"/>
          <w:lang w:val="pt-BR"/>
        </w:rPr>
        <w:t>nos</w:t>
      </w:r>
      <w:r w:rsidRPr="003438A9">
        <w:rPr>
          <w:rFonts w:ascii="Arial" w:eastAsia="Times New Roman" w:hAnsi="Arial" w:cs="Arial"/>
          <w:color w:val="000000"/>
          <w:sz w:val="24"/>
          <w:szCs w:val="24"/>
          <w:lang w:val="pt-BR"/>
        </w:rPr>
        <w:t xml:space="preserve"> debates públic</w:t>
      </w:r>
      <w:r w:rsidR="002F71EF">
        <w:rPr>
          <w:rFonts w:ascii="Arial" w:eastAsia="Times New Roman" w:hAnsi="Arial" w:cs="Arial"/>
          <w:color w:val="000000"/>
          <w:sz w:val="24"/>
          <w:szCs w:val="24"/>
          <w:lang w:val="pt-BR"/>
        </w:rPr>
        <w:t>os relevantes e para consultá-la</w:t>
      </w:r>
      <w:r w:rsidRPr="003438A9">
        <w:rPr>
          <w:rFonts w:ascii="Arial" w:eastAsia="Times New Roman" w:hAnsi="Arial" w:cs="Arial"/>
          <w:color w:val="000000"/>
          <w:sz w:val="24"/>
          <w:szCs w:val="24"/>
          <w:lang w:val="pt-BR"/>
        </w:rPr>
        <w:t xml:space="preserve">s sobre o desenvolvimento de leis, políticas, programas e serviços relacionados ao albinismo; </w:t>
      </w:r>
    </w:p>
    <w:p w14:paraId="2C9666B7" w14:textId="77777777" w:rsidR="001F7E84" w:rsidRPr="00875A9B" w:rsidRDefault="00D124B7" w:rsidP="003438A9">
      <w:pPr>
        <w:pStyle w:val="ListParagraph"/>
        <w:numPr>
          <w:ilvl w:val="0"/>
          <w:numId w:val="11"/>
        </w:numPr>
        <w:shd w:val="clear" w:color="auto" w:fill="FFFFFF"/>
        <w:spacing w:before="100" w:beforeAutospacing="1" w:after="100" w:afterAutospacing="1" w:line="240" w:lineRule="auto"/>
        <w:jc w:val="both"/>
        <w:rPr>
          <w:rFonts w:ascii="Arial" w:hAnsi="Arial" w:cs="Arial"/>
          <w:sz w:val="24"/>
          <w:szCs w:val="24"/>
          <w:lang w:val="pt-BR"/>
        </w:rPr>
      </w:pPr>
      <w:r>
        <w:rPr>
          <w:rFonts w:ascii="Arial" w:eastAsia="Times New Roman" w:hAnsi="Arial" w:cs="Arial"/>
          <w:color w:val="000000"/>
          <w:sz w:val="24"/>
          <w:szCs w:val="24"/>
          <w:lang w:val="pt-BR"/>
        </w:rPr>
        <w:t xml:space="preserve">Apoiar as organizações que representam pessoas com albinismo na defesa estratégica para a integração de suas questões em debates públicos mais amplos, incluindo debates sobre o direito à saúde, educação, </w:t>
      </w:r>
      <w:r w:rsidR="002F71EF">
        <w:rPr>
          <w:rFonts w:ascii="Arial" w:eastAsia="Times New Roman" w:hAnsi="Arial" w:cs="Arial"/>
          <w:color w:val="000000"/>
          <w:sz w:val="24"/>
          <w:szCs w:val="24"/>
          <w:lang w:val="pt-BR"/>
        </w:rPr>
        <w:t>adaptação razoável</w:t>
      </w:r>
      <w:r>
        <w:rPr>
          <w:rFonts w:ascii="Arial" w:eastAsia="Times New Roman" w:hAnsi="Arial" w:cs="Arial"/>
          <w:color w:val="000000"/>
          <w:sz w:val="24"/>
          <w:szCs w:val="24"/>
          <w:lang w:val="pt-BR"/>
        </w:rPr>
        <w:t xml:space="preserve"> e outros direitos das pess</w:t>
      </w:r>
      <w:r w:rsidR="002F71EF">
        <w:rPr>
          <w:rFonts w:ascii="Arial" w:eastAsia="Times New Roman" w:hAnsi="Arial" w:cs="Arial"/>
          <w:color w:val="000000"/>
          <w:sz w:val="24"/>
          <w:szCs w:val="24"/>
          <w:lang w:val="pt-BR"/>
        </w:rPr>
        <w:t xml:space="preserve">oas portadoras de deficiências e </w:t>
      </w:r>
      <w:r>
        <w:rPr>
          <w:rFonts w:ascii="Arial" w:eastAsia="Times New Roman" w:hAnsi="Arial" w:cs="Arial"/>
          <w:color w:val="000000"/>
          <w:sz w:val="24"/>
          <w:szCs w:val="24"/>
          <w:lang w:val="pt-BR"/>
        </w:rPr>
        <w:t>condições raras</w:t>
      </w:r>
      <w:r w:rsidR="002F71EF">
        <w:rPr>
          <w:rFonts w:ascii="Arial" w:eastAsia="Times New Roman" w:hAnsi="Arial" w:cs="Arial"/>
          <w:color w:val="000000"/>
          <w:sz w:val="24"/>
          <w:szCs w:val="24"/>
          <w:lang w:val="pt-BR"/>
        </w:rPr>
        <w:t>,</w:t>
      </w:r>
      <w:r>
        <w:rPr>
          <w:rFonts w:ascii="Arial" w:eastAsia="Times New Roman" w:hAnsi="Arial" w:cs="Arial"/>
          <w:color w:val="000000"/>
          <w:sz w:val="24"/>
          <w:szCs w:val="24"/>
          <w:lang w:val="pt-BR"/>
        </w:rPr>
        <w:t xml:space="preserve"> bem como</w:t>
      </w:r>
      <w:r w:rsidR="002F71EF">
        <w:rPr>
          <w:rFonts w:ascii="Arial" w:eastAsia="Times New Roman" w:hAnsi="Arial" w:cs="Arial"/>
          <w:color w:val="000000"/>
          <w:sz w:val="24"/>
          <w:szCs w:val="24"/>
          <w:lang w:val="pt-BR"/>
        </w:rPr>
        <w:t xml:space="preserve"> discussões</w:t>
      </w:r>
      <w:r>
        <w:rPr>
          <w:rFonts w:ascii="Arial" w:eastAsia="Times New Roman" w:hAnsi="Arial" w:cs="Arial"/>
          <w:color w:val="000000"/>
          <w:sz w:val="24"/>
          <w:szCs w:val="24"/>
          <w:lang w:val="pt-BR"/>
        </w:rPr>
        <w:t xml:space="preserve"> sobre programas que promovem direitos socioeconômicos; </w:t>
      </w:r>
    </w:p>
    <w:p w14:paraId="20EF33CE" w14:textId="77777777" w:rsidR="001F7E84" w:rsidRPr="00875A9B" w:rsidRDefault="00D124B7" w:rsidP="00163E21">
      <w:pPr>
        <w:pStyle w:val="ListParagraph"/>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D72790">
        <w:rPr>
          <w:rFonts w:ascii="Arial" w:eastAsia="Times New Roman" w:hAnsi="Arial" w:cs="Arial"/>
          <w:color w:val="000000"/>
          <w:sz w:val="24"/>
          <w:szCs w:val="24"/>
          <w:lang w:val="pt-BR"/>
        </w:rPr>
        <w:t>Apoiar a sociedade civil que trabalha em prol dos direitos das pessoas com albinismo, fornecendo recursos e desenvolvendo suas capacidades operacionais e substantivas. Ter em consideração as pessoas com albinismo em futuros relatórios de Estado relativos à Tratados Internacionais e à Revisão Periódica Universal;</w:t>
      </w:r>
    </w:p>
    <w:p w14:paraId="13A31797" w14:textId="77777777" w:rsidR="0036374C" w:rsidRDefault="00D124B7" w:rsidP="00163E21">
      <w:pPr>
        <w:shd w:val="clear" w:color="auto" w:fill="FFFFFF"/>
        <w:spacing w:before="100" w:beforeAutospacing="1" w:after="100" w:afterAutospacing="1" w:line="240" w:lineRule="auto"/>
        <w:jc w:val="both"/>
        <w:rPr>
          <w:rFonts w:ascii="Arial" w:eastAsia="Times New Roman" w:hAnsi="Arial" w:cs="Arial"/>
          <w:color w:val="000000"/>
          <w:sz w:val="24"/>
          <w:szCs w:val="24"/>
          <w:lang w:val="en-GB"/>
        </w:rPr>
      </w:pPr>
      <w:r>
        <w:rPr>
          <w:rFonts w:ascii="Arial" w:eastAsia="Times New Roman" w:hAnsi="Arial" w:cs="Arial"/>
          <w:color w:val="000000"/>
          <w:sz w:val="24"/>
          <w:szCs w:val="24"/>
          <w:lang w:val="pt-BR"/>
        </w:rPr>
        <w:t>Questões Transversais</w:t>
      </w:r>
    </w:p>
    <w:p w14:paraId="72CCC6B5" w14:textId="77777777" w:rsidR="00247CE4" w:rsidRPr="00875A9B" w:rsidRDefault="00D124B7" w:rsidP="00247CE4">
      <w:pPr>
        <w:pStyle w:val="ListParagraph"/>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247CE4">
        <w:rPr>
          <w:rFonts w:ascii="Arial" w:eastAsia="Times New Roman" w:hAnsi="Arial" w:cs="Arial"/>
          <w:color w:val="000000"/>
          <w:sz w:val="24"/>
          <w:szCs w:val="24"/>
          <w:lang w:val="pt-BR"/>
        </w:rPr>
        <w:t>Reforçar as instituições públicas responsáveis pela formulação, execução e avaliação das políticas públicas do ponto de vista dos direitos humanos, especialmente as que procuram proteger os direitos dos grupos mais vulneráveis e marginalizados;</w:t>
      </w:r>
    </w:p>
    <w:p w14:paraId="34EFF934" w14:textId="77777777" w:rsidR="000F62D2" w:rsidRPr="00875A9B" w:rsidRDefault="00D124B7" w:rsidP="001F4115">
      <w:pPr>
        <w:pStyle w:val="ListParagraph"/>
        <w:numPr>
          <w:ilvl w:val="0"/>
          <w:numId w:val="8"/>
        </w:numPr>
        <w:rPr>
          <w:rFonts w:ascii="Arial" w:eastAsia="Times New Roman" w:hAnsi="Arial" w:cs="Arial"/>
          <w:color w:val="000000"/>
          <w:sz w:val="24"/>
          <w:szCs w:val="24"/>
          <w:lang w:val="pt-BR"/>
        </w:rPr>
      </w:pPr>
      <w:r w:rsidRPr="000F62D2">
        <w:rPr>
          <w:rFonts w:ascii="Arial" w:eastAsia="Times New Roman" w:hAnsi="Arial" w:cs="Arial"/>
          <w:color w:val="000000"/>
          <w:sz w:val="24"/>
          <w:szCs w:val="24"/>
          <w:lang w:val="pt-BR"/>
        </w:rPr>
        <w:t>Assegurar que ninguém seja deixado para trás através da criação de legislação e políticas inclusivas, que abordem a desigualdade e a discriminação e considerem as necessidades específicas dos grupos mais marginalizados e vulneráveis da sociedade;</w:t>
      </w:r>
    </w:p>
    <w:p w14:paraId="753805A5" w14:textId="77777777" w:rsidR="00247CE4" w:rsidRPr="00875A9B" w:rsidRDefault="00D124B7" w:rsidP="00247CE4">
      <w:pPr>
        <w:pStyle w:val="ListParagraph"/>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247CE4">
        <w:rPr>
          <w:rFonts w:ascii="Arial" w:eastAsia="Times New Roman" w:hAnsi="Arial" w:cs="Arial"/>
          <w:color w:val="000000"/>
          <w:sz w:val="24"/>
          <w:szCs w:val="24"/>
          <w:lang w:val="pt-BR"/>
        </w:rPr>
        <w:t>Criar um ambiente propício para a sociedade civil, inclusive assegurando a sua participação contínua nos vários Conselhos do Poder Executivo;</w:t>
      </w:r>
    </w:p>
    <w:p w14:paraId="013D8F45" w14:textId="77777777" w:rsidR="001F7E84" w:rsidRPr="00875A9B" w:rsidRDefault="00D124B7" w:rsidP="00163E21">
      <w:pPr>
        <w:pStyle w:val="ListParagraph"/>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sidRPr="00247CE4">
        <w:rPr>
          <w:rFonts w:ascii="Arial" w:eastAsia="Times New Roman" w:hAnsi="Arial" w:cs="Arial"/>
          <w:color w:val="000000"/>
          <w:sz w:val="24"/>
          <w:szCs w:val="24"/>
          <w:lang w:val="pt-BR"/>
        </w:rPr>
        <w:t>Facilitar a criação de uma instituição de direitos humanos nacional independente, de acordo com os princípios relativos ao estatuto das instituições nacionais de promoção e proteção dos direitos humanos (Princípios de Paris);</w:t>
      </w:r>
    </w:p>
    <w:p w14:paraId="31ADF527" w14:textId="77777777" w:rsidR="000C0345" w:rsidRPr="00875A9B" w:rsidRDefault="00D124B7" w:rsidP="00163E21">
      <w:pPr>
        <w:pStyle w:val="ListParagraph"/>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4"/>
          <w:szCs w:val="24"/>
          <w:lang w:val="pt-BR"/>
        </w:rPr>
      </w:pPr>
      <w:r>
        <w:rPr>
          <w:rFonts w:ascii="Arial" w:eastAsia="Times New Roman" w:hAnsi="Arial" w:cs="Arial"/>
          <w:color w:val="000000"/>
          <w:sz w:val="24"/>
          <w:szCs w:val="24"/>
          <w:lang w:val="pt-BR"/>
        </w:rPr>
        <w:lastRenderedPageBreak/>
        <w:t>Garantir que todos os estados do país tenham e</w:t>
      </w:r>
      <w:r w:rsidR="003C59F5">
        <w:rPr>
          <w:rFonts w:ascii="Arial" w:eastAsia="Times New Roman" w:hAnsi="Arial" w:cs="Arial"/>
          <w:color w:val="000000"/>
          <w:sz w:val="24"/>
          <w:szCs w:val="24"/>
          <w:lang w:val="pt-BR"/>
        </w:rPr>
        <w:t>scritórios de Defensoria P</w:t>
      </w:r>
      <w:r>
        <w:rPr>
          <w:rFonts w:ascii="Arial" w:eastAsia="Times New Roman" w:hAnsi="Arial" w:cs="Arial"/>
          <w:color w:val="000000"/>
          <w:sz w:val="24"/>
          <w:szCs w:val="24"/>
          <w:lang w:val="pt-BR"/>
        </w:rPr>
        <w:t>ública equipados com recursos humanos, técnicos e financeiros adequados, sendo capazes de prestar assistência jurídica a tod</w:t>
      </w:r>
      <w:r w:rsidR="003C59F5">
        <w:rPr>
          <w:rFonts w:ascii="Arial" w:eastAsia="Times New Roman" w:hAnsi="Arial" w:cs="Arial"/>
          <w:color w:val="000000"/>
          <w:sz w:val="24"/>
          <w:szCs w:val="24"/>
          <w:lang w:val="pt-BR"/>
        </w:rPr>
        <w:t>os aqueles que dela necessitam.</w:t>
      </w:r>
    </w:p>
    <w:sectPr w:rsidR="000C0345" w:rsidRPr="00875A9B" w:rsidSect="00F674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DA9A" w14:textId="77777777" w:rsidR="00D124B7" w:rsidRDefault="00D124B7">
      <w:pPr>
        <w:spacing w:after="0" w:line="240" w:lineRule="auto"/>
      </w:pPr>
      <w:r>
        <w:separator/>
      </w:r>
    </w:p>
  </w:endnote>
  <w:endnote w:type="continuationSeparator" w:id="0">
    <w:p w14:paraId="577F1373" w14:textId="77777777" w:rsidR="00D124B7" w:rsidRDefault="00D1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661418"/>
      <w:docPartObj>
        <w:docPartGallery w:val="Page Numbers (Bottom of Page)"/>
        <w:docPartUnique/>
      </w:docPartObj>
    </w:sdtPr>
    <w:sdtEndPr>
      <w:rPr>
        <w:noProof/>
      </w:rPr>
    </w:sdtEndPr>
    <w:sdtContent>
      <w:p w14:paraId="1CB24E6F" w14:textId="5151D993" w:rsidR="002E4CAD" w:rsidRDefault="00D124B7">
        <w:pPr>
          <w:pStyle w:val="Footer"/>
          <w:jc w:val="right"/>
        </w:pPr>
        <w:r>
          <w:fldChar w:fldCharType="begin"/>
        </w:r>
        <w:r>
          <w:instrText xml:space="preserve"> PAGE   \* MERGEFORMAT </w:instrText>
        </w:r>
        <w:r>
          <w:fldChar w:fldCharType="separate"/>
        </w:r>
        <w:r w:rsidR="008F25D8">
          <w:rPr>
            <w:noProof/>
          </w:rPr>
          <w:t>1</w:t>
        </w:r>
        <w:r>
          <w:rPr>
            <w:noProof/>
          </w:rPr>
          <w:fldChar w:fldCharType="end"/>
        </w:r>
      </w:p>
    </w:sdtContent>
  </w:sdt>
  <w:p w14:paraId="7F77C9C5" w14:textId="77777777" w:rsidR="002E4CAD" w:rsidRDefault="008F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3107" w14:textId="77777777" w:rsidR="00D124B7" w:rsidRDefault="00D124B7">
      <w:pPr>
        <w:spacing w:after="0" w:line="240" w:lineRule="auto"/>
      </w:pPr>
      <w:r>
        <w:separator/>
      </w:r>
    </w:p>
  </w:footnote>
  <w:footnote w:type="continuationSeparator" w:id="0">
    <w:p w14:paraId="79D67DDE" w14:textId="77777777" w:rsidR="00D124B7" w:rsidRDefault="00D1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04F"/>
    <w:multiLevelType w:val="hybridMultilevel"/>
    <w:tmpl w:val="1D40918A"/>
    <w:lvl w:ilvl="0" w:tplc="20F23D54">
      <w:start w:val="1"/>
      <w:numFmt w:val="bullet"/>
      <w:lvlText w:val=""/>
      <w:lvlJc w:val="left"/>
      <w:pPr>
        <w:ind w:left="720" w:hanging="360"/>
      </w:pPr>
      <w:rPr>
        <w:rFonts w:ascii="Symbol" w:hAnsi="Symbol" w:hint="default"/>
      </w:rPr>
    </w:lvl>
    <w:lvl w:ilvl="1" w:tplc="26F4BB6A" w:tentative="1">
      <w:start w:val="1"/>
      <w:numFmt w:val="bullet"/>
      <w:lvlText w:val="o"/>
      <w:lvlJc w:val="left"/>
      <w:pPr>
        <w:ind w:left="1440" w:hanging="360"/>
      </w:pPr>
      <w:rPr>
        <w:rFonts w:ascii="Courier New" w:hAnsi="Courier New" w:cs="Courier New" w:hint="default"/>
      </w:rPr>
    </w:lvl>
    <w:lvl w:ilvl="2" w:tplc="643CDC76" w:tentative="1">
      <w:start w:val="1"/>
      <w:numFmt w:val="bullet"/>
      <w:lvlText w:val=""/>
      <w:lvlJc w:val="left"/>
      <w:pPr>
        <w:ind w:left="2160" w:hanging="360"/>
      </w:pPr>
      <w:rPr>
        <w:rFonts w:ascii="Wingdings" w:hAnsi="Wingdings" w:hint="default"/>
      </w:rPr>
    </w:lvl>
    <w:lvl w:ilvl="3" w:tplc="2BE2D174" w:tentative="1">
      <w:start w:val="1"/>
      <w:numFmt w:val="bullet"/>
      <w:lvlText w:val=""/>
      <w:lvlJc w:val="left"/>
      <w:pPr>
        <w:ind w:left="2880" w:hanging="360"/>
      </w:pPr>
      <w:rPr>
        <w:rFonts w:ascii="Symbol" w:hAnsi="Symbol" w:hint="default"/>
      </w:rPr>
    </w:lvl>
    <w:lvl w:ilvl="4" w:tplc="DD7EB33E" w:tentative="1">
      <w:start w:val="1"/>
      <w:numFmt w:val="bullet"/>
      <w:lvlText w:val="o"/>
      <w:lvlJc w:val="left"/>
      <w:pPr>
        <w:ind w:left="3600" w:hanging="360"/>
      </w:pPr>
      <w:rPr>
        <w:rFonts w:ascii="Courier New" w:hAnsi="Courier New" w:cs="Courier New" w:hint="default"/>
      </w:rPr>
    </w:lvl>
    <w:lvl w:ilvl="5" w:tplc="D78C90BE" w:tentative="1">
      <w:start w:val="1"/>
      <w:numFmt w:val="bullet"/>
      <w:lvlText w:val=""/>
      <w:lvlJc w:val="left"/>
      <w:pPr>
        <w:ind w:left="4320" w:hanging="360"/>
      </w:pPr>
      <w:rPr>
        <w:rFonts w:ascii="Wingdings" w:hAnsi="Wingdings" w:hint="default"/>
      </w:rPr>
    </w:lvl>
    <w:lvl w:ilvl="6" w:tplc="42E6E50E" w:tentative="1">
      <w:start w:val="1"/>
      <w:numFmt w:val="bullet"/>
      <w:lvlText w:val=""/>
      <w:lvlJc w:val="left"/>
      <w:pPr>
        <w:ind w:left="5040" w:hanging="360"/>
      </w:pPr>
      <w:rPr>
        <w:rFonts w:ascii="Symbol" w:hAnsi="Symbol" w:hint="default"/>
      </w:rPr>
    </w:lvl>
    <w:lvl w:ilvl="7" w:tplc="0450B414" w:tentative="1">
      <w:start w:val="1"/>
      <w:numFmt w:val="bullet"/>
      <w:lvlText w:val="o"/>
      <w:lvlJc w:val="left"/>
      <w:pPr>
        <w:ind w:left="5760" w:hanging="360"/>
      </w:pPr>
      <w:rPr>
        <w:rFonts w:ascii="Courier New" w:hAnsi="Courier New" w:cs="Courier New" w:hint="default"/>
      </w:rPr>
    </w:lvl>
    <w:lvl w:ilvl="8" w:tplc="0F7EBB9C" w:tentative="1">
      <w:start w:val="1"/>
      <w:numFmt w:val="bullet"/>
      <w:lvlText w:val=""/>
      <w:lvlJc w:val="left"/>
      <w:pPr>
        <w:ind w:left="6480" w:hanging="360"/>
      </w:pPr>
      <w:rPr>
        <w:rFonts w:ascii="Wingdings" w:hAnsi="Wingdings" w:hint="default"/>
      </w:rPr>
    </w:lvl>
  </w:abstractNum>
  <w:abstractNum w:abstractNumId="1" w15:restartNumberingAfterBreak="0">
    <w:nsid w:val="0C432882"/>
    <w:multiLevelType w:val="hybridMultilevel"/>
    <w:tmpl w:val="80F83026"/>
    <w:lvl w:ilvl="0" w:tplc="6FEC3148">
      <w:start w:val="1"/>
      <w:numFmt w:val="bullet"/>
      <w:lvlText w:val=""/>
      <w:lvlJc w:val="left"/>
      <w:pPr>
        <w:ind w:left="360" w:hanging="360"/>
      </w:pPr>
      <w:rPr>
        <w:rFonts w:ascii="Symbol" w:hAnsi="Symbol" w:hint="default"/>
      </w:rPr>
    </w:lvl>
    <w:lvl w:ilvl="1" w:tplc="0628A1CE" w:tentative="1">
      <w:start w:val="1"/>
      <w:numFmt w:val="bullet"/>
      <w:lvlText w:val="o"/>
      <w:lvlJc w:val="left"/>
      <w:pPr>
        <w:ind w:left="1080" w:hanging="360"/>
      </w:pPr>
      <w:rPr>
        <w:rFonts w:ascii="Courier New" w:hAnsi="Courier New" w:cs="Courier New" w:hint="default"/>
      </w:rPr>
    </w:lvl>
    <w:lvl w:ilvl="2" w:tplc="D66EB6F0" w:tentative="1">
      <w:start w:val="1"/>
      <w:numFmt w:val="bullet"/>
      <w:lvlText w:val=""/>
      <w:lvlJc w:val="left"/>
      <w:pPr>
        <w:ind w:left="1800" w:hanging="360"/>
      </w:pPr>
      <w:rPr>
        <w:rFonts w:ascii="Wingdings" w:hAnsi="Wingdings" w:hint="default"/>
      </w:rPr>
    </w:lvl>
    <w:lvl w:ilvl="3" w:tplc="A5FE81AC" w:tentative="1">
      <w:start w:val="1"/>
      <w:numFmt w:val="bullet"/>
      <w:lvlText w:val=""/>
      <w:lvlJc w:val="left"/>
      <w:pPr>
        <w:ind w:left="2520" w:hanging="360"/>
      </w:pPr>
      <w:rPr>
        <w:rFonts w:ascii="Symbol" w:hAnsi="Symbol" w:hint="default"/>
      </w:rPr>
    </w:lvl>
    <w:lvl w:ilvl="4" w:tplc="0A5E0EDA" w:tentative="1">
      <w:start w:val="1"/>
      <w:numFmt w:val="bullet"/>
      <w:lvlText w:val="o"/>
      <w:lvlJc w:val="left"/>
      <w:pPr>
        <w:ind w:left="3240" w:hanging="360"/>
      </w:pPr>
      <w:rPr>
        <w:rFonts w:ascii="Courier New" w:hAnsi="Courier New" w:cs="Courier New" w:hint="default"/>
      </w:rPr>
    </w:lvl>
    <w:lvl w:ilvl="5" w:tplc="4522B850" w:tentative="1">
      <w:start w:val="1"/>
      <w:numFmt w:val="bullet"/>
      <w:lvlText w:val=""/>
      <w:lvlJc w:val="left"/>
      <w:pPr>
        <w:ind w:left="3960" w:hanging="360"/>
      </w:pPr>
      <w:rPr>
        <w:rFonts w:ascii="Wingdings" w:hAnsi="Wingdings" w:hint="default"/>
      </w:rPr>
    </w:lvl>
    <w:lvl w:ilvl="6" w:tplc="7FF68DE6" w:tentative="1">
      <w:start w:val="1"/>
      <w:numFmt w:val="bullet"/>
      <w:lvlText w:val=""/>
      <w:lvlJc w:val="left"/>
      <w:pPr>
        <w:ind w:left="4680" w:hanging="360"/>
      </w:pPr>
      <w:rPr>
        <w:rFonts w:ascii="Symbol" w:hAnsi="Symbol" w:hint="default"/>
      </w:rPr>
    </w:lvl>
    <w:lvl w:ilvl="7" w:tplc="216CB30E" w:tentative="1">
      <w:start w:val="1"/>
      <w:numFmt w:val="bullet"/>
      <w:lvlText w:val="o"/>
      <w:lvlJc w:val="left"/>
      <w:pPr>
        <w:ind w:left="5400" w:hanging="360"/>
      </w:pPr>
      <w:rPr>
        <w:rFonts w:ascii="Courier New" w:hAnsi="Courier New" w:cs="Courier New" w:hint="default"/>
      </w:rPr>
    </w:lvl>
    <w:lvl w:ilvl="8" w:tplc="BE880972" w:tentative="1">
      <w:start w:val="1"/>
      <w:numFmt w:val="bullet"/>
      <w:lvlText w:val=""/>
      <w:lvlJc w:val="left"/>
      <w:pPr>
        <w:ind w:left="6120" w:hanging="360"/>
      </w:pPr>
      <w:rPr>
        <w:rFonts w:ascii="Wingdings" w:hAnsi="Wingdings" w:hint="default"/>
      </w:rPr>
    </w:lvl>
  </w:abstractNum>
  <w:abstractNum w:abstractNumId="2" w15:restartNumberingAfterBreak="0">
    <w:nsid w:val="0E1442BF"/>
    <w:multiLevelType w:val="hybridMultilevel"/>
    <w:tmpl w:val="9DBCC5C0"/>
    <w:lvl w:ilvl="0" w:tplc="A8FA19A8">
      <w:start w:val="1"/>
      <w:numFmt w:val="bullet"/>
      <w:lvlText w:val=""/>
      <w:lvlJc w:val="left"/>
      <w:pPr>
        <w:ind w:left="360" w:hanging="360"/>
      </w:pPr>
      <w:rPr>
        <w:rFonts w:ascii="Symbol" w:hAnsi="Symbol" w:hint="default"/>
      </w:rPr>
    </w:lvl>
    <w:lvl w:ilvl="1" w:tplc="B010C894" w:tentative="1">
      <w:start w:val="1"/>
      <w:numFmt w:val="bullet"/>
      <w:lvlText w:val="o"/>
      <w:lvlJc w:val="left"/>
      <w:pPr>
        <w:ind w:left="1080" w:hanging="360"/>
      </w:pPr>
      <w:rPr>
        <w:rFonts w:ascii="Courier New" w:hAnsi="Courier New" w:cs="Courier New" w:hint="default"/>
      </w:rPr>
    </w:lvl>
    <w:lvl w:ilvl="2" w:tplc="69AA06AA" w:tentative="1">
      <w:start w:val="1"/>
      <w:numFmt w:val="bullet"/>
      <w:lvlText w:val=""/>
      <w:lvlJc w:val="left"/>
      <w:pPr>
        <w:ind w:left="1800" w:hanging="360"/>
      </w:pPr>
      <w:rPr>
        <w:rFonts w:ascii="Wingdings" w:hAnsi="Wingdings" w:hint="default"/>
      </w:rPr>
    </w:lvl>
    <w:lvl w:ilvl="3" w:tplc="F63A9922" w:tentative="1">
      <w:start w:val="1"/>
      <w:numFmt w:val="bullet"/>
      <w:lvlText w:val=""/>
      <w:lvlJc w:val="left"/>
      <w:pPr>
        <w:ind w:left="2520" w:hanging="360"/>
      </w:pPr>
      <w:rPr>
        <w:rFonts w:ascii="Symbol" w:hAnsi="Symbol" w:hint="default"/>
      </w:rPr>
    </w:lvl>
    <w:lvl w:ilvl="4" w:tplc="4106D24C" w:tentative="1">
      <w:start w:val="1"/>
      <w:numFmt w:val="bullet"/>
      <w:lvlText w:val="o"/>
      <w:lvlJc w:val="left"/>
      <w:pPr>
        <w:ind w:left="3240" w:hanging="360"/>
      </w:pPr>
      <w:rPr>
        <w:rFonts w:ascii="Courier New" w:hAnsi="Courier New" w:cs="Courier New" w:hint="default"/>
      </w:rPr>
    </w:lvl>
    <w:lvl w:ilvl="5" w:tplc="34949702" w:tentative="1">
      <w:start w:val="1"/>
      <w:numFmt w:val="bullet"/>
      <w:lvlText w:val=""/>
      <w:lvlJc w:val="left"/>
      <w:pPr>
        <w:ind w:left="3960" w:hanging="360"/>
      </w:pPr>
      <w:rPr>
        <w:rFonts w:ascii="Wingdings" w:hAnsi="Wingdings" w:hint="default"/>
      </w:rPr>
    </w:lvl>
    <w:lvl w:ilvl="6" w:tplc="AEC2D1CA" w:tentative="1">
      <w:start w:val="1"/>
      <w:numFmt w:val="bullet"/>
      <w:lvlText w:val=""/>
      <w:lvlJc w:val="left"/>
      <w:pPr>
        <w:ind w:left="4680" w:hanging="360"/>
      </w:pPr>
      <w:rPr>
        <w:rFonts w:ascii="Symbol" w:hAnsi="Symbol" w:hint="default"/>
      </w:rPr>
    </w:lvl>
    <w:lvl w:ilvl="7" w:tplc="ADF29428" w:tentative="1">
      <w:start w:val="1"/>
      <w:numFmt w:val="bullet"/>
      <w:lvlText w:val="o"/>
      <w:lvlJc w:val="left"/>
      <w:pPr>
        <w:ind w:left="5400" w:hanging="360"/>
      </w:pPr>
      <w:rPr>
        <w:rFonts w:ascii="Courier New" w:hAnsi="Courier New" w:cs="Courier New" w:hint="default"/>
      </w:rPr>
    </w:lvl>
    <w:lvl w:ilvl="8" w:tplc="37C62754" w:tentative="1">
      <w:start w:val="1"/>
      <w:numFmt w:val="bullet"/>
      <w:lvlText w:val=""/>
      <w:lvlJc w:val="left"/>
      <w:pPr>
        <w:ind w:left="6120" w:hanging="360"/>
      </w:pPr>
      <w:rPr>
        <w:rFonts w:ascii="Wingdings" w:hAnsi="Wingdings" w:hint="default"/>
      </w:rPr>
    </w:lvl>
  </w:abstractNum>
  <w:abstractNum w:abstractNumId="3" w15:restartNumberingAfterBreak="0">
    <w:nsid w:val="19AF0627"/>
    <w:multiLevelType w:val="hybridMultilevel"/>
    <w:tmpl w:val="89F63362"/>
    <w:lvl w:ilvl="0" w:tplc="2A9E6E5A">
      <w:start w:val="1"/>
      <w:numFmt w:val="bullet"/>
      <w:lvlText w:val=""/>
      <w:lvlJc w:val="left"/>
      <w:pPr>
        <w:ind w:left="360" w:hanging="360"/>
      </w:pPr>
      <w:rPr>
        <w:rFonts w:ascii="Symbol" w:hAnsi="Symbol" w:hint="default"/>
      </w:rPr>
    </w:lvl>
    <w:lvl w:ilvl="1" w:tplc="0446295A" w:tentative="1">
      <w:start w:val="1"/>
      <w:numFmt w:val="bullet"/>
      <w:lvlText w:val="o"/>
      <w:lvlJc w:val="left"/>
      <w:pPr>
        <w:ind w:left="1080" w:hanging="360"/>
      </w:pPr>
      <w:rPr>
        <w:rFonts w:ascii="Courier New" w:hAnsi="Courier New" w:cs="Courier New" w:hint="default"/>
      </w:rPr>
    </w:lvl>
    <w:lvl w:ilvl="2" w:tplc="B5EC9A20" w:tentative="1">
      <w:start w:val="1"/>
      <w:numFmt w:val="bullet"/>
      <w:lvlText w:val=""/>
      <w:lvlJc w:val="left"/>
      <w:pPr>
        <w:ind w:left="1800" w:hanging="360"/>
      </w:pPr>
      <w:rPr>
        <w:rFonts w:ascii="Wingdings" w:hAnsi="Wingdings" w:hint="default"/>
      </w:rPr>
    </w:lvl>
    <w:lvl w:ilvl="3" w:tplc="3D124078" w:tentative="1">
      <w:start w:val="1"/>
      <w:numFmt w:val="bullet"/>
      <w:lvlText w:val=""/>
      <w:lvlJc w:val="left"/>
      <w:pPr>
        <w:ind w:left="2520" w:hanging="360"/>
      </w:pPr>
      <w:rPr>
        <w:rFonts w:ascii="Symbol" w:hAnsi="Symbol" w:hint="default"/>
      </w:rPr>
    </w:lvl>
    <w:lvl w:ilvl="4" w:tplc="C180F0F4" w:tentative="1">
      <w:start w:val="1"/>
      <w:numFmt w:val="bullet"/>
      <w:lvlText w:val="o"/>
      <w:lvlJc w:val="left"/>
      <w:pPr>
        <w:ind w:left="3240" w:hanging="360"/>
      </w:pPr>
      <w:rPr>
        <w:rFonts w:ascii="Courier New" w:hAnsi="Courier New" w:cs="Courier New" w:hint="default"/>
      </w:rPr>
    </w:lvl>
    <w:lvl w:ilvl="5" w:tplc="8BA0E144" w:tentative="1">
      <w:start w:val="1"/>
      <w:numFmt w:val="bullet"/>
      <w:lvlText w:val=""/>
      <w:lvlJc w:val="left"/>
      <w:pPr>
        <w:ind w:left="3960" w:hanging="360"/>
      </w:pPr>
      <w:rPr>
        <w:rFonts w:ascii="Wingdings" w:hAnsi="Wingdings" w:hint="default"/>
      </w:rPr>
    </w:lvl>
    <w:lvl w:ilvl="6" w:tplc="AF6C42E8" w:tentative="1">
      <w:start w:val="1"/>
      <w:numFmt w:val="bullet"/>
      <w:lvlText w:val=""/>
      <w:lvlJc w:val="left"/>
      <w:pPr>
        <w:ind w:left="4680" w:hanging="360"/>
      </w:pPr>
      <w:rPr>
        <w:rFonts w:ascii="Symbol" w:hAnsi="Symbol" w:hint="default"/>
      </w:rPr>
    </w:lvl>
    <w:lvl w:ilvl="7" w:tplc="31A61226" w:tentative="1">
      <w:start w:val="1"/>
      <w:numFmt w:val="bullet"/>
      <w:lvlText w:val="o"/>
      <w:lvlJc w:val="left"/>
      <w:pPr>
        <w:ind w:left="5400" w:hanging="360"/>
      </w:pPr>
      <w:rPr>
        <w:rFonts w:ascii="Courier New" w:hAnsi="Courier New" w:cs="Courier New" w:hint="default"/>
      </w:rPr>
    </w:lvl>
    <w:lvl w:ilvl="8" w:tplc="B9545802" w:tentative="1">
      <w:start w:val="1"/>
      <w:numFmt w:val="bullet"/>
      <w:lvlText w:val=""/>
      <w:lvlJc w:val="left"/>
      <w:pPr>
        <w:ind w:left="6120" w:hanging="360"/>
      </w:pPr>
      <w:rPr>
        <w:rFonts w:ascii="Wingdings" w:hAnsi="Wingdings" w:hint="default"/>
      </w:rPr>
    </w:lvl>
  </w:abstractNum>
  <w:abstractNum w:abstractNumId="4" w15:restartNumberingAfterBreak="0">
    <w:nsid w:val="25001A9C"/>
    <w:multiLevelType w:val="hybridMultilevel"/>
    <w:tmpl w:val="0AC2385C"/>
    <w:lvl w:ilvl="0" w:tplc="1E26E4BE">
      <w:start w:val="1"/>
      <w:numFmt w:val="bullet"/>
      <w:lvlText w:val=""/>
      <w:lvlJc w:val="left"/>
      <w:pPr>
        <w:ind w:left="360" w:hanging="360"/>
      </w:pPr>
      <w:rPr>
        <w:rFonts w:ascii="Symbol" w:hAnsi="Symbol" w:hint="default"/>
      </w:rPr>
    </w:lvl>
    <w:lvl w:ilvl="1" w:tplc="D5362FC0" w:tentative="1">
      <w:start w:val="1"/>
      <w:numFmt w:val="bullet"/>
      <w:lvlText w:val="o"/>
      <w:lvlJc w:val="left"/>
      <w:pPr>
        <w:ind w:left="1080" w:hanging="360"/>
      </w:pPr>
      <w:rPr>
        <w:rFonts w:ascii="Courier New" w:hAnsi="Courier New" w:cs="Courier New" w:hint="default"/>
      </w:rPr>
    </w:lvl>
    <w:lvl w:ilvl="2" w:tplc="2618ED78" w:tentative="1">
      <w:start w:val="1"/>
      <w:numFmt w:val="bullet"/>
      <w:lvlText w:val=""/>
      <w:lvlJc w:val="left"/>
      <w:pPr>
        <w:ind w:left="1800" w:hanging="360"/>
      </w:pPr>
      <w:rPr>
        <w:rFonts w:ascii="Wingdings" w:hAnsi="Wingdings" w:hint="default"/>
      </w:rPr>
    </w:lvl>
    <w:lvl w:ilvl="3" w:tplc="9E1E90E0" w:tentative="1">
      <w:start w:val="1"/>
      <w:numFmt w:val="bullet"/>
      <w:lvlText w:val=""/>
      <w:lvlJc w:val="left"/>
      <w:pPr>
        <w:ind w:left="2520" w:hanging="360"/>
      </w:pPr>
      <w:rPr>
        <w:rFonts w:ascii="Symbol" w:hAnsi="Symbol" w:hint="default"/>
      </w:rPr>
    </w:lvl>
    <w:lvl w:ilvl="4" w:tplc="49F817CC" w:tentative="1">
      <w:start w:val="1"/>
      <w:numFmt w:val="bullet"/>
      <w:lvlText w:val="o"/>
      <w:lvlJc w:val="left"/>
      <w:pPr>
        <w:ind w:left="3240" w:hanging="360"/>
      </w:pPr>
      <w:rPr>
        <w:rFonts w:ascii="Courier New" w:hAnsi="Courier New" w:cs="Courier New" w:hint="default"/>
      </w:rPr>
    </w:lvl>
    <w:lvl w:ilvl="5" w:tplc="6F4A09D4" w:tentative="1">
      <w:start w:val="1"/>
      <w:numFmt w:val="bullet"/>
      <w:lvlText w:val=""/>
      <w:lvlJc w:val="left"/>
      <w:pPr>
        <w:ind w:left="3960" w:hanging="360"/>
      </w:pPr>
      <w:rPr>
        <w:rFonts w:ascii="Wingdings" w:hAnsi="Wingdings" w:hint="default"/>
      </w:rPr>
    </w:lvl>
    <w:lvl w:ilvl="6" w:tplc="826E2C3C" w:tentative="1">
      <w:start w:val="1"/>
      <w:numFmt w:val="bullet"/>
      <w:lvlText w:val=""/>
      <w:lvlJc w:val="left"/>
      <w:pPr>
        <w:ind w:left="4680" w:hanging="360"/>
      </w:pPr>
      <w:rPr>
        <w:rFonts w:ascii="Symbol" w:hAnsi="Symbol" w:hint="default"/>
      </w:rPr>
    </w:lvl>
    <w:lvl w:ilvl="7" w:tplc="8024535A" w:tentative="1">
      <w:start w:val="1"/>
      <w:numFmt w:val="bullet"/>
      <w:lvlText w:val="o"/>
      <w:lvlJc w:val="left"/>
      <w:pPr>
        <w:ind w:left="5400" w:hanging="360"/>
      </w:pPr>
      <w:rPr>
        <w:rFonts w:ascii="Courier New" w:hAnsi="Courier New" w:cs="Courier New" w:hint="default"/>
      </w:rPr>
    </w:lvl>
    <w:lvl w:ilvl="8" w:tplc="022CC552" w:tentative="1">
      <w:start w:val="1"/>
      <w:numFmt w:val="bullet"/>
      <w:lvlText w:val=""/>
      <w:lvlJc w:val="left"/>
      <w:pPr>
        <w:ind w:left="6120" w:hanging="360"/>
      </w:pPr>
      <w:rPr>
        <w:rFonts w:ascii="Wingdings" w:hAnsi="Wingdings" w:hint="default"/>
      </w:rPr>
    </w:lvl>
  </w:abstractNum>
  <w:abstractNum w:abstractNumId="5" w15:restartNumberingAfterBreak="0">
    <w:nsid w:val="2CEB63E7"/>
    <w:multiLevelType w:val="hybridMultilevel"/>
    <w:tmpl w:val="9D566432"/>
    <w:lvl w:ilvl="0" w:tplc="C5BC3F1E">
      <w:start w:val="1"/>
      <w:numFmt w:val="bullet"/>
      <w:lvlText w:val=""/>
      <w:lvlJc w:val="left"/>
      <w:pPr>
        <w:ind w:left="360" w:hanging="360"/>
      </w:pPr>
      <w:rPr>
        <w:rFonts w:ascii="Symbol" w:hAnsi="Symbol" w:hint="default"/>
      </w:rPr>
    </w:lvl>
    <w:lvl w:ilvl="1" w:tplc="EEBE9396" w:tentative="1">
      <w:start w:val="1"/>
      <w:numFmt w:val="bullet"/>
      <w:lvlText w:val="o"/>
      <w:lvlJc w:val="left"/>
      <w:pPr>
        <w:ind w:left="1080" w:hanging="360"/>
      </w:pPr>
      <w:rPr>
        <w:rFonts w:ascii="Courier New" w:hAnsi="Courier New" w:cs="Courier New" w:hint="default"/>
      </w:rPr>
    </w:lvl>
    <w:lvl w:ilvl="2" w:tplc="499C4346" w:tentative="1">
      <w:start w:val="1"/>
      <w:numFmt w:val="bullet"/>
      <w:lvlText w:val=""/>
      <w:lvlJc w:val="left"/>
      <w:pPr>
        <w:ind w:left="1800" w:hanging="360"/>
      </w:pPr>
      <w:rPr>
        <w:rFonts w:ascii="Wingdings" w:hAnsi="Wingdings" w:hint="default"/>
      </w:rPr>
    </w:lvl>
    <w:lvl w:ilvl="3" w:tplc="4FBEB290" w:tentative="1">
      <w:start w:val="1"/>
      <w:numFmt w:val="bullet"/>
      <w:lvlText w:val=""/>
      <w:lvlJc w:val="left"/>
      <w:pPr>
        <w:ind w:left="2520" w:hanging="360"/>
      </w:pPr>
      <w:rPr>
        <w:rFonts w:ascii="Symbol" w:hAnsi="Symbol" w:hint="default"/>
      </w:rPr>
    </w:lvl>
    <w:lvl w:ilvl="4" w:tplc="BE1E2CB2" w:tentative="1">
      <w:start w:val="1"/>
      <w:numFmt w:val="bullet"/>
      <w:lvlText w:val="o"/>
      <w:lvlJc w:val="left"/>
      <w:pPr>
        <w:ind w:left="3240" w:hanging="360"/>
      </w:pPr>
      <w:rPr>
        <w:rFonts w:ascii="Courier New" w:hAnsi="Courier New" w:cs="Courier New" w:hint="default"/>
      </w:rPr>
    </w:lvl>
    <w:lvl w:ilvl="5" w:tplc="064E3614" w:tentative="1">
      <w:start w:val="1"/>
      <w:numFmt w:val="bullet"/>
      <w:lvlText w:val=""/>
      <w:lvlJc w:val="left"/>
      <w:pPr>
        <w:ind w:left="3960" w:hanging="360"/>
      </w:pPr>
      <w:rPr>
        <w:rFonts w:ascii="Wingdings" w:hAnsi="Wingdings" w:hint="default"/>
      </w:rPr>
    </w:lvl>
    <w:lvl w:ilvl="6" w:tplc="1418578C" w:tentative="1">
      <w:start w:val="1"/>
      <w:numFmt w:val="bullet"/>
      <w:lvlText w:val=""/>
      <w:lvlJc w:val="left"/>
      <w:pPr>
        <w:ind w:left="4680" w:hanging="360"/>
      </w:pPr>
      <w:rPr>
        <w:rFonts w:ascii="Symbol" w:hAnsi="Symbol" w:hint="default"/>
      </w:rPr>
    </w:lvl>
    <w:lvl w:ilvl="7" w:tplc="2E921EC0" w:tentative="1">
      <w:start w:val="1"/>
      <w:numFmt w:val="bullet"/>
      <w:lvlText w:val="o"/>
      <w:lvlJc w:val="left"/>
      <w:pPr>
        <w:ind w:left="5400" w:hanging="360"/>
      </w:pPr>
      <w:rPr>
        <w:rFonts w:ascii="Courier New" w:hAnsi="Courier New" w:cs="Courier New" w:hint="default"/>
      </w:rPr>
    </w:lvl>
    <w:lvl w:ilvl="8" w:tplc="EC8436C8" w:tentative="1">
      <w:start w:val="1"/>
      <w:numFmt w:val="bullet"/>
      <w:lvlText w:val=""/>
      <w:lvlJc w:val="left"/>
      <w:pPr>
        <w:ind w:left="6120" w:hanging="360"/>
      </w:pPr>
      <w:rPr>
        <w:rFonts w:ascii="Wingdings" w:hAnsi="Wingdings" w:hint="default"/>
      </w:rPr>
    </w:lvl>
  </w:abstractNum>
  <w:abstractNum w:abstractNumId="6" w15:restartNumberingAfterBreak="0">
    <w:nsid w:val="34392A70"/>
    <w:multiLevelType w:val="hybridMultilevel"/>
    <w:tmpl w:val="AC9ED2A0"/>
    <w:lvl w:ilvl="0" w:tplc="3DAC5654">
      <w:start w:val="1"/>
      <w:numFmt w:val="bullet"/>
      <w:lvlText w:val="o"/>
      <w:lvlJc w:val="left"/>
      <w:pPr>
        <w:ind w:left="720" w:hanging="360"/>
      </w:pPr>
      <w:rPr>
        <w:rFonts w:ascii="Courier New" w:hAnsi="Courier New" w:cs="Courier New" w:hint="default"/>
      </w:rPr>
    </w:lvl>
    <w:lvl w:ilvl="1" w:tplc="6C70652C" w:tentative="1">
      <w:start w:val="1"/>
      <w:numFmt w:val="bullet"/>
      <w:lvlText w:val="o"/>
      <w:lvlJc w:val="left"/>
      <w:pPr>
        <w:ind w:left="1440" w:hanging="360"/>
      </w:pPr>
      <w:rPr>
        <w:rFonts w:ascii="Courier New" w:hAnsi="Courier New" w:cs="Courier New" w:hint="default"/>
      </w:rPr>
    </w:lvl>
    <w:lvl w:ilvl="2" w:tplc="DCD44F06" w:tentative="1">
      <w:start w:val="1"/>
      <w:numFmt w:val="bullet"/>
      <w:lvlText w:val=""/>
      <w:lvlJc w:val="left"/>
      <w:pPr>
        <w:ind w:left="2160" w:hanging="360"/>
      </w:pPr>
      <w:rPr>
        <w:rFonts w:ascii="Wingdings" w:hAnsi="Wingdings" w:hint="default"/>
      </w:rPr>
    </w:lvl>
    <w:lvl w:ilvl="3" w:tplc="FA0E70DA" w:tentative="1">
      <w:start w:val="1"/>
      <w:numFmt w:val="bullet"/>
      <w:lvlText w:val=""/>
      <w:lvlJc w:val="left"/>
      <w:pPr>
        <w:ind w:left="2880" w:hanging="360"/>
      </w:pPr>
      <w:rPr>
        <w:rFonts w:ascii="Symbol" w:hAnsi="Symbol" w:hint="default"/>
      </w:rPr>
    </w:lvl>
    <w:lvl w:ilvl="4" w:tplc="DDBAD52E" w:tentative="1">
      <w:start w:val="1"/>
      <w:numFmt w:val="bullet"/>
      <w:lvlText w:val="o"/>
      <w:lvlJc w:val="left"/>
      <w:pPr>
        <w:ind w:left="3600" w:hanging="360"/>
      </w:pPr>
      <w:rPr>
        <w:rFonts w:ascii="Courier New" w:hAnsi="Courier New" w:cs="Courier New" w:hint="default"/>
      </w:rPr>
    </w:lvl>
    <w:lvl w:ilvl="5" w:tplc="CB308C8E" w:tentative="1">
      <w:start w:val="1"/>
      <w:numFmt w:val="bullet"/>
      <w:lvlText w:val=""/>
      <w:lvlJc w:val="left"/>
      <w:pPr>
        <w:ind w:left="4320" w:hanging="360"/>
      </w:pPr>
      <w:rPr>
        <w:rFonts w:ascii="Wingdings" w:hAnsi="Wingdings" w:hint="default"/>
      </w:rPr>
    </w:lvl>
    <w:lvl w:ilvl="6" w:tplc="B62AF48E" w:tentative="1">
      <w:start w:val="1"/>
      <w:numFmt w:val="bullet"/>
      <w:lvlText w:val=""/>
      <w:lvlJc w:val="left"/>
      <w:pPr>
        <w:ind w:left="5040" w:hanging="360"/>
      </w:pPr>
      <w:rPr>
        <w:rFonts w:ascii="Symbol" w:hAnsi="Symbol" w:hint="default"/>
      </w:rPr>
    </w:lvl>
    <w:lvl w:ilvl="7" w:tplc="AED22460" w:tentative="1">
      <w:start w:val="1"/>
      <w:numFmt w:val="bullet"/>
      <w:lvlText w:val="o"/>
      <w:lvlJc w:val="left"/>
      <w:pPr>
        <w:ind w:left="5760" w:hanging="360"/>
      </w:pPr>
      <w:rPr>
        <w:rFonts w:ascii="Courier New" w:hAnsi="Courier New" w:cs="Courier New" w:hint="default"/>
      </w:rPr>
    </w:lvl>
    <w:lvl w:ilvl="8" w:tplc="D89213E6" w:tentative="1">
      <w:start w:val="1"/>
      <w:numFmt w:val="bullet"/>
      <w:lvlText w:val=""/>
      <w:lvlJc w:val="left"/>
      <w:pPr>
        <w:ind w:left="6480" w:hanging="360"/>
      </w:pPr>
      <w:rPr>
        <w:rFonts w:ascii="Wingdings" w:hAnsi="Wingdings" w:hint="default"/>
      </w:rPr>
    </w:lvl>
  </w:abstractNum>
  <w:abstractNum w:abstractNumId="7" w15:restartNumberingAfterBreak="0">
    <w:nsid w:val="37BD19CF"/>
    <w:multiLevelType w:val="hybridMultilevel"/>
    <w:tmpl w:val="81BC7D26"/>
    <w:lvl w:ilvl="0" w:tplc="EC181A2A">
      <w:start w:val="1"/>
      <w:numFmt w:val="bullet"/>
      <w:lvlText w:val=""/>
      <w:lvlJc w:val="left"/>
      <w:pPr>
        <w:ind w:left="360" w:hanging="360"/>
      </w:pPr>
      <w:rPr>
        <w:rFonts w:ascii="Symbol" w:hAnsi="Symbol" w:hint="default"/>
      </w:rPr>
    </w:lvl>
    <w:lvl w:ilvl="1" w:tplc="24BA5514">
      <w:start w:val="1"/>
      <w:numFmt w:val="bullet"/>
      <w:lvlText w:val="o"/>
      <w:lvlJc w:val="left"/>
      <w:pPr>
        <w:ind w:left="1080" w:hanging="360"/>
      </w:pPr>
      <w:rPr>
        <w:rFonts w:ascii="Courier New" w:hAnsi="Courier New" w:cs="Courier New" w:hint="default"/>
      </w:rPr>
    </w:lvl>
    <w:lvl w:ilvl="2" w:tplc="423ED09A" w:tentative="1">
      <w:start w:val="1"/>
      <w:numFmt w:val="bullet"/>
      <w:lvlText w:val=""/>
      <w:lvlJc w:val="left"/>
      <w:pPr>
        <w:ind w:left="1800" w:hanging="360"/>
      </w:pPr>
      <w:rPr>
        <w:rFonts w:ascii="Wingdings" w:hAnsi="Wingdings" w:hint="default"/>
      </w:rPr>
    </w:lvl>
    <w:lvl w:ilvl="3" w:tplc="5F7460EC" w:tentative="1">
      <w:start w:val="1"/>
      <w:numFmt w:val="bullet"/>
      <w:lvlText w:val=""/>
      <w:lvlJc w:val="left"/>
      <w:pPr>
        <w:ind w:left="2520" w:hanging="360"/>
      </w:pPr>
      <w:rPr>
        <w:rFonts w:ascii="Symbol" w:hAnsi="Symbol" w:hint="default"/>
      </w:rPr>
    </w:lvl>
    <w:lvl w:ilvl="4" w:tplc="BCA81E2C" w:tentative="1">
      <w:start w:val="1"/>
      <w:numFmt w:val="bullet"/>
      <w:lvlText w:val="o"/>
      <w:lvlJc w:val="left"/>
      <w:pPr>
        <w:ind w:left="3240" w:hanging="360"/>
      </w:pPr>
      <w:rPr>
        <w:rFonts w:ascii="Courier New" w:hAnsi="Courier New" w:cs="Courier New" w:hint="default"/>
      </w:rPr>
    </w:lvl>
    <w:lvl w:ilvl="5" w:tplc="F640BF40" w:tentative="1">
      <w:start w:val="1"/>
      <w:numFmt w:val="bullet"/>
      <w:lvlText w:val=""/>
      <w:lvlJc w:val="left"/>
      <w:pPr>
        <w:ind w:left="3960" w:hanging="360"/>
      </w:pPr>
      <w:rPr>
        <w:rFonts w:ascii="Wingdings" w:hAnsi="Wingdings" w:hint="default"/>
      </w:rPr>
    </w:lvl>
    <w:lvl w:ilvl="6" w:tplc="967EC5B2" w:tentative="1">
      <w:start w:val="1"/>
      <w:numFmt w:val="bullet"/>
      <w:lvlText w:val=""/>
      <w:lvlJc w:val="left"/>
      <w:pPr>
        <w:ind w:left="4680" w:hanging="360"/>
      </w:pPr>
      <w:rPr>
        <w:rFonts w:ascii="Symbol" w:hAnsi="Symbol" w:hint="default"/>
      </w:rPr>
    </w:lvl>
    <w:lvl w:ilvl="7" w:tplc="B6D6ABC8" w:tentative="1">
      <w:start w:val="1"/>
      <w:numFmt w:val="bullet"/>
      <w:lvlText w:val="o"/>
      <w:lvlJc w:val="left"/>
      <w:pPr>
        <w:ind w:left="5400" w:hanging="360"/>
      </w:pPr>
      <w:rPr>
        <w:rFonts w:ascii="Courier New" w:hAnsi="Courier New" w:cs="Courier New" w:hint="default"/>
      </w:rPr>
    </w:lvl>
    <w:lvl w:ilvl="8" w:tplc="A3A8E2A8" w:tentative="1">
      <w:start w:val="1"/>
      <w:numFmt w:val="bullet"/>
      <w:lvlText w:val=""/>
      <w:lvlJc w:val="left"/>
      <w:pPr>
        <w:ind w:left="6120" w:hanging="360"/>
      </w:pPr>
      <w:rPr>
        <w:rFonts w:ascii="Wingdings" w:hAnsi="Wingdings" w:hint="default"/>
      </w:rPr>
    </w:lvl>
  </w:abstractNum>
  <w:abstractNum w:abstractNumId="8" w15:restartNumberingAfterBreak="0">
    <w:nsid w:val="3D2D15E6"/>
    <w:multiLevelType w:val="hybridMultilevel"/>
    <w:tmpl w:val="AABA1514"/>
    <w:lvl w:ilvl="0" w:tplc="8C54DBA6">
      <w:start w:val="1"/>
      <w:numFmt w:val="bullet"/>
      <w:lvlText w:val=""/>
      <w:lvlJc w:val="left"/>
      <w:pPr>
        <w:ind w:left="360" w:hanging="360"/>
      </w:pPr>
      <w:rPr>
        <w:rFonts w:ascii="Symbol" w:hAnsi="Symbol" w:hint="default"/>
      </w:rPr>
    </w:lvl>
    <w:lvl w:ilvl="1" w:tplc="08723800" w:tentative="1">
      <w:start w:val="1"/>
      <w:numFmt w:val="bullet"/>
      <w:lvlText w:val="o"/>
      <w:lvlJc w:val="left"/>
      <w:pPr>
        <w:ind w:left="1080" w:hanging="360"/>
      </w:pPr>
      <w:rPr>
        <w:rFonts w:ascii="Courier New" w:hAnsi="Courier New" w:cs="Courier New" w:hint="default"/>
      </w:rPr>
    </w:lvl>
    <w:lvl w:ilvl="2" w:tplc="E026BE7C" w:tentative="1">
      <w:start w:val="1"/>
      <w:numFmt w:val="bullet"/>
      <w:lvlText w:val=""/>
      <w:lvlJc w:val="left"/>
      <w:pPr>
        <w:ind w:left="1800" w:hanging="360"/>
      </w:pPr>
      <w:rPr>
        <w:rFonts w:ascii="Wingdings" w:hAnsi="Wingdings" w:hint="default"/>
      </w:rPr>
    </w:lvl>
    <w:lvl w:ilvl="3" w:tplc="51129532" w:tentative="1">
      <w:start w:val="1"/>
      <w:numFmt w:val="bullet"/>
      <w:lvlText w:val=""/>
      <w:lvlJc w:val="left"/>
      <w:pPr>
        <w:ind w:left="2520" w:hanging="360"/>
      </w:pPr>
      <w:rPr>
        <w:rFonts w:ascii="Symbol" w:hAnsi="Symbol" w:hint="default"/>
      </w:rPr>
    </w:lvl>
    <w:lvl w:ilvl="4" w:tplc="4740BB02" w:tentative="1">
      <w:start w:val="1"/>
      <w:numFmt w:val="bullet"/>
      <w:lvlText w:val="o"/>
      <w:lvlJc w:val="left"/>
      <w:pPr>
        <w:ind w:left="3240" w:hanging="360"/>
      </w:pPr>
      <w:rPr>
        <w:rFonts w:ascii="Courier New" w:hAnsi="Courier New" w:cs="Courier New" w:hint="default"/>
      </w:rPr>
    </w:lvl>
    <w:lvl w:ilvl="5" w:tplc="C3425BC6" w:tentative="1">
      <w:start w:val="1"/>
      <w:numFmt w:val="bullet"/>
      <w:lvlText w:val=""/>
      <w:lvlJc w:val="left"/>
      <w:pPr>
        <w:ind w:left="3960" w:hanging="360"/>
      </w:pPr>
      <w:rPr>
        <w:rFonts w:ascii="Wingdings" w:hAnsi="Wingdings" w:hint="default"/>
      </w:rPr>
    </w:lvl>
    <w:lvl w:ilvl="6" w:tplc="10C00D8A" w:tentative="1">
      <w:start w:val="1"/>
      <w:numFmt w:val="bullet"/>
      <w:lvlText w:val=""/>
      <w:lvlJc w:val="left"/>
      <w:pPr>
        <w:ind w:left="4680" w:hanging="360"/>
      </w:pPr>
      <w:rPr>
        <w:rFonts w:ascii="Symbol" w:hAnsi="Symbol" w:hint="default"/>
      </w:rPr>
    </w:lvl>
    <w:lvl w:ilvl="7" w:tplc="CAD013C0" w:tentative="1">
      <w:start w:val="1"/>
      <w:numFmt w:val="bullet"/>
      <w:lvlText w:val="o"/>
      <w:lvlJc w:val="left"/>
      <w:pPr>
        <w:ind w:left="5400" w:hanging="360"/>
      </w:pPr>
      <w:rPr>
        <w:rFonts w:ascii="Courier New" w:hAnsi="Courier New" w:cs="Courier New" w:hint="default"/>
      </w:rPr>
    </w:lvl>
    <w:lvl w:ilvl="8" w:tplc="EADEF9C0" w:tentative="1">
      <w:start w:val="1"/>
      <w:numFmt w:val="bullet"/>
      <w:lvlText w:val=""/>
      <w:lvlJc w:val="left"/>
      <w:pPr>
        <w:ind w:left="6120" w:hanging="360"/>
      </w:pPr>
      <w:rPr>
        <w:rFonts w:ascii="Wingdings" w:hAnsi="Wingdings" w:hint="default"/>
      </w:rPr>
    </w:lvl>
  </w:abstractNum>
  <w:abstractNum w:abstractNumId="9" w15:restartNumberingAfterBreak="0">
    <w:nsid w:val="4BA11B3C"/>
    <w:multiLevelType w:val="hybridMultilevel"/>
    <w:tmpl w:val="F4AACCB6"/>
    <w:lvl w:ilvl="0" w:tplc="8214B10C">
      <w:start w:val="1"/>
      <w:numFmt w:val="bullet"/>
      <w:lvlText w:val="o"/>
      <w:lvlJc w:val="left"/>
      <w:pPr>
        <w:ind w:left="720" w:hanging="360"/>
      </w:pPr>
      <w:rPr>
        <w:rFonts w:ascii="Courier New" w:hAnsi="Courier New" w:cs="Courier New" w:hint="default"/>
      </w:rPr>
    </w:lvl>
    <w:lvl w:ilvl="1" w:tplc="C8DE7462">
      <w:start w:val="1"/>
      <w:numFmt w:val="bullet"/>
      <w:lvlText w:val="o"/>
      <w:lvlJc w:val="left"/>
      <w:pPr>
        <w:ind w:left="1440" w:hanging="360"/>
      </w:pPr>
      <w:rPr>
        <w:rFonts w:ascii="Courier New" w:hAnsi="Courier New" w:cs="Courier New" w:hint="default"/>
      </w:rPr>
    </w:lvl>
    <w:lvl w:ilvl="2" w:tplc="349A8242" w:tentative="1">
      <w:start w:val="1"/>
      <w:numFmt w:val="bullet"/>
      <w:lvlText w:val=""/>
      <w:lvlJc w:val="left"/>
      <w:pPr>
        <w:ind w:left="2160" w:hanging="360"/>
      </w:pPr>
      <w:rPr>
        <w:rFonts w:ascii="Wingdings" w:hAnsi="Wingdings" w:hint="default"/>
      </w:rPr>
    </w:lvl>
    <w:lvl w:ilvl="3" w:tplc="8FC6196A" w:tentative="1">
      <w:start w:val="1"/>
      <w:numFmt w:val="bullet"/>
      <w:lvlText w:val=""/>
      <w:lvlJc w:val="left"/>
      <w:pPr>
        <w:ind w:left="2880" w:hanging="360"/>
      </w:pPr>
      <w:rPr>
        <w:rFonts w:ascii="Symbol" w:hAnsi="Symbol" w:hint="default"/>
      </w:rPr>
    </w:lvl>
    <w:lvl w:ilvl="4" w:tplc="79E26046" w:tentative="1">
      <w:start w:val="1"/>
      <w:numFmt w:val="bullet"/>
      <w:lvlText w:val="o"/>
      <w:lvlJc w:val="left"/>
      <w:pPr>
        <w:ind w:left="3600" w:hanging="360"/>
      </w:pPr>
      <w:rPr>
        <w:rFonts w:ascii="Courier New" w:hAnsi="Courier New" w:cs="Courier New" w:hint="default"/>
      </w:rPr>
    </w:lvl>
    <w:lvl w:ilvl="5" w:tplc="CDF85C06" w:tentative="1">
      <w:start w:val="1"/>
      <w:numFmt w:val="bullet"/>
      <w:lvlText w:val=""/>
      <w:lvlJc w:val="left"/>
      <w:pPr>
        <w:ind w:left="4320" w:hanging="360"/>
      </w:pPr>
      <w:rPr>
        <w:rFonts w:ascii="Wingdings" w:hAnsi="Wingdings" w:hint="default"/>
      </w:rPr>
    </w:lvl>
    <w:lvl w:ilvl="6" w:tplc="D30E7F5E" w:tentative="1">
      <w:start w:val="1"/>
      <w:numFmt w:val="bullet"/>
      <w:lvlText w:val=""/>
      <w:lvlJc w:val="left"/>
      <w:pPr>
        <w:ind w:left="5040" w:hanging="360"/>
      </w:pPr>
      <w:rPr>
        <w:rFonts w:ascii="Symbol" w:hAnsi="Symbol" w:hint="default"/>
      </w:rPr>
    </w:lvl>
    <w:lvl w:ilvl="7" w:tplc="979491A0" w:tentative="1">
      <w:start w:val="1"/>
      <w:numFmt w:val="bullet"/>
      <w:lvlText w:val="o"/>
      <w:lvlJc w:val="left"/>
      <w:pPr>
        <w:ind w:left="5760" w:hanging="360"/>
      </w:pPr>
      <w:rPr>
        <w:rFonts w:ascii="Courier New" w:hAnsi="Courier New" w:cs="Courier New" w:hint="default"/>
      </w:rPr>
    </w:lvl>
    <w:lvl w:ilvl="8" w:tplc="49A6C7EE" w:tentative="1">
      <w:start w:val="1"/>
      <w:numFmt w:val="bullet"/>
      <w:lvlText w:val=""/>
      <w:lvlJc w:val="left"/>
      <w:pPr>
        <w:ind w:left="6480" w:hanging="360"/>
      </w:pPr>
      <w:rPr>
        <w:rFonts w:ascii="Wingdings" w:hAnsi="Wingdings" w:hint="default"/>
      </w:rPr>
    </w:lvl>
  </w:abstractNum>
  <w:abstractNum w:abstractNumId="10" w15:restartNumberingAfterBreak="0">
    <w:nsid w:val="66977FC5"/>
    <w:multiLevelType w:val="hybridMultilevel"/>
    <w:tmpl w:val="089EE4A6"/>
    <w:lvl w:ilvl="0" w:tplc="C7FC8EC2">
      <w:start w:val="1"/>
      <w:numFmt w:val="bullet"/>
      <w:lvlText w:val=""/>
      <w:lvlJc w:val="left"/>
      <w:pPr>
        <w:ind w:left="360" w:hanging="360"/>
      </w:pPr>
      <w:rPr>
        <w:rFonts w:ascii="Symbol" w:hAnsi="Symbol" w:hint="default"/>
      </w:rPr>
    </w:lvl>
    <w:lvl w:ilvl="1" w:tplc="4732ACBE" w:tentative="1">
      <w:start w:val="1"/>
      <w:numFmt w:val="bullet"/>
      <w:lvlText w:val="o"/>
      <w:lvlJc w:val="left"/>
      <w:pPr>
        <w:ind w:left="1080" w:hanging="360"/>
      </w:pPr>
      <w:rPr>
        <w:rFonts w:ascii="Courier New" w:hAnsi="Courier New" w:cs="Courier New" w:hint="default"/>
      </w:rPr>
    </w:lvl>
    <w:lvl w:ilvl="2" w:tplc="7AA44FDE" w:tentative="1">
      <w:start w:val="1"/>
      <w:numFmt w:val="bullet"/>
      <w:lvlText w:val=""/>
      <w:lvlJc w:val="left"/>
      <w:pPr>
        <w:ind w:left="1800" w:hanging="360"/>
      </w:pPr>
      <w:rPr>
        <w:rFonts w:ascii="Wingdings" w:hAnsi="Wingdings" w:hint="default"/>
      </w:rPr>
    </w:lvl>
    <w:lvl w:ilvl="3" w:tplc="8E4A4FB8" w:tentative="1">
      <w:start w:val="1"/>
      <w:numFmt w:val="bullet"/>
      <w:lvlText w:val=""/>
      <w:lvlJc w:val="left"/>
      <w:pPr>
        <w:ind w:left="2520" w:hanging="360"/>
      </w:pPr>
      <w:rPr>
        <w:rFonts w:ascii="Symbol" w:hAnsi="Symbol" w:hint="default"/>
      </w:rPr>
    </w:lvl>
    <w:lvl w:ilvl="4" w:tplc="B8C0313A" w:tentative="1">
      <w:start w:val="1"/>
      <w:numFmt w:val="bullet"/>
      <w:lvlText w:val="o"/>
      <w:lvlJc w:val="left"/>
      <w:pPr>
        <w:ind w:left="3240" w:hanging="360"/>
      </w:pPr>
      <w:rPr>
        <w:rFonts w:ascii="Courier New" w:hAnsi="Courier New" w:cs="Courier New" w:hint="default"/>
      </w:rPr>
    </w:lvl>
    <w:lvl w:ilvl="5" w:tplc="E17C049E" w:tentative="1">
      <w:start w:val="1"/>
      <w:numFmt w:val="bullet"/>
      <w:lvlText w:val=""/>
      <w:lvlJc w:val="left"/>
      <w:pPr>
        <w:ind w:left="3960" w:hanging="360"/>
      </w:pPr>
      <w:rPr>
        <w:rFonts w:ascii="Wingdings" w:hAnsi="Wingdings" w:hint="default"/>
      </w:rPr>
    </w:lvl>
    <w:lvl w:ilvl="6" w:tplc="6DC0B5D4" w:tentative="1">
      <w:start w:val="1"/>
      <w:numFmt w:val="bullet"/>
      <w:lvlText w:val=""/>
      <w:lvlJc w:val="left"/>
      <w:pPr>
        <w:ind w:left="4680" w:hanging="360"/>
      </w:pPr>
      <w:rPr>
        <w:rFonts w:ascii="Symbol" w:hAnsi="Symbol" w:hint="default"/>
      </w:rPr>
    </w:lvl>
    <w:lvl w:ilvl="7" w:tplc="1AF6C060" w:tentative="1">
      <w:start w:val="1"/>
      <w:numFmt w:val="bullet"/>
      <w:lvlText w:val="o"/>
      <w:lvlJc w:val="left"/>
      <w:pPr>
        <w:ind w:left="5400" w:hanging="360"/>
      </w:pPr>
      <w:rPr>
        <w:rFonts w:ascii="Courier New" w:hAnsi="Courier New" w:cs="Courier New" w:hint="default"/>
      </w:rPr>
    </w:lvl>
    <w:lvl w:ilvl="8" w:tplc="ABCAFA02" w:tentative="1">
      <w:start w:val="1"/>
      <w:numFmt w:val="bullet"/>
      <w:lvlText w:val=""/>
      <w:lvlJc w:val="left"/>
      <w:pPr>
        <w:ind w:left="6120" w:hanging="360"/>
      </w:pPr>
      <w:rPr>
        <w:rFonts w:ascii="Wingdings" w:hAnsi="Wingdings" w:hint="default"/>
      </w:rPr>
    </w:lvl>
  </w:abstractNum>
  <w:abstractNum w:abstractNumId="11" w15:restartNumberingAfterBreak="0">
    <w:nsid w:val="6943072D"/>
    <w:multiLevelType w:val="hybridMultilevel"/>
    <w:tmpl w:val="1084DA6E"/>
    <w:lvl w:ilvl="0" w:tplc="7F7C3C3A">
      <w:start w:val="1"/>
      <w:numFmt w:val="bullet"/>
      <w:lvlText w:val=""/>
      <w:lvlJc w:val="left"/>
      <w:pPr>
        <w:ind w:left="1440" w:hanging="360"/>
      </w:pPr>
      <w:rPr>
        <w:rFonts w:ascii="Symbol" w:hAnsi="Symbol" w:hint="default"/>
      </w:rPr>
    </w:lvl>
    <w:lvl w:ilvl="1" w:tplc="D7902E10" w:tentative="1">
      <w:start w:val="1"/>
      <w:numFmt w:val="bullet"/>
      <w:lvlText w:val="o"/>
      <w:lvlJc w:val="left"/>
      <w:pPr>
        <w:ind w:left="2160" w:hanging="360"/>
      </w:pPr>
      <w:rPr>
        <w:rFonts w:ascii="Courier New" w:hAnsi="Courier New" w:cs="Courier New" w:hint="default"/>
      </w:rPr>
    </w:lvl>
    <w:lvl w:ilvl="2" w:tplc="851C00B2" w:tentative="1">
      <w:start w:val="1"/>
      <w:numFmt w:val="bullet"/>
      <w:lvlText w:val=""/>
      <w:lvlJc w:val="left"/>
      <w:pPr>
        <w:ind w:left="2880" w:hanging="360"/>
      </w:pPr>
      <w:rPr>
        <w:rFonts w:ascii="Wingdings" w:hAnsi="Wingdings" w:hint="default"/>
      </w:rPr>
    </w:lvl>
    <w:lvl w:ilvl="3" w:tplc="0DA493E0" w:tentative="1">
      <w:start w:val="1"/>
      <w:numFmt w:val="bullet"/>
      <w:lvlText w:val=""/>
      <w:lvlJc w:val="left"/>
      <w:pPr>
        <w:ind w:left="3600" w:hanging="360"/>
      </w:pPr>
      <w:rPr>
        <w:rFonts w:ascii="Symbol" w:hAnsi="Symbol" w:hint="default"/>
      </w:rPr>
    </w:lvl>
    <w:lvl w:ilvl="4" w:tplc="653ADCF4" w:tentative="1">
      <w:start w:val="1"/>
      <w:numFmt w:val="bullet"/>
      <w:lvlText w:val="o"/>
      <w:lvlJc w:val="left"/>
      <w:pPr>
        <w:ind w:left="4320" w:hanging="360"/>
      </w:pPr>
      <w:rPr>
        <w:rFonts w:ascii="Courier New" w:hAnsi="Courier New" w:cs="Courier New" w:hint="default"/>
      </w:rPr>
    </w:lvl>
    <w:lvl w:ilvl="5" w:tplc="2082A628" w:tentative="1">
      <w:start w:val="1"/>
      <w:numFmt w:val="bullet"/>
      <w:lvlText w:val=""/>
      <w:lvlJc w:val="left"/>
      <w:pPr>
        <w:ind w:left="5040" w:hanging="360"/>
      </w:pPr>
      <w:rPr>
        <w:rFonts w:ascii="Wingdings" w:hAnsi="Wingdings" w:hint="default"/>
      </w:rPr>
    </w:lvl>
    <w:lvl w:ilvl="6" w:tplc="E0465882" w:tentative="1">
      <w:start w:val="1"/>
      <w:numFmt w:val="bullet"/>
      <w:lvlText w:val=""/>
      <w:lvlJc w:val="left"/>
      <w:pPr>
        <w:ind w:left="5760" w:hanging="360"/>
      </w:pPr>
      <w:rPr>
        <w:rFonts w:ascii="Symbol" w:hAnsi="Symbol" w:hint="default"/>
      </w:rPr>
    </w:lvl>
    <w:lvl w:ilvl="7" w:tplc="020860C4" w:tentative="1">
      <w:start w:val="1"/>
      <w:numFmt w:val="bullet"/>
      <w:lvlText w:val="o"/>
      <w:lvlJc w:val="left"/>
      <w:pPr>
        <w:ind w:left="6480" w:hanging="360"/>
      </w:pPr>
      <w:rPr>
        <w:rFonts w:ascii="Courier New" w:hAnsi="Courier New" w:cs="Courier New" w:hint="default"/>
      </w:rPr>
    </w:lvl>
    <w:lvl w:ilvl="8" w:tplc="B094C024" w:tentative="1">
      <w:start w:val="1"/>
      <w:numFmt w:val="bullet"/>
      <w:lvlText w:val=""/>
      <w:lvlJc w:val="left"/>
      <w:pPr>
        <w:ind w:left="7200" w:hanging="360"/>
      </w:pPr>
      <w:rPr>
        <w:rFonts w:ascii="Wingdings" w:hAnsi="Wingdings" w:hint="default"/>
      </w:rPr>
    </w:lvl>
  </w:abstractNum>
  <w:abstractNum w:abstractNumId="12" w15:restartNumberingAfterBreak="0">
    <w:nsid w:val="73850DE6"/>
    <w:multiLevelType w:val="multilevel"/>
    <w:tmpl w:val="A1DE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31770"/>
    <w:multiLevelType w:val="hybridMultilevel"/>
    <w:tmpl w:val="988A873C"/>
    <w:lvl w:ilvl="0" w:tplc="C83E87DC">
      <w:start w:val="1"/>
      <w:numFmt w:val="bullet"/>
      <w:lvlText w:val=""/>
      <w:lvlJc w:val="left"/>
      <w:pPr>
        <w:ind w:left="720" w:hanging="360"/>
      </w:pPr>
      <w:rPr>
        <w:rFonts w:ascii="Symbol" w:hAnsi="Symbol" w:hint="default"/>
      </w:rPr>
    </w:lvl>
    <w:lvl w:ilvl="1" w:tplc="726C3DB4" w:tentative="1">
      <w:start w:val="1"/>
      <w:numFmt w:val="bullet"/>
      <w:lvlText w:val="o"/>
      <w:lvlJc w:val="left"/>
      <w:pPr>
        <w:ind w:left="1440" w:hanging="360"/>
      </w:pPr>
      <w:rPr>
        <w:rFonts w:ascii="Courier New" w:hAnsi="Courier New" w:cs="Courier New" w:hint="default"/>
      </w:rPr>
    </w:lvl>
    <w:lvl w:ilvl="2" w:tplc="9B0A3CBC" w:tentative="1">
      <w:start w:val="1"/>
      <w:numFmt w:val="bullet"/>
      <w:lvlText w:val=""/>
      <w:lvlJc w:val="left"/>
      <w:pPr>
        <w:ind w:left="2160" w:hanging="360"/>
      </w:pPr>
      <w:rPr>
        <w:rFonts w:ascii="Wingdings" w:hAnsi="Wingdings" w:hint="default"/>
      </w:rPr>
    </w:lvl>
    <w:lvl w:ilvl="3" w:tplc="64186D44" w:tentative="1">
      <w:start w:val="1"/>
      <w:numFmt w:val="bullet"/>
      <w:lvlText w:val=""/>
      <w:lvlJc w:val="left"/>
      <w:pPr>
        <w:ind w:left="2880" w:hanging="360"/>
      </w:pPr>
      <w:rPr>
        <w:rFonts w:ascii="Symbol" w:hAnsi="Symbol" w:hint="default"/>
      </w:rPr>
    </w:lvl>
    <w:lvl w:ilvl="4" w:tplc="6354F2C4" w:tentative="1">
      <w:start w:val="1"/>
      <w:numFmt w:val="bullet"/>
      <w:lvlText w:val="o"/>
      <w:lvlJc w:val="left"/>
      <w:pPr>
        <w:ind w:left="3600" w:hanging="360"/>
      </w:pPr>
      <w:rPr>
        <w:rFonts w:ascii="Courier New" w:hAnsi="Courier New" w:cs="Courier New" w:hint="default"/>
      </w:rPr>
    </w:lvl>
    <w:lvl w:ilvl="5" w:tplc="C9EE5CA6" w:tentative="1">
      <w:start w:val="1"/>
      <w:numFmt w:val="bullet"/>
      <w:lvlText w:val=""/>
      <w:lvlJc w:val="left"/>
      <w:pPr>
        <w:ind w:left="4320" w:hanging="360"/>
      </w:pPr>
      <w:rPr>
        <w:rFonts w:ascii="Wingdings" w:hAnsi="Wingdings" w:hint="default"/>
      </w:rPr>
    </w:lvl>
    <w:lvl w:ilvl="6" w:tplc="C3C86924" w:tentative="1">
      <w:start w:val="1"/>
      <w:numFmt w:val="bullet"/>
      <w:lvlText w:val=""/>
      <w:lvlJc w:val="left"/>
      <w:pPr>
        <w:ind w:left="5040" w:hanging="360"/>
      </w:pPr>
      <w:rPr>
        <w:rFonts w:ascii="Symbol" w:hAnsi="Symbol" w:hint="default"/>
      </w:rPr>
    </w:lvl>
    <w:lvl w:ilvl="7" w:tplc="2988D162" w:tentative="1">
      <w:start w:val="1"/>
      <w:numFmt w:val="bullet"/>
      <w:lvlText w:val="o"/>
      <w:lvlJc w:val="left"/>
      <w:pPr>
        <w:ind w:left="5760" w:hanging="360"/>
      </w:pPr>
      <w:rPr>
        <w:rFonts w:ascii="Courier New" w:hAnsi="Courier New" w:cs="Courier New" w:hint="default"/>
      </w:rPr>
    </w:lvl>
    <w:lvl w:ilvl="8" w:tplc="48346306"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7"/>
  </w:num>
  <w:num w:numId="5">
    <w:abstractNumId w:val="0"/>
  </w:num>
  <w:num w:numId="6">
    <w:abstractNumId w:val="5"/>
  </w:num>
  <w:num w:numId="7">
    <w:abstractNumId w:val="11"/>
  </w:num>
  <w:num w:numId="8">
    <w:abstractNumId w:val="10"/>
  </w:num>
  <w:num w:numId="9">
    <w:abstractNumId w:val="8"/>
  </w:num>
  <w:num w:numId="10">
    <w:abstractNumId w:val="4"/>
  </w:num>
  <w:num w:numId="11">
    <w:abstractNumId w:val="2"/>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9B"/>
    <w:rsid w:val="00135D91"/>
    <w:rsid w:val="002838C6"/>
    <w:rsid w:val="002B3C83"/>
    <w:rsid w:val="002B66E4"/>
    <w:rsid w:val="002F71EF"/>
    <w:rsid w:val="003C59F5"/>
    <w:rsid w:val="00456189"/>
    <w:rsid w:val="004E1C75"/>
    <w:rsid w:val="00554932"/>
    <w:rsid w:val="00875A9B"/>
    <w:rsid w:val="008A1C53"/>
    <w:rsid w:val="008F25D8"/>
    <w:rsid w:val="009367CA"/>
    <w:rsid w:val="00D124B7"/>
    <w:rsid w:val="00D77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6371"/>
  <w15:docId w15:val="{6BAF2F39-C7A1-420A-997F-E592F4BF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9A123C"/>
  </w:style>
  <w:style w:type="character" w:customStyle="1" w:styleId="lblnewsfulltext">
    <w:name w:val="lblnewsfulltext"/>
    <w:basedOn w:val="DefaultParagraphFont"/>
    <w:rsid w:val="009A123C"/>
  </w:style>
  <w:style w:type="paragraph" w:styleId="NormalWeb">
    <w:name w:val="Normal (Web)"/>
    <w:basedOn w:val="Normal"/>
    <w:uiPriority w:val="99"/>
    <w:semiHidden/>
    <w:unhideWhenUsed/>
    <w:rsid w:val="009A12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A123C"/>
    <w:rPr>
      <w:b/>
      <w:bCs/>
    </w:rPr>
  </w:style>
  <w:style w:type="paragraph" w:styleId="Header">
    <w:name w:val="header"/>
    <w:basedOn w:val="Normal"/>
    <w:link w:val="HeaderChar"/>
    <w:uiPriority w:val="99"/>
    <w:unhideWhenUsed/>
    <w:rsid w:val="00BD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58"/>
  </w:style>
  <w:style w:type="paragraph" w:styleId="Footer">
    <w:name w:val="footer"/>
    <w:basedOn w:val="Normal"/>
    <w:link w:val="FooterChar"/>
    <w:uiPriority w:val="99"/>
    <w:unhideWhenUsed/>
    <w:rsid w:val="00BD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58"/>
  </w:style>
  <w:style w:type="character" w:styleId="Emphasis">
    <w:name w:val="Emphasis"/>
    <w:basedOn w:val="DefaultParagraphFont"/>
    <w:uiPriority w:val="20"/>
    <w:qFormat/>
    <w:rsid w:val="00416943"/>
    <w:rPr>
      <w:i/>
      <w:iCs/>
    </w:rPr>
  </w:style>
  <w:style w:type="paragraph" w:styleId="FootnoteText">
    <w:name w:val="footnote text"/>
    <w:basedOn w:val="Normal"/>
    <w:link w:val="FootnoteTextChar"/>
    <w:uiPriority w:val="99"/>
    <w:semiHidden/>
    <w:unhideWhenUsed/>
    <w:rsid w:val="0063733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37333"/>
    <w:rPr>
      <w:sz w:val="20"/>
      <w:szCs w:val="20"/>
      <w:lang w:val="en-GB"/>
    </w:rPr>
  </w:style>
  <w:style w:type="character" w:styleId="FootnoteReference">
    <w:name w:val="footnote reference"/>
    <w:basedOn w:val="DefaultParagraphFont"/>
    <w:uiPriority w:val="99"/>
    <w:semiHidden/>
    <w:unhideWhenUsed/>
    <w:rsid w:val="00637333"/>
    <w:rPr>
      <w:vertAlign w:val="superscript"/>
    </w:rPr>
  </w:style>
  <w:style w:type="character" w:styleId="CommentReference">
    <w:name w:val="annotation reference"/>
    <w:basedOn w:val="DefaultParagraphFont"/>
    <w:uiPriority w:val="99"/>
    <w:semiHidden/>
    <w:unhideWhenUsed/>
    <w:rsid w:val="00605CF1"/>
    <w:rPr>
      <w:sz w:val="16"/>
      <w:szCs w:val="16"/>
    </w:rPr>
  </w:style>
  <w:style w:type="paragraph" w:styleId="CommentText">
    <w:name w:val="annotation text"/>
    <w:basedOn w:val="Normal"/>
    <w:link w:val="CommentTextChar"/>
    <w:uiPriority w:val="99"/>
    <w:unhideWhenUsed/>
    <w:rsid w:val="00605CF1"/>
    <w:pPr>
      <w:spacing w:line="240" w:lineRule="auto"/>
    </w:pPr>
    <w:rPr>
      <w:sz w:val="20"/>
      <w:szCs w:val="20"/>
    </w:rPr>
  </w:style>
  <w:style w:type="character" w:customStyle="1" w:styleId="CommentTextChar">
    <w:name w:val="Comment Text Char"/>
    <w:basedOn w:val="DefaultParagraphFont"/>
    <w:link w:val="CommentText"/>
    <w:uiPriority w:val="99"/>
    <w:rsid w:val="00605CF1"/>
    <w:rPr>
      <w:sz w:val="20"/>
      <w:szCs w:val="20"/>
    </w:rPr>
  </w:style>
  <w:style w:type="paragraph" w:styleId="CommentSubject">
    <w:name w:val="annotation subject"/>
    <w:basedOn w:val="CommentText"/>
    <w:next w:val="CommentText"/>
    <w:link w:val="CommentSubjectChar"/>
    <w:uiPriority w:val="99"/>
    <w:semiHidden/>
    <w:unhideWhenUsed/>
    <w:rsid w:val="00605CF1"/>
    <w:rPr>
      <w:b/>
      <w:bCs/>
    </w:rPr>
  </w:style>
  <w:style w:type="character" w:customStyle="1" w:styleId="CommentSubjectChar">
    <w:name w:val="Comment Subject Char"/>
    <w:basedOn w:val="CommentTextChar"/>
    <w:link w:val="CommentSubject"/>
    <w:uiPriority w:val="99"/>
    <w:semiHidden/>
    <w:rsid w:val="00605CF1"/>
    <w:rPr>
      <w:b/>
      <w:bCs/>
      <w:sz w:val="20"/>
      <w:szCs w:val="20"/>
    </w:rPr>
  </w:style>
  <w:style w:type="paragraph" w:styleId="BalloonText">
    <w:name w:val="Balloon Text"/>
    <w:basedOn w:val="Normal"/>
    <w:link w:val="BalloonTextChar"/>
    <w:uiPriority w:val="99"/>
    <w:semiHidden/>
    <w:unhideWhenUsed/>
    <w:rsid w:val="0060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F1"/>
    <w:rPr>
      <w:rFonts w:ascii="Segoe UI" w:hAnsi="Segoe UI" w:cs="Segoe UI"/>
      <w:sz w:val="18"/>
      <w:szCs w:val="18"/>
    </w:rPr>
  </w:style>
  <w:style w:type="paragraph" w:styleId="ListParagraph">
    <w:name w:val="List Paragraph"/>
    <w:basedOn w:val="Normal"/>
    <w:uiPriority w:val="34"/>
    <w:qFormat/>
    <w:rsid w:val="005D6CFA"/>
    <w:pPr>
      <w:ind w:left="720"/>
      <w:contextualSpacing/>
    </w:pPr>
  </w:style>
  <w:style w:type="paragraph" w:styleId="Revision">
    <w:name w:val="Revision"/>
    <w:hidden/>
    <w:uiPriority w:val="99"/>
    <w:semiHidden/>
    <w:rsid w:val="007E3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1B97E5-877C-4C9F-A5A1-8816BBD2303E}">
  <ds:schemaRefs>
    <ds:schemaRef ds:uri="http://schemas.openxmlformats.org/officeDocument/2006/bibliography"/>
  </ds:schemaRefs>
</ds:datastoreItem>
</file>

<file path=customXml/itemProps2.xml><?xml version="1.0" encoding="utf-8"?>
<ds:datastoreItem xmlns:ds="http://schemas.openxmlformats.org/officeDocument/2006/customXml" ds:itemID="{CEEA7005-EDDA-4114-BA69-3222A78FA401}"/>
</file>

<file path=customXml/itemProps3.xml><?xml version="1.0" encoding="utf-8"?>
<ds:datastoreItem xmlns:ds="http://schemas.openxmlformats.org/officeDocument/2006/customXml" ds:itemID="{FA758D29-4E0C-43B3-AFDA-5C5894100F83}"/>
</file>

<file path=customXml/itemProps4.xml><?xml version="1.0" encoding="utf-8"?>
<ds:datastoreItem xmlns:ds="http://schemas.openxmlformats.org/officeDocument/2006/customXml" ds:itemID="{7F7A1A27-F900-49D6-8A47-9A3B32A6CDA5}"/>
</file>

<file path=docProps/app.xml><?xml version="1.0" encoding="utf-8"?>
<Properties xmlns="http://schemas.openxmlformats.org/officeDocument/2006/extended-properties" xmlns:vt="http://schemas.openxmlformats.org/officeDocument/2006/docPropsVTypes">
  <Template>Normal.dotm</Template>
  <TotalTime>1</TotalTime>
  <Pages>12</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OCHSENBEIN Alice</cp:lastModifiedBy>
  <cp:revision>2</cp:revision>
  <dcterms:created xsi:type="dcterms:W3CDTF">2019-11-08T13:53:00Z</dcterms:created>
  <dcterms:modified xsi:type="dcterms:W3CDTF">2019-11-08T13:53:00Z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