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27C" w:rsidRPr="00A973C9" w:rsidRDefault="0093627C" w:rsidP="00297D07">
      <w:pPr>
        <w:tabs>
          <w:tab w:val="left" w:pos="968"/>
          <w:tab w:val="left" w:pos="7938"/>
        </w:tabs>
        <w:rPr>
          <w:sz w:val="12"/>
          <w:szCs w:val="12"/>
        </w:rPr>
      </w:pPr>
    </w:p>
    <w:p w:rsidR="0093627C" w:rsidRPr="00A973C9" w:rsidRDefault="0093627C" w:rsidP="00297D07">
      <w:pPr>
        <w:tabs>
          <w:tab w:val="left" w:pos="968"/>
          <w:tab w:val="left" w:pos="7938"/>
        </w:tabs>
        <w:rPr>
          <w:sz w:val="12"/>
          <w:szCs w:val="12"/>
        </w:rPr>
      </w:pPr>
    </w:p>
    <w:p w:rsidR="0068050B" w:rsidRPr="00AC1624" w:rsidRDefault="0093627C" w:rsidP="007662AE">
      <w:pPr>
        <w:tabs>
          <w:tab w:val="left" w:pos="968"/>
          <w:tab w:val="left" w:pos="7938"/>
        </w:tabs>
        <w:jc w:val="center"/>
        <w:rPr>
          <w:b/>
          <w:sz w:val="24"/>
          <w:szCs w:val="22"/>
        </w:rPr>
      </w:pPr>
      <w:r w:rsidRPr="00AC1624">
        <w:rPr>
          <w:b/>
          <w:sz w:val="24"/>
          <w:szCs w:val="22"/>
        </w:rPr>
        <w:t>QUESTIO</w:t>
      </w:r>
      <w:bookmarkStart w:id="0" w:name="_GoBack"/>
      <w:bookmarkEnd w:id="0"/>
      <w:r w:rsidRPr="00AC1624">
        <w:rPr>
          <w:b/>
          <w:sz w:val="24"/>
          <w:szCs w:val="22"/>
        </w:rPr>
        <w:t xml:space="preserve">NNAIRE FOR STATES: </w:t>
      </w:r>
      <w:r w:rsidR="0068050B" w:rsidRPr="00AC1624">
        <w:rPr>
          <w:b/>
          <w:sz w:val="24"/>
          <w:szCs w:val="22"/>
        </w:rPr>
        <w:t>BEST PRACTICES AND HOW TO IMPROVE ON THE EFFECTIVENESS OF CROSS-BORDER COOPERATION BETWEEN STATES WITH RESPECT TO LAW ENFORCEMENT ON THE ISSUE OF BUSINESS AND HUMAN RIGHTS</w:t>
      </w:r>
    </w:p>
    <w:p w:rsidR="0093627C" w:rsidRDefault="0093627C" w:rsidP="00297D07">
      <w:pPr>
        <w:tabs>
          <w:tab w:val="left" w:pos="968"/>
          <w:tab w:val="left" w:pos="7938"/>
        </w:tabs>
        <w:rPr>
          <w:b/>
          <w:sz w:val="22"/>
          <w:szCs w:val="22"/>
        </w:rPr>
      </w:pPr>
    </w:p>
    <w:p w:rsidR="00AC1624" w:rsidRPr="00A973C9" w:rsidRDefault="00AC1624" w:rsidP="00297D07">
      <w:pPr>
        <w:tabs>
          <w:tab w:val="left" w:pos="968"/>
          <w:tab w:val="left" w:pos="7938"/>
        </w:tabs>
        <w:rPr>
          <w:b/>
          <w:sz w:val="22"/>
          <w:szCs w:val="22"/>
        </w:rPr>
      </w:pPr>
    </w:p>
    <w:p w:rsidR="0093627C" w:rsidRPr="00AC1624" w:rsidRDefault="000744A1" w:rsidP="0093627C">
      <w:pPr>
        <w:tabs>
          <w:tab w:val="left" w:pos="968"/>
          <w:tab w:val="left" w:pos="7938"/>
        </w:tabs>
        <w:rPr>
          <w:sz w:val="22"/>
          <w:szCs w:val="22"/>
        </w:rPr>
      </w:pPr>
      <w:r w:rsidRPr="00AC1624">
        <w:rPr>
          <w:sz w:val="22"/>
          <w:szCs w:val="22"/>
        </w:rPr>
        <w:t>States are invited to complete t</w:t>
      </w:r>
      <w:r w:rsidR="0093627C" w:rsidRPr="00AC1624">
        <w:rPr>
          <w:sz w:val="22"/>
          <w:szCs w:val="22"/>
        </w:rPr>
        <w:t xml:space="preserve">his questionnaire </w:t>
      </w:r>
      <w:r w:rsidRPr="00AC1624">
        <w:rPr>
          <w:sz w:val="22"/>
          <w:szCs w:val="22"/>
        </w:rPr>
        <w:t xml:space="preserve">in order </w:t>
      </w:r>
      <w:r w:rsidR="0093627C" w:rsidRPr="00AC1624">
        <w:rPr>
          <w:sz w:val="22"/>
          <w:szCs w:val="22"/>
        </w:rPr>
        <w:t xml:space="preserve">to provide the </w:t>
      </w:r>
      <w:r w:rsidRPr="00AC1624">
        <w:rPr>
          <w:sz w:val="22"/>
          <w:szCs w:val="22"/>
        </w:rPr>
        <w:t xml:space="preserve">UN </w:t>
      </w:r>
      <w:r w:rsidR="0093627C" w:rsidRPr="00AC1624">
        <w:rPr>
          <w:sz w:val="22"/>
          <w:szCs w:val="22"/>
        </w:rPr>
        <w:t xml:space="preserve">Working Group on the issue of human rights and transnational corporations and other business enterprises with </w:t>
      </w:r>
      <w:r w:rsidRPr="00AC1624">
        <w:rPr>
          <w:sz w:val="22"/>
          <w:szCs w:val="22"/>
        </w:rPr>
        <w:t xml:space="preserve">key </w:t>
      </w:r>
      <w:r w:rsidR="0093627C" w:rsidRPr="00AC1624">
        <w:rPr>
          <w:sz w:val="22"/>
          <w:szCs w:val="22"/>
        </w:rPr>
        <w:t xml:space="preserve">background information </w:t>
      </w:r>
      <w:r w:rsidRPr="00AC1624">
        <w:rPr>
          <w:sz w:val="22"/>
          <w:szCs w:val="22"/>
        </w:rPr>
        <w:t xml:space="preserve">to help it </w:t>
      </w:r>
      <w:r w:rsidR="0093627C" w:rsidRPr="00AC1624">
        <w:rPr>
          <w:sz w:val="22"/>
          <w:szCs w:val="22"/>
        </w:rPr>
        <w:t xml:space="preserve">to undertake its mandate. </w:t>
      </w:r>
    </w:p>
    <w:p w:rsidR="0093627C" w:rsidRPr="00AC1624" w:rsidRDefault="0093627C" w:rsidP="0093627C">
      <w:pPr>
        <w:tabs>
          <w:tab w:val="left" w:pos="968"/>
          <w:tab w:val="left" w:pos="7938"/>
        </w:tabs>
        <w:rPr>
          <w:sz w:val="22"/>
          <w:szCs w:val="22"/>
        </w:rPr>
      </w:pPr>
      <w:r w:rsidRPr="00AC1624">
        <w:rPr>
          <w:sz w:val="22"/>
          <w:szCs w:val="22"/>
        </w:rPr>
        <w:t xml:space="preserve"> </w:t>
      </w:r>
    </w:p>
    <w:p w:rsidR="0068050B" w:rsidRPr="00AC1624" w:rsidRDefault="0093627C" w:rsidP="0068050B">
      <w:pPr>
        <w:tabs>
          <w:tab w:val="left" w:pos="968"/>
          <w:tab w:val="left" w:pos="7938"/>
        </w:tabs>
        <w:rPr>
          <w:sz w:val="22"/>
          <w:szCs w:val="22"/>
        </w:rPr>
      </w:pPr>
      <w:r w:rsidRPr="00AC1624">
        <w:rPr>
          <w:sz w:val="22"/>
          <w:szCs w:val="22"/>
        </w:rPr>
        <w:t>The Working Group was established by the Human R</w:t>
      </w:r>
      <w:r w:rsidR="004E7221" w:rsidRPr="00AC1624">
        <w:rPr>
          <w:sz w:val="22"/>
          <w:szCs w:val="22"/>
        </w:rPr>
        <w:t xml:space="preserve">ights Council in its resolutions </w:t>
      </w:r>
      <w:r w:rsidRPr="00AC1624">
        <w:rPr>
          <w:sz w:val="22"/>
          <w:szCs w:val="22"/>
        </w:rPr>
        <w:t>17/4</w:t>
      </w:r>
      <w:r w:rsidR="004E7221" w:rsidRPr="00AC1624">
        <w:rPr>
          <w:sz w:val="22"/>
          <w:szCs w:val="22"/>
        </w:rPr>
        <w:t xml:space="preserve"> and 22/26</w:t>
      </w:r>
      <w:r w:rsidRPr="00AC1624">
        <w:rPr>
          <w:sz w:val="22"/>
          <w:szCs w:val="22"/>
        </w:rPr>
        <w:t xml:space="preserve">. </w:t>
      </w:r>
      <w:r w:rsidR="0068050B" w:rsidRPr="00AC1624">
        <w:rPr>
          <w:sz w:val="22"/>
          <w:szCs w:val="22"/>
        </w:rPr>
        <w:t xml:space="preserve">Pursuant to </w:t>
      </w:r>
      <w:r w:rsidR="004E7221" w:rsidRPr="00AC1624">
        <w:rPr>
          <w:sz w:val="22"/>
          <w:szCs w:val="22"/>
        </w:rPr>
        <w:t xml:space="preserve">Human Rights Council resolution </w:t>
      </w:r>
      <w:r w:rsidR="0068050B" w:rsidRPr="00AC1624">
        <w:rPr>
          <w:sz w:val="22"/>
          <w:szCs w:val="22"/>
        </w:rPr>
        <w:t xml:space="preserve">32/10, the Working Group </w:t>
      </w:r>
      <w:r w:rsidR="004E7221" w:rsidRPr="00AC1624">
        <w:rPr>
          <w:sz w:val="22"/>
          <w:szCs w:val="22"/>
        </w:rPr>
        <w:t>will</w:t>
      </w:r>
      <w:r w:rsidR="0068050B" w:rsidRPr="00AC1624">
        <w:rPr>
          <w:sz w:val="22"/>
          <w:szCs w:val="22"/>
        </w:rPr>
        <w:t xml:space="preserve"> “prepare a study on best practices and how to improve on the effectiveness of cross-border cooperation between States with respect to law enforcement on the issue of business and human rights.”  This study will be </w:t>
      </w:r>
      <w:r w:rsidR="004E7221" w:rsidRPr="00AC1624">
        <w:rPr>
          <w:sz w:val="22"/>
          <w:szCs w:val="22"/>
        </w:rPr>
        <w:t>presented</w:t>
      </w:r>
      <w:r w:rsidR="0068050B" w:rsidRPr="00AC1624">
        <w:rPr>
          <w:sz w:val="22"/>
          <w:szCs w:val="22"/>
        </w:rPr>
        <w:t xml:space="preserve"> to the Human Rights Council at its 35</w:t>
      </w:r>
      <w:r w:rsidR="0068050B" w:rsidRPr="00AC1624">
        <w:rPr>
          <w:sz w:val="22"/>
          <w:szCs w:val="22"/>
          <w:vertAlign w:val="superscript"/>
        </w:rPr>
        <w:t>th</w:t>
      </w:r>
      <w:r w:rsidR="004E7221" w:rsidRPr="00AC1624">
        <w:rPr>
          <w:sz w:val="22"/>
          <w:szCs w:val="22"/>
        </w:rPr>
        <w:t xml:space="preserve"> </w:t>
      </w:r>
      <w:r w:rsidR="0068050B" w:rsidRPr="00AC1624">
        <w:rPr>
          <w:sz w:val="22"/>
          <w:szCs w:val="22"/>
        </w:rPr>
        <w:t>session.</w:t>
      </w:r>
    </w:p>
    <w:p w:rsidR="0068050B" w:rsidRPr="00AC1624" w:rsidRDefault="0068050B" w:rsidP="0068050B">
      <w:pPr>
        <w:tabs>
          <w:tab w:val="left" w:pos="968"/>
          <w:tab w:val="left" w:pos="7938"/>
        </w:tabs>
        <w:rPr>
          <w:sz w:val="22"/>
          <w:szCs w:val="22"/>
        </w:rPr>
      </w:pPr>
    </w:p>
    <w:p w:rsidR="009D57AE" w:rsidRPr="00AC1624" w:rsidRDefault="0068050B" w:rsidP="0068050B">
      <w:pPr>
        <w:tabs>
          <w:tab w:val="left" w:pos="968"/>
          <w:tab w:val="left" w:pos="7938"/>
        </w:tabs>
        <w:rPr>
          <w:sz w:val="22"/>
          <w:szCs w:val="22"/>
        </w:rPr>
      </w:pPr>
      <w:r w:rsidRPr="00AC1624">
        <w:rPr>
          <w:sz w:val="22"/>
          <w:szCs w:val="22"/>
        </w:rPr>
        <w:t>The following questionnaire covers a range of issues relevant to the study.  The Working Group is particularly interested in examples of cross-border cooperation in practice involving human trafficking, the illegal timber trade, corruption, bribery, and environmental crime, though general information on how States’ law enforcement engage in cross-border cooperation is welcome.</w:t>
      </w:r>
    </w:p>
    <w:p w:rsidR="0068050B" w:rsidRPr="00AC1624" w:rsidRDefault="0068050B" w:rsidP="0068050B">
      <w:pPr>
        <w:tabs>
          <w:tab w:val="left" w:pos="968"/>
          <w:tab w:val="left" w:pos="7938"/>
        </w:tabs>
        <w:rPr>
          <w:sz w:val="22"/>
          <w:szCs w:val="22"/>
        </w:rPr>
      </w:pPr>
    </w:p>
    <w:p w:rsidR="009D57AE" w:rsidRPr="00AC1624" w:rsidRDefault="0068050B" w:rsidP="009D57AE">
      <w:pPr>
        <w:tabs>
          <w:tab w:val="left" w:pos="968"/>
          <w:tab w:val="left" w:pos="7938"/>
        </w:tabs>
        <w:rPr>
          <w:sz w:val="22"/>
          <w:szCs w:val="22"/>
        </w:rPr>
      </w:pPr>
      <w:r w:rsidRPr="00AC1624">
        <w:rPr>
          <w:sz w:val="22"/>
          <w:szCs w:val="22"/>
        </w:rPr>
        <w:t>The following questions are simply a guide and should be used to help you structure your response.  Please respond to those questions that you feel are most relevant.</w:t>
      </w:r>
    </w:p>
    <w:p w:rsidR="009D57AE" w:rsidRPr="00AC1624" w:rsidRDefault="009D57AE" w:rsidP="009D57AE">
      <w:pPr>
        <w:tabs>
          <w:tab w:val="left" w:pos="968"/>
          <w:tab w:val="left" w:pos="7938"/>
        </w:tabs>
        <w:rPr>
          <w:sz w:val="22"/>
          <w:szCs w:val="22"/>
        </w:rPr>
      </w:pPr>
    </w:p>
    <w:p w:rsidR="00E65FA1" w:rsidRPr="00AC1624" w:rsidRDefault="009D57AE" w:rsidP="004E7221">
      <w:pPr>
        <w:tabs>
          <w:tab w:val="left" w:pos="968"/>
          <w:tab w:val="left" w:pos="7938"/>
        </w:tabs>
        <w:rPr>
          <w:sz w:val="22"/>
          <w:szCs w:val="22"/>
        </w:rPr>
      </w:pPr>
      <w:r w:rsidRPr="00AC1624">
        <w:rPr>
          <w:sz w:val="22"/>
          <w:szCs w:val="22"/>
        </w:rPr>
        <w:t xml:space="preserve">The Working Group </w:t>
      </w:r>
      <w:r w:rsidR="005D3F51" w:rsidRPr="00AC1624">
        <w:rPr>
          <w:sz w:val="22"/>
          <w:szCs w:val="22"/>
        </w:rPr>
        <w:t xml:space="preserve">kindly requests that </w:t>
      </w:r>
      <w:r w:rsidR="000744A1" w:rsidRPr="00AC1624">
        <w:rPr>
          <w:sz w:val="22"/>
          <w:szCs w:val="22"/>
        </w:rPr>
        <w:t xml:space="preserve">States </w:t>
      </w:r>
      <w:r w:rsidRPr="00AC1624">
        <w:rPr>
          <w:sz w:val="22"/>
          <w:szCs w:val="22"/>
        </w:rPr>
        <w:t>provid</w:t>
      </w:r>
      <w:r w:rsidR="005D3F51" w:rsidRPr="00AC1624">
        <w:rPr>
          <w:sz w:val="22"/>
          <w:szCs w:val="22"/>
        </w:rPr>
        <w:t>e</w:t>
      </w:r>
      <w:r w:rsidRPr="00AC1624">
        <w:rPr>
          <w:sz w:val="22"/>
          <w:szCs w:val="22"/>
        </w:rPr>
        <w:t xml:space="preserve"> </w:t>
      </w:r>
      <w:r w:rsidR="005D3F51" w:rsidRPr="00AC1624">
        <w:rPr>
          <w:sz w:val="22"/>
          <w:szCs w:val="22"/>
        </w:rPr>
        <w:t xml:space="preserve">their </w:t>
      </w:r>
      <w:r w:rsidRPr="00AC1624">
        <w:rPr>
          <w:sz w:val="22"/>
          <w:szCs w:val="22"/>
        </w:rPr>
        <w:t xml:space="preserve">input </w:t>
      </w:r>
      <w:r w:rsidR="007662AE" w:rsidRPr="00AC1624">
        <w:rPr>
          <w:sz w:val="22"/>
          <w:szCs w:val="22"/>
        </w:rPr>
        <w:t>by responding to the questionnaire</w:t>
      </w:r>
      <w:r w:rsidRPr="00AC1624">
        <w:rPr>
          <w:sz w:val="22"/>
          <w:szCs w:val="22"/>
        </w:rPr>
        <w:t xml:space="preserve"> </w:t>
      </w:r>
      <w:r w:rsidR="00A25ECF" w:rsidRPr="00AC1624">
        <w:rPr>
          <w:sz w:val="22"/>
          <w:szCs w:val="22"/>
        </w:rPr>
        <w:t xml:space="preserve">and send </w:t>
      </w:r>
      <w:r w:rsidR="007662AE" w:rsidRPr="00AC1624">
        <w:rPr>
          <w:sz w:val="22"/>
          <w:szCs w:val="22"/>
        </w:rPr>
        <w:t xml:space="preserve">to wg-business@ohchr.org by </w:t>
      </w:r>
      <w:r w:rsidR="00E65FA1" w:rsidRPr="00AC1624">
        <w:rPr>
          <w:b/>
          <w:sz w:val="22"/>
          <w:szCs w:val="22"/>
          <w:u w:val="single"/>
        </w:rPr>
        <w:t>28 February 2017</w:t>
      </w:r>
      <w:r w:rsidR="007662AE" w:rsidRPr="00AC1624">
        <w:rPr>
          <w:sz w:val="22"/>
          <w:szCs w:val="22"/>
        </w:rPr>
        <w:t xml:space="preserve">. </w:t>
      </w:r>
    </w:p>
    <w:p w:rsidR="00E11891" w:rsidRPr="00AC1624" w:rsidRDefault="00E11891" w:rsidP="009D57AE">
      <w:pPr>
        <w:tabs>
          <w:tab w:val="left" w:pos="968"/>
          <w:tab w:val="left" w:pos="7938"/>
        </w:tabs>
        <w:rPr>
          <w:b/>
          <w:i/>
          <w:sz w:val="22"/>
          <w:szCs w:val="22"/>
        </w:rPr>
      </w:pPr>
    </w:p>
    <w:p w:rsidR="00FE33B4" w:rsidRPr="00AC1624" w:rsidRDefault="00A25ECF" w:rsidP="009D57AE">
      <w:pPr>
        <w:tabs>
          <w:tab w:val="left" w:pos="968"/>
          <w:tab w:val="left" w:pos="7938"/>
        </w:tabs>
        <w:rPr>
          <w:b/>
          <w:i/>
          <w:sz w:val="22"/>
          <w:szCs w:val="22"/>
        </w:rPr>
      </w:pPr>
      <w:r w:rsidRPr="00AC1624">
        <w:rPr>
          <w:b/>
          <w:i/>
          <w:sz w:val="22"/>
          <w:szCs w:val="22"/>
        </w:rPr>
        <w:br w:type="page"/>
      </w:r>
    </w:p>
    <w:p w:rsidR="005D249C" w:rsidRDefault="005D249C" w:rsidP="005D249C">
      <w:pPr>
        <w:jc w:val="both"/>
        <w:outlineLvl w:val="0"/>
        <w:rPr>
          <w:b/>
          <w:sz w:val="22"/>
          <w:szCs w:val="22"/>
        </w:rPr>
      </w:pPr>
      <w:r w:rsidRPr="00AC1624">
        <w:rPr>
          <w:b/>
          <w:sz w:val="22"/>
          <w:szCs w:val="22"/>
        </w:rPr>
        <w:t>General Information</w:t>
      </w:r>
    </w:p>
    <w:p w:rsidR="00AC1624" w:rsidRPr="00AC1624" w:rsidRDefault="00AC1624" w:rsidP="005D249C">
      <w:pPr>
        <w:jc w:val="both"/>
        <w:outlineLvl w:val="0"/>
        <w:rPr>
          <w:b/>
          <w:sz w:val="22"/>
          <w:szCs w:val="22"/>
        </w:rPr>
      </w:pPr>
    </w:p>
    <w:p w:rsidR="005D249C" w:rsidRPr="00AC1624" w:rsidRDefault="005D249C" w:rsidP="001E1949">
      <w:pPr>
        <w:pStyle w:val="ListParagraph"/>
        <w:numPr>
          <w:ilvl w:val="0"/>
          <w:numId w:val="30"/>
        </w:numPr>
        <w:spacing w:line="276" w:lineRule="auto"/>
        <w:jc w:val="both"/>
        <w:rPr>
          <w:sz w:val="22"/>
          <w:szCs w:val="22"/>
        </w:rPr>
      </w:pPr>
      <w:r w:rsidRPr="00AC1624">
        <w:rPr>
          <w:sz w:val="22"/>
          <w:szCs w:val="22"/>
        </w:rPr>
        <w:t xml:space="preserve">Please briefly </w:t>
      </w:r>
      <w:r w:rsidR="001E1949" w:rsidRPr="00AC1624">
        <w:rPr>
          <w:sz w:val="22"/>
          <w:szCs w:val="22"/>
        </w:rPr>
        <w:t>describe your position/agency in government?</w:t>
      </w:r>
    </w:p>
    <w:p w:rsidR="005D249C" w:rsidRPr="00AC1624" w:rsidRDefault="005D249C" w:rsidP="005D249C">
      <w:pPr>
        <w:pStyle w:val="ListParagraph"/>
        <w:jc w:val="both"/>
        <w:rPr>
          <w:sz w:val="22"/>
          <w:szCs w:val="22"/>
        </w:rPr>
      </w:pPr>
    </w:p>
    <w:p w:rsidR="005D249C" w:rsidRPr="00AC1624" w:rsidRDefault="005D249C" w:rsidP="005D249C">
      <w:pPr>
        <w:pStyle w:val="ListParagraph"/>
        <w:numPr>
          <w:ilvl w:val="0"/>
          <w:numId w:val="30"/>
        </w:numPr>
        <w:spacing w:line="276" w:lineRule="auto"/>
        <w:jc w:val="both"/>
        <w:rPr>
          <w:sz w:val="22"/>
          <w:szCs w:val="22"/>
        </w:rPr>
      </w:pPr>
      <w:r w:rsidRPr="00AC1624">
        <w:rPr>
          <w:sz w:val="22"/>
          <w:szCs w:val="22"/>
        </w:rPr>
        <w:t>Which jurisdiction(s) will you be providing information about?</w:t>
      </w:r>
    </w:p>
    <w:p w:rsidR="005D249C" w:rsidRDefault="005D249C" w:rsidP="005D249C">
      <w:pPr>
        <w:jc w:val="both"/>
        <w:rPr>
          <w:sz w:val="22"/>
          <w:szCs w:val="22"/>
        </w:rPr>
      </w:pPr>
    </w:p>
    <w:p w:rsidR="00AC1624" w:rsidRPr="00AC1624" w:rsidRDefault="00AC1624" w:rsidP="005D249C">
      <w:pPr>
        <w:jc w:val="both"/>
        <w:rPr>
          <w:sz w:val="22"/>
          <w:szCs w:val="22"/>
        </w:rPr>
      </w:pPr>
    </w:p>
    <w:p w:rsidR="005D249C" w:rsidRDefault="005D249C" w:rsidP="005D249C">
      <w:pPr>
        <w:jc w:val="both"/>
        <w:outlineLvl w:val="0"/>
        <w:rPr>
          <w:b/>
          <w:sz w:val="22"/>
          <w:szCs w:val="22"/>
        </w:rPr>
      </w:pPr>
      <w:r w:rsidRPr="00AC1624">
        <w:rPr>
          <w:b/>
          <w:sz w:val="22"/>
          <w:szCs w:val="22"/>
        </w:rPr>
        <w:t>Specific Cases</w:t>
      </w:r>
    </w:p>
    <w:p w:rsidR="00AC1624" w:rsidRPr="00AC1624" w:rsidRDefault="00AC1624" w:rsidP="005D249C">
      <w:pPr>
        <w:jc w:val="both"/>
        <w:outlineLvl w:val="0"/>
        <w:rPr>
          <w:b/>
          <w:sz w:val="22"/>
          <w:szCs w:val="22"/>
        </w:rPr>
      </w:pPr>
    </w:p>
    <w:p w:rsidR="005D249C" w:rsidRPr="00AC1624" w:rsidRDefault="005D249C" w:rsidP="005D249C">
      <w:pPr>
        <w:pStyle w:val="ListParagraph"/>
        <w:numPr>
          <w:ilvl w:val="0"/>
          <w:numId w:val="30"/>
        </w:numPr>
        <w:spacing w:line="276" w:lineRule="auto"/>
        <w:jc w:val="both"/>
        <w:rPr>
          <w:sz w:val="22"/>
          <w:szCs w:val="22"/>
        </w:rPr>
      </w:pPr>
      <w:r w:rsidRPr="00AC1624">
        <w:rPr>
          <w:sz w:val="22"/>
          <w:szCs w:val="22"/>
        </w:rPr>
        <w:t xml:space="preserve">Please provide examples of cases where your jurisdiction was involved in cross-border cooperation for the investigation and/or prosecution of business entities or individual business actors for crimes such as human trafficking, corruption, illegal timber trading, or environmental crimes. Please also identify any cases that may have a human rights-related claim or dimension.  </w:t>
      </w:r>
    </w:p>
    <w:p w:rsidR="005D249C" w:rsidRPr="00AC1624" w:rsidRDefault="005D249C" w:rsidP="005D249C">
      <w:pPr>
        <w:pStyle w:val="ListParagraph"/>
        <w:jc w:val="both"/>
        <w:rPr>
          <w:sz w:val="22"/>
          <w:szCs w:val="22"/>
        </w:rPr>
      </w:pPr>
      <w:r w:rsidRPr="00AC1624">
        <w:rPr>
          <w:sz w:val="22"/>
          <w:szCs w:val="22"/>
        </w:rPr>
        <w:t xml:space="preserve"> </w:t>
      </w:r>
    </w:p>
    <w:p w:rsidR="005D249C" w:rsidRPr="00AC1624" w:rsidRDefault="005D249C" w:rsidP="005D249C">
      <w:pPr>
        <w:pStyle w:val="ListParagraph"/>
        <w:numPr>
          <w:ilvl w:val="0"/>
          <w:numId w:val="30"/>
        </w:numPr>
        <w:spacing w:line="276" w:lineRule="auto"/>
        <w:jc w:val="both"/>
        <w:rPr>
          <w:sz w:val="22"/>
          <w:szCs w:val="22"/>
        </w:rPr>
      </w:pPr>
      <w:r w:rsidRPr="00AC1624">
        <w:rPr>
          <w:sz w:val="22"/>
          <w:szCs w:val="22"/>
        </w:rPr>
        <w:t>If there is a specialized unit that has been set up for the prosecution of any of the types of corporate crimes listed above, please briefly describe the unit, its powers/authorities and its structure.</w:t>
      </w:r>
    </w:p>
    <w:p w:rsidR="005D249C" w:rsidRPr="00AC1624" w:rsidRDefault="005D249C" w:rsidP="005D249C">
      <w:pPr>
        <w:pStyle w:val="ListParagraph"/>
        <w:jc w:val="both"/>
        <w:rPr>
          <w:sz w:val="22"/>
          <w:szCs w:val="22"/>
        </w:rPr>
      </w:pPr>
    </w:p>
    <w:p w:rsidR="005D249C" w:rsidRPr="00AC1624" w:rsidRDefault="005D249C" w:rsidP="005D249C">
      <w:pPr>
        <w:pStyle w:val="ListParagraph"/>
        <w:numPr>
          <w:ilvl w:val="0"/>
          <w:numId w:val="30"/>
        </w:numPr>
        <w:spacing w:line="276" w:lineRule="auto"/>
        <w:jc w:val="both"/>
        <w:rPr>
          <w:sz w:val="22"/>
          <w:szCs w:val="22"/>
        </w:rPr>
      </w:pPr>
      <w:r w:rsidRPr="00AC1624">
        <w:rPr>
          <w:sz w:val="22"/>
          <w:szCs w:val="22"/>
        </w:rPr>
        <w:t xml:space="preserve">For each case, will you describe which law enforcement agencies were involved in the concerned jurisdictions, and how they cooperated with the investigation and prosecution of the case or cases?  How did each become involved in the case?  </w:t>
      </w:r>
    </w:p>
    <w:p w:rsidR="005D249C" w:rsidRPr="00AC1624" w:rsidRDefault="005D249C" w:rsidP="005D249C">
      <w:pPr>
        <w:pStyle w:val="ListParagraph"/>
        <w:numPr>
          <w:ilvl w:val="1"/>
          <w:numId w:val="30"/>
        </w:numPr>
        <w:spacing w:line="276" w:lineRule="auto"/>
        <w:jc w:val="both"/>
        <w:rPr>
          <w:sz w:val="22"/>
          <w:szCs w:val="22"/>
        </w:rPr>
      </w:pPr>
      <w:r w:rsidRPr="00AC1624">
        <w:rPr>
          <w:sz w:val="22"/>
          <w:szCs w:val="22"/>
        </w:rPr>
        <w:t xml:space="preserve">Were there any obstacles to involving the respective agencies in the case?  </w:t>
      </w:r>
    </w:p>
    <w:p w:rsidR="005D249C" w:rsidRPr="00AC1624" w:rsidRDefault="005D249C" w:rsidP="005D249C">
      <w:pPr>
        <w:pStyle w:val="ListParagraph"/>
        <w:numPr>
          <w:ilvl w:val="1"/>
          <w:numId w:val="30"/>
        </w:numPr>
        <w:spacing w:line="276" w:lineRule="auto"/>
        <w:jc w:val="both"/>
        <w:rPr>
          <w:sz w:val="22"/>
          <w:szCs w:val="22"/>
        </w:rPr>
      </w:pPr>
      <w:r w:rsidRPr="00AC1624">
        <w:rPr>
          <w:sz w:val="22"/>
          <w:szCs w:val="22"/>
        </w:rPr>
        <w:t xml:space="preserve">Were any measures in place or was something done to avoid obstacles that would otherwise exist when trying to involve agencies from multiple jurisdictions (e.g., a mutual legal assistance treaty)?  </w:t>
      </w:r>
    </w:p>
    <w:p w:rsidR="005D249C" w:rsidRPr="00AC1624" w:rsidRDefault="005D249C" w:rsidP="005D249C">
      <w:pPr>
        <w:pStyle w:val="ListParagraph"/>
        <w:numPr>
          <w:ilvl w:val="1"/>
          <w:numId w:val="30"/>
        </w:numPr>
        <w:spacing w:line="276" w:lineRule="auto"/>
        <w:jc w:val="both"/>
        <w:rPr>
          <w:sz w:val="22"/>
          <w:szCs w:val="22"/>
        </w:rPr>
      </w:pPr>
      <w:r w:rsidRPr="00AC1624">
        <w:rPr>
          <w:sz w:val="22"/>
          <w:szCs w:val="22"/>
        </w:rPr>
        <w:t>Do you have any suggestions on how to improve the ease with which agencies from different jurisdictions can become involved in such cross-border investigations and/or prosecutions?</w:t>
      </w:r>
    </w:p>
    <w:p w:rsidR="005D249C" w:rsidRPr="00AC1624" w:rsidRDefault="005D249C" w:rsidP="005D249C">
      <w:pPr>
        <w:pStyle w:val="ListParagraph"/>
        <w:numPr>
          <w:ilvl w:val="1"/>
          <w:numId w:val="30"/>
        </w:numPr>
        <w:spacing w:line="276" w:lineRule="auto"/>
        <w:jc w:val="both"/>
        <w:rPr>
          <w:sz w:val="22"/>
          <w:szCs w:val="22"/>
        </w:rPr>
      </w:pPr>
      <w:r w:rsidRPr="00AC1624">
        <w:rPr>
          <w:sz w:val="22"/>
          <w:szCs w:val="22"/>
        </w:rPr>
        <w:t>Were evaluations and evidence shared willingly amongst the investigating agencies and what measures and practical steps were taken to allow for useful sharing of evidence?</w:t>
      </w:r>
    </w:p>
    <w:p w:rsidR="005D249C" w:rsidRPr="00AC1624" w:rsidRDefault="005D249C" w:rsidP="005D249C">
      <w:pPr>
        <w:pStyle w:val="ListParagraph"/>
        <w:jc w:val="both"/>
        <w:rPr>
          <w:sz w:val="22"/>
          <w:szCs w:val="22"/>
        </w:rPr>
      </w:pPr>
    </w:p>
    <w:p w:rsidR="005D249C" w:rsidRPr="00AC1624" w:rsidRDefault="005D249C" w:rsidP="005D249C">
      <w:pPr>
        <w:pStyle w:val="ListParagraph"/>
        <w:numPr>
          <w:ilvl w:val="0"/>
          <w:numId w:val="30"/>
        </w:numPr>
        <w:spacing w:line="276" w:lineRule="auto"/>
        <w:jc w:val="both"/>
        <w:rPr>
          <w:sz w:val="22"/>
          <w:szCs w:val="22"/>
        </w:rPr>
      </w:pPr>
      <w:r w:rsidRPr="00AC1624">
        <w:rPr>
          <w:sz w:val="22"/>
          <w:szCs w:val="22"/>
        </w:rPr>
        <w:t xml:space="preserve">If a judgment was obtained in a case, did the other jurisdiction(s) cooperate in enforcing the judgment, either by helping seize assets/persons or by other means? </w:t>
      </w:r>
    </w:p>
    <w:p w:rsidR="005D249C" w:rsidRPr="00AC1624" w:rsidRDefault="005D249C" w:rsidP="005D249C">
      <w:pPr>
        <w:pStyle w:val="ListParagraph"/>
        <w:jc w:val="both"/>
        <w:rPr>
          <w:sz w:val="22"/>
          <w:szCs w:val="22"/>
        </w:rPr>
      </w:pPr>
      <w:r w:rsidRPr="00AC1624">
        <w:rPr>
          <w:sz w:val="22"/>
          <w:szCs w:val="22"/>
        </w:rPr>
        <w:t xml:space="preserve"> </w:t>
      </w:r>
    </w:p>
    <w:p w:rsidR="005D249C" w:rsidRPr="00AC1624" w:rsidRDefault="005D249C" w:rsidP="005D249C">
      <w:pPr>
        <w:pStyle w:val="ListParagraph"/>
        <w:numPr>
          <w:ilvl w:val="0"/>
          <w:numId w:val="30"/>
        </w:numPr>
        <w:spacing w:line="276" w:lineRule="auto"/>
        <w:jc w:val="both"/>
        <w:rPr>
          <w:sz w:val="22"/>
          <w:szCs w:val="22"/>
        </w:rPr>
      </w:pPr>
      <w:r w:rsidRPr="00AC1624">
        <w:rPr>
          <w:sz w:val="22"/>
          <w:szCs w:val="22"/>
        </w:rPr>
        <w:t>Please share any additional information from each case that you think will help the Working Group with its study.</w:t>
      </w:r>
    </w:p>
    <w:p w:rsidR="005D249C" w:rsidRPr="00AC1624" w:rsidRDefault="005D249C" w:rsidP="005D249C">
      <w:pPr>
        <w:jc w:val="both"/>
        <w:rPr>
          <w:sz w:val="22"/>
          <w:szCs w:val="22"/>
        </w:rPr>
      </w:pPr>
    </w:p>
    <w:p w:rsidR="005D249C" w:rsidRPr="00AC1624" w:rsidRDefault="005D249C" w:rsidP="005D249C">
      <w:pPr>
        <w:jc w:val="both"/>
        <w:rPr>
          <w:sz w:val="22"/>
          <w:szCs w:val="22"/>
        </w:rPr>
      </w:pPr>
      <w:r w:rsidRPr="00AC1624">
        <w:rPr>
          <w:b/>
          <w:sz w:val="22"/>
          <w:szCs w:val="22"/>
        </w:rPr>
        <w:t xml:space="preserve"> </w:t>
      </w:r>
    </w:p>
    <w:p w:rsidR="005D249C" w:rsidRDefault="005D249C" w:rsidP="005D249C">
      <w:pPr>
        <w:jc w:val="both"/>
        <w:outlineLvl w:val="0"/>
        <w:rPr>
          <w:b/>
          <w:sz w:val="22"/>
          <w:szCs w:val="22"/>
        </w:rPr>
      </w:pPr>
      <w:r w:rsidRPr="00AC1624">
        <w:rPr>
          <w:b/>
          <w:sz w:val="22"/>
          <w:szCs w:val="22"/>
        </w:rPr>
        <w:t>Final Comments and Suggestions</w:t>
      </w:r>
    </w:p>
    <w:p w:rsidR="00AC1624" w:rsidRPr="00AC1624" w:rsidRDefault="00AC1624" w:rsidP="005D249C">
      <w:pPr>
        <w:jc w:val="both"/>
        <w:outlineLvl w:val="0"/>
        <w:rPr>
          <w:b/>
          <w:sz w:val="22"/>
          <w:szCs w:val="22"/>
        </w:rPr>
      </w:pPr>
    </w:p>
    <w:p w:rsidR="005D249C" w:rsidRPr="00AC1624" w:rsidRDefault="005D249C" w:rsidP="005D249C">
      <w:pPr>
        <w:pStyle w:val="ListParagraph"/>
        <w:numPr>
          <w:ilvl w:val="0"/>
          <w:numId w:val="30"/>
        </w:numPr>
        <w:spacing w:line="276" w:lineRule="auto"/>
        <w:jc w:val="both"/>
        <w:rPr>
          <w:sz w:val="22"/>
          <w:szCs w:val="22"/>
        </w:rPr>
      </w:pPr>
      <w:r w:rsidRPr="00AC1624">
        <w:rPr>
          <w:sz w:val="22"/>
          <w:szCs w:val="22"/>
        </w:rPr>
        <w:t>Are there other people or organizations that you suggest the Working Group should contact regarding this research?</w:t>
      </w:r>
    </w:p>
    <w:p w:rsidR="005D249C" w:rsidRPr="00AC1624" w:rsidRDefault="005D249C" w:rsidP="005D249C">
      <w:pPr>
        <w:pStyle w:val="ListParagraph"/>
        <w:jc w:val="both"/>
        <w:rPr>
          <w:sz w:val="22"/>
          <w:szCs w:val="22"/>
        </w:rPr>
      </w:pPr>
    </w:p>
    <w:p w:rsidR="005D249C" w:rsidRPr="00AC1624" w:rsidRDefault="005D249C" w:rsidP="005D249C">
      <w:pPr>
        <w:pStyle w:val="ListParagraph"/>
        <w:numPr>
          <w:ilvl w:val="0"/>
          <w:numId w:val="30"/>
        </w:numPr>
        <w:spacing w:line="276" w:lineRule="auto"/>
        <w:jc w:val="both"/>
        <w:rPr>
          <w:sz w:val="22"/>
          <w:szCs w:val="22"/>
        </w:rPr>
      </w:pPr>
      <w:r w:rsidRPr="00AC1624">
        <w:rPr>
          <w:sz w:val="22"/>
          <w:szCs w:val="22"/>
        </w:rPr>
        <w:t>Please provide any additional comments, suggestions, or helpful sources.</w:t>
      </w:r>
    </w:p>
    <w:p w:rsidR="005D249C" w:rsidRPr="00AC1624" w:rsidRDefault="005D249C" w:rsidP="005D249C">
      <w:pPr>
        <w:jc w:val="both"/>
        <w:rPr>
          <w:sz w:val="22"/>
          <w:szCs w:val="22"/>
        </w:rPr>
      </w:pPr>
    </w:p>
    <w:p w:rsidR="00843345" w:rsidRPr="00AC1624" w:rsidRDefault="005D249C" w:rsidP="00AC1624">
      <w:pPr>
        <w:pStyle w:val="ListParagraph"/>
        <w:numPr>
          <w:ilvl w:val="0"/>
          <w:numId w:val="30"/>
        </w:numPr>
        <w:spacing w:line="276" w:lineRule="auto"/>
        <w:jc w:val="both"/>
        <w:rPr>
          <w:sz w:val="22"/>
          <w:szCs w:val="22"/>
        </w:rPr>
      </w:pPr>
      <w:r w:rsidRPr="00AC1624">
        <w:rPr>
          <w:sz w:val="22"/>
          <w:szCs w:val="22"/>
        </w:rPr>
        <w:t>If you do not mind, please provide your contact information in case the Working Group would like to follow up on any of the information you have.</w:t>
      </w:r>
    </w:p>
    <w:sectPr w:rsidR="00843345" w:rsidRPr="00AC1624" w:rsidSect="00072035">
      <w:headerReference w:type="default" r:id="rId9"/>
      <w:footerReference w:type="default" r:id="rId10"/>
      <w:headerReference w:type="first" r:id="rId11"/>
      <w:pgSz w:w="11906" w:h="16838" w:code="9"/>
      <w:pgMar w:top="1134" w:right="1274" w:bottom="1134" w:left="1701" w:header="284" w:footer="56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6B4" w:rsidRDefault="00C556B4">
      <w:r>
        <w:separator/>
      </w:r>
    </w:p>
  </w:endnote>
  <w:endnote w:type="continuationSeparator" w:id="0">
    <w:p w:rsidR="00C556B4" w:rsidRDefault="00C55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0BF" w:rsidRDefault="001720BF" w:rsidP="00F80A14">
    <w:pPr>
      <w:pStyle w:val="Footer"/>
      <w:tabs>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6B4" w:rsidRDefault="00C556B4">
      <w:r>
        <w:separator/>
      </w:r>
    </w:p>
  </w:footnote>
  <w:footnote w:type="continuationSeparator" w:id="0">
    <w:p w:rsidR="00C556B4" w:rsidRDefault="00C556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0BF" w:rsidRPr="00AD4CA9" w:rsidRDefault="00AC1624" w:rsidP="00F80A14">
    <w:pPr>
      <w:pStyle w:val="Header"/>
      <w:tabs>
        <w:tab w:val="clear" w:pos="4153"/>
        <w:tab w:val="clear" w:pos="8306"/>
        <w:tab w:val="right" w:pos="9214"/>
      </w:tabs>
      <w:spacing w:before="360" w:after="840"/>
      <w:rPr>
        <w:sz w:val="14"/>
        <w:szCs w:val="14"/>
        <w:lang w:val="en-GB"/>
      </w:rPr>
    </w:pPr>
    <w:r>
      <w:rPr>
        <w:noProof/>
        <w:snapToGrid/>
        <w:lang w:val="en-GB" w:eastAsia="en-GB"/>
      </w:rPr>
      <w:drawing>
        <wp:anchor distT="0" distB="0" distL="114300" distR="114300" simplePos="0" relativeHeight="251658240" behindDoc="1" locked="0" layoutInCell="1" allowOverlap="1">
          <wp:simplePos x="0" y="0"/>
          <wp:positionH relativeFrom="column">
            <wp:align>center</wp:align>
          </wp:positionH>
          <wp:positionV relativeFrom="paragraph">
            <wp:posOffset>124460</wp:posOffset>
          </wp:positionV>
          <wp:extent cx="2464435" cy="450215"/>
          <wp:effectExtent l="0" t="0" r="0" b="6985"/>
          <wp:wrapTight wrapText="bothSides">
            <wp:wrapPolygon edited="0">
              <wp:start x="0" y="0"/>
              <wp:lineTo x="0" y="21021"/>
              <wp:lineTo x="21372" y="21021"/>
              <wp:lineTo x="21372" y="0"/>
              <wp:lineTo x="0" y="0"/>
            </wp:wrapPolygon>
          </wp:wrapTight>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0BF">
      <w:rPr>
        <w:sz w:val="14"/>
        <w:szCs w:val="14"/>
        <w:lang w:val="en-GB"/>
      </w:rPr>
      <w:tab/>
      <w:t xml:space="preserve">PAGE </w:t>
    </w:r>
    <w:r w:rsidR="001720BF" w:rsidRPr="0028624E">
      <w:rPr>
        <w:sz w:val="14"/>
        <w:szCs w:val="14"/>
        <w:lang w:val="en-GB"/>
      </w:rPr>
      <w:fldChar w:fldCharType="begin"/>
    </w:r>
    <w:r w:rsidR="001720BF" w:rsidRPr="0028624E">
      <w:rPr>
        <w:sz w:val="14"/>
        <w:szCs w:val="14"/>
        <w:lang w:val="en-GB"/>
      </w:rPr>
      <w:instrText xml:space="preserve"> PAGE   \* MERGEFORMAT </w:instrText>
    </w:r>
    <w:r w:rsidR="001720BF" w:rsidRPr="0028624E">
      <w:rPr>
        <w:sz w:val="14"/>
        <w:szCs w:val="14"/>
        <w:lang w:val="en-GB"/>
      </w:rPr>
      <w:fldChar w:fldCharType="separate"/>
    </w:r>
    <w:r>
      <w:rPr>
        <w:noProof/>
        <w:sz w:val="14"/>
        <w:szCs w:val="14"/>
        <w:lang w:val="en-GB"/>
      </w:rPr>
      <w:t>2</w:t>
    </w:r>
    <w:r w:rsidR="001720BF" w:rsidRPr="0028624E">
      <w:rPr>
        <w:noProof/>
        <w:sz w:val="14"/>
        <w:szCs w:val="14"/>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0BF" w:rsidRPr="00925A9D" w:rsidRDefault="00AC1624" w:rsidP="00D3608E">
    <w:pPr>
      <w:pStyle w:val="Header"/>
      <w:tabs>
        <w:tab w:val="clear" w:pos="4153"/>
        <w:tab w:val="clear" w:pos="8306"/>
      </w:tabs>
      <w:spacing w:before="1680" w:after="60"/>
      <w:jc w:val="center"/>
      <w:rPr>
        <w:sz w:val="14"/>
        <w:szCs w:val="14"/>
        <w:lang w:val="en-GB"/>
      </w:rPr>
    </w:pPr>
    <w:r>
      <w:rPr>
        <w:noProof/>
        <w:snapToGrid/>
        <w:lang w:val="en-GB" w:eastAsia="en-GB"/>
      </w:rPr>
      <w:drawing>
        <wp:anchor distT="0" distB="0" distL="114300" distR="114300" simplePos="0" relativeHeight="251657216" behindDoc="1" locked="0" layoutInCell="1" allowOverlap="1">
          <wp:simplePos x="0" y="0"/>
          <wp:positionH relativeFrom="column">
            <wp:align>center</wp:align>
          </wp:positionH>
          <wp:positionV relativeFrom="paragraph">
            <wp:posOffset>248285</wp:posOffset>
          </wp:positionV>
          <wp:extent cx="3962400" cy="723900"/>
          <wp:effectExtent l="0" t="0" r="0" b="0"/>
          <wp:wrapTight wrapText="bothSides">
            <wp:wrapPolygon edited="0">
              <wp:start x="0" y="0"/>
              <wp:lineTo x="0" y="21032"/>
              <wp:lineTo x="21496" y="21032"/>
              <wp:lineTo x="21496" y="0"/>
              <wp:lineTo x="0" y="0"/>
            </wp:wrapPolygon>
          </wp:wrapTight>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720BF" w:rsidRPr="00925A9D">
      <w:rPr>
        <w:sz w:val="14"/>
        <w:szCs w:val="14"/>
        <w:lang w:val="en-GB"/>
      </w:rPr>
      <w:t>HAUT-COMMISSARIAT AUX DROITS DE L’HOMME • OFFICE OF THE HIGH COMMISSIONER FOR HUMAN RIGHTS</w:t>
    </w:r>
  </w:p>
  <w:p w:rsidR="001720BF" w:rsidRPr="00C16FC0" w:rsidRDefault="001720BF" w:rsidP="00D3608E">
    <w:pPr>
      <w:pStyle w:val="Header"/>
      <w:tabs>
        <w:tab w:val="clear" w:pos="4153"/>
        <w:tab w:val="right" w:pos="3686"/>
        <w:tab w:val="left" w:pos="5812"/>
      </w:tabs>
      <w:jc w:val="center"/>
      <w:rPr>
        <w:sz w:val="14"/>
        <w:szCs w:val="14"/>
        <w:lang w:val="en-GB"/>
      </w:rPr>
    </w:pPr>
    <w:r w:rsidRPr="00C16FC0">
      <w:rPr>
        <w:sz w:val="14"/>
        <w:szCs w:val="14"/>
        <w:lang w:val="en-GB"/>
      </w:rPr>
      <w:t>PALAIS DES NATIONS • 1211 GENEVA 10, SWITZERLAND</w:t>
    </w:r>
  </w:p>
  <w:p w:rsidR="001720BF" w:rsidRPr="00C16FC0" w:rsidRDefault="001720BF" w:rsidP="009F18EC">
    <w:pPr>
      <w:pStyle w:val="Header"/>
      <w:tabs>
        <w:tab w:val="clear" w:pos="4153"/>
        <w:tab w:val="clear" w:pos="8306"/>
        <w:tab w:val="right" w:pos="3686"/>
        <w:tab w:val="left" w:pos="5812"/>
      </w:tabs>
      <w:spacing w:before="80" w:after="360"/>
      <w:jc w:val="center"/>
      <w:rPr>
        <w:sz w:val="14"/>
        <w:szCs w:val="14"/>
        <w:lang w:val="en-GB"/>
      </w:rPr>
    </w:pPr>
    <w:r w:rsidRPr="00C16FC0">
      <w:rPr>
        <w:sz w:val="14"/>
        <w:szCs w:val="14"/>
        <w:lang w:val="en-GB"/>
      </w:rPr>
      <w:t>www.ohchr.org • TEL: +41 22 917 9000 • FAX: +41 22 917 9008 • E-MAIL:</w:t>
    </w:r>
    <w:r w:rsidRPr="00C16FC0">
      <w:rPr>
        <w:sz w:val="14"/>
        <w:lang w:val="en-GB"/>
      </w:rPr>
      <w:t xml:space="preserve"> </w:t>
    </w:r>
    <w:hyperlink r:id="rId2" w:history="1">
      <w:r w:rsidRPr="00C16FC0">
        <w:rPr>
          <w:rStyle w:val="Hyperlink"/>
          <w:color w:val="auto"/>
          <w:sz w:val="14"/>
          <w:u w:val="none"/>
          <w:lang w:val="en-GB"/>
        </w:rPr>
        <w:t>wg-business@ohchr.org</w:t>
      </w:r>
    </w:hyperlink>
    <w:r w:rsidRPr="00C16FC0">
      <w:rPr>
        <w:sz w:val="14"/>
        <w:lang w:val="en-GB"/>
      </w:rPr>
      <w:t xml:space="preserve"> -  </w:t>
    </w:r>
    <w:hyperlink r:id="rId3" w:history="1">
      <w:r w:rsidRPr="00C16FC0">
        <w:rPr>
          <w:rStyle w:val="Hyperlink"/>
          <w:color w:val="auto"/>
          <w:sz w:val="14"/>
          <w:u w:val="none"/>
          <w:lang w:val="en-GB"/>
        </w:rPr>
        <w:t>registry@ohchr.org</w:t>
      </w:r>
    </w:hyperlink>
  </w:p>
  <w:p w:rsidR="001720BF" w:rsidRDefault="001720BF" w:rsidP="00EA2C2B">
    <w:pPr>
      <w:tabs>
        <w:tab w:val="left" w:pos="1024"/>
        <w:tab w:val="left" w:pos="1703"/>
        <w:tab w:val="left" w:pos="2327"/>
        <w:tab w:val="left" w:pos="6693"/>
        <w:tab w:val="left" w:pos="7259"/>
      </w:tabs>
      <w:ind w:left="344" w:right="345" w:hanging="344"/>
      <w:jc w:val="center"/>
      <w:rPr>
        <w:b/>
        <w:color w:val="000000"/>
        <w:sz w:val="18"/>
        <w:szCs w:val="18"/>
        <w:lang w:eastAsia="en-GB"/>
      </w:rPr>
    </w:pPr>
    <w:r w:rsidRPr="00774333">
      <w:rPr>
        <w:b/>
        <w:bCs/>
        <w:kern w:val="2"/>
        <w:sz w:val="18"/>
        <w:szCs w:val="18"/>
        <w:lang w:val="en-US"/>
      </w:rPr>
      <w:t xml:space="preserve">Mandate of the Working Group on </w:t>
    </w:r>
    <w:r>
      <w:rPr>
        <w:b/>
        <w:bCs/>
        <w:kern w:val="2"/>
        <w:sz w:val="18"/>
        <w:szCs w:val="18"/>
        <w:lang w:val="en-US"/>
      </w:rPr>
      <w:t xml:space="preserve">the issue of </w:t>
    </w:r>
    <w:r w:rsidRPr="00774333">
      <w:rPr>
        <w:b/>
        <w:color w:val="000000"/>
        <w:sz w:val="18"/>
        <w:szCs w:val="18"/>
        <w:lang w:eastAsia="en-GB"/>
      </w:rPr>
      <w:t xml:space="preserve">human rights and transnational corporations and </w:t>
    </w:r>
    <w:r>
      <w:rPr>
        <w:b/>
        <w:color w:val="000000"/>
        <w:sz w:val="18"/>
        <w:szCs w:val="18"/>
        <w:lang w:eastAsia="en-GB"/>
      </w:rPr>
      <w:br/>
    </w:r>
    <w:r w:rsidRPr="00774333">
      <w:rPr>
        <w:b/>
        <w:color w:val="000000"/>
        <w:sz w:val="18"/>
        <w:szCs w:val="18"/>
        <w:lang w:eastAsia="en-GB"/>
      </w:rPr>
      <w:t>other business enterprises</w:t>
    </w:r>
  </w:p>
  <w:p w:rsidR="001720BF" w:rsidRPr="00774333" w:rsidRDefault="001720BF" w:rsidP="00EA2C2B">
    <w:pPr>
      <w:tabs>
        <w:tab w:val="left" w:pos="1024"/>
        <w:tab w:val="left" w:pos="1703"/>
        <w:tab w:val="left" w:pos="2327"/>
        <w:tab w:val="left" w:pos="6693"/>
        <w:tab w:val="left" w:pos="7259"/>
      </w:tabs>
      <w:ind w:left="344" w:right="345" w:hanging="344"/>
      <w:jc w:val="center"/>
      <w:rPr>
        <w:b/>
        <w:bCs/>
        <w:sz w:val="18"/>
        <w:szCs w:val="18"/>
      </w:rPr>
    </w:pPr>
    <w:r w:rsidRPr="00774333">
      <w:rPr>
        <w:b/>
        <w:bCs/>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nsid w:val="0C3D3534"/>
    <w:multiLevelType w:val="hybridMultilevel"/>
    <w:tmpl w:val="71F8B09A"/>
    <w:lvl w:ilvl="0" w:tplc="BD1A23A2">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5">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6">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18536FC5"/>
    <w:multiLevelType w:val="hybridMultilevel"/>
    <w:tmpl w:val="6E68E3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9">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4555FB"/>
    <w:multiLevelType w:val="hybridMultilevel"/>
    <w:tmpl w:val="4F20FC34"/>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nsid w:val="27A513BF"/>
    <w:multiLevelType w:val="hybridMultilevel"/>
    <w:tmpl w:val="9AD8E5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6EF21F1"/>
    <w:multiLevelType w:val="hybridMultilevel"/>
    <w:tmpl w:val="71BCA70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6">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7">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8">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3">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4">
    <w:nsid w:val="5FF468FD"/>
    <w:multiLevelType w:val="hybridMultilevel"/>
    <w:tmpl w:val="DE367C42"/>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7013166"/>
    <w:multiLevelType w:val="hybridMultilevel"/>
    <w:tmpl w:val="F0D253AE"/>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FF11FE5"/>
    <w:multiLevelType w:val="hybridMultilevel"/>
    <w:tmpl w:val="A2F28D50"/>
    <w:lvl w:ilvl="0" w:tplc="08090003">
      <w:start w:val="1"/>
      <w:numFmt w:val="bullet"/>
      <w:lvlText w:val="o"/>
      <w:lvlJc w:val="left"/>
      <w:pPr>
        <w:ind w:left="1069" w:hanging="360"/>
      </w:pPr>
      <w:rPr>
        <w:rFonts w:ascii="Courier New" w:hAnsi="Courier New" w:cs="Courier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abstractNumId w:val="18"/>
  </w:num>
  <w:num w:numId="2">
    <w:abstractNumId w:val="28"/>
  </w:num>
  <w:num w:numId="3">
    <w:abstractNumId w:val="20"/>
  </w:num>
  <w:num w:numId="4">
    <w:abstractNumId w:val="9"/>
  </w:num>
  <w:num w:numId="5">
    <w:abstractNumId w:val="21"/>
  </w:num>
  <w:num w:numId="6">
    <w:abstractNumId w:val="14"/>
  </w:num>
  <w:num w:numId="7">
    <w:abstractNumId w:val="2"/>
  </w:num>
  <w:num w:numId="8">
    <w:abstractNumId w:val="15"/>
  </w:num>
  <w:num w:numId="9">
    <w:abstractNumId w:val="3"/>
  </w:num>
  <w:num w:numId="10">
    <w:abstractNumId w:val="1"/>
  </w:num>
  <w:num w:numId="11">
    <w:abstractNumId w:val="12"/>
  </w:num>
  <w:num w:numId="12">
    <w:abstractNumId w:val="25"/>
  </w:num>
  <w:num w:numId="13">
    <w:abstractNumId w:val="26"/>
  </w:num>
  <w:num w:numId="14">
    <w:abstractNumId w:val="17"/>
  </w:num>
  <w:num w:numId="15">
    <w:abstractNumId w:val="6"/>
  </w:num>
  <w:num w:numId="16">
    <w:abstractNumId w:val="0"/>
  </w:num>
  <w:num w:numId="17">
    <w:abstractNumId w:val="23"/>
  </w:num>
  <w:num w:numId="18">
    <w:abstractNumId w:val="8"/>
  </w:num>
  <w:num w:numId="19">
    <w:abstractNumId w:val="16"/>
  </w:num>
  <w:num w:numId="20">
    <w:abstractNumId w:val="5"/>
  </w:num>
  <w:num w:numId="21">
    <w:abstractNumId w:val="22"/>
  </w:num>
  <w:num w:numId="22">
    <w:abstractNumId w:val="19"/>
  </w:num>
  <w:num w:numId="23">
    <w:abstractNumId w:val="29"/>
  </w:num>
  <w:num w:numId="24">
    <w:abstractNumId w:val="7"/>
  </w:num>
  <w:num w:numId="25">
    <w:abstractNumId w:val="4"/>
  </w:num>
  <w:num w:numId="26">
    <w:abstractNumId w:val="27"/>
  </w:num>
  <w:num w:numId="27">
    <w:abstractNumId w:val="13"/>
  </w:num>
  <w:num w:numId="28">
    <w:abstractNumId w:val="10"/>
  </w:num>
  <w:num w:numId="29">
    <w:abstractNumId w:val="2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1C6"/>
    <w:rsid w:val="000004A8"/>
    <w:rsid w:val="0000105C"/>
    <w:rsid w:val="00004EF0"/>
    <w:rsid w:val="000064D2"/>
    <w:rsid w:val="000138F6"/>
    <w:rsid w:val="000207DC"/>
    <w:rsid w:val="00026D1F"/>
    <w:rsid w:val="00027B9E"/>
    <w:rsid w:val="00027F84"/>
    <w:rsid w:val="000365F7"/>
    <w:rsid w:val="00055FB6"/>
    <w:rsid w:val="00072035"/>
    <w:rsid w:val="000744A1"/>
    <w:rsid w:val="00074D7B"/>
    <w:rsid w:val="00077294"/>
    <w:rsid w:val="000875C6"/>
    <w:rsid w:val="00096DF4"/>
    <w:rsid w:val="000A157D"/>
    <w:rsid w:val="000A2B89"/>
    <w:rsid w:val="000A50F5"/>
    <w:rsid w:val="000A6F03"/>
    <w:rsid w:val="000B0963"/>
    <w:rsid w:val="000B7F08"/>
    <w:rsid w:val="000C3082"/>
    <w:rsid w:val="000C35C1"/>
    <w:rsid w:val="000D1B8E"/>
    <w:rsid w:val="000D21C1"/>
    <w:rsid w:val="000D34F2"/>
    <w:rsid w:val="000D4FBA"/>
    <w:rsid w:val="000E42EE"/>
    <w:rsid w:val="000E67E8"/>
    <w:rsid w:val="00106F64"/>
    <w:rsid w:val="00115798"/>
    <w:rsid w:val="001205D6"/>
    <w:rsid w:val="0013369D"/>
    <w:rsid w:val="00137120"/>
    <w:rsid w:val="00160B58"/>
    <w:rsid w:val="00162204"/>
    <w:rsid w:val="00165B1F"/>
    <w:rsid w:val="001720BF"/>
    <w:rsid w:val="001834E3"/>
    <w:rsid w:val="00184E6E"/>
    <w:rsid w:val="00185C4C"/>
    <w:rsid w:val="00190DCB"/>
    <w:rsid w:val="00194332"/>
    <w:rsid w:val="001976FC"/>
    <w:rsid w:val="001B4101"/>
    <w:rsid w:val="001C2F4E"/>
    <w:rsid w:val="001C6D1A"/>
    <w:rsid w:val="001E1949"/>
    <w:rsid w:val="001E25FB"/>
    <w:rsid w:val="001E3384"/>
    <w:rsid w:val="001E5763"/>
    <w:rsid w:val="001E7FD5"/>
    <w:rsid w:val="001F2683"/>
    <w:rsid w:val="001F2B9C"/>
    <w:rsid w:val="001F528E"/>
    <w:rsid w:val="0020115C"/>
    <w:rsid w:val="002028A9"/>
    <w:rsid w:val="00210543"/>
    <w:rsid w:val="0021296A"/>
    <w:rsid w:val="00214A6E"/>
    <w:rsid w:val="00221893"/>
    <w:rsid w:val="00227E2F"/>
    <w:rsid w:val="002313A9"/>
    <w:rsid w:val="00235A1A"/>
    <w:rsid w:val="002431DB"/>
    <w:rsid w:val="0025174E"/>
    <w:rsid w:val="00253E7A"/>
    <w:rsid w:val="0025419F"/>
    <w:rsid w:val="0028624E"/>
    <w:rsid w:val="002863A2"/>
    <w:rsid w:val="00297D07"/>
    <w:rsid w:val="002A35F9"/>
    <w:rsid w:val="002B1313"/>
    <w:rsid w:val="002B783D"/>
    <w:rsid w:val="002C699F"/>
    <w:rsid w:val="002D344C"/>
    <w:rsid w:val="002E5948"/>
    <w:rsid w:val="002E65F4"/>
    <w:rsid w:val="002F09A2"/>
    <w:rsid w:val="002F3048"/>
    <w:rsid w:val="00307A82"/>
    <w:rsid w:val="00311BC6"/>
    <w:rsid w:val="0032095C"/>
    <w:rsid w:val="003228E0"/>
    <w:rsid w:val="00335FB9"/>
    <w:rsid w:val="00337D5C"/>
    <w:rsid w:val="00356299"/>
    <w:rsid w:val="00360E9E"/>
    <w:rsid w:val="003825AA"/>
    <w:rsid w:val="00382D15"/>
    <w:rsid w:val="00396E4C"/>
    <w:rsid w:val="003A3957"/>
    <w:rsid w:val="003B60A4"/>
    <w:rsid w:val="003C0DFC"/>
    <w:rsid w:val="003C37C3"/>
    <w:rsid w:val="003D0655"/>
    <w:rsid w:val="003D3D66"/>
    <w:rsid w:val="003E02A4"/>
    <w:rsid w:val="003E4CC1"/>
    <w:rsid w:val="003E6854"/>
    <w:rsid w:val="003E6F55"/>
    <w:rsid w:val="003F23BA"/>
    <w:rsid w:val="00407E57"/>
    <w:rsid w:val="00410EC2"/>
    <w:rsid w:val="00415EFC"/>
    <w:rsid w:val="004176CC"/>
    <w:rsid w:val="00432458"/>
    <w:rsid w:val="00433EB7"/>
    <w:rsid w:val="00440E30"/>
    <w:rsid w:val="00443DF5"/>
    <w:rsid w:val="00447412"/>
    <w:rsid w:val="00455C6D"/>
    <w:rsid w:val="00456419"/>
    <w:rsid w:val="00460258"/>
    <w:rsid w:val="00482759"/>
    <w:rsid w:val="00494C6C"/>
    <w:rsid w:val="00496EE4"/>
    <w:rsid w:val="004B11A3"/>
    <w:rsid w:val="004B2B62"/>
    <w:rsid w:val="004C044F"/>
    <w:rsid w:val="004C7409"/>
    <w:rsid w:val="004E0AB6"/>
    <w:rsid w:val="004E3976"/>
    <w:rsid w:val="004E49EC"/>
    <w:rsid w:val="004E4D86"/>
    <w:rsid w:val="004E7221"/>
    <w:rsid w:val="004F1925"/>
    <w:rsid w:val="004F3BF7"/>
    <w:rsid w:val="00512A9A"/>
    <w:rsid w:val="0051480E"/>
    <w:rsid w:val="00520961"/>
    <w:rsid w:val="00530EF5"/>
    <w:rsid w:val="005368F0"/>
    <w:rsid w:val="00545239"/>
    <w:rsid w:val="00547987"/>
    <w:rsid w:val="0055301E"/>
    <w:rsid w:val="0055573E"/>
    <w:rsid w:val="00562D63"/>
    <w:rsid w:val="00564640"/>
    <w:rsid w:val="00570A1B"/>
    <w:rsid w:val="00576638"/>
    <w:rsid w:val="005849E6"/>
    <w:rsid w:val="00585F8E"/>
    <w:rsid w:val="005871D9"/>
    <w:rsid w:val="005957ED"/>
    <w:rsid w:val="005A5D4E"/>
    <w:rsid w:val="005B4DC4"/>
    <w:rsid w:val="005C6027"/>
    <w:rsid w:val="005D1DDC"/>
    <w:rsid w:val="005D249C"/>
    <w:rsid w:val="005D3519"/>
    <w:rsid w:val="005D3F51"/>
    <w:rsid w:val="005D59E5"/>
    <w:rsid w:val="005E192C"/>
    <w:rsid w:val="005E2C53"/>
    <w:rsid w:val="005E7C37"/>
    <w:rsid w:val="005F49BD"/>
    <w:rsid w:val="0060068B"/>
    <w:rsid w:val="0061585F"/>
    <w:rsid w:val="00621DA0"/>
    <w:rsid w:val="00625B76"/>
    <w:rsid w:val="00627A52"/>
    <w:rsid w:val="00636BD7"/>
    <w:rsid w:val="006412EA"/>
    <w:rsid w:val="00645695"/>
    <w:rsid w:val="00654D7C"/>
    <w:rsid w:val="00655E16"/>
    <w:rsid w:val="006605E5"/>
    <w:rsid w:val="006617A4"/>
    <w:rsid w:val="00664C87"/>
    <w:rsid w:val="00667227"/>
    <w:rsid w:val="006749F6"/>
    <w:rsid w:val="0068050B"/>
    <w:rsid w:val="00682D26"/>
    <w:rsid w:val="00682DDB"/>
    <w:rsid w:val="006834E4"/>
    <w:rsid w:val="00690E12"/>
    <w:rsid w:val="00695818"/>
    <w:rsid w:val="006A715F"/>
    <w:rsid w:val="006B5A71"/>
    <w:rsid w:val="006D0532"/>
    <w:rsid w:val="006E6616"/>
    <w:rsid w:val="006F1A6D"/>
    <w:rsid w:val="006F790C"/>
    <w:rsid w:val="0070279A"/>
    <w:rsid w:val="00712363"/>
    <w:rsid w:val="007210F6"/>
    <w:rsid w:val="00723438"/>
    <w:rsid w:val="00733660"/>
    <w:rsid w:val="00737BE9"/>
    <w:rsid w:val="00741EBC"/>
    <w:rsid w:val="007432E5"/>
    <w:rsid w:val="007450E8"/>
    <w:rsid w:val="007662AE"/>
    <w:rsid w:val="00772D5F"/>
    <w:rsid w:val="00772EF1"/>
    <w:rsid w:val="00774333"/>
    <w:rsid w:val="00774E8A"/>
    <w:rsid w:val="00776BDB"/>
    <w:rsid w:val="00777DEC"/>
    <w:rsid w:val="00782EEA"/>
    <w:rsid w:val="00790CBE"/>
    <w:rsid w:val="007A20DD"/>
    <w:rsid w:val="007C4A8E"/>
    <w:rsid w:val="007C64CC"/>
    <w:rsid w:val="007D14AF"/>
    <w:rsid w:val="007D1657"/>
    <w:rsid w:val="007D4B4E"/>
    <w:rsid w:val="007D4B91"/>
    <w:rsid w:val="007D6415"/>
    <w:rsid w:val="007F59E3"/>
    <w:rsid w:val="007F6208"/>
    <w:rsid w:val="0081445C"/>
    <w:rsid w:val="00814CF5"/>
    <w:rsid w:val="00827676"/>
    <w:rsid w:val="00842220"/>
    <w:rsid w:val="008427AA"/>
    <w:rsid w:val="00843345"/>
    <w:rsid w:val="008553DE"/>
    <w:rsid w:val="008568EA"/>
    <w:rsid w:val="008656FA"/>
    <w:rsid w:val="00865A25"/>
    <w:rsid w:val="00873499"/>
    <w:rsid w:val="00874280"/>
    <w:rsid w:val="008774E3"/>
    <w:rsid w:val="00880CA6"/>
    <w:rsid w:val="008851D3"/>
    <w:rsid w:val="008B4DD7"/>
    <w:rsid w:val="008C2924"/>
    <w:rsid w:val="008C60C0"/>
    <w:rsid w:val="008E101E"/>
    <w:rsid w:val="008E46C1"/>
    <w:rsid w:val="00902C36"/>
    <w:rsid w:val="00907B6C"/>
    <w:rsid w:val="009240B2"/>
    <w:rsid w:val="00925277"/>
    <w:rsid w:val="00925A9D"/>
    <w:rsid w:val="00925E6F"/>
    <w:rsid w:val="0093627C"/>
    <w:rsid w:val="00942703"/>
    <w:rsid w:val="00944040"/>
    <w:rsid w:val="00944E25"/>
    <w:rsid w:val="00944F39"/>
    <w:rsid w:val="00945C32"/>
    <w:rsid w:val="00951FE1"/>
    <w:rsid w:val="00972F2E"/>
    <w:rsid w:val="00974B8D"/>
    <w:rsid w:val="009835E4"/>
    <w:rsid w:val="00995AD9"/>
    <w:rsid w:val="009A58B1"/>
    <w:rsid w:val="009B459A"/>
    <w:rsid w:val="009B7283"/>
    <w:rsid w:val="009C13E5"/>
    <w:rsid w:val="009D57AE"/>
    <w:rsid w:val="009D76A9"/>
    <w:rsid w:val="009E7F0D"/>
    <w:rsid w:val="009F15F5"/>
    <w:rsid w:val="009F18EC"/>
    <w:rsid w:val="009F2043"/>
    <w:rsid w:val="009F2BA2"/>
    <w:rsid w:val="00A00C15"/>
    <w:rsid w:val="00A01741"/>
    <w:rsid w:val="00A11091"/>
    <w:rsid w:val="00A21EF1"/>
    <w:rsid w:val="00A247D4"/>
    <w:rsid w:val="00A24D43"/>
    <w:rsid w:val="00A25ECF"/>
    <w:rsid w:val="00A306F6"/>
    <w:rsid w:val="00A34DA7"/>
    <w:rsid w:val="00A3761B"/>
    <w:rsid w:val="00A43151"/>
    <w:rsid w:val="00A439B9"/>
    <w:rsid w:val="00A54482"/>
    <w:rsid w:val="00A60A31"/>
    <w:rsid w:val="00A61E26"/>
    <w:rsid w:val="00A63977"/>
    <w:rsid w:val="00A63CE8"/>
    <w:rsid w:val="00A71ED5"/>
    <w:rsid w:val="00A84F1A"/>
    <w:rsid w:val="00A86B19"/>
    <w:rsid w:val="00A913BF"/>
    <w:rsid w:val="00A973C9"/>
    <w:rsid w:val="00AA106E"/>
    <w:rsid w:val="00AC1624"/>
    <w:rsid w:val="00AC50E4"/>
    <w:rsid w:val="00AC58A4"/>
    <w:rsid w:val="00AD4CA9"/>
    <w:rsid w:val="00AD7ACA"/>
    <w:rsid w:val="00AF291B"/>
    <w:rsid w:val="00AF66DA"/>
    <w:rsid w:val="00B04529"/>
    <w:rsid w:val="00B12520"/>
    <w:rsid w:val="00B14752"/>
    <w:rsid w:val="00B30C89"/>
    <w:rsid w:val="00B35AFE"/>
    <w:rsid w:val="00B41604"/>
    <w:rsid w:val="00B42B30"/>
    <w:rsid w:val="00B458F6"/>
    <w:rsid w:val="00B46A5C"/>
    <w:rsid w:val="00B54DD5"/>
    <w:rsid w:val="00B7425B"/>
    <w:rsid w:val="00B84F46"/>
    <w:rsid w:val="00B90CC3"/>
    <w:rsid w:val="00B95C21"/>
    <w:rsid w:val="00B96518"/>
    <w:rsid w:val="00BA1023"/>
    <w:rsid w:val="00BA6FCB"/>
    <w:rsid w:val="00BB5249"/>
    <w:rsid w:val="00BC10D6"/>
    <w:rsid w:val="00BD54B2"/>
    <w:rsid w:val="00BD6119"/>
    <w:rsid w:val="00C0264B"/>
    <w:rsid w:val="00C12BED"/>
    <w:rsid w:val="00C16FC0"/>
    <w:rsid w:val="00C23DDD"/>
    <w:rsid w:val="00C2406D"/>
    <w:rsid w:val="00C35851"/>
    <w:rsid w:val="00C51CEE"/>
    <w:rsid w:val="00C556B4"/>
    <w:rsid w:val="00C55791"/>
    <w:rsid w:val="00C64254"/>
    <w:rsid w:val="00C74811"/>
    <w:rsid w:val="00C772EF"/>
    <w:rsid w:val="00C80E21"/>
    <w:rsid w:val="00C82CCE"/>
    <w:rsid w:val="00CA641B"/>
    <w:rsid w:val="00CA6C0D"/>
    <w:rsid w:val="00CB1C6E"/>
    <w:rsid w:val="00CC5BEF"/>
    <w:rsid w:val="00CD6CE6"/>
    <w:rsid w:val="00CE3C54"/>
    <w:rsid w:val="00D00DDC"/>
    <w:rsid w:val="00D01600"/>
    <w:rsid w:val="00D02F61"/>
    <w:rsid w:val="00D11C73"/>
    <w:rsid w:val="00D24A76"/>
    <w:rsid w:val="00D32E5B"/>
    <w:rsid w:val="00D3608E"/>
    <w:rsid w:val="00D36635"/>
    <w:rsid w:val="00D5082F"/>
    <w:rsid w:val="00D67524"/>
    <w:rsid w:val="00D70178"/>
    <w:rsid w:val="00D84C7E"/>
    <w:rsid w:val="00D95021"/>
    <w:rsid w:val="00D968C8"/>
    <w:rsid w:val="00DB41F3"/>
    <w:rsid w:val="00DB5616"/>
    <w:rsid w:val="00DC4491"/>
    <w:rsid w:val="00DD4909"/>
    <w:rsid w:val="00DE0FBF"/>
    <w:rsid w:val="00E01C68"/>
    <w:rsid w:val="00E11891"/>
    <w:rsid w:val="00E14857"/>
    <w:rsid w:val="00E15347"/>
    <w:rsid w:val="00E22DB8"/>
    <w:rsid w:val="00E4056D"/>
    <w:rsid w:val="00E4570E"/>
    <w:rsid w:val="00E60057"/>
    <w:rsid w:val="00E65FA1"/>
    <w:rsid w:val="00E679E8"/>
    <w:rsid w:val="00E80269"/>
    <w:rsid w:val="00EA2C2B"/>
    <w:rsid w:val="00EA6B3E"/>
    <w:rsid w:val="00EB160D"/>
    <w:rsid w:val="00EB2BFF"/>
    <w:rsid w:val="00EE5BA8"/>
    <w:rsid w:val="00F006B5"/>
    <w:rsid w:val="00F135B2"/>
    <w:rsid w:val="00F1668D"/>
    <w:rsid w:val="00F23219"/>
    <w:rsid w:val="00F47B64"/>
    <w:rsid w:val="00F51438"/>
    <w:rsid w:val="00F52E80"/>
    <w:rsid w:val="00F611C6"/>
    <w:rsid w:val="00F61E46"/>
    <w:rsid w:val="00F74471"/>
    <w:rsid w:val="00F80A14"/>
    <w:rsid w:val="00F80D28"/>
    <w:rsid w:val="00F85423"/>
    <w:rsid w:val="00F91132"/>
    <w:rsid w:val="00FA48FB"/>
    <w:rsid w:val="00FA564D"/>
    <w:rsid w:val="00FB41B6"/>
    <w:rsid w:val="00FB601D"/>
    <w:rsid w:val="00FC1DDB"/>
    <w:rsid w:val="00FE33B4"/>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4A76"/>
    <w:rPr>
      <w:lang w:eastAsia="en-US"/>
    </w:rPr>
  </w:style>
  <w:style w:type="paragraph" w:styleId="Heading1">
    <w:name w:val="heading 1"/>
    <w:basedOn w:val="Normal"/>
    <w:next w:val="Normal"/>
    <w:qFormat/>
    <w:rsid w:val="00D24A76"/>
    <w:pPr>
      <w:keepNext/>
      <w:ind w:left="-563"/>
      <w:jc w:val="center"/>
      <w:outlineLvl w:val="0"/>
    </w:pPr>
    <w:rPr>
      <w:b/>
      <w:sz w:val="18"/>
    </w:rPr>
  </w:style>
  <w:style w:type="paragraph" w:styleId="Heading2">
    <w:name w:val="heading 2"/>
    <w:basedOn w:val="Normal"/>
    <w:next w:val="Normal"/>
    <w:qFormat/>
    <w:rsid w:val="00D24A76"/>
    <w:pPr>
      <w:keepNext/>
      <w:ind w:left="-293"/>
      <w:jc w:val="center"/>
      <w:outlineLvl w:val="1"/>
    </w:pPr>
    <w:rPr>
      <w:b/>
      <w:sz w:val="24"/>
    </w:rPr>
  </w:style>
  <w:style w:type="paragraph" w:styleId="Heading3">
    <w:name w:val="heading 3"/>
    <w:basedOn w:val="Normal"/>
    <w:next w:val="Normal"/>
    <w:qFormat/>
    <w:rsid w:val="00D24A76"/>
    <w:pPr>
      <w:keepNext/>
      <w:jc w:val="center"/>
      <w:outlineLvl w:val="2"/>
    </w:pPr>
    <w:rPr>
      <w:b/>
      <w:sz w:val="24"/>
    </w:rPr>
  </w:style>
  <w:style w:type="paragraph" w:styleId="Heading4">
    <w:name w:val="heading 4"/>
    <w:basedOn w:val="Normal"/>
    <w:next w:val="Normal"/>
    <w:qFormat/>
    <w:rsid w:val="00D24A76"/>
    <w:pPr>
      <w:keepNext/>
      <w:outlineLvl w:val="3"/>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4A76"/>
    <w:pPr>
      <w:tabs>
        <w:tab w:val="center" w:pos="4153"/>
        <w:tab w:val="right" w:pos="8306"/>
      </w:tabs>
    </w:pPr>
    <w:rPr>
      <w:snapToGrid w:val="0"/>
      <w:lang w:val="en-AU"/>
    </w:rPr>
  </w:style>
  <w:style w:type="character" w:styleId="PageNumber">
    <w:name w:val="page number"/>
    <w:basedOn w:val="DefaultParagraphFont"/>
    <w:rsid w:val="00D24A76"/>
  </w:style>
  <w:style w:type="paragraph" w:styleId="Footer">
    <w:name w:val="footer"/>
    <w:basedOn w:val="Normal"/>
    <w:link w:val="FooterChar"/>
    <w:uiPriority w:val="99"/>
    <w:rsid w:val="00D24A76"/>
    <w:pPr>
      <w:tabs>
        <w:tab w:val="center" w:pos="4153"/>
        <w:tab w:val="right" w:pos="8306"/>
      </w:tabs>
    </w:pPr>
    <w:rPr>
      <w:lang w:val="x-none"/>
    </w:rPr>
  </w:style>
  <w:style w:type="paragraph" w:styleId="BodyTextIndent">
    <w:name w:val="Body Text Indent"/>
    <w:basedOn w:val="Normal"/>
    <w:rsid w:val="00D24A76"/>
    <w:pPr>
      <w:tabs>
        <w:tab w:val="left" w:pos="-90"/>
        <w:tab w:val="left" w:pos="7470"/>
        <w:tab w:val="left" w:pos="8395"/>
      </w:tabs>
      <w:ind w:left="-1080"/>
    </w:pPr>
    <w:rPr>
      <w:sz w:val="14"/>
    </w:rPr>
  </w:style>
  <w:style w:type="paragraph" w:styleId="BlockText">
    <w:name w:val="Block Text"/>
    <w:basedOn w:val="Normal"/>
    <w:rsid w:val="00D24A7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sid w:val="00D24A76"/>
    <w:rPr>
      <w:rFonts w:ascii="Tahoma" w:hAnsi="Tahoma" w:cs="Tahoma"/>
      <w:sz w:val="16"/>
      <w:szCs w:val="16"/>
    </w:rPr>
  </w:style>
  <w:style w:type="paragraph" w:styleId="BodyText">
    <w:name w:val="Body Text"/>
    <w:basedOn w:val="Normal"/>
    <w:rsid w:val="00D24A76"/>
    <w:pPr>
      <w:jc w:val="center"/>
    </w:pPr>
    <w:rPr>
      <w:rFonts w:eastAsia="Batang"/>
      <w:b/>
      <w:sz w:val="24"/>
      <w:szCs w:val="24"/>
      <w:lang w:val="en-US"/>
    </w:rPr>
  </w:style>
  <w:style w:type="table" w:styleId="TableGrid">
    <w:name w:val="Table Grid"/>
    <w:basedOn w:val="TableNormal"/>
    <w:rsid w:val="00D24A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Ch">
    <w:name w:val="_ H _Ch"/>
    <w:basedOn w:val="Normal"/>
    <w:next w:val="Normal"/>
    <w:rsid w:val="00D24A76"/>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customStyle="1" w:styleId="FooterChar">
    <w:name w:val="Footer Char"/>
    <w:link w:val="Footer"/>
    <w:uiPriority w:val="99"/>
    <w:rsid w:val="00774333"/>
    <w:rPr>
      <w:lang w:eastAsia="en-US"/>
    </w:rPr>
  </w:style>
  <w:style w:type="paragraph" w:styleId="FootnoteText">
    <w:name w:val="footnote text"/>
    <w:basedOn w:val="Normal"/>
    <w:link w:val="FootnoteTextChar"/>
    <w:uiPriority w:val="99"/>
    <w:rsid w:val="00AC58A4"/>
    <w:rPr>
      <w:lang w:val="x-none"/>
    </w:rPr>
  </w:style>
  <w:style w:type="character" w:customStyle="1" w:styleId="FootnoteTextChar">
    <w:name w:val="Footnote Text Char"/>
    <w:link w:val="FootnoteText"/>
    <w:uiPriority w:val="99"/>
    <w:rsid w:val="00AC58A4"/>
    <w:rPr>
      <w:lang w:eastAsia="en-US"/>
    </w:rPr>
  </w:style>
  <w:style w:type="character" w:styleId="Strong">
    <w:name w:val="Strong"/>
    <w:uiPriority w:val="22"/>
    <w:qFormat/>
    <w:rsid w:val="00AC58A4"/>
    <w:rPr>
      <w:b/>
      <w:bCs/>
    </w:rPr>
  </w:style>
  <w:style w:type="character" w:styleId="CommentReference">
    <w:name w:val="annotation reference"/>
    <w:rsid w:val="000B7F08"/>
    <w:rPr>
      <w:sz w:val="16"/>
      <w:szCs w:val="16"/>
    </w:rPr>
  </w:style>
  <w:style w:type="paragraph" w:styleId="CommentText">
    <w:name w:val="annotation text"/>
    <w:basedOn w:val="Normal"/>
    <w:link w:val="CommentTextChar"/>
    <w:rsid w:val="000B7F08"/>
    <w:rPr>
      <w:lang w:val="x-none"/>
    </w:rPr>
  </w:style>
  <w:style w:type="character" w:customStyle="1" w:styleId="CommentTextChar">
    <w:name w:val="Comment Text Char"/>
    <w:link w:val="CommentText"/>
    <w:rsid w:val="000B7F08"/>
    <w:rPr>
      <w:lang w:eastAsia="en-US"/>
    </w:rPr>
  </w:style>
  <w:style w:type="paragraph" w:styleId="CommentSubject">
    <w:name w:val="annotation subject"/>
    <w:basedOn w:val="CommentText"/>
    <w:next w:val="CommentText"/>
    <w:link w:val="CommentSubjectChar"/>
    <w:rsid w:val="000B7F08"/>
    <w:rPr>
      <w:b/>
      <w:bCs/>
    </w:rPr>
  </w:style>
  <w:style w:type="character" w:customStyle="1" w:styleId="CommentSubjectChar">
    <w:name w:val="Comment Subject Char"/>
    <w:link w:val="CommentSubject"/>
    <w:rsid w:val="000B7F08"/>
    <w:rPr>
      <w:b/>
      <w:bCs/>
      <w:lang w:eastAsia="en-US"/>
    </w:rPr>
  </w:style>
  <w:style w:type="paragraph" w:styleId="ListParagraph">
    <w:name w:val="List Paragraph"/>
    <w:basedOn w:val="Normal"/>
    <w:uiPriority w:val="34"/>
    <w:qFormat/>
    <w:rsid w:val="00664C87"/>
    <w:pPr>
      <w:ind w:left="720"/>
      <w:contextualSpacing/>
    </w:pPr>
  </w:style>
  <w:style w:type="paragraph" w:customStyle="1" w:styleId="Default">
    <w:name w:val="Default"/>
    <w:rsid w:val="009D57AE"/>
    <w:pPr>
      <w:autoSpaceDE w:val="0"/>
      <w:autoSpaceDN w:val="0"/>
      <w:adjustRightInd w:val="0"/>
    </w:pPr>
    <w:rPr>
      <w:rFonts w:ascii="Cambria" w:hAnsi="Cambria" w:cs="Cambria"/>
      <w:color w:val="000000"/>
      <w:sz w:val="24"/>
      <w:szCs w:val="24"/>
      <w:lang w:val="nb-NO" w:eastAsia="nb-NO"/>
    </w:rPr>
  </w:style>
  <w:style w:type="character" w:customStyle="1" w:styleId="apple-converted-space">
    <w:name w:val="apple-converted-space"/>
    <w:basedOn w:val="DefaultParagraphFont"/>
    <w:rsid w:val="007662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4A76"/>
    <w:rPr>
      <w:lang w:eastAsia="en-US"/>
    </w:rPr>
  </w:style>
  <w:style w:type="paragraph" w:styleId="Heading1">
    <w:name w:val="heading 1"/>
    <w:basedOn w:val="Normal"/>
    <w:next w:val="Normal"/>
    <w:qFormat/>
    <w:rsid w:val="00D24A76"/>
    <w:pPr>
      <w:keepNext/>
      <w:ind w:left="-563"/>
      <w:jc w:val="center"/>
      <w:outlineLvl w:val="0"/>
    </w:pPr>
    <w:rPr>
      <w:b/>
      <w:sz w:val="18"/>
    </w:rPr>
  </w:style>
  <w:style w:type="paragraph" w:styleId="Heading2">
    <w:name w:val="heading 2"/>
    <w:basedOn w:val="Normal"/>
    <w:next w:val="Normal"/>
    <w:qFormat/>
    <w:rsid w:val="00D24A76"/>
    <w:pPr>
      <w:keepNext/>
      <w:ind w:left="-293"/>
      <w:jc w:val="center"/>
      <w:outlineLvl w:val="1"/>
    </w:pPr>
    <w:rPr>
      <w:b/>
      <w:sz w:val="24"/>
    </w:rPr>
  </w:style>
  <w:style w:type="paragraph" w:styleId="Heading3">
    <w:name w:val="heading 3"/>
    <w:basedOn w:val="Normal"/>
    <w:next w:val="Normal"/>
    <w:qFormat/>
    <w:rsid w:val="00D24A76"/>
    <w:pPr>
      <w:keepNext/>
      <w:jc w:val="center"/>
      <w:outlineLvl w:val="2"/>
    </w:pPr>
    <w:rPr>
      <w:b/>
      <w:sz w:val="24"/>
    </w:rPr>
  </w:style>
  <w:style w:type="paragraph" w:styleId="Heading4">
    <w:name w:val="heading 4"/>
    <w:basedOn w:val="Normal"/>
    <w:next w:val="Normal"/>
    <w:qFormat/>
    <w:rsid w:val="00D24A76"/>
    <w:pPr>
      <w:keepNext/>
      <w:outlineLvl w:val="3"/>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4A76"/>
    <w:pPr>
      <w:tabs>
        <w:tab w:val="center" w:pos="4153"/>
        <w:tab w:val="right" w:pos="8306"/>
      </w:tabs>
    </w:pPr>
    <w:rPr>
      <w:snapToGrid w:val="0"/>
      <w:lang w:val="en-AU"/>
    </w:rPr>
  </w:style>
  <w:style w:type="character" w:styleId="PageNumber">
    <w:name w:val="page number"/>
    <w:basedOn w:val="DefaultParagraphFont"/>
    <w:rsid w:val="00D24A76"/>
  </w:style>
  <w:style w:type="paragraph" w:styleId="Footer">
    <w:name w:val="footer"/>
    <w:basedOn w:val="Normal"/>
    <w:link w:val="FooterChar"/>
    <w:uiPriority w:val="99"/>
    <w:rsid w:val="00D24A76"/>
    <w:pPr>
      <w:tabs>
        <w:tab w:val="center" w:pos="4153"/>
        <w:tab w:val="right" w:pos="8306"/>
      </w:tabs>
    </w:pPr>
    <w:rPr>
      <w:lang w:val="x-none"/>
    </w:rPr>
  </w:style>
  <w:style w:type="paragraph" w:styleId="BodyTextIndent">
    <w:name w:val="Body Text Indent"/>
    <w:basedOn w:val="Normal"/>
    <w:rsid w:val="00D24A76"/>
    <w:pPr>
      <w:tabs>
        <w:tab w:val="left" w:pos="-90"/>
        <w:tab w:val="left" w:pos="7470"/>
        <w:tab w:val="left" w:pos="8395"/>
      </w:tabs>
      <w:ind w:left="-1080"/>
    </w:pPr>
    <w:rPr>
      <w:sz w:val="14"/>
    </w:rPr>
  </w:style>
  <w:style w:type="paragraph" w:styleId="BlockText">
    <w:name w:val="Block Text"/>
    <w:basedOn w:val="Normal"/>
    <w:rsid w:val="00D24A7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sid w:val="00D24A76"/>
    <w:rPr>
      <w:rFonts w:ascii="Tahoma" w:hAnsi="Tahoma" w:cs="Tahoma"/>
      <w:sz w:val="16"/>
      <w:szCs w:val="16"/>
    </w:rPr>
  </w:style>
  <w:style w:type="paragraph" w:styleId="BodyText">
    <w:name w:val="Body Text"/>
    <w:basedOn w:val="Normal"/>
    <w:rsid w:val="00D24A76"/>
    <w:pPr>
      <w:jc w:val="center"/>
    </w:pPr>
    <w:rPr>
      <w:rFonts w:eastAsia="Batang"/>
      <w:b/>
      <w:sz w:val="24"/>
      <w:szCs w:val="24"/>
      <w:lang w:val="en-US"/>
    </w:rPr>
  </w:style>
  <w:style w:type="table" w:styleId="TableGrid">
    <w:name w:val="Table Grid"/>
    <w:basedOn w:val="TableNormal"/>
    <w:rsid w:val="00D24A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Ch">
    <w:name w:val="_ H _Ch"/>
    <w:basedOn w:val="Normal"/>
    <w:next w:val="Normal"/>
    <w:rsid w:val="00D24A76"/>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customStyle="1" w:styleId="FooterChar">
    <w:name w:val="Footer Char"/>
    <w:link w:val="Footer"/>
    <w:uiPriority w:val="99"/>
    <w:rsid w:val="00774333"/>
    <w:rPr>
      <w:lang w:eastAsia="en-US"/>
    </w:rPr>
  </w:style>
  <w:style w:type="paragraph" w:styleId="FootnoteText">
    <w:name w:val="footnote text"/>
    <w:basedOn w:val="Normal"/>
    <w:link w:val="FootnoteTextChar"/>
    <w:uiPriority w:val="99"/>
    <w:rsid w:val="00AC58A4"/>
    <w:rPr>
      <w:lang w:val="x-none"/>
    </w:rPr>
  </w:style>
  <w:style w:type="character" w:customStyle="1" w:styleId="FootnoteTextChar">
    <w:name w:val="Footnote Text Char"/>
    <w:link w:val="FootnoteText"/>
    <w:uiPriority w:val="99"/>
    <w:rsid w:val="00AC58A4"/>
    <w:rPr>
      <w:lang w:eastAsia="en-US"/>
    </w:rPr>
  </w:style>
  <w:style w:type="character" w:styleId="Strong">
    <w:name w:val="Strong"/>
    <w:uiPriority w:val="22"/>
    <w:qFormat/>
    <w:rsid w:val="00AC58A4"/>
    <w:rPr>
      <w:b/>
      <w:bCs/>
    </w:rPr>
  </w:style>
  <w:style w:type="character" w:styleId="CommentReference">
    <w:name w:val="annotation reference"/>
    <w:rsid w:val="000B7F08"/>
    <w:rPr>
      <w:sz w:val="16"/>
      <w:szCs w:val="16"/>
    </w:rPr>
  </w:style>
  <w:style w:type="paragraph" w:styleId="CommentText">
    <w:name w:val="annotation text"/>
    <w:basedOn w:val="Normal"/>
    <w:link w:val="CommentTextChar"/>
    <w:rsid w:val="000B7F08"/>
    <w:rPr>
      <w:lang w:val="x-none"/>
    </w:rPr>
  </w:style>
  <w:style w:type="character" w:customStyle="1" w:styleId="CommentTextChar">
    <w:name w:val="Comment Text Char"/>
    <w:link w:val="CommentText"/>
    <w:rsid w:val="000B7F08"/>
    <w:rPr>
      <w:lang w:eastAsia="en-US"/>
    </w:rPr>
  </w:style>
  <w:style w:type="paragraph" w:styleId="CommentSubject">
    <w:name w:val="annotation subject"/>
    <w:basedOn w:val="CommentText"/>
    <w:next w:val="CommentText"/>
    <w:link w:val="CommentSubjectChar"/>
    <w:rsid w:val="000B7F08"/>
    <w:rPr>
      <w:b/>
      <w:bCs/>
    </w:rPr>
  </w:style>
  <w:style w:type="character" w:customStyle="1" w:styleId="CommentSubjectChar">
    <w:name w:val="Comment Subject Char"/>
    <w:link w:val="CommentSubject"/>
    <w:rsid w:val="000B7F08"/>
    <w:rPr>
      <w:b/>
      <w:bCs/>
      <w:lang w:eastAsia="en-US"/>
    </w:rPr>
  </w:style>
  <w:style w:type="paragraph" w:styleId="ListParagraph">
    <w:name w:val="List Paragraph"/>
    <w:basedOn w:val="Normal"/>
    <w:uiPriority w:val="34"/>
    <w:qFormat/>
    <w:rsid w:val="00664C87"/>
    <w:pPr>
      <w:ind w:left="720"/>
      <w:contextualSpacing/>
    </w:pPr>
  </w:style>
  <w:style w:type="paragraph" w:customStyle="1" w:styleId="Default">
    <w:name w:val="Default"/>
    <w:rsid w:val="009D57AE"/>
    <w:pPr>
      <w:autoSpaceDE w:val="0"/>
      <w:autoSpaceDN w:val="0"/>
      <w:adjustRightInd w:val="0"/>
    </w:pPr>
    <w:rPr>
      <w:rFonts w:ascii="Cambria" w:hAnsi="Cambria" w:cs="Cambria"/>
      <w:color w:val="000000"/>
      <w:sz w:val="24"/>
      <w:szCs w:val="24"/>
      <w:lang w:val="nb-NO" w:eastAsia="nb-NO"/>
    </w:rPr>
  </w:style>
  <w:style w:type="character" w:customStyle="1" w:styleId="apple-converted-space">
    <w:name w:val="apple-converted-space"/>
    <w:basedOn w:val="DefaultParagraphFont"/>
    <w:rsid w:val="00766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10222">
      <w:bodyDiv w:val="1"/>
      <w:marLeft w:val="0"/>
      <w:marRight w:val="0"/>
      <w:marTop w:val="0"/>
      <w:marBottom w:val="0"/>
      <w:divBdr>
        <w:top w:val="none" w:sz="0" w:space="0" w:color="auto"/>
        <w:left w:val="none" w:sz="0" w:space="0" w:color="auto"/>
        <w:bottom w:val="none" w:sz="0" w:space="0" w:color="auto"/>
        <w:right w:val="none" w:sz="0" w:space="0" w:color="auto"/>
      </w:divBdr>
    </w:div>
    <w:div w:id="741677225">
      <w:bodyDiv w:val="1"/>
      <w:marLeft w:val="0"/>
      <w:marRight w:val="0"/>
      <w:marTop w:val="0"/>
      <w:marBottom w:val="0"/>
      <w:divBdr>
        <w:top w:val="none" w:sz="0" w:space="0" w:color="auto"/>
        <w:left w:val="none" w:sz="0" w:space="0" w:color="auto"/>
        <w:bottom w:val="none" w:sz="0" w:space="0" w:color="auto"/>
        <w:right w:val="none" w:sz="0" w:space="0" w:color="auto"/>
      </w:divBdr>
    </w:div>
    <w:div w:id="785733462">
      <w:bodyDiv w:val="1"/>
      <w:marLeft w:val="0"/>
      <w:marRight w:val="0"/>
      <w:marTop w:val="0"/>
      <w:marBottom w:val="0"/>
      <w:divBdr>
        <w:top w:val="none" w:sz="0" w:space="0" w:color="auto"/>
        <w:left w:val="none" w:sz="0" w:space="0" w:color="auto"/>
        <w:bottom w:val="none" w:sz="0" w:space="0" w:color="auto"/>
        <w:right w:val="none" w:sz="0" w:space="0" w:color="auto"/>
      </w:divBdr>
    </w:div>
    <w:div w:id="1142968183">
      <w:bodyDiv w:val="1"/>
      <w:marLeft w:val="0"/>
      <w:marRight w:val="0"/>
      <w:marTop w:val="0"/>
      <w:marBottom w:val="0"/>
      <w:divBdr>
        <w:top w:val="none" w:sz="0" w:space="0" w:color="auto"/>
        <w:left w:val="none" w:sz="0" w:space="0" w:color="auto"/>
        <w:bottom w:val="none" w:sz="0" w:space="0" w:color="auto"/>
        <w:right w:val="none" w:sz="0" w:space="0" w:color="auto"/>
      </w:divBdr>
    </w:div>
    <w:div w:id="1522933075">
      <w:bodyDiv w:val="1"/>
      <w:marLeft w:val="0"/>
      <w:marRight w:val="0"/>
      <w:marTop w:val="0"/>
      <w:marBottom w:val="0"/>
      <w:divBdr>
        <w:top w:val="none" w:sz="0" w:space="0" w:color="auto"/>
        <w:left w:val="none" w:sz="0" w:space="0" w:color="auto"/>
        <w:bottom w:val="none" w:sz="0" w:space="0" w:color="auto"/>
        <w:right w:val="none" w:sz="0" w:space="0" w:color="auto"/>
      </w:divBdr>
      <w:divsChild>
        <w:div w:id="241186988">
          <w:marLeft w:val="0"/>
          <w:marRight w:val="0"/>
          <w:marTop w:val="0"/>
          <w:marBottom w:val="0"/>
          <w:divBdr>
            <w:top w:val="none" w:sz="0" w:space="0" w:color="auto"/>
            <w:left w:val="none" w:sz="0" w:space="0" w:color="auto"/>
            <w:bottom w:val="none" w:sz="0" w:space="0" w:color="auto"/>
            <w:right w:val="none" w:sz="0" w:space="0" w:color="auto"/>
          </w:divBdr>
        </w:div>
        <w:div w:id="241843290">
          <w:marLeft w:val="0"/>
          <w:marRight w:val="0"/>
          <w:marTop w:val="0"/>
          <w:marBottom w:val="0"/>
          <w:divBdr>
            <w:top w:val="none" w:sz="0" w:space="0" w:color="auto"/>
            <w:left w:val="none" w:sz="0" w:space="0" w:color="auto"/>
            <w:bottom w:val="none" w:sz="0" w:space="0" w:color="auto"/>
            <w:right w:val="none" w:sz="0" w:space="0" w:color="auto"/>
          </w:divBdr>
        </w:div>
        <w:div w:id="460877302">
          <w:marLeft w:val="0"/>
          <w:marRight w:val="0"/>
          <w:marTop w:val="0"/>
          <w:marBottom w:val="0"/>
          <w:divBdr>
            <w:top w:val="none" w:sz="0" w:space="0" w:color="auto"/>
            <w:left w:val="none" w:sz="0" w:space="0" w:color="auto"/>
            <w:bottom w:val="none" w:sz="0" w:space="0" w:color="auto"/>
            <w:right w:val="none" w:sz="0" w:space="0" w:color="auto"/>
          </w:divBdr>
        </w:div>
        <w:div w:id="656613687">
          <w:marLeft w:val="0"/>
          <w:marRight w:val="0"/>
          <w:marTop w:val="0"/>
          <w:marBottom w:val="0"/>
          <w:divBdr>
            <w:top w:val="none" w:sz="0" w:space="0" w:color="auto"/>
            <w:left w:val="none" w:sz="0" w:space="0" w:color="auto"/>
            <w:bottom w:val="none" w:sz="0" w:space="0" w:color="auto"/>
            <w:right w:val="none" w:sz="0" w:space="0" w:color="auto"/>
          </w:divBdr>
        </w:div>
        <w:div w:id="854659446">
          <w:marLeft w:val="0"/>
          <w:marRight w:val="0"/>
          <w:marTop w:val="0"/>
          <w:marBottom w:val="0"/>
          <w:divBdr>
            <w:top w:val="none" w:sz="0" w:space="0" w:color="auto"/>
            <w:left w:val="none" w:sz="0" w:space="0" w:color="auto"/>
            <w:bottom w:val="none" w:sz="0" w:space="0" w:color="auto"/>
            <w:right w:val="none" w:sz="0" w:space="0" w:color="auto"/>
          </w:divBdr>
        </w:div>
        <w:div w:id="866913014">
          <w:marLeft w:val="0"/>
          <w:marRight w:val="0"/>
          <w:marTop w:val="0"/>
          <w:marBottom w:val="0"/>
          <w:divBdr>
            <w:top w:val="none" w:sz="0" w:space="0" w:color="auto"/>
            <w:left w:val="none" w:sz="0" w:space="0" w:color="auto"/>
            <w:bottom w:val="none" w:sz="0" w:space="0" w:color="auto"/>
            <w:right w:val="none" w:sz="0" w:space="0" w:color="auto"/>
          </w:divBdr>
        </w:div>
        <w:div w:id="1223715197">
          <w:marLeft w:val="0"/>
          <w:marRight w:val="0"/>
          <w:marTop w:val="0"/>
          <w:marBottom w:val="0"/>
          <w:divBdr>
            <w:top w:val="none" w:sz="0" w:space="0" w:color="auto"/>
            <w:left w:val="none" w:sz="0" w:space="0" w:color="auto"/>
            <w:bottom w:val="none" w:sz="0" w:space="0" w:color="auto"/>
            <w:right w:val="none" w:sz="0" w:space="0" w:color="auto"/>
          </w:divBdr>
        </w:div>
        <w:div w:id="1395083173">
          <w:marLeft w:val="0"/>
          <w:marRight w:val="0"/>
          <w:marTop w:val="0"/>
          <w:marBottom w:val="0"/>
          <w:divBdr>
            <w:top w:val="none" w:sz="0" w:space="0" w:color="auto"/>
            <w:left w:val="none" w:sz="0" w:space="0" w:color="auto"/>
            <w:bottom w:val="none" w:sz="0" w:space="0" w:color="auto"/>
            <w:right w:val="none" w:sz="0" w:space="0" w:color="auto"/>
          </w:divBdr>
        </w:div>
        <w:div w:id="1555238747">
          <w:marLeft w:val="0"/>
          <w:marRight w:val="0"/>
          <w:marTop w:val="0"/>
          <w:marBottom w:val="0"/>
          <w:divBdr>
            <w:top w:val="none" w:sz="0" w:space="0" w:color="auto"/>
            <w:left w:val="none" w:sz="0" w:space="0" w:color="auto"/>
            <w:bottom w:val="none" w:sz="0" w:space="0" w:color="auto"/>
            <w:right w:val="none" w:sz="0" w:space="0" w:color="auto"/>
          </w:divBdr>
        </w:div>
        <w:div w:id="1583026509">
          <w:marLeft w:val="0"/>
          <w:marRight w:val="0"/>
          <w:marTop w:val="0"/>
          <w:marBottom w:val="0"/>
          <w:divBdr>
            <w:top w:val="none" w:sz="0" w:space="0" w:color="auto"/>
            <w:left w:val="none" w:sz="0" w:space="0" w:color="auto"/>
            <w:bottom w:val="none" w:sz="0" w:space="0" w:color="auto"/>
            <w:right w:val="none" w:sz="0" w:space="0" w:color="auto"/>
          </w:divBdr>
        </w:div>
        <w:div w:id="1664696155">
          <w:marLeft w:val="0"/>
          <w:marRight w:val="0"/>
          <w:marTop w:val="0"/>
          <w:marBottom w:val="0"/>
          <w:divBdr>
            <w:top w:val="none" w:sz="0" w:space="0" w:color="auto"/>
            <w:left w:val="none" w:sz="0" w:space="0" w:color="auto"/>
            <w:bottom w:val="none" w:sz="0" w:space="0" w:color="auto"/>
            <w:right w:val="none" w:sz="0" w:space="0" w:color="auto"/>
          </w:divBdr>
        </w:div>
        <w:div w:id="2088728857">
          <w:marLeft w:val="0"/>
          <w:marRight w:val="0"/>
          <w:marTop w:val="0"/>
          <w:marBottom w:val="0"/>
          <w:divBdr>
            <w:top w:val="none" w:sz="0" w:space="0" w:color="auto"/>
            <w:left w:val="none" w:sz="0" w:space="0" w:color="auto"/>
            <w:bottom w:val="none" w:sz="0" w:space="0" w:color="auto"/>
            <w:right w:val="none" w:sz="0" w:space="0" w:color="auto"/>
          </w:divBdr>
        </w:div>
      </w:divsChild>
    </w:div>
    <w:div w:id="213852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registry@ohchr.org" TargetMode="External"/><Relationship Id="rId2" Type="http://schemas.openxmlformats.org/officeDocument/2006/relationships/hyperlink" Target="mailto:wg-business@ohchr.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165086-EB9C-4D56-93A5-2364727CFAC3}"/>
</file>

<file path=customXml/itemProps2.xml><?xml version="1.0" encoding="utf-8"?>
<ds:datastoreItem xmlns:ds="http://schemas.openxmlformats.org/officeDocument/2006/customXml" ds:itemID="{081C7E10-4339-4589-9F4C-4D0CEE2B09DA}"/>
</file>

<file path=customXml/itemProps3.xml><?xml version="1.0" encoding="utf-8"?>
<ds:datastoreItem xmlns:ds="http://schemas.openxmlformats.org/officeDocument/2006/customXml" ds:itemID="{B063F8A9-9122-489D-855F-6BB15D34DDE5}"/>
</file>

<file path=customXml/itemProps4.xml><?xml version="1.0" encoding="utf-8"?>
<ds:datastoreItem xmlns:ds="http://schemas.openxmlformats.org/officeDocument/2006/customXml" ds:itemID="{93BDAA11-5168-443B-BD82-24A6E65BBD04}"/>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3871</CharactersWithSpaces>
  <SharedDoc>false</SharedDoc>
  <HLinks>
    <vt:vector size="18" baseType="variant">
      <vt:variant>
        <vt:i4>4456509</vt:i4>
      </vt:variant>
      <vt:variant>
        <vt:i4>0</vt:i4>
      </vt:variant>
      <vt:variant>
        <vt:i4>0</vt:i4>
      </vt:variant>
      <vt:variant>
        <vt:i4>5</vt:i4>
      </vt:variant>
      <vt:variant>
        <vt:lpwstr>mailto:wg-business@ohchr.org</vt:lpwstr>
      </vt:variant>
      <vt:variant>
        <vt:lpwstr/>
      </vt:variant>
      <vt:variant>
        <vt:i4>6946906</vt:i4>
      </vt:variant>
      <vt:variant>
        <vt:i4>6</vt:i4>
      </vt:variant>
      <vt:variant>
        <vt:i4>0</vt:i4>
      </vt:variant>
      <vt:variant>
        <vt:i4>5</vt:i4>
      </vt:variant>
      <vt:variant>
        <vt:lpwstr>mailto:registry@ohchr.org</vt:lpwstr>
      </vt:variant>
      <vt:variant>
        <vt:lpwstr/>
      </vt:variant>
      <vt:variant>
        <vt:i4>4456509</vt:i4>
      </vt:variant>
      <vt:variant>
        <vt:i4>3</vt:i4>
      </vt:variant>
      <vt:variant>
        <vt:i4>0</vt:i4>
      </vt:variant>
      <vt:variant>
        <vt:i4>5</vt:i4>
      </vt:variant>
      <vt:variant>
        <vt:lpwstr>mailto:wg-business@ohchr.org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2017-02-02T11:48:00Z</dcterms:created>
  <dcterms:modified xsi:type="dcterms:W3CDTF">2017-02-02T11:48:00Z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