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C2ABF" w14:textId="77777777" w:rsidR="004C4244" w:rsidRPr="00A80D5C" w:rsidRDefault="004C4244" w:rsidP="004C4244">
      <w:pPr>
        <w:pStyle w:val="HTMLPreformatted"/>
        <w:shd w:val="clear" w:color="auto" w:fill="FFFFFF"/>
        <w:tabs>
          <w:tab w:val="left" w:pos="1134"/>
        </w:tabs>
        <w:spacing w:after="120"/>
        <w:ind w:left="1134" w:hanging="1134"/>
        <w:jc w:val="center"/>
        <w:rPr>
          <w:rFonts w:ascii="Times New Roman" w:hAnsi="Times New Roman" w:cs="Times New Roman"/>
          <w:b/>
          <w:color w:val="000000"/>
          <w:sz w:val="28"/>
          <w:szCs w:val="24"/>
          <w:lang w:eastAsia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8"/>
          <w:szCs w:val="24"/>
          <w:lang w:eastAsia="en-GB"/>
        </w:rPr>
        <w:t>O</w:t>
      </w:r>
      <w:r w:rsidRPr="00A80D5C">
        <w:rPr>
          <w:rFonts w:ascii="Times New Roman" w:hAnsi="Times New Roman" w:cs="Times New Roman"/>
          <w:b/>
          <w:color w:val="000000"/>
          <w:sz w:val="28"/>
          <w:szCs w:val="24"/>
          <w:lang w:eastAsia="en-GB"/>
        </w:rPr>
        <w:t>HCHR Accountability and Remedy Project Part III</w:t>
      </w:r>
    </w:p>
    <w:p w14:paraId="62009529" w14:textId="77777777" w:rsidR="004C4244" w:rsidRDefault="004C4244" w:rsidP="004C4244">
      <w:pPr>
        <w:pStyle w:val="HTMLPreformatted"/>
        <w:shd w:val="clear" w:color="auto" w:fill="FFFFFF"/>
        <w:tabs>
          <w:tab w:val="left" w:pos="1134"/>
        </w:tabs>
        <w:spacing w:after="120"/>
        <w:ind w:left="1134" w:hanging="1134"/>
        <w:jc w:val="center"/>
        <w:rPr>
          <w:rFonts w:ascii="Times New Roman" w:hAnsi="Times New Roman" w:cs="Times New Roman"/>
          <w:b/>
          <w:color w:val="000000"/>
          <w:sz w:val="28"/>
          <w:szCs w:val="24"/>
          <w:lang w:eastAsia="en-GB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  <w:lang w:eastAsia="en-GB"/>
        </w:rPr>
        <w:t>Company</w:t>
      </w:r>
      <w:r w:rsidRPr="00A80D5C">
        <w:rPr>
          <w:rFonts w:ascii="Times New Roman" w:hAnsi="Times New Roman" w:cs="Times New Roman"/>
          <w:b/>
          <w:color w:val="000000"/>
          <w:sz w:val="28"/>
          <w:szCs w:val="24"/>
          <w:lang w:eastAsia="en-GB"/>
        </w:rPr>
        <w:t xml:space="preserve"> Questionnaire</w:t>
      </w:r>
    </w:p>
    <w:p w14:paraId="4B673370" w14:textId="77777777" w:rsidR="004C4244" w:rsidRPr="00A80D5C" w:rsidRDefault="004C4244" w:rsidP="004C4244">
      <w:pPr>
        <w:pStyle w:val="HTMLPreformatted"/>
        <w:shd w:val="clear" w:color="auto" w:fill="FFFFFF"/>
        <w:tabs>
          <w:tab w:val="left" w:pos="1134"/>
        </w:tabs>
        <w:spacing w:after="120"/>
        <w:ind w:left="1134" w:hanging="1134"/>
        <w:jc w:val="center"/>
        <w:rPr>
          <w:rFonts w:ascii="Times New Roman" w:hAnsi="Times New Roman" w:cs="Times New Roman"/>
          <w:b/>
          <w:color w:val="000000"/>
          <w:sz w:val="28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4244" w14:paraId="734E5279" w14:textId="77777777" w:rsidTr="004C4244">
        <w:tc>
          <w:tcPr>
            <w:tcW w:w="9016" w:type="dxa"/>
            <w:shd w:val="clear" w:color="auto" w:fill="D9D9D9" w:themeFill="background1" w:themeFillShade="D9"/>
          </w:tcPr>
          <w:p w14:paraId="512D3EF5" w14:textId="13F117EB" w:rsidR="004C4244" w:rsidRDefault="004C4244" w:rsidP="007E54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5">
              <w:rPr>
                <w:rFonts w:ascii="Times New Roman" w:hAnsi="Times New Roman" w:cs="Times New Roman"/>
                <w:sz w:val="24"/>
                <w:szCs w:val="24"/>
              </w:rPr>
              <w:t xml:space="preserve">Welcome to OHCHR's targeted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company </w:t>
            </w:r>
            <w:r w:rsidRPr="00653F35">
              <w:rPr>
                <w:rFonts w:ascii="Times New Roman" w:hAnsi="Times New Roman" w:cs="Times New Roman"/>
                <w:sz w:val="24"/>
                <w:szCs w:val="24"/>
              </w:rPr>
              <w:t>questionnaire for Part III of the Accountability and Remedy Project (</w:t>
            </w:r>
            <w:r w:rsidRPr="00774C80">
              <w:rPr>
                <w:rFonts w:ascii="Times New Roman" w:hAnsi="Times New Roman" w:cs="Times New Roman"/>
                <w:sz w:val="24"/>
                <w:szCs w:val="24"/>
              </w:rPr>
              <w:t xml:space="preserve">ARP III). The aim of ARP III is to develop credible, workable and practical recommendations to enhance the effectiveness of non-State-based grievance mechanisms dealing with business-related human rights harms.  Further information on ARP III can be found in OHCHR’s paper on scope at:  https://www.ohchr.org/Documents/Issues/Business/ARP/ARPIII-PoW.pdf. </w:t>
            </w:r>
          </w:p>
          <w:p w14:paraId="232F592E" w14:textId="77777777" w:rsidR="007E542D" w:rsidRPr="00774C80" w:rsidRDefault="007E542D" w:rsidP="007E54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50CBA" w14:textId="2476831C" w:rsidR="004C4244" w:rsidRDefault="004C4244" w:rsidP="007E54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0">
              <w:rPr>
                <w:rFonts w:ascii="Times New Roman" w:hAnsi="Times New Roman" w:cs="Times New Roman"/>
                <w:sz w:val="24"/>
                <w:szCs w:val="24"/>
              </w:rPr>
              <w:t>We welcome contributions from staff of companies who operate</w:t>
            </w:r>
            <w:r w:rsidR="002547EF" w:rsidRPr="00774C80"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 w:rsidRPr="00774C80">
              <w:rPr>
                <w:rFonts w:ascii="Times New Roman" w:hAnsi="Times New Roman" w:cs="Times New Roman"/>
                <w:sz w:val="24"/>
                <w:szCs w:val="24"/>
              </w:rPr>
              <w:t xml:space="preserve"> participate in private mechanism</w:t>
            </w:r>
            <w:r w:rsidR="00077C77" w:rsidRPr="00774C80">
              <w:rPr>
                <w:rFonts w:ascii="Times New Roman" w:hAnsi="Times New Roman" w:cs="Times New Roman"/>
                <w:sz w:val="24"/>
                <w:szCs w:val="24"/>
              </w:rPr>
              <w:t>s through which grievances concerning business-related human rights abuse can be raised and remedy can be sought</w:t>
            </w:r>
            <w:r w:rsidRPr="00774C80">
              <w:rPr>
                <w:rFonts w:ascii="Times New Roman" w:hAnsi="Times New Roman" w:cs="Times New Roman"/>
                <w:sz w:val="24"/>
                <w:szCs w:val="24"/>
              </w:rPr>
              <w:t xml:space="preserve">. This questionnaire proceeds in four parts.  Part 1 </w:t>
            </w:r>
            <w:r w:rsidR="002547EF" w:rsidRPr="00774C80">
              <w:rPr>
                <w:rFonts w:ascii="Times New Roman" w:hAnsi="Times New Roman" w:cs="Times New Roman"/>
                <w:sz w:val="24"/>
                <w:szCs w:val="24"/>
              </w:rPr>
              <w:t xml:space="preserve">covers </w:t>
            </w:r>
            <w:r w:rsidRPr="00774C80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2547EF" w:rsidRPr="00774C80">
              <w:rPr>
                <w:rFonts w:ascii="Times New Roman" w:hAnsi="Times New Roman" w:cs="Times New Roman"/>
                <w:sz w:val="24"/>
                <w:szCs w:val="24"/>
              </w:rPr>
              <w:t xml:space="preserve">basic </w:t>
            </w:r>
            <w:r w:rsidRPr="00774C80">
              <w:rPr>
                <w:rFonts w:ascii="Times New Roman" w:hAnsi="Times New Roman" w:cs="Times New Roman"/>
                <w:sz w:val="24"/>
                <w:szCs w:val="24"/>
              </w:rPr>
              <w:t xml:space="preserve">design of </w:t>
            </w:r>
            <w:r w:rsidR="002547EF" w:rsidRPr="00774C80">
              <w:rPr>
                <w:rFonts w:ascii="Times New Roman" w:hAnsi="Times New Roman" w:cs="Times New Roman"/>
                <w:sz w:val="24"/>
                <w:szCs w:val="24"/>
              </w:rPr>
              <w:t>the mechanism</w:t>
            </w:r>
            <w:r w:rsidRPr="00774C80">
              <w:rPr>
                <w:rFonts w:ascii="Times New Roman" w:hAnsi="Times New Roman" w:cs="Times New Roman"/>
                <w:sz w:val="24"/>
                <w:szCs w:val="24"/>
              </w:rPr>
              <w:t xml:space="preserve"> at your company.  Part 2 includes one question on each of the effectiveness criteria discussed in principle 31 of the UN Guiding Principles on Business and Human Rights.  Part 3 </w:t>
            </w:r>
            <w:r w:rsidR="002547EF" w:rsidRPr="00774C80">
              <w:rPr>
                <w:rFonts w:ascii="Times New Roman" w:hAnsi="Times New Roman" w:cs="Times New Roman"/>
                <w:sz w:val="24"/>
                <w:szCs w:val="24"/>
              </w:rPr>
              <w:t xml:space="preserve">covers a few </w:t>
            </w:r>
            <w:r w:rsidRPr="00774C80">
              <w:rPr>
                <w:rFonts w:ascii="Times New Roman" w:hAnsi="Times New Roman" w:cs="Times New Roman"/>
                <w:sz w:val="24"/>
                <w:szCs w:val="24"/>
              </w:rPr>
              <w:t>crosscutting issues.  Part 4 provides a space to share contact information.</w:t>
            </w:r>
          </w:p>
          <w:p w14:paraId="71909D63" w14:textId="77777777" w:rsidR="007E542D" w:rsidRPr="00774C80" w:rsidRDefault="007E542D" w:rsidP="007E54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61F9A" w14:textId="0AFE6496" w:rsidR="00F950A3" w:rsidRPr="00774C80" w:rsidRDefault="004C4244" w:rsidP="007E54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0">
              <w:rPr>
                <w:rFonts w:ascii="Times New Roman" w:hAnsi="Times New Roman" w:cs="Times New Roman"/>
                <w:sz w:val="24"/>
                <w:szCs w:val="24"/>
              </w:rPr>
              <w:t>We value all contributions, and you may answer as few or as many questions as you like.</w:t>
            </w:r>
            <w:r w:rsidR="007E5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0A3" w:rsidRPr="00774C80">
              <w:rPr>
                <w:rFonts w:ascii="Times New Roman" w:hAnsi="Times New Roman" w:cs="Times New Roman"/>
                <w:sz w:val="24"/>
                <w:szCs w:val="24"/>
              </w:rPr>
              <w:t xml:space="preserve">We encourage you to answer this survey through the online form at: http://tiny.cc/ARP3CompanySurvey; however, if you prefer, you may answer using this document and email your responses to business-access2remedy@ohchr.org or bshea@ohchr.org. Regardless, we kindly request responses to be made by </w:t>
            </w:r>
            <w:r w:rsidR="004A688F" w:rsidRPr="00774C8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F950A3" w:rsidRPr="00774C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688F" w:rsidRPr="00774C80">
              <w:rPr>
                <w:rFonts w:ascii="Times New Roman" w:hAnsi="Times New Roman" w:cs="Times New Roman"/>
                <w:b/>
                <w:sz w:val="24"/>
                <w:szCs w:val="24"/>
              </w:rPr>
              <w:t>April</w:t>
            </w:r>
            <w:r w:rsidR="00F950A3" w:rsidRPr="00774C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2019</w:t>
            </w:r>
            <w:r w:rsidR="00F950A3" w:rsidRPr="00774C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4BCE6F" w14:textId="77777777" w:rsidR="007E542D" w:rsidRDefault="007E542D" w:rsidP="007E54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71D3A" w14:textId="6162AB20" w:rsidR="004C4244" w:rsidRPr="00774C80" w:rsidRDefault="004C4244" w:rsidP="007E54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42D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880E38">
              <w:rPr>
                <w:rFonts w:ascii="Times New Roman" w:hAnsi="Times New Roman" w:cs="Times New Roman"/>
                <w:b/>
                <w:sz w:val="24"/>
                <w:szCs w:val="24"/>
              </w:rPr>
              <w:t>LL RESPONSES PROVIDED WILL BE KEPT CONFIDENTIAL</w:t>
            </w:r>
            <w:r w:rsidRPr="00774C8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3AC20BCD" w14:textId="77777777" w:rsidR="007E542D" w:rsidRDefault="007E542D" w:rsidP="007E54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92273" w14:textId="569F5D10" w:rsidR="004C4244" w:rsidRPr="007613F2" w:rsidRDefault="004C4244" w:rsidP="007E54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0">
              <w:rPr>
                <w:rFonts w:ascii="Times New Roman" w:hAnsi="Times New Roman" w:cs="Times New Roman"/>
                <w:sz w:val="24"/>
                <w:szCs w:val="24"/>
              </w:rPr>
              <w:t xml:space="preserve">If you have any questions, please contact </w:t>
            </w:r>
            <w:r w:rsidRPr="00774C80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business-access2remedy</w:t>
            </w:r>
            <w:r w:rsidRPr="007613F2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@ohchr.org</w:t>
            </w:r>
            <w:r w:rsidR="007613F2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or bshea@ohchr.org</w:t>
            </w:r>
            <w:r w:rsidRPr="007613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8953357" w14:textId="77777777" w:rsidR="007E542D" w:rsidRDefault="007E542D" w:rsidP="007E54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B4A4E" w14:textId="0A638FED" w:rsidR="004C4244" w:rsidRDefault="004C4244" w:rsidP="007E54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F35">
              <w:rPr>
                <w:rFonts w:ascii="Times New Roman" w:hAnsi="Times New Roman" w:cs="Times New Roman"/>
                <w:sz w:val="24"/>
                <w:szCs w:val="24"/>
              </w:rPr>
              <w:t>If you would like to provide more information, a separate que</w:t>
            </w:r>
            <w:r w:rsidR="007613F2">
              <w:rPr>
                <w:rFonts w:ascii="Times New Roman" w:hAnsi="Times New Roman" w:cs="Times New Roman"/>
                <w:sz w:val="24"/>
                <w:szCs w:val="24"/>
              </w:rPr>
              <w:t xml:space="preserve">stionnaire open to the general </w:t>
            </w:r>
            <w:r w:rsidRPr="00653F35">
              <w:rPr>
                <w:rFonts w:ascii="Times New Roman" w:hAnsi="Times New Roman" w:cs="Times New Roman"/>
                <w:sz w:val="24"/>
                <w:szCs w:val="24"/>
              </w:rPr>
              <w:t xml:space="preserve">public </w:t>
            </w:r>
            <w:r w:rsidR="007613F2">
              <w:rPr>
                <w:rFonts w:ascii="Times New Roman" w:hAnsi="Times New Roman" w:cs="Times New Roman"/>
                <w:sz w:val="24"/>
                <w:szCs w:val="24"/>
              </w:rPr>
              <w:t xml:space="preserve">with additional questions </w:t>
            </w:r>
            <w:r w:rsidRPr="00653F35">
              <w:rPr>
                <w:rFonts w:ascii="Times New Roman" w:hAnsi="Times New Roman" w:cs="Times New Roman"/>
                <w:sz w:val="24"/>
                <w:szCs w:val="24"/>
              </w:rPr>
              <w:t xml:space="preserve">is available at: </w:t>
            </w:r>
            <w:r w:rsidR="007613F2" w:rsidRPr="007613F2">
              <w:rPr>
                <w:rFonts w:ascii="Times New Roman" w:hAnsi="Times New Roman" w:cs="Times New Roman"/>
                <w:sz w:val="24"/>
                <w:szCs w:val="24"/>
              </w:rPr>
              <w:t>http://tiny.cc/ARP3PublicSurvey</w:t>
            </w:r>
            <w:r w:rsidRPr="00653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1C694C3" w14:textId="134C0C91" w:rsidR="000E5305" w:rsidRDefault="000E5305" w:rsidP="00653F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8AC5CE" w14:textId="6FA6CF0E" w:rsidR="007E542D" w:rsidRDefault="007E542D" w:rsidP="00653F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62423F" w14:textId="6D9455F5" w:rsidR="007E542D" w:rsidRDefault="007E542D" w:rsidP="00653F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B28792" w14:textId="77777777" w:rsidR="007E542D" w:rsidRDefault="007E542D" w:rsidP="00653F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45D1F6" w14:textId="77777777" w:rsidR="000E5305" w:rsidRDefault="000E5305" w:rsidP="000E5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  <w:lang w:eastAsia="en-GB"/>
        </w:rPr>
      </w:pPr>
      <w:r w:rsidRPr="0082593D">
        <w:rPr>
          <w:rFonts w:ascii="Times New Roman" w:hAnsi="Times New Roman" w:cs="Times New Roman"/>
          <w:b/>
          <w:sz w:val="28"/>
          <w:u w:val="single"/>
          <w:lang w:eastAsia="en-GB"/>
        </w:rPr>
        <w:lastRenderedPageBreak/>
        <w:t xml:space="preserve">Information on the </w:t>
      </w:r>
      <w:r w:rsidR="002547EF">
        <w:rPr>
          <w:rFonts w:ascii="Times New Roman" w:hAnsi="Times New Roman" w:cs="Times New Roman"/>
          <w:b/>
          <w:sz w:val="28"/>
          <w:u w:val="single"/>
          <w:lang w:eastAsia="en-GB"/>
        </w:rPr>
        <w:t xml:space="preserve">basic </w:t>
      </w:r>
      <w:r>
        <w:rPr>
          <w:rFonts w:ascii="Times New Roman" w:hAnsi="Times New Roman" w:cs="Times New Roman"/>
          <w:b/>
          <w:sz w:val="28"/>
          <w:u w:val="single"/>
          <w:lang w:eastAsia="en-GB"/>
        </w:rPr>
        <w:t xml:space="preserve">design of </w:t>
      </w:r>
      <w:r w:rsidR="002547EF">
        <w:rPr>
          <w:rFonts w:ascii="Times New Roman" w:hAnsi="Times New Roman" w:cs="Times New Roman"/>
          <w:b/>
          <w:sz w:val="28"/>
          <w:u w:val="single"/>
          <w:lang w:eastAsia="en-GB"/>
        </w:rPr>
        <w:t xml:space="preserve">your </w:t>
      </w:r>
      <w:r>
        <w:rPr>
          <w:rFonts w:ascii="Times New Roman" w:hAnsi="Times New Roman" w:cs="Times New Roman"/>
          <w:b/>
          <w:sz w:val="28"/>
          <w:u w:val="single"/>
          <w:lang w:eastAsia="en-GB"/>
        </w:rPr>
        <w:t>mechanism</w:t>
      </w:r>
    </w:p>
    <w:p w14:paraId="53948B08" w14:textId="77777777" w:rsidR="000E5305" w:rsidRDefault="000E5305" w:rsidP="000E5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5305" w14:paraId="02E4A03A" w14:textId="77777777" w:rsidTr="000E5305">
        <w:tc>
          <w:tcPr>
            <w:tcW w:w="9016" w:type="dxa"/>
            <w:shd w:val="clear" w:color="auto" w:fill="D9D9D9" w:themeFill="background1" w:themeFillShade="D9"/>
          </w:tcPr>
          <w:p w14:paraId="04A68262" w14:textId="77777777" w:rsidR="000E5305" w:rsidRDefault="000E5305" w:rsidP="002B6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This questionnaire is for information about a single mechanism.  If your company (or corporate group) operates multiple relevant mechanisms, and you would like to provide information on each, please complete a separate form for each mechanism.</w:t>
            </w:r>
          </w:p>
        </w:tc>
      </w:tr>
    </w:tbl>
    <w:p w14:paraId="17E39482" w14:textId="77777777" w:rsidR="000E5305" w:rsidRPr="0082593D" w:rsidRDefault="000E5305" w:rsidP="000E53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  <w:lang w:eastAsia="en-GB"/>
        </w:rPr>
      </w:pPr>
    </w:p>
    <w:p w14:paraId="10C504FE" w14:textId="77777777" w:rsidR="002547EF" w:rsidRDefault="00077C77" w:rsidP="006D185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Who is entitled to raise a grievance through the mechanism?</w:t>
      </w:r>
    </w:p>
    <w:p w14:paraId="715D2C82" w14:textId="77777777" w:rsidR="00077C77" w:rsidRDefault="00077C77" w:rsidP="006D1857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8165D3" w14:textId="77777777" w:rsidR="002547EF" w:rsidRDefault="00077C77" w:rsidP="006D185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 types of grievances can be addressed by the mechanism?</w:t>
      </w:r>
    </w:p>
    <w:p w14:paraId="16D661C5" w14:textId="7FE731F4" w:rsidR="002C4353" w:rsidRDefault="006D1857" w:rsidP="002C4353">
      <w:pPr>
        <w:pStyle w:val="ListParagraph"/>
        <w:spacing w:after="0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Check all that apply.</w:t>
      </w:r>
    </w:p>
    <w:p w14:paraId="263D5815" w14:textId="0911BBB4" w:rsidR="002C4353" w:rsidRPr="002C4353" w:rsidRDefault="00021956" w:rsidP="002C4353">
      <w:p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sdt>
        <w:sdtPr>
          <w:rPr>
            <w:rFonts w:ascii="Times New Roman" w:hAnsi="Times New Roman" w:cs="Times New Roman"/>
            <w:sz w:val="24"/>
            <w:szCs w:val="24"/>
            <w:lang w:eastAsia="en-GB"/>
          </w:rPr>
          <w:id w:val="1203136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353" w:rsidRPr="002C4353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="002C4353" w:rsidRPr="002C4353">
        <w:rPr>
          <w:rFonts w:ascii="Times New Roman" w:hAnsi="Times New Roman" w:cs="Times New Roman"/>
          <w:sz w:val="24"/>
          <w:szCs w:val="24"/>
          <w:lang w:eastAsia="en-GB"/>
        </w:rPr>
        <w:tab/>
      </w:r>
      <w:r w:rsidR="002C4353">
        <w:rPr>
          <w:rFonts w:ascii="Times New Roman" w:hAnsi="Times New Roman" w:cs="Times New Roman"/>
          <w:sz w:val="24"/>
          <w:szCs w:val="24"/>
        </w:rPr>
        <w:t xml:space="preserve">Labour-related grievances </w:t>
      </w:r>
      <w:r w:rsidR="002C4353" w:rsidRPr="00653F35">
        <w:rPr>
          <w:rFonts w:ascii="Times New Roman" w:hAnsi="Times New Roman" w:cs="Times New Roman"/>
          <w:sz w:val="24"/>
          <w:szCs w:val="24"/>
        </w:rPr>
        <w:t>(e.g., discrimination, workplace safety, payment of wages)</w:t>
      </w:r>
    </w:p>
    <w:p w14:paraId="4505D91B" w14:textId="4E08D03A" w:rsidR="002C4353" w:rsidRPr="002C4353" w:rsidRDefault="00021956" w:rsidP="002C4353">
      <w:p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sdt>
        <w:sdtPr>
          <w:rPr>
            <w:rFonts w:ascii="Times New Roman" w:hAnsi="Times New Roman" w:cs="Times New Roman"/>
            <w:sz w:val="24"/>
            <w:szCs w:val="24"/>
            <w:lang w:eastAsia="en-GB"/>
          </w:rPr>
          <w:id w:val="1003171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353" w:rsidRPr="002C4353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="002C4353" w:rsidRPr="002C4353">
        <w:rPr>
          <w:rFonts w:ascii="Times New Roman" w:hAnsi="Times New Roman" w:cs="Times New Roman"/>
          <w:sz w:val="24"/>
          <w:szCs w:val="24"/>
          <w:lang w:eastAsia="en-GB"/>
        </w:rPr>
        <w:tab/>
      </w:r>
      <w:r w:rsidR="002C4353" w:rsidRPr="006D1857">
        <w:rPr>
          <w:rFonts w:ascii="Times New Roman" w:hAnsi="Times New Roman" w:cs="Times New Roman"/>
          <w:sz w:val="24"/>
          <w:szCs w:val="24"/>
        </w:rPr>
        <w:t>Property-related grievances (e.g., involuntary displacement, loss of land/property)</w:t>
      </w:r>
    </w:p>
    <w:p w14:paraId="1B2626CA" w14:textId="5268806E" w:rsidR="002C4353" w:rsidRPr="002C4353" w:rsidRDefault="00021956" w:rsidP="002C4353">
      <w:p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sdt>
        <w:sdtPr>
          <w:rPr>
            <w:rFonts w:ascii="Times New Roman" w:hAnsi="Times New Roman" w:cs="Times New Roman"/>
            <w:sz w:val="24"/>
            <w:szCs w:val="24"/>
            <w:lang w:eastAsia="en-GB"/>
          </w:rPr>
          <w:id w:val="965705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353" w:rsidRPr="002C4353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="002C4353" w:rsidRPr="002C4353">
        <w:rPr>
          <w:rFonts w:ascii="Times New Roman" w:hAnsi="Times New Roman" w:cs="Times New Roman"/>
          <w:sz w:val="24"/>
          <w:szCs w:val="24"/>
          <w:lang w:eastAsia="en-GB"/>
        </w:rPr>
        <w:tab/>
      </w:r>
      <w:r w:rsidR="002C4353" w:rsidRPr="006D1857">
        <w:rPr>
          <w:rFonts w:ascii="Times New Roman" w:hAnsi="Times New Roman" w:cs="Times New Roman"/>
          <w:sz w:val="24"/>
          <w:szCs w:val="24"/>
        </w:rPr>
        <w:t>Grievances related to physical well-being (e.g., violence, health-related complaints)</w:t>
      </w:r>
    </w:p>
    <w:p w14:paraId="59DDBE89" w14:textId="4B1FCDD3" w:rsidR="002C4353" w:rsidRPr="002C4353" w:rsidRDefault="00021956" w:rsidP="002C4353">
      <w:p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sdt>
        <w:sdtPr>
          <w:rPr>
            <w:rFonts w:ascii="Times New Roman" w:hAnsi="Times New Roman" w:cs="Times New Roman"/>
            <w:sz w:val="24"/>
            <w:szCs w:val="24"/>
            <w:lang w:eastAsia="en-GB"/>
          </w:rPr>
          <w:id w:val="-21789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353" w:rsidRPr="002C4353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="002C4353" w:rsidRPr="002C4353">
        <w:rPr>
          <w:rFonts w:ascii="Times New Roman" w:hAnsi="Times New Roman" w:cs="Times New Roman"/>
          <w:sz w:val="24"/>
          <w:szCs w:val="24"/>
          <w:lang w:eastAsia="en-GB"/>
        </w:rPr>
        <w:tab/>
      </w:r>
      <w:r w:rsidR="002C4353" w:rsidRPr="006D1857">
        <w:rPr>
          <w:rFonts w:ascii="Times New Roman" w:hAnsi="Times New Roman" w:cs="Times New Roman"/>
          <w:sz w:val="24"/>
          <w:szCs w:val="24"/>
        </w:rPr>
        <w:t>Grievances involving environmental issues (e.g., pollution, access to water)</w:t>
      </w:r>
    </w:p>
    <w:p w14:paraId="145075C6" w14:textId="1F7562B1" w:rsidR="002C4353" w:rsidRPr="002C4353" w:rsidRDefault="00021956" w:rsidP="002C4353">
      <w:p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sdt>
        <w:sdtPr>
          <w:rPr>
            <w:rFonts w:ascii="Times New Roman" w:hAnsi="Times New Roman" w:cs="Times New Roman"/>
            <w:sz w:val="24"/>
            <w:szCs w:val="24"/>
            <w:lang w:eastAsia="en-GB"/>
          </w:rPr>
          <w:id w:val="496540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353" w:rsidRPr="002C4353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="002C4353" w:rsidRPr="002C4353">
        <w:rPr>
          <w:rFonts w:ascii="Times New Roman" w:hAnsi="Times New Roman" w:cs="Times New Roman"/>
          <w:sz w:val="24"/>
          <w:szCs w:val="24"/>
          <w:lang w:eastAsia="en-GB"/>
        </w:rPr>
        <w:tab/>
      </w:r>
      <w:r w:rsidR="002C4353" w:rsidRPr="006D1857">
        <w:rPr>
          <w:rFonts w:ascii="Times New Roman" w:hAnsi="Times New Roman" w:cs="Times New Roman"/>
          <w:sz w:val="24"/>
          <w:szCs w:val="24"/>
        </w:rPr>
        <w:t>Consumer-related grievances (e.g., product safety)</w:t>
      </w:r>
    </w:p>
    <w:p w14:paraId="6374548D" w14:textId="0076A4DB" w:rsidR="002C4353" w:rsidRPr="002C4353" w:rsidRDefault="00021956" w:rsidP="002C4353">
      <w:p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sdt>
        <w:sdtPr>
          <w:rPr>
            <w:rFonts w:ascii="Times New Roman" w:hAnsi="Times New Roman" w:cs="Times New Roman"/>
            <w:sz w:val="24"/>
            <w:szCs w:val="24"/>
            <w:lang w:eastAsia="en-GB"/>
          </w:rPr>
          <w:id w:val="-997732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353" w:rsidRPr="002C4353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="002C4353" w:rsidRPr="002C4353">
        <w:rPr>
          <w:rFonts w:ascii="Times New Roman" w:hAnsi="Times New Roman" w:cs="Times New Roman"/>
          <w:sz w:val="24"/>
          <w:szCs w:val="24"/>
          <w:lang w:eastAsia="en-GB"/>
        </w:rPr>
        <w:tab/>
      </w:r>
      <w:r w:rsidR="002C4353" w:rsidRPr="006D1857">
        <w:rPr>
          <w:rFonts w:ascii="Times New Roman" w:hAnsi="Times New Roman" w:cs="Times New Roman"/>
          <w:sz w:val="24"/>
          <w:szCs w:val="24"/>
        </w:rPr>
        <w:t xml:space="preserve">Grievances related to privacy (e.g., </w:t>
      </w:r>
      <w:r w:rsidR="002C4353">
        <w:rPr>
          <w:rFonts w:ascii="Times New Roman" w:hAnsi="Times New Roman" w:cs="Times New Roman"/>
          <w:sz w:val="24"/>
          <w:szCs w:val="24"/>
        </w:rPr>
        <w:t>misuse of personal information)</w:t>
      </w:r>
    </w:p>
    <w:p w14:paraId="6CB108DE" w14:textId="63148864" w:rsidR="002C4353" w:rsidRPr="002C4353" w:rsidRDefault="00021956" w:rsidP="002C4353">
      <w:p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sdt>
        <w:sdtPr>
          <w:rPr>
            <w:rFonts w:ascii="Times New Roman" w:hAnsi="Times New Roman" w:cs="Times New Roman"/>
            <w:sz w:val="24"/>
            <w:szCs w:val="24"/>
            <w:lang w:eastAsia="en-GB"/>
          </w:rPr>
          <w:id w:val="1420528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353" w:rsidRPr="002C4353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="002C4353" w:rsidRPr="002C4353">
        <w:rPr>
          <w:rFonts w:ascii="Times New Roman" w:hAnsi="Times New Roman" w:cs="Times New Roman"/>
          <w:sz w:val="24"/>
          <w:szCs w:val="24"/>
          <w:lang w:eastAsia="en-GB"/>
        </w:rPr>
        <w:tab/>
      </w:r>
      <w:r w:rsidR="002C4353">
        <w:rPr>
          <w:rFonts w:ascii="Times New Roman" w:hAnsi="Times New Roman" w:cs="Times New Roman"/>
          <w:sz w:val="24"/>
          <w:szCs w:val="24"/>
        </w:rPr>
        <w:t>Other:</w:t>
      </w:r>
    </w:p>
    <w:p w14:paraId="3D0091DE" w14:textId="77777777" w:rsidR="006D1857" w:rsidRPr="006D1857" w:rsidRDefault="006D1857" w:rsidP="006D1857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B28F54" w14:textId="6D20848E" w:rsidR="000B2B1E" w:rsidRDefault="006D1857" w:rsidP="000B2B1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 kinds of remedies may be obtained through the mechanism?</w:t>
      </w:r>
    </w:p>
    <w:p w14:paraId="138A2D41" w14:textId="3C094D51" w:rsidR="00C06CF4" w:rsidRPr="000B2B1E" w:rsidRDefault="00C06CF4" w:rsidP="002C4353">
      <w:pPr>
        <w:pStyle w:val="ListParagraph"/>
        <w:spacing w:after="0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Check all that apply.</w:t>
      </w:r>
    </w:p>
    <w:p w14:paraId="5CC86BE6" w14:textId="1A5F7232" w:rsidR="002C4353" w:rsidRPr="002C4353" w:rsidRDefault="00021956" w:rsidP="002C4353">
      <w:p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sdt>
        <w:sdtPr>
          <w:rPr>
            <w:rFonts w:ascii="Times New Roman" w:hAnsi="Times New Roman" w:cs="Times New Roman"/>
            <w:sz w:val="24"/>
            <w:szCs w:val="24"/>
            <w:lang w:eastAsia="en-GB"/>
          </w:rPr>
          <w:id w:val="1454747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353">
            <w:rPr>
              <w:rFonts w:ascii="MS Gothic" w:eastAsia="MS Gothic" w:hAnsi="MS Gothic" w:cs="Times New Roman" w:hint="eastAsia"/>
              <w:sz w:val="24"/>
              <w:szCs w:val="24"/>
              <w:lang w:eastAsia="en-GB"/>
            </w:rPr>
            <w:t>☐</w:t>
          </w:r>
        </w:sdtContent>
      </w:sdt>
      <w:r w:rsidR="002C4353" w:rsidRPr="002C4353">
        <w:rPr>
          <w:rFonts w:ascii="Times New Roman" w:hAnsi="Times New Roman" w:cs="Times New Roman"/>
          <w:sz w:val="24"/>
          <w:szCs w:val="24"/>
          <w:lang w:eastAsia="en-GB"/>
        </w:rPr>
        <w:tab/>
      </w:r>
      <w:r w:rsidR="002C4353" w:rsidRPr="002C4353">
        <w:rPr>
          <w:rFonts w:ascii="Times New Roman" w:hAnsi="Times New Roman" w:cs="Times New Roman"/>
          <w:sz w:val="24"/>
          <w:szCs w:val="24"/>
        </w:rPr>
        <w:t>Financial compensation</w:t>
      </w:r>
    </w:p>
    <w:p w14:paraId="0FE03857" w14:textId="51795EEC" w:rsidR="002C4353" w:rsidRPr="002C4353" w:rsidRDefault="00021956" w:rsidP="002C4353">
      <w:p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sdt>
        <w:sdtPr>
          <w:rPr>
            <w:rFonts w:ascii="Times New Roman" w:hAnsi="Times New Roman" w:cs="Times New Roman"/>
            <w:sz w:val="24"/>
            <w:szCs w:val="24"/>
            <w:lang w:eastAsia="en-GB"/>
          </w:rPr>
          <w:id w:val="1356228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353" w:rsidRPr="002C4353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="002C4353" w:rsidRPr="002C4353">
        <w:rPr>
          <w:rFonts w:ascii="Times New Roman" w:hAnsi="Times New Roman" w:cs="Times New Roman"/>
          <w:sz w:val="24"/>
          <w:szCs w:val="24"/>
          <w:lang w:eastAsia="en-GB"/>
        </w:rPr>
        <w:tab/>
      </w:r>
      <w:r w:rsidR="002C4353" w:rsidRPr="002C4353">
        <w:rPr>
          <w:rFonts w:ascii="Times New Roman" w:eastAsia="Times New Roman" w:hAnsi="Times New Roman" w:cs="Times New Roman"/>
          <w:sz w:val="24"/>
          <w:szCs w:val="24"/>
          <w:lang w:eastAsia="en-GB"/>
        </w:rPr>
        <w:t>Preventative process (e.g., guarantee of non-repetition, increased safeguards, etc.)</w:t>
      </w:r>
    </w:p>
    <w:p w14:paraId="27DE16A8" w14:textId="025F219A" w:rsidR="002C4353" w:rsidRPr="002C4353" w:rsidRDefault="00021956" w:rsidP="002C4353">
      <w:p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sdt>
        <w:sdtPr>
          <w:rPr>
            <w:rFonts w:ascii="Times New Roman" w:hAnsi="Times New Roman" w:cs="Times New Roman"/>
            <w:sz w:val="24"/>
            <w:szCs w:val="24"/>
            <w:lang w:eastAsia="en-GB"/>
          </w:rPr>
          <w:id w:val="-376010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353" w:rsidRPr="002C4353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="002C4353" w:rsidRPr="002C4353">
        <w:rPr>
          <w:rFonts w:ascii="Times New Roman" w:hAnsi="Times New Roman" w:cs="Times New Roman"/>
          <w:sz w:val="24"/>
          <w:szCs w:val="24"/>
          <w:lang w:eastAsia="en-GB"/>
        </w:rPr>
        <w:tab/>
      </w:r>
      <w:r w:rsidR="002C4353" w:rsidRPr="002C4353">
        <w:rPr>
          <w:rFonts w:ascii="Times New Roman" w:eastAsia="Times New Roman" w:hAnsi="Times New Roman" w:cs="Times New Roman"/>
          <w:sz w:val="24"/>
          <w:szCs w:val="24"/>
          <w:lang w:eastAsia="en-GB"/>
        </w:rPr>
        <w:t>Non-financial remedy (e.g., restoration of taken property, etc.)</w:t>
      </w:r>
    </w:p>
    <w:p w14:paraId="0E17F597" w14:textId="67DC6B14" w:rsidR="002C4353" w:rsidRPr="002C4353" w:rsidRDefault="00021956" w:rsidP="002C4353">
      <w:p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sdt>
        <w:sdtPr>
          <w:rPr>
            <w:rFonts w:ascii="Times New Roman" w:hAnsi="Times New Roman" w:cs="Times New Roman"/>
            <w:sz w:val="24"/>
            <w:szCs w:val="24"/>
            <w:lang w:eastAsia="en-GB"/>
          </w:rPr>
          <w:id w:val="772520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353" w:rsidRPr="002C4353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="002C4353" w:rsidRPr="002C4353">
        <w:rPr>
          <w:rFonts w:ascii="Times New Roman" w:hAnsi="Times New Roman" w:cs="Times New Roman"/>
          <w:sz w:val="24"/>
          <w:szCs w:val="24"/>
          <w:lang w:eastAsia="en-GB"/>
        </w:rPr>
        <w:tab/>
      </w:r>
      <w:r w:rsidR="002C4353" w:rsidRPr="002C4353">
        <w:rPr>
          <w:rFonts w:ascii="Times New Roman" w:eastAsia="Times New Roman" w:hAnsi="Times New Roman" w:cs="Times New Roman"/>
          <w:sz w:val="24"/>
          <w:szCs w:val="24"/>
          <w:lang w:eastAsia="en-GB"/>
        </w:rPr>
        <w:t>Termination / suspension of business relationship (e.g., ending sourcing relationship)</w:t>
      </w:r>
    </w:p>
    <w:p w14:paraId="48354B11" w14:textId="18CFBD01" w:rsidR="002C4353" w:rsidRPr="002C4353" w:rsidRDefault="00021956" w:rsidP="002C4353">
      <w:p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  <w:lang w:val="es-EC" w:eastAsia="en-GB"/>
        </w:rPr>
      </w:pPr>
      <w:sdt>
        <w:sdtPr>
          <w:rPr>
            <w:rFonts w:ascii="Times New Roman" w:hAnsi="Times New Roman" w:cs="Times New Roman"/>
            <w:sz w:val="24"/>
            <w:szCs w:val="24"/>
            <w:lang w:val="es-EC" w:eastAsia="en-GB"/>
          </w:rPr>
          <w:id w:val="-1846776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353" w:rsidRPr="002C4353">
            <w:rPr>
              <w:rFonts w:ascii="Segoe UI Symbol" w:eastAsia="MS Gothic" w:hAnsi="Segoe UI Symbol" w:cs="Segoe UI Symbol"/>
              <w:sz w:val="24"/>
              <w:szCs w:val="24"/>
              <w:lang w:val="es-EC" w:eastAsia="en-GB"/>
            </w:rPr>
            <w:t>☐</w:t>
          </w:r>
        </w:sdtContent>
      </w:sdt>
      <w:r w:rsidR="002C4353" w:rsidRPr="002C4353">
        <w:rPr>
          <w:rFonts w:ascii="Times New Roman" w:hAnsi="Times New Roman" w:cs="Times New Roman"/>
          <w:sz w:val="24"/>
          <w:szCs w:val="24"/>
          <w:lang w:val="es-EC" w:eastAsia="en-GB"/>
        </w:rPr>
        <w:tab/>
      </w:r>
      <w:r w:rsidR="002C4353" w:rsidRPr="002C4353">
        <w:rPr>
          <w:rFonts w:ascii="Times New Roman" w:hAnsi="Times New Roman" w:cs="Times New Roman"/>
          <w:sz w:val="24"/>
          <w:szCs w:val="24"/>
        </w:rPr>
        <w:t>Investigation</w:t>
      </w:r>
    </w:p>
    <w:p w14:paraId="499158D7" w14:textId="0A711DD9" w:rsidR="000B2B1E" w:rsidRPr="002C4353" w:rsidRDefault="00021956" w:rsidP="002C4353">
      <w:p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  <w:lang w:val="es-EC" w:eastAsia="en-GB"/>
          </w:rPr>
          <w:id w:val="-90398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353" w:rsidRPr="002C4353">
            <w:rPr>
              <w:rFonts w:ascii="Segoe UI Symbol" w:eastAsia="MS Gothic" w:hAnsi="Segoe UI Symbol" w:cs="Segoe UI Symbol"/>
              <w:sz w:val="24"/>
              <w:szCs w:val="24"/>
              <w:lang w:val="es-EC" w:eastAsia="en-GB"/>
            </w:rPr>
            <w:t>☐</w:t>
          </w:r>
        </w:sdtContent>
      </w:sdt>
      <w:r w:rsidR="002C4353" w:rsidRPr="002C4353">
        <w:rPr>
          <w:rFonts w:ascii="Times New Roman" w:hAnsi="Times New Roman" w:cs="Times New Roman"/>
          <w:sz w:val="24"/>
          <w:szCs w:val="24"/>
          <w:lang w:val="es-EC" w:eastAsia="en-GB"/>
        </w:rPr>
        <w:tab/>
      </w:r>
      <w:r w:rsidR="002C4353" w:rsidRPr="002C4353">
        <w:rPr>
          <w:rFonts w:ascii="Times New Roman" w:hAnsi="Times New Roman" w:cs="Times New Roman"/>
          <w:sz w:val="24"/>
          <w:szCs w:val="24"/>
        </w:rPr>
        <w:t>Other:</w:t>
      </w:r>
    </w:p>
    <w:p w14:paraId="54153D99" w14:textId="77777777" w:rsidR="006D1857" w:rsidRDefault="006D1857" w:rsidP="006D1857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E8EEC6" w14:textId="77777777" w:rsidR="006D1857" w:rsidRDefault="006D1857" w:rsidP="006D185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How is the mechanism resourced?</w:t>
      </w:r>
    </w:p>
    <w:p w14:paraId="7C1CF3BF" w14:textId="77777777" w:rsidR="006D1857" w:rsidRPr="006D1857" w:rsidRDefault="006D1857" w:rsidP="006D185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7DBFF413" w14:textId="77777777" w:rsidR="006D1857" w:rsidRPr="006D1857" w:rsidRDefault="006D1857" w:rsidP="006D185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 were the main reasons for establishing the mechanism?</w:t>
      </w:r>
    </w:p>
    <w:p w14:paraId="48036953" w14:textId="77777777" w:rsidR="00D02C1C" w:rsidRDefault="006D1857" w:rsidP="002C4353">
      <w:pPr>
        <w:pStyle w:val="ListParagraph"/>
        <w:spacing w:after="0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1857">
        <w:rPr>
          <w:rFonts w:ascii="Times New Roman" w:hAnsi="Times New Roman" w:cs="Times New Roman"/>
          <w:i/>
          <w:sz w:val="24"/>
          <w:szCs w:val="24"/>
        </w:rPr>
        <w:t>Check all that apply.</w:t>
      </w:r>
    </w:p>
    <w:p w14:paraId="38A3F859" w14:textId="7648F4A4" w:rsidR="002C4353" w:rsidRPr="002C4353" w:rsidRDefault="00021956" w:rsidP="002C4353">
      <w:p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sdt>
        <w:sdtPr>
          <w:rPr>
            <w:rFonts w:ascii="Times New Roman" w:hAnsi="Times New Roman" w:cs="Times New Roman"/>
            <w:sz w:val="24"/>
            <w:szCs w:val="24"/>
            <w:lang w:eastAsia="en-GB"/>
          </w:rPr>
          <w:id w:val="-120003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353" w:rsidRPr="002C4353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="002C4353" w:rsidRPr="002C4353">
        <w:rPr>
          <w:rFonts w:ascii="Times New Roman" w:hAnsi="Times New Roman" w:cs="Times New Roman"/>
          <w:sz w:val="24"/>
          <w:szCs w:val="24"/>
          <w:lang w:eastAsia="en-GB"/>
        </w:rPr>
        <w:tab/>
      </w:r>
      <w:r w:rsidR="002C4353" w:rsidRPr="002C4353">
        <w:rPr>
          <w:rFonts w:ascii="Times New Roman" w:hAnsi="Times New Roman" w:cs="Times New Roman"/>
          <w:sz w:val="24"/>
          <w:szCs w:val="24"/>
        </w:rPr>
        <w:t>Risk management</w:t>
      </w:r>
    </w:p>
    <w:p w14:paraId="057B51C4" w14:textId="579502FA" w:rsidR="002C4353" w:rsidRPr="002C4353" w:rsidRDefault="00021956" w:rsidP="002C4353">
      <w:p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sdt>
        <w:sdtPr>
          <w:rPr>
            <w:rFonts w:ascii="Times New Roman" w:hAnsi="Times New Roman" w:cs="Times New Roman"/>
            <w:sz w:val="24"/>
            <w:szCs w:val="24"/>
            <w:lang w:eastAsia="en-GB"/>
          </w:rPr>
          <w:id w:val="-1768074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353" w:rsidRPr="002C4353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="002C4353" w:rsidRPr="002C4353">
        <w:rPr>
          <w:rFonts w:ascii="Times New Roman" w:hAnsi="Times New Roman" w:cs="Times New Roman"/>
          <w:sz w:val="24"/>
          <w:szCs w:val="24"/>
          <w:lang w:eastAsia="en-GB"/>
        </w:rPr>
        <w:tab/>
      </w:r>
      <w:r w:rsidR="002C4353" w:rsidRPr="002C4353">
        <w:rPr>
          <w:rFonts w:ascii="Times New Roman" w:hAnsi="Times New Roman" w:cs="Times New Roman"/>
          <w:sz w:val="24"/>
          <w:szCs w:val="24"/>
        </w:rPr>
        <w:t>Legal compliance</w:t>
      </w:r>
    </w:p>
    <w:p w14:paraId="66FC811A" w14:textId="126D31D2" w:rsidR="002C4353" w:rsidRPr="002C4353" w:rsidRDefault="00021956" w:rsidP="002C4353">
      <w:p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sdt>
        <w:sdtPr>
          <w:rPr>
            <w:rFonts w:ascii="Times New Roman" w:hAnsi="Times New Roman" w:cs="Times New Roman"/>
            <w:sz w:val="24"/>
            <w:szCs w:val="24"/>
            <w:lang w:eastAsia="en-GB"/>
          </w:rPr>
          <w:id w:val="742299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353" w:rsidRPr="002C4353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="002C4353" w:rsidRPr="002C4353">
        <w:rPr>
          <w:rFonts w:ascii="Times New Roman" w:hAnsi="Times New Roman" w:cs="Times New Roman"/>
          <w:sz w:val="24"/>
          <w:szCs w:val="24"/>
          <w:lang w:eastAsia="en-GB"/>
        </w:rPr>
        <w:tab/>
      </w:r>
      <w:r w:rsidR="002C4353" w:rsidRPr="002C4353">
        <w:rPr>
          <w:rFonts w:ascii="Times New Roman" w:hAnsi="Times New Roman" w:cs="Times New Roman"/>
          <w:sz w:val="24"/>
          <w:szCs w:val="24"/>
        </w:rPr>
        <w:t>Contractual requirement</w:t>
      </w:r>
    </w:p>
    <w:p w14:paraId="7FF1A56C" w14:textId="548E2CF1" w:rsidR="002C4353" w:rsidRPr="002C4353" w:rsidRDefault="00021956" w:rsidP="002C4353">
      <w:p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sdt>
        <w:sdtPr>
          <w:rPr>
            <w:rFonts w:ascii="Times New Roman" w:hAnsi="Times New Roman" w:cs="Times New Roman"/>
            <w:sz w:val="24"/>
            <w:szCs w:val="24"/>
            <w:lang w:eastAsia="en-GB"/>
          </w:rPr>
          <w:id w:val="-1490175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353" w:rsidRPr="002C4353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="002C4353" w:rsidRPr="002C4353">
        <w:rPr>
          <w:rFonts w:ascii="Times New Roman" w:hAnsi="Times New Roman" w:cs="Times New Roman"/>
          <w:sz w:val="24"/>
          <w:szCs w:val="24"/>
          <w:lang w:eastAsia="en-GB"/>
        </w:rPr>
        <w:tab/>
      </w:r>
      <w:r w:rsidR="002C4353" w:rsidRPr="002C4353">
        <w:rPr>
          <w:rFonts w:ascii="Times New Roman" w:hAnsi="Times New Roman" w:cs="Times New Roman"/>
          <w:sz w:val="24"/>
          <w:szCs w:val="24"/>
        </w:rPr>
        <w:t>State regulatory requirement</w:t>
      </w:r>
    </w:p>
    <w:p w14:paraId="74641E69" w14:textId="53EE3E8B" w:rsidR="002C4353" w:rsidRPr="002C4353" w:rsidRDefault="00021956" w:rsidP="002C4353">
      <w:p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sdt>
        <w:sdtPr>
          <w:rPr>
            <w:rFonts w:ascii="Times New Roman" w:hAnsi="Times New Roman" w:cs="Times New Roman"/>
            <w:sz w:val="24"/>
            <w:szCs w:val="24"/>
            <w:lang w:eastAsia="en-GB"/>
          </w:rPr>
          <w:id w:val="1686162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353" w:rsidRPr="002C4353">
            <w:rPr>
              <w:rFonts w:ascii="Segoe UI Symbol" w:eastAsia="MS Gothic" w:hAnsi="Segoe UI Symbol" w:cs="Segoe UI Symbol"/>
              <w:sz w:val="24"/>
              <w:szCs w:val="24"/>
              <w:lang w:eastAsia="en-GB"/>
            </w:rPr>
            <w:t>☐</w:t>
          </w:r>
        </w:sdtContent>
      </w:sdt>
      <w:r w:rsidR="002C4353" w:rsidRPr="002C4353">
        <w:rPr>
          <w:rFonts w:ascii="Times New Roman" w:hAnsi="Times New Roman" w:cs="Times New Roman"/>
          <w:sz w:val="24"/>
          <w:szCs w:val="24"/>
          <w:lang w:eastAsia="en-GB"/>
        </w:rPr>
        <w:tab/>
      </w:r>
      <w:r w:rsidR="002C4353" w:rsidRPr="002C4353">
        <w:rPr>
          <w:rFonts w:ascii="Times New Roman" w:hAnsi="Times New Roman" w:cs="Times New Roman"/>
          <w:sz w:val="24"/>
          <w:szCs w:val="24"/>
        </w:rPr>
        <w:t>Compliance with standards of an industry association and/or multi-stakeholder initiative</w:t>
      </w:r>
    </w:p>
    <w:p w14:paraId="3FEF9DDA" w14:textId="2C110667" w:rsidR="002C4353" w:rsidRPr="002C4353" w:rsidRDefault="00021956" w:rsidP="002C4353">
      <w:p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  <w:lang w:val="es-EC" w:eastAsia="en-GB"/>
          </w:rPr>
          <w:id w:val="1341818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353" w:rsidRPr="002C4353">
            <w:rPr>
              <w:rFonts w:ascii="Segoe UI Symbol" w:eastAsia="MS Gothic" w:hAnsi="Segoe UI Symbol" w:cs="Segoe UI Symbol"/>
              <w:sz w:val="24"/>
              <w:szCs w:val="24"/>
              <w:lang w:val="es-EC" w:eastAsia="en-GB"/>
            </w:rPr>
            <w:t>☐</w:t>
          </w:r>
        </w:sdtContent>
      </w:sdt>
      <w:r w:rsidR="002C4353" w:rsidRPr="002C4353">
        <w:rPr>
          <w:rFonts w:ascii="Times New Roman" w:hAnsi="Times New Roman" w:cs="Times New Roman"/>
          <w:sz w:val="24"/>
          <w:szCs w:val="24"/>
          <w:lang w:val="es-EC" w:eastAsia="en-GB"/>
        </w:rPr>
        <w:tab/>
      </w:r>
      <w:r w:rsidR="002C4353" w:rsidRPr="002C4353">
        <w:rPr>
          <w:rFonts w:ascii="Times New Roman" w:hAnsi="Times New Roman" w:cs="Times New Roman"/>
          <w:sz w:val="24"/>
          <w:szCs w:val="24"/>
        </w:rPr>
        <w:t>Other:</w:t>
      </w:r>
    </w:p>
    <w:p w14:paraId="493F3213" w14:textId="53EC3A22" w:rsidR="009E0B1C" w:rsidRPr="002C4353" w:rsidRDefault="009E0B1C" w:rsidP="002C43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70ECB4" w14:textId="77777777" w:rsidR="00653F35" w:rsidRPr="009E0B1C" w:rsidRDefault="00653F35" w:rsidP="00D932C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B1C">
        <w:rPr>
          <w:rFonts w:ascii="Times New Roman" w:hAnsi="Times New Roman" w:cs="Times New Roman"/>
          <w:b/>
          <w:sz w:val="24"/>
          <w:szCs w:val="24"/>
        </w:rPr>
        <w:t>What guidance, resources</w:t>
      </w:r>
      <w:r w:rsidR="009E0B1C">
        <w:rPr>
          <w:rFonts w:ascii="Times New Roman" w:hAnsi="Times New Roman" w:cs="Times New Roman"/>
          <w:b/>
          <w:sz w:val="24"/>
          <w:szCs w:val="24"/>
        </w:rPr>
        <w:t>,</w:t>
      </w:r>
      <w:r w:rsidRPr="009E0B1C">
        <w:rPr>
          <w:rFonts w:ascii="Times New Roman" w:hAnsi="Times New Roman" w:cs="Times New Roman"/>
          <w:b/>
          <w:sz w:val="24"/>
          <w:szCs w:val="24"/>
        </w:rPr>
        <w:t xml:space="preserve"> or sources of information were consulted when designing </w:t>
      </w:r>
      <w:r w:rsidR="009E0B1C">
        <w:rPr>
          <w:rFonts w:ascii="Times New Roman" w:hAnsi="Times New Roman" w:cs="Times New Roman"/>
          <w:b/>
          <w:sz w:val="24"/>
          <w:szCs w:val="24"/>
        </w:rPr>
        <w:t>the</w:t>
      </w:r>
      <w:r w:rsidRPr="009E0B1C">
        <w:rPr>
          <w:rFonts w:ascii="Times New Roman" w:hAnsi="Times New Roman" w:cs="Times New Roman"/>
          <w:b/>
          <w:sz w:val="24"/>
          <w:szCs w:val="24"/>
        </w:rPr>
        <w:t xml:space="preserve"> mechanism?</w:t>
      </w:r>
    </w:p>
    <w:p w14:paraId="2D584C36" w14:textId="77777777" w:rsidR="000B2B1E" w:rsidRDefault="000B2B1E" w:rsidP="003E2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  <w:lang w:eastAsia="en-GB"/>
        </w:rPr>
      </w:pPr>
    </w:p>
    <w:p w14:paraId="449F4FFF" w14:textId="55FB8634" w:rsidR="008400A7" w:rsidRDefault="008400A7" w:rsidP="003E2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  <w:lang w:eastAsia="en-GB"/>
        </w:rPr>
      </w:pPr>
      <w:r>
        <w:rPr>
          <w:rFonts w:ascii="Times New Roman" w:hAnsi="Times New Roman" w:cs="Times New Roman"/>
          <w:b/>
          <w:sz w:val="28"/>
          <w:u w:val="single"/>
          <w:lang w:eastAsia="en-GB"/>
        </w:rPr>
        <w:t>Information on the effectiveness of the mechanism</w:t>
      </w:r>
    </w:p>
    <w:p w14:paraId="2ECCC80C" w14:textId="77777777" w:rsidR="008400A7" w:rsidRDefault="008400A7" w:rsidP="003E2862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2862" w14:paraId="68B95845" w14:textId="77777777" w:rsidTr="003E2862">
        <w:tc>
          <w:tcPr>
            <w:tcW w:w="9016" w:type="dxa"/>
            <w:shd w:val="clear" w:color="auto" w:fill="D9D9D9" w:themeFill="background1" w:themeFillShade="D9"/>
          </w:tcPr>
          <w:p w14:paraId="0123491C" w14:textId="77777777" w:rsidR="00495989" w:rsidRPr="00495989" w:rsidRDefault="002C13FA" w:rsidP="003E28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Principle 31 of the UN Guiding Principles on Business and Human Rights (UNGPs) provides a set of effectiveness criteria for non-judicial grievance mechanisms.  The questions below cover each of these criteria.  For a fuller description of the criteria, please consult UNGP 31 and its Commentary.</w:t>
            </w:r>
          </w:p>
          <w:p w14:paraId="41B854FE" w14:textId="77777777" w:rsidR="00495989" w:rsidRPr="00495989" w:rsidRDefault="00495989" w:rsidP="003E28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7A1795A" w14:textId="77777777" w:rsidR="003E2862" w:rsidRDefault="003E2862" w:rsidP="004959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C8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Feel free to answer as few or as many questions as you like.</w:t>
            </w:r>
            <w:r w:rsidR="00495989" w:rsidRPr="00774C8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</w:t>
            </w:r>
            <w:r w:rsidRPr="00774C8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If possible, please include actual examples where relevant.</w:t>
            </w:r>
          </w:p>
        </w:tc>
      </w:tr>
    </w:tbl>
    <w:p w14:paraId="297C4275" w14:textId="77777777" w:rsidR="003E2862" w:rsidRDefault="003E2862" w:rsidP="003E2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0E51DB" w14:textId="77777777" w:rsidR="003E2862" w:rsidRDefault="003E2862" w:rsidP="003E2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66FFC0" w14:textId="77777777" w:rsidR="003E2862" w:rsidRDefault="00653F35" w:rsidP="00D932CA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862">
        <w:rPr>
          <w:rFonts w:ascii="Times New Roman" w:hAnsi="Times New Roman" w:cs="Times New Roman"/>
          <w:b/>
          <w:sz w:val="24"/>
          <w:szCs w:val="24"/>
        </w:rPr>
        <w:t xml:space="preserve">What steps are taken to ensure that </w:t>
      </w:r>
      <w:r w:rsidR="00DB3326">
        <w:rPr>
          <w:rFonts w:ascii="Times New Roman" w:hAnsi="Times New Roman" w:cs="Times New Roman"/>
          <w:b/>
          <w:sz w:val="24"/>
          <w:szCs w:val="24"/>
        </w:rPr>
        <w:t>the</w:t>
      </w:r>
      <w:r w:rsidRPr="003E2862">
        <w:rPr>
          <w:rFonts w:ascii="Times New Roman" w:hAnsi="Times New Roman" w:cs="Times New Roman"/>
          <w:b/>
          <w:sz w:val="24"/>
          <w:szCs w:val="24"/>
        </w:rPr>
        <w:t xml:space="preserve"> mechanism is </w:t>
      </w:r>
      <w:r w:rsidRPr="00D932CA">
        <w:rPr>
          <w:rFonts w:ascii="Times New Roman" w:hAnsi="Times New Roman" w:cs="Times New Roman"/>
          <w:b/>
          <w:sz w:val="24"/>
          <w:szCs w:val="24"/>
          <w:u w:val="single"/>
        </w:rPr>
        <w:t>legitimate</w:t>
      </w:r>
      <w:r w:rsidRPr="003E2862">
        <w:rPr>
          <w:rFonts w:ascii="Times New Roman" w:hAnsi="Times New Roman" w:cs="Times New Roman"/>
          <w:b/>
          <w:sz w:val="24"/>
          <w:szCs w:val="24"/>
        </w:rPr>
        <w:t xml:space="preserve"> (i.e., it enables trust from users and is protected from undue interference)?</w:t>
      </w:r>
    </w:p>
    <w:p w14:paraId="216E1D47" w14:textId="77777777" w:rsidR="003E2862" w:rsidRPr="003E2862" w:rsidRDefault="003E2862" w:rsidP="003E2862">
      <w:pPr>
        <w:pStyle w:val="ListParagraph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65ECEF" w14:textId="77777777" w:rsidR="003E2862" w:rsidRDefault="00653F35" w:rsidP="00D932CA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862">
        <w:rPr>
          <w:rFonts w:ascii="Times New Roman" w:hAnsi="Times New Roman" w:cs="Times New Roman"/>
          <w:b/>
          <w:sz w:val="24"/>
          <w:szCs w:val="24"/>
        </w:rPr>
        <w:t xml:space="preserve">What steps are taken to ensure that </w:t>
      </w:r>
      <w:r w:rsidR="00DB3326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3E2862">
        <w:rPr>
          <w:rFonts w:ascii="Times New Roman" w:hAnsi="Times New Roman" w:cs="Times New Roman"/>
          <w:b/>
          <w:sz w:val="24"/>
          <w:szCs w:val="24"/>
        </w:rPr>
        <w:t xml:space="preserve">mechanism is </w:t>
      </w:r>
      <w:r w:rsidRPr="00D932CA">
        <w:rPr>
          <w:rFonts w:ascii="Times New Roman" w:hAnsi="Times New Roman" w:cs="Times New Roman"/>
          <w:b/>
          <w:sz w:val="24"/>
          <w:szCs w:val="24"/>
          <w:u w:val="single"/>
        </w:rPr>
        <w:t>accessible</w:t>
      </w:r>
      <w:r w:rsidRPr="003E2862">
        <w:rPr>
          <w:rFonts w:ascii="Times New Roman" w:hAnsi="Times New Roman" w:cs="Times New Roman"/>
          <w:b/>
          <w:sz w:val="24"/>
          <w:szCs w:val="24"/>
        </w:rPr>
        <w:t xml:space="preserve"> (i.e., users are aware of the existence of the mechanism and receive assistance to overcome barriers to access (related to language, literacy, cost, location, fears of reprisal, etc.))?</w:t>
      </w:r>
    </w:p>
    <w:p w14:paraId="193F52E3" w14:textId="77777777" w:rsidR="003E2862" w:rsidRPr="003E2862" w:rsidRDefault="003E2862" w:rsidP="003E286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2D5B7B93" w14:textId="6B1BB9AF" w:rsidR="003E2862" w:rsidRDefault="00653F35" w:rsidP="00D932CA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862">
        <w:rPr>
          <w:rFonts w:ascii="Times New Roman" w:hAnsi="Times New Roman" w:cs="Times New Roman"/>
          <w:b/>
          <w:sz w:val="24"/>
          <w:szCs w:val="24"/>
        </w:rPr>
        <w:t xml:space="preserve">What steps are taken to ensure that </w:t>
      </w:r>
      <w:r w:rsidR="00DB3326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3E2862">
        <w:rPr>
          <w:rFonts w:ascii="Times New Roman" w:hAnsi="Times New Roman" w:cs="Times New Roman"/>
          <w:b/>
          <w:sz w:val="24"/>
          <w:szCs w:val="24"/>
        </w:rPr>
        <w:t xml:space="preserve">mechanism is </w:t>
      </w:r>
      <w:r w:rsidRPr="00D932CA">
        <w:rPr>
          <w:rFonts w:ascii="Times New Roman" w:hAnsi="Times New Roman" w:cs="Times New Roman"/>
          <w:b/>
          <w:sz w:val="24"/>
          <w:szCs w:val="24"/>
          <w:u w:val="single"/>
        </w:rPr>
        <w:t>predictable</w:t>
      </w:r>
      <w:r w:rsidRPr="003E2862">
        <w:rPr>
          <w:rFonts w:ascii="Times New Roman" w:hAnsi="Times New Roman" w:cs="Times New Roman"/>
          <w:b/>
          <w:sz w:val="24"/>
          <w:szCs w:val="24"/>
        </w:rPr>
        <w:t xml:space="preserve"> (i.e., mechanism procedures, available outcomes, and implementation tools are clear and </w:t>
      </w:r>
      <w:r w:rsidR="00EC212F">
        <w:rPr>
          <w:rFonts w:ascii="Times New Roman" w:hAnsi="Times New Roman" w:cs="Times New Roman"/>
          <w:b/>
          <w:sz w:val="24"/>
          <w:szCs w:val="24"/>
        </w:rPr>
        <w:t>publicly</w:t>
      </w:r>
      <w:r w:rsidRPr="003E2862">
        <w:rPr>
          <w:rFonts w:ascii="Times New Roman" w:hAnsi="Times New Roman" w:cs="Times New Roman"/>
          <w:b/>
          <w:sz w:val="24"/>
          <w:szCs w:val="24"/>
        </w:rPr>
        <w:t xml:space="preserve"> known)? </w:t>
      </w:r>
    </w:p>
    <w:p w14:paraId="29A07738" w14:textId="77777777" w:rsidR="003E2862" w:rsidRPr="003E2862" w:rsidRDefault="003E2862" w:rsidP="003E286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C0A5765" w14:textId="77777777" w:rsidR="003E2862" w:rsidRDefault="00653F35" w:rsidP="00D932CA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862">
        <w:rPr>
          <w:rFonts w:ascii="Times New Roman" w:hAnsi="Times New Roman" w:cs="Times New Roman"/>
          <w:b/>
          <w:sz w:val="24"/>
          <w:szCs w:val="24"/>
        </w:rPr>
        <w:t xml:space="preserve">What steps are taken to ensure that </w:t>
      </w:r>
      <w:r w:rsidR="00DB3326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3E2862">
        <w:rPr>
          <w:rFonts w:ascii="Times New Roman" w:hAnsi="Times New Roman" w:cs="Times New Roman"/>
          <w:b/>
          <w:sz w:val="24"/>
          <w:szCs w:val="24"/>
        </w:rPr>
        <w:t xml:space="preserve">mechanism is </w:t>
      </w:r>
      <w:r w:rsidRPr="00D932CA">
        <w:rPr>
          <w:rFonts w:ascii="Times New Roman" w:hAnsi="Times New Roman" w:cs="Times New Roman"/>
          <w:b/>
          <w:sz w:val="24"/>
          <w:szCs w:val="24"/>
          <w:u w:val="single"/>
        </w:rPr>
        <w:t>equitable</w:t>
      </w:r>
      <w:r w:rsidRPr="003E2862">
        <w:rPr>
          <w:rFonts w:ascii="Times New Roman" w:hAnsi="Times New Roman" w:cs="Times New Roman"/>
          <w:b/>
          <w:sz w:val="24"/>
          <w:szCs w:val="24"/>
        </w:rPr>
        <w:t xml:space="preserve"> (i.e., affected stakeholders are given reasonable access to sources of information, advice and expertise so that they may engage in the grievance process on fair and informed terms)?</w:t>
      </w:r>
    </w:p>
    <w:p w14:paraId="03C76C13" w14:textId="77777777" w:rsidR="003E2862" w:rsidRPr="003E2862" w:rsidRDefault="003E2862" w:rsidP="003E286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1489D917" w14:textId="77777777" w:rsidR="003E2862" w:rsidRPr="003E2862" w:rsidRDefault="00653F35" w:rsidP="00D932CA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862">
        <w:rPr>
          <w:rFonts w:ascii="Times New Roman" w:hAnsi="Times New Roman" w:cs="Times New Roman"/>
          <w:b/>
          <w:sz w:val="24"/>
          <w:szCs w:val="24"/>
        </w:rPr>
        <w:t xml:space="preserve">What steps are taken to ensure that </w:t>
      </w:r>
      <w:r w:rsidR="00DB3326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3E2862">
        <w:rPr>
          <w:rFonts w:ascii="Times New Roman" w:hAnsi="Times New Roman" w:cs="Times New Roman"/>
          <w:b/>
          <w:sz w:val="24"/>
          <w:szCs w:val="24"/>
        </w:rPr>
        <w:t xml:space="preserve">mechanism is </w:t>
      </w:r>
      <w:r w:rsidRPr="00D932CA">
        <w:rPr>
          <w:rFonts w:ascii="Times New Roman" w:hAnsi="Times New Roman" w:cs="Times New Roman"/>
          <w:b/>
          <w:sz w:val="24"/>
          <w:szCs w:val="24"/>
          <w:u w:val="single"/>
        </w:rPr>
        <w:t>transparent</w:t>
      </w:r>
      <w:r w:rsidRPr="003E2862">
        <w:rPr>
          <w:rFonts w:ascii="Times New Roman" w:hAnsi="Times New Roman" w:cs="Times New Roman"/>
          <w:b/>
          <w:sz w:val="24"/>
          <w:szCs w:val="24"/>
        </w:rPr>
        <w:t>:</w:t>
      </w:r>
    </w:p>
    <w:p w14:paraId="075A0613" w14:textId="77777777" w:rsidR="003E2862" w:rsidRPr="003E2862" w:rsidRDefault="00653F35" w:rsidP="003E2862">
      <w:pPr>
        <w:pStyle w:val="ListParagraph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862">
        <w:rPr>
          <w:rFonts w:ascii="Times New Roman" w:hAnsi="Times New Roman" w:cs="Times New Roman"/>
          <w:b/>
          <w:sz w:val="24"/>
          <w:szCs w:val="24"/>
        </w:rPr>
        <w:t>in individual cases (i.e., parties to a grievance are regularly kept informed about its progress)?</w:t>
      </w:r>
    </w:p>
    <w:p w14:paraId="23A7BBA7" w14:textId="77777777" w:rsidR="003E2862" w:rsidRPr="003E2862" w:rsidRDefault="00653F35" w:rsidP="003E2862">
      <w:pPr>
        <w:pStyle w:val="ListParagraph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862">
        <w:rPr>
          <w:rFonts w:ascii="Times New Roman" w:hAnsi="Times New Roman" w:cs="Times New Roman"/>
          <w:b/>
          <w:sz w:val="24"/>
          <w:szCs w:val="24"/>
        </w:rPr>
        <w:t>to the public (i.e., the mechanism’s overall performance is known through publicly-available statistics, case studies, and detailed information about the handling of cases)?</w:t>
      </w:r>
    </w:p>
    <w:p w14:paraId="74D6CAB5" w14:textId="77777777" w:rsidR="003E2862" w:rsidRDefault="003E2862" w:rsidP="003E2862">
      <w:pPr>
        <w:pStyle w:val="ListParagraph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EBE6CC" w14:textId="72C44A20" w:rsidR="00D37C8B" w:rsidRPr="00F213F2" w:rsidRDefault="000B2B1E" w:rsidP="00F213F2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 be considered effective under the UNGPs, non-</w:t>
      </w:r>
      <w:r w:rsidR="00D37C8B">
        <w:rPr>
          <w:rFonts w:ascii="Times New Roman" w:hAnsi="Times New Roman" w:cs="Times New Roman"/>
          <w:b/>
          <w:sz w:val="24"/>
          <w:szCs w:val="24"/>
        </w:rPr>
        <w:t xml:space="preserve">State-based </w:t>
      </w:r>
      <w:r>
        <w:rPr>
          <w:rFonts w:ascii="Times New Roman" w:hAnsi="Times New Roman" w:cs="Times New Roman"/>
          <w:b/>
          <w:sz w:val="24"/>
          <w:szCs w:val="24"/>
        </w:rPr>
        <w:t xml:space="preserve">grievance mechanisms should be </w:t>
      </w:r>
      <w:r w:rsidR="00D37C8B">
        <w:rPr>
          <w:rFonts w:ascii="Times New Roman" w:hAnsi="Times New Roman" w:cs="Times New Roman"/>
          <w:b/>
          <w:sz w:val="24"/>
          <w:szCs w:val="24"/>
          <w:u w:val="single"/>
        </w:rPr>
        <w:t>rights-compatible</w:t>
      </w:r>
      <w:r w:rsidR="00D37C8B">
        <w:rPr>
          <w:rFonts w:ascii="Times New Roman" w:hAnsi="Times New Roman" w:cs="Times New Roman"/>
          <w:b/>
          <w:sz w:val="24"/>
          <w:szCs w:val="24"/>
        </w:rPr>
        <w:t>, in that the mechanisms ensure that outcomes and remedies accord with internationally recognized human rights.  Would you please provide examples of how this is achieved in practice?</w:t>
      </w:r>
    </w:p>
    <w:p w14:paraId="7413FB17" w14:textId="77777777" w:rsidR="003E2862" w:rsidRPr="003E2862" w:rsidRDefault="003E2862" w:rsidP="003E2862">
      <w:pPr>
        <w:pStyle w:val="ListParagraph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948BFB" w14:textId="77777777" w:rsidR="003E2862" w:rsidRPr="003E2862" w:rsidRDefault="00653F35" w:rsidP="00D932CA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862">
        <w:rPr>
          <w:rFonts w:ascii="Times New Roman" w:hAnsi="Times New Roman" w:cs="Times New Roman"/>
          <w:b/>
          <w:sz w:val="24"/>
          <w:szCs w:val="24"/>
        </w:rPr>
        <w:t xml:space="preserve">What steps are taken to ensure that the </w:t>
      </w:r>
      <w:r w:rsidRPr="00D932CA">
        <w:rPr>
          <w:rFonts w:ascii="Times New Roman" w:hAnsi="Times New Roman" w:cs="Times New Roman"/>
          <w:b/>
          <w:sz w:val="24"/>
          <w:szCs w:val="24"/>
          <w:u w:val="single"/>
        </w:rPr>
        <w:t>lessons learned</w:t>
      </w:r>
      <w:r w:rsidRPr="003E2862">
        <w:rPr>
          <w:rFonts w:ascii="Times New Roman" w:hAnsi="Times New Roman" w:cs="Times New Roman"/>
          <w:b/>
          <w:sz w:val="24"/>
          <w:szCs w:val="24"/>
        </w:rPr>
        <w:t xml:space="preserve"> from </w:t>
      </w:r>
      <w:r w:rsidR="00DB3326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3E2862">
        <w:rPr>
          <w:rFonts w:ascii="Times New Roman" w:hAnsi="Times New Roman" w:cs="Times New Roman"/>
          <w:b/>
          <w:sz w:val="24"/>
          <w:szCs w:val="24"/>
        </w:rPr>
        <w:t>mechanism are:</w:t>
      </w:r>
    </w:p>
    <w:p w14:paraId="06CAE1F2" w14:textId="77777777" w:rsidR="003E2862" w:rsidRPr="003E2862" w:rsidRDefault="00653F35" w:rsidP="003E2862">
      <w:pPr>
        <w:pStyle w:val="ListParagraph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862">
        <w:rPr>
          <w:rFonts w:ascii="Times New Roman" w:hAnsi="Times New Roman" w:cs="Times New Roman"/>
          <w:b/>
          <w:sz w:val="24"/>
          <w:szCs w:val="24"/>
        </w:rPr>
        <w:t>being used to improve the mechanism?</w:t>
      </w:r>
    </w:p>
    <w:p w14:paraId="304AB883" w14:textId="77777777" w:rsidR="003E2862" w:rsidRPr="003E2862" w:rsidRDefault="00653F35" w:rsidP="003E2862">
      <w:pPr>
        <w:pStyle w:val="ListParagraph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862">
        <w:rPr>
          <w:rFonts w:ascii="Times New Roman" w:hAnsi="Times New Roman" w:cs="Times New Roman"/>
          <w:b/>
          <w:sz w:val="24"/>
          <w:szCs w:val="24"/>
        </w:rPr>
        <w:t>influencing policies, procedures and/or practices of the company so as to prevent future grievances and harms?</w:t>
      </w:r>
    </w:p>
    <w:p w14:paraId="3D954AE3" w14:textId="77777777" w:rsidR="003E2862" w:rsidRDefault="003E2862" w:rsidP="003E2862">
      <w:pPr>
        <w:pStyle w:val="ListParagraph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66C361" w14:textId="77777777" w:rsidR="003E2862" w:rsidRPr="003E2862" w:rsidRDefault="00653F35" w:rsidP="00D932CA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862">
        <w:rPr>
          <w:rFonts w:ascii="Times New Roman" w:hAnsi="Times New Roman" w:cs="Times New Roman"/>
          <w:b/>
          <w:sz w:val="24"/>
          <w:szCs w:val="24"/>
        </w:rPr>
        <w:t>What steps are taken to ensure th</w:t>
      </w:r>
      <w:r w:rsidR="00DB3326">
        <w:rPr>
          <w:rFonts w:ascii="Times New Roman" w:hAnsi="Times New Roman" w:cs="Times New Roman"/>
          <w:b/>
          <w:sz w:val="24"/>
          <w:szCs w:val="24"/>
        </w:rPr>
        <w:t>at</w:t>
      </w:r>
      <w:r w:rsidRPr="003E2862">
        <w:rPr>
          <w:rFonts w:ascii="Times New Roman" w:hAnsi="Times New Roman" w:cs="Times New Roman"/>
          <w:b/>
          <w:sz w:val="24"/>
          <w:szCs w:val="24"/>
        </w:rPr>
        <w:t>:</w:t>
      </w:r>
    </w:p>
    <w:p w14:paraId="38621CB5" w14:textId="77777777" w:rsidR="003E2862" w:rsidRPr="003E2862" w:rsidRDefault="00653F35" w:rsidP="003E2862">
      <w:pPr>
        <w:pStyle w:val="ListParagraph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862">
        <w:rPr>
          <w:rFonts w:ascii="Times New Roman" w:hAnsi="Times New Roman" w:cs="Times New Roman"/>
          <w:b/>
          <w:sz w:val="24"/>
          <w:szCs w:val="24"/>
        </w:rPr>
        <w:t xml:space="preserve">affected stakeholder groups are </w:t>
      </w:r>
      <w:r w:rsidRPr="00D932CA">
        <w:rPr>
          <w:rFonts w:ascii="Times New Roman" w:hAnsi="Times New Roman" w:cs="Times New Roman"/>
          <w:b/>
          <w:sz w:val="24"/>
          <w:szCs w:val="24"/>
          <w:u w:val="single"/>
        </w:rPr>
        <w:t>consulted</w:t>
      </w:r>
      <w:r w:rsidRPr="004120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2862">
        <w:rPr>
          <w:rFonts w:ascii="Times New Roman" w:hAnsi="Times New Roman" w:cs="Times New Roman"/>
          <w:b/>
          <w:sz w:val="24"/>
          <w:szCs w:val="24"/>
        </w:rPr>
        <w:t>about the design and performance of the mechanism?</w:t>
      </w:r>
    </w:p>
    <w:p w14:paraId="26F415A3" w14:textId="77777777" w:rsidR="00653F35" w:rsidRPr="003E2862" w:rsidRDefault="00653F35" w:rsidP="003E2862">
      <w:pPr>
        <w:pStyle w:val="ListParagraph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862">
        <w:rPr>
          <w:rFonts w:ascii="Times New Roman" w:hAnsi="Times New Roman" w:cs="Times New Roman"/>
          <w:b/>
          <w:sz w:val="24"/>
          <w:szCs w:val="24"/>
        </w:rPr>
        <w:t xml:space="preserve">decisions with respect to remedial outcomes are arrived at through </w:t>
      </w:r>
      <w:r w:rsidRPr="00D932CA">
        <w:rPr>
          <w:rFonts w:ascii="Times New Roman" w:hAnsi="Times New Roman" w:cs="Times New Roman"/>
          <w:b/>
          <w:sz w:val="24"/>
          <w:szCs w:val="24"/>
          <w:u w:val="single"/>
        </w:rPr>
        <w:t>dialogue</w:t>
      </w:r>
      <w:r w:rsidRPr="003E2862">
        <w:rPr>
          <w:rFonts w:ascii="Times New Roman" w:hAnsi="Times New Roman" w:cs="Times New Roman"/>
          <w:b/>
          <w:sz w:val="24"/>
          <w:szCs w:val="24"/>
        </w:rPr>
        <w:t xml:space="preserve"> between the company and those affected?</w:t>
      </w:r>
    </w:p>
    <w:p w14:paraId="7CEEC56F" w14:textId="77777777" w:rsidR="00653F35" w:rsidRDefault="00653F35" w:rsidP="003E2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192E81" w14:textId="77777777" w:rsidR="00DB3326" w:rsidRDefault="00DB3326" w:rsidP="003E2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19FC61" w14:textId="77777777" w:rsidR="003E2862" w:rsidRDefault="003E2862" w:rsidP="003E28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F3F645" w14:textId="77777777" w:rsidR="00DB3326" w:rsidRDefault="00DB3326" w:rsidP="00DB3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  <w:lang w:eastAsia="en-GB"/>
        </w:rPr>
      </w:pPr>
      <w:r>
        <w:rPr>
          <w:rFonts w:ascii="Times New Roman" w:hAnsi="Times New Roman" w:cs="Times New Roman"/>
          <w:b/>
          <w:sz w:val="28"/>
          <w:u w:val="single"/>
          <w:lang w:eastAsia="en-GB"/>
        </w:rPr>
        <w:t>Information on crosscutting issues</w:t>
      </w:r>
    </w:p>
    <w:p w14:paraId="213B9786" w14:textId="77777777" w:rsidR="00DB3326" w:rsidRDefault="00DB3326" w:rsidP="003E28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30BD16" w14:textId="77777777" w:rsidR="00DB3326" w:rsidRDefault="00653F35" w:rsidP="00D932CA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326">
        <w:rPr>
          <w:rFonts w:ascii="Times New Roman" w:hAnsi="Times New Roman" w:cs="Times New Roman"/>
          <w:b/>
          <w:sz w:val="24"/>
          <w:szCs w:val="24"/>
        </w:rPr>
        <w:t xml:space="preserve">Please describe any relationship </w:t>
      </w:r>
      <w:r w:rsidR="00DB3326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DB3326">
        <w:rPr>
          <w:rFonts w:ascii="Times New Roman" w:hAnsi="Times New Roman" w:cs="Times New Roman"/>
          <w:b/>
          <w:sz w:val="24"/>
          <w:szCs w:val="24"/>
        </w:rPr>
        <w:t>mechanism has with State-based institutions.  Is the mechanism regulated under domestic law? Are there policies covering referrals to or collaboration with State-based mechanisms?  To what extent is there interaction between the mechanism and State-based mechanisms in practice?</w:t>
      </w:r>
    </w:p>
    <w:p w14:paraId="16D29A76" w14:textId="77777777" w:rsidR="00DB3326" w:rsidRPr="00DB3326" w:rsidRDefault="00DB3326" w:rsidP="00DB3326">
      <w:pPr>
        <w:pStyle w:val="ListParagraph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7C4D74" w14:textId="77777777" w:rsidR="00DB3326" w:rsidRPr="00DB3326" w:rsidRDefault="00653F35" w:rsidP="00D932CA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326">
        <w:rPr>
          <w:rFonts w:ascii="Times New Roman" w:hAnsi="Times New Roman" w:cs="Times New Roman"/>
          <w:b/>
          <w:sz w:val="24"/>
          <w:szCs w:val="24"/>
        </w:rPr>
        <w:t xml:space="preserve">Does </w:t>
      </w:r>
      <w:r w:rsidR="00DB3326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DB3326">
        <w:rPr>
          <w:rFonts w:ascii="Times New Roman" w:hAnsi="Times New Roman" w:cs="Times New Roman"/>
          <w:b/>
          <w:sz w:val="24"/>
          <w:szCs w:val="24"/>
        </w:rPr>
        <w:t>mechanism cooperate with other non-State-based grievance mechanisms operated by your company, other companies</w:t>
      </w:r>
      <w:r w:rsidR="00DB3326">
        <w:rPr>
          <w:rFonts w:ascii="Times New Roman" w:hAnsi="Times New Roman" w:cs="Times New Roman"/>
          <w:b/>
          <w:sz w:val="24"/>
          <w:szCs w:val="24"/>
        </w:rPr>
        <w:t>,</w:t>
      </w:r>
      <w:r w:rsidRPr="00DB3326">
        <w:rPr>
          <w:rFonts w:ascii="Times New Roman" w:hAnsi="Times New Roman" w:cs="Times New Roman"/>
          <w:b/>
          <w:sz w:val="24"/>
          <w:szCs w:val="24"/>
        </w:rPr>
        <w:t xml:space="preserve"> or external organisations (e.g.</w:t>
      </w:r>
      <w:r w:rsidR="00DB3326">
        <w:rPr>
          <w:rFonts w:ascii="Times New Roman" w:hAnsi="Times New Roman" w:cs="Times New Roman"/>
          <w:b/>
          <w:sz w:val="24"/>
          <w:szCs w:val="24"/>
        </w:rPr>
        <w:t>,</w:t>
      </w:r>
      <w:r w:rsidRPr="00DB3326">
        <w:rPr>
          <w:rFonts w:ascii="Times New Roman" w:hAnsi="Times New Roman" w:cs="Times New Roman"/>
          <w:b/>
          <w:sz w:val="24"/>
          <w:szCs w:val="24"/>
        </w:rPr>
        <w:t xml:space="preserve"> multi-stakeholder initiatives, industry associations, or independent accountability mechanisms of development finance institutions).  If so, how and in what circumstances?</w:t>
      </w:r>
    </w:p>
    <w:p w14:paraId="43B4118A" w14:textId="77777777" w:rsidR="00DB3326" w:rsidRDefault="00DB3326" w:rsidP="00DB3326">
      <w:pPr>
        <w:pStyle w:val="ListParagraph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11B006" w14:textId="77777777" w:rsidR="00DB3326" w:rsidRPr="00DB3326" w:rsidRDefault="00653F35" w:rsidP="00D932CA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326">
        <w:rPr>
          <w:rFonts w:ascii="Times New Roman" w:hAnsi="Times New Roman" w:cs="Times New Roman"/>
          <w:b/>
          <w:sz w:val="24"/>
          <w:szCs w:val="24"/>
        </w:rPr>
        <w:t>What measures are taken to ensure that actual and potential users, their friends and family, human rights defenders, and others are protected from retaliation or intimidation</w:t>
      </w:r>
      <w:r w:rsidR="00DB3326">
        <w:rPr>
          <w:rFonts w:ascii="Times New Roman" w:hAnsi="Times New Roman" w:cs="Times New Roman"/>
          <w:b/>
          <w:sz w:val="24"/>
          <w:szCs w:val="24"/>
        </w:rPr>
        <w:t xml:space="preserve"> when the mechanism is or will be utilized</w:t>
      </w:r>
      <w:r w:rsidRPr="00DB3326">
        <w:rPr>
          <w:rFonts w:ascii="Times New Roman" w:hAnsi="Times New Roman" w:cs="Times New Roman"/>
          <w:b/>
          <w:sz w:val="24"/>
          <w:szCs w:val="24"/>
        </w:rPr>
        <w:t>?</w:t>
      </w:r>
    </w:p>
    <w:p w14:paraId="379ACEAA" w14:textId="77777777" w:rsidR="00DB3326" w:rsidRDefault="00DB3326" w:rsidP="00DB3326">
      <w:pPr>
        <w:pStyle w:val="ListParagraph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F72C98" w14:textId="34C8B318" w:rsidR="00653F35" w:rsidRPr="00DB3326" w:rsidRDefault="00653F35" w:rsidP="00D932CA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326">
        <w:rPr>
          <w:rFonts w:ascii="Times New Roman" w:hAnsi="Times New Roman" w:cs="Times New Roman"/>
          <w:b/>
          <w:sz w:val="24"/>
          <w:szCs w:val="24"/>
        </w:rPr>
        <w:t xml:space="preserve">In what ways does </w:t>
      </w:r>
      <w:r w:rsidR="00FA14BD" w:rsidRPr="00997DC1">
        <w:rPr>
          <w:rFonts w:ascii="Times New Roman" w:hAnsi="Times New Roman" w:cs="Times New Roman"/>
          <w:b/>
          <w:sz w:val="24"/>
          <w:szCs w:val="24"/>
        </w:rPr>
        <w:t>the</w:t>
      </w:r>
      <w:r w:rsidRPr="00997DC1">
        <w:rPr>
          <w:rFonts w:ascii="Times New Roman" w:hAnsi="Times New Roman" w:cs="Times New Roman"/>
          <w:b/>
          <w:sz w:val="24"/>
          <w:szCs w:val="24"/>
        </w:rPr>
        <w:t xml:space="preserve"> mechanism involve affected stakeholders in the design and implementation of remedies?  </w:t>
      </w:r>
      <w:r w:rsidR="00AA0DFB" w:rsidRPr="00997DC1">
        <w:rPr>
          <w:rFonts w:ascii="Times New Roman" w:hAnsi="Times New Roman" w:cs="Times New Roman"/>
          <w:b/>
          <w:bCs/>
          <w:sz w:val="24"/>
          <w:szCs w:val="24"/>
        </w:rPr>
        <w:t xml:space="preserve">What steps </w:t>
      </w:r>
      <w:r w:rsidR="008D6504" w:rsidRPr="00997DC1">
        <w:rPr>
          <w:rFonts w:ascii="Times New Roman" w:hAnsi="Times New Roman" w:cs="Times New Roman"/>
          <w:b/>
          <w:bCs/>
          <w:sz w:val="24"/>
          <w:szCs w:val="24"/>
        </w:rPr>
        <w:t>are</w:t>
      </w:r>
      <w:r w:rsidR="00AA0DFB" w:rsidRPr="00997DC1">
        <w:rPr>
          <w:rFonts w:ascii="Times New Roman" w:hAnsi="Times New Roman" w:cs="Times New Roman"/>
          <w:b/>
          <w:bCs/>
          <w:sz w:val="24"/>
          <w:szCs w:val="24"/>
        </w:rPr>
        <w:t xml:space="preserve"> taken to ensure that the experiences and perspectives of users (and particularly those at risk of vulnerability and marginalisation) </w:t>
      </w:r>
      <w:r w:rsidR="008D6504" w:rsidRPr="00997DC1">
        <w:rPr>
          <w:rFonts w:ascii="Times New Roman" w:hAnsi="Times New Roman" w:cs="Times New Roman"/>
          <w:b/>
          <w:bCs/>
          <w:sz w:val="24"/>
          <w:szCs w:val="24"/>
        </w:rPr>
        <w:t xml:space="preserve">are </w:t>
      </w:r>
      <w:r w:rsidR="00AA0DFB" w:rsidRPr="00997DC1">
        <w:rPr>
          <w:rFonts w:ascii="Times New Roman" w:hAnsi="Times New Roman" w:cs="Times New Roman"/>
          <w:b/>
          <w:bCs/>
          <w:sz w:val="24"/>
          <w:szCs w:val="24"/>
        </w:rPr>
        <w:t xml:space="preserve">properly understood and reflected?  </w:t>
      </w:r>
      <w:r w:rsidRPr="00997DC1">
        <w:rPr>
          <w:rFonts w:ascii="Times New Roman" w:hAnsi="Times New Roman" w:cs="Times New Roman"/>
          <w:b/>
          <w:sz w:val="24"/>
          <w:szCs w:val="24"/>
        </w:rPr>
        <w:t>What processes are in place to ensure large groups and/or disparate groups are being sufficiently</w:t>
      </w:r>
      <w:r w:rsidRPr="00DB3326">
        <w:rPr>
          <w:rFonts w:ascii="Times New Roman" w:hAnsi="Times New Roman" w:cs="Times New Roman"/>
          <w:b/>
          <w:sz w:val="24"/>
          <w:szCs w:val="24"/>
        </w:rPr>
        <w:t xml:space="preserve"> represented?</w:t>
      </w:r>
    </w:p>
    <w:p w14:paraId="4D769F15" w14:textId="77777777" w:rsidR="00653F35" w:rsidRDefault="00653F35" w:rsidP="003E28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C1B6A1" w14:textId="77777777" w:rsidR="00C70B70" w:rsidRDefault="00C70B70" w:rsidP="003E28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881BB3" w14:textId="77777777" w:rsidR="00DB3326" w:rsidRDefault="00DB3326" w:rsidP="003E28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9B7A5F" w14:textId="77777777" w:rsidR="00C70B70" w:rsidRPr="0082593D" w:rsidRDefault="00C70B70" w:rsidP="00C70B70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en-GB"/>
        </w:rPr>
      </w:pPr>
      <w:r w:rsidRPr="0082593D">
        <w:rPr>
          <w:rFonts w:ascii="Times New Roman" w:hAnsi="Times New Roman" w:cs="Times New Roman"/>
          <w:b/>
          <w:sz w:val="28"/>
          <w:szCs w:val="28"/>
          <w:u w:val="single"/>
          <w:lang w:eastAsia="en-GB"/>
        </w:rPr>
        <w:t>Respondent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0B70" w14:paraId="617D6E5D" w14:textId="77777777" w:rsidTr="00D932CA">
        <w:tc>
          <w:tcPr>
            <w:tcW w:w="9016" w:type="dxa"/>
            <w:shd w:val="clear" w:color="auto" w:fill="D9D9D9" w:themeFill="background1" w:themeFillShade="D9"/>
          </w:tcPr>
          <w:p w14:paraId="5BB247E8" w14:textId="77777777" w:rsidR="00C70B70" w:rsidRDefault="00C70B70" w:rsidP="00C70B7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74C80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All personal information will be kept strictly confidential, and you may omit any information you feel uncomfortable sharing.</w:t>
            </w:r>
          </w:p>
        </w:tc>
      </w:tr>
    </w:tbl>
    <w:p w14:paraId="2849ED90" w14:textId="77777777" w:rsidR="00C70B70" w:rsidRDefault="00C70B70" w:rsidP="00C70B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72B6F66" w14:textId="77777777" w:rsidR="00C70B70" w:rsidRPr="00C70B70" w:rsidRDefault="00C70B70" w:rsidP="00C70B7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70B7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Your name. </w:t>
      </w:r>
    </w:p>
    <w:p w14:paraId="185D7DD7" w14:textId="77777777" w:rsidR="00C70B70" w:rsidRPr="00C70B70" w:rsidRDefault="00C70B70" w:rsidP="00C70B7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C70B70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Note: This information will be kept confidential, though you are free to omit it</w:t>
      </w:r>
    </w:p>
    <w:p w14:paraId="55B15627" w14:textId="77777777" w:rsidR="00C70B70" w:rsidRDefault="00C70B70" w:rsidP="00C70B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F430717" w14:textId="5331DFFD" w:rsidR="00C70B70" w:rsidRPr="00C70B70" w:rsidRDefault="00D37C8B" w:rsidP="00C70B7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What is your role in the company in relation to the grievance mechanism you have told us about?</w:t>
      </w:r>
    </w:p>
    <w:p w14:paraId="1973A692" w14:textId="77777777" w:rsidR="00C70B70" w:rsidRPr="00C70B70" w:rsidRDefault="00C70B70" w:rsidP="00C70B70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4C9DEC6" w14:textId="77777777" w:rsidR="00C70B70" w:rsidRPr="00C70B70" w:rsidRDefault="00C70B70" w:rsidP="00C70B7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70B7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Name of your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company</w:t>
      </w:r>
      <w:r w:rsidRPr="00C70B7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. </w:t>
      </w:r>
    </w:p>
    <w:p w14:paraId="4F73FA17" w14:textId="77777777" w:rsidR="00C70B70" w:rsidRDefault="00C70B70" w:rsidP="00C70B70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82593D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Note: This information will be kept confidential, though you are free to omit it</w:t>
      </w:r>
    </w:p>
    <w:p w14:paraId="2F4E2BFC" w14:textId="77777777" w:rsidR="00C70B70" w:rsidRPr="00C70B70" w:rsidRDefault="00C70B70" w:rsidP="00C70B70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4FA1E0A" w14:textId="77777777" w:rsidR="00C70B70" w:rsidRPr="00C70B70" w:rsidRDefault="00C70B70" w:rsidP="00C70B7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70B7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Contact email address. </w:t>
      </w:r>
    </w:p>
    <w:p w14:paraId="6A5F4803" w14:textId="77777777" w:rsidR="00C70B70" w:rsidRPr="00C70B70" w:rsidRDefault="00C70B70" w:rsidP="00C70B70">
      <w:pPr>
        <w:pStyle w:val="ListParagraph"/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70B70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Note: This information will be kept confidential, though you are free to omit it</w:t>
      </w:r>
    </w:p>
    <w:p w14:paraId="645A87E2" w14:textId="77777777" w:rsidR="00C70B70" w:rsidRPr="00C70B70" w:rsidRDefault="00C70B70" w:rsidP="00C70B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01BDF6B" w14:textId="77777777" w:rsidR="00C70B70" w:rsidRPr="0035592F" w:rsidRDefault="00C70B70" w:rsidP="00C70B7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70B7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Would you be happy for us to contact you, if needed, for research purposes?</w:t>
      </w:r>
    </w:p>
    <w:p w14:paraId="704D4AC0" w14:textId="5445D69D" w:rsidR="002C4353" w:rsidRPr="002C4353" w:rsidRDefault="00021956" w:rsidP="002C4353">
      <w:p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  <w:lang w:val="es-EC" w:eastAsia="en-GB"/>
        </w:rPr>
      </w:pPr>
      <w:sdt>
        <w:sdtPr>
          <w:rPr>
            <w:rFonts w:ascii="Times New Roman" w:hAnsi="Times New Roman" w:cs="Times New Roman"/>
            <w:sz w:val="24"/>
            <w:szCs w:val="24"/>
            <w:lang w:val="es-EC" w:eastAsia="en-GB"/>
          </w:rPr>
          <w:id w:val="-1899737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353" w:rsidRPr="002C4353">
            <w:rPr>
              <w:rFonts w:ascii="Segoe UI Symbol" w:eastAsia="MS Gothic" w:hAnsi="Segoe UI Symbol" w:cs="Segoe UI Symbol"/>
              <w:sz w:val="24"/>
              <w:szCs w:val="24"/>
              <w:lang w:val="es-EC" w:eastAsia="en-GB"/>
            </w:rPr>
            <w:t>☐</w:t>
          </w:r>
        </w:sdtContent>
      </w:sdt>
      <w:r w:rsidR="002C4353" w:rsidRPr="002C4353">
        <w:rPr>
          <w:rFonts w:ascii="Times New Roman" w:hAnsi="Times New Roman" w:cs="Times New Roman"/>
          <w:sz w:val="24"/>
          <w:szCs w:val="24"/>
          <w:lang w:val="es-EC" w:eastAsia="en-GB"/>
        </w:rPr>
        <w:tab/>
      </w:r>
      <w:r w:rsidR="002C4353" w:rsidRPr="002C4353">
        <w:rPr>
          <w:rFonts w:ascii="Times New Roman" w:hAnsi="Times New Roman" w:cs="Times New Roman"/>
          <w:sz w:val="24"/>
          <w:szCs w:val="24"/>
          <w:lang w:val="es-EC"/>
        </w:rPr>
        <w:t>Yes</w:t>
      </w:r>
    </w:p>
    <w:p w14:paraId="6039AA59" w14:textId="516FE3F2" w:rsidR="002C4353" w:rsidRPr="002C4353" w:rsidRDefault="00021956" w:rsidP="002C4353">
      <w:p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  <w:lang w:val="es-EC" w:eastAsia="en-GB"/>
        </w:rPr>
      </w:pPr>
      <w:sdt>
        <w:sdtPr>
          <w:rPr>
            <w:rFonts w:ascii="Times New Roman" w:hAnsi="Times New Roman" w:cs="Times New Roman"/>
            <w:sz w:val="24"/>
            <w:szCs w:val="24"/>
            <w:lang w:val="es-EC" w:eastAsia="en-GB"/>
          </w:rPr>
          <w:id w:val="-2130692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353">
            <w:rPr>
              <w:rFonts w:ascii="MS Gothic" w:eastAsia="MS Gothic" w:hAnsi="MS Gothic" w:cs="Times New Roman" w:hint="eastAsia"/>
              <w:sz w:val="24"/>
              <w:szCs w:val="24"/>
              <w:lang w:val="es-EC" w:eastAsia="en-GB"/>
            </w:rPr>
            <w:t>☐</w:t>
          </w:r>
        </w:sdtContent>
      </w:sdt>
      <w:r w:rsidR="002C4353" w:rsidRPr="002C4353">
        <w:rPr>
          <w:rFonts w:ascii="Times New Roman" w:hAnsi="Times New Roman" w:cs="Times New Roman"/>
          <w:sz w:val="24"/>
          <w:szCs w:val="24"/>
          <w:lang w:val="es-EC" w:eastAsia="en-GB"/>
        </w:rPr>
        <w:tab/>
      </w:r>
      <w:r w:rsidR="002C4353" w:rsidRPr="002C4353">
        <w:rPr>
          <w:rFonts w:ascii="Times New Roman" w:hAnsi="Times New Roman" w:cs="Times New Roman"/>
          <w:sz w:val="24"/>
          <w:szCs w:val="24"/>
          <w:lang w:val="es-EC"/>
        </w:rPr>
        <w:t>No</w:t>
      </w:r>
    </w:p>
    <w:p w14:paraId="41E0B78D" w14:textId="77777777" w:rsidR="00C70B70" w:rsidRDefault="00C70B70" w:rsidP="0035592F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4EE6DBE" w14:textId="77777777" w:rsidR="00C70B70" w:rsidRDefault="00C70B70" w:rsidP="00C70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503D7" w14:textId="77777777" w:rsidR="00C70B70" w:rsidRDefault="00C70B70" w:rsidP="00C70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A12593" w14:textId="77777777" w:rsidR="00C70B70" w:rsidRPr="0082593D" w:rsidRDefault="00C70B70" w:rsidP="00C70B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2B4368" w14:textId="77777777" w:rsidR="00C70B70" w:rsidRPr="0082593D" w:rsidRDefault="00C70B70" w:rsidP="00C70B70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en-GB"/>
        </w:rPr>
      </w:pPr>
      <w:r w:rsidRPr="0082593D">
        <w:rPr>
          <w:rFonts w:ascii="Times New Roman" w:hAnsi="Times New Roman" w:cs="Times New Roman"/>
          <w:b/>
          <w:sz w:val="28"/>
          <w:szCs w:val="28"/>
          <w:u w:val="single"/>
          <w:lang w:eastAsia="en-GB"/>
        </w:rPr>
        <w:t>Additional Information</w:t>
      </w:r>
    </w:p>
    <w:p w14:paraId="62C5BFCD" w14:textId="77777777" w:rsidR="0035592F" w:rsidRPr="0035592F" w:rsidRDefault="00C70B70" w:rsidP="0035592F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5592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Please share any other information here that you did not have space for above.</w:t>
      </w:r>
    </w:p>
    <w:p w14:paraId="575BFF33" w14:textId="77777777" w:rsidR="0035592F" w:rsidRPr="0035592F" w:rsidRDefault="0035592F" w:rsidP="00355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sectPr w:rsidR="0035592F" w:rsidRPr="0035592F" w:rsidSect="008436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4FFB08" w16cid:durableId="1F96FF8A"/>
  <w16cid:commentId w16cid:paraId="6F5E3DB1" w16cid:durableId="1F970000"/>
  <w16cid:commentId w16cid:paraId="0D719CB3" w16cid:durableId="1F970061"/>
  <w16cid:commentId w16cid:paraId="5A9539FF" w16cid:durableId="1F970045"/>
  <w16cid:commentId w16cid:paraId="29DEC39B" w16cid:durableId="1F9700D8"/>
  <w16cid:commentId w16cid:paraId="6202CE39" w16cid:durableId="1F9700C0"/>
  <w16cid:commentId w16cid:paraId="20AE5466" w16cid:durableId="1F97041E"/>
  <w16cid:commentId w16cid:paraId="5AE891EA" w16cid:durableId="1F970108"/>
  <w16cid:commentId w16cid:paraId="27329514" w16cid:durableId="1F97011E"/>
  <w16cid:commentId w16cid:paraId="5A8DD64A" w16cid:durableId="1F970157"/>
  <w16cid:commentId w16cid:paraId="0E62AD4D" w16cid:durableId="1F9701AD"/>
  <w16cid:commentId w16cid:paraId="7A9F2355" w16cid:durableId="1F970209"/>
  <w16cid:commentId w16cid:paraId="461B7535" w16cid:durableId="1F97024F"/>
  <w16cid:commentId w16cid:paraId="266C3983" w16cid:durableId="1F9702A1"/>
  <w16cid:commentId w16cid:paraId="20E72677" w16cid:durableId="1F9704D8"/>
  <w16cid:commentId w16cid:paraId="5EBB6ED5" w16cid:durableId="1F970569"/>
  <w16cid:commentId w16cid:paraId="5797C5C8" w16cid:durableId="1F970440"/>
  <w16cid:commentId w16cid:paraId="748B72C7" w16cid:durableId="1F9704AF"/>
  <w16cid:commentId w16cid:paraId="24BF366E" w16cid:durableId="1F9703A9"/>
  <w16cid:commentId w16cid:paraId="5697D06F" w16cid:durableId="1F9702F3"/>
  <w16cid:commentId w16cid:paraId="19240E30" w16cid:durableId="1F970304"/>
  <w16cid:commentId w16cid:paraId="17411571" w16cid:durableId="1F97032A"/>
  <w16cid:commentId w16cid:paraId="36E046E6" w16cid:durableId="1F970534"/>
  <w16cid:commentId w16cid:paraId="550CBDE5" w16cid:durableId="1F9703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07EF6" w14:textId="77777777" w:rsidR="000344A6" w:rsidRDefault="000344A6" w:rsidP="008436F0">
      <w:pPr>
        <w:spacing w:after="0" w:line="240" w:lineRule="auto"/>
      </w:pPr>
      <w:r>
        <w:separator/>
      </w:r>
    </w:p>
  </w:endnote>
  <w:endnote w:type="continuationSeparator" w:id="0">
    <w:p w14:paraId="52E37281" w14:textId="77777777" w:rsidR="000344A6" w:rsidRDefault="000344A6" w:rsidP="00843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C8FE" w14:textId="77777777" w:rsidR="00D932CA" w:rsidRDefault="00D932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1534D" w14:textId="77777777" w:rsidR="00D932CA" w:rsidRDefault="00D932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F2EC7" w14:textId="77777777" w:rsidR="00D932CA" w:rsidRDefault="00D932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BF132" w14:textId="77777777" w:rsidR="000344A6" w:rsidRDefault="000344A6" w:rsidP="008436F0">
      <w:pPr>
        <w:spacing w:after="0" w:line="240" w:lineRule="auto"/>
      </w:pPr>
      <w:r>
        <w:separator/>
      </w:r>
    </w:p>
  </w:footnote>
  <w:footnote w:type="continuationSeparator" w:id="0">
    <w:p w14:paraId="71C035A7" w14:textId="77777777" w:rsidR="000344A6" w:rsidRDefault="000344A6" w:rsidP="00843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A2FAA" w14:textId="77777777" w:rsidR="00D932CA" w:rsidRDefault="00D932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454458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14"/>
      </w:rPr>
    </w:sdtEndPr>
    <w:sdtContent>
      <w:p w14:paraId="4DEBD588" w14:textId="48763073" w:rsidR="00D932CA" w:rsidRPr="00FB4C8E" w:rsidRDefault="00D932CA" w:rsidP="00FB4C8E">
        <w:pPr>
          <w:pStyle w:val="Header"/>
          <w:tabs>
            <w:tab w:val="clear" w:pos="4513"/>
          </w:tabs>
          <w:jc w:val="right"/>
          <w:rPr>
            <w:rFonts w:ascii="Times New Roman" w:hAnsi="Times New Roman"/>
            <w:sz w:val="14"/>
          </w:rPr>
        </w:pPr>
        <w:r w:rsidRPr="00FB4C8E">
          <w:rPr>
            <w:rFonts w:ascii="Times New Roman" w:hAnsi="Times New Roman"/>
            <w:noProof/>
            <w:sz w:val="14"/>
            <w:lang w:eastAsia="en-GB"/>
          </w:rPr>
          <w:drawing>
            <wp:anchor distT="0" distB="0" distL="114300" distR="114300" simplePos="0" relativeHeight="251658240" behindDoc="0" locked="0" layoutInCell="1" allowOverlap="1" wp14:anchorId="4B1202CD" wp14:editId="0D025EAC">
              <wp:simplePos x="0" y="0"/>
              <wp:positionH relativeFrom="margin">
                <wp:align>center</wp:align>
              </wp:positionH>
              <wp:positionV relativeFrom="paragraph">
                <wp:posOffset>-122574</wp:posOffset>
              </wp:positionV>
              <wp:extent cx="2464435" cy="450215"/>
              <wp:effectExtent l="0" t="0" r="0" b="6985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64435" cy="450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B4C8E">
          <w:rPr>
            <w:rFonts w:ascii="Times New Roman" w:hAnsi="Times New Roman"/>
            <w:sz w:val="14"/>
          </w:rPr>
          <w:t xml:space="preserve">PAGE </w:t>
        </w:r>
        <w:r w:rsidRPr="00FB4C8E">
          <w:rPr>
            <w:rFonts w:ascii="Times New Roman" w:hAnsi="Times New Roman"/>
            <w:sz w:val="14"/>
          </w:rPr>
          <w:fldChar w:fldCharType="begin"/>
        </w:r>
        <w:r w:rsidRPr="00FB4C8E">
          <w:rPr>
            <w:rFonts w:ascii="Times New Roman" w:hAnsi="Times New Roman"/>
            <w:sz w:val="14"/>
          </w:rPr>
          <w:instrText xml:space="preserve"> PAGE   \* MERGEFORMAT </w:instrText>
        </w:r>
        <w:r w:rsidRPr="00FB4C8E">
          <w:rPr>
            <w:rFonts w:ascii="Times New Roman" w:hAnsi="Times New Roman"/>
            <w:sz w:val="14"/>
          </w:rPr>
          <w:fldChar w:fldCharType="separate"/>
        </w:r>
        <w:r w:rsidR="00021956">
          <w:rPr>
            <w:rFonts w:ascii="Times New Roman" w:hAnsi="Times New Roman"/>
            <w:noProof/>
            <w:sz w:val="14"/>
          </w:rPr>
          <w:t>5</w:t>
        </w:r>
        <w:r w:rsidRPr="00FB4C8E">
          <w:rPr>
            <w:rFonts w:ascii="Times New Roman" w:hAnsi="Times New Roman"/>
            <w:noProof/>
            <w:sz w:val="14"/>
          </w:rPr>
          <w:fldChar w:fldCharType="end"/>
        </w:r>
      </w:p>
    </w:sdtContent>
  </w:sdt>
  <w:p w14:paraId="6B6B96FF" w14:textId="77777777" w:rsidR="00D932CA" w:rsidRDefault="00D932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6EF96" w14:textId="77777777" w:rsidR="00D932CA" w:rsidRPr="004A2644" w:rsidRDefault="00D932CA" w:rsidP="008436F0">
    <w:pPr>
      <w:pStyle w:val="Header"/>
      <w:jc w:val="center"/>
      <w:rPr>
        <w:b/>
        <w:noProof/>
        <w:lang w:eastAsia="en-GB"/>
      </w:rPr>
    </w:pPr>
    <w:r>
      <w:rPr>
        <w:noProof/>
        <w:lang w:eastAsia="en-GB"/>
      </w:rPr>
      <w:drawing>
        <wp:inline distT="0" distB="0" distL="0" distR="0" wp14:anchorId="2EF6AB0D" wp14:editId="480CDEE6">
          <wp:extent cx="3962400" cy="7239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3226F6" w14:textId="77777777" w:rsidR="00D932CA" w:rsidRPr="00925A9D" w:rsidRDefault="00D932CA" w:rsidP="008436F0">
    <w:pPr>
      <w:pStyle w:val="Header"/>
      <w:jc w:val="center"/>
      <w:rPr>
        <w:sz w:val="14"/>
        <w:szCs w:val="14"/>
      </w:rPr>
    </w:pPr>
    <w:r w:rsidRPr="00925A9D">
      <w:rPr>
        <w:sz w:val="14"/>
        <w:szCs w:val="14"/>
      </w:rPr>
      <w:t>HAUT-COMMISSARIAT AUX DROITS DE L’HOMME • OFFICE OF THE HIGH COMMISSIONER FOR HUMAN RIGHTS</w:t>
    </w:r>
  </w:p>
  <w:p w14:paraId="120D5A33" w14:textId="77777777" w:rsidR="00D932CA" w:rsidRPr="00FD583B" w:rsidRDefault="00D932CA" w:rsidP="008436F0">
    <w:pPr>
      <w:pStyle w:val="Header"/>
      <w:tabs>
        <w:tab w:val="left" w:pos="0"/>
      </w:tabs>
      <w:jc w:val="center"/>
      <w:rPr>
        <w:sz w:val="14"/>
        <w:szCs w:val="14"/>
        <w:lang w:val="fr-CH"/>
      </w:rPr>
    </w:pPr>
    <w:r w:rsidRPr="00FD583B">
      <w:rPr>
        <w:sz w:val="14"/>
        <w:szCs w:val="14"/>
        <w:lang w:val="fr-CH"/>
      </w:rPr>
      <w:t>PALAIS DES NATIONS • 1211 GENEVA 10, SWITZERLAND</w:t>
    </w:r>
  </w:p>
  <w:p w14:paraId="254A1E29" w14:textId="77777777" w:rsidR="00D932CA" w:rsidRPr="006D718F" w:rsidRDefault="00D932CA" w:rsidP="008436F0">
    <w:pPr>
      <w:pStyle w:val="Header"/>
      <w:tabs>
        <w:tab w:val="right" w:pos="3686"/>
        <w:tab w:val="left" w:pos="5812"/>
      </w:tabs>
      <w:jc w:val="center"/>
      <w:rPr>
        <w:sz w:val="14"/>
        <w:szCs w:val="14"/>
        <w:lang w:val="fr-CH"/>
      </w:rPr>
    </w:pPr>
    <w:r>
      <w:rPr>
        <w:sz w:val="14"/>
        <w:szCs w:val="14"/>
        <w:lang w:val="fr-CH"/>
      </w:rPr>
      <w:t xml:space="preserve">www.ohchr.org • TEL: +41 22 </w:t>
    </w:r>
    <w:r w:rsidRPr="006D718F">
      <w:rPr>
        <w:sz w:val="14"/>
        <w:szCs w:val="14"/>
        <w:lang w:val="fr-CH"/>
      </w:rPr>
      <w:t>917 9</w:t>
    </w:r>
    <w:r>
      <w:rPr>
        <w:sz w:val="14"/>
        <w:szCs w:val="14"/>
        <w:lang w:val="fr-CH"/>
      </w:rPr>
      <w:t>0</w:t>
    </w:r>
    <w:r w:rsidRPr="006D718F">
      <w:rPr>
        <w:sz w:val="14"/>
        <w:szCs w:val="14"/>
        <w:lang w:val="fr-CH"/>
      </w:rPr>
      <w:t xml:space="preserve"> </w:t>
    </w:r>
    <w:r>
      <w:rPr>
        <w:sz w:val="14"/>
        <w:szCs w:val="14"/>
        <w:lang w:val="fr-CH"/>
      </w:rPr>
      <w:t>30</w:t>
    </w:r>
    <w:r w:rsidRPr="006D718F">
      <w:rPr>
        <w:sz w:val="14"/>
        <w:szCs w:val="14"/>
        <w:lang w:val="fr-CH"/>
      </w:rPr>
      <w:t xml:space="preserve"> </w:t>
    </w:r>
  </w:p>
  <w:p w14:paraId="2773D740" w14:textId="77777777" w:rsidR="00D932CA" w:rsidRPr="002963F8" w:rsidRDefault="00D932CA" w:rsidP="008436F0">
    <w:pPr>
      <w:pStyle w:val="Header"/>
      <w:tabs>
        <w:tab w:val="right" w:pos="3686"/>
        <w:tab w:val="left" w:pos="5812"/>
      </w:tabs>
      <w:jc w:val="center"/>
      <w:rPr>
        <w:rStyle w:val="Hyperlink"/>
      </w:rPr>
    </w:pPr>
    <w:r w:rsidRPr="006D718F">
      <w:rPr>
        <w:sz w:val="14"/>
        <w:szCs w:val="14"/>
        <w:lang w:val="fr-CH"/>
      </w:rPr>
      <w:t xml:space="preserve">• E-MAIL:  </w:t>
    </w:r>
    <w:hyperlink r:id="rId2" w:history="1">
      <w:r w:rsidRPr="00AD64AF">
        <w:rPr>
          <w:rStyle w:val="Hyperlink"/>
          <w:sz w:val="14"/>
          <w:szCs w:val="14"/>
          <w:lang w:val="fr-CH"/>
        </w:rPr>
        <w:t>business-access2remedy@ohchr.org</w:t>
      </w:r>
    </w:hyperlink>
    <w:r w:rsidRPr="001937A8">
      <w:rPr>
        <w:rStyle w:val="Hyperlink"/>
        <w:color w:val="auto"/>
        <w:sz w:val="14"/>
        <w:szCs w:val="14"/>
        <w:u w:val="none"/>
        <w:lang w:val="fr-CH"/>
      </w:rPr>
      <w:t xml:space="preserve">, </w:t>
    </w:r>
    <w:hyperlink r:id="rId3" w:history="1">
      <w:r w:rsidRPr="00554FBA">
        <w:rPr>
          <w:rStyle w:val="Hyperlink"/>
          <w:sz w:val="14"/>
          <w:szCs w:val="14"/>
          <w:lang w:val="fr-CH"/>
        </w:rPr>
        <w:t>bshea@ohchr.org</w:t>
      </w:r>
    </w:hyperlink>
  </w:p>
  <w:p w14:paraId="22156940" w14:textId="77777777" w:rsidR="00D932CA" w:rsidRDefault="00D932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6322A"/>
    <w:multiLevelType w:val="hybridMultilevel"/>
    <w:tmpl w:val="2F400C90"/>
    <w:lvl w:ilvl="0" w:tplc="27648D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AF7"/>
    <w:multiLevelType w:val="hybridMultilevel"/>
    <w:tmpl w:val="5150F074"/>
    <w:lvl w:ilvl="0" w:tplc="27648D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34493"/>
    <w:multiLevelType w:val="hybridMultilevel"/>
    <w:tmpl w:val="2056CDC2"/>
    <w:lvl w:ilvl="0" w:tplc="27648D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168FE"/>
    <w:multiLevelType w:val="hybridMultilevel"/>
    <w:tmpl w:val="4F5A8ED6"/>
    <w:lvl w:ilvl="0" w:tplc="27648D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72606"/>
    <w:multiLevelType w:val="hybridMultilevel"/>
    <w:tmpl w:val="D6CC0B2A"/>
    <w:lvl w:ilvl="0" w:tplc="D4FEAD8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FA5AA3"/>
    <w:multiLevelType w:val="hybridMultilevel"/>
    <w:tmpl w:val="B6DA709E"/>
    <w:lvl w:ilvl="0" w:tplc="27648D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2310A8"/>
    <w:multiLevelType w:val="hybridMultilevel"/>
    <w:tmpl w:val="49B2B038"/>
    <w:lvl w:ilvl="0" w:tplc="D4FEAD8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C87B40"/>
    <w:multiLevelType w:val="hybridMultilevel"/>
    <w:tmpl w:val="5400EA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43B98"/>
    <w:multiLevelType w:val="hybridMultilevel"/>
    <w:tmpl w:val="566AB262"/>
    <w:lvl w:ilvl="0" w:tplc="DE6200C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23D24"/>
    <w:multiLevelType w:val="hybridMultilevel"/>
    <w:tmpl w:val="993C3576"/>
    <w:lvl w:ilvl="0" w:tplc="B96039B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E33E60"/>
    <w:multiLevelType w:val="hybridMultilevel"/>
    <w:tmpl w:val="E238FD20"/>
    <w:lvl w:ilvl="0" w:tplc="59C8DE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7"/>
  </w:num>
  <w:num w:numId="8">
    <w:abstractNumId w:val="10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C8"/>
    <w:rsid w:val="00021956"/>
    <w:rsid w:val="000308A5"/>
    <w:rsid w:val="000344A6"/>
    <w:rsid w:val="00047033"/>
    <w:rsid w:val="000752E2"/>
    <w:rsid w:val="00077C77"/>
    <w:rsid w:val="00091D52"/>
    <w:rsid w:val="00094DBD"/>
    <w:rsid w:val="00097C4A"/>
    <w:rsid w:val="000B2B1E"/>
    <w:rsid w:val="000E1BF9"/>
    <w:rsid w:val="000E5305"/>
    <w:rsid w:val="001015B5"/>
    <w:rsid w:val="00154B74"/>
    <w:rsid w:val="0017741F"/>
    <w:rsid w:val="001937A8"/>
    <w:rsid w:val="001A0F49"/>
    <w:rsid w:val="0020378B"/>
    <w:rsid w:val="002064C1"/>
    <w:rsid w:val="00222E85"/>
    <w:rsid w:val="00253DC8"/>
    <w:rsid w:val="002547EF"/>
    <w:rsid w:val="002A3FF9"/>
    <w:rsid w:val="002A6085"/>
    <w:rsid w:val="002B66C9"/>
    <w:rsid w:val="002B6978"/>
    <w:rsid w:val="002C13FA"/>
    <w:rsid w:val="002C4353"/>
    <w:rsid w:val="002C5AB6"/>
    <w:rsid w:val="002D6101"/>
    <w:rsid w:val="002D639F"/>
    <w:rsid w:val="002E7F48"/>
    <w:rsid w:val="0035592F"/>
    <w:rsid w:val="00376ED5"/>
    <w:rsid w:val="003B6745"/>
    <w:rsid w:val="003C7456"/>
    <w:rsid w:val="003E2862"/>
    <w:rsid w:val="003F6508"/>
    <w:rsid w:val="004051E3"/>
    <w:rsid w:val="00412033"/>
    <w:rsid w:val="004149D2"/>
    <w:rsid w:val="004714F7"/>
    <w:rsid w:val="00495989"/>
    <w:rsid w:val="004A688F"/>
    <w:rsid w:val="004C4244"/>
    <w:rsid w:val="00515450"/>
    <w:rsid w:val="0055513F"/>
    <w:rsid w:val="00585821"/>
    <w:rsid w:val="00590204"/>
    <w:rsid w:val="00594EB4"/>
    <w:rsid w:val="005A06DA"/>
    <w:rsid w:val="005A5A39"/>
    <w:rsid w:val="00614054"/>
    <w:rsid w:val="00621126"/>
    <w:rsid w:val="00635D13"/>
    <w:rsid w:val="00653F35"/>
    <w:rsid w:val="00676920"/>
    <w:rsid w:val="00677C8B"/>
    <w:rsid w:val="00681E8E"/>
    <w:rsid w:val="006D1857"/>
    <w:rsid w:val="006F4020"/>
    <w:rsid w:val="006F67B0"/>
    <w:rsid w:val="007613F2"/>
    <w:rsid w:val="00774C80"/>
    <w:rsid w:val="007C3043"/>
    <w:rsid w:val="007E464B"/>
    <w:rsid w:val="007E542D"/>
    <w:rsid w:val="007F2DA2"/>
    <w:rsid w:val="0080075A"/>
    <w:rsid w:val="0082593D"/>
    <w:rsid w:val="008400A7"/>
    <w:rsid w:val="008436F0"/>
    <w:rsid w:val="00854FCC"/>
    <w:rsid w:val="00863164"/>
    <w:rsid w:val="00866B9D"/>
    <w:rsid w:val="00880E38"/>
    <w:rsid w:val="008A1912"/>
    <w:rsid w:val="008B5633"/>
    <w:rsid w:val="008B5BAD"/>
    <w:rsid w:val="008D6504"/>
    <w:rsid w:val="00997DC1"/>
    <w:rsid w:val="009A42BD"/>
    <w:rsid w:val="009B4CF8"/>
    <w:rsid w:val="009D3D23"/>
    <w:rsid w:val="009E0B1C"/>
    <w:rsid w:val="00A76EB7"/>
    <w:rsid w:val="00A83A92"/>
    <w:rsid w:val="00AA0DFB"/>
    <w:rsid w:val="00AE3C42"/>
    <w:rsid w:val="00AF65C0"/>
    <w:rsid w:val="00B02F66"/>
    <w:rsid w:val="00B15A32"/>
    <w:rsid w:val="00B66C59"/>
    <w:rsid w:val="00B835BB"/>
    <w:rsid w:val="00C06CF4"/>
    <w:rsid w:val="00C17103"/>
    <w:rsid w:val="00C52566"/>
    <w:rsid w:val="00C70B70"/>
    <w:rsid w:val="00C725D2"/>
    <w:rsid w:val="00C754C6"/>
    <w:rsid w:val="00C9374B"/>
    <w:rsid w:val="00CB6352"/>
    <w:rsid w:val="00CF5F84"/>
    <w:rsid w:val="00D02C1C"/>
    <w:rsid w:val="00D2408C"/>
    <w:rsid w:val="00D37C8B"/>
    <w:rsid w:val="00D42061"/>
    <w:rsid w:val="00D932CA"/>
    <w:rsid w:val="00DB3326"/>
    <w:rsid w:val="00DC623C"/>
    <w:rsid w:val="00E31DA5"/>
    <w:rsid w:val="00E325A0"/>
    <w:rsid w:val="00E840D7"/>
    <w:rsid w:val="00EC212F"/>
    <w:rsid w:val="00EE3A80"/>
    <w:rsid w:val="00F213F2"/>
    <w:rsid w:val="00F6600C"/>
    <w:rsid w:val="00F7607F"/>
    <w:rsid w:val="00F950A3"/>
    <w:rsid w:val="00FA14BD"/>
    <w:rsid w:val="00FA43F4"/>
    <w:rsid w:val="00FB4C8E"/>
    <w:rsid w:val="00FC6C1D"/>
    <w:rsid w:val="00FD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4:docId w14:val="32F4E39B"/>
  <w15:docId w15:val="{1EDC38B2-71DD-41B1-83EA-AA8342CC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F3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53D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3D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3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nhideWhenUsed/>
    <w:rsid w:val="00253DC8"/>
    <w:rPr>
      <w:color w:val="0000FF"/>
      <w:u w:val="single"/>
    </w:rPr>
  </w:style>
  <w:style w:type="character" w:customStyle="1" w:styleId="docssharedwiztogglelabeledlabeltext">
    <w:name w:val="docssharedwiztogglelabeledlabeltext"/>
    <w:basedOn w:val="DefaultParagraphFont"/>
    <w:rsid w:val="00253DC8"/>
  </w:style>
  <w:style w:type="character" w:customStyle="1" w:styleId="freebirdformviewerviewitemsitemrequiredasterisk">
    <w:name w:val="freebirdformviewerviewitemsitemrequiredasterisk"/>
    <w:basedOn w:val="DefaultParagraphFont"/>
    <w:rsid w:val="00253DC8"/>
  </w:style>
  <w:style w:type="character" w:customStyle="1" w:styleId="Heading1Char">
    <w:name w:val="Heading 1 Char"/>
    <w:basedOn w:val="DefaultParagraphFont"/>
    <w:link w:val="Heading1"/>
    <w:uiPriority w:val="9"/>
    <w:rsid w:val="00253D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3D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F2DA2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5154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4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4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4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4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45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F5F8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436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6F0"/>
  </w:style>
  <w:style w:type="paragraph" w:styleId="Footer">
    <w:name w:val="footer"/>
    <w:basedOn w:val="Normal"/>
    <w:link w:val="FooterChar"/>
    <w:uiPriority w:val="99"/>
    <w:unhideWhenUsed/>
    <w:rsid w:val="008436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6F0"/>
  </w:style>
  <w:style w:type="paragraph" w:styleId="HTMLPreformatted">
    <w:name w:val="HTML Preformatted"/>
    <w:basedOn w:val="Normal"/>
    <w:link w:val="HTMLPreformattedChar"/>
    <w:rsid w:val="004C424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C4244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4C4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57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6717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5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8717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45718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5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630020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4586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8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36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08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3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8208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85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1261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8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39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52853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42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6375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4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582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9367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64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6810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59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495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6502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45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1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3084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57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07922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60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90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5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791938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3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16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2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89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211537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84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03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29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0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06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0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7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12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799420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4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13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39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7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6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68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89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502809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2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29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13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6869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0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8354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29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642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031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5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00024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33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00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3773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8437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60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77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42753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8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08906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03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77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9825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4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916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84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574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9892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6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978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73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334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85430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5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50392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12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679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506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1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72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0491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05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801966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62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76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02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328500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55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4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32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93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73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89431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1252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9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1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952903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83442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75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87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46956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22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686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347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4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5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73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2096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6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1464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154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04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205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92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27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995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43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908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1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096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70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89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7678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02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51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19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1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4347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57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15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854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780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8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2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0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9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823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1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7615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9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67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865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88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90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59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85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7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2696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437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59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440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3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15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608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3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295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8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80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55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8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1959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85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80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8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1621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5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5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717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48919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1233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693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44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7123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9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677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925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26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915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9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947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417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86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377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8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771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5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76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954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12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692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47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9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826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9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356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295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1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9026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4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5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5907">
          <w:marLeft w:val="-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1082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959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18659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0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0928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97409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3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84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4498668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2920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3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58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66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8110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0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39806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1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281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1102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14339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64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0346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74822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98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5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56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88656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9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6649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1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35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256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29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20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64243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0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0416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78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91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0270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3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0979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42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9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0442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7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255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817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174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3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19883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81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3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9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6187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354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943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77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4862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35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8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4930457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786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2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96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166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35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675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56348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8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4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4335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02624">
                  <w:marLeft w:val="-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23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628473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6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77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59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0173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68051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467625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5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6958">
          <w:marLeft w:val="-255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2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2080">
          <w:marLeft w:val="-255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0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2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291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6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6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310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42081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967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125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1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9326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8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8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0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4622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8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51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021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3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60102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64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36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66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7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5394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1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20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89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1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2049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4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17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03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7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832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33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45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9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7605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23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89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6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6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280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7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4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537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7606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5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55569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227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9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9213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812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010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05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94792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4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353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673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6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08084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3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656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28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54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6704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78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80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0063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0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47573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13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52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1710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1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22914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4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29218">
          <w:marLeft w:val="-255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99995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75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32893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4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8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2199">
          <w:marLeft w:val="-255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88527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6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9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4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9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3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60520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5491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70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6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9516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65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4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38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7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0155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42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77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202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8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96735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8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90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847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99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6710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0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411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405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3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3078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6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785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88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36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539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66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5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3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46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7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866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1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22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bshea@ohchr.org" TargetMode="External"/><Relationship Id="rId2" Type="http://schemas.openxmlformats.org/officeDocument/2006/relationships/hyperlink" Target="mailto:business-access2remedy@ohchr.or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28B5C5-951E-4E0F-9933-029DF9FD82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344D3A-77CC-4E08-9C50-5CA4E71A946D}"/>
</file>

<file path=customXml/itemProps3.xml><?xml version="1.0" encoding="utf-8"?>
<ds:datastoreItem xmlns:ds="http://schemas.openxmlformats.org/officeDocument/2006/customXml" ds:itemID="{586191C5-3966-490E-B73F-D2D01AB23227}"/>
</file>

<file path=customXml/itemProps4.xml><?xml version="1.0" encoding="utf-8"?>
<ds:datastoreItem xmlns:ds="http://schemas.openxmlformats.org/officeDocument/2006/customXml" ds:itemID="{F8E57D4C-42BB-4C92-A3C1-D9ACD829F9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SHEA Benjamin</dc:creator>
  <cp:lastModifiedBy>SHEA Benjamin</cp:lastModifiedBy>
  <cp:revision>2</cp:revision>
  <dcterms:created xsi:type="dcterms:W3CDTF">2019-02-11T19:02:00Z</dcterms:created>
  <dcterms:modified xsi:type="dcterms:W3CDTF">2019-02-11T19:02:00Z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