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925" w:rsidRPr="000B45F5" w:rsidRDefault="005B2925" w:rsidP="00850A22">
      <w:pPr>
        <w:pStyle w:val="Title"/>
        <w:pBdr>
          <w:bottom w:val="single" w:sz="8" w:space="10" w:color="4F81BD" w:themeColor="accent1"/>
        </w:pBdr>
        <w:rPr>
          <w:color w:val="auto"/>
        </w:rPr>
      </w:pPr>
      <w:r w:rsidRPr="000B45F5">
        <w:rPr>
          <w:color w:val="auto"/>
        </w:rPr>
        <w:t>STRENGTHEN</w:t>
      </w:r>
      <w:r w:rsidR="00481BCE" w:rsidRPr="000B45F5">
        <w:rPr>
          <w:color w:val="auto"/>
        </w:rPr>
        <w:t>ING RIGHTS, RESPONSIBILITIES AND REMEDIES,</w:t>
      </w:r>
      <w:r w:rsidR="0004610B" w:rsidRPr="000B45F5">
        <w:rPr>
          <w:color w:val="auto"/>
        </w:rPr>
        <w:t xml:space="preserve"> BRIDGING ACCOUNTABILITY: </w:t>
      </w:r>
    </w:p>
    <w:p w:rsidR="00C475F8" w:rsidRPr="000B45F5" w:rsidRDefault="0014517A" w:rsidP="00850A22">
      <w:pPr>
        <w:pStyle w:val="Title"/>
        <w:pBdr>
          <w:bottom w:val="single" w:sz="8" w:space="10" w:color="4F81BD" w:themeColor="accent1"/>
        </w:pBdr>
        <w:rPr>
          <w:color w:val="auto"/>
        </w:rPr>
      </w:pPr>
      <w:r w:rsidRPr="000B45F5">
        <w:rPr>
          <w:color w:val="auto"/>
        </w:rPr>
        <w:t>NHRI</w:t>
      </w:r>
      <w:r w:rsidR="009D7730" w:rsidRPr="000B45F5">
        <w:rPr>
          <w:color w:val="auto"/>
        </w:rPr>
        <w:t xml:space="preserve"> </w:t>
      </w:r>
      <w:r w:rsidR="007552AC">
        <w:rPr>
          <w:color w:val="auto"/>
        </w:rPr>
        <w:t>Pre-Forum Session</w:t>
      </w:r>
      <w:r w:rsidR="007552AC" w:rsidRPr="000B45F5">
        <w:rPr>
          <w:color w:val="auto"/>
        </w:rPr>
        <w:t xml:space="preserve"> </w:t>
      </w:r>
      <w:r w:rsidR="009D7730" w:rsidRPr="000B45F5">
        <w:rPr>
          <w:color w:val="auto"/>
        </w:rPr>
        <w:t>at the Annual UN Forum on BHR</w:t>
      </w:r>
      <w:r w:rsidR="006662ED" w:rsidRPr="000B45F5">
        <w:rPr>
          <w:color w:val="auto"/>
        </w:rPr>
        <w:t xml:space="preserve"> 2013</w:t>
      </w:r>
    </w:p>
    <w:p w:rsidR="00887D19" w:rsidRPr="00850A22" w:rsidRDefault="00253D59" w:rsidP="00850A22">
      <w:pPr>
        <w:pStyle w:val="Title"/>
        <w:pBdr>
          <w:bottom w:val="single" w:sz="8" w:space="10" w:color="4F81BD" w:themeColor="accent1"/>
        </w:pBdr>
        <w:rPr>
          <w:rStyle w:val="BookTitle"/>
          <w:color w:val="auto"/>
          <w:sz w:val="40"/>
          <w:szCs w:val="40"/>
        </w:rPr>
      </w:pPr>
      <w:r w:rsidRPr="000B45F5">
        <w:rPr>
          <w:rStyle w:val="BookTitle"/>
          <w:color w:val="auto"/>
          <w:sz w:val="40"/>
          <w:szCs w:val="40"/>
        </w:rPr>
        <w:t>Concept Note</w:t>
      </w:r>
    </w:p>
    <w:p w:rsidR="005B2925" w:rsidRPr="00850A22" w:rsidRDefault="005B2925" w:rsidP="005B2925">
      <w:r w:rsidRPr="00850A22">
        <w:t>Rationale:</w:t>
      </w:r>
    </w:p>
    <w:p w:rsidR="005B2925" w:rsidRDefault="0014517A" w:rsidP="005B2925">
      <w:pPr>
        <w:rPr>
          <w:rFonts w:ascii="Arial" w:hAnsi="Arial" w:cs="Arial"/>
        </w:rPr>
      </w:pPr>
      <w:r>
        <w:rPr>
          <w:rFonts w:ascii="Arial" w:hAnsi="Arial" w:cs="Arial"/>
        </w:rPr>
        <w:t>T</w:t>
      </w:r>
      <w:r w:rsidR="005B2925">
        <w:rPr>
          <w:rFonts w:ascii="Arial" w:hAnsi="Arial" w:cs="Arial"/>
        </w:rPr>
        <w:t>he first</w:t>
      </w:r>
      <w:r w:rsidR="005B2925" w:rsidRPr="00223471">
        <w:rPr>
          <w:rFonts w:ascii="Arial" w:hAnsi="Arial" w:cs="Arial"/>
        </w:rPr>
        <w:t xml:space="preserve"> UN Forum on Business and </w:t>
      </w:r>
      <w:r>
        <w:rPr>
          <w:rFonts w:ascii="Arial" w:hAnsi="Arial" w:cs="Arial"/>
        </w:rPr>
        <w:t>Human Rights, held</w:t>
      </w:r>
      <w:r w:rsidR="005B2925" w:rsidRPr="00223471">
        <w:rPr>
          <w:rFonts w:ascii="Arial" w:hAnsi="Arial" w:cs="Arial"/>
        </w:rPr>
        <w:t xml:space="preserve"> </w:t>
      </w:r>
      <w:r>
        <w:rPr>
          <w:rFonts w:ascii="Arial" w:hAnsi="Arial" w:cs="Arial"/>
        </w:rPr>
        <w:t xml:space="preserve">in Geneva in </w:t>
      </w:r>
      <w:r w:rsidR="005B2925" w:rsidRPr="00223471">
        <w:rPr>
          <w:rFonts w:ascii="Arial" w:hAnsi="Arial" w:cs="Arial"/>
        </w:rPr>
        <w:t>December 2012</w:t>
      </w:r>
      <w:r w:rsidR="006662ED">
        <w:rPr>
          <w:rFonts w:ascii="Arial" w:hAnsi="Arial" w:cs="Arial"/>
        </w:rPr>
        <w:t>,</w:t>
      </w:r>
      <w:r w:rsidR="005B2925" w:rsidRPr="00223471">
        <w:rPr>
          <w:rFonts w:ascii="Arial" w:hAnsi="Arial" w:cs="Arial"/>
        </w:rPr>
        <w:t xml:space="preserve"> </w:t>
      </w:r>
      <w:r>
        <w:rPr>
          <w:rFonts w:ascii="Arial" w:hAnsi="Arial" w:cs="Arial"/>
        </w:rPr>
        <w:t>highlighted the</w:t>
      </w:r>
      <w:r w:rsidR="005B2925">
        <w:rPr>
          <w:rFonts w:ascii="Arial" w:hAnsi="Arial" w:cs="Arial"/>
        </w:rPr>
        <w:t xml:space="preserve"> </w:t>
      </w:r>
      <w:r w:rsidR="005B2925" w:rsidRPr="00223471">
        <w:rPr>
          <w:rFonts w:ascii="Arial" w:hAnsi="Arial" w:cs="Arial"/>
        </w:rPr>
        <w:t>importan</w:t>
      </w:r>
      <w:r>
        <w:rPr>
          <w:rFonts w:ascii="Arial" w:hAnsi="Arial" w:cs="Arial"/>
        </w:rPr>
        <w:t>t role</w:t>
      </w:r>
      <w:r w:rsidR="005B2925" w:rsidRPr="00223471">
        <w:rPr>
          <w:rFonts w:ascii="Arial" w:hAnsi="Arial" w:cs="Arial"/>
        </w:rPr>
        <w:t xml:space="preserve"> </w:t>
      </w:r>
      <w:r>
        <w:rPr>
          <w:rFonts w:ascii="Arial" w:hAnsi="Arial" w:cs="Arial"/>
        </w:rPr>
        <w:t>of</w:t>
      </w:r>
      <w:r w:rsidR="005B2925" w:rsidRPr="00223471">
        <w:rPr>
          <w:rFonts w:ascii="Arial" w:hAnsi="Arial" w:cs="Arial"/>
        </w:rPr>
        <w:t xml:space="preserve"> </w:t>
      </w:r>
      <w:r w:rsidRPr="00223471">
        <w:rPr>
          <w:rFonts w:ascii="Arial" w:hAnsi="Arial" w:cs="Arial"/>
        </w:rPr>
        <w:t xml:space="preserve">National Human Rights Institutions </w:t>
      </w:r>
      <w:r>
        <w:rPr>
          <w:rFonts w:ascii="Arial" w:hAnsi="Arial" w:cs="Arial"/>
        </w:rPr>
        <w:t>(</w:t>
      </w:r>
      <w:r w:rsidR="005B2925" w:rsidRPr="00223471">
        <w:rPr>
          <w:rFonts w:ascii="Arial" w:hAnsi="Arial" w:cs="Arial"/>
        </w:rPr>
        <w:t>NHRIs</w:t>
      </w:r>
      <w:r>
        <w:rPr>
          <w:rFonts w:ascii="Arial" w:hAnsi="Arial" w:cs="Arial"/>
        </w:rPr>
        <w:t>)</w:t>
      </w:r>
      <w:r w:rsidR="005B2925" w:rsidRPr="00223471">
        <w:rPr>
          <w:rFonts w:ascii="Arial" w:hAnsi="Arial" w:cs="Arial"/>
        </w:rPr>
        <w:t xml:space="preserve"> on business and </w:t>
      </w:r>
      <w:r>
        <w:rPr>
          <w:rFonts w:ascii="Arial" w:hAnsi="Arial" w:cs="Arial"/>
        </w:rPr>
        <w:t xml:space="preserve">human rights, </w:t>
      </w:r>
      <w:r w:rsidR="005B2925" w:rsidRPr="00223471">
        <w:rPr>
          <w:rFonts w:ascii="Arial" w:hAnsi="Arial" w:cs="Arial"/>
        </w:rPr>
        <w:t>“</w:t>
      </w:r>
      <w:r w:rsidR="005B2925" w:rsidRPr="00223471">
        <w:rPr>
          <w:rFonts w:ascii="Arial" w:hAnsi="Arial" w:cs="Arial"/>
          <w:i/>
        </w:rPr>
        <w:t>as a bridge among government, civil society and business enterprises in holding all concerned stakeholders to the highest level of accountability</w:t>
      </w:r>
      <w:r w:rsidR="005B2925" w:rsidRPr="00223471">
        <w:rPr>
          <w:rFonts w:ascii="Arial" w:hAnsi="Arial" w:cs="Arial"/>
        </w:rPr>
        <w:t>”</w:t>
      </w:r>
      <w:r w:rsidR="005B2925" w:rsidRPr="00223471">
        <w:rPr>
          <w:rStyle w:val="FootnoteReference"/>
          <w:rFonts w:ascii="Arial" w:hAnsi="Arial" w:cs="Arial"/>
        </w:rPr>
        <w:footnoteReference w:id="1"/>
      </w:r>
      <w:r w:rsidR="005B2925" w:rsidRPr="00223471">
        <w:rPr>
          <w:rFonts w:ascii="Arial" w:hAnsi="Arial" w:cs="Arial"/>
        </w:rPr>
        <w:t>.</w:t>
      </w:r>
      <w:r w:rsidR="005B2925">
        <w:rPr>
          <w:rFonts w:ascii="Arial" w:hAnsi="Arial" w:cs="Arial"/>
        </w:rPr>
        <w:t xml:space="preserve"> </w:t>
      </w:r>
    </w:p>
    <w:p w:rsidR="00481BCE" w:rsidRPr="00223471" w:rsidRDefault="0014517A" w:rsidP="00AF42BF">
      <w:pPr>
        <w:rPr>
          <w:rFonts w:ascii="Arial" w:hAnsi="Arial" w:cs="Arial"/>
        </w:rPr>
      </w:pPr>
      <w:r>
        <w:rPr>
          <w:rFonts w:ascii="Arial" w:hAnsi="Arial" w:cs="Arial"/>
        </w:rPr>
        <w:t xml:space="preserve">This message echoed positions taken by both the UN Human Rights Council and the </w:t>
      </w:r>
      <w:r w:rsidR="006662ED">
        <w:rPr>
          <w:rFonts w:ascii="Arial" w:hAnsi="Arial" w:cs="Arial"/>
        </w:rPr>
        <w:t xml:space="preserve">UN </w:t>
      </w:r>
      <w:r>
        <w:rPr>
          <w:rFonts w:ascii="Arial" w:hAnsi="Arial" w:cs="Arial"/>
        </w:rPr>
        <w:t>Guiding Principles</w:t>
      </w:r>
      <w:r w:rsidR="006662ED">
        <w:rPr>
          <w:rFonts w:ascii="Arial" w:hAnsi="Arial" w:cs="Arial"/>
        </w:rPr>
        <w:t xml:space="preserve"> on Business and Human Rights</w:t>
      </w:r>
      <w:r>
        <w:rPr>
          <w:rFonts w:ascii="Arial" w:hAnsi="Arial" w:cs="Arial"/>
        </w:rPr>
        <w:t xml:space="preserve">, which </w:t>
      </w:r>
      <w:proofErr w:type="spellStart"/>
      <w:r>
        <w:rPr>
          <w:rFonts w:ascii="Arial" w:hAnsi="Arial" w:cs="Arial"/>
        </w:rPr>
        <w:t>recognise</w:t>
      </w:r>
      <w:proofErr w:type="spellEnd"/>
      <w:r w:rsidR="00481BCE" w:rsidRPr="00223471">
        <w:rPr>
          <w:rFonts w:ascii="Arial" w:hAnsi="Arial" w:cs="Arial"/>
        </w:rPr>
        <w:t xml:space="preserve"> the role of NHRIs</w:t>
      </w:r>
      <w:r>
        <w:rPr>
          <w:rFonts w:ascii="Arial" w:hAnsi="Arial" w:cs="Arial"/>
        </w:rPr>
        <w:t xml:space="preserve"> under </w:t>
      </w:r>
      <w:r w:rsidR="00481BCE" w:rsidRPr="00223471">
        <w:rPr>
          <w:rFonts w:ascii="Arial" w:hAnsi="Arial" w:cs="Arial"/>
        </w:rPr>
        <w:t xml:space="preserve">each of the three </w:t>
      </w:r>
      <w:r>
        <w:rPr>
          <w:rFonts w:ascii="Arial" w:hAnsi="Arial" w:cs="Arial"/>
        </w:rPr>
        <w:t>p</w:t>
      </w:r>
      <w:r w:rsidR="00481BCE" w:rsidRPr="00223471">
        <w:rPr>
          <w:rFonts w:ascii="Arial" w:hAnsi="Arial" w:cs="Arial"/>
        </w:rPr>
        <w:t xml:space="preserve">illars of the </w:t>
      </w:r>
      <w:proofErr w:type="spellStart"/>
      <w:r w:rsidR="00481BCE" w:rsidRPr="00223471">
        <w:rPr>
          <w:rFonts w:ascii="Arial" w:hAnsi="Arial" w:cs="Arial"/>
        </w:rPr>
        <w:t>Ruggie</w:t>
      </w:r>
      <w:proofErr w:type="spellEnd"/>
      <w:r w:rsidR="00481BCE" w:rsidRPr="00223471">
        <w:rPr>
          <w:rFonts w:ascii="Arial" w:hAnsi="Arial" w:cs="Arial"/>
        </w:rPr>
        <w:t xml:space="preserve"> Framework:</w:t>
      </w:r>
    </w:p>
    <w:p w:rsidR="00481BCE" w:rsidRPr="00223471" w:rsidRDefault="00481BCE" w:rsidP="00481BCE">
      <w:pPr>
        <w:pStyle w:val="NoSpacing"/>
        <w:ind w:left="1440" w:right="1440"/>
        <w:rPr>
          <w:rFonts w:ascii="Arial" w:hAnsi="Arial" w:cs="Arial"/>
          <w:i/>
        </w:rPr>
      </w:pPr>
    </w:p>
    <w:p w:rsidR="0014517A" w:rsidRPr="00AF42BF" w:rsidRDefault="0014517A" w:rsidP="00D6569A">
      <w:pPr>
        <w:pStyle w:val="NoSpacing"/>
        <w:ind w:left="1440" w:right="1440"/>
        <w:jc w:val="both"/>
        <w:rPr>
          <w:rFonts w:ascii="Arial" w:hAnsi="Arial" w:cs="Arial"/>
          <w:i/>
        </w:rPr>
      </w:pPr>
      <w:r w:rsidRPr="00AF42BF">
        <w:rPr>
          <w:rFonts w:ascii="Arial" w:hAnsi="Arial" w:cs="Arial"/>
          <w:b/>
          <w:i/>
          <w:u w:val="single"/>
        </w:rPr>
        <w:t>National human rights institutions</w:t>
      </w:r>
      <w:r w:rsidRPr="00AF42BF">
        <w:rPr>
          <w:rFonts w:ascii="Arial" w:hAnsi="Arial" w:cs="Arial"/>
          <w:i/>
        </w:rPr>
        <w:t xml:space="preserve"> that comply with the Paris Principles have an important role to play in helping States identify whether relevant laws are aligned with their human rights obligations and are being effectively enforced, and in providing guidance on human rights also to business enterprises and other non-State actors. (Commentary to Guiding Principle 3) </w:t>
      </w:r>
      <w:r w:rsidRPr="00AF42BF">
        <w:rPr>
          <w:rFonts w:ascii="Arial" w:hAnsi="Arial" w:cs="Arial"/>
          <w:i/>
        </w:rPr>
        <w:cr/>
      </w:r>
    </w:p>
    <w:p w:rsidR="00481BCE" w:rsidRPr="00223471" w:rsidRDefault="00481BCE" w:rsidP="0014517A">
      <w:pPr>
        <w:pStyle w:val="NoSpacing"/>
        <w:ind w:left="1440" w:right="1440"/>
        <w:jc w:val="both"/>
        <w:rPr>
          <w:rFonts w:ascii="Arial" w:hAnsi="Arial" w:cs="Arial"/>
        </w:rPr>
      </w:pPr>
      <w:r w:rsidRPr="00223471">
        <w:rPr>
          <w:rFonts w:ascii="Arial" w:hAnsi="Arial" w:cs="Arial"/>
        </w:rPr>
        <w:t xml:space="preserve"> </w:t>
      </w:r>
      <w:r w:rsidRPr="00223471">
        <w:rPr>
          <w:rFonts w:ascii="Arial" w:hAnsi="Arial" w:cs="Arial"/>
          <w:i/>
        </w:rPr>
        <w:t xml:space="preserve">In assessing how best to respond, they (corporations) will often be well advised to draw on not only expertise and cross-functional consultation within the enterprise, but also to consult externally with credible, independent experts, including from governments, civil society, </w:t>
      </w:r>
      <w:r w:rsidRPr="00481BCE">
        <w:rPr>
          <w:rFonts w:ascii="Arial" w:hAnsi="Arial" w:cs="Arial"/>
          <w:b/>
          <w:i/>
          <w:u w:val="single"/>
        </w:rPr>
        <w:t xml:space="preserve">national human rights </w:t>
      </w:r>
      <w:r w:rsidRPr="00481BCE">
        <w:rPr>
          <w:rFonts w:ascii="Arial" w:hAnsi="Arial" w:cs="Arial"/>
          <w:b/>
          <w:i/>
          <w:u w:val="single"/>
        </w:rPr>
        <w:lastRenderedPageBreak/>
        <w:t>institutions</w:t>
      </w:r>
      <w:r w:rsidRPr="00223471">
        <w:rPr>
          <w:rFonts w:ascii="Arial" w:hAnsi="Arial" w:cs="Arial"/>
          <w:i/>
        </w:rPr>
        <w:t xml:space="preserve"> and relevant multi-stakeholder initiatives.(Commentary under Business Duty to Respect, no 23)</w:t>
      </w:r>
      <w:r w:rsidRPr="00223471">
        <w:rPr>
          <w:rFonts w:ascii="Arial" w:hAnsi="Arial" w:cs="Arial"/>
        </w:rPr>
        <w:t xml:space="preserve"> </w:t>
      </w:r>
    </w:p>
    <w:p w:rsidR="00481BCE" w:rsidRPr="00223471" w:rsidRDefault="00481BCE" w:rsidP="00481BCE">
      <w:pPr>
        <w:pStyle w:val="NoSpacing"/>
        <w:ind w:left="1440" w:right="1440"/>
        <w:rPr>
          <w:rFonts w:ascii="Arial" w:hAnsi="Arial" w:cs="Arial"/>
        </w:rPr>
      </w:pPr>
    </w:p>
    <w:p w:rsidR="00481BCE" w:rsidRPr="00223471" w:rsidRDefault="00481BCE" w:rsidP="00481BCE">
      <w:pPr>
        <w:pStyle w:val="NoSpacing"/>
        <w:ind w:left="1440" w:right="1440"/>
        <w:rPr>
          <w:rFonts w:ascii="Arial" w:hAnsi="Arial" w:cs="Arial"/>
        </w:rPr>
      </w:pPr>
    </w:p>
    <w:p w:rsidR="00481BCE" w:rsidRPr="00223471" w:rsidRDefault="00481BCE" w:rsidP="00481BCE">
      <w:pPr>
        <w:pStyle w:val="NoSpacing"/>
        <w:ind w:left="1440" w:right="1440"/>
        <w:jc w:val="both"/>
        <w:rPr>
          <w:rFonts w:ascii="Arial" w:hAnsi="Arial" w:cs="Arial"/>
          <w:i/>
        </w:rPr>
      </w:pPr>
      <w:r w:rsidRPr="00223471">
        <w:rPr>
          <w:rFonts w:ascii="Arial" w:hAnsi="Arial" w:cs="Arial"/>
          <w:i/>
        </w:rPr>
        <w:t xml:space="preserve">State-based grievance mechanisms may be administered by a branch or agency of the State, or by an independent body on a statutory or constitutional basis. They may be judicial or non-judicial. In some mechanisms, those affected are directly involved in seeking remedy; in others, an intermediary seeks remedy on their behalf. Examples include the courts (for both criminal and civil actions), </w:t>
      </w:r>
      <w:proofErr w:type="spellStart"/>
      <w:r w:rsidRPr="00223471">
        <w:rPr>
          <w:rFonts w:ascii="Arial" w:hAnsi="Arial" w:cs="Arial"/>
          <w:i/>
        </w:rPr>
        <w:t>labour</w:t>
      </w:r>
      <w:proofErr w:type="spellEnd"/>
      <w:r w:rsidRPr="00223471">
        <w:rPr>
          <w:rFonts w:ascii="Arial" w:hAnsi="Arial" w:cs="Arial"/>
          <w:i/>
        </w:rPr>
        <w:t xml:space="preserve"> tribunals, </w:t>
      </w:r>
      <w:r w:rsidRPr="00481BCE">
        <w:rPr>
          <w:rFonts w:ascii="Arial" w:hAnsi="Arial" w:cs="Arial"/>
          <w:b/>
          <w:i/>
          <w:u w:val="single"/>
        </w:rPr>
        <w:t>National Human Rights Institutions</w:t>
      </w:r>
      <w:r w:rsidRPr="00223471">
        <w:rPr>
          <w:rFonts w:ascii="Arial" w:hAnsi="Arial" w:cs="Arial"/>
          <w:i/>
        </w:rPr>
        <w:t>, National Contact Points under the Guidelines for Multinational Enterprises of the Organization for Economic Cooperation and Development, many ombudsperson offices, and Government-run complaints offices (commentary under Access to Remedy, GP No. 25)</w:t>
      </w:r>
    </w:p>
    <w:p w:rsidR="00481BCE" w:rsidRPr="00223471" w:rsidRDefault="00481BCE" w:rsidP="00481BCE">
      <w:pPr>
        <w:pStyle w:val="NoSpacing"/>
        <w:ind w:left="1440" w:right="1440"/>
        <w:jc w:val="both"/>
        <w:rPr>
          <w:rFonts w:ascii="Arial" w:hAnsi="Arial" w:cs="Arial"/>
          <w:i/>
        </w:rPr>
      </w:pPr>
    </w:p>
    <w:p w:rsidR="009D7730" w:rsidRDefault="009D7730">
      <w:pPr>
        <w:jc w:val="both"/>
        <w:rPr>
          <w:rFonts w:ascii="Arial" w:hAnsi="Arial" w:cs="Arial"/>
        </w:rPr>
      </w:pPr>
      <w:r>
        <w:rPr>
          <w:rFonts w:ascii="Arial" w:hAnsi="Arial" w:cs="Arial"/>
        </w:rPr>
        <w:t xml:space="preserve">These expectations </w:t>
      </w:r>
      <w:r w:rsidR="005D7027">
        <w:rPr>
          <w:rFonts w:ascii="Arial" w:hAnsi="Arial" w:cs="Arial"/>
        </w:rPr>
        <w:t>on</w:t>
      </w:r>
      <w:r>
        <w:rPr>
          <w:rFonts w:ascii="Arial" w:hAnsi="Arial" w:cs="Arial"/>
        </w:rPr>
        <w:t xml:space="preserve"> NHRIs pose a challenge in view of the specific context</w:t>
      </w:r>
      <w:r w:rsidR="005D7027">
        <w:rPr>
          <w:rFonts w:ascii="Arial" w:hAnsi="Arial" w:cs="Arial"/>
        </w:rPr>
        <w:t>s</w:t>
      </w:r>
      <w:r>
        <w:rPr>
          <w:rFonts w:ascii="Arial" w:hAnsi="Arial" w:cs="Arial"/>
        </w:rPr>
        <w:t xml:space="preserve"> in which individual NHRIs operate in their respective countries, not to mention </w:t>
      </w:r>
      <w:r w:rsidR="005D7027">
        <w:rPr>
          <w:rFonts w:ascii="Arial" w:hAnsi="Arial" w:cs="Arial"/>
        </w:rPr>
        <w:t>the need for</w:t>
      </w:r>
      <w:r>
        <w:rPr>
          <w:rFonts w:ascii="Arial" w:hAnsi="Arial" w:cs="Arial"/>
        </w:rPr>
        <w:t xml:space="preserve"> capacity</w:t>
      </w:r>
      <w:r w:rsidR="005D7027">
        <w:rPr>
          <w:rFonts w:ascii="Arial" w:hAnsi="Arial" w:cs="Arial"/>
        </w:rPr>
        <w:t>, expertise</w:t>
      </w:r>
      <w:r>
        <w:rPr>
          <w:rFonts w:ascii="Arial" w:hAnsi="Arial" w:cs="Arial"/>
        </w:rPr>
        <w:t xml:space="preserve"> and resources to enable </w:t>
      </w:r>
      <w:r w:rsidR="005D7027">
        <w:rPr>
          <w:rFonts w:ascii="Arial" w:hAnsi="Arial" w:cs="Arial"/>
        </w:rPr>
        <w:t>them</w:t>
      </w:r>
      <w:r>
        <w:rPr>
          <w:rFonts w:ascii="Arial" w:hAnsi="Arial" w:cs="Arial"/>
        </w:rPr>
        <w:t xml:space="preserve"> to</w:t>
      </w:r>
      <w:r w:rsidR="005D7027">
        <w:rPr>
          <w:rFonts w:ascii="Arial" w:hAnsi="Arial" w:cs="Arial"/>
        </w:rPr>
        <w:t xml:space="preserve"> fulfill their</w:t>
      </w:r>
      <w:r>
        <w:rPr>
          <w:rFonts w:ascii="Arial" w:hAnsi="Arial" w:cs="Arial"/>
        </w:rPr>
        <w:t xml:space="preserve"> </w:t>
      </w:r>
      <w:r w:rsidR="005D7027" w:rsidRPr="00AF42BF">
        <w:rPr>
          <w:rFonts w:ascii="Arial" w:hAnsi="Arial" w:cs="Arial"/>
          <w:i/>
        </w:rPr>
        <w:t>Paris Principles</w:t>
      </w:r>
      <w:r w:rsidR="005D7027">
        <w:rPr>
          <w:rFonts w:ascii="Arial" w:hAnsi="Arial" w:cs="Arial"/>
        </w:rPr>
        <w:t xml:space="preserve"> mandate</w:t>
      </w:r>
      <w:r>
        <w:rPr>
          <w:rFonts w:ascii="Arial" w:hAnsi="Arial" w:cs="Arial"/>
        </w:rPr>
        <w:t xml:space="preserve"> in relation to business and human rights (BHR). </w:t>
      </w:r>
      <w:r w:rsidR="005D7027">
        <w:rPr>
          <w:rFonts w:ascii="Arial" w:hAnsi="Arial" w:cs="Arial"/>
        </w:rPr>
        <w:t xml:space="preserve"> D</w:t>
      </w:r>
      <w:r>
        <w:rPr>
          <w:rFonts w:ascii="Arial" w:hAnsi="Arial" w:cs="Arial"/>
        </w:rPr>
        <w:t xml:space="preserve">iscussion </w:t>
      </w:r>
      <w:r w:rsidR="005D7027">
        <w:rPr>
          <w:rFonts w:ascii="Arial" w:hAnsi="Arial" w:cs="Arial"/>
        </w:rPr>
        <w:t xml:space="preserve">amongst NHRIs </w:t>
      </w:r>
      <w:r>
        <w:rPr>
          <w:rFonts w:ascii="Arial" w:hAnsi="Arial" w:cs="Arial"/>
        </w:rPr>
        <w:t xml:space="preserve">should therefore focus on the key challenges and gaps that should be addressed by NHRI </w:t>
      </w:r>
      <w:r w:rsidR="006662ED">
        <w:rPr>
          <w:rFonts w:ascii="Arial" w:hAnsi="Arial" w:cs="Arial"/>
        </w:rPr>
        <w:t>individually and at</w:t>
      </w:r>
      <w:r>
        <w:rPr>
          <w:rFonts w:ascii="Arial" w:hAnsi="Arial" w:cs="Arial"/>
        </w:rPr>
        <w:t xml:space="preserve"> regional </w:t>
      </w:r>
      <w:r w:rsidR="006662ED">
        <w:rPr>
          <w:rFonts w:ascii="Arial" w:hAnsi="Arial" w:cs="Arial"/>
        </w:rPr>
        <w:t>level to fulfill the</w:t>
      </w:r>
      <w:r>
        <w:rPr>
          <w:rFonts w:ascii="Arial" w:hAnsi="Arial" w:cs="Arial"/>
        </w:rPr>
        <w:t xml:space="preserve"> specific mandate on BHR.</w:t>
      </w:r>
    </w:p>
    <w:p w:rsidR="009D7730" w:rsidRDefault="009D7730">
      <w:pPr>
        <w:jc w:val="both"/>
        <w:rPr>
          <w:rFonts w:ascii="Arial" w:hAnsi="Arial" w:cs="Arial"/>
        </w:rPr>
      </w:pPr>
      <w:r>
        <w:rPr>
          <w:rFonts w:ascii="Arial" w:hAnsi="Arial" w:cs="Arial"/>
        </w:rPr>
        <w:t>Thus, the Caucus can serve as venue for NHRIs</w:t>
      </w:r>
      <w:r w:rsidR="008634D1">
        <w:rPr>
          <w:rFonts w:ascii="Arial" w:hAnsi="Arial" w:cs="Arial"/>
        </w:rPr>
        <w:t xml:space="preserve"> </w:t>
      </w:r>
      <w:r>
        <w:rPr>
          <w:rFonts w:ascii="Arial" w:hAnsi="Arial" w:cs="Arial"/>
        </w:rPr>
        <w:t xml:space="preserve">to </w:t>
      </w:r>
      <w:r w:rsidR="00FB06FB">
        <w:rPr>
          <w:rFonts w:ascii="Arial" w:hAnsi="Arial" w:cs="Arial"/>
        </w:rPr>
        <w:t xml:space="preserve">discuss and share insights and experiences on how to respond to the above expectations </w:t>
      </w:r>
      <w:r w:rsidR="006662ED">
        <w:rPr>
          <w:rFonts w:ascii="Arial" w:hAnsi="Arial" w:cs="Arial"/>
        </w:rPr>
        <w:t xml:space="preserve">in order to </w:t>
      </w:r>
      <w:r w:rsidR="00253D59">
        <w:rPr>
          <w:rFonts w:ascii="Arial" w:hAnsi="Arial" w:cs="Arial"/>
        </w:rPr>
        <w:t>strengthen</w:t>
      </w:r>
      <w:r w:rsidR="006662ED">
        <w:rPr>
          <w:rFonts w:ascii="Arial" w:hAnsi="Arial" w:cs="Arial"/>
        </w:rPr>
        <w:t xml:space="preserve"> enjoyment of</w:t>
      </w:r>
      <w:r w:rsidR="00253D59">
        <w:rPr>
          <w:rFonts w:ascii="Arial" w:hAnsi="Arial" w:cs="Arial"/>
        </w:rPr>
        <w:t xml:space="preserve"> rights </w:t>
      </w:r>
      <w:r w:rsidR="006662ED">
        <w:rPr>
          <w:rFonts w:ascii="Arial" w:hAnsi="Arial" w:cs="Arial"/>
        </w:rPr>
        <w:t>by</w:t>
      </w:r>
      <w:r w:rsidR="00253D59">
        <w:rPr>
          <w:rFonts w:ascii="Arial" w:hAnsi="Arial" w:cs="Arial"/>
        </w:rPr>
        <w:t xml:space="preserve"> rights</w:t>
      </w:r>
      <w:r w:rsidR="006662ED">
        <w:rPr>
          <w:rFonts w:ascii="Arial" w:hAnsi="Arial" w:cs="Arial"/>
        </w:rPr>
        <w:t>-</w:t>
      </w:r>
      <w:r w:rsidR="00253D59">
        <w:rPr>
          <w:rFonts w:ascii="Arial" w:hAnsi="Arial" w:cs="Arial"/>
        </w:rPr>
        <w:t>holders a</w:t>
      </w:r>
      <w:r w:rsidR="006662ED">
        <w:rPr>
          <w:rFonts w:ascii="Arial" w:hAnsi="Arial" w:cs="Arial"/>
        </w:rPr>
        <w:t>s well as</w:t>
      </w:r>
      <w:r w:rsidR="008634D1">
        <w:rPr>
          <w:rFonts w:ascii="Arial" w:hAnsi="Arial" w:cs="Arial"/>
        </w:rPr>
        <w:t xml:space="preserve"> the</w:t>
      </w:r>
      <w:r w:rsidR="00253D59">
        <w:rPr>
          <w:rFonts w:ascii="Arial" w:hAnsi="Arial" w:cs="Arial"/>
        </w:rPr>
        <w:t xml:space="preserve"> </w:t>
      </w:r>
      <w:r w:rsidR="006662ED">
        <w:rPr>
          <w:rFonts w:ascii="Arial" w:hAnsi="Arial" w:cs="Arial"/>
        </w:rPr>
        <w:t xml:space="preserve">fulfillment of their respective </w:t>
      </w:r>
      <w:r w:rsidR="00253D59">
        <w:rPr>
          <w:rFonts w:ascii="Arial" w:hAnsi="Arial" w:cs="Arial"/>
        </w:rPr>
        <w:t xml:space="preserve">responsibilities </w:t>
      </w:r>
      <w:r w:rsidR="006662ED">
        <w:rPr>
          <w:rFonts w:ascii="Arial" w:hAnsi="Arial" w:cs="Arial"/>
        </w:rPr>
        <w:t>by</w:t>
      </w:r>
      <w:r w:rsidR="00253D59">
        <w:rPr>
          <w:rFonts w:ascii="Arial" w:hAnsi="Arial" w:cs="Arial"/>
        </w:rPr>
        <w:t xml:space="preserve"> the business sector and government</w:t>
      </w:r>
      <w:r w:rsidR="006662ED">
        <w:rPr>
          <w:rFonts w:ascii="Arial" w:hAnsi="Arial" w:cs="Arial"/>
        </w:rPr>
        <w:t>s</w:t>
      </w:r>
      <w:r w:rsidR="00253D59">
        <w:rPr>
          <w:rFonts w:ascii="Arial" w:hAnsi="Arial" w:cs="Arial"/>
        </w:rPr>
        <w:t xml:space="preserve"> in partnership with other stakeholders.</w:t>
      </w:r>
    </w:p>
    <w:p w:rsidR="005B2925" w:rsidRPr="005B2925" w:rsidRDefault="005B2925" w:rsidP="00253D59">
      <w:pPr>
        <w:pStyle w:val="Heading2"/>
      </w:pPr>
    </w:p>
    <w:tbl>
      <w:tblPr>
        <w:tblStyle w:val="TableGrid"/>
        <w:tblW w:w="0" w:type="auto"/>
        <w:tblLook w:val="04A0" w:firstRow="1" w:lastRow="0" w:firstColumn="1" w:lastColumn="0" w:noHBand="0" w:noVBand="1"/>
      </w:tblPr>
      <w:tblGrid>
        <w:gridCol w:w="1951"/>
        <w:gridCol w:w="2835"/>
        <w:gridCol w:w="2835"/>
        <w:gridCol w:w="2698"/>
        <w:gridCol w:w="2091"/>
        <w:gridCol w:w="1732"/>
        <w:gridCol w:w="34"/>
      </w:tblGrid>
      <w:tr w:rsidR="00D6569A" w:rsidRPr="000B45F5" w:rsidTr="000B45F5">
        <w:trPr>
          <w:gridAfter w:val="1"/>
          <w:wAfter w:w="34" w:type="dxa"/>
        </w:trPr>
        <w:tc>
          <w:tcPr>
            <w:tcW w:w="14142" w:type="dxa"/>
            <w:gridSpan w:val="6"/>
          </w:tcPr>
          <w:p w:rsidR="00D6569A" w:rsidRPr="000B45F5" w:rsidRDefault="00D6569A" w:rsidP="00AF42BF">
            <w:pPr>
              <w:rPr>
                <w:rStyle w:val="BookTitle"/>
                <w:sz w:val="28"/>
                <w:szCs w:val="28"/>
              </w:rPr>
            </w:pPr>
            <w:r w:rsidRPr="000B45F5">
              <w:rPr>
                <w:rStyle w:val="BookTitle"/>
                <w:sz w:val="28"/>
                <w:szCs w:val="28"/>
              </w:rPr>
              <w:t>objectives:</w:t>
            </w:r>
          </w:p>
          <w:p w:rsidR="00D6569A" w:rsidRPr="000B45F5" w:rsidRDefault="00D6569A" w:rsidP="00AF42BF">
            <w:pPr>
              <w:rPr>
                <w:rStyle w:val="Strong"/>
              </w:rPr>
            </w:pPr>
          </w:p>
          <w:p w:rsidR="00D6569A" w:rsidRPr="000B45F5" w:rsidRDefault="00D6569A" w:rsidP="00AC688C">
            <w:pPr>
              <w:rPr>
                <w:rStyle w:val="Strong"/>
                <w:b w:val="0"/>
                <w:bCs w:val="0"/>
              </w:rPr>
            </w:pPr>
            <w:r w:rsidRPr="000B45F5">
              <w:rPr>
                <w:rStyle w:val="Strong"/>
              </w:rPr>
              <w:t>1.  To discuss specific country experiences of individual NHRI</w:t>
            </w:r>
            <w:r w:rsidR="006662ED" w:rsidRPr="000B45F5">
              <w:rPr>
                <w:rStyle w:val="Strong"/>
              </w:rPr>
              <w:t>s</w:t>
            </w:r>
            <w:r w:rsidRPr="000B45F5">
              <w:rPr>
                <w:rStyle w:val="Strong"/>
              </w:rPr>
              <w:t xml:space="preserve"> </w:t>
            </w:r>
            <w:r w:rsidR="006662ED" w:rsidRPr="000B45F5">
              <w:rPr>
                <w:rStyle w:val="Strong"/>
              </w:rPr>
              <w:t xml:space="preserve">in </w:t>
            </w:r>
            <w:r w:rsidRPr="000B45F5">
              <w:rPr>
                <w:rStyle w:val="Strong"/>
              </w:rPr>
              <w:t>appl</w:t>
            </w:r>
            <w:r w:rsidR="006662ED" w:rsidRPr="000B45F5">
              <w:rPr>
                <w:rStyle w:val="Strong"/>
              </w:rPr>
              <w:t>ying</w:t>
            </w:r>
            <w:r w:rsidRPr="000B45F5">
              <w:rPr>
                <w:rStyle w:val="Strong"/>
              </w:rPr>
              <w:t>/implement</w:t>
            </w:r>
            <w:r w:rsidR="006662ED" w:rsidRPr="000B45F5">
              <w:rPr>
                <w:rStyle w:val="Strong"/>
              </w:rPr>
              <w:t xml:space="preserve">ing the </w:t>
            </w:r>
            <w:r w:rsidRPr="000B45F5">
              <w:rPr>
                <w:rStyle w:val="Strong"/>
              </w:rPr>
              <w:t>Guiding Principles;</w:t>
            </w:r>
          </w:p>
          <w:p w:rsidR="00D6569A" w:rsidRPr="000B45F5" w:rsidRDefault="00D6569A" w:rsidP="00AC688C">
            <w:pPr>
              <w:rPr>
                <w:rStyle w:val="Strong"/>
                <w:b w:val="0"/>
                <w:bCs w:val="0"/>
              </w:rPr>
            </w:pPr>
            <w:r w:rsidRPr="000B45F5">
              <w:rPr>
                <w:rStyle w:val="Strong"/>
              </w:rPr>
              <w:t xml:space="preserve">2. To identify good practices, challenges and gaps in the implementation with focus on the </w:t>
            </w:r>
            <w:r w:rsidR="00264E93" w:rsidRPr="000B45F5">
              <w:rPr>
                <w:rStyle w:val="Strong"/>
              </w:rPr>
              <w:t>Pillar III of the UN Framework (remedy)</w:t>
            </w:r>
            <w:r w:rsidRPr="000B45F5">
              <w:rPr>
                <w:rStyle w:val="Strong"/>
              </w:rPr>
              <w:t>;</w:t>
            </w:r>
          </w:p>
          <w:p w:rsidR="00D6569A" w:rsidRPr="000B45F5" w:rsidRDefault="00D6569A" w:rsidP="00AF42BF">
            <w:pPr>
              <w:rPr>
                <w:rStyle w:val="Strong"/>
              </w:rPr>
            </w:pPr>
            <w:r w:rsidRPr="000B45F5">
              <w:rPr>
                <w:rStyle w:val="Strong"/>
              </w:rPr>
              <w:t xml:space="preserve">3. To identify ways forward for NHRIs to strengthen </w:t>
            </w:r>
            <w:r w:rsidR="00264E93" w:rsidRPr="000B45F5">
              <w:rPr>
                <w:rStyle w:val="Strong"/>
              </w:rPr>
              <w:t xml:space="preserve">their </w:t>
            </w:r>
            <w:proofErr w:type="gramStart"/>
            <w:r w:rsidRPr="000B45F5">
              <w:rPr>
                <w:rStyle w:val="Strong"/>
              </w:rPr>
              <w:t>capacity  in</w:t>
            </w:r>
            <w:proofErr w:type="gramEnd"/>
            <w:r w:rsidRPr="000B45F5">
              <w:rPr>
                <w:rStyle w:val="Strong"/>
              </w:rPr>
              <w:t xml:space="preserve"> promo</w:t>
            </w:r>
            <w:r w:rsidR="00222617" w:rsidRPr="000B45F5">
              <w:rPr>
                <w:rStyle w:val="Strong"/>
              </w:rPr>
              <w:t xml:space="preserve">ting the GPs at the country, </w:t>
            </w:r>
            <w:r w:rsidRPr="000B45F5">
              <w:rPr>
                <w:rStyle w:val="Strong"/>
              </w:rPr>
              <w:t>regional</w:t>
            </w:r>
            <w:r w:rsidR="00222617" w:rsidRPr="000B45F5">
              <w:rPr>
                <w:rStyle w:val="Strong"/>
              </w:rPr>
              <w:t xml:space="preserve"> and global</w:t>
            </w:r>
            <w:r w:rsidRPr="000B45F5">
              <w:rPr>
                <w:rStyle w:val="Strong"/>
              </w:rPr>
              <w:t xml:space="preserve"> level</w:t>
            </w:r>
            <w:r w:rsidR="00222617" w:rsidRPr="000B45F5">
              <w:rPr>
                <w:rStyle w:val="Strong"/>
              </w:rPr>
              <w:t>.</w:t>
            </w:r>
          </w:p>
          <w:p w:rsidR="00264E93" w:rsidRPr="000B45F5" w:rsidRDefault="00264E93" w:rsidP="00AF42BF">
            <w:pPr>
              <w:rPr>
                <w:rStyle w:val="Strong"/>
              </w:rPr>
            </w:pPr>
          </w:p>
          <w:p w:rsidR="00D6569A" w:rsidRPr="000B45F5" w:rsidRDefault="00D6569A" w:rsidP="00AF42BF">
            <w:pPr>
              <w:rPr>
                <w:rStyle w:val="BookTitle"/>
              </w:rPr>
            </w:pPr>
          </w:p>
        </w:tc>
      </w:tr>
      <w:tr w:rsidR="00911D05" w:rsidRPr="000B45F5" w:rsidTr="000B45F5">
        <w:tc>
          <w:tcPr>
            <w:tcW w:w="1951" w:type="dxa"/>
          </w:tcPr>
          <w:p w:rsidR="00D6569A" w:rsidRPr="000B45F5" w:rsidRDefault="00D6569A" w:rsidP="005E5B4A">
            <w:pPr>
              <w:jc w:val="center"/>
              <w:rPr>
                <w:rStyle w:val="BookTitle"/>
              </w:rPr>
            </w:pPr>
          </w:p>
          <w:p w:rsidR="00D6569A" w:rsidRPr="000B45F5" w:rsidRDefault="00D6569A" w:rsidP="005E5B4A">
            <w:pPr>
              <w:jc w:val="center"/>
              <w:rPr>
                <w:rStyle w:val="BookTitle"/>
              </w:rPr>
            </w:pPr>
            <w:r w:rsidRPr="000B45F5">
              <w:rPr>
                <w:rStyle w:val="BookTitle"/>
              </w:rPr>
              <w:t>Time</w:t>
            </w:r>
          </w:p>
        </w:tc>
        <w:tc>
          <w:tcPr>
            <w:tcW w:w="2835" w:type="dxa"/>
          </w:tcPr>
          <w:p w:rsidR="00D6569A" w:rsidRPr="000B45F5" w:rsidRDefault="00D6569A" w:rsidP="005E5B4A">
            <w:pPr>
              <w:jc w:val="center"/>
              <w:rPr>
                <w:rStyle w:val="BookTitle"/>
              </w:rPr>
            </w:pPr>
          </w:p>
          <w:p w:rsidR="00D6569A" w:rsidRPr="000B45F5" w:rsidRDefault="00D6569A" w:rsidP="005E5B4A">
            <w:pPr>
              <w:jc w:val="center"/>
              <w:rPr>
                <w:rStyle w:val="BookTitle"/>
              </w:rPr>
            </w:pPr>
            <w:r w:rsidRPr="000B45F5">
              <w:rPr>
                <w:rStyle w:val="BookTitle"/>
              </w:rPr>
              <w:t>activity</w:t>
            </w:r>
          </w:p>
        </w:tc>
        <w:tc>
          <w:tcPr>
            <w:tcW w:w="2835" w:type="dxa"/>
          </w:tcPr>
          <w:p w:rsidR="00D6569A" w:rsidRPr="000B45F5" w:rsidRDefault="00D6569A" w:rsidP="005E5B4A">
            <w:pPr>
              <w:jc w:val="center"/>
              <w:rPr>
                <w:rStyle w:val="BookTitle"/>
              </w:rPr>
            </w:pPr>
          </w:p>
          <w:p w:rsidR="00D6569A" w:rsidRPr="000B45F5" w:rsidRDefault="00D6569A" w:rsidP="005E5B4A">
            <w:pPr>
              <w:jc w:val="center"/>
              <w:rPr>
                <w:rStyle w:val="BookTitle"/>
              </w:rPr>
            </w:pPr>
            <w:r w:rsidRPr="000B45F5">
              <w:rPr>
                <w:rStyle w:val="BookTitle"/>
              </w:rPr>
              <w:t>objective</w:t>
            </w:r>
          </w:p>
        </w:tc>
        <w:tc>
          <w:tcPr>
            <w:tcW w:w="2698" w:type="dxa"/>
          </w:tcPr>
          <w:p w:rsidR="00D6569A" w:rsidRPr="000B45F5" w:rsidRDefault="00D6569A" w:rsidP="005E5B4A">
            <w:pPr>
              <w:jc w:val="center"/>
              <w:rPr>
                <w:rStyle w:val="BookTitle"/>
              </w:rPr>
            </w:pPr>
          </w:p>
          <w:p w:rsidR="00D6569A" w:rsidRPr="000B45F5" w:rsidRDefault="00D6569A" w:rsidP="005E5B4A">
            <w:pPr>
              <w:jc w:val="center"/>
              <w:rPr>
                <w:rStyle w:val="BookTitle"/>
              </w:rPr>
            </w:pPr>
            <w:r w:rsidRPr="000B45F5">
              <w:rPr>
                <w:rStyle w:val="BookTitle"/>
              </w:rPr>
              <w:t>process/</w:t>
            </w:r>
          </w:p>
          <w:p w:rsidR="00D6569A" w:rsidRPr="000B45F5" w:rsidRDefault="00D6569A" w:rsidP="00911D05">
            <w:pPr>
              <w:jc w:val="center"/>
              <w:rPr>
                <w:rStyle w:val="BookTitle"/>
              </w:rPr>
            </w:pPr>
            <w:r w:rsidRPr="000B45F5">
              <w:rPr>
                <w:rStyle w:val="BookTitle"/>
              </w:rPr>
              <w:t>methodology</w:t>
            </w:r>
          </w:p>
          <w:p w:rsidR="00D6569A" w:rsidRPr="000B45F5" w:rsidRDefault="00D6569A" w:rsidP="0039184F">
            <w:pPr>
              <w:rPr>
                <w:rStyle w:val="BookTitle"/>
              </w:rPr>
            </w:pPr>
          </w:p>
        </w:tc>
        <w:tc>
          <w:tcPr>
            <w:tcW w:w="2091" w:type="dxa"/>
          </w:tcPr>
          <w:p w:rsidR="00D6569A" w:rsidRPr="000B45F5" w:rsidRDefault="00D6569A" w:rsidP="005E5B4A">
            <w:pPr>
              <w:jc w:val="center"/>
              <w:rPr>
                <w:rStyle w:val="BookTitle"/>
              </w:rPr>
            </w:pPr>
          </w:p>
          <w:p w:rsidR="00D6569A" w:rsidRPr="000B45F5" w:rsidRDefault="00D6569A" w:rsidP="005E5B4A">
            <w:pPr>
              <w:jc w:val="center"/>
              <w:rPr>
                <w:rStyle w:val="BookTitle"/>
              </w:rPr>
            </w:pPr>
            <w:r w:rsidRPr="000B45F5">
              <w:rPr>
                <w:rStyle w:val="BookTitle"/>
              </w:rPr>
              <w:t>expected</w:t>
            </w:r>
          </w:p>
          <w:p w:rsidR="00D6569A" w:rsidRPr="000B45F5" w:rsidRDefault="00D6569A" w:rsidP="005E5B4A">
            <w:pPr>
              <w:jc w:val="center"/>
              <w:rPr>
                <w:rStyle w:val="BookTitle"/>
              </w:rPr>
            </w:pPr>
            <w:r w:rsidRPr="000B45F5">
              <w:rPr>
                <w:rStyle w:val="BookTitle"/>
              </w:rPr>
              <w:t>output</w:t>
            </w:r>
          </w:p>
        </w:tc>
        <w:tc>
          <w:tcPr>
            <w:tcW w:w="1766" w:type="dxa"/>
            <w:gridSpan w:val="2"/>
          </w:tcPr>
          <w:p w:rsidR="00D6569A" w:rsidRPr="000B45F5" w:rsidRDefault="00D6569A" w:rsidP="005E5B4A">
            <w:pPr>
              <w:jc w:val="center"/>
              <w:rPr>
                <w:rStyle w:val="BookTitle"/>
              </w:rPr>
            </w:pPr>
          </w:p>
          <w:p w:rsidR="00D6569A" w:rsidRPr="000B45F5" w:rsidRDefault="00D6569A" w:rsidP="005E5B4A">
            <w:pPr>
              <w:jc w:val="center"/>
              <w:rPr>
                <w:rStyle w:val="BookTitle"/>
              </w:rPr>
            </w:pPr>
            <w:r w:rsidRPr="000B45F5">
              <w:rPr>
                <w:rStyle w:val="BookTitle"/>
              </w:rPr>
              <w:t>needs and requirements</w:t>
            </w:r>
          </w:p>
        </w:tc>
      </w:tr>
      <w:tr w:rsidR="00911D05" w:rsidRPr="000B45F5" w:rsidTr="000B45F5">
        <w:tc>
          <w:tcPr>
            <w:tcW w:w="1951" w:type="dxa"/>
          </w:tcPr>
          <w:p w:rsidR="00D6569A" w:rsidRPr="000B45F5" w:rsidRDefault="00D6569A" w:rsidP="0039184F">
            <w:pPr>
              <w:jc w:val="center"/>
              <w:rPr>
                <w:b/>
                <w:bCs/>
              </w:rPr>
            </w:pPr>
          </w:p>
          <w:p w:rsidR="00D6569A" w:rsidRPr="000B45F5" w:rsidRDefault="00D6569A" w:rsidP="0039184F">
            <w:pPr>
              <w:jc w:val="center"/>
              <w:rPr>
                <w:b/>
                <w:bCs/>
              </w:rPr>
            </w:pPr>
          </w:p>
          <w:p w:rsidR="00D6569A" w:rsidRPr="00434A22" w:rsidRDefault="00D6569A" w:rsidP="0039184F">
            <w:pPr>
              <w:jc w:val="center"/>
              <w:rPr>
                <w:b/>
                <w:bCs/>
              </w:rPr>
            </w:pPr>
            <w:bookmarkStart w:id="0" w:name="_GoBack"/>
            <w:r w:rsidRPr="00434A22">
              <w:rPr>
                <w:b/>
              </w:rPr>
              <w:t>1</w:t>
            </w:r>
            <w:r w:rsidR="007552AC" w:rsidRPr="00434A22">
              <w:rPr>
                <w:b/>
              </w:rPr>
              <w:t>5</w:t>
            </w:r>
            <w:r w:rsidRPr="00434A22">
              <w:rPr>
                <w:b/>
              </w:rPr>
              <w:t>.</w:t>
            </w:r>
            <w:r w:rsidR="007552AC" w:rsidRPr="00434A22">
              <w:rPr>
                <w:b/>
              </w:rPr>
              <w:t>0</w:t>
            </w:r>
            <w:r w:rsidRPr="00434A22">
              <w:rPr>
                <w:b/>
              </w:rPr>
              <w:t>0</w:t>
            </w:r>
            <w:bookmarkEnd w:id="0"/>
          </w:p>
        </w:tc>
        <w:tc>
          <w:tcPr>
            <w:tcW w:w="2835" w:type="dxa"/>
          </w:tcPr>
          <w:p w:rsidR="00D6569A" w:rsidRPr="000B45F5" w:rsidRDefault="00911D05" w:rsidP="005E5B4A">
            <w:r w:rsidRPr="000B45F5">
              <w:rPr>
                <w:b/>
              </w:rPr>
              <w:t>INTRODUCTION</w:t>
            </w:r>
          </w:p>
          <w:p w:rsidR="00D6569A" w:rsidRPr="000B45F5" w:rsidRDefault="00D6569A" w:rsidP="005E5B4A">
            <w:pPr>
              <w:pStyle w:val="ListParagraph"/>
              <w:numPr>
                <w:ilvl w:val="0"/>
                <w:numId w:val="2"/>
              </w:numPr>
            </w:pPr>
            <w:r w:rsidRPr="000B45F5">
              <w:t xml:space="preserve">Opening remarks </w:t>
            </w:r>
          </w:p>
          <w:p w:rsidR="00D6569A" w:rsidRPr="000B45F5" w:rsidRDefault="00D6569A" w:rsidP="005E5B4A">
            <w:pPr>
              <w:pStyle w:val="ListParagraph"/>
              <w:numPr>
                <w:ilvl w:val="0"/>
                <w:numId w:val="2"/>
              </w:numPr>
            </w:pPr>
            <w:r w:rsidRPr="000B45F5">
              <w:t>Presentation of objectives and background of the Caucus</w:t>
            </w:r>
          </w:p>
          <w:p w:rsidR="00D6569A" w:rsidRPr="000B45F5" w:rsidRDefault="00D6569A" w:rsidP="005E5B4A">
            <w:pPr>
              <w:pStyle w:val="ListParagraph"/>
              <w:numPr>
                <w:ilvl w:val="0"/>
                <w:numId w:val="2"/>
              </w:numPr>
            </w:pPr>
            <w:r w:rsidRPr="000B45F5">
              <w:t xml:space="preserve">Introduction of speakers and participants </w:t>
            </w:r>
          </w:p>
          <w:p w:rsidR="00D6569A" w:rsidRPr="000B45F5" w:rsidRDefault="00D6569A" w:rsidP="005E5B4A"/>
        </w:tc>
        <w:tc>
          <w:tcPr>
            <w:tcW w:w="2835" w:type="dxa"/>
          </w:tcPr>
          <w:p w:rsidR="00D6569A" w:rsidRPr="000B45F5" w:rsidRDefault="00D6569A" w:rsidP="005E5B4A"/>
          <w:p w:rsidR="00D6569A" w:rsidRPr="000B45F5" w:rsidRDefault="00D6569A" w:rsidP="005E5B4A"/>
          <w:p w:rsidR="00D6569A" w:rsidRPr="000B45F5" w:rsidRDefault="00D6569A" w:rsidP="005E5B4A">
            <w:r w:rsidRPr="000B45F5">
              <w:t>To orient the participants on the process and content of the Caucus</w:t>
            </w:r>
          </w:p>
        </w:tc>
        <w:tc>
          <w:tcPr>
            <w:tcW w:w="2698" w:type="dxa"/>
          </w:tcPr>
          <w:p w:rsidR="00D6569A" w:rsidRPr="000B45F5" w:rsidRDefault="00D6569A" w:rsidP="005E5B4A"/>
          <w:p w:rsidR="00D6569A" w:rsidRPr="000B45F5" w:rsidRDefault="00D6569A" w:rsidP="005E5B4A"/>
          <w:p w:rsidR="00D6569A" w:rsidRPr="000B45F5" w:rsidRDefault="00D6569A" w:rsidP="005E5B4A">
            <w:r w:rsidRPr="000B45F5">
              <w:t>Facilitator moderates the program</w:t>
            </w:r>
          </w:p>
          <w:p w:rsidR="00D6569A" w:rsidRPr="000B45F5" w:rsidRDefault="00D6569A" w:rsidP="005E5B4A"/>
        </w:tc>
        <w:tc>
          <w:tcPr>
            <w:tcW w:w="2091" w:type="dxa"/>
          </w:tcPr>
          <w:p w:rsidR="00D6569A" w:rsidRPr="000B45F5" w:rsidRDefault="00D6569A" w:rsidP="005E5B4A"/>
          <w:p w:rsidR="00D6569A" w:rsidRPr="000B45F5" w:rsidRDefault="00D6569A" w:rsidP="005E5B4A"/>
          <w:p w:rsidR="00D6569A" w:rsidRPr="000B45F5" w:rsidRDefault="00D6569A" w:rsidP="005E5B4A">
            <w:r w:rsidRPr="000B45F5">
              <w:t>Participants oriented with the entire process</w:t>
            </w:r>
          </w:p>
          <w:p w:rsidR="00D6569A" w:rsidRPr="000B45F5" w:rsidRDefault="00D6569A" w:rsidP="005E5B4A"/>
          <w:p w:rsidR="00D6569A" w:rsidRPr="000B45F5" w:rsidRDefault="00D6569A" w:rsidP="00D6569A">
            <w:r w:rsidRPr="000B45F5">
              <w:t xml:space="preserve">Common understanding on the objectives and outcome </w:t>
            </w:r>
          </w:p>
        </w:tc>
        <w:tc>
          <w:tcPr>
            <w:tcW w:w="1766" w:type="dxa"/>
            <w:gridSpan w:val="2"/>
          </w:tcPr>
          <w:p w:rsidR="00D6569A" w:rsidRPr="000B45F5" w:rsidRDefault="00D6569A" w:rsidP="005E5B4A"/>
          <w:p w:rsidR="00D6569A" w:rsidRPr="000B45F5" w:rsidRDefault="00D6569A" w:rsidP="005E5B4A"/>
          <w:p w:rsidR="00D6569A" w:rsidRPr="000B45F5" w:rsidRDefault="00D6569A" w:rsidP="005E5B4A">
            <w:r w:rsidRPr="000B45F5">
              <w:t>LCD</w:t>
            </w:r>
            <w:r w:rsidR="00AF42BF" w:rsidRPr="000B45F5">
              <w:t xml:space="preserve"> Projector</w:t>
            </w:r>
          </w:p>
        </w:tc>
      </w:tr>
      <w:tr w:rsidR="00911D05" w:rsidRPr="000B45F5" w:rsidTr="000B45F5">
        <w:tc>
          <w:tcPr>
            <w:tcW w:w="1951" w:type="dxa"/>
          </w:tcPr>
          <w:p w:rsidR="00D6569A" w:rsidRPr="000B45F5" w:rsidRDefault="00D6569A" w:rsidP="0039184F">
            <w:pPr>
              <w:jc w:val="center"/>
              <w:rPr>
                <w:rStyle w:val="BookTitle"/>
                <w:b w:val="0"/>
                <w:bCs w:val="0"/>
              </w:rPr>
            </w:pPr>
          </w:p>
          <w:p w:rsidR="00D6569A" w:rsidRPr="000B45F5" w:rsidRDefault="00D6569A" w:rsidP="007552AC">
            <w:pPr>
              <w:jc w:val="center"/>
              <w:rPr>
                <w:rStyle w:val="BookTitle"/>
                <w:b w:val="0"/>
              </w:rPr>
            </w:pPr>
            <w:r w:rsidRPr="000B45F5">
              <w:rPr>
                <w:rStyle w:val="BookTitle"/>
              </w:rPr>
              <w:t>15.</w:t>
            </w:r>
            <w:r w:rsidR="007552AC">
              <w:rPr>
                <w:rStyle w:val="BookTitle"/>
              </w:rPr>
              <w:t>20</w:t>
            </w:r>
          </w:p>
        </w:tc>
        <w:tc>
          <w:tcPr>
            <w:tcW w:w="2835" w:type="dxa"/>
          </w:tcPr>
          <w:p w:rsidR="00D6569A" w:rsidRPr="000B45F5" w:rsidRDefault="00D6569A" w:rsidP="00887D19">
            <w:pPr>
              <w:rPr>
                <w:rStyle w:val="BookTitle"/>
              </w:rPr>
            </w:pPr>
            <w:r w:rsidRPr="000B45F5">
              <w:rPr>
                <w:rStyle w:val="BookTitle"/>
              </w:rPr>
              <w:t>Good Practices and challenges in promoting  implementation of the UNGPs at country level</w:t>
            </w:r>
            <w:r w:rsidR="00406550" w:rsidRPr="000B45F5">
              <w:rPr>
                <w:rStyle w:val="BookTitle"/>
              </w:rPr>
              <w:t xml:space="preserve"> – presentations by nhris</w:t>
            </w:r>
          </w:p>
          <w:p w:rsidR="00D6569A" w:rsidRPr="000B45F5" w:rsidRDefault="00D6569A" w:rsidP="00887D19">
            <w:pPr>
              <w:rPr>
                <w:rStyle w:val="BookTitle"/>
              </w:rPr>
            </w:pPr>
            <w:r w:rsidRPr="000B45F5">
              <w:rPr>
                <w:rStyle w:val="BookTitle"/>
              </w:rPr>
              <w:t>1. A</w:t>
            </w:r>
            <w:r w:rsidR="00406550" w:rsidRPr="000B45F5">
              <w:rPr>
                <w:rStyle w:val="BookTitle"/>
              </w:rPr>
              <w:t>sia</w:t>
            </w:r>
          </w:p>
          <w:p w:rsidR="00D6569A" w:rsidRPr="000B45F5" w:rsidRDefault="00D6569A" w:rsidP="00887D19">
            <w:pPr>
              <w:rPr>
                <w:rStyle w:val="BookTitle"/>
              </w:rPr>
            </w:pPr>
            <w:r w:rsidRPr="000B45F5">
              <w:rPr>
                <w:rStyle w:val="BookTitle"/>
              </w:rPr>
              <w:t>2. America</w:t>
            </w:r>
            <w:r w:rsidR="00406550" w:rsidRPr="000B45F5">
              <w:rPr>
                <w:rStyle w:val="BookTitle"/>
              </w:rPr>
              <w:t>s</w:t>
            </w:r>
          </w:p>
          <w:p w:rsidR="00D6569A" w:rsidRPr="000B45F5" w:rsidRDefault="00D6569A" w:rsidP="00887D19">
            <w:pPr>
              <w:rPr>
                <w:rStyle w:val="BookTitle"/>
              </w:rPr>
            </w:pPr>
            <w:r w:rsidRPr="000B45F5">
              <w:rPr>
                <w:rStyle w:val="BookTitle"/>
              </w:rPr>
              <w:t>3. Africa</w:t>
            </w:r>
          </w:p>
          <w:p w:rsidR="00D6569A" w:rsidRPr="000B45F5" w:rsidRDefault="00D6569A" w:rsidP="00887D19">
            <w:pPr>
              <w:rPr>
                <w:rStyle w:val="BookTitle"/>
              </w:rPr>
            </w:pPr>
            <w:r w:rsidRPr="000B45F5">
              <w:rPr>
                <w:rStyle w:val="BookTitle"/>
              </w:rPr>
              <w:t>4. Europe</w:t>
            </w:r>
          </w:p>
          <w:p w:rsidR="00D6569A" w:rsidRPr="000B45F5" w:rsidRDefault="00D6569A" w:rsidP="00887D19">
            <w:pPr>
              <w:rPr>
                <w:rStyle w:val="BookTitle"/>
              </w:rPr>
            </w:pPr>
          </w:p>
          <w:p w:rsidR="00D6569A" w:rsidRPr="000B45F5" w:rsidRDefault="00D6569A" w:rsidP="00887D19">
            <w:pPr>
              <w:rPr>
                <w:rStyle w:val="BookTitle"/>
              </w:rPr>
            </w:pPr>
          </w:p>
          <w:p w:rsidR="00264E93" w:rsidRPr="000B45F5" w:rsidRDefault="00264E93" w:rsidP="00887D19">
            <w:pPr>
              <w:rPr>
                <w:rStyle w:val="BookTitle"/>
              </w:rPr>
            </w:pPr>
          </w:p>
        </w:tc>
        <w:tc>
          <w:tcPr>
            <w:tcW w:w="2835" w:type="dxa"/>
          </w:tcPr>
          <w:p w:rsidR="00D6569A" w:rsidRPr="000B45F5" w:rsidRDefault="00D6569A" w:rsidP="00887D19">
            <w:pPr>
              <w:rPr>
                <w:rStyle w:val="BookTitle"/>
              </w:rPr>
            </w:pPr>
          </w:p>
          <w:p w:rsidR="00D6569A" w:rsidRPr="000B45F5" w:rsidRDefault="00D6569A" w:rsidP="00406550">
            <w:r w:rsidRPr="000B45F5">
              <w:t xml:space="preserve">To </w:t>
            </w:r>
            <w:r w:rsidR="00406550" w:rsidRPr="000B45F5">
              <w:t>share experiences of</w:t>
            </w:r>
            <w:r w:rsidRPr="000B45F5">
              <w:t xml:space="preserve"> </w:t>
            </w:r>
            <w:r w:rsidR="00406550" w:rsidRPr="000B45F5">
              <w:t>promoting</w:t>
            </w:r>
            <w:r w:rsidRPr="000B45F5">
              <w:t xml:space="preserve"> implementation of the </w:t>
            </w:r>
            <w:r w:rsidR="00665B11" w:rsidRPr="000B45F5">
              <w:t>UN</w:t>
            </w:r>
            <w:r w:rsidRPr="000B45F5">
              <w:t>GPs</w:t>
            </w:r>
            <w:r w:rsidR="00406550" w:rsidRPr="000B45F5">
              <w:t xml:space="preserve"> by individual NHRIs</w:t>
            </w:r>
          </w:p>
        </w:tc>
        <w:tc>
          <w:tcPr>
            <w:tcW w:w="2698" w:type="dxa"/>
          </w:tcPr>
          <w:p w:rsidR="00D6569A" w:rsidRPr="000B45F5" w:rsidRDefault="00D6569A" w:rsidP="00F24335"/>
          <w:p w:rsidR="00D6569A" w:rsidRPr="000B45F5" w:rsidRDefault="00D6569A" w:rsidP="00F24335">
            <w:r w:rsidRPr="000B45F5">
              <w:t>Panel discussion</w:t>
            </w:r>
          </w:p>
          <w:p w:rsidR="00D6569A" w:rsidRPr="000B45F5" w:rsidRDefault="00D6569A" w:rsidP="00F24335"/>
          <w:p w:rsidR="00D6569A" w:rsidRPr="000B45F5" w:rsidRDefault="00D6569A" w:rsidP="00F24335">
            <w:r w:rsidRPr="000B45F5">
              <w:t>Power</w:t>
            </w:r>
            <w:r w:rsidR="00406550" w:rsidRPr="000B45F5">
              <w:t>P</w:t>
            </w:r>
            <w:r w:rsidRPr="000B45F5">
              <w:t>oint presentation</w:t>
            </w:r>
            <w:r w:rsidR="00665B11" w:rsidRPr="000B45F5">
              <w:t>s</w:t>
            </w:r>
            <w:r w:rsidRPr="000B45F5">
              <w:t xml:space="preserve"> </w:t>
            </w:r>
          </w:p>
          <w:p w:rsidR="00D6569A" w:rsidRPr="000B45F5" w:rsidRDefault="00D6569A" w:rsidP="00F24335"/>
          <w:p w:rsidR="00D6569A" w:rsidRPr="000B45F5" w:rsidRDefault="00D6569A" w:rsidP="00F24335">
            <w:r w:rsidRPr="000B45F5">
              <w:t>(</w:t>
            </w:r>
            <w:r w:rsidR="00406550" w:rsidRPr="000B45F5">
              <w:t>5</w:t>
            </w:r>
            <w:r w:rsidRPr="000B45F5">
              <w:t xml:space="preserve"> minutes per speaker</w:t>
            </w:r>
            <w:r w:rsidR="00406550" w:rsidRPr="000B45F5">
              <w:t xml:space="preserve"> + 5 minutes questions /discussion per speaker</w:t>
            </w:r>
            <w:r w:rsidRPr="000B45F5">
              <w:t>)</w:t>
            </w:r>
          </w:p>
          <w:p w:rsidR="00406550" w:rsidRPr="000B45F5" w:rsidRDefault="00406550" w:rsidP="00F24335"/>
          <w:p w:rsidR="00911D05" w:rsidRPr="000B45F5" w:rsidRDefault="00911D05" w:rsidP="00F24335"/>
          <w:p w:rsidR="00665B11" w:rsidRPr="000B45F5" w:rsidRDefault="00665B11" w:rsidP="00F24335"/>
          <w:p w:rsidR="00911D05" w:rsidRPr="000B45F5" w:rsidRDefault="00911D05" w:rsidP="00F24335"/>
        </w:tc>
        <w:tc>
          <w:tcPr>
            <w:tcW w:w="2091" w:type="dxa"/>
          </w:tcPr>
          <w:p w:rsidR="00D6569A" w:rsidRPr="000B45F5" w:rsidRDefault="00D6569A" w:rsidP="00F24335"/>
          <w:p w:rsidR="00D6569A" w:rsidRPr="000B45F5" w:rsidRDefault="00D6569A" w:rsidP="00406550">
            <w:r w:rsidRPr="000B45F5">
              <w:t>Specific country context and trends presented</w:t>
            </w:r>
          </w:p>
        </w:tc>
        <w:tc>
          <w:tcPr>
            <w:tcW w:w="1766" w:type="dxa"/>
            <w:gridSpan w:val="2"/>
          </w:tcPr>
          <w:p w:rsidR="00D6569A" w:rsidRPr="000B45F5" w:rsidRDefault="00D6569A" w:rsidP="00F24335"/>
          <w:p w:rsidR="00D6569A" w:rsidRPr="000B45F5" w:rsidRDefault="00D6569A" w:rsidP="00F24335">
            <w:r w:rsidRPr="000B45F5">
              <w:t>LCD</w:t>
            </w:r>
          </w:p>
          <w:p w:rsidR="00D6569A" w:rsidRPr="000B45F5" w:rsidRDefault="00D6569A" w:rsidP="00F24335"/>
          <w:p w:rsidR="00D6569A" w:rsidRPr="000B45F5" w:rsidRDefault="00D6569A" w:rsidP="00F24335">
            <w:r w:rsidRPr="000B45F5">
              <w:t>Discussion Guide for the speakers</w:t>
            </w:r>
          </w:p>
          <w:p w:rsidR="006A5E0A" w:rsidRPr="000B45F5" w:rsidRDefault="006A5E0A" w:rsidP="00F24335"/>
          <w:p w:rsidR="006A5E0A" w:rsidRPr="000B45F5" w:rsidRDefault="006A5E0A" w:rsidP="00F24335">
            <w:r w:rsidRPr="000B45F5">
              <w:t>Summary of NHRI actions / other developments in each region</w:t>
            </w:r>
          </w:p>
          <w:p w:rsidR="00D6569A" w:rsidRPr="000B45F5" w:rsidRDefault="00D6569A" w:rsidP="00F24335"/>
        </w:tc>
      </w:tr>
      <w:tr w:rsidR="00222617" w:rsidRPr="000B45F5" w:rsidTr="000B45F5">
        <w:tc>
          <w:tcPr>
            <w:tcW w:w="1951" w:type="dxa"/>
          </w:tcPr>
          <w:p w:rsidR="00665B11" w:rsidRPr="000B45F5" w:rsidRDefault="00665B11" w:rsidP="00AF42BF">
            <w:pPr>
              <w:jc w:val="center"/>
              <w:rPr>
                <w:rStyle w:val="BookTitle"/>
              </w:rPr>
            </w:pPr>
          </w:p>
          <w:p w:rsidR="00665B11" w:rsidRPr="000B45F5" w:rsidRDefault="00665B11" w:rsidP="00AF42BF">
            <w:pPr>
              <w:jc w:val="center"/>
              <w:rPr>
                <w:rStyle w:val="BookTitle"/>
              </w:rPr>
            </w:pPr>
            <w:r w:rsidRPr="000B45F5">
              <w:rPr>
                <w:rStyle w:val="BookTitle"/>
              </w:rPr>
              <w:t>Time</w:t>
            </w:r>
          </w:p>
        </w:tc>
        <w:tc>
          <w:tcPr>
            <w:tcW w:w="2835" w:type="dxa"/>
          </w:tcPr>
          <w:p w:rsidR="00665B11" w:rsidRPr="000B45F5" w:rsidRDefault="00665B11" w:rsidP="00AF42BF">
            <w:pPr>
              <w:jc w:val="center"/>
              <w:rPr>
                <w:rStyle w:val="BookTitle"/>
              </w:rPr>
            </w:pPr>
          </w:p>
          <w:p w:rsidR="00665B11" w:rsidRPr="000B45F5" w:rsidRDefault="00665B11" w:rsidP="00AF42BF">
            <w:pPr>
              <w:jc w:val="center"/>
              <w:rPr>
                <w:rStyle w:val="BookTitle"/>
              </w:rPr>
            </w:pPr>
            <w:r w:rsidRPr="000B45F5">
              <w:rPr>
                <w:rStyle w:val="BookTitle"/>
              </w:rPr>
              <w:t>activity</w:t>
            </w:r>
          </w:p>
        </w:tc>
        <w:tc>
          <w:tcPr>
            <w:tcW w:w="2835" w:type="dxa"/>
          </w:tcPr>
          <w:p w:rsidR="00665B11" w:rsidRPr="000B45F5" w:rsidRDefault="00665B11" w:rsidP="00AF42BF">
            <w:pPr>
              <w:jc w:val="center"/>
              <w:rPr>
                <w:rStyle w:val="BookTitle"/>
              </w:rPr>
            </w:pPr>
          </w:p>
          <w:p w:rsidR="00665B11" w:rsidRPr="000B45F5" w:rsidRDefault="00665B11" w:rsidP="00AF42BF">
            <w:pPr>
              <w:jc w:val="center"/>
              <w:rPr>
                <w:rStyle w:val="BookTitle"/>
              </w:rPr>
            </w:pPr>
            <w:r w:rsidRPr="000B45F5">
              <w:rPr>
                <w:rStyle w:val="BookTitle"/>
              </w:rPr>
              <w:t>objective</w:t>
            </w:r>
          </w:p>
        </w:tc>
        <w:tc>
          <w:tcPr>
            <w:tcW w:w="2698" w:type="dxa"/>
          </w:tcPr>
          <w:p w:rsidR="00665B11" w:rsidRPr="000B45F5" w:rsidRDefault="00665B11" w:rsidP="00AF42BF">
            <w:pPr>
              <w:jc w:val="center"/>
              <w:rPr>
                <w:rStyle w:val="BookTitle"/>
              </w:rPr>
            </w:pPr>
          </w:p>
          <w:p w:rsidR="00665B11" w:rsidRPr="000B45F5" w:rsidRDefault="00665B11" w:rsidP="00AF42BF">
            <w:pPr>
              <w:jc w:val="center"/>
              <w:rPr>
                <w:rStyle w:val="BookTitle"/>
              </w:rPr>
            </w:pPr>
            <w:r w:rsidRPr="000B45F5">
              <w:rPr>
                <w:rStyle w:val="BookTitle"/>
              </w:rPr>
              <w:t>process/</w:t>
            </w:r>
          </w:p>
          <w:p w:rsidR="00665B11" w:rsidRPr="000B45F5" w:rsidRDefault="00665B11" w:rsidP="00AF42BF">
            <w:pPr>
              <w:jc w:val="center"/>
              <w:rPr>
                <w:rStyle w:val="BookTitle"/>
              </w:rPr>
            </w:pPr>
            <w:r w:rsidRPr="000B45F5">
              <w:rPr>
                <w:rStyle w:val="BookTitle"/>
              </w:rPr>
              <w:t>methodology</w:t>
            </w:r>
          </w:p>
          <w:p w:rsidR="00665B11" w:rsidRPr="000B45F5" w:rsidRDefault="00665B11" w:rsidP="00AF42BF">
            <w:pPr>
              <w:rPr>
                <w:rStyle w:val="BookTitle"/>
              </w:rPr>
            </w:pPr>
          </w:p>
        </w:tc>
        <w:tc>
          <w:tcPr>
            <w:tcW w:w="2091" w:type="dxa"/>
          </w:tcPr>
          <w:p w:rsidR="00665B11" w:rsidRPr="000B45F5" w:rsidRDefault="00665B11" w:rsidP="00AF42BF">
            <w:pPr>
              <w:jc w:val="center"/>
              <w:rPr>
                <w:rStyle w:val="BookTitle"/>
              </w:rPr>
            </w:pPr>
          </w:p>
          <w:p w:rsidR="00665B11" w:rsidRPr="000B45F5" w:rsidRDefault="00665B11" w:rsidP="00AF42BF">
            <w:pPr>
              <w:jc w:val="center"/>
              <w:rPr>
                <w:rStyle w:val="BookTitle"/>
              </w:rPr>
            </w:pPr>
            <w:r w:rsidRPr="000B45F5">
              <w:rPr>
                <w:rStyle w:val="BookTitle"/>
              </w:rPr>
              <w:t>expected</w:t>
            </w:r>
          </w:p>
          <w:p w:rsidR="00665B11" w:rsidRPr="000B45F5" w:rsidRDefault="00665B11" w:rsidP="00AF42BF">
            <w:pPr>
              <w:jc w:val="center"/>
              <w:rPr>
                <w:rStyle w:val="BookTitle"/>
              </w:rPr>
            </w:pPr>
            <w:r w:rsidRPr="000B45F5">
              <w:rPr>
                <w:rStyle w:val="BookTitle"/>
              </w:rPr>
              <w:t>output</w:t>
            </w:r>
          </w:p>
        </w:tc>
        <w:tc>
          <w:tcPr>
            <w:tcW w:w="1766" w:type="dxa"/>
            <w:gridSpan w:val="2"/>
          </w:tcPr>
          <w:p w:rsidR="00665B11" w:rsidRPr="000B45F5" w:rsidRDefault="00665B11" w:rsidP="00AF42BF">
            <w:pPr>
              <w:jc w:val="center"/>
              <w:rPr>
                <w:rStyle w:val="BookTitle"/>
              </w:rPr>
            </w:pPr>
          </w:p>
          <w:p w:rsidR="00665B11" w:rsidRPr="000B45F5" w:rsidRDefault="00665B11" w:rsidP="00AF42BF">
            <w:pPr>
              <w:jc w:val="center"/>
              <w:rPr>
                <w:rStyle w:val="BookTitle"/>
              </w:rPr>
            </w:pPr>
            <w:r w:rsidRPr="000B45F5">
              <w:rPr>
                <w:rStyle w:val="BookTitle"/>
              </w:rPr>
              <w:t>needs and requirements</w:t>
            </w:r>
          </w:p>
        </w:tc>
      </w:tr>
      <w:tr w:rsidR="00911D05" w:rsidRPr="000B45F5" w:rsidTr="000B45F5">
        <w:tc>
          <w:tcPr>
            <w:tcW w:w="1951" w:type="dxa"/>
          </w:tcPr>
          <w:p w:rsidR="00406550" w:rsidRPr="000B45F5" w:rsidRDefault="00406550" w:rsidP="0039184F">
            <w:pPr>
              <w:jc w:val="center"/>
              <w:rPr>
                <w:rStyle w:val="BookTitle"/>
                <w:b w:val="0"/>
                <w:bCs w:val="0"/>
              </w:rPr>
            </w:pPr>
          </w:p>
          <w:p w:rsidR="00D6569A" w:rsidRPr="000B45F5" w:rsidRDefault="00406550" w:rsidP="0039184F">
            <w:pPr>
              <w:jc w:val="center"/>
              <w:rPr>
                <w:rStyle w:val="BookTitle"/>
                <w:b w:val="0"/>
              </w:rPr>
            </w:pPr>
            <w:r w:rsidRPr="000B45F5">
              <w:rPr>
                <w:rStyle w:val="BookTitle"/>
              </w:rPr>
              <w:t>15.40</w:t>
            </w:r>
          </w:p>
          <w:p w:rsidR="00D6569A" w:rsidRPr="000B45F5" w:rsidRDefault="00D6569A" w:rsidP="0039184F">
            <w:pPr>
              <w:jc w:val="center"/>
              <w:rPr>
                <w:rStyle w:val="BookTitle"/>
                <w:b w:val="0"/>
                <w:bCs w:val="0"/>
              </w:rPr>
            </w:pPr>
          </w:p>
        </w:tc>
        <w:tc>
          <w:tcPr>
            <w:tcW w:w="2835" w:type="dxa"/>
          </w:tcPr>
          <w:p w:rsidR="00D6569A" w:rsidRPr="000B45F5" w:rsidRDefault="00D6569A" w:rsidP="00887D19">
            <w:pPr>
              <w:rPr>
                <w:rStyle w:val="BookTitle"/>
              </w:rPr>
            </w:pPr>
          </w:p>
          <w:p w:rsidR="00D6569A" w:rsidRPr="000B45F5" w:rsidRDefault="00D6569A" w:rsidP="00887D19">
            <w:pPr>
              <w:rPr>
                <w:rStyle w:val="BookTitle"/>
              </w:rPr>
            </w:pPr>
            <w:r w:rsidRPr="000B45F5">
              <w:rPr>
                <w:rStyle w:val="BookTitle"/>
              </w:rPr>
              <w:t>OPEN FORUM</w:t>
            </w:r>
          </w:p>
          <w:p w:rsidR="00D6569A" w:rsidRPr="000B45F5" w:rsidRDefault="00D6569A" w:rsidP="00887D19">
            <w:pPr>
              <w:rPr>
                <w:rStyle w:val="BookTitle"/>
              </w:rPr>
            </w:pPr>
          </w:p>
        </w:tc>
        <w:tc>
          <w:tcPr>
            <w:tcW w:w="2835" w:type="dxa"/>
          </w:tcPr>
          <w:p w:rsidR="00D6569A" w:rsidRPr="000B45F5" w:rsidRDefault="00D6569A" w:rsidP="00887D19">
            <w:pPr>
              <w:rPr>
                <w:rStyle w:val="BookTitle"/>
              </w:rPr>
            </w:pPr>
          </w:p>
          <w:p w:rsidR="00D6569A" w:rsidRPr="000B45F5" w:rsidRDefault="00D6569A" w:rsidP="000A1DD4">
            <w:r w:rsidRPr="000B45F5">
              <w:t>To provide a venue for  exchange of views</w:t>
            </w:r>
            <w:r w:rsidR="00911D05" w:rsidRPr="000B45F5">
              <w:t xml:space="preserve"> and experiences, </w:t>
            </w:r>
            <w:r w:rsidRPr="000B45F5">
              <w:t>clarifications etc</w:t>
            </w:r>
            <w:r w:rsidR="00911D05" w:rsidRPr="000B45F5">
              <w:t>.</w:t>
            </w:r>
          </w:p>
        </w:tc>
        <w:tc>
          <w:tcPr>
            <w:tcW w:w="2698" w:type="dxa"/>
          </w:tcPr>
          <w:p w:rsidR="00D6569A" w:rsidRPr="000B45F5" w:rsidRDefault="00D6569A" w:rsidP="00887D19">
            <w:pPr>
              <w:rPr>
                <w:rStyle w:val="BookTitle"/>
              </w:rPr>
            </w:pPr>
          </w:p>
          <w:p w:rsidR="00D6569A" w:rsidRPr="000B45F5" w:rsidRDefault="00911D05" w:rsidP="00AC688C">
            <w:r w:rsidRPr="000B45F5">
              <w:t>Questions from the floor  (priority given to NHRI speakers)</w:t>
            </w:r>
          </w:p>
          <w:p w:rsidR="00D6569A" w:rsidRPr="000B45F5" w:rsidRDefault="00D6569A" w:rsidP="00911D05">
            <w:pPr>
              <w:rPr>
                <w:rStyle w:val="BookTitle"/>
              </w:rPr>
            </w:pPr>
          </w:p>
        </w:tc>
        <w:tc>
          <w:tcPr>
            <w:tcW w:w="2091" w:type="dxa"/>
          </w:tcPr>
          <w:p w:rsidR="00D6569A" w:rsidRPr="000B45F5" w:rsidRDefault="00D6569A" w:rsidP="00887D19">
            <w:pPr>
              <w:rPr>
                <w:rStyle w:val="BookTitle"/>
              </w:rPr>
            </w:pPr>
          </w:p>
          <w:p w:rsidR="00D6569A" w:rsidRPr="000B45F5" w:rsidRDefault="00D6569A" w:rsidP="00887D19">
            <w:pPr>
              <w:rPr>
                <w:rStyle w:val="BookTitle"/>
              </w:rPr>
            </w:pPr>
            <w:r w:rsidRPr="000B45F5">
              <w:rPr>
                <w:rStyle w:val="BookTitle"/>
              </w:rPr>
              <w:t>Leveling-off on key issues, comments are noted</w:t>
            </w:r>
          </w:p>
          <w:p w:rsidR="00264E93" w:rsidRPr="000B45F5" w:rsidRDefault="00264E93" w:rsidP="00887D19">
            <w:pPr>
              <w:rPr>
                <w:rStyle w:val="BookTitle"/>
              </w:rPr>
            </w:pPr>
          </w:p>
        </w:tc>
        <w:tc>
          <w:tcPr>
            <w:tcW w:w="1766" w:type="dxa"/>
            <w:gridSpan w:val="2"/>
          </w:tcPr>
          <w:p w:rsidR="00D6569A" w:rsidRPr="000B45F5" w:rsidRDefault="00D6569A" w:rsidP="00887D19">
            <w:pPr>
              <w:rPr>
                <w:rStyle w:val="BookTitle"/>
              </w:rPr>
            </w:pPr>
          </w:p>
          <w:p w:rsidR="00D6569A" w:rsidRPr="000B45F5" w:rsidRDefault="00D6569A" w:rsidP="00887D19">
            <w:pPr>
              <w:rPr>
                <w:rStyle w:val="BookTitle"/>
              </w:rPr>
            </w:pPr>
            <w:r w:rsidRPr="000B45F5">
              <w:rPr>
                <w:rStyle w:val="BookTitle"/>
              </w:rPr>
              <w:t>Moderator</w:t>
            </w:r>
          </w:p>
        </w:tc>
      </w:tr>
      <w:tr w:rsidR="00222617" w:rsidRPr="000B45F5" w:rsidTr="000B45F5">
        <w:tc>
          <w:tcPr>
            <w:tcW w:w="1951" w:type="dxa"/>
          </w:tcPr>
          <w:p w:rsidR="00406550" w:rsidRPr="000B45F5" w:rsidRDefault="00406550" w:rsidP="00D6569A">
            <w:pPr>
              <w:jc w:val="center"/>
              <w:rPr>
                <w:rStyle w:val="BookTitle"/>
              </w:rPr>
            </w:pPr>
          </w:p>
          <w:p w:rsidR="00406550" w:rsidRPr="000B45F5" w:rsidRDefault="00406550" w:rsidP="00D6569A">
            <w:pPr>
              <w:spacing w:after="200"/>
              <w:jc w:val="center"/>
              <w:rPr>
                <w:rStyle w:val="BookTitle"/>
                <w:b w:val="0"/>
              </w:rPr>
            </w:pPr>
            <w:r w:rsidRPr="000B45F5">
              <w:rPr>
                <w:rStyle w:val="BookTitle"/>
              </w:rPr>
              <w:t>16.</w:t>
            </w:r>
            <w:r w:rsidR="007552AC">
              <w:rPr>
                <w:rStyle w:val="BookTitle"/>
              </w:rPr>
              <w:t>15</w:t>
            </w:r>
            <w:r w:rsidRPr="000B45F5">
              <w:rPr>
                <w:rStyle w:val="BookTitle"/>
              </w:rPr>
              <w:t>0</w:t>
            </w:r>
          </w:p>
          <w:p w:rsidR="00406550" w:rsidRPr="000B45F5" w:rsidRDefault="00406550" w:rsidP="00D6569A">
            <w:pPr>
              <w:jc w:val="center"/>
              <w:rPr>
                <w:rStyle w:val="BookTitle"/>
              </w:rPr>
            </w:pPr>
          </w:p>
        </w:tc>
        <w:tc>
          <w:tcPr>
            <w:tcW w:w="2835" w:type="dxa"/>
          </w:tcPr>
          <w:p w:rsidR="00406550" w:rsidRPr="000B45F5" w:rsidRDefault="00406550" w:rsidP="00887D19">
            <w:pPr>
              <w:rPr>
                <w:rStyle w:val="BookTitle"/>
              </w:rPr>
            </w:pPr>
          </w:p>
          <w:p w:rsidR="00406550" w:rsidRPr="000B45F5" w:rsidRDefault="00406550" w:rsidP="00887D19">
            <w:pPr>
              <w:rPr>
                <w:rStyle w:val="BookTitle"/>
              </w:rPr>
            </w:pPr>
            <w:r w:rsidRPr="000B45F5">
              <w:rPr>
                <w:rStyle w:val="BookTitle"/>
              </w:rPr>
              <w:t xml:space="preserve">BREAK </w:t>
            </w:r>
          </w:p>
        </w:tc>
        <w:tc>
          <w:tcPr>
            <w:tcW w:w="2835" w:type="dxa"/>
          </w:tcPr>
          <w:p w:rsidR="00406550" w:rsidRPr="000B45F5" w:rsidRDefault="00406550" w:rsidP="00887D19">
            <w:pPr>
              <w:rPr>
                <w:rStyle w:val="BookTitle"/>
              </w:rPr>
            </w:pPr>
          </w:p>
        </w:tc>
        <w:tc>
          <w:tcPr>
            <w:tcW w:w="2698" w:type="dxa"/>
          </w:tcPr>
          <w:p w:rsidR="00406550" w:rsidRPr="000B45F5" w:rsidRDefault="00406550" w:rsidP="00121058"/>
        </w:tc>
        <w:tc>
          <w:tcPr>
            <w:tcW w:w="2091" w:type="dxa"/>
          </w:tcPr>
          <w:p w:rsidR="00406550" w:rsidRPr="000B45F5" w:rsidRDefault="00406550" w:rsidP="00121058"/>
        </w:tc>
        <w:tc>
          <w:tcPr>
            <w:tcW w:w="1766" w:type="dxa"/>
            <w:gridSpan w:val="2"/>
          </w:tcPr>
          <w:p w:rsidR="00406550" w:rsidRPr="000B45F5" w:rsidRDefault="00406550" w:rsidP="00887D19">
            <w:pPr>
              <w:rPr>
                <w:rStyle w:val="BookTitle"/>
              </w:rPr>
            </w:pPr>
          </w:p>
        </w:tc>
      </w:tr>
      <w:tr w:rsidR="00222617" w:rsidRPr="000B45F5" w:rsidTr="000B45F5">
        <w:tc>
          <w:tcPr>
            <w:tcW w:w="1951" w:type="dxa"/>
          </w:tcPr>
          <w:p w:rsidR="00406550" w:rsidRPr="000B45F5" w:rsidRDefault="00406550" w:rsidP="0039184F">
            <w:pPr>
              <w:rPr>
                <w:rStyle w:val="BookTitle"/>
                <w:b w:val="0"/>
                <w:bCs w:val="0"/>
              </w:rPr>
            </w:pPr>
          </w:p>
          <w:p w:rsidR="00406550" w:rsidRPr="000B45F5" w:rsidRDefault="00665B11" w:rsidP="00D6569A">
            <w:pPr>
              <w:spacing w:after="200"/>
              <w:jc w:val="center"/>
              <w:rPr>
                <w:rStyle w:val="BookTitle"/>
                <w:b w:val="0"/>
              </w:rPr>
            </w:pPr>
            <w:r w:rsidRPr="000B45F5">
              <w:rPr>
                <w:rStyle w:val="BookTitle"/>
              </w:rPr>
              <w:t>16.</w:t>
            </w:r>
            <w:r w:rsidR="00264E93" w:rsidRPr="000B45F5">
              <w:rPr>
                <w:rStyle w:val="BookTitle"/>
              </w:rPr>
              <w:t>30</w:t>
            </w:r>
          </w:p>
          <w:p w:rsidR="00406550" w:rsidRPr="000B45F5" w:rsidRDefault="00406550" w:rsidP="00D6569A">
            <w:pPr>
              <w:jc w:val="center"/>
              <w:rPr>
                <w:rStyle w:val="BookTitle"/>
              </w:rPr>
            </w:pPr>
          </w:p>
        </w:tc>
        <w:tc>
          <w:tcPr>
            <w:tcW w:w="2835" w:type="dxa"/>
          </w:tcPr>
          <w:p w:rsidR="00406550" w:rsidRPr="000B45F5" w:rsidRDefault="00406550" w:rsidP="00887D19">
            <w:pPr>
              <w:rPr>
                <w:rStyle w:val="BookTitle"/>
              </w:rPr>
            </w:pPr>
          </w:p>
          <w:p w:rsidR="00406550" w:rsidRPr="000B45F5" w:rsidRDefault="00406550" w:rsidP="00887D19">
            <w:pPr>
              <w:rPr>
                <w:rStyle w:val="BookTitle"/>
              </w:rPr>
            </w:pPr>
            <w:r w:rsidRPr="000B45F5">
              <w:rPr>
                <w:rStyle w:val="BookTitle"/>
              </w:rPr>
              <w:t>WORK OF THE ICC WORKING GROUP</w:t>
            </w:r>
            <w:r w:rsidR="00665B11" w:rsidRPr="000B45F5">
              <w:rPr>
                <w:rStyle w:val="BookTitle"/>
              </w:rPr>
              <w:t xml:space="preserve"> ON BUSINESS AND HUMAN RIGHTS</w:t>
            </w:r>
          </w:p>
          <w:p w:rsidR="00665B11" w:rsidRPr="000B45F5" w:rsidRDefault="00665B11" w:rsidP="00887D19">
            <w:pPr>
              <w:rPr>
                <w:rStyle w:val="BookTitle"/>
              </w:rPr>
            </w:pPr>
          </w:p>
          <w:p w:rsidR="00665B11" w:rsidRPr="000B45F5" w:rsidRDefault="00C56B4A" w:rsidP="0039184F">
            <w:pPr>
              <w:pStyle w:val="ListParagraph"/>
              <w:numPr>
                <w:ilvl w:val="0"/>
                <w:numId w:val="4"/>
              </w:numPr>
              <w:rPr>
                <w:rStyle w:val="BookTitle"/>
              </w:rPr>
            </w:pPr>
            <w:r w:rsidRPr="000B45F5">
              <w:rPr>
                <w:rStyle w:val="BookTitle"/>
              </w:rPr>
              <w:t>NHRI guidebook and e-learning</w:t>
            </w:r>
          </w:p>
          <w:p w:rsidR="00C56B4A" w:rsidRPr="000B45F5" w:rsidRDefault="00C56B4A" w:rsidP="0039184F">
            <w:pPr>
              <w:pStyle w:val="ListParagraph"/>
              <w:rPr>
                <w:rStyle w:val="BookTitle"/>
              </w:rPr>
            </w:pPr>
          </w:p>
          <w:p w:rsidR="00406550" w:rsidRPr="000B45F5" w:rsidRDefault="00C56B4A" w:rsidP="0039184F">
            <w:pPr>
              <w:pStyle w:val="ListParagraph"/>
              <w:numPr>
                <w:ilvl w:val="0"/>
                <w:numId w:val="4"/>
              </w:numPr>
              <w:rPr>
                <w:rStyle w:val="BookTitle"/>
              </w:rPr>
            </w:pPr>
            <w:r w:rsidRPr="000B45F5">
              <w:rPr>
                <w:rStyle w:val="BookTitle"/>
              </w:rPr>
              <w:t xml:space="preserve">Proposal for transnational cooperation of NHRIs in remediation of business-related </w:t>
            </w:r>
            <w:r w:rsidRPr="000B45F5">
              <w:rPr>
                <w:rStyle w:val="BookTitle"/>
              </w:rPr>
              <w:lastRenderedPageBreak/>
              <w:t>complaint</w:t>
            </w:r>
            <w:r w:rsidR="00222617" w:rsidRPr="000B45F5">
              <w:rPr>
                <w:rStyle w:val="BookTitle"/>
              </w:rPr>
              <w:t>s</w:t>
            </w:r>
          </w:p>
        </w:tc>
        <w:tc>
          <w:tcPr>
            <w:tcW w:w="2835" w:type="dxa"/>
          </w:tcPr>
          <w:p w:rsidR="00406550" w:rsidRPr="000B45F5" w:rsidRDefault="00406550" w:rsidP="00887D19">
            <w:pPr>
              <w:rPr>
                <w:rStyle w:val="BookTitle"/>
              </w:rPr>
            </w:pPr>
          </w:p>
          <w:p w:rsidR="00665B11" w:rsidRPr="000B45F5" w:rsidRDefault="00665B11" w:rsidP="00887D19">
            <w:pPr>
              <w:spacing w:after="200"/>
              <w:rPr>
                <w:rStyle w:val="BookTitle"/>
                <w:b w:val="0"/>
                <w:bCs w:val="0"/>
                <w:smallCaps w:val="0"/>
                <w:spacing w:val="0"/>
              </w:rPr>
            </w:pPr>
            <w:r w:rsidRPr="000B45F5">
              <w:t>To share with NHRIs information on work of the ICC Working Group, and resources developed for NHRIs</w:t>
            </w:r>
            <w:r w:rsidR="00C56B4A" w:rsidRPr="000B45F5">
              <w:t>, and on upcoming projects</w:t>
            </w:r>
          </w:p>
        </w:tc>
        <w:tc>
          <w:tcPr>
            <w:tcW w:w="2698" w:type="dxa"/>
          </w:tcPr>
          <w:p w:rsidR="00406550" w:rsidRPr="000B45F5" w:rsidRDefault="00406550" w:rsidP="00121058"/>
          <w:p w:rsidR="00C56B4A" w:rsidRPr="000B45F5" w:rsidRDefault="00665B11" w:rsidP="00C56B4A">
            <w:r w:rsidRPr="000B45F5">
              <w:t xml:space="preserve">Presentations from ICC Working Group members </w:t>
            </w:r>
            <w:r w:rsidR="00C56B4A" w:rsidRPr="000B45F5">
              <w:t xml:space="preserve">followed by questions from the floor </w:t>
            </w:r>
          </w:p>
          <w:p w:rsidR="00C56B4A" w:rsidRPr="000B45F5" w:rsidRDefault="00C56B4A" w:rsidP="00C56B4A"/>
          <w:p w:rsidR="00C56B4A" w:rsidRPr="000B45F5" w:rsidRDefault="00C56B4A" w:rsidP="00C56B4A">
            <w:r w:rsidRPr="000B45F5">
              <w:t>(5 minutes per speaker</w:t>
            </w:r>
            <w:r w:rsidR="00222617" w:rsidRPr="000B45F5">
              <w:t xml:space="preserve"> + 10</w:t>
            </w:r>
            <w:r w:rsidRPr="000B45F5">
              <w:t xml:space="preserve"> minutes questions /discussion per speaker)</w:t>
            </w:r>
          </w:p>
          <w:p w:rsidR="00665B11" w:rsidRPr="000B45F5" w:rsidRDefault="00C56B4A" w:rsidP="00C56B4A">
            <w:r w:rsidRPr="000B45F5">
              <w:t xml:space="preserve"> </w:t>
            </w:r>
          </w:p>
        </w:tc>
        <w:tc>
          <w:tcPr>
            <w:tcW w:w="2091" w:type="dxa"/>
          </w:tcPr>
          <w:p w:rsidR="00406550" w:rsidRPr="000B45F5" w:rsidRDefault="00406550" w:rsidP="00121058"/>
          <w:p w:rsidR="00C56B4A" w:rsidRPr="000B45F5" w:rsidRDefault="00C56B4A" w:rsidP="00C56B4A">
            <w:r w:rsidRPr="000B45F5">
              <w:t xml:space="preserve">Participants informed on work of ICC Working Group and how to become involved in further ICC WG activities  </w:t>
            </w:r>
          </w:p>
        </w:tc>
        <w:tc>
          <w:tcPr>
            <w:tcW w:w="1766" w:type="dxa"/>
            <w:gridSpan w:val="2"/>
          </w:tcPr>
          <w:p w:rsidR="00406550" w:rsidRPr="000B45F5" w:rsidRDefault="00406550" w:rsidP="00887D19">
            <w:pPr>
              <w:rPr>
                <w:rStyle w:val="BookTitle"/>
              </w:rPr>
            </w:pPr>
          </w:p>
          <w:p w:rsidR="00C56B4A" w:rsidRPr="000B45F5" w:rsidRDefault="00C56B4A" w:rsidP="00C56B4A">
            <w:r w:rsidRPr="000B45F5">
              <w:t>LCD</w:t>
            </w:r>
            <w:r w:rsidR="0039184F" w:rsidRPr="000B45F5">
              <w:t xml:space="preserve"> projector</w:t>
            </w:r>
          </w:p>
          <w:p w:rsidR="00222617" w:rsidRPr="000B45F5" w:rsidRDefault="00222617" w:rsidP="00C56B4A"/>
          <w:p w:rsidR="00222617" w:rsidRPr="000B45F5" w:rsidRDefault="00222617" w:rsidP="00C56B4A">
            <w:r w:rsidRPr="000B45F5">
              <w:t>Copies of ICC WG Guidebook, Factsheets etc.</w:t>
            </w:r>
          </w:p>
          <w:p w:rsidR="00C56B4A" w:rsidRPr="000B45F5" w:rsidRDefault="00C56B4A" w:rsidP="00C56B4A"/>
          <w:p w:rsidR="00C56B4A" w:rsidRPr="000B45F5" w:rsidRDefault="00C56B4A" w:rsidP="00C56B4A">
            <w:r w:rsidRPr="000B45F5">
              <w:t>Discussion Guide for the speakers</w:t>
            </w:r>
          </w:p>
          <w:p w:rsidR="00C56B4A" w:rsidRPr="000B45F5" w:rsidRDefault="00C56B4A" w:rsidP="00887D19">
            <w:pPr>
              <w:rPr>
                <w:rStyle w:val="BookTitle"/>
              </w:rPr>
            </w:pPr>
          </w:p>
        </w:tc>
      </w:tr>
      <w:tr w:rsidR="00222617" w:rsidRPr="000B45F5" w:rsidTr="000B45F5">
        <w:tc>
          <w:tcPr>
            <w:tcW w:w="1951" w:type="dxa"/>
          </w:tcPr>
          <w:p w:rsidR="00D6569A" w:rsidRPr="000B45F5" w:rsidRDefault="00D6569A" w:rsidP="0039184F">
            <w:pPr>
              <w:jc w:val="center"/>
              <w:rPr>
                <w:rStyle w:val="BookTitle"/>
                <w:b w:val="0"/>
                <w:bCs w:val="0"/>
              </w:rPr>
            </w:pPr>
          </w:p>
          <w:p w:rsidR="00C56B4A" w:rsidRPr="000B45F5" w:rsidRDefault="00C56B4A" w:rsidP="0039184F">
            <w:pPr>
              <w:jc w:val="center"/>
              <w:rPr>
                <w:rStyle w:val="BookTitle"/>
                <w:b w:val="0"/>
              </w:rPr>
            </w:pPr>
            <w:r w:rsidRPr="000B45F5">
              <w:rPr>
                <w:rStyle w:val="BookTitle"/>
              </w:rPr>
              <w:t>1</w:t>
            </w:r>
            <w:r w:rsidR="00264E93" w:rsidRPr="000B45F5">
              <w:rPr>
                <w:rStyle w:val="BookTitle"/>
              </w:rPr>
              <w:t>7.15</w:t>
            </w:r>
          </w:p>
        </w:tc>
        <w:tc>
          <w:tcPr>
            <w:tcW w:w="2835" w:type="dxa"/>
          </w:tcPr>
          <w:p w:rsidR="00D6569A" w:rsidRPr="000B45F5" w:rsidRDefault="00D6569A" w:rsidP="00887D19">
            <w:pPr>
              <w:rPr>
                <w:rStyle w:val="BookTitle"/>
              </w:rPr>
            </w:pPr>
          </w:p>
          <w:p w:rsidR="00D6569A" w:rsidRPr="000B45F5" w:rsidRDefault="006275EA" w:rsidP="00887D19">
            <w:pPr>
              <w:rPr>
                <w:rStyle w:val="BookTitle"/>
              </w:rPr>
            </w:pPr>
            <w:r w:rsidRPr="000B45F5">
              <w:rPr>
                <w:rStyle w:val="BookTitle"/>
              </w:rPr>
              <w:t>SYNTHESIS AND NEXT STEPS</w:t>
            </w:r>
          </w:p>
        </w:tc>
        <w:tc>
          <w:tcPr>
            <w:tcW w:w="2835" w:type="dxa"/>
          </w:tcPr>
          <w:p w:rsidR="00D6569A" w:rsidRPr="000B45F5" w:rsidRDefault="00D6569A" w:rsidP="00887D19">
            <w:pPr>
              <w:rPr>
                <w:rStyle w:val="BookTitle"/>
              </w:rPr>
            </w:pPr>
          </w:p>
          <w:p w:rsidR="00D6569A" w:rsidRPr="000B45F5" w:rsidRDefault="00C56B4A" w:rsidP="00573ED7">
            <w:r w:rsidRPr="000B45F5">
              <w:t>T</w:t>
            </w:r>
            <w:r w:rsidR="00D6569A" w:rsidRPr="000B45F5">
              <w:t xml:space="preserve">o </w:t>
            </w:r>
            <w:r w:rsidRPr="000B45F5">
              <w:t xml:space="preserve">capture inputs from the presentations and discussion </w:t>
            </w:r>
            <w:r w:rsidR="00264E93" w:rsidRPr="000B45F5">
              <w:t xml:space="preserve">and new inputs on follow up actions for NHRIs and the ICC WG </w:t>
            </w:r>
          </w:p>
          <w:p w:rsidR="00D6569A" w:rsidRPr="000B45F5" w:rsidRDefault="00D6569A" w:rsidP="00573ED7"/>
          <w:p w:rsidR="00222617" w:rsidRPr="000B45F5" w:rsidRDefault="00C56B4A" w:rsidP="00216677">
            <w:pPr>
              <w:spacing w:after="200"/>
              <w:rPr>
                <w:rStyle w:val="BookTitle"/>
                <w:b w:val="0"/>
                <w:bCs w:val="0"/>
                <w:smallCaps w:val="0"/>
                <w:spacing w:val="0"/>
              </w:rPr>
            </w:pPr>
            <w:r w:rsidRPr="000B45F5">
              <w:t>T</w:t>
            </w:r>
            <w:r w:rsidR="00D6569A" w:rsidRPr="000B45F5">
              <w:t xml:space="preserve">o present the action points if any which may be of interest to the </w:t>
            </w:r>
            <w:r w:rsidR="00222617" w:rsidRPr="000B45F5">
              <w:t xml:space="preserve">ICC </w:t>
            </w:r>
            <w:r w:rsidR="00D6569A" w:rsidRPr="000B45F5">
              <w:t>WG, NHRIS and other stak</w:t>
            </w:r>
            <w:r w:rsidRPr="000B45F5">
              <w:t>e</w:t>
            </w:r>
            <w:r w:rsidR="00D6569A" w:rsidRPr="000B45F5">
              <w:t>holders</w:t>
            </w:r>
          </w:p>
        </w:tc>
        <w:tc>
          <w:tcPr>
            <w:tcW w:w="2698" w:type="dxa"/>
          </w:tcPr>
          <w:p w:rsidR="00D6569A" w:rsidRPr="000B45F5" w:rsidRDefault="00D6569A" w:rsidP="00121058"/>
          <w:p w:rsidR="00D6569A" w:rsidRPr="000B45F5" w:rsidRDefault="00D6569A" w:rsidP="00121058">
            <w:r w:rsidRPr="000B45F5">
              <w:t>A person shall be assigned to make the synthesis of the result of the discussion</w:t>
            </w:r>
          </w:p>
          <w:p w:rsidR="00D6569A" w:rsidRPr="000B45F5" w:rsidRDefault="00D6569A" w:rsidP="00121058"/>
          <w:p w:rsidR="00D6569A" w:rsidRPr="000B45F5" w:rsidRDefault="00D6569A" w:rsidP="00121058"/>
          <w:p w:rsidR="00D6569A" w:rsidRPr="000B45F5" w:rsidRDefault="00D6569A" w:rsidP="00121058"/>
          <w:p w:rsidR="00D6569A" w:rsidRPr="000B45F5" w:rsidRDefault="00D6569A" w:rsidP="00121058"/>
          <w:p w:rsidR="00D6569A" w:rsidRPr="000B45F5" w:rsidRDefault="00D6569A" w:rsidP="00121058"/>
          <w:p w:rsidR="00D6569A" w:rsidRPr="000B45F5" w:rsidRDefault="00D6569A" w:rsidP="00121058"/>
          <w:p w:rsidR="00D6569A" w:rsidRPr="000B45F5" w:rsidRDefault="00D6569A" w:rsidP="00121058">
            <w:r w:rsidRPr="000B45F5">
              <w:t>5 to 10 minutes</w:t>
            </w:r>
          </w:p>
        </w:tc>
        <w:tc>
          <w:tcPr>
            <w:tcW w:w="2091" w:type="dxa"/>
          </w:tcPr>
          <w:p w:rsidR="00D6569A" w:rsidRPr="000B45F5" w:rsidRDefault="00D6569A" w:rsidP="00121058"/>
          <w:p w:rsidR="00D6569A" w:rsidRPr="000B45F5" w:rsidRDefault="00264E93" w:rsidP="00121058">
            <w:r w:rsidRPr="000B45F5">
              <w:t>M</w:t>
            </w:r>
            <w:r w:rsidR="00D6569A" w:rsidRPr="000B45F5">
              <w:t>ajor points summarized, recommendations and action points (if any) were identified</w:t>
            </w:r>
          </w:p>
        </w:tc>
        <w:tc>
          <w:tcPr>
            <w:tcW w:w="1766" w:type="dxa"/>
            <w:gridSpan w:val="2"/>
          </w:tcPr>
          <w:p w:rsidR="00D6569A" w:rsidRPr="000B45F5" w:rsidRDefault="00D6569A" w:rsidP="00887D19">
            <w:pPr>
              <w:rPr>
                <w:rStyle w:val="BookTitle"/>
              </w:rPr>
            </w:pPr>
          </w:p>
        </w:tc>
      </w:tr>
      <w:tr w:rsidR="00D6569A" w:rsidTr="000B45F5">
        <w:tc>
          <w:tcPr>
            <w:tcW w:w="1951" w:type="dxa"/>
          </w:tcPr>
          <w:p w:rsidR="00D6569A" w:rsidRPr="000B45F5" w:rsidRDefault="00D6569A" w:rsidP="00D6569A">
            <w:pPr>
              <w:jc w:val="center"/>
              <w:rPr>
                <w:rStyle w:val="BookTitle"/>
              </w:rPr>
            </w:pPr>
          </w:p>
          <w:p w:rsidR="00257932" w:rsidRPr="000B45F5" w:rsidRDefault="00257932" w:rsidP="00D6569A">
            <w:pPr>
              <w:spacing w:after="200"/>
              <w:jc w:val="center"/>
              <w:rPr>
                <w:rStyle w:val="BookTitle"/>
                <w:b w:val="0"/>
              </w:rPr>
            </w:pPr>
            <w:r w:rsidRPr="000B45F5">
              <w:rPr>
                <w:rStyle w:val="BookTitle"/>
              </w:rPr>
              <w:t>18.00</w:t>
            </w:r>
          </w:p>
        </w:tc>
        <w:tc>
          <w:tcPr>
            <w:tcW w:w="12225" w:type="dxa"/>
            <w:gridSpan w:val="6"/>
          </w:tcPr>
          <w:p w:rsidR="00D6569A" w:rsidRPr="000B45F5" w:rsidRDefault="00D6569A" w:rsidP="0039184F">
            <w:pPr>
              <w:rPr>
                <w:rStyle w:val="BookTitle"/>
              </w:rPr>
            </w:pPr>
          </w:p>
          <w:p w:rsidR="00D6569A" w:rsidRDefault="00D6569A" w:rsidP="00121058">
            <w:pPr>
              <w:jc w:val="center"/>
              <w:rPr>
                <w:rStyle w:val="BookTitle"/>
              </w:rPr>
            </w:pPr>
            <w:r w:rsidRPr="000B45F5">
              <w:rPr>
                <w:rStyle w:val="BookTitle"/>
              </w:rPr>
              <w:t>clos</w:t>
            </w:r>
            <w:r w:rsidR="00257932" w:rsidRPr="000B45F5">
              <w:rPr>
                <w:rStyle w:val="BookTitle"/>
              </w:rPr>
              <w:t>e</w:t>
            </w:r>
          </w:p>
          <w:p w:rsidR="00D6569A" w:rsidRDefault="00D6569A" w:rsidP="0039184F">
            <w:pPr>
              <w:rPr>
                <w:rStyle w:val="BookTitle"/>
              </w:rPr>
            </w:pPr>
          </w:p>
        </w:tc>
      </w:tr>
    </w:tbl>
    <w:p w:rsidR="00887D19" w:rsidRPr="00887D19" w:rsidRDefault="00887D19" w:rsidP="00C56B4A">
      <w:pPr>
        <w:rPr>
          <w:rStyle w:val="BookTitle"/>
        </w:rPr>
      </w:pPr>
    </w:p>
    <w:sectPr w:rsidR="00887D19" w:rsidRPr="00887D19" w:rsidSect="00850A22">
      <w:headerReference w:type="even" r:id="rId9"/>
      <w:headerReference w:type="default" r:id="rId10"/>
      <w:footerReference w:type="even" r:id="rId11"/>
      <w:footerReference w:type="default" r:id="rId12"/>
      <w:headerReference w:type="first" r:id="rId13"/>
      <w:footerReference w:type="first" r:id="rId14"/>
      <w:pgSz w:w="16840" w:h="11900" w:orient="landscape"/>
      <w:pgMar w:top="1800" w:right="1440" w:bottom="1800" w:left="1440" w:header="708" w:footer="708" w:gutter="0"/>
      <w:pgBorders w:offsetFrom="page">
        <w:bottom w:val="single" w:sz="8" w:space="24" w:color="auto"/>
      </w:pgBorders>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2C4A" w:rsidRDefault="001D2C4A" w:rsidP="000E490F">
      <w:pPr>
        <w:spacing w:after="0"/>
      </w:pPr>
      <w:r>
        <w:separator/>
      </w:r>
    </w:p>
  </w:endnote>
  <w:endnote w:type="continuationSeparator" w:id="0">
    <w:p w:rsidR="001D2C4A" w:rsidRDefault="001D2C4A" w:rsidP="000E490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2ED" w:rsidRDefault="006662E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2ED" w:rsidRDefault="006662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2ED" w:rsidRDefault="006662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2C4A" w:rsidRDefault="001D2C4A" w:rsidP="000E490F">
      <w:pPr>
        <w:spacing w:after="0"/>
      </w:pPr>
      <w:r>
        <w:separator/>
      </w:r>
    </w:p>
  </w:footnote>
  <w:footnote w:type="continuationSeparator" w:id="0">
    <w:p w:rsidR="001D2C4A" w:rsidRDefault="001D2C4A" w:rsidP="000E490F">
      <w:pPr>
        <w:spacing w:after="0"/>
      </w:pPr>
      <w:r>
        <w:continuationSeparator/>
      </w:r>
    </w:p>
  </w:footnote>
  <w:footnote w:id="1">
    <w:p w:rsidR="0039184F" w:rsidRDefault="0039184F" w:rsidP="005B2925">
      <w:pPr>
        <w:pStyle w:val="FootnoteText"/>
      </w:pPr>
      <w:r>
        <w:rPr>
          <w:rStyle w:val="FootnoteReference"/>
        </w:rPr>
        <w:footnoteRef/>
      </w:r>
      <w:r>
        <w:t xml:space="preserve"> </w:t>
      </w:r>
      <w:proofErr w:type="gramStart"/>
      <w:r>
        <w:t>Final Report on UN Forum on Business and Human Rights, 2012, p4.</w:t>
      </w:r>
      <w:proofErr w:type="gramEnd"/>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2ED" w:rsidRDefault="006662E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2ED" w:rsidRDefault="006662E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62ED" w:rsidRDefault="006662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42FBC"/>
    <w:multiLevelType w:val="hybridMultilevel"/>
    <w:tmpl w:val="17AE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DD02C5"/>
    <w:multiLevelType w:val="hybridMultilevel"/>
    <w:tmpl w:val="F202D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47D905FD"/>
    <w:multiLevelType w:val="hybridMultilevel"/>
    <w:tmpl w:val="0ED21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095081"/>
    <w:multiLevelType w:val="hybridMultilevel"/>
    <w:tmpl w:val="EF1E1BE2"/>
    <w:lvl w:ilvl="0" w:tplc="9046735C">
      <w:start w:val="16"/>
      <w:numFmt w:val="bullet"/>
      <w:lvlText w:val="-"/>
      <w:lvlJc w:val="left"/>
      <w:pPr>
        <w:ind w:left="720" w:hanging="360"/>
      </w:pPr>
      <w:rPr>
        <w:rFonts w:ascii="Cambria" w:eastAsiaTheme="minorEastAsia" w:hAnsi="Cambri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embedSystemFonts/>
  <w:proofState w:spelling="clean" w:grammar="clean"/>
  <w:trackRevisions/>
  <w:doNotTrackFormatting/>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D19"/>
    <w:rsid w:val="0004610B"/>
    <w:rsid w:val="000717F2"/>
    <w:rsid w:val="00076EDD"/>
    <w:rsid w:val="000A1DD4"/>
    <w:rsid w:val="000B45F5"/>
    <w:rsid w:val="000D106D"/>
    <w:rsid w:val="000E490F"/>
    <w:rsid w:val="00121058"/>
    <w:rsid w:val="0014517A"/>
    <w:rsid w:val="0019015C"/>
    <w:rsid w:val="0019671E"/>
    <w:rsid w:val="001D2C4A"/>
    <w:rsid w:val="001E0917"/>
    <w:rsid w:val="00216677"/>
    <w:rsid w:val="00222617"/>
    <w:rsid w:val="00253D59"/>
    <w:rsid w:val="00257932"/>
    <w:rsid w:val="00264E93"/>
    <w:rsid w:val="0039184F"/>
    <w:rsid w:val="00406550"/>
    <w:rsid w:val="00434A22"/>
    <w:rsid w:val="00481BCE"/>
    <w:rsid w:val="005100F1"/>
    <w:rsid w:val="00521ABA"/>
    <w:rsid w:val="00573ED7"/>
    <w:rsid w:val="005B2925"/>
    <w:rsid w:val="005D7027"/>
    <w:rsid w:val="005E5B4A"/>
    <w:rsid w:val="005E64DC"/>
    <w:rsid w:val="006124F3"/>
    <w:rsid w:val="006275EA"/>
    <w:rsid w:val="00631762"/>
    <w:rsid w:val="00647E14"/>
    <w:rsid w:val="00665B11"/>
    <w:rsid w:val="006662ED"/>
    <w:rsid w:val="006A5E0A"/>
    <w:rsid w:val="007552AC"/>
    <w:rsid w:val="00850A22"/>
    <w:rsid w:val="00851F7D"/>
    <w:rsid w:val="008634D1"/>
    <w:rsid w:val="008779C0"/>
    <w:rsid w:val="00887D19"/>
    <w:rsid w:val="008C770E"/>
    <w:rsid w:val="00904220"/>
    <w:rsid w:val="00911D05"/>
    <w:rsid w:val="0092656B"/>
    <w:rsid w:val="009D7730"/>
    <w:rsid w:val="00A76149"/>
    <w:rsid w:val="00AC688C"/>
    <w:rsid w:val="00AF42BF"/>
    <w:rsid w:val="00B6303C"/>
    <w:rsid w:val="00BA041D"/>
    <w:rsid w:val="00C475F8"/>
    <w:rsid w:val="00C56B4A"/>
    <w:rsid w:val="00C62AA3"/>
    <w:rsid w:val="00D6569A"/>
    <w:rsid w:val="00DA6A45"/>
    <w:rsid w:val="00E040B9"/>
    <w:rsid w:val="00E57A92"/>
    <w:rsid w:val="00E9438C"/>
    <w:rsid w:val="00EB430C"/>
    <w:rsid w:val="00EC1871"/>
    <w:rsid w:val="00F01148"/>
    <w:rsid w:val="00F24335"/>
    <w:rsid w:val="00F53343"/>
    <w:rsid w:val="00FB06FB"/>
  </w:rsids>
  <m:mathPr>
    <m:mathFont m:val="Cambria Math"/>
    <m:brkBin m:val="before"/>
    <m:brkBinSub m:val="--"/>
    <m:smallFrac/>
    <m:dispDef/>
    <m:lMargin m:val="0"/>
    <m:rMargin m:val="0"/>
    <m:defJc m:val="centerGroup"/>
    <m:wrapRight/>
    <m:intLim m:val="subSup"/>
    <m:naryLim m:val="subSup"/>
  </m:mathPr>
  <w:themeFontLang w:val="en-P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717F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53D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87D1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7D1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87D19"/>
    <w:pPr>
      <w:ind w:left="720"/>
      <w:contextualSpacing/>
    </w:pPr>
  </w:style>
  <w:style w:type="character" w:styleId="BookTitle">
    <w:name w:val="Book Title"/>
    <w:basedOn w:val="DefaultParagraphFont"/>
    <w:uiPriority w:val="33"/>
    <w:qFormat/>
    <w:rsid w:val="00887D19"/>
    <w:rPr>
      <w:b/>
      <w:bCs/>
      <w:smallCaps/>
      <w:spacing w:val="5"/>
    </w:rPr>
  </w:style>
  <w:style w:type="table" w:styleId="TableGrid">
    <w:name w:val="Table Grid"/>
    <w:basedOn w:val="TableNormal"/>
    <w:uiPriority w:val="59"/>
    <w:rsid w:val="00887D1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717F2"/>
    <w:rPr>
      <w:rFonts w:asciiTheme="majorHAnsi" w:eastAsiaTheme="majorEastAsia" w:hAnsiTheme="majorHAnsi" w:cstheme="majorBidi"/>
      <w:b/>
      <w:bCs/>
      <w:color w:val="345A8A" w:themeColor="accent1" w:themeShade="B5"/>
      <w:sz w:val="32"/>
      <w:szCs w:val="32"/>
    </w:rPr>
  </w:style>
  <w:style w:type="character" w:styleId="Strong">
    <w:name w:val="Strong"/>
    <w:basedOn w:val="DefaultParagraphFont"/>
    <w:uiPriority w:val="22"/>
    <w:qFormat/>
    <w:rsid w:val="000717F2"/>
    <w:rPr>
      <w:b/>
      <w:bCs/>
    </w:rPr>
  </w:style>
  <w:style w:type="paragraph" w:styleId="Quote">
    <w:name w:val="Quote"/>
    <w:basedOn w:val="Normal"/>
    <w:next w:val="Normal"/>
    <w:link w:val="QuoteChar"/>
    <w:uiPriority w:val="29"/>
    <w:qFormat/>
    <w:rsid w:val="005E5B4A"/>
    <w:rPr>
      <w:i/>
      <w:iCs/>
      <w:color w:val="000000" w:themeColor="text1"/>
    </w:rPr>
  </w:style>
  <w:style w:type="character" w:customStyle="1" w:styleId="QuoteChar">
    <w:name w:val="Quote Char"/>
    <w:basedOn w:val="DefaultParagraphFont"/>
    <w:link w:val="Quote"/>
    <w:uiPriority w:val="29"/>
    <w:rsid w:val="005E5B4A"/>
    <w:rPr>
      <w:i/>
      <w:iCs/>
      <w:color w:val="000000" w:themeColor="text1"/>
    </w:rPr>
  </w:style>
  <w:style w:type="paragraph" w:styleId="NoSpacing">
    <w:name w:val="No Spacing"/>
    <w:link w:val="NoSpacingChar"/>
    <w:uiPriority w:val="1"/>
    <w:qFormat/>
    <w:rsid w:val="005E5B4A"/>
    <w:pPr>
      <w:spacing w:after="0"/>
    </w:pPr>
  </w:style>
  <w:style w:type="table" w:styleId="ColorfulGrid-Accent1">
    <w:name w:val="Colorful Grid Accent 1"/>
    <w:basedOn w:val="TableNormal"/>
    <w:uiPriority w:val="73"/>
    <w:rsid w:val="0012105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4">
    <w:name w:val="Colorful Grid Accent 4"/>
    <w:basedOn w:val="TableNormal"/>
    <w:uiPriority w:val="73"/>
    <w:rsid w:val="0012105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DarkList-Accent1">
    <w:name w:val="Dark List Accent 1"/>
    <w:basedOn w:val="TableNormal"/>
    <w:uiPriority w:val="70"/>
    <w:rsid w:val="0012105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ediumGrid3-Accent1">
    <w:name w:val="Medium Grid 3 Accent 1"/>
    <w:basedOn w:val="TableNormal"/>
    <w:uiPriority w:val="69"/>
    <w:rsid w:val="0012105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Header">
    <w:name w:val="header"/>
    <w:basedOn w:val="Normal"/>
    <w:link w:val="HeaderChar"/>
    <w:uiPriority w:val="99"/>
    <w:unhideWhenUsed/>
    <w:rsid w:val="000E490F"/>
    <w:pPr>
      <w:tabs>
        <w:tab w:val="center" w:pos="4320"/>
        <w:tab w:val="right" w:pos="8640"/>
      </w:tabs>
      <w:spacing w:after="0"/>
    </w:pPr>
  </w:style>
  <w:style w:type="character" w:customStyle="1" w:styleId="HeaderChar">
    <w:name w:val="Header Char"/>
    <w:basedOn w:val="DefaultParagraphFont"/>
    <w:link w:val="Header"/>
    <w:uiPriority w:val="99"/>
    <w:rsid w:val="000E490F"/>
  </w:style>
  <w:style w:type="paragraph" w:styleId="Footer">
    <w:name w:val="footer"/>
    <w:basedOn w:val="Normal"/>
    <w:link w:val="FooterChar"/>
    <w:uiPriority w:val="99"/>
    <w:unhideWhenUsed/>
    <w:rsid w:val="000E490F"/>
    <w:pPr>
      <w:tabs>
        <w:tab w:val="center" w:pos="4320"/>
        <w:tab w:val="right" w:pos="8640"/>
      </w:tabs>
      <w:spacing w:after="0"/>
    </w:pPr>
  </w:style>
  <w:style w:type="character" w:customStyle="1" w:styleId="FooterChar">
    <w:name w:val="Footer Char"/>
    <w:basedOn w:val="DefaultParagraphFont"/>
    <w:link w:val="Footer"/>
    <w:uiPriority w:val="99"/>
    <w:rsid w:val="000E490F"/>
  </w:style>
  <w:style w:type="paragraph" w:styleId="FootnoteText">
    <w:name w:val="footnote text"/>
    <w:basedOn w:val="Normal"/>
    <w:link w:val="FootnoteTextChar"/>
    <w:uiPriority w:val="99"/>
    <w:semiHidden/>
    <w:unhideWhenUsed/>
    <w:rsid w:val="005B2925"/>
    <w:pPr>
      <w:spacing w:after="0"/>
      <w:jc w:val="both"/>
    </w:pPr>
    <w:rPr>
      <w:sz w:val="20"/>
      <w:szCs w:val="20"/>
      <w:lang w:val="en-GB" w:eastAsia="en-US"/>
    </w:rPr>
  </w:style>
  <w:style w:type="character" w:customStyle="1" w:styleId="FootnoteTextChar">
    <w:name w:val="Footnote Text Char"/>
    <w:basedOn w:val="DefaultParagraphFont"/>
    <w:link w:val="FootnoteText"/>
    <w:uiPriority w:val="99"/>
    <w:semiHidden/>
    <w:rsid w:val="005B2925"/>
    <w:rPr>
      <w:sz w:val="20"/>
      <w:szCs w:val="20"/>
      <w:lang w:val="en-GB" w:eastAsia="en-US"/>
    </w:rPr>
  </w:style>
  <w:style w:type="character" w:styleId="FootnoteReference">
    <w:name w:val="footnote reference"/>
    <w:basedOn w:val="DefaultParagraphFont"/>
    <w:semiHidden/>
    <w:unhideWhenUsed/>
    <w:rsid w:val="005B2925"/>
    <w:rPr>
      <w:vertAlign w:val="superscript"/>
    </w:rPr>
  </w:style>
  <w:style w:type="character" w:customStyle="1" w:styleId="NoSpacingChar">
    <w:name w:val="No Spacing Char"/>
    <w:basedOn w:val="DefaultParagraphFont"/>
    <w:link w:val="NoSpacing"/>
    <w:uiPriority w:val="1"/>
    <w:rsid w:val="00481BCE"/>
  </w:style>
  <w:style w:type="character" w:customStyle="1" w:styleId="Heading2Char">
    <w:name w:val="Heading 2 Char"/>
    <w:basedOn w:val="DefaultParagraphFont"/>
    <w:link w:val="Heading2"/>
    <w:uiPriority w:val="9"/>
    <w:rsid w:val="00253D59"/>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D6569A"/>
    <w:rPr>
      <w:sz w:val="16"/>
      <w:szCs w:val="16"/>
    </w:rPr>
  </w:style>
  <w:style w:type="paragraph" w:styleId="CommentText">
    <w:name w:val="annotation text"/>
    <w:basedOn w:val="Normal"/>
    <w:link w:val="CommentTextChar"/>
    <w:uiPriority w:val="99"/>
    <w:semiHidden/>
    <w:unhideWhenUsed/>
    <w:rsid w:val="00D6569A"/>
    <w:rPr>
      <w:sz w:val="20"/>
      <w:szCs w:val="20"/>
    </w:rPr>
  </w:style>
  <w:style w:type="character" w:customStyle="1" w:styleId="CommentTextChar">
    <w:name w:val="Comment Text Char"/>
    <w:basedOn w:val="DefaultParagraphFont"/>
    <w:link w:val="CommentText"/>
    <w:uiPriority w:val="99"/>
    <w:semiHidden/>
    <w:rsid w:val="00D6569A"/>
    <w:rPr>
      <w:sz w:val="20"/>
      <w:szCs w:val="20"/>
    </w:rPr>
  </w:style>
  <w:style w:type="paragraph" w:styleId="CommentSubject">
    <w:name w:val="annotation subject"/>
    <w:basedOn w:val="CommentText"/>
    <w:next w:val="CommentText"/>
    <w:link w:val="CommentSubjectChar"/>
    <w:uiPriority w:val="99"/>
    <w:semiHidden/>
    <w:unhideWhenUsed/>
    <w:rsid w:val="00D6569A"/>
    <w:rPr>
      <w:b/>
      <w:bCs/>
    </w:rPr>
  </w:style>
  <w:style w:type="character" w:customStyle="1" w:styleId="CommentSubjectChar">
    <w:name w:val="Comment Subject Char"/>
    <w:basedOn w:val="CommentTextChar"/>
    <w:link w:val="CommentSubject"/>
    <w:uiPriority w:val="99"/>
    <w:semiHidden/>
    <w:rsid w:val="00D6569A"/>
    <w:rPr>
      <w:b/>
      <w:bCs/>
      <w:sz w:val="20"/>
      <w:szCs w:val="20"/>
    </w:rPr>
  </w:style>
  <w:style w:type="paragraph" w:styleId="Revision">
    <w:name w:val="Revision"/>
    <w:hidden/>
    <w:uiPriority w:val="99"/>
    <w:semiHidden/>
    <w:rsid w:val="00D6569A"/>
    <w:pPr>
      <w:spacing w:after="0"/>
    </w:pPr>
  </w:style>
  <w:style w:type="paragraph" w:styleId="BalloonText">
    <w:name w:val="Balloon Text"/>
    <w:basedOn w:val="Normal"/>
    <w:link w:val="BalloonTextChar"/>
    <w:uiPriority w:val="99"/>
    <w:semiHidden/>
    <w:unhideWhenUsed/>
    <w:rsid w:val="00D656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6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717F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253D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87D1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7D19"/>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887D19"/>
    <w:pPr>
      <w:ind w:left="720"/>
      <w:contextualSpacing/>
    </w:pPr>
  </w:style>
  <w:style w:type="character" w:styleId="BookTitle">
    <w:name w:val="Book Title"/>
    <w:basedOn w:val="DefaultParagraphFont"/>
    <w:uiPriority w:val="33"/>
    <w:qFormat/>
    <w:rsid w:val="00887D19"/>
    <w:rPr>
      <w:b/>
      <w:bCs/>
      <w:smallCaps/>
      <w:spacing w:val="5"/>
    </w:rPr>
  </w:style>
  <w:style w:type="table" w:styleId="TableGrid">
    <w:name w:val="Table Grid"/>
    <w:basedOn w:val="TableNormal"/>
    <w:uiPriority w:val="59"/>
    <w:rsid w:val="00887D19"/>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717F2"/>
    <w:rPr>
      <w:rFonts w:asciiTheme="majorHAnsi" w:eastAsiaTheme="majorEastAsia" w:hAnsiTheme="majorHAnsi" w:cstheme="majorBidi"/>
      <w:b/>
      <w:bCs/>
      <w:color w:val="345A8A" w:themeColor="accent1" w:themeShade="B5"/>
      <w:sz w:val="32"/>
      <w:szCs w:val="32"/>
    </w:rPr>
  </w:style>
  <w:style w:type="character" w:styleId="Strong">
    <w:name w:val="Strong"/>
    <w:basedOn w:val="DefaultParagraphFont"/>
    <w:uiPriority w:val="22"/>
    <w:qFormat/>
    <w:rsid w:val="000717F2"/>
    <w:rPr>
      <w:b/>
      <w:bCs/>
    </w:rPr>
  </w:style>
  <w:style w:type="paragraph" w:styleId="Quote">
    <w:name w:val="Quote"/>
    <w:basedOn w:val="Normal"/>
    <w:next w:val="Normal"/>
    <w:link w:val="QuoteChar"/>
    <w:uiPriority w:val="29"/>
    <w:qFormat/>
    <w:rsid w:val="005E5B4A"/>
    <w:rPr>
      <w:i/>
      <w:iCs/>
      <w:color w:val="000000" w:themeColor="text1"/>
    </w:rPr>
  </w:style>
  <w:style w:type="character" w:customStyle="1" w:styleId="QuoteChar">
    <w:name w:val="Quote Char"/>
    <w:basedOn w:val="DefaultParagraphFont"/>
    <w:link w:val="Quote"/>
    <w:uiPriority w:val="29"/>
    <w:rsid w:val="005E5B4A"/>
    <w:rPr>
      <w:i/>
      <w:iCs/>
      <w:color w:val="000000" w:themeColor="text1"/>
    </w:rPr>
  </w:style>
  <w:style w:type="paragraph" w:styleId="NoSpacing">
    <w:name w:val="No Spacing"/>
    <w:link w:val="NoSpacingChar"/>
    <w:uiPriority w:val="1"/>
    <w:qFormat/>
    <w:rsid w:val="005E5B4A"/>
    <w:pPr>
      <w:spacing w:after="0"/>
    </w:pPr>
  </w:style>
  <w:style w:type="table" w:styleId="ColorfulGrid-Accent1">
    <w:name w:val="Colorful Grid Accent 1"/>
    <w:basedOn w:val="TableNormal"/>
    <w:uiPriority w:val="73"/>
    <w:rsid w:val="0012105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4">
    <w:name w:val="Colorful Grid Accent 4"/>
    <w:basedOn w:val="TableNormal"/>
    <w:uiPriority w:val="73"/>
    <w:rsid w:val="00121058"/>
    <w:pPr>
      <w:spacing w:after="0"/>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DarkList-Accent1">
    <w:name w:val="Dark List Accent 1"/>
    <w:basedOn w:val="TableNormal"/>
    <w:uiPriority w:val="70"/>
    <w:rsid w:val="00121058"/>
    <w:pPr>
      <w:spacing w:after="0"/>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ediumGrid3-Accent1">
    <w:name w:val="Medium Grid 3 Accent 1"/>
    <w:basedOn w:val="TableNormal"/>
    <w:uiPriority w:val="69"/>
    <w:rsid w:val="00121058"/>
    <w:pPr>
      <w:spacing w:after="0"/>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Header">
    <w:name w:val="header"/>
    <w:basedOn w:val="Normal"/>
    <w:link w:val="HeaderChar"/>
    <w:uiPriority w:val="99"/>
    <w:unhideWhenUsed/>
    <w:rsid w:val="000E490F"/>
    <w:pPr>
      <w:tabs>
        <w:tab w:val="center" w:pos="4320"/>
        <w:tab w:val="right" w:pos="8640"/>
      </w:tabs>
      <w:spacing w:after="0"/>
    </w:pPr>
  </w:style>
  <w:style w:type="character" w:customStyle="1" w:styleId="HeaderChar">
    <w:name w:val="Header Char"/>
    <w:basedOn w:val="DefaultParagraphFont"/>
    <w:link w:val="Header"/>
    <w:uiPriority w:val="99"/>
    <w:rsid w:val="000E490F"/>
  </w:style>
  <w:style w:type="paragraph" w:styleId="Footer">
    <w:name w:val="footer"/>
    <w:basedOn w:val="Normal"/>
    <w:link w:val="FooterChar"/>
    <w:uiPriority w:val="99"/>
    <w:unhideWhenUsed/>
    <w:rsid w:val="000E490F"/>
    <w:pPr>
      <w:tabs>
        <w:tab w:val="center" w:pos="4320"/>
        <w:tab w:val="right" w:pos="8640"/>
      </w:tabs>
      <w:spacing w:after="0"/>
    </w:pPr>
  </w:style>
  <w:style w:type="character" w:customStyle="1" w:styleId="FooterChar">
    <w:name w:val="Footer Char"/>
    <w:basedOn w:val="DefaultParagraphFont"/>
    <w:link w:val="Footer"/>
    <w:uiPriority w:val="99"/>
    <w:rsid w:val="000E490F"/>
  </w:style>
  <w:style w:type="paragraph" w:styleId="FootnoteText">
    <w:name w:val="footnote text"/>
    <w:basedOn w:val="Normal"/>
    <w:link w:val="FootnoteTextChar"/>
    <w:uiPriority w:val="99"/>
    <w:semiHidden/>
    <w:unhideWhenUsed/>
    <w:rsid w:val="005B2925"/>
    <w:pPr>
      <w:spacing w:after="0"/>
      <w:jc w:val="both"/>
    </w:pPr>
    <w:rPr>
      <w:sz w:val="20"/>
      <w:szCs w:val="20"/>
      <w:lang w:val="en-GB" w:eastAsia="en-US"/>
    </w:rPr>
  </w:style>
  <w:style w:type="character" w:customStyle="1" w:styleId="FootnoteTextChar">
    <w:name w:val="Footnote Text Char"/>
    <w:basedOn w:val="DefaultParagraphFont"/>
    <w:link w:val="FootnoteText"/>
    <w:uiPriority w:val="99"/>
    <w:semiHidden/>
    <w:rsid w:val="005B2925"/>
    <w:rPr>
      <w:sz w:val="20"/>
      <w:szCs w:val="20"/>
      <w:lang w:val="en-GB" w:eastAsia="en-US"/>
    </w:rPr>
  </w:style>
  <w:style w:type="character" w:styleId="FootnoteReference">
    <w:name w:val="footnote reference"/>
    <w:basedOn w:val="DefaultParagraphFont"/>
    <w:semiHidden/>
    <w:unhideWhenUsed/>
    <w:rsid w:val="005B2925"/>
    <w:rPr>
      <w:vertAlign w:val="superscript"/>
    </w:rPr>
  </w:style>
  <w:style w:type="character" w:customStyle="1" w:styleId="NoSpacingChar">
    <w:name w:val="No Spacing Char"/>
    <w:basedOn w:val="DefaultParagraphFont"/>
    <w:link w:val="NoSpacing"/>
    <w:uiPriority w:val="1"/>
    <w:rsid w:val="00481BCE"/>
  </w:style>
  <w:style w:type="character" w:customStyle="1" w:styleId="Heading2Char">
    <w:name w:val="Heading 2 Char"/>
    <w:basedOn w:val="DefaultParagraphFont"/>
    <w:link w:val="Heading2"/>
    <w:uiPriority w:val="9"/>
    <w:rsid w:val="00253D59"/>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D6569A"/>
    <w:rPr>
      <w:sz w:val="16"/>
      <w:szCs w:val="16"/>
    </w:rPr>
  </w:style>
  <w:style w:type="paragraph" w:styleId="CommentText">
    <w:name w:val="annotation text"/>
    <w:basedOn w:val="Normal"/>
    <w:link w:val="CommentTextChar"/>
    <w:uiPriority w:val="99"/>
    <w:semiHidden/>
    <w:unhideWhenUsed/>
    <w:rsid w:val="00D6569A"/>
    <w:rPr>
      <w:sz w:val="20"/>
      <w:szCs w:val="20"/>
    </w:rPr>
  </w:style>
  <w:style w:type="character" w:customStyle="1" w:styleId="CommentTextChar">
    <w:name w:val="Comment Text Char"/>
    <w:basedOn w:val="DefaultParagraphFont"/>
    <w:link w:val="CommentText"/>
    <w:uiPriority w:val="99"/>
    <w:semiHidden/>
    <w:rsid w:val="00D6569A"/>
    <w:rPr>
      <w:sz w:val="20"/>
      <w:szCs w:val="20"/>
    </w:rPr>
  </w:style>
  <w:style w:type="paragraph" w:styleId="CommentSubject">
    <w:name w:val="annotation subject"/>
    <w:basedOn w:val="CommentText"/>
    <w:next w:val="CommentText"/>
    <w:link w:val="CommentSubjectChar"/>
    <w:uiPriority w:val="99"/>
    <w:semiHidden/>
    <w:unhideWhenUsed/>
    <w:rsid w:val="00D6569A"/>
    <w:rPr>
      <w:b/>
      <w:bCs/>
    </w:rPr>
  </w:style>
  <w:style w:type="character" w:customStyle="1" w:styleId="CommentSubjectChar">
    <w:name w:val="Comment Subject Char"/>
    <w:basedOn w:val="CommentTextChar"/>
    <w:link w:val="CommentSubject"/>
    <w:uiPriority w:val="99"/>
    <w:semiHidden/>
    <w:rsid w:val="00D6569A"/>
    <w:rPr>
      <w:b/>
      <w:bCs/>
      <w:sz w:val="20"/>
      <w:szCs w:val="20"/>
    </w:rPr>
  </w:style>
  <w:style w:type="paragraph" w:styleId="Revision">
    <w:name w:val="Revision"/>
    <w:hidden/>
    <w:uiPriority w:val="99"/>
    <w:semiHidden/>
    <w:rsid w:val="00D6569A"/>
    <w:pPr>
      <w:spacing w:after="0"/>
    </w:pPr>
  </w:style>
  <w:style w:type="paragraph" w:styleId="BalloonText">
    <w:name w:val="Balloon Text"/>
    <w:basedOn w:val="Normal"/>
    <w:link w:val="BalloonTextChar"/>
    <w:uiPriority w:val="99"/>
    <w:semiHidden/>
    <w:unhideWhenUsed/>
    <w:rsid w:val="00D656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56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D218B8-8A21-4194-8853-F919633D71A1}"/>
</file>

<file path=customXml/itemProps2.xml><?xml version="1.0" encoding="utf-8"?>
<ds:datastoreItem xmlns:ds="http://schemas.openxmlformats.org/officeDocument/2006/customXml" ds:itemID="{0B9F98A1-3D0E-456D-AB8C-E5FBA305607F}"/>
</file>

<file path=customXml/itemProps3.xml><?xml version="1.0" encoding="utf-8"?>
<ds:datastoreItem xmlns:ds="http://schemas.openxmlformats.org/officeDocument/2006/customXml" ds:itemID="{5494F43A-A0D9-474C-A2B7-4F9DAC729CB5}"/>
</file>

<file path=customXml/itemProps4.xml><?xml version="1.0" encoding="utf-8"?>
<ds:datastoreItem xmlns:ds="http://schemas.openxmlformats.org/officeDocument/2006/customXml" ds:itemID="{07E63A06-1B09-4261-ACE5-11332BF1E920}"/>
</file>

<file path=docProps/app.xml><?xml version="1.0" encoding="utf-8"?>
<Properties xmlns="http://schemas.openxmlformats.org/officeDocument/2006/extended-properties" xmlns:vt="http://schemas.openxmlformats.org/officeDocument/2006/docPropsVTypes">
  <Template>Normal</Template>
  <TotalTime>1</TotalTime>
  <Pages>5</Pages>
  <Words>880</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SEARICE</Company>
  <LinksUpToDate>false</LinksUpToDate>
  <CharactersWithSpaces>5890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 E. Maderazo</dc:creator>
  <cp:lastModifiedBy>Taryn Lesser</cp:lastModifiedBy>
  <cp:revision>2</cp:revision>
  <cp:lastPrinted>2013-11-07T15:08:00Z</cp:lastPrinted>
  <dcterms:created xsi:type="dcterms:W3CDTF">2013-11-27T13:28:00Z</dcterms:created>
  <dcterms:modified xsi:type="dcterms:W3CDTF">2013-11-27T13:28:00Z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2074000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