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9904" w14:textId="77777777" w:rsidR="001D5E63" w:rsidRPr="00A146B0" w:rsidRDefault="00A146B0" w:rsidP="00800329">
      <w:pPr>
        <w:widowControl/>
        <w:autoSpaceDE w:val="0"/>
        <w:autoSpaceDN w:val="0"/>
        <w:adjustRightInd w:val="0"/>
        <w:spacing w:line="240" w:lineRule="auto"/>
        <w:jc w:val="right"/>
        <w:rPr>
          <w:rFonts w:cs="Arial"/>
          <w:lang w:val="fr-FR"/>
        </w:rPr>
      </w:pPr>
      <w:bookmarkStart w:id="0" w:name="_GoBack"/>
      <w:bookmarkEnd w:id="0"/>
      <w:r w:rsidRPr="00037D5F">
        <w:rPr>
          <w:rFonts w:cs="Arial"/>
          <w:sz w:val="18"/>
          <w:szCs w:val="18"/>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 Berne, le </w:t>
      </w:r>
      <w:r w:rsidR="0064547E">
        <w:rPr>
          <w:rFonts w:cs="Arial"/>
          <w:lang w:val="fr-FR"/>
        </w:rPr>
        <w:t>31 octobre 2017</w:t>
      </w:r>
    </w:p>
    <w:p w14:paraId="41389905" w14:textId="77777777" w:rsidR="001D5E63" w:rsidRDefault="001D5E63" w:rsidP="001D5E63">
      <w:pPr>
        <w:widowControl/>
        <w:autoSpaceDE w:val="0"/>
        <w:autoSpaceDN w:val="0"/>
        <w:adjustRightInd w:val="0"/>
        <w:spacing w:line="240" w:lineRule="auto"/>
        <w:rPr>
          <w:rFonts w:ascii="Courier New" w:hAnsi="Courier New" w:cs="Courier New"/>
          <w:sz w:val="24"/>
          <w:szCs w:val="24"/>
          <w:lang w:val="fr-FR"/>
        </w:rPr>
      </w:pPr>
    </w:p>
    <w:p w14:paraId="41389906" w14:textId="77777777" w:rsidR="00241F41" w:rsidRDefault="00241F41" w:rsidP="001D5E63">
      <w:pPr>
        <w:widowControl/>
        <w:autoSpaceDE w:val="0"/>
        <w:autoSpaceDN w:val="0"/>
        <w:adjustRightInd w:val="0"/>
        <w:spacing w:line="240" w:lineRule="auto"/>
        <w:rPr>
          <w:rFonts w:ascii="Courier New" w:hAnsi="Courier New" w:cs="Courier New"/>
          <w:sz w:val="24"/>
          <w:szCs w:val="24"/>
          <w:lang w:val="fr-FR"/>
        </w:rPr>
      </w:pPr>
    </w:p>
    <w:p w14:paraId="41389907" w14:textId="77777777" w:rsidR="00241F41" w:rsidRDefault="00241F41" w:rsidP="001D5E63">
      <w:pPr>
        <w:widowControl/>
        <w:autoSpaceDE w:val="0"/>
        <w:autoSpaceDN w:val="0"/>
        <w:adjustRightInd w:val="0"/>
        <w:spacing w:line="240" w:lineRule="auto"/>
        <w:rPr>
          <w:rFonts w:ascii="Courier New" w:hAnsi="Courier New" w:cs="Courier New"/>
          <w:sz w:val="24"/>
          <w:szCs w:val="24"/>
          <w:lang w:val="fr-FR"/>
        </w:rPr>
      </w:pPr>
    </w:p>
    <w:p w14:paraId="41389908" w14:textId="77777777" w:rsidR="000A28B7" w:rsidRPr="0038412C" w:rsidRDefault="004B7972" w:rsidP="004B7972">
      <w:pPr>
        <w:pStyle w:val="Subtitle"/>
        <w:spacing w:line="276" w:lineRule="auto"/>
        <w:jc w:val="both"/>
        <w:rPr>
          <w:b/>
          <w:sz w:val="20"/>
          <w:szCs w:val="20"/>
          <w:lang w:val="fr-CH"/>
        </w:rPr>
      </w:pPr>
      <w:r w:rsidRPr="0038412C">
        <w:rPr>
          <w:b/>
          <w:sz w:val="20"/>
          <w:szCs w:val="20"/>
          <w:lang w:val="fr-CH"/>
        </w:rPr>
        <w:t>Réponse de la S</w:t>
      </w:r>
      <w:r w:rsidR="0038412C">
        <w:rPr>
          <w:b/>
          <w:sz w:val="20"/>
          <w:szCs w:val="20"/>
          <w:lang w:val="fr-CH"/>
        </w:rPr>
        <w:t xml:space="preserve">uisse </w:t>
      </w:r>
      <w:r w:rsidR="009008A5">
        <w:rPr>
          <w:b/>
          <w:sz w:val="20"/>
          <w:szCs w:val="20"/>
          <w:lang w:val="fr-CH"/>
        </w:rPr>
        <w:t>à la demande</w:t>
      </w:r>
      <w:r w:rsidR="0038412C">
        <w:rPr>
          <w:b/>
          <w:sz w:val="20"/>
          <w:szCs w:val="20"/>
          <w:lang w:val="fr-CH"/>
        </w:rPr>
        <w:t xml:space="preserve"> du HCDH intitulé</w:t>
      </w:r>
      <w:r w:rsidRPr="0038412C">
        <w:rPr>
          <w:b/>
          <w:sz w:val="20"/>
          <w:szCs w:val="20"/>
          <w:lang w:val="fr-CH"/>
        </w:rPr>
        <w:t xml:space="preserve"> </w:t>
      </w:r>
      <w:r w:rsidR="0038412C">
        <w:rPr>
          <w:b/>
          <w:sz w:val="20"/>
          <w:szCs w:val="20"/>
          <w:lang w:val="fr-CH"/>
        </w:rPr>
        <w:t>« </w:t>
      </w:r>
      <w:r w:rsidR="0064547E" w:rsidRPr="0064547E">
        <w:rPr>
          <w:b/>
          <w:sz w:val="20"/>
          <w:szCs w:val="20"/>
          <w:lang w:val="fr-CH"/>
        </w:rPr>
        <w:t>rapport sur les meilleures pratiques</w:t>
      </w:r>
      <w:r w:rsidRPr="0038412C">
        <w:rPr>
          <w:b/>
          <w:sz w:val="20"/>
          <w:szCs w:val="20"/>
          <w:lang w:val="fr-CH"/>
        </w:rPr>
        <w:t xml:space="preserve"> sur l'enregistrement des naissances</w:t>
      </w:r>
      <w:r w:rsidR="0038412C">
        <w:rPr>
          <w:b/>
          <w:sz w:val="20"/>
          <w:szCs w:val="20"/>
          <w:lang w:val="fr-CH"/>
        </w:rPr>
        <w:t> »</w:t>
      </w:r>
      <w:r w:rsidRPr="0038412C">
        <w:rPr>
          <w:b/>
          <w:sz w:val="20"/>
          <w:szCs w:val="20"/>
          <w:lang w:val="fr-CH"/>
        </w:rPr>
        <w:t xml:space="preserve"> (Résolution </w:t>
      </w:r>
      <w:r w:rsidR="0064547E">
        <w:rPr>
          <w:b/>
          <w:sz w:val="20"/>
          <w:szCs w:val="20"/>
          <w:lang w:val="fr-CH"/>
        </w:rPr>
        <w:t>34/15</w:t>
      </w:r>
      <w:r w:rsidRPr="0038412C">
        <w:rPr>
          <w:b/>
          <w:sz w:val="20"/>
          <w:szCs w:val="20"/>
          <w:lang w:val="fr-CH"/>
        </w:rPr>
        <w:t xml:space="preserve"> du Conseil des droits de l'homme)</w:t>
      </w:r>
    </w:p>
    <w:p w14:paraId="41389909" w14:textId="77777777" w:rsidR="000A28B7" w:rsidRPr="004B7972" w:rsidRDefault="000A28B7" w:rsidP="000A28B7">
      <w:pPr>
        <w:autoSpaceDE w:val="0"/>
        <w:autoSpaceDN w:val="0"/>
        <w:adjustRightInd w:val="0"/>
        <w:jc w:val="both"/>
        <w:rPr>
          <w:bCs/>
          <w:i/>
        </w:rPr>
      </w:pPr>
    </w:p>
    <w:p w14:paraId="4138990A" w14:textId="77777777" w:rsidR="00AF31E9" w:rsidRPr="00D75286" w:rsidRDefault="00AF31E9" w:rsidP="00D75286">
      <w:pPr>
        <w:tabs>
          <w:tab w:val="left" w:pos="1980"/>
        </w:tabs>
        <w:spacing w:before="120" w:after="120"/>
        <w:rPr>
          <w:b/>
          <w:i/>
        </w:rPr>
      </w:pPr>
      <w:r w:rsidRPr="00D75286">
        <w:rPr>
          <w:b/>
          <w:i/>
        </w:rPr>
        <w:t>Disposition juridique</w:t>
      </w:r>
    </w:p>
    <w:p w14:paraId="4138990B" w14:textId="77777777" w:rsidR="008D4DA0" w:rsidRPr="00D75286" w:rsidRDefault="008D4DA0" w:rsidP="00D75286">
      <w:pPr>
        <w:tabs>
          <w:tab w:val="left" w:pos="1980"/>
        </w:tabs>
        <w:spacing w:before="120" w:after="120"/>
      </w:pPr>
      <w:r w:rsidRPr="00D75286">
        <w:t xml:space="preserve">L'article 7 de la Convention relative aux droits de l'enfant, qui permet à ce dernier d'être enregistré aussitôt après sa naissance, est considéré par notre plus haute cour comme directement applicable. </w:t>
      </w:r>
    </w:p>
    <w:p w14:paraId="4138990C" w14:textId="77777777" w:rsidR="008D4DA0" w:rsidRPr="00D75286" w:rsidRDefault="008D4DA0" w:rsidP="00D75286">
      <w:pPr>
        <w:tabs>
          <w:tab w:val="left" w:pos="1980"/>
        </w:tabs>
        <w:spacing w:before="120" w:after="120"/>
      </w:pPr>
      <w:r w:rsidRPr="00D75286">
        <w:t>De plus, toute naissance survenue en Suisse doit être déclarée dans les 3 jours à l'office de l'état civil comp</w:t>
      </w:r>
      <w:r w:rsidR="004C1289" w:rsidRPr="00D75286">
        <w:t>é</w:t>
      </w:r>
      <w:r w:rsidRPr="00D75286">
        <w:t>tent du lieu de naissance (art. 35 de l'Ordonnance sur l'état civil [OEC], RS [recueil systématique] 211.112.2). L'office de l'état civil inscrit cette naissance dans le registre informatisé de l'état civil immédiatement si ledit registre comprend déjà les données de la mère ou des parents; à défaut, il se procure leurs données pour saisir la naissance (voir aussi circulaire OFEC du 1er octobre 2008 sur l'</w:t>
      </w:r>
      <w:r w:rsidR="009008A5">
        <w:t> «</w:t>
      </w:r>
      <w:r w:rsidRPr="00D75286">
        <w:t>Enregistrement de la naissance d'un enfant de parents étrangers dont les données ne sont pas disponibles dans le registre de l'état civil</w:t>
      </w:r>
      <w:r w:rsidR="009008A5">
        <w:t>»</w:t>
      </w:r>
      <w:r w:rsidRPr="00D75286">
        <w:t xml:space="preserve"> </w:t>
      </w:r>
      <w:r w:rsidR="001C3C4A" w:rsidRPr="00D75286">
        <w:t>(</w:t>
      </w:r>
      <w:hyperlink r:id="rId11" w:history="1">
        <w:r w:rsidR="0064547E" w:rsidRPr="009056C7">
          <w:rPr>
            <w:rStyle w:val="Hyperlink"/>
          </w:rPr>
          <w:t>https://www.bj.admin.ch/content/dam/data/bj/gesellschaft/zivilstand/weisungen/ks-07/20-08-10-01-f.pdf</w:t>
        </w:r>
      </w:hyperlink>
      <w:r w:rsidR="001C3C4A" w:rsidRPr="00D75286">
        <w:t>).</w:t>
      </w:r>
    </w:p>
    <w:p w14:paraId="4138990D" w14:textId="77777777" w:rsidR="008D4DA0" w:rsidRDefault="008D4DA0" w:rsidP="00D75286">
      <w:pPr>
        <w:tabs>
          <w:tab w:val="left" w:pos="1980"/>
        </w:tabs>
        <w:spacing w:before="120" w:after="120"/>
      </w:pPr>
      <w:r w:rsidRPr="00D75286">
        <w:t>Dans la quasi-totalité des naissances en Suisse, l'enfant est venu au monde dans un cadre médical (hôpital, maison de naissance, présence d'un médecin ou d'une sage-femme) et le devoir d'annonce incombe au personnel médical. Les rares naissances qui ont eues lieu en dehors de tout cadre médical doivent être annoncées par la mère, l'époux de la mère, le père de l'enfant reconnu ou les autres personnes présentes au moment de la naissance (art. 34 OEC).</w:t>
      </w:r>
    </w:p>
    <w:p w14:paraId="4138990E" w14:textId="77777777" w:rsidR="0015688C" w:rsidRPr="00D75286" w:rsidRDefault="0015688C" w:rsidP="00D75286">
      <w:pPr>
        <w:tabs>
          <w:tab w:val="left" w:pos="1980"/>
        </w:tabs>
        <w:spacing w:before="120" w:after="120"/>
      </w:pPr>
    </w:p>
    <w:p w14:paraId="4138990F" w14:textId="77777777" w:rsidR="00AF31E9" w:rsidRPr="00D75286" w:rsidRDefault="00AF31E9" w:rsidP="00D75286">
      <w:pPr>
        <w:tabs>
          <w:tab w:val="left" w:pos="1980"/>
        </w:tabs>
        <w:spacing w:before="120" w:after="120"/>
        <w:rPr>
          <w:b/>
          <w:i/>
        </w:rPr>
      </w:pPr>
      <w:r w:rsidRPr="00D75286">
        <w:rPr>
          <w:b/>
          <w:i/>
        </w:rPr>
        <w:t>Données sur l’enregistrement des naissances</w:t>
      </w:r>
    </w:p>
    <w:p w14:paraId="41389910" w14:textId="77777777" w:rsidR="008D4DA0" w:rsidRPr="00D75286" w:rsidRDefault="008D4DA0" w:rsidP="00D75286">
      <w:pPr>
        <w:tabs>
          <w:tab w:val="left" w:pos="1980"/>
        </w:tabs>
        <w:spacing w:before="120" w:after="120"/>
      </w:pPr>
      <w:r w:rsidRPr="00D75286">
        <w:t xml:space="preserve">L'Office fédéral de la statistique OFS publie des données relatives à la naissance sur son site à l'adresse: </w:t>
      </w:r>
      <w:hyperlink r:id="rId12" w:history="1">
        <w:r w:rsidR="0064547E" w:rsidRPr="009056C7">
          <w:rPr>
            <w:rStyle w:val="Hyperlink"/>
          </w:rPr>
          <w:t>https://www.bfs.admin.ch/bfs/fr/home/statistiques/population/naissances-deces.html</w:t>
        </w:r>
      </w:hyperlink>
      <w:r w:rsidR="001C3C4A" w:rsidRPr="00D75286">
        <w:t>.</w:t>
      </w:r>
      <w:r w:rsidR="0064547E">
        <w:t xml:space="preserve"> </w:t>
      </w:r>
    </w:p>
    <w:p w14:paraId="41389911" w14:textId="77777777" w:rsidR="00AF31E9" w:rsidRDefault="00AF31E9" w:rsidP="00D75286">
      <w:pPr>
        <w:tabs>
          <w:tab w:val="left" w:pos="1980"/>
        </w:tabs>
        <w:spacing w:before="120" w:after="120"/>
        <w:rPr>
          <w:i/>
        </w:rPr>
      </w:pPr>
    </w:p>
    <w:p w14:paraId="41389912" w14:textId="77777777" w:rsidR="00AF31E9" w:rsidRPr="00D75286" w:rsidRDefault="005076F2" w:rsidP="00D75286">
      <w:pPr>
        <w:tabs>
          <w:tab w:val="left" w:pos="1980"/>
        </w:tabs>
        <w:spacing w:before="120" w:after="120"/>
        <w:rPr>
          <w:b/>
          <w:i/>
        </w:rPr>
      </w:pPr>
      <w:r w:rsidRPr="00D75286">
        <w:rPr>
          <w:b/>
          <w:i/>
        </w:rPr>
        <w:t>Autorités en charge</w:t>
      </w:r>
    </w:p>
    <w:p w14:paraId="41389913" w14:textId="77777777" w:rsidR="008D4DA0" w:rsidRPr="00D75286" w:rsidRDefault="008D4DA0" w:rsidP="00D75286">
      <w:pPr>
        <w:tabs>
          <w:tab w:val="left" w:pos="1980"/>
        </w:tabs>
        <w:spacing w:before="120" w:after="120"/>
      </w:pPr>
      <w:r w:rsidRPr="00D75286">
        <w:lastRenderedPageBreak/>
        <w:t>L'</w:t>
      </w:r>
      <w:r w:rsidR="009008A5" w:rsidRPr="00D75286">
        <w:t>O</w:t>
      </w:r>
      <w:r w:rsidRPr="00D75286">
        <w:t xml:space="preserve">ffice de l'état civil </w:t>
      </w:r>
      <w:r w:rsidR="009008A5">
        <w:t>(</w:t>
      </w:r>
      <w:r w:rsidR="009008A5" w:rsidRPr="0066101D">
        <w:t>OFEC</w:t>
      </w:r>
      <w:r w:rsidR="009008A5">
        <w:t>)</w:t>
      </w:r>
      <w:r w:rsidR="009008A5" w:rsidRPr="0066101D">
        <w:t xml:space="preserve"> </w:t>
      </w:r>
      <w:r w:rsidRPr="00D75286">
        <w:t>est chargé d'enregistrer les événements d'état civil survenus sur le territoire de son arrondissement. Les offices de l'état civil sont soumis à la surveillance des autorités cantonales de l'état civil (26 cantons et demi-cantons), qui sont elles-mêmes soumises à la surveillance de l'Office fédéral de l'état civil (Confédération; Unité administrative de l'Office fédéral de la justice OFJ, au sein du Département fédéral de justice et police DFJP).</w:t>
      </w:r>
    </w:p>
    <w:p w14:paraId="41389914" w14:textId="77777777" w:rsidR="008D4DA0" w:rsidRPr="00D75286" w:rsidRDefault="008D4DA0" w:rsidP="00D75286">
      <w:pPr>
        <w:tabs>
          <w:tab w:val="left" w:pos="1980"/>
        </w:tabs>
        <w:spacing w:before="120"/>
      </w:pPr>
      <w:r w:rsidRPr="00D75286">
        <w:t xml:space="preserve">Les données de l'acte de naissances </w:t>
      </w:r>
      <w:r w:rsidR="004C1289" w:rsidRPr="00D75286">
        <w:t>comprennent</w:t>
      </w:r>
      <w:r w:rsidRPr="00D75286">
        <w:t>:</w:t>
      </w:r>
    </w:p>
    <w:p w14:paraId="41389915" w14:textId="77777777" w:rsidR="008D4DA0" w:rsidRPr="00D75286" w:rsidRDefault="008D4DA0" w:rsidP="00D75286">
      <w:pPr>
        <w:widowControl/>
        <w:numPr>
          <w:ilvl w:val="0"/>
          <w:numId w:val="15"/>
        </w:numPr>
        <w:tabs>
          <w:tab w:val="left" w:pos="426"/>
        </w:tabs>
      </w:pPr>
      <w:r w:rsidRPr="00D75286">
        <w:t xml:space="preserve">le lieu et </w:t>
      </w:r>
      <w:r w:rsidR="009008A5">
        <w:t xml:space="preserve">la </w:t>
      </w:r>
      <w:r w:rsidRPr="00D75286">
        <w:t>date de la naissance;</w:t>
      </w:r>
    </w:p>
    <w:p w14:paraId="41389916" w14:textId="77777777" w:rsidR="008D4DA0" w:rsidRPr="00D75286" w:rsidRDefault="008D4DA0" w:rsidP="00D75286">
      <w:pPr>
        <w:widowControl/>
        <w:numPr>
          <w:ilvl w:val="0"/>
          <w:numId w:val="15"/>
        </w:numPr>
        <w:tabs>
          <w:tab w:val="left" w:pos="426"/>
        </w:tabs>
      </w:pPr>
      <w:r w:rsidRPr="00D75286">
        <w:t>les nom</w:t>
      </w:r>
      <w:r w:rsidR="004C1289" w:rsidRPr="00D75286">
        <w:t>s</w:t>
      </w:r>
      <w:r w:rsidRPr="00D75286">
        <w:t>, prénoms, autres noms, sexe et droit(s) de cité (ou nationalité étrangère)</w:t>
      </w:r>
      <w:r w:rsidR="009008A5">
        <w:t xml:space="preserve"> </w:t>
      </w:r>
      <w:r w:rsidRPr="00D75286">
        <w:t>de l'enfant;</w:t>
      </w:r>
    </w:p>
    <w:p w14:paraId="41389917" w14:textId="77777777" w:rsidR="008D4DA0" w:rsidRPr="00D75286" w:rsidRDefault="008D4DA0" w:rsidP="00D75286">
      <w:pPr>
        <w:widowControl/>
        <w:numPr>
          <w:ilvl w:val="0"/>
          <w:numId w:val="15"/>
        </w:numPr>
        <w:tabs>
          <w:tab w:val="left" w:pos="426"/>
        </w:tabs>
        <w:spacing w:after="120"/>
      </w:pPr>
      <w:r w:rsidRPr="00D75286">
        <w:t>les noms, prénoms, autres noms, dates et lieux de naissance, droits de cité (ou nationalités étrangères) et domicile des père et mère;</w:t>
      </w:r>
    </w:p>
    <w:p w14:paraId="41389918" w14:textId="77777777" w:rsidR="005076F2" w:rsidRDefault="005076F2" w:rsidP="00D75286">
      <w:pPr>
        <w:tabs>
          <w:tab w:val="left" w:pos="1980"/>
        </w:tabs>
        <w:spacing w:before="120" w:after="120"/>
        <w:rPr>
          <w:i/>
        </w:rPr>
      </w:pPr>
    </w:p>
    <w:p w14:paraId="41389919" w14:textId="77777777" w:rsidR="005076F2" w:rsidRPr="00D75286" w:rsidRDefault="005076F2" w:rsidP="00D75286">
      <w:pPr>
        <w:tabs>
          <w:tab w:val="left" w:pos="1980"/>
        </w:tabs>
        <w:spacing w:before="120" w:after="120"/>
        <w:rPr>
          <w:b/>
          <w:i/>
        </w:rPr>
      </w:pPr>
      <w:r>
        <w:rPr>
          <w:b/>
          <w:i/>
        </w:rPr>
        <w:t>Exemples de programmes entrepris</w:t>
      </w:r>
    </w:p>
    <w:p w14:paraId="4138991A" w14:textId="77777777" w:rsidR="008D4DA0" w:rsidRPr="00D75286" w:rsidRDefault="008D4DA0" w:rsidP="00D75286">
      <w:pPr>
        <w:tabs>
          <w:tab w:val="left" w:pos="1980"/>
        </w:tabs>
        <w:spacing w:before="120" w:after="120"/>
      </w:pPr>
      <w:r w:rsidRPr="00D75286">
        <w:t>Suite à une intervention parlementaire, le Conseil fédéral a rendu le 6 mars 2009 un rapport sur l'enregistrement de la naissance des enfants étrangers</w:t>
      </w:r>
      <w:r w:rsidR="009008A5">
        <w:t xml:space="preserve"> </w:t>
      </w:r>
      <w:r w:rsidRPr="00D75286">
        <w:t>(</w:t>
      </w:r>
      <w:hyperlink r:id="rId13" w:history="1">
        <w:r w:rsidR="0064547E" w:rsidRPr="009056C7">
          <w:rPr>
            <w:rStyle w:val="Hyperlink"/>
          </w:rPr>
          <w:t>https://www.bj.admin.ch/dam/data/bj/gesellschaft/zivilstand/dokumentation/berichte/ber-br-beurkundung-f.pdf</w:t>
        </w:r>
      </w:hyperlink>
      <w:r w:rsidRPr="00D75286">
        <w:t>).</w:t>
      </w:r>
      <w:r w:rsidR="0064547E">
        <w:t xml:space="preserve"> </w:t>
      </w:r>
    </w:p>
    <w:p w14:paraId="4138991B" w14:textId="77777777" w:rsidR="008D4DA0" w:rsidRPr="00D75286" w:rsidRDefault="008D4DA0" w:rsidP="00D75286">
      <w:pPr>
        <w:tabs>
          <w:tab w:val="left" w:pos="1980"/>
        </w:tabs>
        <w:spacing w:before="120" w:after="120"/>
      </w:pPr>
      <w:r w:rsidRPr="00D75286">
        <w:t xml:space="preserve">L'OFEC avait au préalable émis une circulaire </w:t>
      </w:r>
      <w:r w:rsidR="001C3C4A" w:rsidRPr="00D75286">
        <w:t xml:space="preserve">20.08.10.01 </w:t>
      </w:r>
      <w:r w:rsidRPr="00D75286">
        <w:t>le 1er octobre 2008 sur l'« Enregistrement de la naissance d'un enfant de parents étrangers dont les données ne sont pas disponibles dans le registre de l'état civil »</w:t>
      </w:r>
      <w:r w:rsidR="009008A5">
        <w:t xml:space="preserve"> </w:t>
      </w:r>
      <w:r w:rsidRPr="00D75286">
        <w:t>(</w:t>
      </w:r>
      <w:hyperlink r:id="rId14" w:history="1">
        <w:r w:rsidR="0064547E" w:rsidRPr="00D75286">
          <w:rPr>
            <w:rStyle w:val="Hyperlink"/>
          </w:rPr>
          <w:t>https://www.bj.admin.ch/content/dam/data/bj/gesellschaft/zivilstand/weisungen/ks-07/20-08-10-01-f.pdf</w:t>
        </w:r>
      </w:hyperlink>
      <w:r w:rsidRPr="00D75286">
        <w:t>).</w:t>
      </w:r>
    </w:p>
    <w:p w14:paraId="4138991C" w14:textId="77777777" w:rsidR="005076F2" w:rsidRDefault="005076F2" w:rsidP="00D75286">
      <w:pPr>
        <w:tabs>
          <w:tab w:val="left" w:pos="1980"/>
        </w:tabs>
        <w:spacing w:before="120" w:after="120"/>
        <w:rPr>
          <w:i/>
        </w:rPr>
      </w:pPr>
    </w:p>
    <w:p w14:paraId="4138991D" w14:textId="77777777" w:rsidR="005076F2" w:rsidRPr="00D75286" w:rsidRDefault="005076F2" w:rsidP="00D75286">
      <w:pPr>
        <w:tabs>
          <w:tab w:val="left" w:pos="1980"/>
        </w:tabs>
        <w:spacing w:before="120" w:after="120"/>
        <w:rPr>
          <w:b/>
          <w:i/>
        </w:rPr>
      </w:pPr>
      <w:r>
        <w:rPr>
          <w:b/>
          <w:i/>
        </w:rPr>
        <w:t>Éducation</w:t>
      </w:r>
    </w:p>
    <w:p w14:paraId="4138991E" w14:textId="77777777" w:rsidR="008D4DA0" w:rsidRPr="00D75286" w:rsidRDefault="008D4DA0" w:rsidP="00D75286">
      <w:pPr>
        <w:tabs>
          <w:tab w:val="left" w:pos="1980"/>
        </w:tabs>
        <w:spacing w:before="120" w:after="120"/>
      </w:pPr>
      <w:r w:rsidRPr="00D75286">
        <w:t>L'éducation et la santé relèvent de la compétence des cantons, qui disposent d'une certaine autonomie en la matière, de sorte qu'on peut rencontrer des différences de pratiques.</w:t>
      </w:r>
    </w:p>
    <w:p w14:paraId="4138991F" w14:textId="77777777" w:rsidR="008D4DA0" w:rsidRPr="00D75286" w:rsidRDefault="008D4DA0" w:rsidP="00D75286">
      <w:pPr>
        <w:tabs>
          <w:tab w:val="left" w:pos="1980"/>
        </w:tabs>
        <w:spacing w:before="120" w:after="120"/>
      </w:pPr>
      <w:r w:rsidRPr="00D75286">
        <w:t>En matière d'éduc</w:t>
      </w:r>
      <w:r w:rsidR="009512C6" w:rsidRPr="00D75286">
        <w:t>a</w:t>
      </w:r>
      <w:r w:rsidRPr="00D75286">
        <w:t>tion, sur la base de l'art. 19 Cst (Constitution fédérale ; RS 101), tous les enfants, y compris ceux dit « sans-papier », ont un droit à un enseignement de base gratuit.</w:t>
      </w:r>
    </w:p>
    <w:p w14:paraId="41389920" w14:textId="77777777" w:rsidR="008D4DA0" w:rsidRPr="00D75286" w:rsidRDefault="008D4DA0" w:rsidP="00D75286">
      <w:pPr>
        <w:tabs>
          <w:tab w:val="left" w:pos="1980"/>
        </w:tabs>
        <w:spacing w:before="120" w:after="120"/>
      </w:pPr>
      <w:r w:rsidRPr="00D75286">
        <w:t>Le Conseil fédéral est également conscient du problème de l'accès aux soins pour les personnes « sans-papier » et a rendu un rapport intitulé « Assurance-maladie et accès aux soins des sans-papiers » (</w:t>
      </w:r>
      <w:hyperlink r:id="rId15" w:history="1">
        <w:r w:rsidRPr="0064547E">
          <w:rPr>
            <w:rStyle w:val="Hyperlink"/>
          </w:rPr>
          <w:t>Rapport du Conseil fédéral relatif à l'assurance-maladie et accès aux soins des sans-papiers</w:t>
        </w:r>
      </w:hyperlink>
      <w:r w:rsidRPr="00D75286">
        <w:t>).</w:t>
      </w:r>
    </w:p>
    <w:p w14:paraId="41389921" w14:textId="77777777" w:rsidR="005076F2" w:rsidRDefault="005076F2" w:rsidP="00D75286">
      <w:pPr>
        <w:tabs>
          <w:tab w:val="left" w:pos="1980"/>
        </w:tabs>
        <w:spacing w:before="120" w:after="120"/>
        <w:rPr>
          <w:i/>
        </w:rPr>
      </w:pPr>
    </w:p>
    <w:p w14:paraId="41389922" w14:textId="77777777" w:rsidR="005076F2" w:rsidRPr="00D75286" w:rsidRDefault="005076F2" w:rsidP="00D75286">
      <w:pPr>
        <w:tabs>
          <w:tab w:val="left" w:pos="1980"/>
        </w:tabs>
        <w:spacing w:before="120" w:after="120"/>
        <w:rPr>
          <w:b/>
          <w:i/>
        </w:rPr>
      </w:pPr>
      <w:r>
        <w:rPr>
          <w:b/>
          <w:i/>
        </w:rPr>
        <w:t>Processus d’harmonisation</w:t>
      </w:r>
    </w:p>
    <w:p w14:paraId="41389923" w14:textId="77777777" w:rsidR="008D4DA0" w:rsidRPr="00D75286" w:rsidRDefault="008D4DA0" w:rsidP="00D75286">
      <w:pPr>
        <w:tabs>
          <w:tab w:val="left" w:pos="1980"/>
        </w:tabs>
        <w:spacing w:before="120" w:after="120"/>
      </w:pPr>
      <w:r w:rsidRPr="00D75286">
        <w:t>La Confédération a mis en œuvre à des fins statistiques un processus d'harmonisation des registres, qui contribue par ailleurs à simplifier certaines tâches administratives. Cette stratégie permet en effet de procéder à des échanges électroniques de données entre registres administratifs. Les données n’ont plus à être saisies manuellement, d’où une économie de temps et un gain de qualité.</w:t>
      </w:r>
    </w:p>
    <w:p w14:paraId="41389924" w14:textId="77777777" w:rsidR="00A904E7" w:rsidRPr="0064547E" w:rsidRDefault="008D4DA0" w:rsidP="00D75286">
      <w:pPr>
        <w:tabs>
          <w:tab w:val="left" w:pos="1980"/>
        </w:tabs>
        <w:spacing w:before="120" w:after="120"/>
        <w:rPr>
          <w:rFonts w:cs="Arial"/>
          <w:sz w:val="22"/>
          <w:szCs w:val="22"/>
        </w:rPr>
      </w:pPr>
      <w:r w:rsidRPr="00D75286">
        <w:t>Les ressources techniques, financières et humaines sont engagées aux trois niveaux de l'Etat fédéral (communes, cantons, Confédération), de sorte qu'il n'est pas possible d'en évaluer le coût annuel global.</w:t>
      </w:r>
    </w:p>
    <w:sectPr w:rsidR="00A904E7" w:rsidRPr="0064547E" w:rsidSect="00EA0D30">
      <w:headerReference w:type="default" r:id="rId16"/>
      <w:footerReference w:type="default" r:id="rId17"/>
      <w:headerReference w:type="first" r:id="rId18"/>
      <w:footerReference w:type="first" r:id="rId19"/>
      <w:pgSz w:w="11906" w:h="16838" w:code="9"/>
      <w:pgMar w:top="851" w:right="926" w:bottom="567" w:left="1701" w:header="680"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89927" w14:textId="77777777" w:rsidR="00950BD7" w:rsidRDefault="00950BD7" w:rsidP="001317D3">
      <w:pPr>
        <w:spacing w:line="240" w:lineRule="auto"/>
      </w:pPr>
      <w:r>
        <w:separator/>
      </w:r>
    </w:p>
  </w:endnote>
  <w:endnote w:type="continuationSeparator" w:id="0">
    <w:p w14:paraId="41389928" w14:textId="77777777" w:rsidR="00950BD7" w:rsidRDefault="00950BD7" w:rsidP="00131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7" w:type="dxa"/>
      <w:tblLayout w:type="fixed"/>
      <w:tblCellMar>
        <w:left w:w="70" w:type="dxa"/>
        <w:right w:w="70" w:type="dxa"/>
      </w:tblCellMar>
      <w:tblLook w:val="01E0" w:firstRow="1" w:lastRow="1" w:firstColumn="1" w:lastColumn="1" w:noHBand="0" w:noVBand="0"/>
    </w:tblPr>
    <w:tblGrid>
      <w:gridCol w:w="9377"/>
    </w:tblGrid>
    <w:tr w:rsidR="004C1289" w:rsidRPr="00BA4FDC" w14:paraId="4138992F" w14:textId="77777777">
      <w:trPr>
        <w:cantSplit/>
        <w:trHeight w:hRule="exact" w:val="595"/>
      </w:trPr>
      <w:tc>
        <w:tcPr>
          <w:tcW w:w="9377" w:type="dxa"/>
          <w:vAlign w:val="bottom"/>
        </w:tcPr>
        <w:p w14:paraId="4138992D" w14:textId="77777777" w:rsidR="004C1289" w:rsidRDefault="004C1289" w:rsidP="00EA0D30">
          <w:pPr>
            <w:pStyle w:val="Pfad"/>
            <w:rPr>
              <w:sz w:val="20"/>
              <w:szCs w:val="20"/>
              <w:lang w:val="fr-FR"/>
            </w:rPr>
          </w:pPr>
        </w:p>
        <w:p w14:paraId="4138992E" w14:textId="58B2C453" w:rsidR="004C1289" w:rsidRPr="00BA4FDC" w:rsidRDefault="004C1289" w:rsidP="00EA0D30">
          <w:pPr>
            <w:pStyle w:val="Pfad"/>
            <w:rPr>
              <w:sz w:val="20"/>
              <w:szCs w:val="20"/>
              <w:lang w:val="fr-FR"/>
            </w:rPr>
          </w:pPr>
          <w:r w:rsidRPr="00BA4FDC">
            <w:rPr>
              <w:sz w:val="20"/>
              <w:szCs w:val="20"/>
            </w:rPr>
            <w:fldChar w:fldCharType="begin"/>
          </w:r>
          <w:r w:rsidRPr="00BA4FDC">
            <w:rPr>
              <w:sz w:val="20"/>
              <w:szCs w:val="20"/>
              <w:lang w:val="fr-FR"/>
            </w:rPr>
            <w:instrText xml:space="preserve"> PAGE  </w:instrText>
          </w:r>
          <w:r w:rsidRPr="00BA4FDC">
            <w:rPr>
              <w:sz w:val="20"/>
              <w:szCs w:val="20"/>
            </w:rPr>
            <w:fldChar w:fldCharType="separate"/>
          </w:r>
          <w:r w:rsidR="00960DA3">
            <w:rPr>
              <w:sz w:val="20"/>
              <w:szCs w:val="20"/>
              <w:lang w:val="fr-FR"/>
            </w:rPr>
            <w:t>2</w:t>
          </w:r>
          <w:r w:rsidRPr="00BA4FDC">
            <w:rPr>
              <w:sz w:val="20"/>
              <w:szCs w:val="20"/>
            </w:rPr>
            <w:fldChar w:fldCharType="end"/>
          </w:r>
          <w:r w:rsidRPr="00BA4FDC">
            <w:rPr>
              <w:sz w:val="20"/>
              <w:szCs w:val="20"/>
              <w:lang w:val="fr-FR"/>
            </w:rPr>
            <w:t>/</w:t>
          </w:r>
          <w:r w:rsidRPr="00BA4FDC">
            <w:rPr>
              <w:sz w:val="20"/>
              <w:szCs w:val="20"/>
            </w:rPr>
            <w:fldChar w:fldCharType="begin"/>
          </w:r>
          <w:r w:rsidRPr="00BA4FDC">
            <w:rPr>
              <w:sz w:val="20"/>
              <w:szCs w:val="20"/>
              <w:lang w:val="fr-FR"/>
            </w:rPr>
            <w:instrText xml:space="preserve"> NUMPAGES  </w:instrText>
          </w:r>
          <w:r w:rsidRPr="00BA4FDC">
            <w:rPr>
              <w:sz w:val="20"/>
              <w:szCs w:val="20"/>
            </w:rPr>
            <w:fldChar w:fldCharType="separate"/>
          </w:r>
          <w:r w:rsidR="00960DA3">
            <w:rPr>
              <w:sz w:val="20"/>
              <w:szCs w:val="20"/>
              <w:lang w:val="fr-FR"/>
            </w:rPr>
            <w:t>2</w:t>
          </w:r>
          <w:r w:rsidRPr="00BA4FDC">
            <w:rPr>
              <w:sz w:val="20"/>
              <w:szCs w:val="20"/>
            </w:rPr>
            <w:fldChar w:fldCharType="end"/>
          </w:r>
        </w:p>
      </w:tc>
    </w:tr>
  </w:tbl>
  <w:p w14:paraId="41389930" w14:textId="77777777" w:rsidR="004C1289" w:rsidRPr="00BA4FDC" w:rsidRDefault="004C1289" w:rsidP="00EA0D30">
    <w:pPr>
      <w:pStyle w:val="Platzhalter"/>
      <w:rPr>
        <w:sz w:val="20"/>
        <w:szCs w:val="20"/>
        <w:lang w:val="fr-FR"/>
      </w:rPr>
    </w:pPr>
  </w:p>
  <w:p w14:paraId="41389931" w14:textId="77777777" w:rsidR="004C1289" w:rsidRPr="00BA4FDC" w:rsidRDefault="004C1289" w:rsidP="00EA0D30">
    <w:pPr>
      <w:pStyle w:val="Platzhalter"/>
      <w:rPr>
        <w:sz w:val="20"/>
        <w:szCs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9937" w14:textId="77777777" w:rsidR="004C1289" w:rsidRPr="00F81948" w:rsidRDefault="004C1289" w:rsidP="00EA0D30">
    <w:pPr>
      <w:pStyle w:val="Platzhalter"/>
    </w:pPr>
  </w:p>
  <w:p w14:paraId="41389938" w14:textId="77777777" w:rsidR="004C1289" w:rsidRPr="00F81948" w:rsidRDefault="004C1289" w:rsidP="00EA0D30">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89925" w14:textId="77777777" w:rsidR="00950BD7" w:rsidRDefault="00950BD7" w:rsidP="001317D3">
      <w:pPr>
        <w:spacing w:line="240" w:lineRule="auto"/>
      </w:pPr>
      <w:r>
        <w:separator/>
      </w:r>
    </w:p>
  </w:footnote>
  <w:footnote w:type="continuationSeparator" w:id="0">
    <w:p w14:paraId="41389926" w14:textId="77777777" w:rsidR="00950BD7" w:rsidRDefault="00950BD7" w:rsidP="001317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4C1289" w14:paraId="4138992B" w14:textId="77777777">
      <w:trPr>
        <w:cantSplit/>
        <w:trHeight w:hRule="exact" w:val="20"/>
      </w:trPr>
      <w:tc>
        <w:tcPr>
          <w:tcW w:w="4848" w:type="dxa"/>
        </w:tcPr>
        <w:p w14:paraId="41389929" w14:textId="77777777" w:rsidR="004C1289" w:rsidRPr="00E534A0" w:rsidRDefault="004C1289" w:rsidP="00EA0D30">
          <w:pPr>
            <w:pStyle w:val="Logo"/>
          </w:pPr>
        </w:p>
      </w:tc>
      <w:tc>
        <w:tcPr>
          <w:tcW w:w="4961" w:type="dxa"/>
        </w:tcPr>
        <w:p w14:paraId="4138992A" w14:textId="77777777" w:rsidR="004C1289" w:rsidRPr="00D33E17" w:rsidRDefault="004C1289" w:rsidP="00EA0D30">
          <w:pPr>
            <w:pStyle w:val="Header"/>
            <w:keepNext/>
          </w:pPr>
        </w:p>
      </w:tc>
    </w:tr>
  </w:tbl>
  <w:p w14:paraId="4138992C" w14:textId="77777777" w:rsidR="004C1289" w:rsidRPr="00D33E17" w:rsidRDefault="004C1289" w:rsidP="00EA0D30">
    <w:pPr>
      <w:pStyle w:val="Header"/>
      <w:spacing w:after="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4C1289" w:rsidRPr="009F5ADD" w14:paraId="41389935" w14:textId="77777777">
      <w:trPr>
        <w:cantSplit/>
        <w:trHeight w:hRule="exact" w:val="1800"/>
      </w:trPr>
      <w:tc>
        <w:tcPr>
          <w:tcW w:w="4848" w:type="dxa"/>
        </w:tcPr>
        <w:p w14:paraId="41389932" w14:textId="77777777" w:rsidR="004C1289" w:rsidRDefault="009008A5" w:rsidP="00EA0D30">
          <w:pPr>
            <w:pStyle w:val="Logo"/>
          </w:pPr>
          <w:r w:rsidRPr="00BB7C3B">
            <w:rPr>
              <w:lang w:val="en-GB" w:eastAsia="en-GB"/>
            </w:rPr>
            <w:drawing>
              <wp:inline distT="0" distB="0" distL="0" distR="0" wp14:anchorId="41389939" wp14:editId="4138993A">
                <wp:extent cx="200977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961" w:type="dxa"/>
        </w:tcPr>
        <w:p w14:paraId="41389933" w14:textId="77777777" w:rsidR="004C1289" w:rsidRPr="002B7CC7" w:rsidRDefault="004C1289" w:rsidP="009F5ADD">
          <w:pPr>
            <w:pStyle w:val="KopfDept"/>
            <w:rPr>
              <w:lang w:val="fr-FR"/>
            </w:rPr>
          </w:pPr>
          <w:r w:rsidRPr="002B7CC7">
            <w:rPr>
              <w:lang w:val="fr-FR"/>
            </w:rPr>
            <w:t>Département fédéral des affaires étrangères DFAE</w:t>
          </w:r>
        </w:p>
        <w:p w14:paraId="41389934" w14:textId="77777777" w:rsidR="004C1289" w:rsidRPr="009F5ADD" w:rsidRDefault="004C1289" w:rsidP="00B7074A">
          <w:pPr>
            <w:pStyle w:val="KopfDept"/>
            <w:rPr>
              <w:lang w:val="fr-FR"/>
            </w:rPr>
          </w:pPr>
        </w:p>
      </w:tc>
    </w:tr>
  </w:tbl>
  <w:p w14:paraId="41389936" w14:textId="77777777" w:rsidR="004C1289" w:rsidRPr="009F5ADD" w:rsidRDefault="004C1289" w:rsidP="00EA0D30">
    <w:pPr>
      <w:pStyle w:val="Header"/>
      <w:spacing w:before="5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5B"/>
      </v:shape>
    </w:pict>
  </w:numPicBullet>
  <w:abstractNum w:abstractNumId="0" w15:restartNumberingAfterBreak="0">
    <w:nsid w:val="054D0356"/>
    <w:multiLevelType w:val="hybridMultilevel"/>
    <w:tmpl w:val="8AB48A68"/>
    <w:lvl w:ilvl="0" w:tplc="C11E2988">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C21E8B"/>
    <w:multiLevelType w:val="hybridMultilevel"/>
    <w:tmpl w:val="6DD28AA4"/>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C5B00"/>
    <w:multiLevelType w:val="multilevel"/>
    <w:tmpl w:val="8B28E26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31D7567"/>
    <w:multiLevelType w:val="hybridMultilevel"/>
    <w:tmpl w:val="9B709E68"/>
    <w:lvl w:ilvl="0" w:tplc="78166396">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5CE26AA"/>
    <w:multiLevelType w:val="hybridMultilevel"/>
    <w:tmpl w:val="ADD8AA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F90E9F"/>
    <w:multiLevelType w:val="multilevel"/>
    <w:tmpl w:val="61B23DDA"/>
    <w:lvl w:ilvl="0">
      <w:start w:val="1"/>
      <w:numFmt w:val="decimal"/>
      <w:lvlText w:val="%1."/>
      <w:lvlJc w:val="left"/>
      <w:pPr>
        <w:tabs>
          <w:tab w:val="num" w:pos="720"/>
        </w:tabs>
        <w:ind w:left="360" w:hanging="360"/>
      </w:pPr>
    </w:lvl>
    <w:lvl w:ilvl="1">
      <w:start w:val="1"/>
      <w:numFmt w:val="decimal"/>
      <w:pStyle w:val="Heading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1B9022BD"/>
    <w:multiLevelType w:val="multilevel"/>
    <w:tmpl w:val="D2269FA6"/>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pStyle w:val="Heading4"/>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7" w15:restartNumberingAfterBreak="0">
    <w:nsid w:val="20E8284E"/>
    <w:multiLevelType w:val="hybridMultilevel"/>
    <w:tmpl w:val="E99C9D28"/>
    <w:lvl w:ilvl="0" w:tplc="0807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F94682"/>
    <w:multiLevelType w:val="hybridMultilevel"/>
    <w:tmpl w:val="76E493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906234"/>
    <w:multiLevelType w:val="hybridMultilevel"/>
    <w:tmpl w:val="CA7ED696"/>
    <w:lvl w:ilvl="0" w:tplc="5FCC743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559D0"/>
    <w:multiLevelType w:val="hybridMultilevel"/>
    <w:tmpl w:val="B2A03DD8"/>
    <w:lvl w:ilvl="0" w:tplc="0807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7F584A"/>
    <w:multiLevelType w:val="hybridMultilevel"/>
    <w:tmpl w:val="BDDA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654E4"/>
    <w:multiLevelType w:val="hybridMultilevel"/>
    <w:tmpl w:val="D35E3914"/>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204556"/>
    <w:multiLevelType w:val="multilevel"/>
    <w:tmpl w:val="62665A2C"/>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pStyle w:val="Heading3"/>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4" w15:restartNumberingAfterBreak="0">
    <w:nsid w:val="73820392"/>
    <w:multiLevelType w:val="hybridMultilevel"/>
    <w:tmpl w:val="40CE87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6"/>
  </w:num>
  <w:num w:numId="5">
    <w:abstractNumId w:val="12"/>
  </w:num>
  <w:num w:numId="6">
    <w:abstractNumId w:val="8"/>
  </w:num>
  <w:num w:numId="7">
    <w:abstractNumId w:val="1"/>
  </w:num>
  <w:num w:numId="8">
    <w:abstractNumId w:val="4"/>
  </w:num>
  <w:num w:numId="9">
    <w:abstractNumId w:val="10"/>
  </w:num>
  <w:num w:numId="10">
    <w:abstractNumId w:val="7"/>
  </w:num>
  <w:num w:numId="11">
    <w:abstractNumId w:val="11"/>
  </w:num>
  <w:num w:numId="12">
    <w:abstractNumId w:val="2"/>
  </w:num>
  <w:num w:numId="13">
    <w:abstractNumId w:val="9"/>
  </w:num>
  <w:num w:numId="14">
    <w:abstractNumId w:val="3"/>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activeWritingStyle w:appName="MSWord" w:lang="de-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B5"/>
    <w:rsid w:val="0000085C"/>
    <w:rsid w:val="00001991"/>
    <w:rsid w:val="00002F1E"/>
    <w:rsid w:val="000069C8"/>
    <w:rsid w:val="00037D5F"/>
    <w:rsid w:val="00065093"/>
    <w:rsid w:val="000830D3"/>
    <w:rsid w:val="00096EBB"/>
    <w:rsid w:val="000A03F2"/>
    <w:rsid w:val="000A28B7"/>
    <w:rsid w:val="000B272E"/>
    <w:rsid w:val="000B2792"/>
    <w:rsid w:val="000C379F"/>
    <w:rsid w:val="00101F99"/>
    <w:rsid w:val="00116E8E"/>
    <w:rsid w:val="00126BBB"/>
    <w:rsid w:val="00127FFA"/>
    <w:rsid w:val="001317D3"/>
    <w:rsid w:val="00137B2B"/>
    <w:rsid w:val="0014327D"/>
    <w:rsid w:val="0015688C"/>
    <w:rsid w:val="001701A1"/>
    <w:rsid w:val="001826F1"/>
    <w:rsid w:val="001931F5"/>
    <w:rsid w:val="00194A1B"/>
    <w:rsid w:val="001B6786"/>
    <w:rsid w:val="001C258C"/>
    <w:rsid w:val="001C3C4A"/>
    <w:rsid w:val="001D5E63"/>
    <w:rsid w:val="001D684C"/>
    <w:rsid w:val="001E23FF"/>
    <w:rsid w:val="001F4082"/>
    <w:rsid w:val="002236C3"/>
    <w:rsid w:val="00241F41"/>
    <w:rsid w:val="002526AC"/>
    <w:rsid w:val="00253CB9"/>
    <w:rsid w:val="002767C4"/>
    <w:rsid w:val="00276AB8"/>
    <w:rsid w:val="00281C11"/>
    <w:rsid w:val="0029141F"/>
    <w:rsid w:val="002917B3"/>
    <w:rsid w:val="00296B12"/>
    <w:rsid w:val="002B5E79"/>
    <w:rsid w:val="002D49D9"/>
    <w:rsid w:val="002E3447"/>
    <w:rsid w:val="002F5472"/>
    <w:rsid w:val="00302F3B"/>
    <w:rsid w:val="00317130"/>
    <w:rsid w:val="00345274"/>
    <w:rsid w:val="00372633"/>
    <w:rsid w:val="0038412C"/>
    <w:rsid w:val="003A2E87"/>
    <w:rsid w:val="003B5999"/>
    <w:rsid w:val="003D597F"/>
    <w:rsid w:val="003D5FC9"/>
    <w:rsid w:val="0040369A"/>
    <w:rsid w:val="00413B36"/>
    <w:rsid w:val="00423634"/>
    <w:rsid w:val="0043126F"/>
    <w:rsid w:val="00445516"/>
    <w:rsid w:val="0046608C"/>
    <w:rsid w:val="00483FAE"/>
    <w:rsid w:val="004925DF"/>
    <w:rsid w:val="004A0913"/>
    <w:rsid w:val="004A57BF"/>
    <w:rsid w:val="004B1D42"/>
    <w:rsid w:val="004B2EDC"/>
    <w:rsid w:val="004B331A"/>
    <w:rsid w:val="004B3B7A"/>
    <w:rsid w:val="004B7972"/>
    <w:rsid w:val="004C1289"/>
    <w:rsid w:val="004F583B"/>
    <w:rsid w:val="00500C99"/>
    <w:rsid w:val="00504A53"/>
    <w:rsid w:val="005076F2"/>
    <w:rsid w:val="0052017D"/>
    <w:rsid w:val="005230A8"/>
    <w:rsid w:val="0053182C"/>
    <w:rsid w:val="00536BAE"/>
    <w:rsid w:val="005655E7"/>
    <w:rsid w:val="00576B08"/>
    <w:rsid w:val="005A16C4"/>
    <w:rsid w:val="005B10F0"/>
    <w:rsid w:val="005E0EDF"/>
    <w:rsid w:val="005E272A"/>
    <w:rsid w:val="005F2AAE"/>
    <w:rsid w:val="005F72F1"/>
    <w:rsid w:val="00616296"/>
    <w:rsid w:val="00624A2E"/>
    <w:rsid w:val="0064350F"/>
    <w:rsid w:val="0064547E"/>
    <w:rsid w:val="00652EC7"/>
    <w:rsid w:val="00655339"/>
    <w:rsid w:val="00667D93"/>
    <w:rsid w:val="006712A7"/>
    <w:rsid w:val="00677FB3"/>
    <w:rsid w:val="0068340B"/>
    <w:rsid w:val="00683DF1"/>
    <w:rsid w:val="00684967"/>
    <w:rsid w:val="00685C73"/>
    <w:rsid w:val="00686E1C"/>
    <w:rsid w:val="00692B4D"/>
    <w:rsid w:val="006A7644"/>
    <w:rsid w:val="006B2B50"/>
    <w:rsid w:val="006C7407"/>
    <w:rsid w:val="006D356D"/>
    <w:rsid w:val="006D3FFE"/>
    <w:rsid w:val="00720DC9"/>
    <w:rsid w:val="007271E1"/>
    <w:rsid w:val="00731CD0"/>
    <w:rsid w:val="007466B8"/>
    <w:rsid w:val="00750969"/>
    <w:rsid w:val="007552B7"/>
    <w:rsid w:val="007610A6"/>
    <w:rsid w:val="007611A3"/>
    <w:rsid w:val="00761F2D"/>
    <w:rsid w:val="007739D6"/>
    <w:rsid w:val="00774408"/>
    <w:rsid w:val="00777EB9"/>
    <w:rsid w:val="00780A10"/>
    <w:rsid w:val="00782DC4"/>
    <w:rsid w:val="0078409D"/>
    <w:rsid w:val="007C78DA"/>
    <w:rsid w:val="007D0221"/>
    <w:rsid w:val="007D2FAB"/>
    <w:rsid w:val="00800329"/>
    <w:rsid w:val="00815A7D"/>
    <w:rsid w:val="00830AD0"/>
    <w:rsid w:val="00833A9E"/>
    <w:rsid w:val="008458F3"/>
    <w:rsid w:val="008666EE"/>
    <w:rsid w:val="008A18E8"/>
    <w:rsid w:val="008A565A"/>
    <w:rsid w:val="008C3572"/>
    <w:rsid w:val="008D4DA0"/>
    <w:rsid w:val="008D6498"/>
    <w:rsid w:val="008F27A1"/>
    <w:rsid w:val="009008A5"/>
    <w:rsid w:val="0092784F"/>
    <w:rsid w:val="0093407D"/>
    <w:rsid w:val="00945753"/>
    <w:rsid w:val="00950BD7"/>
    <w:rsid w:val="009512C6"/>
    <w:rsid w:val="00953C4E"/>
    <w:rsid w:val="00955427"/>
    <w:rsid w:val="00957A73"/>
    <w:rsid w:val="00960DA3"/>
    <w:rsid w:val="00981EC4"/>
    <w:rsid w:val="00991559"/>
    <w:rsid w:val="009920C1"/>
    <w:rsid w:val="009A162D"/>
    <w:rsid w:val="009A5BA7"/>
    <w:rsid w:val="009B3669"/>
    <w:rsid w:val="009B3B86"/>
    <w:rsid w:val="009B5BB9"/>
    <w:rsid w:val="009C2B58"/>
    <w:rsid w:val="009D0EA2"/>
    <w:rsid w:val="009D61C7"/>
    <w:rsid w:val="009E4F7B"/>
    <w:rsid w:val="009F1BF5"/>
    <w:rsid w:val="009F5ADD"/>
    <w:rsid w:val="00A06580"/>
    <w:rsid w:val="00A14256"/>
    <w:rsid w:val="00A146B0"/>
    <w:rsid w:val="00A20B63"/>
    <w:rsid w:val="00A31FD0"/>
    <w:rsid w:val="00A35949"/>
    <w:rsid w:val="00A45ED2"/>
    <w:rsid w:val="00A50251"/>
    <w:rsid w:val="00A548B5"/>
    <w:rsid w:val="00A75343"/>
    <w:rsid w:val="00A76318"/>
    <w:rsid w:val="00A813F1"/>
    <w:rsid w:val="00A900F7"/>
    <w:rsid w:val="00A904E7"/>
    <w:rsid w:val="00AA53A4"/>
    <w:rsid w:val="00AC4D14"/>
    <w:rsid w:val="00AC5D50"/>
    <w:rsid w:val="00AC74EE"/>
    <w:rsid w:val="00AD424E"/>
    <w:rsid w:val="00AF31E9"/>
    <w:rsid w:val="00B0370B"/>
    <w:rsid w:val="00B11BD4"/>
    <w:rsid w:val="00B2519E"/>
    <w:rsid w:val="00B33F73"/>
    <w:rsid w:val="00B51A73"/>
    <w:rsid w:val="00B670DA"/>
    <w:rsid w:val="00B7074A"/>
    <w:rsid w:val="00BC4735"/>
    <w:rsid w:val="00BC56AD"/>
    <w:rsid w:val="00BD17DC"/>
    <w:rsid w:val="00BE0A87"/>
    <w:rsid w:val="00BE3050"/>
    <w:rsid w:val="00BF5DF6"/>
    <w:rsid w:val="00C20022"/>
    <w:rsid w:val="00C33763"/>
    <w:rsid w:val="00C3397F"/>
    <w:rsid w:val="00C361EA"/>
    <w:rsid w:val="00C6022D"/>
    <w:rsid w:val="00C714FC"/>
    <w:rsid w:val="00C75235"/>
    <w:rsid w:val="00C91A25"/>
    <w:rsid w:val="00CA7FC2"/>
    <w:rsid w:val="00CB2531"/>
    <w:rsid w:val="00CB5328"/>
    <w:rsid w:val="00CB5603"/>
    <w:rsid w:val="00CD7C36"/>
    <w:rsid w:val="00CE4B47"/>
    <w:rsid w:val="00CF0585"/>
    <w:rsid w:val="00CF6978"/>
    <w:rsid w:val="00D00405"/>
    <w:rsid w:val="00D14970"/>
    <w:rsid w:val="00D234C0"/>
    <w:rsid w:val="00D271DE"/>
    <w:rsid w:val="00D27698"/>
    <w:rsid w:val="00D30EE7"/>
    <w:rsid w:val="00D3111A"/>
    <w:rsid w:val="00D36FFA"/>
    <w:rsid w:val="00D423BB"/>
    <w:rsid w:val="00D43AF0"/>
    <w:rsid w:val="00D507CE"/>
    <w:rsid w:val="00D5139E"/>
    <w:rsid w:val="00D57AE3"/>
    <w:rsid w:val="00D60E06"/>
    <w:rsid w:val="00D61FCC"/>
    <w:rsid w:val="00D620B2"/>
    <w:rsid w:val="00D632E3"/>
    <w:rsid w:val="00D662E0"/>
    <w:rsid w:val="00D75286"/>
    <w:rsid w:val="00D9711A"/>
    <w:rsid w:val="00DB24A1"/>
    <w:rsid w:val="00DC0898"/>
    <w:rsid w:val="00DC0FAF"/>
    <w:rsid w:val="00DC621A"/>
    <w:rsid w:val="00DC6FF2"/>
    <w:rsid w:val="00DD0E77"/>
    <w:rsid w:val="00DD201A"/>
    <w:rsid w:val="00DE11B4"/>
    <w:rsid w:val="00DF0BCD"/>
    <w:rsid w:val="00DF238E"/>
    <w:rsid w:val="00DF6B81"/>
    <w:rsid w:val="00E140C0"/>
    <w:rsid w:val="00E21A40"/>
    <w:rsid w:val="00E221E2"/>
    <w:rsid w:val="00E30C57"/>
    <w:rsid w:val="00E507B8"/>
    <w:rsid w:val="00E53865"/>
    <w:rsid w:val="00E62BBA"/>
    <w:rsid w:val="00E805DA"/>
    <w:rsid w:val="00EA0D30"/>
    <w:rsid w:val="00EA21F7"/>
    <w:rsid w:val="00EB2177"/>
    <w:rsid w:val="00EB23A9"/>
    <w:rsid w:val="00EB27A9"/>
    <w:rsid w:val="00EC2E76"/>
    <w:rsid w:val="00EE6679"/>
    <w:rsid w:val="00EF2042"/>
    <w:rsid w:val="00F06B27"/>
    <w:rsid w:val="00F204B9"/>
    <w:rsid w:val="00F21F16"/>
    <w:rsid w:val="00F22DA8"/>
    <w:rsid w:val="00F23A8F"/>
    <w:rsid w:val="00F404DB"/>
    <w:rsid w:val="00F405BA"/>
    <w:rsid w:val="00F4112B"/>
    <w:rsid w:val="00F437EC"/>
    <w:rsid w:val="00F64A7C"/>
    <w:rsid w:val="00F77EFB"/>
    <w:rsid w:val="00F830A6"/>
    <w:rsid w:val="00FA01E9"/>
    <w:rsid w:val="00FA6A4A"/>
    <w:rsid w:val="00FB6B1B"/>
    <w:rsid w:val="00FC455D"/>
    <w:rsid w:val="00FC7C92"/>
    <w:rsid w:val="00FD6301"/>
    <w:rsid w:val="00FE07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389904"/>
  <w15:chartTrackingRefBased/>
  <w15:docId w15:val="{3FA84B55-B91C-4E06-A004-F7F1FC87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D30"/>
    <w:pPr>
      <w:widowControl w:val="0"/>
      <w:spacing w:line="260" w:lineRule="exact"/>
    </w:pPr>
    <w:rPr>
      <w:rFonts w:ascii="Arial" w:hAnsi="Arial"/>
      <w:lang w:val="fr-CH"/>
    </w:rPr>
  </w:style>
  <w:style w:type="paragraph" w:styleId="Heading1">
    <w:name w:val="heading 1"/>
    <w:basedOn w:val="Normal"/>
    <w:next w:val="Normal"/>
    <w:qFormat/>
    <w:rsid w:val="00EE6679"/>
    <w:pPr>
      <w:keepNext/>
      <w:numPr>
        <w:numId w:val="1"/>
      </w:numPr>
      <w:spacing w:before="240" w:after="60"/>
      <w:ind w:left="0" w:firstLine="0"/>
      <w:outlineLvl w:val="0"/>
    </w:pPr>
    <w:rPr>
      <w:rFonts w:cs="Arial"/>
      <w:b/>
      <w:bCs/>
      <w:kern w:val="32"/>
      <w:sz w:val="32"/>
      <w:szCs w:val="32"/>
    </w:rPr>
  </w:style>
  <w:style w:type="paragraph" w:styleId="Heading2">
    <w:name w:val="heading 2"/>
    <w:basedOn w:val="Normal"/>
    <w:next w:val="Normal"/>
    <w:qFormat/>
    <w:rsid w:val="001E23FF"/>
    <w:pPr>
      <w:keepNext/>
      <w:numPr>
        <w:ilvl w:val="1"/>
        <w:numId w:val="2"/>
      </w:numPr>
      <w:tabs>
        <w:tab w:val="clear" w:pos="1440"/>
        <w:tab w:val="num" w:pos="720"/>
      </w:tabs>
      <w:spacing w:before="240" w:after="60"/>
      <w:ind w:left="0" w:firstLine="0"/>
      <w:outlineLvl w:val="1"/>
    </w:pPr>
    <w:rPr>
      <w:rFonts w:cs="Arial"/>
      <w:b/>
      <w:bCs/>
      <w:iCs/>
      <w:sz w:val="28"/>
      <w:szCs w:val="28"/>
    </w:rPr>
  </w:style>
  <w:style w:type="paragraph" w:styleId="Heading3">
    <w:name w:val="heading 3"/>
    <w:basedOn w:val="Normal"/>
    <w:next w:val="Normal"/>
    <w:qFormat/>
    <w:rsid w:val="00F830A6"/>
    <w:pPr>
      <w:keepNext/>
      <w:numPr>
        <w:ilvl w:val="2"/>
        <w:numId w:val="3"/>
      </w:numPr>
      <w:tabs>
        <w:tab w:val="clear" w:pos="2157"/>
        <w:tab w:val="num" w:pos="720"/>
      </w:tabs>
      <w:spacing w:before="240" w:after="60"/>
      <w:ind w:left="0" w:firstLine="0"/>
      <w:outlineLvl w:val="2"/>
    </w:pPr>
    <w:rPr>
      <w:rFonts w:cs="Arial"/>
      <w:b/>
      <w:bCs/>
      <w:sz w:val="24"/>
    </w:rPr>
  </w:style>
  <w:style w:type="paragraph" w:styleId="Heading4">
    <w:name w:val="heading 4"/>
    <w:basedOn w:val="Normal"/>
    <w:next w:val="Normal"/>
    <w:qFormat/>
    <w:rsid w:val="001E23FF"/>
    <w:pPr>
      <w:keepNext/>
      <w:numPr>
        <w:ilvl w:val="3"/>
        <w:numId w:val="4"/>
      </w:numPr>
      <w:tabs>
        <w:tab w:val="clear" w:pos="2874"/>
        <w:tab w:val="num" w:pos="1440"/>
      </w:tabs>
      <w:spacing w:before="240" w:after="60"/>
      <w:ind w:left="0" w:firstLine="0"/>
      <w:outlineLvl w:val="3"/>
    </w:pPr>
    <w:rPr>
      <w:b/>
      <w:bCs/>
      <w:sz w:val="22"/>
      <w:szCs w:val="28"/>
    </w:rPr>
  </w:style>
  <w:style w:type="paragraph" w:styleId="Heading5">
    <w:name w:val="heading 5"/>
    <w:basedOn w:val="Normal"/>
    <w:next w:val="Normal"/>
    <w:qFormat/>
    <w:rsid w:val="000B279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rsid w:val="00731CD0"/>
    <w:pPr>
      <w:spacing w:before="120" w:after="120"/>
    </w:pPr>
    <w:rPr>
      <w:b/>
      <w:sz w:val="32"/>
    </w:rPr>
  </w:style>
  <w:style w:type="paragraph" w:customStyle="1" w:styleId="Title2">
    <w:name w:val="Title 2"/>
    <w:basedOn w:val="Normal"/>
    <w:rsid w:val="00731CD0"/>
    <w:pPr>
      <w:spacing w:before="120" w:after="120"/>
    </w:pPr>
    <w:rPr>
      <w:b/>
      <w:sz w:val="28"/>
    </w:rPr>
  </w:style>
  <w:style w:type="paragraph" w:customStyle="1" w:styleId="Title3">
    <w:name w:val="Title 3"/>
    <w:basedOn w:val="Normal"/>
    <w:rsid w:val="00720DC9"/>
    <w:pPr>
      <w:spacing w:before="120" w:after="120"/>
    </w:pPr>
    <w:rPr>
      <w:b/>
      <w:sz w:val="24"/>
    </w:rPr>
  </w:style>
  <w:style w:type="paragraph" w:customStyle="1" w:styleId="Title4">
    <w:name w:val="Title 4"/>
    <w:basedOn w:val="Normal"/>
    <w:rsid w:val="00731CD0"/>
    <w:pPr>
      <w:spacing w:before="120" w:after="120"/>
    </w:pPr>
    <w:rPr>
      <w:b/>
      <w:sz w:val="22"/>
    </w:rPr>
  </w:style>
  <w:style w:type="paragraph" w:styleId="TOC1">
    <w:name w:val="toc 1"/>
    <w:basedOn w:val="Normal"/>
    <w:next w:val="Normal"/>
    <w:rsid w:val="00731CD0"/>
    <w:pPr>
      <w:spacing w:before="120" w:after="120"/>
    </w:pPr>
    <w:rPr>
      <w:sz w:val="22"/>
    </w:rPr>
  </w:style>
  <w:style w:type="paragraph" w:styleId="TOC2">
    <w:name w:val="toc 2"/>
    <w:basedOn w:val="Normal"/>
    <w:next w:val="Normal"/>
    <w:rsid w:val="00731CD0"/>
    <w:pPr>
      <w:spacing w:before="60"/>
      <w:ind w:left="238"/>
    </w:pPr>
    <w:rPr>
      <w:sz w:val="22"/>
    </w:rPr>
  </w:style>
  <w:style w:type="paragraph" w:styleId="TOC3">
    <w:name w:val="toc 3"/>
    <w:basedOn w:val="Normal"/>
    <w:next w:val="Normal"/>
    <w:rsid w:val="00731CD0"/>
    <w:pPr>
      <w:ind w:left="480"/>
    </w:pPr>
    <w:rPr>
      <w:sz w:val="22"/>
    </w:rPr>
  </w:style>
  <w:style w:type="paragraph" w:styleId="TOC4">
    <w:name w:val="toc 4"/>
    <w:basedOn w:val="Normal"/>
    <w:next w:val="Normal"/>
    <w:rsid w:val="00731CD0"/>
    <w:pPr>
      <w:ind w:left="720"/>
    </w:pPr>
    <w:rPr>
      <w:sz w:val="22"/>
    </w:rPr>
  </w:style>
  <w:style w:type="paragraph" w:customStyle="1" w:styleId="Normal-klein">
    <w:name w:val="Normal-klein"/>
    <w:basedOn w:val="Normal"/>
    <w:rsid w:val="00731CD0"/>
    <w:rPr>
      <w:sz w:val="18"/>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paragraph" w:customStyle="1" w:styleId="CharChar">
    <w:name w:val="Char Char"/>
    <w:basedOn w:val="Normal"/>
    <w:rsid w:val="00500C99"/>
    <w:pPr>
      <w:spacing w:after="160" w:line="240" w:lineRule="exact"/>
    </w:pPr>
    <w:rPr>
      <w:rFonts w:cs="Arial"/>
      <w:spacing w:val="6"/>
      <w:lang w:val="de-CH"/>
    </w:rPr>
  </w:style>
  <w:style w:type="paragraph" w:customStyle="1" w:styleId="Logo">
    <w:name w:val="Logo"/>
    <w:rsid w:val="00EA0D30"/>
    <w:rPr>
      <w:rFonts w:ascii="Arial" w:hAnsi="Arial"/>
      <w:noProof/>
      <w:sz w:val="15"/>
    </w:rPr>
  </w:style>
  <w:style w:type="paragraph" w:customStyle="1" w:styleId="Pfad">
    <w:name w:val="Pfad"/>
    <w:next w:val="Footer"/>
    <w:rsid w:val="00EA0D30"/>
    <w:pPr>
      <w:spacing w:line="160" w:lineRule="exact"/>
    </w:pPr>
    <w:rPr>
      <w:rFonts w:ascii="Arial" w:hAnsi="Arial"/>
      <w:noProof/>
      <w:sz w:val="12"/>
      <w:szCs w:val="12"/>
    </w:rPr>
  </w:style>
  <w:style w:type="paragraph" w:customStyle="1" w:styleId="Platzhalter">
    <w:name w:val="Platzhalter"/>
    <w:basedOn w:val="Normal"/>
    <w:rsid w:val="00EA0D30"/>
    <w:pPr>
      <w:spacing w:line="240" w:lineRule="auto"/>
    </w:pPr>
    <w:rPr>
      <w:sz w:val="2"/>
      <w:szCs w:val="2"/>
    </w:rPr>
  </w:style>
  <w:style w:type="paragraph" w:customStyle="1" w:styleId="KopfDept">
    <w:name w:val="KopfDept"/>
    <w:basedOn w:val="Header"/>
    <w:next w:val="Normal"/>
    <w:rsid w:val="00EA0D30"/>
    <w:pPr>
      <w:tabs>
        <w:tab w:val="clear" w:pos="4536"/>
        <w:tab w:val="clear" w:pos="9072"/>
      </w:tabs>
      <w:suppressAutoHyphens/>
      <w:spacing w:after="100" w:line="200" w:lineRule="exact"/>
      <w:contextualSpacing/>
    </w:pPr>
    <w:rPr>
      <w:noProof/>
      <w:sz w:val="15"/>
      <w:lang w:val="de-CH"/>
    </w:rPr>
  </w:style>
  <w:style w:type="paragraph" w:customStyle="1" w:styleId="Normal12pt">
    <w:name w:val="Normal + 12 pt"/>
    <w:basedOn w:val="Normal"/>
    <w:rsid w:val="00EA0D30"/>
    <w:pPr>
      <w:widowControl/>
      <w:spacing w:line="240" w:lineRule="auto"/>
      <w:jc w:val="both"/>
    </w:pPr>
    <w:rPr>
      <w:rFonts w:cs="Arial"/>
      <w:sz w:val="24"/>
      <w:szCs w:val="24"/>
      <w:lang w:val="fr-FR"/>
    </w:rPr>
  </w:style>
  <w:style w:type="paragraph" w:customStyle="1" w:styleId="CharChar0">
    <w:name w:val="Char Char"/>
    <w:basedOn w:val="Normal"/>
    <w:rsid w:val="000B2792"/>
    <w:pPr>
      <w:widowControl/>
      <w:spacing w:after="160" w:line="240" w:lineRule="exact"/>
    </w:pPr>
    <w:rPr>
      <w:rFonts w:cs="Arial"/>
      <w:lang w:val="en-US" w:eastAsia="en-US"/>
    </w:rPr>
  </w:style>
  <w:style w:type="paragraph" w:styleId="NormalWeb">
    <w:name w:val="Normal (Web)"/>
    <w:basedOn w:val="Normal"/>
    <w:rsid w:val="000B2792"/>
    <w:pPr>
      <w:widowControl/>
      <w:spacing w:before="100" w:beforeAutospacing="1" w:after="100" w:afterAutospacing="1" w:line="240" w:lineRule="auto"/>
    </w:pPr>
    <w:rPr>
      <w:rFonts w:ascii="Times New Roman" w:eastAsia="SimSun" w:hAnsi="Times New Roman"/>
      <w:sz w:val="24"/>
      <w:szCs w:val="24"/>
      <w:lang w:val="de-CH" w:eastAsia="zh-CN"/>
    </w:rPr>
  </w:style>
  <w:style w:type="paragraph" w:styleId="FootnoteText">
    <w:name w:val="footnote text"/>
    <w:basedOn w:val="Normal"/>
    <w:semiHidden/>
    <w:rsid w:val="000B2792"/>
    <w:pPr>
      <w:widowControl/>
      <w:spacing w:line="260" w:lineRule="atLeast"/>
    </w:pPr>
    <w:rPr>
      <w:lang w:val="de-CH"/>
    </w:rPr>
  </w:style>
  <w:style w:type="character" w:styleId="FootnoteReference">
    <w:name w:val="footnote reference"/>
    <w:semiHidden/>
    <w:rsid w:val="000B2792"/>
    <w:rPr>
      <w:vertAlign w:val="superscript"/>
    </w:rPr>
  </w:style>
  <w:style w:type="paragraph" w:customStyle="1" w:styleId="CarCar">
    <w:name w:val="Car Car"/>
    <w:basedOn w:val="Normal"/>
    <w:rsid w:val="00DC0898"/>
    <w:pPr>
      <w:widowControl/>
      <w:spacing w:after="160" w:line="240" w:lineRule="exact"/>
    </w:pPr>
    <w:rPr>
      <w:rFonts w:cs="Arial"/>
      <w:lang w:val="de-CH" w:eastAsia="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Char Char Char"/>
    <w:basedOn w:val="Normal"/>
    <w:rsid w:val="008A565A"/>
    <w:pPr>
      <w:widowControl/>
      <w:spacing w:after="160" w:line="240" w:lineRule="exact"/>
    </w:pPr>
    <w:rPr>
      <w:sz w:val="22"/>
      <w:szCs w:val="24"/>
      <w:lang w:val="en-US" w:eastAsia="en-US"/>
    </w:rPr>
  </w:style>
  <w:style w:type="character" w:customStyle="1" w:styleId="comment">
    <w:name w:val="comment"/>
    <w:rsid w:val="00BC4735"/>
    <w:rPr>
      <w:rFonts w:ascii="Arial" w:hAnsi="Arial" w:cs="Arial" w:hint="default"/>
      <w:vanish/>
      <w:webHidden w:val="0"/>
      <w:sz w:val="24"/>
      <w:szCs w:val="24"/>
      <w:shd w:val="clear" w:color="auto" w:fill="FFFFFF"/>
      <w:specVanish w:val="0"/>
    </w:rPr>
  </w:style>
  <w:style w:type="paragraph" w:styleId="ListParagraph">
    <w:name w:val="List Paragraph"/>
    <w:basedOn w:val="Normal"/>
    <w:uiPriority w:val="34"/>
    <w:qFormat/>
    <w:rsid w:val="00A75343"/>
    <w:pPr>
      <w:widowControl/>
      <w:spacing w:line="240" w:lineRule="auto"/>
      <w:ind w:left="720"/>
    </w:pPr>
    <w:rPr>
      <w:rFonts w:ascii="Calibri" w:eastAsia="SimSun" w:hAnsi="Calibri"/>
      <w:sz w:val="22"/>
      <w:szCs w:val="22"/>
      <w:lang w:val="en-US" w:eastAsia="zh-CN"/>
    </w:rPr>
  </w:style>
  <w:style w:type="character" w:styleId="Emphasis">
    <w:name w:val="Emphasis"/>
    <w:uiPriority w:val="20"/>
    <w:qFormat/>
    <w:rsid w:val="00A75343"/>
    <w:rPr>
      <w:b/>
      <w:bCs/>
      <w:i w:val="0"/>
      <w:iCs w:val="0"/>
    </w:rPr>
  </w:style>
  <w:style w:type="character" w:styleId="CommentReference">
    <w:name w:val="annotation reference"/>
    <w:uiPriority w:val="99"/>
    <w:semiHidden/>
    <w:unhideWhenUsed/>
    <w:rsid w:val="00A900F7"/>
    <w:rPr>
      <w:sz w:val="16"/>
      <w:szCs w:val="16"/>
    </w:rPr>
  </w:style>
  <w:style w:type="paragraph" w:styleId="CommentText">
    <w:name w:val="annotation text"/>
    <w:basedOn w:val="Normal"/>
    <w:link w:val="CommentTextChar"/>
    <w:uiPriority w:val="99"/>
    <w:semiHidden/>
    <w:unhideWhenUsed/>
    <w:rsid w:val="00A900F7"/>
  </w:style>
  <w:style w:type="character" w:customStyle="1" w:styleId="CommentTextChar">
    <w:name w:val="Comment Text Char"/>
    <w:link w:val="CommentText"/>
    <w:uiPriority w:val="99"/>
    <w:semiHidden/>
    <w:rsid w:val="00A900F7"/>
    <w:rPr>
      <w:rFonts w:ascii="Arial" w:hAnsi="Arial"/>
      <w:lang w:val="fr-CH" w:eastAsia="de-CH"/>
    </w:rPr>
  </w:style>
  <w:style w:type="paragraph" w:styleId="CommentSubject">
    <w:name w:val="annotation subject"/>
    <w:basedOn w:val="CommentText"/>
    <w:next w:val="CommentText"/>
    <w:link w:val="CommentSubjectChar"/>
    <w:uiPriority w:val="99"/>
    <w:semiHidden/>
    <w:unhideWhenUsed/>
    <w:rsid w:val="00A900F7"/>
    <w:rPr>
      <w:b/>
      <w:bCs/>
    </w:rPr>
  </w:style>
  <w:style w:type="character" w:customStyle="1" w:styleId="CommentSubjectChar">
    <w:name w:val="Comment Subject Char"/>
    <w:link w:val="CommentSubject"/>
    <w:uiPriority w:val="99"/>
    <w:semiHidden/>
    <w:rsid w:val="00A900F7"/>
    <w:rPr>
      <w:rFonts w:ascii="Arial" w:hAnsi="Arial"/>
      <w:b/>
      <w:bCs/>
      <w:lang w:val="fr-CH" w:eastAsia="de-CH"/>
    </w:rPr>
  </w:style>
  <w:style w:type="paragraph" w:styleId="BalloonText">
    <w:name w:val="Balloon Text"/>
    <w:basedOn w:val="Normal"/>
    <w:link w:val="BalloonTextChar"/>
    <w:uiPriority w:val="99"/>
    <w:semiHidden/>
    <w:unhideWhenUsed/>
    <w:rsid w:val="00A900F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900F7"/>
    <w:rPr>
      <w:rFonts w:ascii="Tahoma" w:hAnsi="Tahoma" w:cs="Tahoma"/>
      <w:sz w:val="16"/>
      <w:szCs w:val="16"/>
      <w:lang w:val="fr-CH" w:eastAsia="de-CH"/>
    </w:rPr>
  </w:style>
  <w:style w:type="character" w:styleId="Hyperlink">
    <w:name w:val="Hyperlink"/>
    <w:rsid w:val="000A28B7"/>
    <w:rPr>
      <w:color w:val="0000FF"/>
      <w:u w:val="single"/>
    </w:rPr>
  </w:style>
  <w:style w:type="paragraph" w:styleId="Subtitle">
    <w:name w:val="Subtitle"/>
    <w:basedOn w:val="Title"/>
    <w:next w:val="Normal"/>
    <w:link w:val="SubtitleChar"/>
    <w:qFormat/>
    <w:rsid w:val="004B7972"/>
    <w:pPr>
      <w:widowControl/>
      <w:spacing w:before="0" w:after="0" w:line="480" w:lineRule="exact"/>
      <w:jc w:val="left"/>
      <w:outlineLvl w:val="1"/>
    </w:pPr>
    <w:rPr>
      <w:rFonts w:ascii="Arial" w:eastAsia="Times New Roman" w:hAnsi="Arial" w:cs="Arial"/>
      <w:b w:val="0"/>
      <w:sz w:val="42"/>
      <w:szCs w:val="24"/>
      <w:lang w:val="de-CH"/>
    </w:rPr>
  </w:style>
  <w:style w:type="character" w:customStyle="1" w:styleId="SubtitleChar">
    <w:name w:val="Subtitle Char"/>
    <w:link w:val="Subtitle"/>
    <w:rsid w:val="004B7972"/>
    <w:rPr>
      <w:rFonts w:ascii="Arial" w:hAnsi="Arial" w:cs="Arial"/>
      <w:bCs/>
      <w:kern w:val="28"/>
      <w:sz w:val="42"/>
      <w:szCs w:val="24"/>
      <w:lang w:val="de-CH" w:eastAsia="de-CH"/>
    </w:rPr>
  </w:style>
  <w:style w:type="paragraph" w:styleId="Title">
    <w:name w:val="Title"/>
    <w:basedOn w:val="Normal"/>
    <w:next w:val="Normal"/>
    <w:link w:val="TitleChar"/>
    <w:uiPriority w:val="10"/>
    <w:qFormat/>
    <w:rsid w:val="004B7972"/>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4B7972"/>
    <w:rPr>
      <w:rFonts w:ascii="Cambria" w:eastAsia="SimSun" w:hAnsi="Cambria" w:cs="Times New Roman"/>
      <w:b/>
      <w:bCs/>
      <w:kern w:val="28"/>
      <w:sz w:val="32"/>
      <w:szCs w:val="32"/>
      <w:lang w:val="fr-CH" w:eastAsia="de-CH"/>
    </w:rPr>
  </w:style>
  <w:style w:type="character" w:styleId="FollowedHyperlink">
    <w:name w:val="FollowedHyperlink"/>
    <w:uiPriority w:val="99"/>
    <w:semiHidden/>
    <w:unhideWhenUsed/>
    <w:rsid w:val="004C12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9131">
      <w:bodyDiv w:val="1"/>
      <w:marLeft w:val="0"/>
      <w:marRight w:val="0"/>
      <w:marTop w:val="0"/>
      <w:marBottom w:val="0"/>
      <w:divBdr>
        <w:top w:val="none" w:sz="0" w:space="0" w:color="auto"/>
        <w:left w:val="none" w:sz="0" w:space="0" w:color="auto"/>
        <w:bottom w:val="none" w:sz="0" w:space="0" w:color="auto"/>
        <w:right w:val="none" w:sz="0" w:space="0" w:color="auto"/>
      </w:divBdr>
      <w:divsChild>
        <w:div w:id="1136945586">
          <w:marLeft w:val="0"/>
          <w:marRight w:val="0"/>
          <w:marTop w:val="0"/>
          <w:marBottom w:val="0"/>
          <w:divBdr>
            <w:top w:val="none" w:sz="0" w:space="0" w:color="auto"/>
            <w:left w:val="none" w:sz="0" w:space="0" w:color="auto"/>
            <w:bottom w:val="none" w:sz="0" w:space="0" w:color="auto"/>
            <w:right w:val="none" w:sz="0" w:space="0" w:color="auto"/>
          </w:divBdr>
          <w:divsChild>
            <w:div w:id="1901284619">
              <w:marLeft w:val="0"/>
              <w:marRight w:val="0"/>
              <w:marTop w:val="0"/>
              <w:marBottom w:val="0"/>
              <w:divBdr>
                <w:top w:val="none" w:sz="0" w:space="0" w:color="auto"/>
                <w:left w:val="none" w:sz="0" w:space="0" w:color="auto"/>
                <w:bottom w:val="none" w:sz="0" w:space="0" w:color="auto"/>
                <w:right w:val="none" w:sz="0" w:space="0" w:color="auto"/>
              </w:divBdr>
              <w:divsChild>
                <w:div w:id="118845614">
                  <w:marLeft w:val="0"/>
                  <w:marRight w:val="0"/>
                  <w:marTop w:val="0"/>
                  <w:marBottom w:val="0"/>
                  <w:divBdr>
                    <w:top w:val="none" w:sz="0" w:space="0" w:color="auto"/>
                    <w:left w:val="none" w:sz="0" w:space="0" w:color="auto"/>
                    <w:bottom w:val="none" w:sz="0" w:space="0" w:color="auto"/>
                    <w:right w:val="none" w:sz="0" w:space="0" w:color="auto"/>
                  </w:divBdr>
                  <w:divsChild>
                    <w:div w:id="256518994">
                      <w:marLeft w:val="0"/>
                      <w:marRight w:val="0"/>
                      <w:marTop w:val="0"/>
                      <w:marBottom w:val="0"/>
                      <w:divBdr>
                        <w:top w:val="none" w:sz="0" w:space="0" w:color="auto"/>
                        <w:left w:val="none" w:sz="0" w:space="0" w:color="auto"/>
                        <w:bottom w:val="none" w:sz="0" w:space="0" w:color="auto"/>
                        <w:right w:val="none" w:sz="0" w:space="0" w:color="auto"/>
                      </w:divBdr>
                      <w:divsChild>
                        <w:div w:id="1044137289">
                          <w:marLeft w:val="0"/>
                          <w:marRight w:val="0"/>
                          <w:marTop w:val="0"/>
                          <w:marBottom w:val="0"/>
                          <w:divBdr>
                            <w:top w:val="none" w:sz="0" w:space="0" w:color="auto"/>
                            <w:left w:val="none" w:sz="0" w:space="0" w:color="auto"/>
                            <w:bottom w:val="none" w:sz="0" w:space="0" w:color="auto"/>
                            <w:right w:val="none" w:sz="0" w:space="0" w:color="auto"/>
                          </w:divBdr>
                          <w:divsChild>
                            <w:div w:id="1061633754">
                              <w:marLeft w:val="0"/>
                              <w:marRight w:val="0"/>
                              <w:marTop w:val="0"/>
                              <w:marBottom w:val="0"/>
                              <w:divBdr>
                                <w:top w:val="none" w:sz="0" w:space="0" w:color="auto"/>
                                <w:left w:val="none" w:sz="0" w:space="0" w:color="auto"/>
                                <w:bottom w:val="none" w:sz="0" w:space="0" w:color="auto"/>
                                <w:right w:val="none" w:sz="0" w:space="0" w:color="auto"/>
                              </w:divBdr>
                              <w:divsChild>
                                <w:div w:id="864059132">
                                  <w:marLeft w:val="0"/>
                                  <w:marRight w:val="0"/>
                                  <w:marTop w:val="0"/>
                                  <w:marBottom w:val="0"/>
                                  <w:divBdr>
                                    <w:top w:val="none" w:sz="0" w:space="0" w:color="auto"/>
                                    <w:left w:val="none" w:sz="0" w:space="0" w:color="auto"/>
                                    <w:bottom w:val="none" w:sz="0" w:space="0" w:color="auto"/>
                                    <w:right w:val="none" w:sz="0" w:space="0" w:color="auto"/>
                                  </w:divBdr>
                                  <w:divsChild>
                                    <w:div w:id="1257396572">
                                      <w:marLeft w:val="0"/>
                                      <w:marRight w:val="0"/>
                                      <w:marTop w:val="0"/>
                                      <w:marBottom w:val="0"/>
                                      <w:divBdr>
                                        <w:top w:val="single" w:sz="4" w:space="0" w:color="F5F5F5"/>
                                        <w:left w:val="single" w:sz="4" w:space="0" w:color="F5F5F5"/>
                                        <w:bottom w:val="single" w:sz="4" w:space="0" w:color="F5F5F5"/>
                                        <w:right w:val="single" w:sz="4" w:space="0" w:color="F5F5F5"/>
                                      </w:divBdr>
                                      <w:divsChild>
                                        <w:div w:id="2012676498">
                                          <w:marLeft w:val="0"/>
                                          <w:marRight w:val="0"/>
                                          <w:marTop w:val="0"/>
                                          <w:marBottom w:val="0"/>
                                          <w:divBdr>
                                            <w:top w:val="none" w:sz="0" w:space="0" w:color="auto"/>
                                            <w:left w:val="none" w:sz="0" w:space="0" w:color="auto"/>
                                            <w:bottom w:val="none" w:sz="0" w:space="0" w:color="auto"/>
                                            <w:right w:val="none" w:sz="0" w:space="0" w:color="auto"/>
                                          </w:divBdr>
                                          <w:divsChild>
                                            <w:div w:id="14037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104551">
      <w:bodyDiv w:val="1"/>
      <w:marLeft w:val="0"/>
      <w:marRight w:val="0"/>
      <w:marTop w:val="0"/>
      <w:marBottom w:val="0"/>
      <w:divBdr>
        <w:top w:val="none" w:sz="0" w:space="0" w:color="auto"/>
        <w:left w:val="none" w:sz="0" w:space="0" w:color="auto"/>
        <w:bottom w:val="none" w:sz="0" w:space="0" w:color="auto"/>
        <w:right w:val="none" w:sz="0" w:space="0" w:color="auto"/>
      </w:divBdr>
    </w:div>
    <w:div w:id="367225868">
      <w:bodyDiv w:val="1"/>
      <w:marLeft w:val="0"/>
      <w:marRight w:val="0"/>
      <w:marTop w:val="0"/>
      <w:marBottom w:val="0"/>
      <w:divBdr>
        <w:top w:val="none" w:sz="0" w:space="0" w:color="auto"/>
        <w:left w:val="none" w:sz="0" w:space="0" w:color="auto"/>
        <w:bottom w:val="none" w:sz="0" w:space="0" w:color="auto"/>
        <w:right w:val="none" w:sz="0" w:space="0" w:color="auto"/>
      </w:divBdr>
    </w:div>
    <w:div w:id="371808553">
      <w:bodyDiv w:val="1"/>
      <w:marLeft w:val="0"/>
      <w:marRight w:val="0"/>
      <w:marTop w:val="0"/>
      <w:marBottom w:val="0"/>
      <w:divBdr>
        <w:top w:val="none" w:sz="0" w:space="0" w:color="auto"/>
        <w:left w:val="none" w:sz="0" w:space="0" w:color="auto"/>
        <w:bottom w:val="none" w:sz="0" w:space="0" w:color="auto"/>
        <w:right w:val="none" w:sz="0" w:space="0" w:color="auto"/>
      </w:divBdr>
    </w:div>
    <w:div w:id="615453589">
      <w:bodyDiv w:val="1"/>
      <w:marLeft w:val="0"/>
      <w:marRight w:val="0"/>
      <w:marTop w:val="0"/>
      <w:marBottom w:val="0"/>
      <w:divBdr>
        <w:top w:val="none" w:sz="0" w:space="0" w:color="auto"/>
        <w:left w:val="none" w:sz="0" w:space="0" w:color="auto"/>
        <w:bottom w:val="none" w:sz="0" w:space="0" w:color="auto"/>
        <w:right w:val="none" w:sz="0" w:space="0" w:color="auto"/>
      </w:divBdr>
    </w:div>
    <w:div w:id="929240917">
      <w:bodyDiv w:val="1"/>
      <w:marLeft w:val="0"/>
      <w:marRight w:val="0"/>
      <w:marTop w:val="0"/>
      <w:marBottom w:val="0"/>
      <w:divBdr>
        <w:top w:val="none" w:sz="0" w:space="0" w:color="auto"/>
        <w:left w:val="none" w:sz="0" w:space="0" w:color="auto"/>
        <w:bottom w:val="none" w:sz="0" w:space="0" w:color="auto"/>
        <w:right w:val="none" w:sz="0" w:space="0" w:color="auto"/>
      </w:divBdr>
    </w:div>
    <w:div w:id="1051928620">
      <w:bodyDiv w:val="1"/>
      <w:marLeft w:val="0"/>
      <w:marRight w:val="0"/>
      <w:marTop w:val="0"/>
      <w:marBottom w:val="0"/>
      <w:divBdr>
        <w:top w:val="none" w:sz="0" w:space="0" w:color="auto"/>
        <w:left w:val="none" w:sz="0" w:space="0" w:color="auto"/>
        <w:bottom w:val="none" w:sz="0" w:space="0" w:color="auto"/>
        <w:right w:val="none" w:sz="0" w:space="0" w:color="auto"/>
      </w:divBdr>
    </w:div>
    <w:div w:id="1177845227">
      <w:bodyDiv w:val="1"/>
      <w:marLeft w:val="0"/>
      <w:marRight w:val="0"/>
      <w:marTop w:val="0"/>
      <w:marBottom w:val="0"/>
      <w:divBdr>
        <w:top w:val="none" w:sz="0" w:space="0" w:color="auto"/>
        <w:left w:val="none" w:sz="0" w:space="0" w:color="auto"/>
        <w:bottom w:val="none" w:sz="0" w:space="0" w:color="auto"/>
        <w:right w:val="none" w:sz="0" w:space="0" w:color="auto"/>
      </w:divBdr>
    </w:div>
    <w:div w:id="1187793426">
      <w:bodyDiv w:val="1"/>
      <w:marLeft w:val="0"/>
      <w:marRight w:val="0"/>
      <w:marTop w:val="0"/>
      <w:marBottom w:val="0"/>
      <w:divBdr>
        <w:top w:val="none" w:sz="0" w:space="0" w:color="auto"/>
        <w:left w:val="none" w:sz="0" w:space="0" w:color="auto"/>
        <w:bottom w:val="none" w:sz="0" w:space="0" w:color="auto"/>
        <w:right w:val="none" w:sz="0" w:space="0" w:color="auto"/>
      </w:divBdr>
    </w:div>
    <w:div w:id="2123573530">
      <w:bodyDiv w:val="1"/>
      <w:marLeft w:val="0"/>
      <w:marRight w:val="0"/>
      <w:marTop w:val="0"/>
      <w:marBottom w:val="0"/>
      <w:divBdr>
        <w:top w:val="none" w:sz="0" w:space="0" w:color="auto"/>
        <w:left w:val="none" w:sz="0" w:space="0" w:color="auto"/>
        <w:bottom w:val="none" w:sz="0" w:space="0" w:color="auto"/>
        <w:right w:val="none" w:sz="0" w:space="0" w:color="auto"/>
      </w:divBdr>
      <w:divsChild>
        <w:div w:id="577978913">
          <w:marLeft w:val="0"/>
          <w:marRight w:val="0"/>
          <w:marTop w:val="0"/>
          <w:marBottom w:val="0"/>
          <w:divBdr>
            <w:top w:val="none" w:sz="0" w:space="0" w:color="auto"/>
            <w:left w:val="none" w:sz="0" w:space="0" w:color="auto"/>
            <w:bottom w:val="none" w:sz="0" w:space="0" w:color="auto"/>
            <w:right w:val="none" w:sz="0" w:space="0" w:color="auto"/>
          </w:divBdr>
          <w:divsChild>
            <w:div w:id="927735227">
              <w:marLeft w:val="0"/>
              <w:marRight w:val="0"/>
              <w:marTop w:val="0"/>
              <w:marBottom w:val="0"/>
              <w:divBdr>
                <w:top w:val="none" w:sz="0" w:space="0" w:color="auto"/>
                <w:left w:val="none" w:sz="0" w:space="0" w:color="auto"/>
                <w:bottom w:val="none" w:sz="0" w:space="0" w:color="auto"/>
                <w:right w:val="none" w:sz="0" w:space="0" w:color="auto"/>
              </w:divBdr>
              <w:divsChild>
                <w:div w:id="1007944242">
                  <w:marLeft w:val="0"/>
                  <w:marRight w:val="0"/>
                  <w:marTop w:val="0"/>
                  <w:marBottom w:val="0"/>
                  <w:divBdr>
                    <w:top w:val="none" w:sz="0" w:space="0" w:color="auto"/>
                    <w:left w:val="none" w:sz="0" w:space="0" w:color="auto"/>
                    <w:bottom w:val="none" w:sz="0" w:space="0" w:color="auto"/>
                    <w:right w:val="none" w:sz="0" w:space="0" w:color="auto"/>
                  </w:divBdr>
                  <w:divsChild>
                    <w:div w:id="49116690">
                      <w:marLeft w:val="0"/>
                      <w:marRight w:val="0"/>
                      <w:marTop w:val="0"/>
                      <w:marBottom w:val="0"/>
                      <w:divBdr>
                        <w:top w:val="none" w:sz="0" w:space="0" w:color="auto"/>
                        <w:left w:val="none" w:sz="0" w:space="0" w:color="auto"/>
                        <w:bottom w:val="none" w:sz="0" w:space="0" w:color="auto"/>
                        <w:right w:val="none" w:sz="0" w:space="0" w:color="auto"/>
                      </w:divBdr>
                      <w:divsChild>
                        <w:div w:id="1812400729">
                          <w:marLeft w:val="0"/>
                          <w:marRight w:val="0"/>
                          <w:marTop w:val="0"/>
                          <w:marBottom w:val="0"/>
                          <w:divBdr>
                            <w:top w:val="none" w:sz="0" w:space="0" w:color="auto"/>
                            <w:left w:val="none" w:sz="0" w:space="0" w:color="auto"/>
                            <w:bottom w:val="none" w:sz="0" w:space="0" w:color="auto"/>
                            <w:right w:val="none" w:sz="0" w:space="0" w:color="auto"/>
                          </w:divBdr>
                          <w:divsChild>
                            <w:div w:id="1308969118">
                              <w:marLeft w:val="0"/>
                              <w:marRight w:val="0"/>
                              <w:marTop w:val="0"/>
                              <w:marBottom w:val="0"/>
                              <w:divBdr>
                                <w:top w:val="none" w:sz="0" w:space="0" w:color="auto"/>
                                <w:left w:val="none" w:sz="0" w:space="0" w:color="auto"/>
                                <w:bottom w:val="none" w:sz="0" w:space="0" w:color="auto"/>
                                <w:right w:val="none" w:sz="0" w:space="0" w:color="auto"/>
                              </w:divBdr>
                              <w:divsChild>
                                <w:div w:id="877745800">
                                  <w:marLeft w:val="0"/>
                                  <w:marRight w:val="0"/>
                                  <w:marTop w:val="0"/>
                                  <w:marBottom w:val="0"/>
                                  <w:divBdr>
                                    <w:top w:val="none" w:sz="0" w:space="0" w:color="auto"/>
                                    <w:left w:val="none" w:sz="0" w:space="0" w:color="auto"/>
                                    <w:bottom w:val="none" w:sz="0" w:space="0" w:color="auto"/>
                                    <w:right w:val="none" w:sz="0" w:space="0" w:color="auto"/>
                                  </w:divBdr>
                                  <w:divsChild>
                                    <w:div w:id="499349897">
                                      <w:marLeft w:val="0"/>
                                      <w:marRight w:val="0"/>
                                      <w:marTop w:val="0"/>
                                      <w:marBottom w:val="0"/>
                                      <w:divBdr>
                                        <w:top w:val="single" w:sz="4" w:space="0" w:color="F5F5F5"/>
                                        <w:left w:val="single" w:sz="4" w:space="0" w:color="F5F5F5"/>
                                        <w:bottom w:val="single" w:sz="4" w:space="0" w:color="F5F5F5"/>
                                        <w:right w:val="single" w:sz="4" w:space="0" w:color="F5F5F5"/>
                                      </w:divBdr>
                                      <w:divsChild>
                                        <w:div w:id="1970042352">
                                          <w:marLeft w:val="0"/>
                                          <w:marRight w:val="0"/>
                                          <w:marTop w:val="0"/>
                                          <w:marBottom w:val="0"/>
                                          <w:divBdr>
                                            <w:top w:val="none" w:sz="0" w:space="0" w:color="auto"/>
                                            <w:left w:val="none" w:sz="0" w:space="0" w:color="auto"/>
                                            <w:bottom w:val="none" w:sz="0" w:space="0" w:color="auto"/>
                                            <w:right w:val="none" w:sz="0" w:space="0" w:color="auto"/>
                                          </w:divBdr>
                                          <w:divsChild>
                                            <w:div w:id="2377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j.admin.ch/dam/data/bj/gesellschaft/zivilstand/dokumentation/berichte/ber-br-beurkundung-f.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fs.admin.ch/bfs/fr/home/statistiques/population/naissances-dec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j.admin.ch/content/dam/data/bj/gesellschaft/zivilstand/weisungen/ks-07/20-08-10-01-f.pdf" TargetMode="External"/><Relationship Id="rId5" Type="http://schemas.openxmlformats.org/officeDocument/2006/relationships/numbering" Target="numbering.xml"/><Relationship Id="rId15" Type="http://schemas.openxmlformats.org/officeDocument/2006/relationships/hyperlink" Target="https://www.google.ch/url?sa=t&amp;rct=j&amp;q=&amp;esrc=s&amp;source=web&amp;cd=1&amp;ved=0ahUKEwiy7NSaiZ3WAhWK2hoKHVafASwQFggxMAA&amp;url=https%3A%2F%2Fwww.bag.admin.ch%2Fdam%2Fbag%2Ffr%2Fdokumente%2Fcc%2Fbundesratsberichte%2F2012%2Fsans-papier.pdf.download.pdf%2F.pdf&amp;usg=AFQjCNGUpwqZCRYnM75wGCrxGgCmNSiinw"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j.admin.ch/content/dam/data/bj/gesellschaft/zivilstand/weisungen/ks-07/20-08-10-01-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BDA6-9D54-4BEE-84A0-7832F360C775}">
  <ds:schemaRefs>
    <ds:schemaRef ds:uri="http://schemas.microsoft.com/sharepoint/v3/contenttype/forms"/>
  </ds:schemaRefs>
</ds:datastoreItem>
</file>

<file path=customXml/itemProps2.xml><?xml version="1.0" encoding="utf-8"?>
<ds:datastoreItem xmlns:ds="http://schemas.openxmlformats.org/officeDocument/2006/customXml" ds:itemID="{53BC1FCD-9B12-40B7-BF61-0B462F41C9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5DC12C9-2302-48C5-8E12-D59FE8B65A67}"/>
</file>

<file path=customXml/itemProps4.xml><?xml version="1.0" encoding="utf-8"?>
<ds:datastoreItem xmlns:ds="http://schemas.openxmlformats.org/officeDocument/2006/customXml" ds:itemID="{55008415-4BD2-4EA0-9F12-5942A7E9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4605</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vt:lpstr>
      <vt:lpstr>3</vt:lpstr>
    </vt:vector>
  </TitlesOfParts>
  <Company>EDA</Company>
  <LinksUpToDate>false</LinksUpToDate>
  <CharactersWithSpaces>5402</CharactersWithSpaces>
  <SharedDoc>false</SharedDoc>
  <HLinks>
    <vt:vector size="24" baseType="variant">
      <vt:variant>
        <vt:i4>2162814</vt:i4>
      </vt:variant>
      <vt:variant>
        <vt:i4>24</vt:i4>
      </vt:variant>
      <vt:variant>
        <vt:i4>0</vt:i4>
      </vt:variant>
      <vt:variant>
        <vt:i4>5</vt:i4>
      </vt:variant>
      <vt:variant>
        <vt:lpwstr>https://www.google.ch/url?sa=t&amp;rct=j&amp;q=&amp;esrc=s&amp;source=web&amp;cd=1&amp;ved=0ahUKEwiy7NSaiZ3WAhWK2hoKHVafASwQFggxMAA&amp;url=https%3A%2F%2Fwww.bag.admin.ch%2Fdam%2Fbag%2Ffr%2Fdokumente%2Fcc%2Fbundesratsberichte%2F2012%2Fsans-papier.pdf.download.pdf%2F.pdf&amp;usg=AFQjCNGUpwqZCRYnM75wGCrxGgCmNSiinw</vt:lpwstr>
      </vt:variant>
      <vt:variant>
        <vt:lpwstr/>
      </vt:variant>
      <vt:variant>
        <vt:i4>3014697</vt:i4>
      </vt:variant>
      <vt:variant>
        <vt:i4>12</vt:i4>
      </vt:variant>
      <vt:variant>
        <vt:i4>0</vt:i4>
      </vt:variant>
      <vt:variant>
        <vt:i4>5</vt:i4>
      </vt:variant>
      <vt:variant>
        <vt:lpwstr>https://www.bj.admin.ch/dam/data/bj/gesellschaft/zivilstand/dokumentation/berichte/ber-br-beurkundung-f.pdf</vt:lpwstr>
      </vt:variant>
      <vt:variant>
        <vt:lpwstr/>
      </vt:variant>
      <vt:variant>
        <vt:i4>3473464</vt:i4>
      </vt:variant>
      <vt:variant>
        <vt:i4>6</vt:i4>
      </vt:variant>
      <vt:variant>
        <vt:i4>0</vt:i4>
      </vt:variant>
      <vt:variant>
        <vt:i4>5</vt:i4>
      </vt:variant>
      <vt:variant>
        <vt:lpwstr>https://www.bfs.admin.ch/bfs/fr/home/statistiques/population/naissances-deces.html</vt:lpwstr>
      </vt:variant>
      <vt:variant>
        <vt:lpwstr/>
      </vt:variant>
      <vt:variant>
        <vt:i4>917588</vt:i4>
      </vt:variant>
      <vt:variant>
        <vt:i4>0</vt:i4>
      </vt:variant>
      <vt:variant>
        <vt:i4>0</vt:i4>
      </vt:variant>
      <vt:variant>
        <vt:i4>5</vt:i4>
      </vt:variant>
      <vt:variant>
        <vt:lpwstr>https://www.bj.admin.ch/content/dam/data/bj/gesellschaft/zivilstand/weisungen/ks-07/20-08-10-01-f.pdf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Switzerland</dc:title>
  <dc:subject/>
  <dc:creator>Aubert Emilie</dc:creator>
  <cp:keywords/>
  <cp:lastModifiedBy>Imma GUERRAS-DELGADO</cp:lastModifiedBy>
  <cp:revision>2</cp:revision>
  <cp:lastPrinted>2012-04-11T08:39:00Z</cp:lastPrinted>
  <dcterms:created xsi:type="dcterms:W3CDTF">2017-11-09T08:33:00Z</dcterms:created>
  <dcterms:modified xsi:type="dcterms:W3CDTF">2017-11-09T08:33:00Z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
  </property>
  <property fmtid="{D5CDD505-2E9C-101B-9397-08002B2CF9AE}" pid="3" name="FSC#DEZAPRECONFIG@15.1700:SubFileDate">
    <vt:lpwstr/>
  </property>
  <property fmtid="{D5CDD505-2E9C-101B-9397-08002B2CF9AE}" pid="4" name="FSC#DEZAPRECONFIG@15.1700:DocName">
    <vt:lpwstr>Réponse suisse peine de mort 2011_FIN</vt:lpwstr>
  </property>
  <property fmtid="{D5CDD505-2E9C-101B-9397-08002B2CF9AE}" pid="5" name="FSC#DEZAPRECONFIG@15.1700:DocChangedAt">
    <vt:lpwstr>23.12.2011 17:14:36</vt:lpwstr>
  </property>
  <property fmtid="{D5CDD505-2E9C-101B-9397-08002B2CF9AE}" pid="6" name="FSC#DEZAPRECONFIG@15.1700:DocChangedBy">
    <vt:lpwstr>Schönholzer, Ursina, Austritt, SZQ</vt:lpwstr>
  </property>
  <property fmtid="{D5CDD505-2E9C-101B-9397-08002B2CF9AE}" pid="7" name="FSC#DEZAPRECONFIG@15.1700:DocCreatedBy">
    <vt:lpwstr>Schönholzer, Ursina, Austritt, SZQ</vt:lpwstr>
  </property>
  <property fmtid="{D5CDD505-2E9C-101B-9397-08002B2CF9AE}" pid="8" name="FSC#DEZAPRECONFIG@15.1700:Filenumber">
    <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DEZAPRECONFIG@15.1700:SubjGroupNrLabel">
    <vt:lpwstr/>
  </property>
  <property fmtid="{D5CDD505-2E9C-101B-9397-08002B2CF9AE}" pid="17" name="FSC#DEZAPRECONFIG@15.1700:SubjGroupLabel">
    <vt:lpwstr/>
  </property>
  <property fmtid="{D5CDD505-2E9C-101B-9397-08002B2CF9AE}" pid="18" name="FSC#DEZAPRECONFIG@15.1700:SubDosRefLabel">
    <vt:lpwstr/>
  </property>
  <property fmtid="{D5CDD505-2E9C-101B-9397-08002B2CF9AE}" pid="19" name="FSC#DEZAPRECONFIG@15.1700:SubDosTitleLabel">
    <vt:lpwstr/>
  </property>
  <property fmtid="{D5CDD505-2E9C-101B-9397-08002B2CF9AE}" pid="20" name="FSC#DEZAPRECONFIG@15.1700:SubDosOpenedAtLabel">
    <vt:lpwstr/>
  </property>
  <property fmtid="{D5CDD505-2E9C-101B-9397-08002B2CF9AE}" pid="21" name="FSC#DEZAPRECONFIG@15.1700:SubDosValidToLabel">
    <vt:lpwstr/>
  </property>
  <property fmtid="{D5CDD505-2E9C-101B-9397-08002B2CF9AE}" pid="22" name="FSC#COOSYSTEM@1.1:Container">
    <vt:lpwstr>COO.2011.101.7.68677</vt:lpwstr>
  </property>
  <property fmtid="{D5CDD505-2E9C-101B-9397-08002B2CF9AE}" pid="23" name="FSC#COOELAK@1.1001:Subject">
    <vt:lpwstr>Réponse suisse peine de mort 2011_FIN</vt:lpwstr>
  </property>
  <property fmtid="{D5CDD505-2E9C-101B-9397-08002B2CF9AE}" pid="24" name="FSC#COOELAK@1.1001:FileReference">
    <vt:lpwstr/>
  </property>
  <property fmtid="{D5CDD505-2E9C-101B-9397-08002B2CF9AE}" pid="25" name="FSC#COOELAK@1.1001:FileRefYear">
    <vt:lpwstr/>
  </property>
  <property fmtid="{D5CDD505-2E9C-101B-9397-08002B2CF9AE}" pid="26" name="FSC#COOELAK@1.1001:FileRefOrdinal">
    <vt:lpwstr/>
  </property>
  <property fmtid="{D5CDD505-2E9C-101B-9397-08002B2CF9AE}" pid="27" name="FSC#COOELAK@1.1001:FileRefOU">
    <vt:lpwstr/>
  </property>
  <property fmtid="{D5CDD505-2E9C-101B-9397-08002B2CF9AE}" pid="28" name="FSC#COOELAK@1.1001:Organization">
    <vt:lpwstr/>
  </property>
  <property fmtid="{D5CDD505-2E9C-101B-9397-08002B2CF9AE}" pid="29" name="FSC#COOELAK@1.1001:Owner">
    <vt:lpwstr> Austritt Schönholzer</vt:lpwstr>
  </property>
  <property fmtid="{D5CDD505-2E9C-101B-9397-08002B2CF9AE}" pid="30" name="FSC#COOELAK@1.1001:OwnerExtension">
    <vt:lpwstr/>
  </property>
  <property fmtid="{D5CDD505-2E9C-101B-9397-08002B2CF9AE}" pid="31" name="FSC#COOELAK@1.1001:OwnerFaxExtension">
    <vt:lpwstr/>
  </property>
  <property fmtid="{D5CDD505-2E9C-101B-9397-08002B2CF9AE}" pid="32" name="FSC#COOELAK@1.1001:DispatchedBy">
    <vt:lpwstr/>
  </property>
  <property fmtid="{D5CDD505-2E9C-101B-9397-08002B2CF9AE}" pid="33" name="FSC#COOELAK@1.1001:DispatchedAt">
    <vt:lpwstr/>
  </property>
  <property fmtid="{D5CDD505-2E9C-101B-9397-08002B2CF9AE}" pid="34" name="FSC#COOELAK@1.1001:ApprovedBy">
    <vt:lpwstr/>
  </property>
  <property fmtid="{D5CDD505-2E9C-101B-9397-08002B2CF9AE}" pid="35" name="FSC#COOELAK@1.1001:ApprovedAt">
    <vt:lpwstr/>
  </property>
  <property fmtid="{D5CDD505-2E9C-101B-9397-08002B2CF9AE}" pid="36" name="FSC#COOELAK@1.1001:Department">
    <vt:lpwstr/>
  </property>
  <property fmtid="{D5CDD505-2E9C-101B-9397-08002B2CF9AE}" pid="37" name="FSC#COOELAK@1.1001:CreatedAt">
    <vt:lpwstr>24.05.2011</vt:lpwstr>
  </property>
  <property fmtid="{D5CDD505-2E9C-101B-9397-08002B2CF9AE}" pid="38" name="FSC#COOELAK@1.1001:OU">
    <vt:lpwstr>Abteilung Menschliche Sicherheit</vt:lpwstr>
  </property>
  <property fmtid="{D5CDD505-2E9C-101B-9397-08002B2CF9AE}" pid="39" name="FSC#COOELAK@1.1001:Priority">
    <vt:lpwstr/>
  </property>
  <property fmtid="{D5CDD505-2E9C-101B-9397-08002B2CF9AE}" pid="40" name="FSC#COOELAK@1.1001:ObjBarCode">
    <vt:lpwstr>*COO.2011.101.7.68677*</vt:lpwstr>
  </property>
  <property fmtid="{D5CDD505-2E9C-101B-9397-08002B2CF9AE}" pid="41" name="FSC#COOELAK@1.1001:RefBarCode">
    <vt:lpwstr/>
  </property>
  <property fmtid="{D5CDD505-2E9C-101B-9397-08002B2CF9AE}" pid="42" name="FSC#COOELAK@1.1001:FileRefBarCode">
    <vt:lpwstr/>
  </property>
  <property fmtid="{D5CDD505-2E9C-101B-9397-08002B2CF9AE}" pid="43" name="FSC#COOELAK@1.1001:ExternalRef">
    <vt:lpwstr/>
  </property>
  <property fmtid="{D5CDD505-2E9C-101B-9397-08002B2CF9AE}" pid="44" name="FSC#COOELAK@1.1001:IncomingNumber">
    <vt:lpwstr/>
  </property>
  <property fmtid="{D5CDD505-2E9C-101B-9397-08002B2CF9AE}" pid="45" name="FSC#COOELAK@1.1001:IncomingSubject">
    <vt:lpwstr/>
  </property>
  <property fmtid="{D5CDD505-2E9C-101B-9397-08002B2CF9AE}" pid="46" name="FSC#COOELAK@1.1001:ProcessResponsible">
    <vt:lpwstr/>
  </property>
  <property fmtid="{D5CDD505-2E9C-101B-9397-08002B2CF9AE}" pid="47" name="FSC#COOELAK@1.1001:ProcessResponsiblePhone">
    <vt:lpwstr/>
  </property>
  <property fmtid="{D5CDD505-2E9C-101B-9397-08002B2CF9AE}" pid="48" name="FSC#COOELAK@1.1001:ProcessResponsibleMail">
    <vt:lpwstr/>
  </property>
  <property fmtid="{D5CDD505-2E9C-101B-9397-08002B2CF9AE}" pid="49" name="FSC#COOELAK@1.1001:ProcessResponsibleFax">
    <vt:lpwstr/>
  </property>
  <property fmtid="{D5CDD505-2E9C-101B-9397-08002B2CF9AE}" pid="50" name="FSC#COOELAK@1.1001:ApproverFirstName">
    <vt:lpwstr/>
  </property>
  <property fmtid="{D5CDD505-2E9C-101B-9397-08002B2CF9AE}" pid="51" name="FSC#COOELAK@1.1001:ApproverSurName">
    <vt:lpwstr/>
  </property>
  <property fmtid="{D5CDD505-2E9C-101B-9397-08002B2CF9AE}" pid="52" name="FSC#COOELAK@1.1001:ApproverTitle">
    <vt:lpwstr/>
  </property>
  <property fmtid="{D5CDD505-2E9C-101B-9397-08002B2CF9AE}" pid="53" name="FSC#COOELAK@1.1001:ExternalDate">
    <vt:lpwstr/>
  </property>
  <property fmtid="{D5CDD505-2E9C-101B-9397-08002B2CF9AE}" pid="54" name="FSC#COOELAK@1.1001:SettlementApprovedAt">
    <vt:lpwstr/>
  </property>
  <property fmtid="{D5CDD505-2E9C-101B-9397-08002B2CF9AE}" pid="55" name="FSC#COOELAK@1.1001:BaseNumber">
    <vt:lpwstr/>
  </property>
  <property fmtid="{D5CDD505-2E9C-101B-9397-08002B2CF9AE}" pid="56" name="FSC#COOELAK@1.1001:CurrentUserRolePos">
    <vt:lpwstr>Sachbearbeiter/-in</vt:lpwstr>
  </property>
  <property fmtid="{D5CDD505-2E9C-101B-9397-08002B2CF9AE}" pid="57" name="FSC#COOELAK@1.1001:CurrentUserEmail">
    <vt:lpwstr/>
  </property>
  <property fmtid="{D5CDD505-2E9C-101B-9397-08002B2CF9AE}" pid="58" name="FSC#ELAKGOV@1.1001:PersonalSubjGender">
    <vt:lpwstr/>
  </property>
  <property fmtid="{D5CDD505-2E9C-101B-9397-08002B2CF9AE}" pid="59" name="FSC#ELAKGOV@1.1001:PersonalSubjFirstName">
    <vt:lpwstr/>
  </property>
  <property fmtid="{D5CDD505-2E9C-101B-9397-08002B2CF9AE}" pid="60" name="FSC#ELAKGOV@1.1001:PersonalSubjSurName">
    <vt:lpwstr/>
  </property>
  <property fmtid="{D5CDD505-2E9C-101B-9397-08002B2CF9AE}" pid="61" name="FSC#ELAKGOV@1.1001:PersonalSubjSalutation">
    <vt:lpwstr/>
  </property>
  <property fmtid="{D5CDD505-2E9C-101B-9397-08002B2CF9AE}" pid="62" name="FSC#ELAKGOV@1.1001:PersonalSubjAddress">
    <vt:lpwstr/>
  </property>
  <property fmtid="{D5CDD505-2E9C-101B-9397-08002B2CF9AE}" pid="63" name="ContentTypeId">
    <vt:lpwstr>0x0101008822B9E06671B54FA89F14538B9B0FEA</vt:lpwstr>
  </property>
</Properties>
</file>