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DD1" w:rsidRPr="006F149E" w:rsidRDefault="009574C0" w:rsidP="006F149E">
      <w:pPr>
        <w:pStyle w:val="DatenanhangStaatenbericht-Standard"/>
      </w:pPr>
      <w:bookmarkStart w:id="0" w:name="_GoBack"/>
      <w:bookmarkEnd w:id="0"/>
      <w:r>
        <w:t xml:space="preserve">GER contribution to the </w:t>
      </w:r>
      <w:r w:rsidR="00270332" w:rsidRPr="006F149E">
        <w:t>OHCHR Report</w:t>
      </w:r>
      <w:r w:rsidR="006F149E" w:rsidRPr="006F149E">
        <w:t>:</w:t>
      </w:r>
      <w:r w:rsidR="00270332" w:rsidRPr="006F149E">
        <w:t xml:space="preserve"> </w:t>
      </w:r>
      <w:r w:rsidR="006F149E" w:rsidRPr="006F149E">
        <w:t xml:space="preserve"> Realizing </w:t>
      </w:r>
      <w:r w:rsidR="00270332" w:rsidRPr="006F149E">
        <w:t>Children’s Rights</w:t>
      </w:r>
      <w:r w:rsidR="006F149E" w:rsidRPr="006F149E">
        <w:t xml:space="preserve"> th</w:t>
      </w:r>
      <w:r w:rsidR="00F47C91">
        <w:t>r</w:t>
      </w:r>
      <w:r w:rsidR="006F149E" w:rsidRPr="006F149E">
        <w:t>ou</w:t>
      </w:r>
      <w:r w:rsidR="00F47C91">
        <w:t>g</w:t>
      </w:r>
      <w:r w:rsidR="006F149E" w:rsidRPr="006F149E">
        <w:t>h a Healthy Environment</w:t>
      </w:r>
    </w:p>
    <w:p w:rsidR="00EC4722" w:rsidRPr="006F149E" w:rsidRDefault="00EC4722" w:rsidP="006F149E">
      <w:pPr>
        <w:pStyle w:val="DatenanhangStaatenbericht-Standard"/>
      </w:pPr>
    </w:p>
    <w:p w:rsidR="00EC4722" w:rsidRPr="006F149E" w:rsidRDefault="0039664B" w:rsidP="006F149E">
      <w:pPr>
        <w:pStyle w:val="DatenanhangStaatenbericht-Standard"/>
        <w:rPr>
          <w:i/>
        </w:rPr>
      </w:pPr>
      <w:r w:rsidRPr="006F149E">
        <w:rPr>
          <w:i/>
        </w:rPr>
        <w:t xml:space="preserve">4. </w:t>
      </w:r>
      <w:r w:rsidR="00EC4722" w:rsidRPr="006F149E">
        <w:rPr>
          <w:i/>
        </w:rPr>
        <w:t>Please provide information on national laws and policies to ensure that companies undertake</w:t>
      </w:r>
      <w:r w:rsidRPr="006F149E">
        <w:rPr>
          <w:i/>
        </w:rPr>
        <w:t xml:space="preserve"> environmental and human rights due diligence and do not contribute to abuses of children’s rights.</w:t>
      </w:r>
    </w:p>
    <w:p w:rsidR="0039664B" w:rsidRPr="006F149E" w:rsidRDefault="0039664B" w:rsidP="006F149E">
      <w:pPr>
        <w:pStyle w:val="DatenanhangStaatenbericht-Standard"/>
        <w:rPr>
          <w:i/>
        </w:rPr>
      </w:pPr>
    </w:p>
    <w:p w:rsidR="00D25A0F" w:rsidRDefault="004B77EF" w:rsidP="006F149E">
      <w:pPr>
        <w:pStyle w:val="DatenanhangStaatenbericht-Standard"/>
        <w:rPr>
          <w:b w:val="0"/>
        </w:rPr>
      </w:pPr>
      <w:r>
        <w:rPr>
          <w:b w:val="0"/>
        </w:rPr>
        <w:t>Several laws are in force</w:t>
      </w:r>
      <w:r w:rsidR="00991CA8">
        <w:rPr>
          <w:b w:val="0"/>
        </w:rPr>
        <w:t xml:space="preserve"> in Germany</w:t>
      </w:r>
      <w:r>
        <w:rPr>
          <w:b w:val="0"/>
        </w:rPr>
        <w:t xml:space="preserve"> to protect children and youth from rights</w:t>
      </w:r>
      <w:r w:rsidR="00991CA8">
        <w:rPr>
          <w:b w:val="0"/>
        </w:rPr>
        <w:t xml:space="preserve"> abuses and</w:t>
      </w:r>
      <w:r>
        <w:rPr>
          <w:b w:val="0"/>
        </w:rPr>
        <w:t xml:space="preserve"> </w:t>
      </w:r>
      <w:r w:rsidR="00991CA8">
        <w:rPr>
          <w:b w:val="0"/>
        </w:rPr>
        <w:t xml:space="preserve">rights </w:t>
      </w:r>
      <w:r>
        <w:rPr>
          <w:b w:val="0"/>
        </w:rPr>
        <w:t>infringements</w:t>
      </w:r>
      <w:r w:rsidR="009324B4">
        <w:rPr>
          <w:b w:val="0"/>
        </w:rPr>
        <w:t xml:space="preserve"> by comp</w:t>
      </w:r>
      <w:r w:rsidR="002D50E2">
        <w:rPr>
          <w:b w:val="0"/>
        </w:rPr>
        <w:t>anies</w:t>
      </w:r>
      <w:r>
        <w:rPr>
          <w:b w:val="0"/>
        </w:rPr>
        <w:t xml:space="preserve">. </w:t>
      </w:r>
      <w:r w:rsidR="00D25A0F">
        <w:rPr>
          <w:b w:val="0"/>
        </w:rPr>
        <w:t>For example, the Youth Protection Act (Jugendschutzgesetz) prohibits the sale of alcohol and tobacco to chi</w:t>
      </w:r>
      <w:r w:rsidR="00D25A0F" w:rsidRPr="00904BBA">
        <w:rPr>
          <w:b w:val="0"/>
        </w:rPr>
        <w:t>ldren and youth</w:t>
      </w:r>
      <w:r w:rsidR="00152281">
        <w:rPr>
          <w:b w:val="0"/>
        </w:rPr>
        <w:t xml:space="preserve"> and</w:t>
      </w:r>
      <w:r w:rsidR="00AE203C">
        <w:rPr>
          <w:b w:val="0"/>
        </w:rPr>
        <w:t xml:space="preserve"> regulates their presence in events and their access to media</w:t>
      </w:r>
      <w:r w:rsidR="00D25A0F" w:rsidRPr="00904BBA">
        <w:rPr>
          <w:b w:val="0"/>
        </w:rPr>
        <w:t>.</w:t>
      </w:r>
      <w:r w:rsidR="00991CA8">
        <w:rPr>
          <w:b w:val="0"/>
        </w:rPr>
        <w:t xml:space="preserve"> Furthermore, </w:t>
      </w:r>
      <w:r w:rsidR="00D25A0F">
        <w:rPr>
          <w:b w:val="0"/>
        </w:rPr>
        <w:t xml:space="preserve">German labour law forbids the </w:t>
      </w:r>
      <w:r w:rsidR="00904BBA">
        <w:rPr>
          <w:b w:val="0"/>
        </w:rPr>
        <w:t>employment of children and youth. There are some exceptions (e.g. light work allowed for children aged 13 and older)</w:t>
      </w:r>
      <w:r w:rsidR="002D50E2">
        <w:rPr>
          <w:b w:val="0"/>
        </w:rPr>
        <w:t>.</w:t>
      </w:r>
    </w:p>
    <w:p w:rsidR="00904BBA" w:rsidRDefault="00904BBA" w:rsidP="006F149E">
      <w:pPr>
        <w:pStyle w:val="DatenanhangStaatenbericht-Standard"/>
        <w:rPr>
          <w:b w:val="0"/>
        </w:rPr>
      </w:pPr>
    </w:p>
    <w:p w:rsidR="004B77EF" w:rsidRDefault="00DB0B1F" w:rsidP="000B200B">
      <w:pPr>
        <w:pStyle w:val="DatenanhangStaatenbericht-Standard"/>
        <w:rPr>
          <w:b w:val="0"/>
        </w:rPr>
      </w:pPr>
      <w:r w:rsidRPr="006F149E">
        <w:rPr>
          <w:b w:val="0"/>
        </w:rPr>
        <w:t xml:space="preserve">Germany </w:t>
      </w:r>
      <w:r w:rsidR="004B77EF">
        <w:rPr>
          <w:b w:val="0"/>
        </w:rPr>
        <w:t>is also implementing EU policies</w:t>
      </w:r>
      <w:r w:rsidRPr="006F149E">
        <w:rPr>
          <w:b w:val="0"/>
        </w:rPr>
        <w:t xml:space="preserve"> connected to the issue of due diligence. The EU regulation on timber is in force and the regulation on conflict minerals will </w:t>
      </w:r>
      <w:r w:rsidR="004B77EF">
        <w:rPr>
          <w:b w:val="0"/>
        </w:rPr>
        <w:t>come into full</w:t>
      </w:r>
      <w:r w:rsidRPr="006F149E">
        <w:rPr>
          <w:b w:val="0"/>
        </w:rPr>
        <w:t xml:space="preserve"> force in 2021. </w:t>
      </w:r>
      <w:r w:rsidR="004B77EF" w:rsidRPr="004B77EF">
        <w:rPr>
          <w:b w:val="0"/>
        </w:rPr>
        <w:t>Directive 2014/95/EU</w:t>
      </w:r>
      <w:r w:rsidR="004B77EF">
        <w:rPr>
          <w:b w:val="0"/>
        </w:rPr>
        <w:t xml:space="preserve"> </w:t>
      </w:r>
      <w:r w:rsidRPr="006F149E">
        <w:rPr>
          <w:b w:val="0"/>
        </w:rPr>
        <w:t>on Non-Financial Reporting (</w:t>
      </w:r>
      <w:r w:rsidR="000B200B">
        <w:rPr>
          <w:b w:val="0"/>
        </w:rPr>
        <w:t>NFRD</w:t>
      </w:r>
      <w:r w:rsidRPr="006F149E">
        <w:rPr>
          <w:b w:val="0"/>
        </w:rPr>
        <w:t xml:space="preserve">) has been </w:t>
      </w:r>
      <w:r w:rsidR="00991CA8">
        <w:rPr>
          <w:b w:val="0"/>
        </w:rPr>
        <w:t>transposed</w:t>
      </w:r>
      <w:r w:rsidRPr="006F149E">
        <w:rPr>
          <w:b w:val="0"/>
        </w:rPr>
        <w:t xml:space="preserve"> into national law.</w:t>
      </w:r>
      <w:r w:rsidR="004B77EF">
        <w:rPr>
          <w:b w:val="0"/>
        </w:rPr>
        <w:t xml:space="preserve"> It </w:t>
      </w:r>
      <w:r w:rsidR="004B77EF" w:rsidRPr="004B77EF">
        <w:rPr>
          <w:b w:val="0"/>
        </w:rPr>
        <w:t xml:space="preserve">requires large </w:t>
      </w:r>
      <w:r w:rsidR="000B200B" w:rsidRPr="000B200B">
        <w:rPr>
          <w:b w:val="0"/>
        </w:rPr>
        <w:t xml:space="preserve">capital market-oriented </w:t>
      </w:r>
      <w:r w:rsidR="004B77EF" w:rsidRPr="004B77EF">
        <w:rPr>
          <w:b w:val="0"/>
        </w:rPr>
        <w:t>companies</w:t>
      </w:r>
      <w:r w:rsidR="000B200B">
        <w:rPr>
          <w:b w:val="0"/>
        </w:rPr>
        <w:t xml:space="preserve">, </w:t>
      </w:r>
      <w:r w:rsidR="000B200B" w:rsidRPr="000B200B">
        <w:rPr>
          <w:b w:val="0"/>
        </w:rPr>
        <w:t>credit institutions and insurance companies with more than 500 employees</w:t>
      </w:r>
      <w:r w:rsidR="004B77EF" w:rsidRPr="004B77EF">
        <w:rPr>
          <w:b w:val="0"/>
        </w:rPr>
        <w:t xml:space="preserve"> </w:t>
      </w:r>
      <w:r w:rsidR="000B200B" w:rsidRPr="000B200B">
        <w:rPr>
          <w:b w:val="0"/>
        </w:rPr>
        <w:t>to re</w:t>
      </w:r>
      <w:r w:rsidR="000B200B">
        <w:rPr>
          <w:b w:val="0"/>
        </w:rPr>
        <w:t>port regularly on environmental</w:t>
      </w:r>
      <w:r w:rsidR="000B200B" w:rsidRPr="000B200B">
        <w:rPr>
          <w:b w:val="0"/>
        </w:rPr>
        <w:t xml:space="preserve">, employee </w:t>
      </w:r>
      <w:r w:rsidR="000B200B">
        <w:rPr>
          <w:b w:val="0"/>
        </w:rPr>
        <w:t>and</w:t>
      </w:r>
      <w:r w:rsidR="000B200B" w:rsidRPr="000B200B">
        <w:rPr>
          <w:b w:val="0"/>
        </w:rPr>
        <w:t xml:space="preserve"> social issues, respect for human rights and the fight against corruption and bribery</w:t>
      </w:r>
      <w:r w:rsidR="000B200B">
        <w:rPr>
          <w:b w:val="0"/>
        </w:rPr>
        <w:t xml:space="preserve"> </w:t>
      </w:r>
      <w:r w:rsidR="000B200B" w:rsidRPr="000B200B">
        <w:rPr>
          <w:b w:val="0"/>
        </w:rPr>
        <w:t>provided that this information is essential for an understanding of the course of business, the business results, the situation of the company and the effects of its activities</w:t>
      </w:r>
      <w:r w:rsidR="004B77EF" w:rsidRPr="004B77EF">
        <w:rPr>
          <w:b w:val="0"/>
        </w:rPr>
        <w:t>.</w:t>
      </w:r>
    </w:p>
    <w:p w:rsidR="00152281" w:rsidRDefault="00152281" w:rsidP="004B77EF">
      <w:pPr>
        <w:pStyle w:val="DatenanhangStaatenbericht-Standard"/>
        <w:rPr>
          <w:b w:val="0"/>
        </w:rPr>
      </w:pPr>
    </w:p>
    <w:p w:rsidR="00152281" w:rsidRPr="006F149E" w:rsidRDefault="00152281" w:rsidP="00152281">
      <w:pPr>
        <w:pStyle w:val="DatenanhangStaatenbericht-Standard"/>
        <w:rPr>
          <w:b w:val="0"/>
        </w:rPr>
      </w:pPr>
      <w:r w:rsidRPr="006F149E">
        <w:rPr>
          <w:b w:val="0"/>
        </w:rPr>
        <w:t>Germany has adopted its National Action Plan on Business and Human Rights in 2016</w:t>
      </w:r>
      <w:r w:rsidR="000F061F">
        <w:rPr>
          <w:b w:val="0"/>
        </w:rPr>
        <w:t xml:space="preserve"> (NAP)</w:t>
      </w:r>
      <w:r w:rsidRPr="006F149E">
        <w:rPr>
          <w:b w:val="0"/>
        </w:rPr>
        <w:t>. Our NAP sets out the government’s expectation for all businesses to implement corporate human rights due diligence, structured along five core elements which are rooted in the UN Guiding Principles on Business and Human Rights. The German government has set up a NAP monitoring process to assess due diligence implementation by businesses.</w:t>
      </w:r>
    </w:p>
    <w:p w:rsidR="00152281" w:rsidRDefault="00152281" w:rsidP="004B77EF">
      <w:pPr>
        <w:pStyle w:val="DatenanhangStaatenbericht-Standard"/>
        <w:rPr>
          <w:b w:val="0"/>
        </w:rPr>
      </w:pPr>
      <w:r>
        <w:rPr>
          <w:b w:val="0"/>
        </w:rPr>
        <w:t>Germany is also committed to implement the OECD Guidelines for Multinational Enterprises and the ILO MNE-Declaration, which both contain provisions on human rig</w:t>
      </w:r>
      <w:r w:rsidR="000F061F">
        <w:rPr>
          <w:b w:val="0"/>
        </w:rPr>
        <w:t>hts due diligence by companies.</w:t>
      </w:r>
    </w:p>
    <w:p w:rsidR="000F061F" w:rsidRDefault="000F061F" w:rsidP="004B77EF">
      <w:pPr>
        <w:pStyle w:val="DatenanhangStaatenbericht-Standard"/>
        <w:rPr>
          <w:b w:val="0"/>
        </w:rPr>
      </w:pPr>
    </w:p>
    <w:p w:rsidR="000F061F" w:rsidRPr="000F061F" w:rsidRDefault="000F061F" w:rsidP="000F061F">
      <w:pPr>
        <w:spacing w:line="360" w:lineRule="auto"/>
        <w:rPr>
          <w:rFonts w:ascii="Arial" w:hAnsi="Arial" w:cs="Arial"/>
          <w:b/>
          <w:i/>
          <w:sz w:val="24"/>
          <w:szCs w:val="24"/>
          <w:lang w:val="en-US"/>
        </w:rPr>
      </w:pPr>
      <w:r w:rsidRPr="000F061F">
        <w:rPr>
          <w:rFonts w:ascii="Arial" w:hAnsi="Arial" w:cs="Arial"/>
          <w:b/>
          <w:i/>
          <w:sz w:val="24"/>
          <w:szCs w:val="24"/>
          <w:lang w:val="en-US"/>
        </w:rPr>
        <w:lastRenderedPageBreak/>
        <w:t>a. What measures are in place to combat hazardous forms of child labour in which children are at particular risk of exposure to hazardous and toxic sub</w:t>
      </w:r>
      <w:r>
        <w:rPr>
          <w:rFonts w:ascii="Arial" w:hAnsi="Arial" w:cs="Arial"/>
          <w:b/>
          <w:i/>
          <w:sz w:val="24"/>
          <w:szCs w:val="24"/>
          <w:lang w:val="en-US"/>
        </w:rPr>
        <w:t>stances?</w:t>
      </w:r>
    </w:p>
    <w:p w:rsidR="000F061F" w:rsidRPr="000F061F" w:rsidRDefault="000F061F" w:rsidP="000F061F">
      <w:pPr>
        <w:spacing w:line="360" w:lineRule="auto"/>
        <w:rPr>
          <w:rFonts w:ascii="Arial" w:hAnsi="Arial" w:cs="Arial"/>
          <w:sz w:val="24"/>
          <w:szCs w:val="24"/>
          <w:lang w:val="en-US"/>
        </w:rPr>
      </w:pPr>
      <w:r w:rsidRPr="000F061F">
        <w:rPr>
          <w:rFonts w:ascii="Arial" w:hAnsi="Arial" w:cs="Arial"/>
          <w:sz w:val="24"/>
          <w:szCs w:val="24"/>
          <w:lang w:val="en-US"/>
        </w:rPr>
        <w:t xml:space="preserve">According to section 22 of the Act on the Protection of Young People at Work, young people must not be engaged in dangerous work. The Act expressly prohibits employment exposing young people to the harmful effects of radiation and hazardous substances as set out in the Hazardous Substances Ordinance or of biological agents as set out in the Biological Agents Ordinance. Exceptions are only admissible if such work is necessary to achieve the vocational training goal and the protection of young people is ensured through the supervision of an expert. </w:t>
      </w:r>
    </w:p>
    <w:p w:rsidR="000F061F" w:rsidRPr="004B77EF" w:rsidRDefault="000F061F" w:rsidP="004B77EF">
      <w:pPr>
        <w:pStyle w:val="DatenanhangStaatenbericht-Standard"/>
        <w:rPr>
          <w:b w:val="0"/>
        </w:rPr>
      </w:pPr>
    </w:p>
    <w:p w:rsidR="004B77EF" w:rsidRPr="004B77EF" w:rsidRDefault="004B77EF" w:rsidP="004B77EF">
      <w:pPr>
        <w:pStyle w:val="DatenanhangStaatenbericht-Standard"/>
        <w:rPr>
          <w:b w:val="0"/>
        </w:rPr>
      </w:pPr>
    </w:p>
    <w:p w:rsidR="0027528B" w:rsidRPr="006F149E" w:rsidRDefault="0027528B" w:rsidP="006F149E">
      <w:pPr>
        <w:pStyle w:val="DatenanhangStaatenbericht-Standard"/>
        <w:rPr>
          <w:b w:val="0"/>
        </w:rPr>
      </w:pPr>
    </w:p>
    <w:sectPr w:rsidR="0027528B" w:rsidRPr="006F149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756" w:rsidRDefault="00D56756" w:rsidP="006B0C65">
      <w:pPr>
        <w:spacing w:after="0" w:line="240" w:lineRule="auto"/>
      </w:pPr>
      <w:r>
        <w:separator/>
      </w:r>
    </w:p>
  </w:endnote>
  <w:endnote w:type="continuationSeparator" w:id="0">
    <w:p w:rsidR="00D56756" w:rsidRDefault="00D56756" w:rsidP="006B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756" w:rsidRDefault="00D56756" w:rsidP="006B0C65">
      <w:pPr>
        <w:spacing w:after="0" w:line="240" w:lineRule="auto"/>
      </w:pPr>
      <w:r>
        <w:separator/>
      </w:r>
    </w:p>
  </w:footnote>
  <w:footnote w:type="continuationSeparator" w:id="0">
    <w:p w:rsidR="00D56756" w:rsidRDefault="00D56756" w:rsidP="006B0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4866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CC3965"/>
    <w:multiLevelType w:val="hybridMultilevel"/>
    <w:tmpl w:val="2C8EB23C"/>
    <w:lvl w:ilvl="0" w:tplc="8BCA2D54">
      <w:numFmt w:val="bullet"/>
      <w:lvlText w:val="-"/>
      <w:lvlJc w:val="left"/>
      <w:pPr>
        <w:ind w:left="720" w:hanging="360"/>
      </w:pPr>
      <w:rPr>
        <w:rFonts w:ascii="Arial" w:eastAsiaTheme="minorHAnsi" w:hAnsi="Arial" w:cs="Arial" w:hint="default"/>
      </w:rPr>
    </w:lvl>
    <w:lvl w:ilvl="1" w:tplc="15EAF706">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9379EA"/>
    <w:multiLevelType w:val="multilevel"/>
    <w:tmpl w:val="A2C613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Artikelberschrift3num"/>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1414486"/>
    <w:multiLevelType w:val="hybridMultilevel"/>
    <w:tmpl w:val="3626C5F0"/>
    <w:lvl w:ilvl="0" w:tplc="C1D479E6">
      <w:start w:val="1"/>
      <w:numFmt w:val="decimal"/>
      <w:pStyle w:val="Artikelberschrift2"/>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1E675A"/>
    <w:multiLevelType w:val="hybridMultilevel"/>
    <w:tmpl w:val="27066AA0"/>
    <w:lvl w:ilvl="0" w:tplc="9B30ED8C">
      <w:start w:val="1"/>
      <w:numFmt w:val="lowerLetter"/>
      <w:pStyle w:val="ArtikelAufzhlung"/>
      <w:lvlText w:val="(%1)"/>
      <w:lvlJc w:val="left"/>
      <w:pPr>
        <w:ind w:left="502" w:hanging="360"/>
      </w:pPr>
      <w:rPr>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5B438A"/>
    <w:multiLevelType w:val="hybridMultilevel"/>
    <w:tmpl w:val="F95C0002"/>
    <w:lvl w:ilvl="0" w:tplc="A31AC5EE">
      <w:start w:val="1"/>
      <w:numFmt w:val="decimal"/>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7651D2D"/>
    <w:multiLevelType w:val="hybridMultilevel"/>
    <w:tmpl w:val="075CBB04"/>
    <w:lvl w:ilvl="0" w:tplc="19C648F2">
      <w:start w:val="1"/>
      <w:numFmt w:val="bullet"/>
      <w:pStyle w:val="ArtikelAufzhlung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C330923"/>
    <w:multiLevelType w:val="hybridMultilevel"/>
    <w:tmpl w:val="557ABFFA"/>
    <w:lvl w:ilvl="0" w:tplc="8BCA2D5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2"/>
  </w:num>
  <w:num w:numId="5">
    <w:abstractNumId w:val="0"/>
  </w:num>
  <w:num w:numId="6">
    <w:abstractNumId w:val="4"/>
  </w:num>
  <w:num w:numId="7">
    <w:abstractNumId w:val="6"/>
  </w:num>
  <w:num w:numId="8">
    <w:abstractNumId w:val="4"/>
  </w:num>
  <w:num w:numId="9">
    <w:abstractNumId w:val="4"/>
  </w:num>
  <w:num w:numId="10">
    <w:abstractNumId w:val="3"/>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F66"/>
    <w:rsid w:val="000205DC"/>
    <w:rsid w:val="00066F26"/>
    <w:rsid w:val="00083205"/>
    <w:rsid w:val="000B200B"/>
    <w:rsid w:val="000C408D"/>
    <w:rsid w:val="000D0F3F"/>
    <w:rsid w:val="000D1F8E"/>
    <w:rsid w:val="000F061F"/>
    <w:rsid w:val="000F7429"/>
    <w:rsid w:val="00152281"/>
    <w:rsid w:val="002016E3"/>
    <w:rsid w:val="002340D9"/>
    <w:rsid w:val="00257BA2"/>
    <w:rsid w:val="00266682"/>
    <w:rsid w:val="00270332"/>
    <w:rsid w:val="0027528B"/>
    <w:rsid w:val="002B189F"/>
    <w:rsid w:val="002C0CCF"/>
    <w:rsid w:val="002D50E2"/>
    <w:rsid w:val="00313FE7"/>
    <w:rsid w:val="003207C1"/>
    <w:rsid w:val="00333DCC"/>
    <w:rsid w:val="0039664B"/>
    <w:rsid w:val="003A7792"/>
    <w:rsid w:val="003B6D27"/>
    <w:rsid w:val="003E0969"/>
    <w:rsid w:val="00413565"/>
    <w:rsid w:val="00461C7A"/>
    <w:rsid w:val="004B77EF"/>
    <w:rsid w:val="004B7DCD"/>
    <w:rsid w:val="004E6D19"/>
    <w:rsid w:val="00512EE9"/>
    <w:rsid w:val="005351A3"/>
    <w:rsid w:val="00540BF6"/>
    <w:rsid w:val="00541135"/>
    <w:rsid w:val="0054663D"/>
    <w:rsid w:val="00565F92"/>
    <w:rsid w:val="00574213"/>
    <w:rsid w:val="005B0005"/>
    <w:rsid w:val="005D4800"/>
    <w:rsid w:val="005F0CD8"/>
    <w:rsid w:val="00614A38"/>
    <w:rsid w:val="0063740A"/>
    <w:rsid w:val="006609A1"/>
    <w:rsid w:val="00667713"/>
    <w:rsid w:val="006B0C65"/>
    <w:rsid w:val="006E6ECE"/>
    <w:rsid w:val="006F149E"/>
    <w:rsid w:val="006F3FEA"/>
    <w:rsid w:val="0072518A"/>
    <w:rsid w:val="00745CE1"/>
    <w:rsid w:val="007546E0"/>
    <w:rsid w:val="007810F6"/>
    <w:rsid w:val="007A01AC"/>
    <w:rsid w:val="007A0F35"/>
    <w:rsid w:val="007C021D"/>
    <w:rsid w:val="007C3A58"/>
    <w:rsid w:val="007F65CD"/>
    <w:rsid w:val="00831184"/>
    <w:rsid w:val="00841C24"/>
    <w:rsid w:val="008D7773"/>
    <w:rsid w:val="00904BBA"/>
    <w:rsid w:val="00921EB3"/>
    <w:rsid w:val="009324B4"/>
    <w:rsid w:val="009574C0"/>
    <w:rsid w:val="00991CA8"/>
    <w:rsid w:val="00A12965"/>
    <w:rsid w:val="00A42E1C"/>
    <w:rsid w:val="00AA04CF"/>
    <w:rsid w:val="00AC3C01"/>
    <w:rsid w:val="00AE203C"/>
    <w:rsid w:val="00AE2F3E"/>
    <w:rsid w:val="00B176C3"/>
    <w:rsid w:val="00B45B5E"/>
    <w:rsid w:val="00B56DFF"/>
    <w:rsid w:val="00B71A14"/>
    <w:rsid w:val="00B92B6F"/>
    <w:rsid w:val="00BA39AA"/>
    <w:rsid w:val="00BA54EB"/>
    <w:rsid w:val="00C15D43"/>
    <w:rsid w:val="00C35F3E"/>
    <w:rsid w:val="00C76579"/>
    <w:rsid w:val="00C8142F"/>
    <w:rsid w:val="00CB23DD"/>
    <w:rsid w:val="00D25A0F"/>
    <w:rsid w:val="00D47775"/>
    <w:rsid w:val="00D56756"/>
    <w:rsid w:val="00D612CD"/>
    <w:rsid w:val="00D67184"/>
    <w:rsid w:val="00D91DD1"/>
    <w:rsid w:val="00DB0B1F"/>
    <w:rsid w:val="00E26B31"/>
    <w:rsid w:val="00E35F77"/>
    <w:rsid w:val="00E42858"/>
    <w:rsid w:val="00E50A3E"/>
    <w:rsid w:val="00EC4722"/>
    <w:rsid w:val="00F02F66"/>
    <w:rsid w:val="00F32B0C"/>
    <w:rsid w:val="00F47C91"/>
    <w:rsid w:val="00F65E63"/>
    <w:rsid w:val="00F77C6A"/>
    <w:rsid w:val="00F8363C"/>
    <w:rsid w:val="00F92D60"/>
    <w:rsid w:val="00FD0EB6"/>
    <w:rsid w:val="00FD11BB"/>
    <w:rsid w:val="00FF3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DF3760-FB76-4A84-BE07-32D82A61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45B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5C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1A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nanhangStaatenbericht-Standard">
    <w:name w:val="Datenanhang Staatenbericht - Standard"/>
    <w:basedOn w:val="Normal"/>
    <w:autoRedefine/>
    <w:qFormat/>
    <w:rsid w:val="006F149E"/>
    <w:pPr>
      <w:spacing w:after="0" w:line="360" w:lineRule="auto"/>
      <w:contextualSpacing/>
    </w:pPr>
    <w:rPr>
      <w:rFonts w:ascii="Arial" w:hAnsi="Arial" w:cs="Arial"/>
      <w:b/>
      <w:sz w:val="24"/>
      <w:szCs w:val="24"/>
      <w:lang w:val="en-US"/>
    </w:rPr>
  </w:style>
  <w:style w:type="paragraph" w:customStyle="1" w:styleId="DatenanhangStaatenbericht-berschrift1">
    <w:name w:val="Datenanhang Staatenbericht - Überschrift 1"/>
    <w:basedOn w:val="Heading1"/>
    <w:next w:val="DatenanhangStaatenbericht-Standard"/>
    <w:autoRedefine/>
    <w:qFormat/>
    <w:rsid w:val="00F02F66"/>
    <w:pPr>
      <w:tabs>
        <w:tab w:val="left" w:pos="851"/>
      </w:tabs>
      <w:spacing w:before="360" w:line="360" w:lineRule="auto"/>
      <w:contextualSpacing/>
    </w:pPr>
    <w:rPr>
      <w:rFonts w:ascii="Arial" w:hAnsi="Arial"/>
      <w:color w:val="auto"/>
      <w:sz w:val="26"/>
    </w:rPr>
  </w:style>
  <w:style w:type="character" w:customStyle="1" w:styleId="Heading1Char">
    <w:name w:val="Heading 1 Char"/>
    <w:basedOn w:val="DefaultParagraphFont"/>
    <w:link w:val="Heading1"/>
    <w:uiPriority w:val="9"/>
    <w:rsid w:val="00B45B5E"/>
    <w:rPr>
      <w:rFonts w:asciiTheme="majorHAnsi" w:eastAsiaTheme="majorEastAsia" w:hAnsiTheme="majorHAnsi" w:cstheme="majorBidi"/>
      <w:b/>
      <w:bCs/>
      <w:color w:val="365F91" w:themeColor="accent1" w:themeShade="BF"/>
      <w:sz w:val="28"/>
      <w:szCs w:val="28"/>
    </w:rPr>
  </w:style>
  <w:style w:type="paragraph" w:customStyle="1" w:styleId="DatenanhangStaatenbericht-Titel">
    <w:name w:val="Datenanhang Staatenbericht - Titel"/>
    <w:basedOn w:val="Title"/>
    <w:next w:val="DatenanhangStaatenbericht-Standard"/>
    <w:autoRedefine/>
    <w:qFormat/>
    <w:rsid w:val="005D4800"/>
    <w:pPr>
      <w:pBdr>
        <w:bottom w:val="single" w:sz="4" w:space="1" w:color="auto"/>
      </w:pBdr>
      <w:spacing w:after="0" w:line="360" w:lineRule="auto"/>
      <w:jc w:val="center"/>
    </w:pPr>
    <w:rPr>
      <w:rFonts w:ascii="Arial" w:hAnsi="Arial"/>
      <w:b/>
      <w:i/>
      <w:color w:val="auto"/>
      <w:sz w:val="28"/>
      <w:szCs w:val="28"/>
    </w:rPr>
  </w:style>
  <w:style w:type="paragraph" w:styleId="Title">
    <w:name w:val="Title"/>
    <w:basedOn w:val="Normal"/>
    <w:next w:val="Normal"/>
    <w:link w:val="TitleChar"/>
    <w:uiPriority w:val="10"/>
    <w:qFormat/>
    <w:rsid w:val="00B45B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45B5E"/>
    <w:rPr>
      <w:rFonts w:asciiTheme="majorHAnsi" w:eastAsiaTheme="majorEastAsia" w:hAnsiTheme="majorHAnsi" w:cstheme="majorBidi"/>
      <w:color w:val="17365D" w:themeColor="text2" w:themeShade="BF"/>
      <w:spacing w:val="5"/>
      <w:kern w:val="28"/>
      <w:sz w:val="52"/>
      <w:szCs w:val="52"/>
    </w:rPr>
  </w:style>
  <w:style w:type="paragraph" w:customStyle="1" w:styleId="ArtikelUntertitel">
    <w:name w:val="Artikel Untertitel"/>
    <w:basedOn w:val="Subtitle"/>
    <w:next w:val="DatenanhangStaatenbericht-Standard"/>
    <w:autoRedefine/>
    <w:qFormat/>
    <w:rsid w:val="00B45B5E"/>
    <w:pPr>
      <w:spacing w:line="360" w:lineRule="auto"/>
      <w:contextualSpacing/>
    </w:pPr>
    <w:rPr>
      <w:rFonts w:ascii="Arial" w:hAnsi="Arial"/>
      <w:b/>
      <w:i w:val="0"/>
      <w:color w:val="auto"/>
      <w:spacing w:val="0"/>
      <w:sz w:val="28"/>
    </w:rPr>
  </w:style>
  <w:style w:type="paragraph" w:styleId="Subtitle">
    <w:name w:val="Subtitle"/>
    <w:basedOn w:val="Normal"/>
    <w:next w:val="Normal"/>
    <w:link w:val="SubtitleChar"/>
    <w:uiPriority w:val="11"/>
    <w:qFormat/>
    <w:rsid w:val="00B45B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45B5E"/>
    <w:rPr>
      <w:rFonts w:asciiTheme="majorHAnsi" w:eastAsiaTheme="majorEastAsia" w:hAnsiTheme="majorHAnsi" w:cstheme="majorBidi"/>
      <w:i/>
      <w:iCs/>
      <w:color w:val="4F81BD" w:themeColor="accent1"/>
      <w:spacing w:val="15"/>
      <w:sz w:val="24"/>
      <w:szCs w:val="24"/>
    </w:rPr>
  </w:style>
  <w:style w:type="paragraph" w:customStyle="1" w:styleId="Artikelberschrift2">
    <w:name w:val="Artikel Überschrift 2"/>
    <w:basedOn w:val="Heading2"/>
    <w:next w:val="DatenanhangStaatenbericht-Standard"/>
    <w:autoRedefine/>
    <w:qFormat/>
    <w:rsid w:val="00F92D60"/>
    <w:pPr>
      <w:numPr>
        <w:numId w:val="10"/>
      </w:numPr>
      <w:tabs>
        <w:tab w:val="left" w:pos="851"/>
      </w:tabs>
      <w:spacing w:line="360" w:lineRule="auto"/>
    </w:pPr>
    <w:rPr>
      <w:rFonts w:ascii="Arial" w:hAnsi="Arial"/>
      <w:color w:val="auto"/>
    </w:rPr>
  </w:style>
  <w:style w:type="character" w:customStyle="1" w:styleId="Heading2Char">
    <w:name w:val="Heading 2 Char"/>
    <w:basedOn w:val="DefaultParagraphFont"/>
    <w:link w:val="Heading2"/>
    <w:uiPriority w:val="9"/>
    <w:semiHidden/>
    <w:rsid w:val="00745CE1"/>
    <w:rPr>
      <w:rFonts w:asciiTheme="majorHAnsi" w:eastAsiaTheme="majorEastAsia" w:hAnsiTheme="majorHAnsi" w:cstheme="majorBidi"/>
      <w:b/>
      <w:bCs/>
      <w:color w:val="4F81BD" w:themeColor="accent1"/>
      <w:sz w:val="26"/>
      <w:szCs w:val="26"/>
    </w:rPr>
  </w:style>
  <w:style w:type="paragraph" w:customStyle="1" w:styleId="ArtikelFunote">
    <w:name w:val="Artikel Fußnote"/>
    <w:basedOn w:val="FootnoteText"/>
    <w:autoRedefine/>
    <w:qFormat/>
    <w:rsid w:val="00745CE1"/>
    <w:pPr>
      <w:tabs>
        <w:tab w:val="left" w:pos="284"/>
      </w:tabs>
      <w:jc w:val="both"/>
    </w:pPr>
    <w:rPr>
      <w:rFonts w:ascii="Arial" w:hAnsi="Arial"/>
      <w:sz w:val="18"/>
    </w:rPr>
  </w:style>
  <w:style w:type="paragraph" w:styleId="FootnoteText">
    <w:name w:val="footnote text"/>
    <w:basedOn w:val="Normal"/>
    <w:link w:val="FootnoteTextChar"/>
    <w:uiPriority w:val="99"/>
    <w:semiHidden/>
    <w:unhideWhenUsed/>
    <w:rsid w:val="00745C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5CE1"/>
    <w:rPr>
      <w:sz w:val="20"/>
      <w:szCs w:val="20"/>
    </w:rPr>
  </w:style>
  <w:style w:type="paragraph" w:customStyle="1" w:styleId="Artikelberschrift3num">
    <w:name w:val="Artikel Überschrift 3 num"/>
    <w:basedOn w:val="Heading3"/>
    <w:next w:val="DatenanhangStaatenbericht-Standard"/>
    <w:autoRedefine/>
    <w:qFormat/>
    <w:rsid w:val="00BA54EB"/>
    <w:pPr>
      <w:numPr>
        <w:ilvl w:val="2"/>
        <w:numId w:val="11"/>
      </w:numPr>
      <w:tabs>
        <w:tab w:val="left" w:pos="851"/>
      </w:tabs>
      <w:spacing w:before="120" w:line="360" w:lineRule="auto"/>
    </w:pPr>
    <w:rPr>
      <w:rFonts w:ascii="Arial" w:hAnsi="Arial"/>
      <w:color w:val="auto"/>
    </w:rPr>
  </w:style>
  <w:style w:type="character" w:customStyle="1" w:styleId="Heading3Char">
    <w:name w:val="Heading 3 Char"/>
    <w:basedOn w:val="DefaultParagraphFont"/>
    <w:link w:val="Heading3"/>
    <w:uiPriority w:val="9"/>
    <w:semiHidden/>
    <w:rsid w:val="00B71A14"/>
    <w:rPr>
      <w:rFonts w:asciiTheme="majorHAnsi" w:eastAsiaTheme="majorEastAsia" w:hAnsiTheme="majorHAnsi" w:cstheme="majorBidi"/>
      <w:b/>
      <w:bCs/>
      <w:color w:val="4F81BD" w:themeColor="accent1"/>
    </w:rPr>
  </w:style>
  <w:style w:type="paragraph" w:customStyle="1" w:styleId="ArtikelAufzhlung">
    <w:name w:val="Artikel Aufzählung"/>
    <w:basedOn w:val="ListBullet"/>
    <w:autoRedefine/>
    <w:qFormat/>
    <w:rsid w:val="002C0CCF"/>
    <w:pPr>
      <w:numPr>
        <w:numId w:val="9"/>
      </w:numPr>
      <w:spacing w:after="0" w:line="360" w:lineRule="auto"/>
      <w:jc w:val="both"/>
    </w:pPr>
    <w:rPr>
      <w:rFonts w:ascii="Arial" w:hAnsi="Arial"/>
    </w:rPr>
  </w:style>
  <w:style w:type="paragraph" w:styleId="ListBullet">
    <w:name w:val="List Bullet"/>
    <w:basedOn w:val="Normal"/>
    <w:uiPriority w:val="99"/>
    <w:semiHidden/>
    <w:unhideWhenUsed/>
    <w:rsid w:val="00B71A14"/>
    <w:pPr>
      <w:numPr>
        <w:numId w:val="5"/>
      </w:numPr>
      <w:contextualSpacing/>
    </w:pPr>
  </w:style>
  <w:style w:type="paragraph" w:customStyle="1" w:styleId="ArtikelAufzhlung2">
    <w:name w:val="Artikel Aufzählung 2"/>
    <w:basedOn w:val="ArtikelAufzhlung"/>
    <w:autoRedefine/>
    <w:qFormat/>
    <w:rsid w:val="00B71A14"/>
    <w:pPr>
      <w:numPr>
        <w:numId w:val="7"/>
      </w:numPr>
    </w:pPr>
  </w:style>
  <w:style w:type="paragraph" w:customStyle="1" w:styleId="PapiereTitel">
    <w:name w:val="Papiere Titel"/>
    <w:basedOn w:val="DatenanhangStaatenbericht-Titel"/>
    <w:next w:val="Normal"/>
    <w:autoRedefine/>
    <w:qFormat/>
    <w:rsid w:val="00FF30F7"/>
    <w:rPr>
      <w:i w:val="0"/>
      <w:u w:val="single"/>
    </w:rPr>
  </w:style>
  <w:style w:type="paragraph" w:customStyle="1" w:styleId="Papiereberschriften">
    <w:name w:val="Papiere Überschriften"/>
    <w:basedOn w:val="ArtikelUntertitel"/>
    <w:next w:val="Normal"/>
    <w:autoRedefine/>
    <w:qFormat/>
    <w:rsid w:val="00FF30F7"/>
    <w:pPr>
      <w:spacing w:after="0"/>
    </w:pPr>
    <w:rPr>
      <w:sz w:val="26"/>
    </w:rPr>
  </w:style>
  <w:style w:type="paragraph" w:customStyle="1" w:styleId="PaperFunote">
    <w:name w:val="Paper Fußnote"/>
    <w:basedOn w:val="ArtikelFunote"/>
    <w:autoRedefine/>
    <w:qFormat/>
    <w:rsid w:val="00FF30F7"/>
  </w:style>
  <w:style w:type="paragraph" w:customStyle="1" w:styleId="ArtikelLiteraturverzeichnis">
    <w:name w:val="Artikel Literaturverzeichnis"/>
    <w:basedOn w:val="DatenanhangStaatenbericht-Standard"/>
    <w:autoRedefine/>
    <w:qFormat/>
    <w:rsid w:val="00313FE7"/>
    <w:pPr>
      <w:spacing w:after="120" w:line="300" w:lineRule="auto"/>
      <w:ind w:left="397" w:hanging="397"/>
    </w:pPr>
    <w:rPr>
      <w:rFonts w:eastAsiaTheme="majorEastAsia"/>
      <w:sz w:val="18"/>
    </w:rPr>
  </w:style>
  <w:style w:type="paragraph" w:customStyle="1" w:styleId="ArtikelLiteraturliste">
    <w:name w:val="Artikel Literaturliste"/>
    <w:basedOn w:val="DatenanhangStaatenbericht-Standard"/>
    <w:autoRedefine/>
    <w:qFormat/>
    <w:rsid w:val="00266682"/>
    <w:pPr>
      <w:spacing w:line="300" w:lineRule="auto"/>
      <w:ind w:left="284" w:hanging="284"/>
    </w:pPr>
    <w:rPr>
      <w:rFonts w:eastAsiaTheme="majorEastAsia"/>
    </w:rPr>
  </w:style>
  <w:style w:type="paragraph" w:customStyle="1" w:styleId="ArtikelVerzeichnis1">
    <w:name w:val="Artikel Verzeichnis 1"/>
    <w:basedOn w:val="TOC1"/>
    <w:autoRedefine/>
    <w:qFormat/>
    <w:rsid w:val="00F8363C"/>
    <w:pPr>
      <w:tabs>
        <w:tab w:val="left" w:pos="440"/>
        <w:tab w:val="right" w:leader="dot" w:pos="9062"/>
      </w:tabs>
    </w:pPr>
    <w:rPr>
      <w:rFonts w:ascii="Arial" w:eastAsiaTheme="minorEastAsia" w:hAnsi="Arial"/>
      <w:noProof/>
      <w:lang w:eastAsia="de-DE"/>
    </w:rPr>
  </w:style>
  <w:style w:type="paragraph" w:styleId="TOC1">
    <w:name w:val="toc 1"/>
    <w:basedOn w:val="Normal"/>
    <w:next w:val="Normal"/>
    <w:autoRedefine/>
    <w:uiPriority w:val="39"/>
    <w:semiHidden/>
    <w:unhideWhenUsed/>
    <w:rsid w:val="00F8363C"/>
    <w:pPr>
      <w:spacing w:after="100"/>
    </w:pPr>
  </w:style>
  <w:style w:type="paragraph" w:customStyle="1" w:styleId="ArtikelZitat">
    <w:name w:val="Artikel Zitat"/>
    <w:basedOn w:val="DatenanhangStaatenbericht-Standard"/>
    <w:next w:val="DatenanhangStaatenbericht-Standard"/>
    <w:autoRedefine/>
    <w:qFormat/>
    <w:rsid w:val="00574213"/>
    <w:pPr>
      <w:spacing w:before="60" w:after="120" w:line="300" w:lineRule="auto"/>
      <w:ind w:left="170" w:right="170"/>
    </w:pPr>
    <w:rPr>
      <w:sz w:val="20"/>
    </w:rPr>
  </w:style>
  <w:style w:type="paragraph" w:customStyle="1" w:styleId="ArtikelfetteUnterberschrift">
    <w:name w:val="Artikel fette Unterüberschrift"/>
    <w:basedOn w:val="Normal"/>
    <w:next w:val="DatenanhangStaatenbericht-Standard"/>
    <w:autoRedefine/>
    <w:qFormat/>
    <w:rsid w:val="00C15D43"/>
    <w:pPr>
      <w:keepNext/>
      <w:keepLines/>
      <w:tabs>
        <w:tab w:val="left" w:pos="851"/>
      </w:tabs>
      <w:spacing w:before="240" w:after="0" w:line="360" w:lineRule="auto"/>
      <w:contextualSpacing/>
      <w:outlineLvl w:val="0"/>
    </w:pPr>
    <w:rPr>
      <w:rFonts w:ascii="Arial" w:eastAsiaTheme="majorEastAsia" w:hAnsi="Arial" w:cstheme="majorBidi"/>
      <w:b/>
      <w:bCs/>
      <w:szCs w:val="28"/>
    </w:rPr>
  </w:style>
  <w:style w:type="paragraph" w:customStyle="1" w:styleId="PublikationStandard">
    <w:name w:val="Publikation Standard"/>
    <w:basedOn w:val="DatenanhangStaatenbericht-Standard"/>
    <w:autoRedefine/>
    <w:qFormat/>
    <w:rsid w:val="007F65CD"/>
    <w:pPr>
      <w:spacing w:line="300" w:lineRule="auto"/>
    </w:pPr>
    <w:rPr>
      <w:rFonts w:eastAsiaTheme="minorEastAsia"/>
      <w:sz w:val="20"/>
      <w:lang w:eastAsia="de-DE"/>
    </w:rPr>
  </w:style>
  <w:style w:type="paragraph" w:customStyle="1" w:styleId="PublikationberschriftImpressumfarbig">
    <w:name w:val="Publikation Überschrift Impressum farbig"/>
    <w:basedOn w:val="Normal"/>
    <w:autoRedefine/>
    <w:qFormat/>
    <w:rsid w:val="0072518A"/>
    <w:pPr>
      <w:spacing w:before="240" w:after="0"/>
    </w:pPr>
    <w:rPr>
      <w:rFonts w:ascii="Arial" w:eastAsiaTheme="minorEastAsia" w:hAnsi="Arial" w:cs="Arial"/>
      <w:b/>
      <w:color w:val="84B818"/>
      <w:lang w:eastAsia="de-DE"/>
    </w:rPr>
  </w:style>
  <w:style w:type="paragraph" w:styleId="BalloonText">
    <w:name w:val="Balloon Text"/>
    <w:basedOn w:val="Normal"/>
    <w:link w:val="BalloonTextChar"/>
    <w:uiPriority w:val="99"/>
    <w:semiHidden/>
    <w:unhideWhenUsed/>
    <w:rsid w:val="00F02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F66"/>
    <w:rPr>
      <w:rFonts w:ascii="Tahoma" w:hAnsi="Tahoma" w:cs="Tahoma"/>
      <w:sz w:val="16"/>
      <w:szCs w:val="16"/>
    </w:rPr>
  </w:style>
  <w:style w:type="paragraph" w:styleId="Caption">
    <w:name w:val="caption"/>
    <w:basedOn w:val="Normal"/>
    <w:next w:val="Normal"/>
    <w:uiPriority w:val="35"/>
    <w:semiHidden/>
    <w:unhideWhenUsed/>
    <w:qFormat/>
    <w:rsid w:val="00F02F66"/>
    <w:pPr>
      <w:spacing w:line="240" w:lineRule="auto"/>
    </w:pPr>
    <w:rPr>
      <w:b/>
      <w:bCs/>
      <w:color w:val="4F81BD" w:themeColor="accent1"/>
      <w:sz w:val="18"/>
      <w:szCs w:val="18"/>
    </w:rPr>
  </w:style>
  <w:style w:type="paragraph" w:customStyle="1" w:styleId="DatenanhangStaatenbericht-Abbildungsberschrift">
    <w:name w:val="Datenanhang Staatenbericht - Abbildungsüberschrift"/>
    <w:basedOn w:val="Caption"/>
    <w:autoRedefine/>
    <w:qFormat/>
    <w:rsid w:val="00F02F66"/>
    <w:pPr>
      <w:keepNext/>
      <w:spacing w:after="0" w:line="276" w:lineRule="auto"/>
      <w:ind w:left="851" w:hanging="851"/>
      <w:jc w:val="both"/>
    </w:pPr>
    <w:rPr>
      <w:rFonts w:ascii="Arial" w:hAnsi="Arial"/>
      <w:color w:val="auto"/>
    </w:rPr>
  </w:style>
  <w:style w:type="paragraph" w:customStyle="1" w:styleId="DatenanhangStaatenbericht-QuelleunterAbb">
    <w:name w:val="Datenanhang Staatenbericht - Quelle unter Abb."/>
    <w:basedOn w:val="DatenanhangStaatenbericht-Standard"/>
    <w:autoRedefine/>
    <w:qFormat/>
    <w:rsid w:val="004B7DCD"/>
    <w:pPr>
      <w:spacing w:after="480" w:line="271" w:lineRule="auto"/>
      <w:ind w:left="709" w:hanging="709"/>
    </w:pPr>
    <w:rPr>
      <w:sz w:val="20"/>
    </w:rPr>
  </w:style>
  <w:style w:type="paragraph" w:customStyle="1" w:styleId="DatenanhangStaatenbericht-HinweisunterderAbbildung">
    <w:name w:val="Datenanhang Staatenbericht - Hinweis unter der Abbildung"/>
    <w:basedOn w:val="DatenanhangStaatenbericht-QuelleunterAbb"/>
    <w:next w:val="DatenanhangStaatenbericht-QuelleunterAbb"/>
    <w:autoRedefine/>
    <w:qFormat/>
    <w:rsid w:val="000C408D"/>
    <w:pPr>
      <w:spacing w:after="60"/>
      <w:ind w:left="142" w:hanging="142"/>
    </w:pPr>
  </w:style>
  <w:style w:type="paragraph" w:customStyle="1" w:styleId="DatenanhangStaatenbericht-Abbildungshintergrund">
    <w:name w:val="Datenanhang Staatenbericht - Abbildungshintergrund"/>
    <w:basedOn w:val="DatenanhangStaatenbericht-Standard"/>
    <w:next w:val="DatenanhangStaatenbericht-QuelleunterAbb"/>
    <w:autoRedefine/>
    <w:qFormat/>
    <w:rsid w:val="000C408D"/>
    <w:pPr>
      <w:spacing w:after="120"/>
    </w:pPr>
  </w:style>
  <w:style w:type="character" w:styleId="CommentReference">
    <w:name w:val="annotation reference"/>
    <w:basedOn w:val="DefaultParagraphFont"/>
    <w:uiPriority w:val="99"/>
    <w:semiHidden/>
    <w:unhideWhenUsed/>
    <w:rsid w:val="007546E0"/>
    <w:rPr>
      <w:sz w:val="16"/>
      <w:szCs w:val="16"/>
    </w:rPr>
  </w:style>
  <w:style w:type="paragraph" w:styleId="CommentText">
    <w:name w:val="annotation text"/>
    <w:basedOn w:val="Normal"/>
    <w:link w:val="CommentTextChar"/>
    <w:uiPriority w:val="99"/>
    <w:semiHidden/>
    <w:unhideWhenUsed/>
    <w:rsid w:val="007546E0"/>
    <w:pPr>
      <w:spacing w:line="240" w:lineRule="auto"/>
    </w:pPr>
    <w:rPr>
      <w:sz w:val="20"/>
      <w:szCs w:val="20"/>
    </w:rPr>
  </w:style>
  <w:style w:type="character" w:customStyle="1" w:styleId="CommentTextChar">
    <w:name w:val="Comment Text Char"/>
    <w:basedOn w:val="DefaultParagraphFont"/>
    <w:link w:val="CommentText"/>
    <w:uiPriority w:val="99"/>
    <w:semiHidden/>
    <w:rsid w:val="007546E0"/>
    <w:rPr>
      <w:sz w:val="20"/>
      <w:szCs w:val="20"/>
    </w:rPr>
  </w:style>
  <w:style w:type="paragraph" w:styleId="CommentSubject">
    <w:name w:val="annotation subject"/>
    <w:basedOn w:val="CommentText"/>
    <w:next w:val="CommentText"/>
    <w:link w:val="CommentSubjectChar"/>
    <w:uiPriority w:val="99"/>
    <w:semiHidden/>
    <w:unhideWhenUsed/>
    <w:rsid w:val="007546E0"/>
    <w:rPr>
      <w:b/>
      <w:bCs/>
    </w:rPr>
  </w:style>
  <w:style w:type="character" w:customStyle="1" w:styleId="CommentSubjectChar">
    <w:name w:val="Comment Subject Char"/>
    <w:basedOn w:val="CommentTextChar"/>
    <w:link w:val="CommentSubject"/>
    <w:uiPriority w:val="99"/>
    <w:semiHidden/>
    <w:rsid w:val="007546E0"/>
    <w:rPr>
      <w:b/>
      <w:bCs/>
      <w:sz w:val="20"/>
      <w:szCs w:val="20"/>
    </w:rPr>
  </w:style>
  <w:style w:type="character" w:styleId="Hyperlink">
    <w:name w:val="Hyperlink"/>
    <w:basedOn w:val="DefaultParagraphFont"/>
    <w:uiPriority w:val="99"/>
    <w:unhideWhenUsed/>
    <w:rsid w:val="006609A1"/>
    <w:rPr>
      <w:color w:val="0000FF" w:themeColor="hyperlink"/>
      <w:u w:val="single"/>
    </w:rPr>
  </w:style>
  <w:style w:type="character" w:styleId="FollowedHyperlink">
    <w:name w:val="FollowedHyperlink"/>
    <w:basedOn w:val="DefaultParagraphFont"/>
    <w:uiPriority w:val="99"/>
    <w:semiHidden/>
    <w:unhideWhenUsed/>
    <w:rsid w:val="006609A1"/>
    <w:rPr>
      <w:color w:val="800080" w:themeColor="followedHyperlink"/>
      <w:u w:val="single"/>
    </w:rPr>
  </w:style>
  <w:style w:type="paragraph" w:styleId="ListParagraph">
    <w:name w:val="List Paragraph"/>
    <w:basedOn w:val="Normal"/>
    <w:uiPriority w:val="34"/>
    <w:qFormat/>
    <w:rsid w:val="00C8142F"/>
    <w:pPr>
      <w:ind w:left="720"/>
      <w:contextualSpacing/>
    </w:pPr>
  </w:style>
  <w:style w:type="paragraph" w:customStyle="1" w:styleId="Default">
    <w:name w:val="Default"/>
    <w:rsid w:val="00614A3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6B0C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DC5F8E-4EF0-4099-A242-7104BC4A6F82}">
  <ds:schemaRefs>
    <ds:schemaRef ds:uri="http://schemas.openxmlformats.org/officeDocument/2006/bibliography"/>
  </ds:schemaRefs>
</ds:datastoreItem>
</file>

<file path=customXml/itemProps2.xml><?xml version="1.0" encoding="utf-8"?>
<ds:datastoreItem xmlns:ds="http://schemas.openxmlformats.org/officeDocument/2006/customXml" ds:itemID="{D3B5FA55-A261-4D71-8A61-CF0ABB4A1A18}"/>
</file>

<file path=customXml/itemProps3.xml><?xml version="1.0" encoding="utf-8"?>
<ds:datastoreItem xmlns:ds="http://schemas.openxmlformats.org/officeDocument/2006/customXml" ds:itemID="{C27EFC8A-12DF-4AA7-B385-0F72D61D6C84}"/>
</file>

<file path=customXml/itemProps4.xml><?xml version="1.0" encoding="utf-8"?>
<ds:datastoreItem xmlns:ds="http://schemas.openxmlformats.org/officeDocument/2006/customXml" ds:itemID="{1C4BC13E-26BB-44D3-95FE-0F0F1326E487}"/>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2417</Characters>
  <Application>Microsoft Office Word</Application>
  <DocSecurity>4</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Fakultaet 12</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cmeiner</dc:creator>
  <cp:lastModifiedBy>OHCHR Child Rights</cp:lastModifiedBy>
  <cp:revision>2</cp:revision>
  <cp:lastPrinted>2018-01-26T12:31:00Z</cp:lastPrinted>
  <dcterms:created xsi:type="dcterms:W3CDTF">2019-10-31T14:06:00Z</dcterms:created>
  <dcterms:modified xsi:type="dcterms:W3CDTF">2019-10-31T14:06:00Z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