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CE9C3" w14:textId="77777777" w:rsidR="001C4DCD" w:rsidRDefault="001C4DCD" w:rsidP="00751D79">
      <w:pPr>
        <w:jc w:val="both"/>
      </w:pPr>
      <w:bookmarkStart w:id="0" w:name="_GoBack"/>
      <w:bookmarkEnd w:id="0"/>
      <w:r w:rsidRPr="001C4DCD">
        <w:rPr>
          <w:noProof/>
          <w:lang w:val="en-GB" w:eastAsia="en-GB"/>
        </w:rPr>
        <w:drawing>
          <wp:inline distT="0" distB="0" distL="0" distR="0">
            <wp:extent cx="6120130" cy="530593"/>
            <wp:effectExtent l="0" t="0" r="0"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530593"/>
                    </a:xfrm>
                    <a:prstGeom prst="rect">
                      <a:avLst/>
                    </a:prstGeom>
                    <a:noFill/>
                    <a:ln>
                      <a:noFill/>
                    </a:ln>
                  </pic:spPr>
                </pic:pic>
              </a:graphicData>
            </a:graphic>
          </wp:inline>
        </w:drawing>
      </w:r>
    </w:p>
    <w:p w14:paraId="0CC0B79B" w14:textId="77777777" w:rsidR="00322BBB" w:rsidRPr="002F1D41" w:rsidRDefault="00322BBB" w:rsidP="00751D79">
      <w:pPr>
        <w:pStyle w:val="ListParagraph"/>
        <w:numPr>
          <w:ilvl w:val="0"/>
          <w:numId w:val="1"/>
        </w:numPr>
        <w:jc w:val="both"/>
        <w:rPr>
          <w:rFonts w:ascii="Arial" w:hAnsi="Arial" w:cs="Arial"/>
          <w:sz w:val="24"/>
          <w:szCs w:val="24"/>
          <w:lang w:val="en-US"/>
        </w:rPr>
      </w:pPr>
      <w:r w:rsidRPr="002F1D41">
        <w:rPr>
          <w:rFonts w:ascii="Arial" w:hAnsi="Arial" w:cs="Arial"/>
          <w:sz w:val="24"/>
          <w:szCs w:val="24"/>
          <w:lang w:val="en-US"/>
        </w:rPr>
        <w:t>The implication</w:t>
      </w:r>
      <w:r w:rsidR="006B759D" w:rsidRPr="002F1D41">
        <w:rPr>
          <w:rFonts w:ascii="Arial" w:hAnsi="Arial" w:cs="Arial"/>
          <w:sz w:val="24"/>
          <w:szCs w:val="24"/>
          <w:lang w:val="en-US"/>
        </w:rPr>
        <w:t>s</w:t>
      </w:r>
      <w:r w:rsidRPr="002F1D41">
        <w:rPr>
          <w:rFonts w:ascii="Arial" w:hAnsi="Arial" w:cs="Arial"/>
          <w:sz w:val="24"/>
          <w:szCs w:val="24"/>
          <w:lang w:val="en-US"/>
        </w:rPr>
        <w:t xml:space="preserve"> of</w:t>
      </w:r>
      <w:r w:rsidR="006B759D" w:rsidRPr="002F1D41">
        <w:rPr>
          <w:rFonts w:ascii="Arial" w:hAnsi="Arial" w:cs="Arial"/>
          <w:sz w:val="24"/>
          <w:szCs w:val="24"/>
          <w:lang w:val="en-US"/>
        </w:rPr>
        <w:t xml:space="preserve"> climate change may vary depending on the disability in question and other variables. In Finland for example disabled persons, who are also Sami people, face implications of climate change differently.</w:t>
      </w:r>
      <w:r w:rsidR="00751D79" w:rsidRPr="002F1D41">
        <w:rPr>
          <w:rFonts w:ascii="Arial" w:hAnsi="Arial" w:cs="Arial"/>
          <w:sz w:val="24"/>
          <w:szCs w:val="24"/>
          <w:lang w:val="en-US"/>
        </w:rPr>
        <w:t xml:space="preserve"> In Finnish context the number of heat waves, floods and extreme storms will increase. This could lead to for example problems in delivery of the electricity and access to transportation.</w:t>
      </w:r>
      <w:r w:rsidRPr="002F1D41">
        <w:rPr>
          <w:rFonts w:ascii="Arial" w:hAnsi="Arial" w:cs="Arial"/>
          <w:sz w:val="24"/>
          <w:szCs w:val="24"/>
          <w:lang w:val="en-US"/>
        </w:rPr>
        <w:t xml:space="preserve"> </w:t>
      </w:r>
      <w:r w:rsidR="00751D79" w:rsidRPr="002F1D41">
        <w:rPr>
          <w:rFonts w:ascii="Arial" w:hAnsi="Arial" w:cs="Arial"/>
          <w:sz w:val="24"/>
          <w:szCs w:val="24"/>
          <w:lang w:val="en-US"/>
        </w:rPr>
        <w:t>Consequently, in</w:t>
      </w:r>
      <w:r w:rsidR="006B759D" w:rsidRPr="002F1D41">
        <w:rPr>
          <w:rFonts w:ascii="Arial" w:hAnsi="Arial" w:cs="Arial"/>
          <w:sz w:val="24"/>
          <w:szCs w:val="24"/>
          <w:lang w:val="en-US"/>
        </w:rPr>
        <w:t xml:space="preserve"> Finland the adaptation measures could include for example special procedures to evacuate disabled persons and the guaranteeing of accessible information, both in terms of technology and content, on climate change and policy.</w:t>
      </w:r>
      <w:r w:rsidR="00D37DDA" w:rsidRPr="002F1D41">
        <w:rPr>
          <w:rFonts w:ascii="Arial" w:hAnsi="Arial" w:cs="Arial"/>
          <w:sz w:val="24"/>
          <w:szCs w:val="24"/>
          <w:lang w:val="en-US"/>
        </w:rPr>
        <w:t xml:space="preserve"> </w:t>
      </w:r>
    </w:p>
    <w:p w14:paraId="58508003" w14:textId="77777777" w:rsidR="006B759D" w:rsidRPr="002F1D41" w:rsidRDefault="006B759D" w:rsidP="00751D79">
      <w:pPr>
        <w:pStyle w:val="ListParagraph"/>
        <w:jc w:val="both"/>
        <w:rPr>
          <w:rFonts w:ascii="Arial" w:hAnsi="Arial" w:cs="Arial"/>
          <w:sz w:val="24"/>
          <w:szCs w:val="24"/>
          <w:lang w:val="en-US"/>
        </w:rPr>
      </w:pPr>
    </w:p>
    <w:p w14:paraId="234BD09A" w14:textId="77777777" w:rsidR="00322BBB" w:rsidRPr="002F1D41" w:rsidRDefault="00322BBB" w:rsidP="00751D79">
      <w:pPr>
        <w:pStyle w:val="ListParagraph"/>
        <w:numPr>
          <w:ilvl w:val="0"/>
          <w:numId w:val="1"/>
        </w:numPr>
        <w:jc w:val="both"/>
        <w:rPr>
          <w:rFonts w:ascii="Arial" w:hAnsi="Arial" w:cs="Arial"/>
          <w:sz w:val="24"/>
          <w:szCs w:val="24"/>
          <w:lang w:val="en-US"/>
        </w:rPr>
      </w:pPr>
      <w:r w:rsidRPr="002F1D41">
        <w:rPr>
          <w:rFonts w:ascii="Arial" w:hAnsi="Arial" w:cs="Arial"/>
          <w:sz w:val="24"/>
          <w:szCs w:val="24"/>
          <w:lang w:val="en-US"/>
        </w:rPr>
        <w:t>Finland has</w:t>
      </w:r>
      <w:r w:rsidR="006B759D" w:rsidRPr="002F1D41">
        <w:rPr>
          <w:rFonts w:ascii="Arial" w:hAnsi="Arial" w:cs="Arial"/>
          <w:sz w:val="24"/>
          <w:szCs w:val="24"/>
          <w:lang w:val="en-US"/>
        </w:rPr>
        <w:t xml:space="preserve"> recognized the need for research and</w:t>
      </w:r>
      <w:r w:rsidRPr="002F1D41">
        <w:rPr>
          <w:rFonts w:ascii="Arial" w:hAnsi="Arial" w:cs="Arial"/>
          <w:sz w:val="24"/>
          <w:szCs w:val="24"/>
          <w:lang w:val="en-US"/>
        </w:rPr>
        <w:t xml:space="preserve"> supported research in relation to climate vulnerability (Duyck, Heinämäki et al, Addressing Climate Vulnerability: Promoting the Participatory Rights of Indigenous Peoples and Women through Finnish Foreign Policy, 2013). </w:t>
      </w:r>
    </w:p>
    <w:p w14:paraId="2E8E71CC" w14:textId="77777777" w:rsidR="00322BBB" w:rsidRPr="002F1D41" w:rsidRDefault="00322BBB" w:rsidP="00751D79">
      <w:pPr>
        <w:pStyle w:val="ListParagraph"/>
        <w:jc w:val="both"/>
        <w:rPr>
          <w:rFonts w:ascii="Arial" w:hAnsi="Arial" w:cs="Arial"/>
          <w:sz w:val="24"/>
          <w:szCs w:val="24"/>
          <w:lang w:val="en-US"/>
        </w:rPr>
      </w:pPr>
    </w:p>
    <w:p w14:paraId="29B06E63" w14:textId="77777777" w:rsidR="00D37DDA" w:rsidRPr="002F1D41" w:rsidRDefault="00322BBB" w:rsidP="00D37DDA">
      <w:pPr>
        <w:pStyle w:val="ListParagraph"/>
        <w:jc w:val="both"/>
        <w:rPr>
          <w:rFonts w:ascii="Arial" w:hAnsi="Arial" w:cs="Arial"/>
          <w:sz w:val="24"/>
          <w:szCs w:val="24"/>
          <w:lang w:val="en-US"/>
        </w:rPr>
      </w:pPr>
      <w:r w:rsidRPr="002F1D41">
        <w:rPr>
          <w:rFonts w:ascii="Arial" w:hAnsi="Arial" w:cs="Arial"/>
          <w:sz w:val="24"/>
          <w:szCs w:val="24"/>
          <w:lang w:val="en-US"/>
        </w:rPr>
        <w:t>The government of Finland conducts human rights impact assessment in legislative reforms. The Climate Act will be amended during 2019-2021 and Finland will take into consideration also the rights of persons with disabilities both in consultation phase and in the impact assessment.</w:t>
      </w:r>
    </w:p>
    <w:p w14:paraId="7087862E" w14:textId="77777777" w:rsidR="00D37DDA" w:rsidRPr="002F1D41" w:rsidRDefault="00D37DDA" w:rsidP="00D37DDA">
      <w:pPr>
        <w:pStyle w:val="ListParagraph"/>
        <w:jc w:val="both"/>
        <w:rPr>
          <w:rFonts w:ascii="Arial" w:hAnsi="Arial" w:cs="Arial"/>
          <w:sz w:val="24"/>
          <w:szCs w:val="24"/>
          <w:lang w:val="en-US"/>
        </w:rPr>
      </w:pPr>
    </w:p>
    <w:p w14:paraId="1A339816" w14:textId="77777777" w:rsidR="00751D79" w:rsidRPr="002F1D41" w:rsidRDefault="00D37DDA" w:rsidP="00D37DDA">
      <w:pPr>
        <w:pStyle w:val="ListParagraph"/>
        <w:numPr>
          <w:ilvl w:val="0"/>
          <w:numId w:val="1"/>
        </w:numPr>
        <w:jc w:val="both"/>
        <w:rPr>
          <w:rFonts w:ascii="Arial" w:hAnsi="Arial" w:cs="Arial"/>
          <w:sz w:val="24"/>
          <w:szCs w:val="24"/>
          <w:lang w:val="en-US"/>
        </w:rPr>
      </w:pPr>
      <w:r w:rsidRPr="002F1D41">
        <w:rPr>
          <w:rFonts w:ascii="Arial" w:hAnsi="Arial" w:cs="Arial"/>
          <w:sz w:val="24"/>
          <w:szCs w:val="24"/>
          <w:lang w:val="en-US"/>
        </w:rPr>
        <w:t xml:space="preserve">Monitoring (question 4): </w:t>
      </w:r>
      <w:r w:rsidR="006B759D" w:rsidRPr="002F1D41">
        <w:rPr>
          <w:rFonts w:ascii="Arial" w:hAnsi="Arial" w:cs="Arial"/>
          <w:sz w:val="24"/>
          <w:szCs w:val="24"/>
          <w:lang w:val="en-US"/>
        </w:rPr>
        <w:t>Furthermore, Finland is taking measures to ensure accessibility of web-pages including information on climate change, so that access to information on climate issues is guaranteed.</w:t>
      </w:r>
      <w:r w:rsidR="00322BBB" w:rsidRPr="002F1D41">
        <w:rPr>
          <w:rFonts w:ascii="Arial" w:hAnsi="Arial" w:cs="Arial"/>
          <w:sz w:val="24"/>
          <w:szCs w:val="24"/>
          <w:lang w:val="en-US"/>
        </w:rPr>
        <w:t xml:space="preserve"> </w:t>
      </w:r>
      <w:r w:rsidR="00C203D9" w:rsidRPr="002F1D41">
        <w:rPr>
          <w:rFonts w:ascii="Arial" w:hAnsi="Arial" w:cs="Arial"/>
          <w:sz w:val="24"/>
          <w:szCs w:val="24"/>
          <w:lang w:val="en-US"/>
        </w:rPr>
        <w:t>The Finnish Parliamentary Ombudsperson and Chancellor of Justice have mandate to supervise the legacy of the actions of the public authorities. They have a mandate to supervise independently and they also have capacity to process individual complaints. These mechanisms are also available in the context of climate change and effective enjoyment of human rights of persons with disabilities. Furthermore, the Ombudsman for Children has taken climate change as her priority in 2020, which enables also discussion on the disabled children and implications of climate change.</w:t>
      </w:r>
    </w:p>
    <w:p w14:paraId="485E43C2" w14:textId="77777777" w:rsidR="00D37DDA" w:rsidRPr="002F1D41" w:rsidRDefault="00D37DDA" w:rsidP="00D37DDA">
      <w:pPr>
        <w:pStyle w:val="ListParagraph"/>
        <w:numPr>
          <w:ilvl w:val="0"/>
          <w:numId w:val="1"/>
        </w:numPr>
        <w:jc w:val="both"/>
        <w:rPr>
          <w:rFonts w:ascii="Arial" w:hAnsi="Arial" w:cs="Arial"/>
          <w:sz w:val="24"/>
          <w:szCs w:val="24"/>
          <w:lang w:val="en-US"/>
        </w:rPr>
      </w:pPr>
      <w:r w:rsidRPr="002F1D41">
        <w:rPr>
          <w:rFonts w:ascii="Arial" w:hAnsi="Arial" w:cs="Arial"/>
          <w:sz w:val="24"/>
          <w:szCs w:val="24"/>
          <w:lang w:val="en-US"/>
        </w:rPr>
        <w:t>(question 5) Ministry of Transport and Communication have for example prepared a video on IPCC –report in sign language and text (</w:t>
      </w:r>
      <w:hyperlink r:id="rId9" w:history="1">
        <w:r w:rsidRPr="002F1D41">
          <w:rPr>
            <w:rStyle w:val="Hyperlink"/>
            <w:rFonts w:ascii="Arial" w:hAnsi="Arial" w:cs="Arial"/>
            <w:sz w:val="24"/>
            <w:szCs w:val="24"/>
            <w:lang w:val="en-US"/>
          </w:rPr>
          <w:t>https://www.youtube.com/watch?v=JAR8yRw1K9Q</w:t>
        </w:r>
      </w:hyperlink>
      <w:r w:rsidRPr="002F1D41">
        <w:rPr>
          <w:rFonts w:ascii="Arial" w:hAnsi="Arial" w:cs="Arial"/>
          <w:sz w:val="24"/>
          <w:szCs w:val="24"/>
          <w:lang w:val="en-US"/>
        </w:rPr>
        <w:t>), which makes the video accessible for deaf. In addition, Verneri.net, which is prepared by national NGO Kehitysvammaliitto, includes a section on climate change in plain language.</w:t>
      </w:r>
      <w:r w:rsidR="00954F4E" w:rsidRPr="002F1D41">
        <w:rPr>
          <w:rFonts w:ascii="Arial" w:hAnsi="Arial" w:cs="Arial"/>
          <w:sz w:val="24"/>
          <w:szCs w:val="24"/>
          <w:lang w:val="en-US"/>
        </w:rPr>
        <w:t xml:space="preserve"> Verneri.net is receiving funding from Finnish gaming company Veikkaus, which is owned by the Finnish State. The content is made in cooperation with NGOs and for example municipalities.</w:t>
      </w:r>
    </w:p>
    <w:p w14:paraId="635A330E" w14:textId="77777777" w:rsidR="00D37DDA" w:rsidRPr="002F1D41" w:rsidRDefault="00D37DDA" w:rsidP="00D37DDA">
      <w:pPr>
        <w:pStyle w:val="ListParagraph"/>
        <w:jc w:val="both"/>
        <w:rPr>
          <w:rFonts w:ascii="Arial" w:hAnsi="Arial" w:cs="Arial"/>
          <w:sz w:val="24"/>
          <w:szCs w:val="24"/>
          <w:lang w:val="en-US"/>
        </w:rPr>
      </w:pPr>
    </w:p>
    <w:p w14:paraId="1665882A" w14:textId="77777777" w:rsidR="00D37DDA" w:rsidRPr="002F1D41" w:rsidRDefault="00D37DDA" w:rsidP="00D37DDA">
      <w:pPr>
        <w:jc w:val="both"/>
        <w:rPr>
          <w:rFonts w:ascii="Arial" w:hAnsi="Arial" w:cs="Arial"/>
          <w:sz w:val="24"/>
          <w:szCs w:val="24"/>
        </w:rPr>
      </w:pPr>
    </w:p>
    <w:p w14:paraId="50257232" w14:textId="77777777" w:rsidR="00C203D9" w:rsidRPr="002F1D41" w:rsidRDefault="00C203D9" w:rsidP="00C203D9">
      <w:pPr>
        <w:ind w:left="360"/>
        <w:rPr>
          <w:rFonts w:ascii="Arial" w:hAnsi="Arial" w:cs="Arial"/>
          <w:sz w:val="24"/>
          <w:szCs w:val="24"/>
        </w:rPr>
      </w:pPr>
    </w:p>
    <w:p w14:paraId="479AD82F" w14:textId="77777777" w:rsidR="00322BBB" w:rsidRPr="002F1D41" w:rsidRDefault="00322BBB" w:rsidP="001C4DCD">
      <w:pPr>
        <w:rPr>
          <w:rFonts w:ascii="Arial" w:hAnsi="Arial" w:cs="Arial"/>
          <w:sz w:val="24"/>
          <w:szCs w:val="24"/>
        </w:rPr>
      </w:pPr>
    </w:p>
    <w:sectPr w:rsidR="00322BBB" w:rsidRPr="002F1D4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81394"/>
    <w:multiLevelType w:val="hybridMultilevel"/>
    <w:tmpl w:val="8CC8666A"/>
    <w:lvl w:ilvl="0" w:tplc="05DC2068">
      <w:start w:val="4"/>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5E275666"/>
    <w:multiLevelType w:val="hybridMultilevel"/>
    <w:tmpl w:val="172401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CD"/>
    <w:rsid w:val="001C4DCD"/>
    <w:rsid w:val="002F1D41"/>
    <w:rsid w:val="00322BBB"/>
    <w:rsid w:val="006414BA"/>
    <w:rsid w:val="006B759D"/>
    <w:rsid w:val="00751D79"/>
    <w:rsid w:val="00954F4E"/>
    <w:rsid w:val="00C203D9"/>
    <w:rsid w:val="00D37DDA"/>
    <w:rsid w:val="00D65E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9DD3"/>
  <w15:chartTrackingRefBased/>
  <w15:docId w15:val="{5F40EE9B-EF9B-4BA4-8679-731234DE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DC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2BBB"/>
    <w:pPr>
      <w:ind w:left="720"/>
      <w:contextualSpacing/>
    </w:pPr>
  </w:style>
  <w:style w:type="character" w:styleId="Hyperlink">
    <w:name w:val="Hyperlink"/>
    <w:basedOn w:val="DefaultParagraphFont"/>
    <w:uiPriority w:val="99"/>
    <w:unhideWhenUsed/>
    <w:rsid w:val="00D37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4133">
      <w:bodyDiv w:val="1"/>
      <w:marLeft w:val="0"/>
      <w:marRight w:val="0"/>
      <w:marTop w:val="0"/>
      <w:marBottom w:val="0"/>
      <w:divBdr>
        <w:top w:val="none" w:sz="0" w:space="0" w:color="auto"/>
        <w:left w:val="none" w:sz="0" w:space="0" w:color="auto"/>
        <w:bottom w:val="none" w:sz="0" w:space="0" w:color="auto"/>
        <w:right w:val="none" w:sz="0" w:space="0" w:color="auto"/>
      </w:divBdr>
      <w:divsChild>
        <w:div w:id="184755029">
          <w:marLeft w:val="0"/>
          <w:marRight w:val="0"/>
          <w:marTop w:val="0"/>
          <w:marBottom w:val="0"/>
          <w:divBdr>
            <w:top w:val="none" w:sz="0" w:space="0" w:color="auto"/>
            <w:left w:val="none" w:sz="0" w:space="0" w:color="auto"/>
            <w:bottom w:val="none" w:sz="0" w:space="0" w:color="auto"/>
            <w:right w:val="none" w:sz="0" w:space="0" w:color="auto"/>
          </w:divBdr>
          <w:divsChild>
            <w:div w:id="572545157">
              <w:marLeft w:val="0"/>
              <w:marRight w:val="0"/>
              <w:marTop w:val="0"/>
              <w:marBottom w:val="0"/>
              <w:divBdr>
                <w:top w:val="none" w:sz="0" w:space="0" w:color="auto"/>
                <w:left w:val="none" w:sz="0" w:space="0" w:color="auto"/>
                <w:bottom w:val="none" w:sz="0" w:space="0" w:color="auto"/>
                <w:right w:val="none" w:sz="0" w:space="0" w:color="auto"/>
              </w:divBdr>
              <w:divsChild>
                <w:div w:id="1951818650">
                  <w:marLeft w:val="0"/>
                  <w:marRight w:val="0"/>
                  <w:marTop w:val="0"/>
                  <w:marBottom w:val="0"/>
                  <w:divBdr>
                    <w:top w:val="none" w:sz="0" w:space="0" w:color="auto"/>
                    <w:left w:val="none" w:sz="0" w:space="0" w:color="auto"/>
                    <w:bottom w:val="none" w:sz="0" w:space="0" w:color="auto"/>
                    <w:right w:val="none" w:sz="0" w:space="0" w:color="auto"/>
                  </w:divBdr>
                  <w:divsChild>
                    <w:div w:id="104156405">
                      <w:marLeft w:val="0"/>
                      <w:marRight w:val="0"/>
                      <w:marTop w:val="0"/>
                      <w:marBottom w:val="0"/>
                      <w:divBdr>
                        <w:top w:val="none" w:sz="0" w:space="0" w:color="auto"/>
                        <w:left w:val="none" w:sz="0" w:space="0" w:color="auto"/>
                        <w:bottom w:val="none" w:sz="0" w:space="0" w:color="auto"/>
                        <w:right w:val="none" w:sz="0" w:space="0" w:color="auto"/>
                      </w:divBdr>
                      <w:divsChild>
                        <w:div w:id="886453308">
                          <w:marLeft w:val="0"/>
                          <w:marRight w:val="0"/>
                          <w:marTop w:val="0"/>
                          <w:marBottom w:val="0"/>
                          <w:divBdr>
                            <w:top w:val="none" w:sz="0" w:space="0" w:color="auto"/>
                            <w:left w:val="none" w:sz="0" w:space="0" w:color="auto"/>
                            <w:bottom w:val="none" w:sz="0" w:space="0" w:color="auto"/>
                            <w:right w:val="none" w:sz="0" w:space="0" w:color="auto"/>
                          </w:divBdr>
                          <w:divsChild>
                            <w:div w:id="10178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AR8yRw1K9Q"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15136-B7F0-47B9-9F1D-1A9DD445F3C7}"/>
</file>

<file path=customXml/itemProps2.xml><?xml version="1.0" encoding="utf-8"?>
<ds:datastoreItem xmlns:ds="http://schemas.openxmlformats.org/officeDocument/2006/customXml" ds:itemID="{46708783-33DE-48A8-800B-4952A0CBA8E4}">
  <ds:schemaRefs>
    <ds:schemaRef ds:uri="http://schemas.microsoft.com/sharepoint/v3/contenttype/forms"/>
  </ds:schemaRefs>
</ds:datastoreItem>
</file>

<file path=customXml/itemProps3.xml><?xml version="1.0" encoding="utf-8"?>
<ds:datastoreItem xmlns:ds="http://schemas.openxmlformats.org/officeDocument/2006/customXml" ds:itemID="{09B5263D-42D6-433E-83E3-DA8E5F8F05A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4</DocSecurity>
  <Lines>18</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Heiskanen Heta-Elena (YM)</dc:creator>
  <cp:keywords/>
  <dc:description/>
  <cp:lastModifiedBy>Therese Arnesen</cp:lastModifiedBy>
  <cp:revision>2</cp:revision>
  <dcterms:created xsi:type="dcterms:W3CDTF">2019-10-25T07:29:00Z</dcterms:created>
  <dcterms:modified xsi:type="dcterms:W3CDTF">2019-10-25T07:29:00Z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