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082" w:rsidRPr="00B00B89" w:rsidRDefault="00761082" w:rsidP="00BF535D">
      <w:pPr>
        <w:jc w:val="center"/>
        <w:outlineLvl w:val="0"/>
        <w:rPr>
          <w:bCs/>
          <w:u w:val="single"/>
          <w:lang w:val="en-US"/>
        </w:rPr>
      </w:pPr>
    </w:p>
    <w:p w:rsidR="00B00B89" w:rsidRPr="00B00B89" w:rsidRDefault="00B00B89" w:rsidP="00B00B89">
      <w:pPr>
        <w:jc w:val="center"/>
        <w:outlineLvl w:val="0"/>
        <w:rPr>
          <w:bCs/>
          <w:u w:val="single"/>
          <w:lang w:val="en-US"/>
        </w:rPr>
      </w:pPr>
      <w:r w:rsidRPr="00B00B89">
        <w:rPr>
          <w:lang w:val="en-US"/>
        </w:rPr>
        <w:t>«</w:t>
      </w:r>
      <w:r w:rsidRPr="00B00B89">
        <w:rPr>
          <w:lang w:val="en-GB"/>
        </w:rPr>
        <w:t>Questions</w:t>
      </w:r>
      <w:r w:rsidRPr="00B00B89">
        <w:rPr>
          <w:lang w:val="en-US"/>
        </w:rPr>
        <w:t xml:space="preserve"> </w:t>
      </w:r>
      <w:r w:rsidRPr="00B00B89">
        <w:rPr>
          <w:lang w:val="en-GB"/>
        </w:rPr>
        <w:t>by</w:t>
      </w:r>
      <w:r w:rsidRPr="00B00B89">
        <w:rPr>
          <w:lang w:val="en-US"/>
        </w:rPr>
        <w:t xml:space="preserve"> </w:t>
      </w:r>
      <w:r w:rsidRPr="00B00B89">
        <w:rPr>
          <w:lang w:val="en-GB"/>
        </w:rPr>
        <w:t>the</w:t>
      </w:r>
      <w:r w:rsidRPr="00B00B89">
        <w:rPr>
          <w:lang w:val="en-US"/>
        </w:rPr>
        <w:t xml:space="preserve"> </w:t>
      </w:r>
      <w:r w:rsidRPr="00B00B89">
        <w:rPr>
          <w:lang w:val="en-GB"/>
        </w:rPr>
        <w:t>Special</w:t>
      </w:r>
      <w:r w:rsidRPr="00B00B89">
        <w:rPr>
          <w:lang w:val="en-US"/>
        </w:rPr>
        <w:t xml:space="preserve"> </w:t>
      </w:r>
      <w:proofErr w:type="spellStart"/>
      <w:r w:rsidRPr="00B00B89">
        <w:rPr>
          <w:lang w:val="en-GB"/>
        </w:rPr>
        <w:t>Rapporter</w:t>
      </w:r>
      <w:proofErr w:type="spellEnd"/>
      <w:r w:rsidRPr="00B00B89">
        <w:rPr>
          <w:lang w:val="en-GB"/>
        </w:rPr>
        <w:t xml:space="preserve"> on the field of Cultural Rights</w:t>
      </w:r>
      <w:r w:rsidRPr="00B00B89">
        <w:rPr>
          <w:lang w:val="en-US"/>
        </w:rPr>
        <w:t>».</w:t>
      </w:r>
    </w:p>
    <w:p w:rsidR="00B00B89" w:rsidRPr="00B00B89" w:rsidRDefault="00B00B89" w:rsidP="00BF535D">
      <w:pPr>
        <w:jc w:val="center"/>
        <w:outlineLvl w:val="0"/>
        <w:rPr>
          <w:bCs/>
          <w:u w:val="single"/>
          <w:lang w:val="en-US"/>
        </w:rPr>
      </w:pPr>
    </w:p>
    <w:p w:rsidR="00761082" w:rsidRPr="00B00B89" w:rsidRDefault="00761082" w:rsidP="00BF535D">
      <w:pPr>
        <w:jc w:val="center"/>
        <w:outlineLvl w:val="0"/>
        <w:rPr>
          <w:bCs/>
          <w:u w:val="single"/>
          <w:lang w:val="en-US"/>
        </w:rPr>
      </w:pPr>
      <w:r w:rsidRPr="00B00B89">
        <w:rPr>
          <w:bCs/>
          <w:u w:val="single"/>
          <w:lang w:val="en-US"/>
        </w:rPr>
        <w:t xml:space="preserve">Response </w:t>
      </w:r>
      <w:r w:rsidR="00B00B89" w:rsidRPr="00B00B89">
        <w:rPr>
          <w:bCs/>
          <w:u w:val="single"/>
          <w:lang w:val="en-US"/>
        </w:rPr>
        <w:t>by Ministry of Education, Culture, Sport and Youth of Cyprus, June 2020</w:t>
      </w:r>
    </w:p>
    <w:p w:rsidR="00BF535D" w:rsidRPr="0056020F" w:rsidRDefault="00BF535D" w:rsidP="00BF535D">
      <w:pPr>
        <w:jc w:val="center"/>
        <w:outlineLvl w:val="0"/>
        <w:rPr>
          <w:rFonts w:asciiTheme="minorHAnsi" w:hAnsiTheme="minorHAnsi" w:cstheme="minorHAnsi"/>
          <w:u w:val="single"/>
          <w:lang w:val="en-GB"/>
        </w:rPr>
      </w:pPr>
      <w:bookmarkStart w:id="0" w:name="_GoBack"/>
      <w:bookmarkEnd w:id="0"/>
    </w:p>
    <w:p w:rsidR="00682BA3" w:rsidRPr="00682BA3" w:rsidRDefault="002F0AEB" w:rsidP="004C56AF">
      <w:pPr>
        <w:widowControl w:val="0"/>
        <w:tabs>
          <w:tab w:val="left" w:pos="820"/>
          <w:tab w:val="left" w:pos="821"/>
        </w:tabs>
        <w:autoSpaceDE w:val="0"/>
        <w:autoSpaceDN w:val="0"/>
        <w:spacing w:before="202" w:after="8" w:line="360" w:lineRule="auto"/>
        <w:ind w:right="153"/>
        <w:jc w:val="both"/>
        <w:rPr>
          <w:rFonts w:asciiTheme="minorHAnsi" w:hAnsiTheme="minorHAnsi" w:cstheme="minorHAnsi"/>
          <w:b w:val="0"/>
          <w:lang w:val="en-GB"/>
        </w:rPr>
      </w:pPr>
      <w:r w:rsidRPr="00452070">
        <w:rPr>
          <w:rFonts w:asciiTheme="minorHAnsi" w:hAnsiTheme="minorHAnsi" w:cstheme="minorHAnsi"/>
          <w:b w:val="0"/>
          <w:lang w:val="en-GB"/>
        </w:rPr>
        <w:t xml:space="preserve">The COVID-19 pandemic had a sudden and substantial impact on the creative and cultural sectors. The global health crisis and the uncertainly resulting from it profoundly affected organisations' operations as well as individuals (both employed and independent) across the sector. </w:t>
      </w:r>
      <w:r w:rsidR="004C56AF">
        <w:rPr>
          <w:rFonts w:asciiTheme="minorHAnsi" w:hAnsiTheme="minorHAnsi" w:cstheme="minorHAnsi"/>
          <w:b w:val="0"/>
          <w:lang w:val="en-GB"/>
        </w:rPr>
        <w:t xml:space="preserve"> </w:t>
      </w:r>
      <w:r w:rsidRPr="00452070">
        <w:rPr>
          <w:rFonts w:asciiTheme="minorHAnsi" w:hAnsiTheme="minorHAnsi" w:cstheme="minorHAnsi"/>
          <w:b w:val="0"/>
          <w:lang w:val="en-GB"/>
        </w:rPr>
        <w:t xml:space="preserve">By March 2020, </w:t>
      </w:r>
      <w:r w:rsidR="007A3E60" w:rsidRPr="00452070">
        <w:rPr>
          <w:rFonts w:asciiTheme="minorHAnsi" w:hAnsiTheme="minorHAnsi" w:cstheme="minorHAnsi"/>
          <w:b w:val="0"/>
          <w:lang w:val="en-GB"/>
        </w:rPr>
        <w:t xml:space="preserve">the Government of the Republic of Cyprus has taken precautionary measures in order to prevent the spread of the coronavirus COVID-19 which included certain business operations being temporarily suspended such as cinemas, theatres, libraries, museums, archaeological sites </w:t>
      </w:r>
      <w:r w:rsidRPr="00452070">
        <w:rPr>
          <w:rFonts w:asciiTheme="minorHAnsi" w:hAnsiTheme="minorHAnsi" w:cstheme="minorHAnsi"/>
          <w:b w:val="0"/>
          <w:lang w:val="en-GB"/>
        </w:rPr>
        <w:t xml:space="preserve">most cultural institutions </w:t>
      </w:r>
      <w:r w:rsidR="007A3E60" w:rsidRPr="00452070">
        <w:rPr>
          <w:rFonts w:asciiTheme="minorHAnsi" w:hAnsiTheme="minorHAnsi" w:cstheme="minorHAnsi"/>
          <w:b w:val="0"/>
          <w:lang w:val="en-GB"/>
        </w:rPr>
        <w:t>resulting to</w:t>
      </w:r>
      <w:r w:rsidRPr="00452070">
        <w:rPr>
          <w:rFonts w:asciiTheme="minorHAnsi" w:hAnsiTheme="minorHAnsi" w:cstheme="minorHAnsi"/>
          <w:b w:val="0"/>
          <w:lang w:val="en-GB"/>
        </w:rPr>
        <w:t xml:space="preserve"> exhibitions, events and performances cancelled or postponed. </w:t>
      </w:r>
    </w:p>
    <w:p w:rsidR="004C56AF" w:rsidRDefault="004C56AF" w:rsidP="001F2377">
      <w:pPr>
        <w:spacing w:line="360" w:lineRule="auto"/>
        <w:jc w:val="both"/>
        <w:rPr>
          <w:rFonts w:asciiTheme="minorHAnsi" w:hAnsiTheme="minorHAnsi" w:cstheme="minorHAnsi"/>
          <w:b w:val="0"/>
          <w:lang w:val="en-GB"/>
        </w:rPr>
      </w:pPr>
    </w:p>
    <w:p w:rsidR="009934A2" w:rsidRPr="001F2377" w:rsidRDefault="009934A2" w:rsidP="001F2377">
      <w:pPr>
        <w:spacing w:line="360" w:lineRule="auto"/>
        <w:jc w:val="both"/>
        <w:rPr>
          <w:rFonts w:asciiTheme="minorHAnsi" w:hAnsiTheme="minorHAnsi" w:cstheme="minorHAnsi"/>
          <w:b w:val="0"/>
          <w:lang w:val="en-GB"/>
        </w:rPr>
      </w:pPr>
      <w:r w:rsidRPr="001F2377">
        <w:rPr>
          <w:rFonts w:asciiTheme="minorHAnsi" w:hAnsiTheme="minorHAnsi" w:cstheme="minorHAnsi"/>
          <w:b w:val="0"/>
          <w:lang w:val="en-GB"/>
        </w:rPr>
        <w:t xml:space="preserve">In light of the situation supportive measures were adopted by the Cyprus Government geared towards </w:t>
      </w:r>
      <w:r w:rsidRPr="001F2377">
        <w:rPr>
          <w:rFonts w:asciiTheme="minorHAnsi" w:hAnsiTheme="minorHAnsi" w:cstheme="minorHAnsi"/>
          <w:b w:val="0"/>
          <w:lang w:val="en-US"/>
        </w:rPr>
        <w:t>financially supporting the sectors of the economy that were gravely affected (including the creative and cultural sector)</w:t>
      </w:r>
      <w:r w:rsidRPr="001F2377">
        <w:rPr>
          <w:rFonts w:asciiTheme="minorHAnsi" w:hAnsiTheme="minorHAnsi" w:cstheme="minorHAnsi"/>
          <w:b w:val="0"/>
          <w:lang w:val="en-GB"/>
        </w:rPr>
        <w:t>:</w:t>
      </w:r>
    </w:p>
    <w:p w:rsidR="001F2377" w:rsidRPr="003E657E" w:rsidRDefault="00682BA3" w:rsidP="001F2377">
      <w:pPr>
        <w:widowControl w:val="0"/>
        <w:tabs>
          <w:tab w:val="left" w:pos="820"/>
          <w:tab w:val="left" w:pos="821"/>
        </w:tabs>
        <w:autoSpaceDE w:val="0"/>
        <w:autoSpaceDN w:val="0"/>
        <w:spacing w:before="202" w:after="8" w:line="360" w:lineRule="auto"/>
        <w:ind w:right="153"/>
        <w:jc w:val="both"/>
        <w:rPr>
          <w:rFonts w:asciiTheme="minorHAnsi" w:hAnsiTheme="minorHAnsi" w:cstheme="minorHAnsi"/>
          <w:b w:val="0"/>
          <w:lang w:val="en"/>
        </w:rPr>
      </w:pPr>
      <w:r>
        <w:rPr>
          <w:rFonts w:asciiTheme="minorHAnsi" w:hAnsiTheme="minorHAnsi" w:cstheme="minorHAnsi"/>
          <w:b w:val="0"/>
          <w:lang w:val="en"/>
        </w:rPr>
        <w:t xml:space="preserve">a) </w:t>
      </w:r>
      <w:r w:rsidR="001F2377" w:rsidRPr="003E657E">
        <w:rPr>
          <w:rFonts w:asciiTheme="minorHAnsi" w:hAnsiTheme="minorHAnsi" w:cstheme="minorHAnsi"/>
          <w:b w:val="0"/>
          <w:lang w:val="en"/>
        </w:rPr>
        <w:t xml:space="preserve">Suspended Operations Plan: To all businesses that have decided to suspend their operations and to all businesses that will continue their operations and will suffer losses beyond 25% of their turnover, a Suspended Operations Plan of the businesses </w:t>
      </w:r>
      <w:r w:rsidR="003E657E" w:rsidRPr="003E657E">
        <w:rPr>
          <w:rFonts w:asciiTheme="minorHAnsi" w:hAnsiTheme="minorHAnsi" w:cstheme="minorHAnsi"/>
          <w:b w:val="0"/>
          <w:lang w:val="en"/>
        </w:rPr>
        <w:t>was</w:t>
      </w:r>
      <w:r w:rsidR="001F2377" w:rsidRPr="003E657E">
        <w:rPr>
          <w:rFonts w:asciiTheme="minorHAnsi" w:hAnsiTheme="minorHAnsi" w:cstheme="minorHAnsi"/>
          <w:b w:val="0"/>
          <w:lang w:val="en"/>
        </w:rPr>
        <w:t xml:space="preserve"> applied aiming at avoiding redundancies and at the same time the affected workers </w:t>
      </w:r>
      <w:r>
        <w:rPr>
          <w:rFonts w:asciiTheme="minorHAnsi" w:hAnsiTheme="minorHAnsi" w:cstheme="minorHAnsi"/>
          <w:b w:val="0"/>
          <w:lang w:val="en"/>
        </w:rPr>
        <w:t>would</w:t>
      </w:r>
      <w:r w:rsidR="001F2377" w:rsidRPr="003E657E">
        <w:rPr>
          <w:rFonts w:asciiTheme="minorHAnsi" w:hAnsiTheme="minorHAnsi" w:cstheme="minorHAnsi"/>
          <w:b w:val="0"/>
          <w:lang w:val="en"/>
        </w:rPr>
        <w:t xml:space="preserve"> receive unemployment allowance for as long as the business </w:t>
      </w:r>
      <w:r>
        <w:rPr>
          <w:rFonts w:asciiTheme="minorHAnsi" w:hAnsiTheme="minorHAnsi" w:cstheme="minorHAnsi"/>
          <w:b w:val="0"/>
          <w:lang w:val="en"/>
        </w:rPr>
        <w:t>would</w:t>
      </w:r>
      <w:r w:rsidR="001F2377" w:rsidRPr="003E657E">
        <w:rPr>
          <w:rFonts w:asciiTheme="minorHAnsi" w:hAnsiTheme="minorHAnsi" w:cstheme="minorHAnsi"/>
          <w:b w:val="0"/>
          <w:lang w:val="en"/>
        </w:rPr>
        <w:t xml:space="preserve"> be under suspended operations. </w:t>
      </w:r>
    </w:p>
    <w:p w:rsidR="003E657E" w:rsidRPr="003E657E" w:rsidRDefault="00682BA3" w:rsidP="001F2377">
      <w:pPr>
        <w:widowControl w:val="0"/>
        <w:tabs>
          <w:tab w:val="left" w:pos="820"/>
          <w:tab w:val="left" w:pos="821"/>
        </w:tabs>
        <w:autoSpaceDE w:val="0"/>
        <w:autoSpaceDN w:val="0"/>
        <w:spacing w:before="202" w:after="8" w:line="360" w:lineRule="auto"/>
        <w:ind w:right="153"/>
        <w:jc w:val="both"/>
        <w:rPr>
          <w:rFonts w:asciiTheme="minorHAnsi" w:hAnsiTheme="minorHAnsi" w:cstheme="minorHAnsi"/>
          <w:b w:val="0"/>
          <w:lang w:val="en"/>
        </w:rPr>
      </w:pPr>
      <w:r>
        <w:rPr>
          <w:rFonts w:asciiTheme="minorHAnsi" w:hAnsiTheme="minorHAnsi" w:cstheme="minorHAnsi"/>
          <w:b w:val="0"/>
          <w:lang w:val="en"/>
        </w:rPr>
        <w:t xml:space="preserve">b) </w:t>
      </w:r>
      <w:r w:rsidR="001F2377" w:rsidRPr="003E657E">
        <w:rPr>
          <w:rFonts w:asciiTheme="minorHAnsi" w:hAnsiTheme="minorHAnsi" w:cstheme="minorHAnsi"/>
          <w:b w:val="0"/>
          <w:lang w:val="en"/>
        </w:rPr>
        <w:t xml:space="preserve">Support Plan for Small Businesses, for businesses employing up to 5 people, under the condition that they keep employing their employees and have suffered a loss bigger than 25% of their turnover. The Plan foresees a subsidy of 70% of the workers’ salary. </w:t>
      </w:r>
    </w:p>
    <w:p w:rsidR="001F2377" w:rsidRDefault="00682BA3" w:rsidP="001F2377">
      <w:pPr>
        <w:widowControl w:val="0"/>
        <w:tabs>
          <w:tab w:val="left" w:pos="820"/>
          <w:tab w:val="left" w:pos="821"/>
        </w:tabs>
        <w:autoSpaceDE w:val="0"/>
        <w:autoSpaceDN w:val="0"/>
        <w:spacing w:before="202" w:after="8" w:line="360" w:lineRule="auto"/>
        <w:ind w:right="153"/>
        <w:jc w:val="both"/>
        <w:rPr>
          <w:rFonts w:asciiTheme="minorHAnsi" w:hAnsiTheme="minorHAnsi" w:cstheme="minorHAnsi"/>
          <w:b w:val="0"/>
          <w:lang w:val="en"/>
        </w:rPr>
      </w:pPr>
      <w:r>
        <w:rPr>
          <w:rFonts w:asciiTheme="minorHAnsi" w:hAnsiTheme="minorHAnsi" w:cstheme="minorHAnsi"/>
          <w:b w:val="0"/>
          <w:lang w:val="en"/>
        </w:rPr>
        <w:t xml:space="preserve">c) </w:t>
      </w:r>
      <w:r w:rsidR="001F2377" w:rsidRPr="003E657E">
        <w:rPr>
          <w:rFonts w:asciiTheme="minorHAnsi" w:hAnsiTheme="minorHAnsi" w:cstheme="minorHAnsi"/>
          <w:b w:val="0"/>
          <w:lang w:val="en"/>
        </w:rPr>
        <w:t>The obligation to pay bank instalments</w:t>
      </w:r>
      <w:r w:rsidR="001F2377" w:rsidRPr="00452070">
        <w:rPr>
          <w:rFonts w:asciiTheme="minorHAnsi" w:hAnsiTheme="minorHAnsi" w:cstheme="minorHAnsi"/>
          <w:b w:val="0"/>
          <w:lang w:val="en"/>
        </w:rPr>
        <w:t xml:space="preserve">, including interest on credit facilities granted and / or purchased and / or managed by financial institutions, </w:t>
      </w:r>
      <w:r w:rsidR="003E657E">
        <w:rPr>
          <w:rFonts w:asciiTheme="minorHAnsi" w:hAnsiTheme="minorHAnsi" w:cstheme="minorHAnsi"/>
          <w:b w:val="0"/>
          <w:lang w:val="en"/>
        </w:rPr>
        <w:t>was</w:t>
      </w:r>
      <w:r w:rsidR="001F2377" w:rsidRPr="00452070">
        <w:rPr>
          <w:rFonts w:asciiTheme="minorHAnsi" w:hAnsiTheme="minorHAnsi" w:cstheme="minorHAnsi"/>
          <w:b w:val="0"/>
          <w:lang w:val="en"/>
        </w:rPr>
        <w:t xml:space="preserve"> suspended for all beneficiar</w:t>
      </w:r>
      <w:r w:rsidR="003E657E">
        <w:rPr>
          <w:rFonts w:asciiTheme="minorHAnsi" w:hAnsiTheme="minorHAnsi" w:cstheme="minorHAnsi"/>
          <w:b w:val="0"/>
          <w:lang w:val="en"/>
        </w:rPr>
        <w:t>ies until the end of the year</w:t>
      </w:r>
      <w:r w:rsidR="001F2377" w:rsidRPr="00452070">
        <w:rPr>
          <w:rFonts w:asciiTheme="minorHAnsi" w:hAnsiTheme="minorHAnsi" w:cstheme="minorHAnsi"/>
          <w:b w:val="0"/>
          <w:lang w:val="en"/>
        </w:rPr>
        <w:t xml:space="preserve">.  </w:t>
      </w:r>
    </w:p>
    <w:p w:rsidR="00682BA3" w:rsidRDefault="00682BA3" w:rsidP="001F2377">
      <w:pPr>
        <w:widowControl w:val="0"/>
        <w:tabs>
          <w:tab w:val="left" w:pos="820"/>
          <w:tab w:val="left" w:pos="821"/>
        </w:tabs>
        <w:autoSpaceDE w:val="0"/>
        <w:autoSpaceDN w:val="0"/>
        <w:spacing w:before="202" w:after="8" w:line="360" w:lineRule="auto"/>
        <w:ind w:right="153"/>
        <w:jc w:val="both"/>
        <w:rPr>
          <w:rFonts w:asciiTheme="minorHAnsi" w:hAnsiTheme="minorHAnsi" w:cstheme="minorHAnsi"/>
          <w:b w:val="0"/>
          <w:lang w:val="en"/>
        </w:rPr>
      </w:pPr>
    </w:p>
    <w:p w:rsidR="00682BA3" w:rsidRPr="00452070" w:rsidRDefault="00682BA3" w:rsidP="001F2377">
      <w:pPr>
        <w:widowControl w:val="0"/>
        <w:tabs>
          <w:tab w:val="left" w:pos="820"/>
          <w:tab w:val="left" w:pos="821"/>
        </w:tabs>
        <w:autoSpaceDE w:val="0"/>
        <w:autoSpaceDN w:val="0"/>
        <w:spacing w:before="202" w:after="8" w:line="360" w:lineRule="auto"/>
        <w:ind w:right="153"/>
        <w:jc w:val="both"/>
        <w:rPr>
          <w:rFonts w:asciiTheme="minorHAnsi" w:hAnsiTheme="minorHAnsi" w:cstheme="minorHAnsi"/>
          <w:b w:val="0"/>
          <w:lang w:val="en"/>
        </w:rPr>
      </w:pPr>
    </w:p>
    <w:p w:rsidR="009934A2" w:rsidRDefault="001F2377" w:rsidP="001F2377">
      <w:pPr>
        <w:widowControl w:val="0"/>
        <w:tabs>
          <w:tab w:val="left" w:pos="820"/>
          <w:tab w:val="left" w:pos="821"/>
        </w:tabs>
        <w:autoSpaceDE w:val="0"/>
        <w:autoSpaceDN w:val="0"/>
        <w:spacing w:before="202" w:after="8" w:line="360" w:lineRule="auto"/>
        <w:ind w:right="153"/>
        <w:jc w:val="both"/>
        <w:rPr>
          <w:rFonts w:asciiTheme="minorHAnsi" w:hAnsiTheme="minorHAnsi" w:cstheme="minorHAnsi"/>
          <w:b w:val="0"/>
          <w:lang w:val="en"/>
        </w:rPr>
      </w:pPr>
      <w:r>
        <w:rPr>
          <w:rFonts w:asciiTheme="minorHAnsi" w:hAnsiTheme="minorHAnsi" w:cstheme="minorHAnsi"/>
          <w:b w:val="0"/>
          <w:lang w:val="en-GB"/>
        </w:rPr>
        <w:t xml:space="preserve">At the same time, the </w:t>
      </w:r>
      <w:r w:rsidRPr="004C56AF">
        <w:rPr>
          <w:rFonts w:asciiTheme="minorHAnsi" w:hAnsiTheme="minorHAnsi" w:cstheme="minorHAnsi"/>
          <w:b w:val="0"/>
          <w:lang w:val="en-GB"/>
        </w:rPr>
        <w:t>Ministry of Education, Culture, Sports and Youth</w:t>
      </w:r>
      <w:r>
        <w:rPr>
          <w:rFonts w:asciiTheme="minorHAnsi" w:hAnsiTheme="minorHAnsi" w:cstheme="minorHAnsi"/>
          <w:b w:val="0"/>
          <w:lang w:val="en-GB"/>
        </w:rPr>
        <w:t xml:space="preserve"> immediately responded to the current situation by providing </w:t>
      </w:r>
      <w:r w:rsidRPr="00452070">
        <w:rPr>
          <w:rFonts w:asciiTheme="minorHAnsi" w:hAnsiTheme="minorHAnsi" w:cstheme="minorHAnsi"/>
          <w:b w:val="0"/>
          <w:lang w:val="en"/>
        </w:rPr>
        <w:t>the financial resources and support to artists and institutions affected by cancellations of events and activities.</w:t>
      </w:r>
    </w:p>
    <w:p w:rsidR="00623CFB" w:rsidRDefault="00623CFB" w:rsidP="00162E09">
      <w:pPr>
        <w:widowControl w:val="0"/>
        <w:tabs>
          <w:tab w:val="left" w:pos="820"/>
          <w:tab w:val="left" w:pos="821"/>
        </w:tabs>
        <w:autoSpaceDE w:val="0"/>
        <w:autoSpaceDN w:val="0"/>
        <w:spacing w:before="202" w:after="8" w:line="360" w:lineRule="auto"/>
        <w:ind w:right="153"/>
        <w:jc w:val="both"/>
        <w:rPr>
          <w:rFonts w:asciiTheme="minorHAnsi" w:hAnsiTheme="minorHAnsi" w:cstheme="minorHAnsi"/>
          <w:b w:val="0"/>
          <w:lang w:val="en"/>
        </w:rPr>
      </w:pPr>
      <w:r>
        <w:rPr>
          <w:rFonts w:asciiTheme="minorHAnsi" w:hAnsiTheme="minorHAnsi" w:cstheme="minorHAnsi"/>
          <w:b w:val="0"/>
          <w:lang w:val="en"/>
        </w:rPr>
        <w:t>Current</w:t>
      </w:r>
      <w:r w:rsidR="001F2377">
        <w:rPr>
          <w:rFonts w:asciiTheme="minorHAnsi" w:hAnsiTheme="minorHAnsi" w:cstheme="minorHAnsi"/>
          <w:b w:val="0"/>
          <w:lang w:val="en"/>
        </w:rPr>
        <w:t xml:space="preserve"> cultural </w:t>
      </w:r>
      <w:proofErr w:type="spellStart"/>
      <w:r w:rsidR="001F2377">
        <w:rPr>
          <w:rFonts w:asciiTheme="minorHAnsi" w:hAnsiTheme="minorHAnsi" w:cstheme="minorHAnsi"/>
          <w:b w:val="0"/>
          <w:lang w:val="en"/>
        </w:rPr>
        <w:t>programmes</w:t>
      </w:r>
      <w:proofErr w:type="spellEnd"/>
      <w:r w:rsidR="001F2377">
        <w:rPr>
          <w:rFonts w:asciiTheme="minorHAnsi" w:hAnsiTheme="minorHAnsi" w:cstheme="minorHAnsi"/>
          <w:b w:val="0"/>
          <w:lang w:val="en"/>
        </w:rPr>
        <w:t xml:space="preserve"> were readjusted in order to facilitate the </w:t>
      </w:r>
      <w:r>
        <w:rPr>
          <w:rFonts w:asciiTheme="minorHAnsi" w:hAnsiTheme="minorHAnsi" w:cstheme="minorHAnsi"/>
          <w:b w:val="0"/>
          <w:lang w:val="en"/>
        </w:rPr>
        <w:t>cultural sector with its financial challenges that focused on offering: (a) more f</w:t>
      </w:r>
      <w:r w:rsidRPr="00623CFB">
        <w:rPr>
          <w:rFonts w:asciiTheme="minorHAnsi" w:hAnsiTheme="minorHAnsi" w:cstheme="minorHAnsi"/>
          <w:b w:val="0"/>
          <w:lang w:val="en"/>
        </w:rPr>
        <w:t>lexibility and adjustments regarding fundi</w:t>
      </w:r>
      <w:r>
        <w:rPr>
          <w:rFonts w:asciiTheme="minorHAnsi" w:hAnsiTheme="minorHAnsi" w:cstheme="minorHAnsi"/>
          <w:b w:val="0"/>
          <w:lang w:val="en"/>
        </w:rPr>
        <w:t xml:space="preserve">ng expenditure, administration and reporting, </w:t>
      </w:r>
      <w:r w:rsidRPr="00623CFB">
        <w:rPr>
          <w:rFonts w:asciiTheme="minorHAnsi" w:hAnsiTheme="minorHAnsi" w:cstheme="minorHAnsi"/>
          <w:b w:val="0"/>
          <w:lang w:val="en"/>
        </w:rPr>
        <w:t>(</w:t>
      </w:r>
      <w:r>
        <w:rPr>
          <w:rFonts w:asciiTheme="minorHAnsi" w:hAnsiTheme="minorHAnsi" w:cstheme="minorHAnsi"/>
          <w:b w:val="0"/>
          <w:lang w:val="en"/>
        </w:rPr>
        <w:t>b</w:t>
      </w:r>
      <w:r w:rsidRPr="00623CFB">
        <w:rPr>
          <w:rFonts w:asciiTheme="minorHAnsi" w:hAnsiTheme="minorHAnsi" w:cstheme="minorHAnsi"/>
          <w:b w:val="0"/>
          <w:lang w:val="en"/>
        </w:rPr>
        <w:t>)</w:t>
      </w:r>
      <w:r>
        <w:rPr>
          <w:rFonts w:asciiTheme="minorHAnsi" w:hAnsiTheme="minorHAnsi" w:cstheme="minorHAnsi"/>
          <w:b w:val="0"/>
          <w:lang w:val="en"/>
        </w:rPr>
        <w:t xml:space="preserve"> f</w:t>
      </w:r>
      <w:r w:rsidRPr="00623CFB">
        <w:rPr>
          <w:rFonts w:asciiTheme="minorHAnsi" w:hAnsiTheme="minorHAnsi" w:cstheme="minorHAnsi"/>
          <w:b w:val="0"/>
          <w:lang w:val="en"/>
        </w:rPr>
        <w:t>unding for online presentation of an already approved activity</w:t>
      </w:r>
      <w:r>
        <w:rPr>
          <w:rFonts w:asciiTheme="minorHAnsi" w:hAnsiTheme="minorHAnsi" w:cstheme="minorHAnsi"/>
          <w:b w:val="0"/>
          <w:lang w:val="en"/>
        </w:rPr>
        <w:t>, (c) p</w:t>
      </w:r>
      <w:r w:rsidRPr="00623CFB">
        <w:rPr>
          <w:rFonts w:asciiTheme="minorHAnsi" w:hAnsiTheme="minorHAnsi" w:cstheme="minorHAnsi"/>
          <w:b w:val="0"/>
          <w:lang w:val="en"/>
        </w:rPr>
        <w:t>artial prepayment of planned activities which will be implemented until the first semester of 2021</w:t>
      </w:r>
      <w:r>
        <w:rPr>
          <w:rFonts w:asciiTheme="minorHAnsi" w:hAnsiTheme="minorHAnsi" w:cstheme="minorHAnsi"/>
          <w:b w:val="0"/>
          <w:lang w:val="en"/>
        </w:rPr>
        <w:t>, (d) proportional compensation to a</w:t>
      </w:r>
      <w:r w:rsidRPr="00623CFB">
        <w:rPr>
          <w:rFonts w:asciiTheme="minorHAnsi" w:hAnsiTheme="minorHAnsi" w:cstheme="minorHAnsi"/>
          <w:b w:val="0"/>
          <w:lang w:val="en"/>
        </w:rPr>
        <w:t>pproved beneficiaries who had already committed to participate in events locally and abroad or made arrangements for the organization of events/activities</w:t>
      </w:r>
      <w:r>
        <w:rPr>
          <w:rFonts w:asciiTheme="minorHAnsi" w:hAnsiTheme="minorHAnsi" w:cstheme="minorHAnsi"/>
          <w:b w:val="0"/>
          <w:lang w:val="en"/>
        </w:rPr>
        <w:t xml:space="preserve">, </w:t>
      </w:r>
      <w:r w:rsidR="00162E09">
        <w:rPr>
          <w:rFonts w:asciiTheme="minorHAnsi" w:hAnsiTheme="minorHAnsi" w:cstheme="minorHAnsi"/>
          <w:b w:val="0"/>
          <w:lang w:val="en"/>
        </w:rPr>
        <w:t>(</w:t>
      </w:r>
      <w:r w:rsidR="00682BA3">
        <w:rPr>
          <w:rFonts w:asciiTheme="minorHAnsi" w:hAnsiTheme="minorHAnsi" w:cstheme="minorHAnsi"/>
          <w:b w:val="0"/>
          <w:lang w:val="en"/>
        </w:rPr>
        <w:t>e</w:t>
      </w:r>
      <w:r w:rsidR="00162E09">
        <w:rPr>
          <w:rFonts w:asciiTheme="minorHAnsi" w:hAnsiTheme="minorHAnsi" w:cstheme="minorHAnsi"/>
          <w:b w:val="0"/>
          <w:lang w:val="en"/>
        </w:rPr>
        <w:t>)</w:t>
      </w:r>
      <w:r w:rsidR="00162E09" w:rsidRPr="00162E09">
        <w:rPr>
          <w:rFonts w:asciiTheme="minorHAnsi" w:hAnsiTheme="minorHAnsi" w:cstheme="minorHAnsi"/>
          <w:b w:val="0"/>
          <w:lang w:val="en"/>
        </w:rPr>
        <w:t xml:space="preserve"> </w:t>
      </w:r>
      <w:r w:rsidR="00162E09" w:rsidRPr="00452070">
        <w:rPr>
          <w:rFonts w:asciiTheme="minorHAnsi" w:hAnsiTheme="minorHAnsi" w:cstheme="minorHAnsi"/>
          <w:b w:val="0"/>
          <w:lang w:val="en"/>
        </w:rPr>
        <w:t xml:space="preserve">more flexibility on formal requirements of granting </w:t>
      </w:r>
      <w:proofErr w:type="spellStart"/>
      <w:r w:rsidR="00162E09" w:rsidRPr="00452070">
        <w:rPr>
          <w:rFonts w:asciiTheme="minorHAnsi" w:hAnsiTheme="minorHAnsi" w:cstheme="minorHAnsi"/>
          <w:b w:val="0"/>
          <w:lang w:val="en"/>
        </w:rPr>
        <w:t>programmes</w:t>
      </w:r>
      <w:proofErr w:type="spellEnd"/>
      <w:r w:rsidR="00162E09">
        <w:rPr>
          <w:rFonts w:asciiTheme="minorHAnsi" w:hAnsiTheme="minorHAnsi" w:cstheme="minorHAnsi"/>
          <w:b w:val="0"/>
          <w:lang w:val="en"/>
        </w:rPr>
        <w:t xml:space="preserve"> for film production </w:t>
      </w:r>
      <w:r w:rsidR="00162E09" w:rsidRPr="00162E09">
        <w:rPr>
          <w:rFonts w:asciiTheme="minorHAnsi" w:hAnsiTheme="minorHAnsi" w:cstheme="minorHAnsi"/>
          <w:b w:val="0"/>
          <w:lang w:val="en"/>
        </w:rPr>
        <w:t xml:space="preserve"> that were already granted Government funding)</w:t>
      </w:r>
      <w:r w:rsidR="00162E09">
        <w:rPr>
          <w:rFonts w:asciiTheme="minorHAnsi" w:hAnsiTheme="minorHAnsi" w:cstheme="minorHAnsi"/>
          <w:b w:val="0"/>
          <w:lang w:val="en"/>
        </w:rPr>
        <w:t xml:space="preserve"> as well as granting</w:t>
      </w:r>
      <w:r w:rsidR="00162E09" w:rsidRPr="00162E09">
        <w:rPr>
          <w:rFonts w:asciiTheme="minorHAnsi" w:hAnsiTheme="minorHAnsi" w:cstheme="minorHAnsi"/>
          <w:b w:val="0"/>
          <w:lang w:val="en"/>
        </w:rPr>
        <w:t xml:space="preserve"> of a percentage of the total amount of confirmed losses</w:t>
      </w:r>
      <w:r w:rsidR="00162E09">
        <w:rPr>
          <w:rFonts w:asciiTheme="minorHAnsi" w:hAnsiTheme="minorHAnsi" w:cstheme="minorHAnsi"/>
          <w:b w:val="0"/>
          <w:lang w:val="en"/>
        </w:rPr>
        <w:t xml:space="preserve"> due to the halt of film production.</w:t>
      </w:r>
    </w:p>
    <w:p w:rsidR="00162E09" w:rsidRDefault="00162E09" w:rsidP="00162E09">
      <w:pPr>
        <w:widowControl w:val="0"/>
        <w:tabs>
          <w:tab w:val="left" w:pos="820"/>
          <w:tab w:val="left" w:pos="821"/>
        </w:tabs>
        <w:autoSpaceDE w:val="0"/>
        <w:autoSpaceDN w:val="0"/>
        <w:spacing w:before="202" w:after="8" w:line="360" w:lineRule="auto"/>
        <w:ind w:right="153"/>
        <w:jc w:val="both"/>
        <w:rPr>
          <w:rFonts w:asciiTheme="minorHAnsi" w:hAnsiTheme="minorHAnsi" w:cstheme="minorHAnsi"/>
          <w:b w:val="0"/>
          <w:lang w:val="en"/>
        </w:rPr>
      </w:pPr>
      <w:r>
        <w:rPr>
          <w:rFonts w:asciiTheme="minorHAnsi" w:hAnsiTheme="minorHAnsi" w:cstheme="minorHAnsi"/>
          <w:b w:val="0"/>
          <w:lang w:val="en"/>
        </w:rPr>
        <w:t xml:space="preserve">With the scope of </w:t>
      </w:r>
      <w:r w:rsidR="00C444DF">
        <w:rPr>
          <w:rFonts w:asciiTheme="minorHAnsi" w:hAnsiTheme="minorHAnsi" w:cstheme="minorHAnsi"/>
          <w:b w:val="0"/>
          <w:lang w:val="en"/>
        </w:rPr>
        <w:t xml:space="preserve">sustaining their viability and safeguarding continuity in offering cultural </w:t>
      </w:r>
      <w:proofErr w:type="spellStart"/>
      <w:r w:rsidR="00C444DF">
        <w:rPr>
          <w:rFonts w:asciiTheme="minorHAnsi" w:hAnsiTheme="minorHAnsi" w:cstheme="minorHAnsi"/>
          <w:b w:val="0"/>
          <w:lang w:val="en"/>
        </w:rPr>
        <w:t>programmes</w:t>
      </w:r>
      <w:proofErr w:type="spellEnd"/>
      <w:r w:rsidR="00C444DF">
        <w:rPr>
          <w:rFonts w:asciiTheme="minorHAnsi" w:hAnsiTheme="minorHAnsi" w:cstheme="minorHAnsi"/>
          <w:b w:val="0"/>
          <w:lang w:val="en"/>
        </w:rPr>
        <w:t xml:space="preserve"> to the public, </w:t>
      </w:r>
      <w:r>
        <w:rPr>
          <w:rFonts w:asciiTheme="minorHAnsi" w:hAnsiTheme="minorHAnsi" w:cstheme="minorHAnsi"/>
          <w:b w:val="0"/>
          <w:lang w:val="en"/>
        </w:rPr>
        <w:t>the Ministry continued to provide financial and institutional suppo</w:t>
      </w:r>
      <w:r w:rsidR="00C444DF">
        <w:rPr>
          <w:rFonts w:asciiTheme="minorHAnsi" w:hAnsiTheme="minorHAnsi" w:cstheme="minorHAnsi"/>
          <w:b w:val="0"/>
          <w:lang w:val="en"/>
        </w:rPr>
        <w:t>rt for the</w:t>
      </w:r>
      <w:r>
        <w:rPr>
          <w:rFonts w:asciiTheme="minorHAnsi" w:hAnsiTheme="minorHAnsi" w:cstheme="minorHAnsi"/>
          <w:b w:val="0"/>
          <w:lang w:val="en"/>
        </w:rPr>
        <w:t xml:space="preserve"> operation</w:t>
      </w:r>
      <w:r w:rsidR="00C444DF" w:rsidRPr="00C444DF">
        <w:rPr>
          <w:rFonts w:asciiTheme="minorHAnsi" w:hAnsiTheme="minorHAnsi" w:cstheme="minorHAnsi"/>
          <w:b w:val="0"/>
          <w:lang w:val="en"/>
        </w:rPr>
        <w:t xml:space="preserve"> </w:t>
      </w:r>
      <w:r w:rsidR="00C444DF">
        <w:rPr>
          <w:rFonts w:asciiTheme="minorHAnsi" w:hAnsiTheme="minorHAnsi" w:cstheme="minorHAnsi"/>
          <w:b w:val="0"/>
          <w:lang w:val="en"/>
        </w:rPr>
        <w:t xml:space="preserve">of cultural </w:t>
      </w:r>
      <w:proofErr w:type="spellStart"/>
      <w:r w:rsidR="00C444DF">
        <w:rPr>
          <w:rFonts w:asciiTheme="minorHAnsi" w:hAnsiTheme="minorHAnsi" w:cstheme="minorHAnsi"/>
          <w:b w:val="0"/>
          <w:lang w:val="en"/>
        </w:rPr>
        <w:t>centres</w:t>
      </w:r>
      <w:proofErr w:type="spellEnd"/>
      <w:r w:rsidR="00C444DF">
        <w:rPr>
          <w:rFonts w:asciiTheme="minorHAnsi" w:hAnsiTheme="minorHAnsi" w:cstheme="minorHAnsi"/>
          <w:b w:val="0"/>
          <w:lang w:val="en"/>
        </w:rPr>
        <w:t>, theatres, libraries and museums.</w:t>
      </w:r>
    </w:p>
    <w:p w:rsidR="008A0B31" w:rsidRDefault="008A0B31" w:rsidP="008A0B31">
      <w:pPr>
        <w:widowControl w:val="0"/>
        <w:tabs>
          <w:tab w:val="left" w:pos="820"/>
          <w:tab w:val="left" w:pos="821"/>
        </w:tabs>
        <w:autoSpaceDE w:val="0"/>
        <w:autoSpaceDN w:val="0"/>
        <w:spacing w:before="202" w:after="8" w:line="360" w:lineRule="auto"/>
        <w:ind w:right="153"/>
        <w:jc w:val="both"/>
        <w:rPr>
          <w:rFonts w:asciiTheme="minorHAnsi" w:hAnsiTheme="minorHAnsi" w:cstheme="minorHAnsi"/>
          <w:b w:val="0"/>
          <w:lang w:val="en"/>
        </w:rPr>
      </w:pPr>
      <w:r>
        <w:rPr>
          <w:rFonts w:asciiTheme="minorHAnsi" w:hAnsiTheme="minorHAnsi" w:cstheme="minorHAnsi"/>
          <w:b w:val="0"/>
          <w:lang w:val="en"/>
        </w:rPr>
        <w:t xml:space="preserve">New measures were also set in motion </w:t>
      </w:r>
      <w:r w:rsidR="00682BA3">
        <w:rPr>
          <w:rFonts w:asciiTheme="minorHAnsi" w:hAnsiTheme="minorHAnsi" w:cstheme="minorHAnsi"/>
          <w:b w:val="0"/>
          <w:lang w:val="en"/>
        </w:rPr>
        <w:t>with an e</w:t>
      </w:r>
      <w:r w:rsidR="00682BA3" w:rsidRPr="00452070">
        <w:rPr>
          <w:rFonts w:asciiTheme="minorHAnsi" w:hAnsiTheme="minorHAnsi" w:cstheme="minorHAnsi"/>
          <w:b w:val="0"/>
          <w:lang w:val="en"/>
        </w:rPr>
        <w:t>mergency grant of an amount of €900 towards professionals of the art and cultural sector</w:t>
      </w:r>
      <w:r w:rsidR="00682BA3">
        <w:rPr>
          <w:rFonts w:asciiTheme="minorHAnsi" w:hAnsiTheme="minorHAnsi" w:cstheme="minorHAnsi"/>
          <w:b w:val="0"/>
          <w:lang w:val="en"/>
        </w:rPr>
        <w:t>. In an effort to activate creativity during the lockdown as well as support the work of local cultural actors</w:t>
      </w:r>
      <w:r w:rsidR="00466F5C">
        <w:rPr>
          <w:rFonts w:asciiTheme="minorHAnsi" w:hAnsiTheme="minorHAnsi" w:cstheme="minorHAnsi"/>
          <w:b w:val="0"/>
          <w:lang w:val="en"/>
        </w:rPr>
        <w:t xml:space="preserve">, </w:t>
      </w:r>
      <w:r w:rsidR="00682BA3">
        <w:rPr>
          <w:rFonts w:asciiTheme="minorHAnsi" w:hAnsiTheme="minorHAnsi" w:cstheme="minorHAnsi"/>
          <w:b w:val="0"/>
          <w:lang w:val="en"/>
        </w:rPr>
        <w:t>schemes promoting</w:t>
      </w:r>
      <w:r>
        <w:rPr>
          <w:rFonts w:asciiTheme="minorHAnsi" w:hAnsiTheme="minorHAnsi" w:cstheme="minorHAnsi"/>
          <w:b w:val="0"/>
          <w:lang w:val="en"/>
        </w:rPr>
        <w:t xml:space="preserve"> </w:t>
      </w:r>
      <w:r w:rsidRPr="00452070">
        <w:rPr>
          <w:rFonts w:asciiTheme="minorHAnsi" w:hAnsiTheme="minorHAnsi" w:cstheme="minorHAnsi"/>
          <w:b w:val="0"/>
          <w:lang w:val="en"/>
        </w:rPr>
        <w:t>online film and audiovisual activity in short films, documentaries and animation</w:t>
      </w:r>
      <w:r w:rsidR="00682BA3">
        <w:rPr>
          <w:rFonts w:asciiTheme="minorHAnsi" w:hAnsiTheme="minorHAnsi" w:cstheme="minorHAnsi"/>
          <w:b w:val="0"/>
          <w:lang w:val="en"/>
        </w:rPr>
        <w:t>,</w:t>
      </w:r>
      <w:r>
        <w:rPr>
          <w:rFonts w:asciiTheme="minorHAnsi" w:hAnsiTheme="minorHAnsi" w:cstheme="minorHAnsi"/>
          <w:b w:val="0"/>
          <w:lang w:val="en"/>
        </w:rPr>
        <w:t xml:space="preserve"> </w:t>
      </w:r>
      <w:r w:rsidR="00682BA3">
        <w:rPr>
          <w:rFonts w:asciiTheme="minorHAnsi" w:hAnsiTheme="minorHAnsi" w:cstheme="minorHAnsi"/>
          <w:b w:val="0"/>
          <w:lang w:val="en"/>
        </w:rPr>
        <w:t xml:space="preserve">enhancing the screening of European and Cypriot film productions, as well as </w:t>
      </w:r>
      <w:r>
        <w:rPr>
          <w:rFonts w:asciiTheme="minorHAnsi" w:hAnsiTheme="minorHAnsi" w:cstheme="minorHAnsi"/>
          <w:b w:val="0"/>
          <w:lang w:val="en"/>
        </w:rPr>
        <w:t>increasing the funds for the purchase of works of art for the State Collection</w:t>
      </w:r>
      <w:r w:rsidR="00682BA3">
        <w:rPr>
          <w:rFonts w:asciiTheme="minorHAnsi" w:hAnsiTheme="minorHAnsi" w:cstheme="minorHAnsi"/>
          <w:b w:val="0"/>
          <w:lang w:val="en"/>
        </w:rPr>
        <w:t xml:space="preserve"> were also adopted.</w:t>
      </w:r>
    </w:p>
    <w:p w:rsidR="00C444DF" w:rsidRPr="008A0B31" w:rsidRDefault="00C444DF" w:rsidP="00C444DF">
      <w:pPr>
        <w:widowControl w:val="0"/>
        <w:tabs>
          <w:tab w:val="left" w:pos="820"/>
          <w:tab w:val="left" w:pos="821"/>
        </w:tabs>
        <w:autoSpaceDE w:val="0"/>
        <w:autoSpaceDN w:val="0"/>
        <w:spacing w:before="202" w:after="8" w:line="360" w:lineRule="auto"/>
        <w:ind w:right="153"/>
        <w:jc w:val="both"/>
        <w:rPr>
          <w:rFonts w:asciiTheme="minorHAnsi" w:hAnsiTheme="minorHAnsi" w:cstheme="minorHAnsi"/>
          <w:b w:val="0"/>
          <w:lang w:val="en-GB"/>
        </w:rPr>
      </w:pPr>
      <w:r>
        <w:rPr>
          <w:rFonts w:asciiTheme="minorHAnsi" w:hAnsiTheme="minorHAnsi" w:cstheme="minorHAnsi"/>
          <w:b w:val="0"/>
          <w:lang w:val="en-GB"/>
        </w:rPr>
        <w:t xml:space="preserve">Recognising the fundamental role of the cultural sector in sustainable development, the Ministry of Education, Culture, </w:t>
      </w:r>
      <w:r w:rsidR="008A0B31">
        <w:rPr>
          <w:rFonts w:asciiTheme="minorHAnsi" w:hAnsiTheme="minorHAnsi" w:cstheme="minorHAnsi"/>
          <w:b w:val="0"/>
          <w:lang w:val="en-GB"/>
        </w:rPr>
        <w:t xml:space="preserve">Sports and Youth reached out to the cultural community and </w:t>
      </w:r>
      <w:r w:rsidRPr="00452070">
        <w:rPr>
          <w:rFonts w:asciiTheme="minorHAnsi" w:hAnsiTheme="minorHAnsi" w:cstheme="minorHAnsi"/>
          <w:b w:val="0"/>
          <w:lang w:val="en-GB"/>
        </w:rPr>
        <w:t>opened</w:t>
      </w:r>
      <w:r w:rsidR="008A0B31">
        <w:rPr>
          <w:rFonts w:asciiTheme="minorHAnsi" w:hAnsiTheme="minorHAnsi" w:cstheme="minorHAnsi"/>
          <w:b w:val="0"/>
          <w:lang w:val="en-GB"/>
        </w:rPr>
        <w:t xml:space="preserve"> up</w:t>
      </w:r>
      <w:r w:rsidRPr="00452070">
        <w:rPr>
          <w:rFonts w:asciiTheme="minorHAnsi" w:hAnsiTheme="minorHAnsi" w:cstheme="minorHAnsi"/>
          <w:b w:val="0"/>
          <w:lang w:val="en-GB"/>
        </w:rPr>
        <w:t xml:space="preserve"> a </w:t>
      </w:r>
      <w:r w:rsidRPr="00452070">
        <w:rPr>
          <w:rFonts w:asciiTheme="minorHAnsi" w:hAnsiTheme="minorHAnsi" w:cstheme="minorHAnsi"/>
          <w:b w:val="0"/>
          <w:lang w:val="en"/>
        </w:rPr>
        <w:t>continuous line of communication in order to address the pressing is</w:t>
      </w:r>
      <w:r w:rsidR="008A0B31">
        <w:rPr>
          <w:rFonts w:asciiTheme="minorHAnsi" w:hAnsiTheme="minorHAnsi" w:cstheme="minorHAnsi"/>
          <w:b w:val="0"/>
          <w:lang w:val="en"/>
        </w:rPr>
        <w:t>sues of the impacted community as well as ensure</w:t>
      </w:r>
      <w:r w:rsidRPr="00452070">
        <w:rPr>
          <w:rFonts w:asciiTheme="minorHAnsi" w:hAnsiTheme="minorHAnsi" w:cstheme="minorHAnsi"/>
          <w:b w:val="0"/>
          <w:lang w:val="en"/>
        </w:rPr>
        <w:t xml:space="preserve"> that all relevant </w:t>
      </w:r>
      <w:r w:rsidRPr="00452070">
        <w:rPr>
          <w:rFonts w:asciiTheme="minorHAnsi" w:hAnsiTheme="minorHAnsi" w:cstheme="minorHAnsi"/>
          <w:b w:val="0"/>
          <w:lang w:val="en"/>
        </w:rPr>
        <w:lastRenderedPageBreak/>
        <w:t>parties would collaborate for building a more sustainable creative and cultural sector</w:t>
      </w:r>
      <w:r>
        <w:rPr>
          <w:rFonts w:asciiTheme="minorHAnsi" w:hAnsiTheme="minorHAnsi" w:cstheme="minorHAnsi"/>
          <w:b w:val="0"/>
          <w:lang w:val="en"/>
        </w:rPr>
        <w:t xml:space="preserve"> in the future</w:t>
      </w:r>
      <w:r w:rsidR="0079402B">
        <w:rPr>
          <w:rFonts w:asciiTheme="minorHAnsi" w:hAnsiTheme="minorHAnsi" w:cstheme="minorHAnsi"/>
          <w:b w:val="0"/>
          <w:lang w:val="en"/>
        </w:rPr>
        <w:t xml:space="preserve"> that will </w:t>
      </w:r>
      <w:r w:rsidR="00682BA3">
        <w:rPr>
          <w:rFonts w:asciiTheme="minorHAnsi" w:hAnsiTheme="minorHAnsi" w:cstheme="minorHAnsi"/>
          <w:b w:val="0"/>
          <w:lang w:val="en"/>
        </w:rPr>
        <w:t xml:space="preserve">continue to </w:t>
      </w:r>
      <w:r w:rsidR="0079402B">
        <w:rPr>
          <w:rFonts w:asciiTheme="minorHAnsi" w:hAnsiTheme="minorHAnsi" w:cstheme="minorHAnsi"/>
          <w:b w:val="0"/>
          <w:lang w:val="en"/>
        </w:rPr>
        <w:t>safeguard o</w:t>
      </w:r>
      <w:r w:rsidR="003E657E">
        <w:rPr>
          <w:rFonts w:asciiTheme="minorHAnsi" w:hAnsiTheme="minorHAnsi" w:cstheme="minorHAnsi"/>
          <w:b w:val="0"/>
          <w:lang w:val="en"/>
        </w:rPr>
        <w:t>n the one hand,</w:t>
      </w:r>
      <w:r w:rsidR="0079402B">
        <w:rPr>
          <w:rFonts w:asciiTheme="minorHAnsi" w:hAnsiTheme="minorHAnsi" w:cstheme="minorHAnsi"/>
          <w:b w:val="0"/>
          <w:lang w:val="en"/>
        </w:rPr>
        <w:t xml:space="preserve"> access and participation to culture as well as provide the resources and infrastructure to artists and cultural institutions to stimulate creation and promote cultural activities. </w:t>
      </w:r>
    </w:p>
    <w:p w:rsidR="00B40C29" w:rsidRDefault="00B40C29" w:rsidP="002F0AEB">
      <w:pPr>
        <w:spacing w:line="360" w:lineRule="auto"/>
        <w:jc w:val="both"/>
        <w:rPr>
          <w:rFonts w:asciiTheme="minorHAnsi" w:hAnsiTheme="minorHAnsi" w:cstheme="minorHAnsi"/>
          <w:b w:val="0"/>
          <w:lang w:val="en-GB"/>
        </w:rPr>
      </w:pPr>
    </w:p>
    <w:sectPr w:rsidR="00B40C29" w:rsidSect="004C1026">
      <w:headerReference w:type="default" r:id="rId8"/>
      <w:footerReference w:type="default" r:id="rId9"/>
      <w:pgSz w:w="11906" w:h="16838"/>
      <w:pgMar w:top="992" w:right="1797" w:bottom="1077"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0D1" w:rsidRDefault="00C850D1">
      <w:r>
        <w:separator/>
      </w:r>
    </w:p>
  </w:endnote>
  <w:endnote w:type="continuationSeparator" w:id="0">
    <w:p w:rsidR="00C850D1" w:rsidRDefault="00C85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New York">
    <w:panose1 w:val="0204050306050602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default"/>
    <w:sig w:usb0="00000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8009047"/>
      <w:docPartObj>
        <w:docPartGallery w:val="Page Numbers (Bottom of Page)"/>
        <w:docPartUnique/>
      </w:docPartObj>
    </w:sdtPr>
    <w:sdtEndPr>
      <w:rPr>
        <w:noProof/>
      </w:rPr>
    </w:sdtEndPr>
    <w:sdtContent>
      <w:p w:rsidR="00F46F42" w:rsidRDefault="00F46F42">
        <w:pPr>
          <w:pStyle w:val="Footer"/>
          <w:jc w:val="center"/>
        </w:pPr>
        <w:r>
          <w:fldChar w:fldCharType="begin"/>
        </w:r>
        <w:r>
          <w:instrText xml:space="preserve"> PAGE   \* MERGEFORMAT </w:instrText>
        </w:r>
        <w:r>
          <w:fldChar w:fldCharType="separate"/>
        </w:r>
        <w:r w:rsidR="00B00B89">
          <w:rPr>
            <w:noProof/>
          </w:rPr>
          <w:t>2</w:t>
        </w:r>
        <w:r>
          <w:rPr>
            <w:noProof/>
          </w:rPr>
          <w:fldChar w:fldCharType="end"/>
        </w:r>
      </w:p>
    </w:sdtContent>
  </w:sdt>
  <w:p w:rsidR="00F46F42" w:rsidRDefault="00F46F4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0D1" w:rsidRDefault="00C850D1">
      <w:r>
        <w:separator/>
      </w:r>
    </w:p>
  </w:footnote>
  <w:footnote w:type="continuationSeparator" w:id="0">
    <w:p w:rsidR="00C850D1" w:rsidRDefault="00C850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F42" w:rsidRPr="003F11B8" w:rsidRDefault="00F46F42">
    <w:pPr>
      <w:pStyle w:val="Header"/>
      <w:jc w:val="center"/>
      <w:rPr>
        <w:rFonts w:ascii="Arial" w:hAnsi="Arial" w:cs="Arial"/>
        <w:b w:val="0"/>
        <w:sz w:val="20"/>
        <w:szCs w:val="20"/>
      </w:rPr>
    </w:pPr>
  </w:p>
  <w:p w:rsidR="00F46F42" w:rsidRDefault="00F46F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1A89"/>
    <w:multiLevelType w:val="hybridMultilevel"/>
    <w:tmpl w:val="E716D4BE"/>
    <w:lvl w:ilvl="0" w:tplc="04090001">
      <w:start w:val="1"/>
      <w:numFmt w:val="bullet"/>
      <w:lvlText w:val=""/>
      <w:lvlJc w:val="left"/>
      <w:pPr>
        <w:ind w:left="720" w:hanging="360"/>
      </w:pPr>
      <w:rPr>
        <w:rFonts w:ascii="Symbol" w:hAnsi="Symbol"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762C01"/>
    <w:multiLevelType w:val="hybridMultilevel"/>
    <w:tmpl w:val="D3BC7AAE"/>
    <w:lvl w:ilvl="0" w:tplc="08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1444C"/>
    <w:multiLevelType w:val="hybridMultilevel"/>
    <w:tmpl w:val="654A1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762DE"/>
    <w:multiLevelType w:val="hybridMultilevel"/>
    <w:tmpl w:val="B1521C2A"/>
    <w:lvl w:ilvl="0" w:tplc="6FA478EE">
      <w:start w:val="1"/>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D786461"/>
    <w:multiLevelType w:val="hybridMultilevel"/>
    <w:tmpl w:val="31A26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46888"/>
    <w:multiLevelType w:val="hybridMultilevel"/>
    <w:tmpl w:val="0602E0A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0FB707E5"/>
    <w:multiLevelType w:val="hybridMultilevel"/>
    <w:tmpl w:val="FDA694F0"/>
    <w:lvl w:ilvl="0" w:tplc="5E509196">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3D366A"/>
    <w:multiLevelType w:val="hybridMultilevel"/>
    <w:tmpl w:val="93BCF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961EB"/>
    <w:multiLevelType w:val="hybridMultilevel"/>
    <w:tmpl w:val="8A3EDEE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DF32CCE"/>
    <w:multiLevelType w:val="hybridMultilevel"/>
    <w:tmpl w:val="3710B9B8"/>
    <w:lvl w:ilvl="0" w:tplc="3DE26A5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943065"/>
    <w:multiLevelType w:val="hybridMultilevel"/>
    <w:tmpl w:val="BFA21D5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25C11B04"/>
    <w:multiLevelType w:val="hybridMultilevel"/>
    <w:tmpl w:val="7572F586"/>
    <w:lvl w:ilvl="0" w:tplc="0E22762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105CA6"/>
    <w:multiLevelType w:val="hybridMultilevel"/>
    <w:tmpl w:val="4558C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8D530C4"/>
    <w:multiLevelType w:val="hybridMultilevel"/>
    <w:tmpl w:val="0FBC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76D64"/>
    <w:multiLevelType w:val="hybridMultilevel"/>
    <w:tmpl w:val="A9E8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4C41B2"/>
    <w:multiLevelType w:val="hybridMultilevel"/>
    <w:tmpl w:val="0AD4A3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0CF30AD"/>
    <w:multiLevelType w:val="hybridMultilevel"/>
    <w:tmpl w:val="D8164F8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FC604B"/>
    <w:multiLevelType w:val="hybridMultilevel"/>
    <w:tmpl w:val="7296665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CD508F"/>
    <w:multiLevelType w:val="hybridMultilevel"/>
    <w:tmpl w:val="7B2E1B54"/>
    <w:lvl w:ilvl="0" w:tplc="0408000B">
      <w:start w:val="1"/>
      <w:numFmt w:val="bullet"/>
      <w:lvlText w:val=""/>
      <w:lvlJc w:val="left"/>
      <w:pPr>
        <w:ind w:left="780" w:hanging="360"/>
      </w:pPr>
      <w:rPr>
        <w:rFonts w:ascii="Wingdings" w:hAnsi="Wingdings"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9" w15:restartNumberingAfterBreak="0">
    <w:nsid w:val="35966D84"/>
    <w:multiLevelType w:val="hybridMultilevel"/>
    <w:tmpl w:val="A5925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9D0954"/>
    <w:multiLevelType w:val="hybridMultilevel"/>
    <w:tmpl w:val="BE4CE9AA"/>
    <w:lvl w:ilvl="0" w:tplc="B0006C5C">
      <w:start w:val="1"/>
      <w:numFmt w:val="decimal"/>
      <w:lvlText w:val="(%1)"/>
      <w:lvlJc w:val="left"/>
      <w:pPr>
        <w:ind w:left="1800" w:hanging="360"/>
      </w:pPr>
      <w:rPr>
        <w:rFonts w:hint="default"/>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379519A3"/>
    <w:multiLevelType w:val="hybridMultilevel"/>
    <w:tmpl w:val="23FE458A"/>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AFE5A52"/>
    <w:multiLevelType w:val="hybridMultilevel"/>
    <w:tmpl w:val="5A5CED0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BFF6545"/>
    <w:multiLevelType w:val="hybridMultilevel"/>
    <w:tmpl w:val="941E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862327"/>
    <w:multiLevelType w:val="hybridMultilevel"/>
    <w:tmpl w:val="A470F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97BD2"/>
    <w:multiLevelType w:val="hybridMultilevel"/>
    <w:tmpl w:val="02C45B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519923BB"/>
    <w:multiLevelType w:val="hybridMultilevel"/>
    <w:tmpl w:val="01B6D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A6B9D"/>
    <w:multiLevelType w:val="hybridMultilevel"/>
    <w:tmpl w:val="3ABCBE0A"/>
    <w:lvl w:ilvl="0" w:tplc="7EC257E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B34F66"/>
    <w:multiLevelType w:val="hybridMultilevel"/>
    <w:tmpl w:val="5B22861A"/>
    <w:lvl w:ilvl="0" w:tplc="04090001">
      <w:start w:val="1"/>
      <w:numFmt w:val="bullet"/>
      <w:lvlText w:val=""/>
      <w:lvlJc w:val="left"/>
      <w:pPr>
        <w:ind w:left="780" w:hanging="360"/>
      </w:pPr>
      <w:rPr>
        <w:rFonts w:ascii="Symbol" w:hAnsi="Symbol" w:hint="default"/>
      </w:rPr>
    </w:lvl>
    <w:lvl w:ilvl="1" w:tplc="B32E7570">
      <w:numFmt w:val="bullet"/>
      <w:lvlText w:val="-"/>
      <w:lvlJc w:val="left"/>
      <w:pPr>
        <w:ind w:left="1500" w:hanging="360"/>
      </w:pPr>
      <w:rPr>
        <w:rFonts w:ascii="Times New Roman" w:eastAsia="Times New Roman"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01D7E7E"/>
    <w:multiLevelType w:val="hybridMultilevel"/>
    <w:tmpl w:val="0BAE5CA8"/>
    <w:lvl w:ilvl="0" w:tplc="08090001">
      <w:start w:val="1"/>
      <w:numFmt w:val="bullet"/>
      <w:lvlText w:val=""/>
      <w:lvlJc w:val="left"/>
      <w:pPr>
        <w:ind w:left="1545" w:hanging="360"/>
      </w:pPr>
      <w:rPr>
        <w:rFonts w:ascii="Symbol" w:hAnsi="Symbol"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30" w15:restartNumberingAfterBreak="0">
    <w:nsid w:val="610424D0"/>
    <w:multiLevelType w:val="hybridMultilevel"/>
    <w:tmpl w:val="8E86581A"/>
    <w:lvl w:ilvl="0" w:tplc="6AB083B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13751DF"/>
    <w:multiLevelType w:val="hybridMultilevel"/>
    <w:tmpl w:val="F39C4C40"/>
    <w:lvl w:ilvl="0" w:tplc="3DE26A56">
      <w:numFmt w:val="bullet"/>
      <w:lvlText w:val="•"/>
      <w:lvlJc w:val="left"/>
      <w:pPr>
        <w:ind w:left="1185" w:hanging="825"/>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632660"/>
    <w:multiLevelType w:val="hybridMultilevel"/>
    <w:tmpl w:val="CC62761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FB4889"/>
    <w:multiLevelType w:val="hybridMultilevel"/>
    <w:tmpl w:val="DB40B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8155B"/>
    <w:multiLevelType w:val="hybridMultilevel"/>
    <w:tmpl w:val="F0988C92"/>
    <w:lvl w:ilvl="0" w:tplc="6E5A0234">
      <w:start w:val="1"/>
      <w:numFmt w:val="lowerLetter"/>
      <w:lvlText w:val="(%1)"/>
      <w:lvlJc w:val="left"/>
      <w:pPr>
        <w:ind w:left="1636" w:hanging="360"/>
      </w:pPr>
      <w:rPr>
        <w:rFonts w:hint="default"/>
      </w:rPr>
    </w:lvl>
    <w:lvl w:ilvl="1" w:tplc="08090019" w:tentative="1">
      <w:start w:val="1"/>
      <w:numFmt w:val="lowerLetter"/>
      <w:lvlText w:val="%2."/>
      <w:lvlJc w:val="left"/>
      <w:pPr>
        <w:ind w:left="2356" w:hanging="360"/>
      </w:pPr>
    </w:lvl>
    <w:lvl w:ilvl="2" w:tplc="0809001B" w:tentative="1">
      <w:start w:val="1"/>
      <w:numFmt w:val="lowerRoman"/>
      <w:lvlText w:val="%3."/>
      <w:lvlJc w:val="right"/>
      <w:pPr>
        <w:ind w:left="3076" w:hanging="180"/>
      </w:pPr>
    </w:lvl>
    <w:lvl w:ilvl="3" w:tplc="0809000F" w:tentative="1">
      <w:start w:val="1"/>
      <w:numFmt w:val="decimal"/>
      <w:lvlText w:val="%4."/>
      <w:lvlJc w:val="left"/>
      <w:pPr>
        <w:ind w:left="3796" w:hanging="360"/>
      </w:pPr>
    </w:lvl>
    <w:lvl w:ilvl="4" w:tplc="08090019" w:tentative="1">
      <w:start w:val="1"/>
      <w:numFmt w:val="lowerLetter"/>
      <w:lvlText w:val="%5."/>
      <w:lvlJc w:val="left"/>
      <w:pPr>
        <w:ind w:left="4516" w:hanging="360"/>
      </w:pPr>
    </w:lvl>
    <w:lvl w:ilvl="5" w:tplc="0809001B" w:tentative="1">
      <w:start w:val="1"/>
      <w:numFmt w:val="lowerRoman"/>
      <w:lvlText w:val="%6."/>
      <w:lvlJc w:val="right"/>
      <w:pPr>
        <w:ind w:left="5236" w:hanging="180"/>
      </w:pPr>
    </w:lvl>
    <w:lvl w:ilvl="6" w:tplc="0809000F" w:tentative="1">
      <w:start w:val="1"/>
      <w:numFmt w:val="decimal"/>
      <w:lvlText w:val="%7."/>
      <w:lvlJc w:val="left"/>
      <w:pPr>
        <w:ind w:left="5956" w:hanging="360"/>
      </w:pPr>
    </w:lvl>
    <w:lvl w:ilvl="7" w:tplc="08090019" w:tentative="1">
      <w:start w:val="1"/>
      <w:numFmt w:val="lowerLetter"/>
      <w:lvlText w:val="%8."/>
      <w:lvlJc w:val="left"/>
      <w:pPr>
        <w:ind w:left="6676" w:hanging="360"/>
      </w:pPr>
    </w:lvl>
    <w:lvl w:ilvl="8" w:tplc="0809001B" w:tentative="1">
      <w:start w:val="1"/>
      <w:numFmt w:val="lowerRoman"/>
      <w:lvlText w:val="%9."/>
      <w:lvlJc w:val="right"/>
      <w:pPr>
        <w:ind w:left="7396" w:hanging="180"/>
      </w:pPr>
    </w:lvl>
  </w:abstractNum>
  <w:abstractNum w:abstractNumId="35" w15:restartNumberingAfterBreak="0">
    <w:nsid w:val="6CE9745D"/>
    <w:multiLevelType w:val="hybridMultilevel"/>
    <w:tmpl w:val="D8C82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DFF3093"/>
    <w:multiLevelType w:val="hybridMultilevel"/>
    <w:tmpl w:val="67FA4D60"/>
    <w:lvl w:ilvl="0" w:tplc="0809001B">
      <w:start w:val="1"/>
      <w:numFmt w:val="lowerRoman"/>
      <w:lvlText w:val="%1."/>
      <w:lvlJc w:val="right"/>
      <w:pPr>
        <w:ind w:left="770" w:hanging="360"/>
      </w:pPr>
    </w:lvl>
    <w:lvl w:ilvl="1" w:tplc="08090019" w:tentative="1">
      <w:start w:val="1"/>
      <w:numFmt w:val="lowerLetter"/>
      <w:lvlText w:val="%2."/>
      <w:lvlJc w:val="left"/>
      <w:pPr>
        <w:ind w:left="1490" w:hanging="360"/>
      </w:pPr>
    </w:lvl>
    <w:lvl w:ilvl="2" w:tplc="0809001B" w:tentative="1">
      <w:start w:val="1"/>
      <w:numFmt w:val="lowerRoman"/>
      <w:lvlText w:val="%3."/>
      <w:lvlJc w:val="right"/>
      <w:pPr>
        <w:ind w:left="2210" w:hanging="180"/>
      </w:pPr>
    </w:lvl>
    <w:lvl w:ilvl="3" w:tplc="0809000F" w:tentative="1">
      <w:start w:val="1"/>
      <w:numFmt w:val="decimal"/>
      <w:lvlText w:val="%4."/>
      <w:lvlJc w:val="left"/>
      <w:pPr>
        <w:ind w:left="2930" w:hanging="360"/>
      </w:pPr>
    </w:lvl>
    <w:lvl w:ilvl="4" w:tplc="08090019" w:tentative="1">
      <w:start w:val="1"/>
      <w:numFmt w:val="lowerLetter"/>
      <w:lvlText w:val="%5."/>
      <w:lvlJc w:val="left"/>
      <w:pPr>
        <w:ind w:left="3650" w:hanging="360"/>
      </w:pPr>
    </w:lvl>
    <w:lvl w:ilvl="5" w:tplc="0809001B" w:tentative="1">
      <w:start w:val="1"/>
      <w:numFmt w:val="lowerRoman"/>
      <w:lvlText w:val="%6."/>
      <w:lvlJc w:val="right"/>
      <w:pPr>
        <w:ind w:left="4370" w:hanging="180"/>
      </w:pPr>
    </w:lvl>
    <w:lvl w:ilvl="6" w:tplc="0809000F" w:tentative="1">
      <w:start w:val="1"/>
      <w:numFmt w:val="decimal"/>
      <w:lvlText w:val="%7."/>
      <w:lvlJc w:val="left"/>
      <w:pPr>
        <w:ind w:left="5090" w:hanging="360"/>
      </w:pPr>
    </w:lvl>
    <w:lvl w:ilvl="7" w:tplc="08090019" w:tentative="1">
      <w:start w:val="1"/>
      <w:numFmt w:val="lowerLetter"/>
      <w:lvlText w:val="%8."/>
      <w:lvlJc w:val="left"/>
      <w:pPr>
        <w:ind w:left="5810" w:hanging="360"/>
      </w:pPr>
    </w:lvl>
    <w:lvl w:ilvl="8" w:tplc="0809001B" w:tentative="1">
      <w:start w:val="1"/>
      <w:numFmt w:val="lowerRoman"/>
      <w:lvlText w:val="%9."/>
      <w:lvlJc w:val="right"/>
      <w:pPr>
        <w:ind w:left="6530" w:hanging="180"/>
      </w:pPr>
    </w:lvl>
  </w:abstractNum>
  <w:abstractNum w:abstractNumId="37" w15:restartNumberingAfterBreak="0">
    <w:nsid w:val="7205020A"/>
    <w:multiLevelType w:val="hybridMultilevel"/>
    <w:tmpl w:val="ADECC6E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324A0D"/>
    <w:multiLevelType w:val="multilevel"/>
    <w:tmpl w:val="5AACE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3072B62"/>
    <w:multiLevelType w:val="hybridMultilevel"/>
    <w:tmpl w:val="BF7817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FF56D9"/>
    <w:multiLevelType w:val="hybridMultilevel"/>
    <w:tmpl w:val="0BC28E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4DD254B"/>
    <w:multiLevelType w:val="hybridMultilevel"/>
    <w:tmpl w:val="E2E03120"/>
    <w:lvl w:ilvl="0" w:tplc="E33E749E">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5E80557"/>
    <w:multiLevelType w:val="hybridMultilevel"/>
    <w:tmpl w:val="9A6CAFFA"/>
    <w:lvl w:ilvl="0" w:tplc="04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3" w15:restartNumberingAfterBreak="0">
    <w:nsid w:val="7B3F666C"/>
    <w:multiLevelType w:val="hybridMultilevel"/>
    <w:tmpl w:val="1D6E588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44" w15:restartNumberingAfterBreak="0">
    <w:nsid w:val="7CEF2B0B"/>
    <w:multiLevelType w:val="hybridMultilevel"/>
    <w:tmpl w:val="DB366048"/>
    <w:lvl w:ilvl="0" w:tplc="08090001">
      <w:start w:val="1"/>
      <w:numFmt w:val="bullet"/>
      <w:lvlText w:val=""/>
      <w:lvlJc w:val="left"/>
      <w:pPr>
        <w:ind w:left="820" w:hanging="360"/>
      </w:pPr>
      <w:rPr>
        <w:rFonts w:ascii="Symbol" w:hAnsi="Symbol" w:hint="default"/>
        <w:w w:val="100"/>
        <w:sz w:val="24"/>
        <w:szCs w:val="24"/>
        <w:lang w:val="el-GR" w:eastAsia="en-US" w:bidi="ar-SA"/>
      </w:rPr>
    </w:lvl>
    <w:lvl w:ilvl="1" w:tplc="1B18CF0E">
      <w:numFmt w:val="bullet"/>
      <w:lvlText w:val="•"/>
      <w:lvlJc w:val="left"/>
      <w:pPr>
        <w:ind w:left="1628" w:hanging="360"/>
      </w:pPr>
      <w:rPr>
        <w:rFonts w:hint="default"/>
        <w:lang w:val="el-GR" w:eastAsia="en-US" w:bidi="ar-SA"/>
      </w:rPr>
    </w:lvl>
    <w:lvl w:ilvl="2" w:tplc="F05C7F12">
      <w:numFmt w:val="bullet"/>
      <w:lvlText w:val="•"/>
      <w:lvlJc w:val="left"/>
      <w:pPr>
        <w:ind w:left="2436" w:hanging="360"/>
      </w:pPr>
      <w:rPr>
        <w:rFonts w:hint="default"/>
        <w:lang w:val="el-GR" w:eastAsia="en-US" w:bidi="ar-SA"/>
      </w:rPr>
    </w:lvl>
    <w:lvl w:ilvl="3" w:tplc="5F104756">
      <w:numFmt w:val="bullet"/>
      <w:lvlText w:val="•"/>
      <w:lvlJc w:val="left"/>
      <w:pPr>
        <w:ind w:left="3244" w:hanging="360"/>
      </w:pPr>
      <w:rPr>
        <w:rFonts w:hint="default"/>
        <w:lang w:val="el-GR" w:eastAsia="en-US" w:bidi="ar-SA"/>
      </w:rPr>
    </w:lvl>
    <w:lvl w:ilvl="4" w:tplc="0CA80E3E">
      <w:numFmt w:val="bullet"/>
      <w:lvlText w:val="•"/>
      <w:lvlJc w:val="left"/>
      <w:pPr>
        <w:ind w:left="4052" w:hanging="360"/>
      </w:pPr>
      <w:rPr>
        <w:rFonts w:hint="default"/>
        <w:lang w:val="el-GR" w:eastAsia="en-US" w:bidi="ar-SA"/>
      </w:rPr>
    </w:lvl>
    <w:lvl w:ilvl="5" w:tplc="B8F28E66">
      <w:numFmt w:val="bullet"/>
      <w:lvlText w:val="•"/>
      <w:lvlJc w:val="left"/>
      <w:pPr>
        <w:ind w:left="4860" w:hanging="360"/>
      </w:pPr>
      <w:rPr>
        <w:rFonts w:hint="default"/>
        <w:lang w:val="el-GR" w:eastAsia="en-US" w:bidi="ar-SA"/>
      </w:rPr>
    </w:lvl>
    <w:lvl w:ilvl="6" w:tplc="84EE21B6">
      <w:numFmt w:val="bullet"/>
      <w:lvlText w:val="•"/>
      <w:lvlJc w:val="left"/>
      <w:pPr>
        <w:ind w:left="5668" w:hanging="360"/>
      </w:pPr>
      <w:rPr>
        <w:rFonts w:hint="default"/>
        <w:lang w:val="el-GR" w:eastAsia="en-US" w:bidi="ar-SA"/>
      </w:rPr>
    </w:lvl>
    <w:lvl w:ilvl="7" w:tplc="912E00F8">
      <w:numFmt w:val="bullet"/>
      <w:lvlText w:val="•"/>
      <w:lvlJc w:val="left"/>
      <w:pPr>
        <w:ind w:left="6476" w:hanging="360"/>
      </w:pPr>
      <w:rPr>
        <w:rFonts w:hint="default"/>
        <w:lang w:val="el-GR" w:eastAsia="en-US" w:bidi="ar-SA"/>
      </w:rPr>
    </w:lvl>
    <w:lvl w:ilvl="8" w:tplc="95DA3416">
      <w:numFmt w:val="bullet"/>
      <w:lvlText w:val="•"/>
      <w:lvlJc w:val="left"/>
      <w:pPr>
        <w:ind w:left="7284" w:hanging="360"/>
      </w:pPr>
      <w:rPr>
        <w:rFonts w:hint="default"/>
        <w:lang w:val="el-GR" w:eastAsia="en-US" w:bidi="ar-SA"/>
      </w:rPr>
    </w:lvl>
  </w:abstractNum>
  <w:abstractNum w:abstractNumId="45" w15:restartNumberingAfterBreak="0">
    <w:nsid w:val="7E0A07F8"/>
    <w:multiLevelType w:val="hybridMultilevel"/>
    <w:tmpl w:val="DE3ADF7C"/>
    <w:lvl w:ilvl="0" w:tplc="02EEBD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E6778CA"/>
    <w:multiLevelType w:val="hybridMultilevel"/>
    <w:tmpl w:val="5070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F0F2820"/>
    <w:multiLevelType w:val="hybridMultilevel"/>
    <w:tmpl w:val="223C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5"/>
  </w:num>
  <w:num w:numId="3">
    <w:abstractNumId w:val="14"/>
  </w:num>
  <w:num w:numId="4">
    <w:abstractNumId w:val="0"/>
  </w:num>
  <w:num w:numId="5">
    <w:abstractNumId w:val="2"/>
  </w:num>
  <w:num w:numId="6">
    <w:abstractNumId w:val="12"/>
  </w:num>
  <w:num w:numId="7">
    <w:abstractNumId w:val="38"/>
  </w:num>
  <w:num w:numId="8">
    <w:abstractNumId w:val="1"/>
  </w:num>
  <w:num w:numId="9">
    <w:abstractNumId w:val="10"/>
  </w:num>
  <w:num w:numId="10">
    <w:abstractNumId w:val="28"/>
  </w:num>
  <w:num w:numId="1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3"/>
  </w:num>
  <w:num w:numId="14">
    <w:abstractNumId w:val="11"/>
  </w:num>
  <w:num w:numId="15">
    <w:abstractNumId w:val="35"/>
  </w:num>
  <w:num w:numId="16">
    <w:abstractNumId w:val="15"/>
  </w:num>
  <w:num w:numId="17">
    <w:abstractNumId w:val="22"/>
  </w:num>
  <w:num w:numId="18">
    <w:abstractNumId w:val="18"/>
  </w:num>
  <w:num w:numId="19">
    <w:abstractNumId w:val="13"/>
  </w:num>
  <w:num w:numId="20">
    <w:abstractNumId w:val="23"/>
  </w:num>
  <w:num w:numId="21">
    <w:abstractNumId w:val="17"/>
  </w:num>
  <w:num w:numId="22">
    <w:abstractNumId w:val="7"/>
  </w:num>
  <w:num w:numId="23">
    <w:abstractNumId w:val="46"/>
  </w:num>
  <w:num w:numId="24">
    <w:abstractNumId w:val="42"/>
  </w:num>
  <w:num w:numId="25">
    <w:abstractNumId w:val="47"/>
  </w:num>
  <w:num w:numId="26">
    <w:abstractNumId w:val="27"/>
  </w:num>
  <w:num w:numId="27">
    <w:abstractNumId w:val="43"/>
  </w:num>
  <w:num w:numId="28">
    <w:abstractNumId w:val="8"/>
  </w:num>
  <w:num w:numId="29">
    <w:abstractNumId w:val="36"/>
  </w:num>
  <w:num w:numId="30">
    <w:abstractNumId w:val="21"/>
  </w:num>
  <w:num w:numId="31">
    <w:abstractNumId w:val="6"/>
  </w:num>
  <w:num w:numId="32">
    <w:abstractNumId w:val="4"/>
  </w:num>
  <w:num w:numId="33">
    <w:abstractNumId w:val="26"/>
  </w:num>
  <w:num w:numId="34">
    <w:abstractNumId w:val="19"/>
  </w:num>
  <w:num w:numId="35">
    <w:abstractNumId w:val="44"/>
  </w:num>
  <w:num w:numId="36">
    <w:abstractNumId w:val="32"/>
  </w:num>
  <w:num w:numId="37">
    <w:abstractNumId w:val="20"/>
  </w:num>
  <w:num w:numId="38">
    <w:abstractNumId w:val="41"/>
  </w:num>
  <w:num w:numId="39">
    <w:abstractNumId w:val="40"/>
  </w:num>
  <w:num w:numId="40">
    <w:abstractNumId w:val="16"/>
  </w:num>
  <w:num w:numId="41">
    <w:abstractNumId w:val="30"/>
  </w:num>
  <w:num w:numId="42">
    <w:abstractNumId w:val="39"/>
  </w:num>
  <w:num w:numId="43">
    <w:abstractNumId w:val="29"/>
  </w:num>
  <w:num w:numId="44">
    <w:abstractNumId w:val="45"/>
  </w:num>
  <w:num w:numId="45">
    <w:abstractNumId w:val="33"/>
  </w:num>
  <w:num w:numId="46">
    <w:abstractNumId w:val="31"/>
  </w:num>
  <w:num w:numId="47">
    <w:abstractNumId w:val="34"/>
  </w:num>
  <w:num w:numId="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5D8"/>
    <w:rsid w:val="00004142"/>
    <w:rsid w:val="000057FB"/>
    <w:rsid w:val="00007689"/>
    <w:rsid w:val="00012AB9"/>
    <w:rsid w:val="0001531C"/>
    <w:rsid w:val="00032839"/>
    <w:rsid w:val="00036E93"/>
    <w:rsid w:val="00047813"/>
    <w:rsid w:val="00057A1C"/>
    <w:rsid w:val="0006019E"/>
    <w:rsid w:val="000603ED"/>
    <w:rsid w:val="00060844"/>
    <w:rsid w:val="00074CAD"/>
    <w:rsid w:val="00081BB5"/>
    <w:rsid w:val="00087360"/>
    <w:rsid w:val="00093E76"/>
    <w:rsid w:val="0009435D"/>
    <w:rsid w:val="000977BD"/>
    <w:rsid w:val="000B1AA6"/>
    <w:rsid w:val="000C1108"/>
    <w:rsid w:val="000E0A23"/>
    <w:rsid w:val="000E2194"/>
    <w:rsid w:val="000F210F"/>
    <w:rsid w:val="000F490E"/>
    <w:rsid w:val="00101538"/>
    <w:rsid w:val="00117630"/>
    <w:rsid w:val="00117970"/>
    <w:rsid w:val="001229EB"/>
    <w:rsid w:val="00130C76"/>
    <w:rsid w:val="00140011"/>
    <w:rsid w:val="00143872"/>
    <w:rsid w:val="00152553"/>
    <w:rsid w:val="00162E09"/>
    <w:rsid w:val="001749C3"/>
    <w:rsid w:val="00180C26"/>
    <w:rsid w:val="00190FBE"/>
    <w:rsid w:val="001979CA"/>
    <w:rsid w:val="001A10BB"/>
    <w:rsid w:val="001A3930"/>
    <w:rsid w:val="001A6BDD"/>
    <w:rsid w:val="001B17E5"/>
    <w:rsid w:val="001B1E9E"/>
    <w:rsid w:val="001B4324"/>
    <w:rsid w:val="001C3FA8"/>
    <w:rsid w:val="001D2BD6"/>
    <w:rsid w:val="001F2377"/>
    <w:rsid w:val="001F5DDF"/>
    <w:rsid w:val="001F5E96"/>
    <w:rsid w:val="001F60BF"/>
    <w:rsid w:val="001F7146"/>
    <w:rsid w:val="00203BDE"/>
    <w:rsid w:val="00223689"/>
    <w:rsid w:val="0023093E"/>
    <w:rsid w:val="00240FD3"/>
    <w:rsid w:val="00241B81"/>
    <w:rsid w:val="002435A0"/>
    <w:rsid w:val="002458B2"/>
    <w:rsid w:val="0024695B"/>
    <w:rsid w:val="00267B8E"/>
    <w:rsid w:val="00272BD1"/>
    <w:rsid w:val="00273320"/>
    <w:rsid w:val="0027644D"/>
    <w:rsid w:val="0028796C"/>
    <w:rsid w:val="002909AB"/>
    <w:rsid w:val="002929F9"/>
    <w:rsid w:val="00295C46"/>
    <w:rsid w:val="00296E13"/>
    <w:rsid w:val="002A6D2D"/>
    <w:rsid w:val="002B283F"/>
    <w:rsid w:val="002B6976"/>
    <w:rsid w:val="002C2961"/>
    <w:rsid w:val="002C5378"/>
    <w:rsid w:val="002E0728"/>
    <w:rsid w:val="002E0CCE"/>
    <w:rsid w:val="002E35B1"/>
    <w:rsid w:val="002E45B0"/>
    <w:rsid w:val="002F0239"/>
    <w:rsid w:val="002F0AEB"/>
    <w:rsid w:val="002F4909"/>
    <w:rsid w:val="00301EAC"/>
    <w:rsid w:val="00302C1F"/>
    <w:rsid w:val="00303AD4"/>
    <w:rsid w:val="00310FAC"/>
    <w:rsid w:val="003111D3"/>
    <w:rsid w:val="00315C54"/>
    <w:rsid w:val="003207A7"/>
    <w:rsid w:val="003220BC"/>
    <w:rsid w:val="003244F9"/>
    <w:rsid w:val="0032511D"/>
    <w:rsid w:val="00326A12"/>
    <w:rsid w:val="00326BCC"/>
    <w:rsid w:val="00327408"/>
    <w:rsid w:val="00334173"/>
    <w:rsid w:val="00334DAE"/>
    <w:rsid w:val="00335237"/>
    <w:rsid w:val="003356B1"/>
    <w:rsid w:val="00336CE8"/>
    <w:rsid w:val="0034327D"/>
    <w:rsid w:val="003434A3"/>
    <w:rsid w:val="00344C28"/>
    <w:rsid w:val="0034644F"/>
    <w:rsid w:val="00351CFD"/>
    <w:rsid w:val="00353939"/>
    <w:rsid w:val="003570F4"/>
    <w:rsid w:val="00373788"/>
    <w:rsid w:val="00373F5E"/>
    <w:rsid w:val="00376FB1"/>
    <w:rsid w:val="00380966"/>
    <w:rsid w:val="003830A0"/>
    <w:rsid w:val="00384052"/>
    <w:rsid w:val="00387F88"/>
    <w:rsid w:val="003918E7"/>
    <w:rsid w:val="003A450E"/>
    <w:rsid w:val="003A4A96"/>
    <w:rsid w:val="003C3F55"/>
    <w:rsid w:val="003C5ACE"/>
    <w:rsid w:val="003E657E"/>
    <w:rsid w:val="003E7F24"/>
    <w:rsid w:val="003F11B8"/>
    <w:rsid w:val="003F3F72"/>
    <w:rsid w:val="0040598E"/>
    <w:rsid w:val="004070D6"/>
    <w:rsid w:val="004076D7"/>
    <w:rsid w:val="004249B0"/>
    <w:rsid w:val="00424E88"/>
    <w:rsid w:val="004411AE"/>
    <w:rsid w:val="0044677A"/>
    <w:rsid w:val="00452070"/>
    <w:rsid w:val="00456FEA"/>
    <w:rsid w:val="00464E12"/>
    <w:rsid w:val="00466318"/>
    <w:rsid w:val="00466B84"/>
    <w:rsid w:val="00466F5C"/>
    <w:rsid w:val="00474BD7"/>
    <w:rsid w:val="00485391"/>
    <w:rsid w:val="004930E1"/>
    <w:rsid w:val="00493535"/>
    <w:rsid w:val="004A2FD1"/>
    <w:rsid w:val="004B0326"/>
    <w:rsid w:val="004B21EA"/>
    <w:rsid w:val="004B7518"/>
    <w:rsid w:val="004C0E3C"/>
    <w:rsid w:val="004C1026"/>
    <w:rsid w:val="004C56AF"/>
    <w:rsid w:val="004E39CB"/>
    <w:rsid w:val="004F27C1"/>
    <w:rsid w:val="004F334F"/>
    <w:rsid w:val="004F6B02"/>
    <w:rsid w:val="00510D0E"/>
    <w:rsid w:val="005121A2"/>
    <w:rsid w:val="005142B6"/>
    <w:rsid w:val="00514667"/>
    <w:rsid w:val="005152D8"/>
    <w:rsid w:val="00517F09"/>
    <w:rsid w:val="00521E00"/>
    <w:rsid w:val="005240FF"/>
    <w:rsid w:val="00524C7A"/>
    <w:rsid w:val="00527D26"/>
    <w:rsid w:val="00534D50"/>
    <w:rsid w:val="005369AD"/>
    <w:rsid w:val="005379D3"/>
    <w:rsid w:val="00547782"/>
    <w:rsid w:val="00547CD2"/>
    <w:rsid w:val="00550AF3"/>
    <w:rsid w:val="00551643"/>
    <w:rsid w:val="00552120"/>
    <w:rsid w:val="00555C73"/>
    <w:rsid w:val="0056020F"/>
    <w:rsid w:val="00561EF1"/>
    <w:rsid w:val="00564C8E"/>
    <w:rsid w:val="00567C10"/>
    <w:rsid w:val="00580728"/>
    <w:rsid w:val="00581E0D"/>
    <w:rsid w:val="00583A4B"/>
    <w:rsid w:val="0058430F"/>
    <w:rsid w:val="005A21A3"/>
    <w:rsid w:val="005A3DFC"/>
    <w:rsid w:val="005B3040"/>
    <w:rsid w:val="005B4111"/>
    <w:rsid w:val="005B6FA6"/>
    <w:rsid w:val="005C0B7E"/>
    <w:rsid w:val="005D1CE1"/>
    <w:rsid w:val="005D2E46"/>
    <w:rsid w:val="005D324F"/>
    <w:rsid w:val="005D7BA1"/>
    <w:rsid w:val="005F21BA"/>
    <w:rsid w:val="006047BA"/>
    <w:rsid w:val="006066C3"/>
    <w:rsid w:val="00611358"/>
    <w:rsid w:val="00623CFB"/>
    <w:rsid w:val="006278FC"/>
    <w:rsid w:val="0064076E"/>
    <w:rsid w:val="0065469C"/>
    <w:rsid w:val="00665E95"/>
    <w:rsid w:val="00665EF3"/>
    <w:rsid w:val="00667A86"/>
    <w:rsid w:val="00667C01"/>
    <w:rsid w:val="0067726C"/>
    <w:rsid w:val="00682BA3"/>
    <w:rsid w:val="0068431C"/>
    <w:rsid w:val="00687CCA"/>
    <w:rsid w:val="006A7243"/>
    <w:rsid w:val="006B0DA7"/>
    <w:rsid w:val="006B3DB3"/>
    <w:rsid w:val="006C1C82"/>
    <w:rsid w:val="006C3B78"/>
    <w:rsid w:val="006E0442"/>
    <w:rsid w:val="006E0E0B"/>
    <w:rsid w:val="006F0C21"/>
    <w:rsid w:val="006F0EEA"/>
    <w:rsid w:val="006F5682"/>
    <w:rsid w:val="006F5D6A"/>
    <w:rsid w:val="006F73D3"/>
    <w:rsid w:val="0070344F"/>
    <w:rsid w:val="007038FC"/>
    <w:rsid w:val="0070464D"/>
    <w:rsid w:val="00723DC6"/>
    <w:rsid w:val="00743D7F"/>
    <w:rsid w:val="007534EE"/>
    <w:rsid w:val="00753B4B"/>
    <w:rsid w:val="00756781"/>
    <w:rsid w:val="00761082"/>
    <w:rsid w:val="00761C95"/>
    <w:rsid w:val="00766D38"/>
    <w:rsid w:val="00770CF0"/>
    <w:rsid w:val="00771F76"/>
    <w:rsid w:val="0077701A"/>
    <w:rsid w:val="00780111"/>
    <w:rsid w:val="00785999"/>
    <w:rsid w:val="00790C5B"/>
    <w:rsid w:val="0079402B"/>
    <w:rsid w:val="007A3831"/>
    <w:rsid w:val="007A3E60"/>
    <w:rsid w:val="007A7B93"/>
    <w:rsid w:val="007B3A87"/>
    <w:rsid w:val="007B5080"/>
    <w:rsid w:val="007B78C9"/>
    <w:rsid w:val="007C6098"/>
    <w:rsid w:val="007D002D"/>
    <w:rsid w:val="007D0297"/>
    <w:rsid w:val="007D1B39"/>
    <w:rsid w:val="007E2A54"/>
    <w:rsid w:val="007F3139"/>
    <w:rsid w:val="00803BB0"/>
    <w:rsid w:val="00803F3B"/>
    <w:rsid w:val="00805403"/>
    <w:rsid w:val="00807FC7"/>
    <w:rsid w:val="00812D5C"/>
    <w:rsid w:val="00816F21"/>
    <w:rsid w:val="00817F57"/>
    <w:rsid w:val="00834DDD"/>
    <w:rsid w:val="00836DC6"/>
    <w:rsid w:val="00847D0D"/>
    <w:rsid w:val="00855400"/>
    <w:rsid w:val="00855F5B"/>
    <w:rsid w:val="0085638F"/>
    <w:rsid w:val="00865DE3"/>
    <w:rsid w:val="00874523"/>
    <w:rsid w:val="00877AA8"/>
    <w:rsid w:val="0088088E"/>
    <w:rsid w:val="008962D2"/>
    <w:rsid w:val="008964FE"/>
    <w:rsid w:val="00896809"/>
    <w:rsid w:val="008A0B31"/>
    <w:rsid w:val="008B738E"/>
    <w:rsid w:val="008C2171"/>
    <w:rsid w:val="008C230F"/>
    <w:rsid w:val="008C60A8"/>
    <w:rsid w:val="008D1EF2"/>
    <w:rsid w:val="008D5FDD"/>
    <w:rsid w:val="008E0368"/>
    <w:rsid w:val="008E08DC"/>
    <w:rsid w:val="008E173B"/>
    <w:rsid w:val="008E48CD"/>
    <w:rsid w:val="008E4EFB"/>
    <w:rsid w:val="008F1B72"/>
    <w:rsid w:val="009046BB"/>
    <w:rsid w:val="009060FC"/>
    <w:rsid w:val="009277FA"/>
    <w:rsid w:val="00927C68"/>
    <w:rsid w:val="009329B1"/>
    <w:rsid w:val="00932F21"/>
    <w:rsid w:val="009369E8"/>
    <w:rsid w:val="00955C16"/>
    <w:rsid w:val="009700E5"/>
    <w:rsid w:val="009737A9"/>
    <w:rsid w:val="00991825"/>
    <w:rsid w:val="00992E65"/>
    <w:rsid w:val="009934A2"/>
    <w:rsid w:val="009A099E"/>
    <w:rsid w:val="009A1A59"/>
    <w:rsid w:val="009B0105"/>
    <w:rsid w:val="009B4946"/>
    <w:rsid w:val="009B742E"/>
    <w:rsid w:val="009C403C"/>
    <w:rsid w:val="009D3601"/>
    <w:rsid w:val="009D38AB"/>
    <w:rsid w:val="009F5C2F"/>
    <w:rsid w:val="009F6583"/>
    <w:rsid w:val="00A03028"/>
    <w:rsid w:val="00A05FBF"/>
    <w:rsid w:val="00A10721"/>
    <w:rsid w:val="00A10E6D"/>
    <w:rsid w:val="00A13CEE"/>
    <w:rsid w:val="00A22889"/>
    <w:rsid w:val="00A22E5C"/>
    <w:rsid w:val="00A27803"/>
    <w:rsid w:val="00A408F7"/>
    <w:rsid w:val="00A44CA4"/>
    <w:rsid w:val="00A44CDA"/>
    <w:rsid w:val="00A54F81"/>
    <w:rsid w:val="00A55208"/>
    <w:rsid w:val="00A57A26"/>
    <w:rsid w:val="00A57A27"/>
    <w:rsid w:val="00A633FF"/>
    <w:rsid w:val="00A65EF0"/>
    <w:rsid w:val="00A80AF9"/>
    <w:rsid w:val="00A85AF4"/>
    <w:rsid w:val="00A8678C"/>
    <w:rsid w:val="00A8706B"/>
    <w:rsid w:val="00A90FF1"/>
    <w:rsid w:val="00A932C5"/>
    <w:rsid w:val="00A93D1C"/>
    <w:rsid w:val="00AA227C"/>
    <w:rsid w:val="00AB4628"/>
    <w:rsid w:val="00AC4215"/>
    <w:rsid w:val="00AE0D29"/>
    <w:rsid w:val="00AE6286"/>
    <w:rsid w:val="00AE77B3"/>
    <w:rsid w:val="00B00B89"/>
    <w:rsid w:val="00B14BCF"/>
    <w:rsid w:val="00B16FA7"/>
    <w:rsid w:val="00B206B0"/>
    <w:rsid w:val="00B21816"/>
    <w:rsid w:val="00B241FA"/>
    <w:rsid w:val="00B24516"/>
    <w:rsid w:val="00B24FCE"/>
    <w:rsid w:val="00B256A8"/>
    <w:rsid w:val="00B27F08"/>
    <w:rsid w:val="00B31382"/>
    <w:rsid w:val="00B332F1"/>
    <w:rsid w:val="00B34E50"/>
    <w:rsid w:val="00B37DA6"/>
    <w:rsid w:val="00B40C29"/>
    <w:rsid w:val="00B416EC"/>
    <w:rsid w:val="00B47004"/>
    <w:rsid w:val="00B53C40"/>
    <w:rsid w:val="00B725BD"/>
    <w:rsid w:val="00B75488"/>
    <w:rsid w:val="00B83D2F"/>
    <w:rsid w:val="00B94E18"/>
    <w:rsid w:val="00B95E2F"/>
    <w:rsid w:val="00BB15CC"/>
    <w:rsid w:val="00BB2716"/>
    <w:rsid w:val="00BB4A84"/>
    <w:rsid w:val="00BB734A"/>
    <w:rsid w:val="00BC260C"/>
    <w:rsid w:val="00BC2BA0"/>
    <w:rsid w:val="00BC4459"/>
    <w:rsid w:val="00BC6044"/>
    <w:rsid w:val="00BC6A8D"/>
    <w:rsid w:val="00BC7851"/>
    <w:rsid w:val="00BD5E70"/>
    <w:rsid w:val="00BF0164"/>
    <w:rsid w:val="00BF276E"/>
    <w:rsid w:val="00BF535D"/>
    <w:rsid w:val="00BF5B72"/>
    <w:rsid w:val="00C006F0"/>
    <w:rsid w:val="00C12F58"/>
    <w:rsid w:val="00C13029"/>
    <w:rsid w:val="00C17F77"/>
    <w:rsid w:val="00C22A33"/>
    <w:rsid w:val="00C26991"/>
    <w:rsid w:val="00C305A2"/>
    <w:rsid w:val="00C41A88"/>
    <w:rsid w:val="00C43B6A"/>
    <w:rsid w:val="00C444DF"/>
    <w:rsid w:val="00C7792E"/>
    <w:rsid w:val="00C84AE6"/>
    <w:rsid w:val="00C850D1"/>
    <w:rsid w:val="00C95721"/>
    <w:rsid w:val="00CA74BE"/>
    <w:rsid w:val="00CB0622"/>
    <w:rsid w:val="00CB12B8"/>
    <w:rsid w:val="00CB4D13"/>
    <w:rsid w:val="00CC32A4"/>
    <w:rsid w:val="00CD04D3"/>
    <w:rsid w:val="00CD2846"/>
    <w:rsid w:val="00CD343B"/>
    <w:rsid w:val="00CD3F72"/>
    <w:rsid w:val="00CD595F"/>
    <w:rsid w:val="00CD5C49"/>
    <w:rsid w:val="00CD6643"/>
    <w:rsid w:val="00CE089D"/>
    <w:rsid w:val="00CE4EC6"/>
    <w:rsid w:val="00CE663B"/>
    <w:rsid w:val="00D02153"/>
    <w:rsid w:val="00D05430"/>
    <w:rsid w:val="00D16A40"/>
    <w:rsid w:val="00D22BE8"/>
    <w:rsid w:val="00D2447C"/>
    <w:rsid w:val="00D30072"/>
    <w:rsid w:val="00D30E6A"/>
    <w:rsid w:val="00D34FCF"/>
    <w:rsid w:val="00D46AA4"/>
    <w:rsid w:val="00D55870"/>
    <w:rsid w:val="00D5680A"/>
    <w:rsid w:val="00D56EA8"/>
    <w:rsid w:val="00D60952"/>
    <w:rsid w:val="00D64B45"/>
    <w:rsid w:val="00D70091"/>
    <w:rsid w:val="00D70686"/>
    <w:rsid w:val="00D70984"/>
    <w:rsid w:val="00D75759"/>
    <w:rsid w:val="00D75AC5"/>
    <w:rsid w:val="00D75B0E"/>
    <w:rsid w:val="00D7656B"/>
    <w:rsid w:val="00D81405"/>
    <w:rsid w:val="00D818D4"/>
    <w:rsid w:val="00D90D02"/>
    <w:rsid w:val="00D951BA"/>
    <w:rsid w:val="00D96DA1"/>
    <w:rsid w:val="00DB08EC"/>
    <w:rsid w:val="00DB0EA2"/>
    <w:rsid w:val="00DB31EA"/>
    <w:rsid w:val="00DB4ADB"/>
    <w:rsid w:val="00DC3CC9"/>
    <w:rsid w:val="00DC5579"/>
    <w:rsid w:val="00DD2C0B"/>
    <w:rsid w:val="00DD53B0"/>
    <w:rsid w:val="00DD5933"/>
    <w:rsid w:val="00DE58B4"/>
    <w:rsid w:val="00DE5F2C"/>
    <w:rsid w:val="00DF06DB"/>
    <w:rsid w:val="00E135D8"/>
    <w:rsid w:val="00E139AF"/>
    <w:rsid w:val="00E169CD"/>
    <w:rsid w:val="00E22CE8"/>
    <w:rsid w:val="00E2366E"/>
    <w:rsid w:val="00E27E8F"/>
    <w:rsid w:val="00E31A44"/>
    <w:rsid w:val="00E457BE"/>
    <w:rsid w:val="00E50AB4"/>
    <w:rsid w:val="00E55A7C"/>
    <w:rsid w:val="00E63E84"/>
    <w:rsid w:val="00E6680A"/>
    <w:rsid w:val="00E6701A"/>
    <w:rsid w:val="00E71DB4"/>
    <w:rsid w:val="00E80AB1"/>
    <w:rsid w:val="00E916BC"/>
    <w:rsid w:val="00EA6334"/>
    <w:rsid w:val="00EA72E4"/>
    <w:rsid w:val="00EB76E8"/>
    <w:rsid w:val="00EC7934"/>
    <w:rsid w:val="00EE415D"/>
    <w:rsid w:val="00EE48FB"/>
    <w:rsid w:val="00EF3BB8"/>
    <w:rsid w:val="00F00A68"/>
    <w:rsid w:val="00F01178"/>
    <w:rsid w:val="00F01F74"/>
    <w:rsid w:val="00F05607"/>
    <w:rsid w:val="00F05988"/>
    <w:rsid w:val="00F20B10"/>
    <w:rsid w:val="00F4019D"/>
    <w:rsid w:val="00F4179E"/>
    <w:rsid w:val="00F46F42"/>
    <w:rsid w:val="00F63BFA"/>
    <w:rsid w:val="00F63E96"/>
    <w:rsid w:val="00F63EBB"/>
    <w:rsid w:val="00F6787D"/>
    <w:rsid w:val="00F71EFC"/>
    <w:rsid w:val="00F74CA7"/>
    <w:rsid w:val="00F76373"/>
    <w:rsid w:val="00F815F6"/>
    <w:rsid w:val="00F87BE7"/>
    <w:rsid w:val="00F87E7A"/>
    <w:rsid w:val="00F947B3"/>
    <w:rsid w:val="00F95F0E"/>
    <w:rsid w:val="00FA2F9A"/>
    <w:rsid w:val="00FB58FB"/>
    <w:rsid w:val="00FB5D8C"/>
    <w:rsid w:val="00FC552B"/>
    <w:rsid w:val="00FD1A10"/>
    <w:rsid w:val="00FD1FC0"/>
    <w:rsid w:val="00FE3F17"/>
    <w:rsid w:val="00FE788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9116E2"/>
  <w15:docId w15:val="{D7444EFA-4906-4D03-B827-60F7F64B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5D8"/>
    <w:rPr>
      <w:b/>
      <w:sz w:val="24"/>
      <w:szCs w:val="24"/>
    </w:rPr>
  </w:style>
  <w:style w:type="paragraph" w:styleId="Heading1">
    <w:name w:val="heading 1"/>
    <w:basedOn w:val="Normal"/>
    <w:next w:val="Normal"/>
    <w:qFormat/>
    <w:rsid w:val="003244F9"/>
    <w:pPr>
      <w:keepNext/>
      <w:spacing w:before="240" w:after="60"/>
      <w:outlineLvl w:val="0"/>
    </w:pPr>
    <w:rPr>
      <w:rFonts w:ascii="Arial" w:hAnsi="Arial" w:cs="Arial"/>
      <w:b w:val="0"/>
      <w:bCs/>
      <w:kern w:val="32"/>
      <w:sz w:val="32"/>
      <w:szCs w:val="32"/>
    </w:rPr>
  </w:style>
  <w:style w:type="paragraph" w:styleId="Heading2">
    <w:name w:val="heading 2"/>
    <w:basedOn w:val="Normal"/>
    <w:next w:val="Normal"/>
    <w:qFormat/>
    <w:rsid w:val="003244F9"/>
    <w:pPr>
      <w:keepNext/>
      <w:spacing w:before="240" w:after="60"/>
      <w:outlineLvl w:val="1"/>
    </w:pPr>
    <w:rPr>
      <w:rFonts w:ascii="Arial" w:hAnsi="Arial" w:cs="Arial"/>
      <w:b w:val="0"/>
      <w:bCs/>
      <w:i/>
      <w:iCs/>
      <w:sz w:val="28"/>
      <w:szCs w:val="28"/>
    </w:rPr>
  </w:style>
  <w:style w:type="paragraph" w:styleId="Heading3">
    <w:name w:val="heading 3"/>
    <w:basedOn w:val="Normal"/>
    <w:next w:val="Normal"/>
    <w:qFormat/>
    <w:rsid w:val="00E135D8"/>
    <w:pPr>
      <w:keepNext/>
      <w:pBdr>
        <w:top w:val="single" w:sz="4" w:space="1" w:color="auto"/>
        <w:left w:val="single" w:sz="4" w:space="4" w:color="auto"/>
        <w:bottom w:val="single" w:sz="4" w:space="1" w:color="auto"/>
        <w:right w:val="single" w:sz="4" w:space="4" w:color="auto"/>
      </w:pBdr>
      <w:shd w:val="pct12" w:color="auto" w:fill="auto"/>
      <w:jc w:val="both"/>
      <w:outlineLvl w:val="2"/>
    </w:pPr>
    <w:rPr>
      <w:rFonts w:ascii="Arial" w:hAnsi="Arial"/>
      <w:b w:val="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1"/>
    <w:basedOn w:val="Heading1"/>
    <w:rsid w:val="003244F9"/>
    <w:pPr>
      <w:pBdr>
        <w:top w:val="single" w:sz="4" w:space="10" w:color="auto"/>
        <w:left w:val="single" w:sz="4" w:space="4" w:color="auto"/>
        <w:bottom w:val="single" w:sz="4" w:space="9" w:color="auto"/>
        <w:right w:val="single" w:sz="4" w:space="4" w:color="auto"/>
      </w:pBdr>
      <w:shd w:val="clear" w:color="auto" w:fill="D9D9D9"/>
      <w:spacing w:line="320" w:lineRule="atLeast"/>
    </w:pPr>
    <w:rPr>
      <w:rFonts w:ascii="Times New Roman" w:hAnsi="Times New Roman" w:cs="Times New Roman"/>
      <w:lang w:eastAsia="en-US"/>
    </w:rPr>
  </w:style>
  <w:style w:type="paragraph" w:customStyle="1" w:styleId="Style2">
    <w:name w:val="Style2"/>
    <w:basedOn w:val="Heading2"/>
    <w:rsid w:val="003244F9"/>
    <w:pPr>
      <w:spacing w:before="0" w:after="0"/>
      <w:jc w:val="both"/>
    </w:pPr>
    <w:rPr>
      <w:rFonts w:ascii="Times New Roman" w:hAnsi="Times New Roman"/>
      <w:i w:val="0"/>
      <w:sz w:val="24"/>
      <w:lang w:val="en-US" w:eastAsia="en-US"/>
    </w:rPr>
  </w:style>
  <w:style w:type="paragraph" w:customStyle="1" w:styleId="HEAD2">
    <w:name w:val="HEAD 2"/>
    <w:basedOn w:val="Style2"/>
    <w:rsid w:val="003244F9"/>
    <w:rPr>
      <w:b/>
    </w:rPr>
  </w:style>
  <w:style w:type="paragraph" w:styleId="Title">
    <w:name w:val="Title"/>
    <w:basedOn w:val="Normal"/>
    <w:qFormat/>
    <w:rsid w:val="00E135D8"/>
    <w:pPr>
      <w:jc w:val="center"/>
    </w:pPr>
    <w:rPr>
      <w:bCs/>
      <w:szCs w:val="18"/>
      <w:u w:val="single"/>
    </w:rPr>
  </w:style>
  <w:style w:type="paragraph" w:styleId="BodyText">
    <w:name w:val="Body Text"/>
    <w:basedOn w:val="Normal"/>
    <w:link w:val="BodyTextChar"/>
    <w:rsid w:val="003A450E"/>
    <w:pPr>
      <w:jc w:val="both"/>
    </w:pPr>
    <w:rPr>
      <w:b w:val="0"/>
      <w:szCs w:val="20"/>
      <w:lang w:eastAsia="en-US"/>
    </w:rPr>
  </w:style>
  <w:style w:type="paragraph" w:styleId="FootnoteText">
    <w:name w:val="footnote text"/>
    <w:basedOn w:val="Normal"/>
    <w:semiHidden/>
    <w:rsid w:val="003A450E"/>
    <w:rPr>
      <w:sz w:val="20"/>
      <w:szCs w:val="20"/>
    </w:rPr>
  </w:style>
  <w:style w:type="character" w:styleId="FootnoteReference">
    <w:name w:val="footnote reference"/>
    <w:basedOn w:val="DefaultParagraphFont"/>
    <w:semiHidden/>
    <w:rsid w:val="003A450E"/>
    <w:rPr>
      <w:vertAlign w:val="superscript"/>
    </w:rPr>
  </w:style>
  <w:style w:type="paragraph" w:styleId="BalloonText">
    <w:name w:val="Balloon Text"/>
    <w:basedOn w:val="Normal"/>
    <w:semiHidden/>
    <w:rsid w:val="00117970"/>
    <w:rPr>
      <w:rFonts w:ascii="Tahoma" w:hAnsi="Tahoma" w:cs="Tahoma"/>
      <w:sz w:val="16"/>
      <w:szCs w:val="16"/>
    </w:rPr>
  </w:style>
  <w:style w:type="paragraph" w:styleId="Header">
    <w:name w:val="header"/>
    <w:basedOn w:val="Normal"/>
    <w:link w:val="HeaderChar"/>
    <w:uiPriority w:val="99"/>
    <w:rsid w:val="004A2FD1"/>
    <w:pPr>
      <w:tabs>
        <w:tab w:val="center" w:pos="4320"/>
        <w:tab w:val="right" w:pos="8640"/>
      </w:tabs>
    </w:pPr>
  </w:style>
  <w:style w:type="paragraph" w:styleId="Footer">
    <w:name w:val="footer"/>
    <w:basedOn w:val="Normal"/>
    <w:link w:val="FooterChar"/>
    <w:uiPriority w:val="99"/>
    <w:rsid w:val="004A2FD1"/>
    <w:pPr>
      <w:tabs>
        <w:tab w:val="center" w:pos="4320"/>
        <w:tab w:val="right" w:pos="8640"/>
      </w:tabs>
    </w:pPr>
  </w:style>
  <w:style w:type="character" w:customStyle="1" w:styleId="FooterChar">
    <w:name w:val="Footer Char"/>
    <w:basedOn w:val="DefaultParagraphFont"/>
    <w:link w:val="Footer"/>
    <w:uiPriority w:val="99"/>
    <w:rsid w:val="003F11B8"/>
    <w:rPr>
      <w:b/>
      <w:sz w:val="24"/>
      <w:szCs w:val="24"/>
      <w:lang w:val="el-GR" w:eastAsia="el-GR"/>
    </w:rPr>
  </w:style>
  <w:style w:type="character" w:customStyle="1" w:styleId="HeaderChar">
    <w:name w:val="Header Char"/>
    <w:basedOn w:val="DefaultParagraphFont"/>
    <w:link w:val="Header"/>
    <w:uiPriority w:val="99"/>
    <w:rsid w:val="003F11B8"/>
    <w:rPr>
      <w:b/>
      <w:sz w:val="24"/>
      <w:szCs w:val="24"/>
      <w:lang w:val="el-GR" w:eastAsia="el-GR"/>
    </w:rPr>
  </w:style>
  <w:style w:type="table" w:styleId="TableGrid">
    <w:name w:val="Table Grid"/>
    <w:basedOn w:val="TableNormal"/>
    <w:rsid w:val="00334173"/>
    <w:pPr>
      <w:overflowPunct w:val="0"/>
      <w:autoSpaceDE w:val="0"/>
      <w:autoSpaceDN w:val="0"/>
      <w:adjustRightInd w:val="0"/>
      <w:spacing w:before="120" w:line="300" w:lineRule="atLeast"/>
      <w:jc w:val="both"/>
      <w:textAlignment w:val="baseline"/>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24695B"/>
    <w:rPr>
      <w:sz w:val="24"/>
      <w:lang w:val="el-GR"/>
    </w:rPr>
  </w:style>
  <w:style w:type="paragraph" w:styleId="NormalIndent">
    <w:name w:val="Normal Indent"/>
    <w:basedOn w:val="Normal"/>
    <w:rsid w:val="008E173B"/>
    <w:pPr>
      <w:overflowPunct w:val="0"/>
      <w:autoSpaceDE w:val="0"/>
      <w:autoSpaceDN w:val="0"/>
      <w:adjustRightInd w:val="0"/>
      <w:spacing w:before="120" w:line="300" w:lineRule="atLeast"/>
      <w:ind w:left="720"/>
      <w:jc w:val="both"/>
      <w:textAlignment w:val="baseline"/>
    </w:pPr>
    <w:rPr>
      <w:rFonts w:ascii="Arial" w:hAnsi="Arial"/>
      <w:b w:val="0"/>
      <w:i/>
      <w:sz w:val="22"/>
      <w:szCs w:val="20"/>
      <w:lang w:val="en-US" w:eastAsia="en-US"/>
    </w:rPr>
  </w:style>
  <w:style w:type="paragraph" w:customStyle="1" w:styleId="Default">
    <w:name w:val="Default"/>
    <w:rsid w:val="00D22BE8"/>
    <w:pPr>
      <w:autoSpaceDE w:val="0"/>
      <w:autoSpaceDN w:val="0"/>
      <w:adjustRightInd w:val="0"/>
    </w:pPr>
    <w:rPr>
      <w:rFonts w:ascii="Myriad Pro" w:hAnsi="Myriad Pro" w:cs="Myriad Pro"/>
      <w:color w:val="000000"/>
      <w:sz w:val="24"/>
      <w:szCs w:val="24"/>
      <w:lang w:val="en-US" w:eastAsia="en-US"/>
    </w:rPr>
  </w:style>
  <w:style w:type="paragraph" w:styleId="ListParagraph">
    <w:name w:val="List Paragraph"/>
    <w:basedOn w:val="Normal"/>
    <w:link w:val="ListParagraphChar"/>
    <w:uiPriority w:val="1"/>
    <w:qFormat/>
    <w:rsid w:val="00A8678C"/>
    <w:pPr>
      <w:ind w:left="720"/>
    </w:pPr>
    <w:rPr>
      <w:rFonts w:ascii="Calibri" w:eastAsia="Calibri" w:hAnsi="Calibri"/>
      <w:b w:val="0"/>
      <w:sz w:val="22"/>
      <w:szCs w:val="22"/>
      <w:lang w:val="en-US" w:eastAsia="en-US"/>
    </w:rPr>
  </w:style>
  <w:style w:type="paragraph" w:styleId="PlainText">
    <w:name w:val="Plain Text"/>
    <w:basedOn w:val="Normal"/>
    <w:link w:val="PlainTextChar"/>
    <w:uiPriority w:val="99"/>
    <w:unhideWhenUsed/>
    <w:rsid w:val="00BB734A"/>
    <w:rPr>
      <w:rFonts w:ascii="Consolas" w:eastAsia="Calibri" w:hAnsi="Consolas"/>
      <w:b w:val="0"/>
      <w:sz w:val="21"/>
      <w:szCs w:val="21"/>
      <w:lang w:val="en-US" w:eastAsia="en-US"/>
    </w:rPr>
  </w:style>
  <w:style w:type="character" w:customStyle="1" w:styleId="PlainTextChar">
    <w:name w:val="Plain Text Char"/>
    <w:basedOn w:val="DefaultParagraphFont"/>
    <w:link w:val="PlainText"/>
    <w:uiPriority w:val="99"/>
    <w:rsid w:val="00BB734A"/>
    <w:rPr>
      <w:rFonts w:ascii="Consolas" w:eastAsia="Calibri" w:hAnsi="Consolas"/>
      <w:sz w:val="21"/>
      <w:szCs w:val="21"/>
    </w:rPr>
  </w:style>
  <w:style w:type="character" w:customStyle="1" w:styleId="shorttext">
    <w:name w:val="short_text"/>
    <w:basedOn w:val="DefaultParagraphFont"/>
    <w:rsid w:val="005121A2"/>
  </w:style>
  <w:style w:type="character" w:customStyle="1" w:styleId="hps">
    <w:name w:val="hps"/>
    <w:basedOn w:val="DefaultParagraphFont"/>
    <w:rsid w:val="005121A2"/>
  </w:style>
  <w:style w:type="character" w:customStyle="1" w:styleId="ListParagraphChar">
    <w:name w:val="List Paragraph Char"/>
    <w:basedOn w:val="DefaultParagraphFont"/>
    <w:link w:val="ListParagraph"/>
    <w:uiPriority w:val="99"/>
    <w:rsid w:val="00BF5B72"/>
    <w:rPr>
      <w:rFonts w:ascii="Calibri" w:eastAsia="Calibri" w:hAnsi="Calibri"/>
      <w:sz w:val="22"/>
      <w:szCs w:val="22"/>
      <w:lang w:val="en-US" w:eastAsia="en-US"/>
    </w:rPr>
  </w:style>
  <w:style w:type="paragraph" w:customStyle="1" w:styleId="TableParagraph">
    <w:name w:val="Table Paragraph"/>
    <w:basedOn w:val="Normal"/>
    <w:uiPriority w:val="1"/>
    <w:qFormat/>
    <w:rsid w:val="00547782"/>
    <w:pPr>
      <w:widowControl w:val="0"/>
      <w:autoSpaceDE w:val="0"/>
      <w:autoSpaceDN w:val="0"/>
      <w:spacing w:line="256" w:lineRule="exact"/>
      <w:ind w:left="17"/>
      <w:jc w:val="center"/>
    </w:pPr>
    <w:rPr>
      <w:rFonts w:ascii="Arial" w:eastAsia="Arial" w:hAnsi="Arial" w:cs="Arial"/>
      <w:b w:val="0"/>
      <w:sz w:val="22"/>
      <w:szCs w:val="22"/>
      <w:lang w:eastAsia="en-US"/>
    </w:rPr>
  </w:style>
  <w:style w:type="character" w:customStyle="1" w:styleId="notranslate">
    <w:name w:val="notranslate"/>
    <w:basedOn w:val="DefaultParagraphFont"/>
    <w:rsid w:val="0070464D"/>
  </w:style>
  <w:style w:type="character" w:styleId="Strong">
    <w:name w:val="Strong"/>
    <w:basedOn w:val="DefaultParagraphFont"/>
    <w:uiPriority w:val="22"/>
    <w:qFormat/>
    <w:rsid w:val="0070464D"/>
    <w:rPr>
      <w:b/>
      <w:bCs/>
    </w:rPr>
  </w:style>
  <w:style w:type="character" w:styleId="Hyperlink">
    <w:name w:val="Hyperlink"/>
    <w:basedOn w:val="DefaultParagraphFont"/>
    <w:unhideWhenUsed/>
    <w:rsid w:val="00241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6956">
      <w:bodyDiv w:val="1"/>
      <w:marLeft w:val="0"/>
      <w:marRight w:val="0"/>
      <w:marTop w:val="0"/>
      <w:marBottom w:val="0"/>
      <w:divBdr>
        <w:top w:val="none" w:sz="0" w:space="0" w:color="auto"/>
        <w:left w:val="none" w:sz="0" w:space="0" w:color="auto"/>
        <w:bottom w:val="none" w:sz="0" w:space="0" w:color="auto"/>
        <w:right w:val="none" w:sz="0" w:space="0" w:color="auto"/>
      </w:divBdr>
    </w:div>
    <w:div w:id="998464619">
      <w:bodyDiv w:val="1"/>
      <w:marLeft w:val="0"/>
      <w:marRight w:val="0"/>
      <w:marTop w:val="0"/>
      <w:marBottom w:val="0"/>
      <w:divBdr>
        <w:top w:val="none" w:sz="0" w:space="0" w:color="auto"/>
        <w:left w:val="none" w:sz="0" w:space="0" w:color="auto"/>
        <w:bottom w:val="none" w:sz="0" w:space="0" w:color="auto"/>
        <w:right w:val="none" w:sz="0" w:space="0" w:color="auto"/>
      </w:divBdr>
    </w:div>
    <w:div w:id="145621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BB23137-B450-4DC0-B659-B62C613DFA38}"/>
</file>

<file path=customXml/itemProps2.xml><?xml version="1.0" encoding="utf-8"?>
<ds:datastoreItem xmlns:ds="http://schemas.openxmlformats.org/officeDocument/2006/customXml" ds:itemID="{DD628A86-C179-4BBE-83C6-110BFC0FD712}"/>
</file>

<file path=customXml/itemProps3.xml><?xml version="1.0" encoding="utf-8"?>
<ds:datastoreItem xmlns:ds="http://schemas.openxmlformats.org/officeDocument/2006/customXml" ds:itemID="{EF30FC66-A589-4FFA-9B7E-2A1FF1B67A43}"/>
</file>

<file path=customXml/itemProps4.xml><?xml version="1.0" encoding="utf-8"?>
<ds:datastoreItem xmlns:ds="http://schemas.openxmlformats.org/officeDocument/2006/customXml" ds:itemID="{0E2F22C3-E06E-492A-9DBD-1A1DAF8C95CF}"/>
</file>

<file path=docProps/app.xml><?xml version="1.0" encoding="utf-8"?>
<Properties xmlns="http://schemas.openxmlformats.org/officeDocument/2006/extended-properties" xmlns:vt="http://schemas.openxmlformats.org/officeDocument/2006/docPropsVTypes">
  <Template>Normal</Template>
  <TotalTime>3</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ΣΗΜΕΙΩΜΑ</vt:lpstr>
    </vt:vector>
  </TitlesOfParts>
  <Company>Tmima Ipiresion Pliroforikis</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ΣΗΜΕΙΩΜΑ</dc:title>
  <dc:subject/>
  <dc:creator>Pambina Neokleous</dc:creator>
  <cp:keywords/>
  <dc:description/>
  <cp:lastModifiedBy>Epaminondas Marios</cp:lastModifiedBy>
  <cp:revision>3</cp:revision>
  <cp:lastPrinted>2020-06-11T07:27:00Z</cp:lastPrinted>
  <dcterms:created xsi:type="dcterms:W3CDTF">2020-06-11T11:38:00Z</dcterms:created>
  <dcterms:modified xsi:type="dcterms:W3CDTF">2020-06-17T09:49:00Z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