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95F0E" w14:textId="77777777" w:rsidR="00DB4ECE" w:rsidRPr="00FB4B00" w:rsidRDefault="00DB4ECE" w:rsidP="003975F8">
      <w:pPr>
        <w:pBdr>
          <w:top w:val="nil"/>
          <w:left w:val="nil"/>
          <w:bottom w:val="nil"/>
          <w:right w:val="nil"/>
          <w:between w:val="nil"/>
        </w:pBdr>
        <w:bidi/>
        <w:jc w:val="center"/>
        <w:rPr>
          <w:rFonts w:asciiTheme="majorHAnsi" w:hAnsiTheme="majorHAnsi" w:cstheme="majorHAnsi"/>
          <w:bCs/>
          <w:color w:val="000000"/>
          <w:rtl/>
          <w:lang w:bidi="ar-EG"/>
        </w:rPr>
      </w:pPr>
      <w:r w:rsidRPr="00FB4B00">
        <w:rPr>
          <w:rFonts w:asciiTheme="majorHAnsi" w:hAnsiTheme="majorHAnsi" w:cstheme="majorHAnsi"/>
          <w:bCs/>
          <w:color w:val="000000"/>
          <w:rtl/>
          <w:lang w:bidi="ar-EG"/>
        </w:rPr>
        <w:t>استبيان مقرر</w:t>
      </w:r>
      <w:r>
        <w:rPr>
          <w:rFonts w:asciiTheme="majorHAnsi" w:hAnsiTheme="majorHAnsi" w:cstheme="majorHAnsi" w:hint="cs"/>
          <w:bCs/>
          <w:color w:val="000000"/>
          <w:rtl/>
          <w:lang w:bidi="ar-EG"/>
        </w:rPr>
        <w:t>ة</w:t>
      </w:r>
      <w:r w:rsidRPr="00FB4B00">
        <w:rPr>
          <w:rFonts w:asciiTheme="majorHAnsi" w:hAnsiTheme="majorHAnsi" w:cstheme="majorHAnsi"/>
          <w:bCs/>
          <w:color w:val="000000"/>
          <w:rtl/>
          <w:lang w:bidi="ar-EG"/>
        </w:rPr>
        <w:t xml:space="preserve"> الأمم المتحدة الخاص</w:t>
      </w:r>
      <w:r>
        <w:rPr>
          <w:rFonts w:asciiTheme="majorHAnsi" w:hAnsiTheme="majorHAnsi" w:cstheme="majorHAnsi" w:hint="cs"/>
          <w:bCs/>
          <w:color w:val="000000"/>
          <w:rtl/>
          <w:lang w:bidi="ar-EG"/>
        </w:rPr>
        <w:t>ة</w:t>
      </w:r>
      <w:r w:rsidRPr="00FB4B00">
        <w:rPr>
          <w:rFonts w:asciiTheme="majorHAnsi" w:hAnsiTheme="majorHAnsi" w:cstheme="majorHAnsi"/>
          <w:bCs/>
          <w:color w:val="000000"/>
          <w:rtl/>
          <w:lang w:bidi="ar-EG"/>
        </w:rPr>
        <w:t xml:space="preserve"> المعن</w:t>
      </w:r>
      <w:r>
        <w:rPr>
          <w:rFonts w:asciiTheme="majorHAnsi" w:hAnsiTheme="majorHAnsi" w:cstheme="majorHAnsi" w:hint="cs"/>
          <w:bCs/>
          <w:color w:val="000000"/>
          <w:rtl/>
          <w:lang w:bidi="ar-EG"/>
        </w:rPr>
        <w:t>ية</w:t>
      </w:r>
      <w:r w:rsidRPr="00FB4B00">
        <w:rPr>
          <w:rFonts w:asciiTheme="majorHAnsi" w:hAnsiTheme="majorHAnsi" w:cstheme="majorHAnsi"/>
          <w:bCs/>
          <w:color w:val="000000"/>
          <w:rtl/>
          <w:lang w:bidi="ar-EG"/>
        </w:rPr>
        <w:t xml:space="preserve"> ب</w:t>
      </w:r>
      <w:r>
        <w:rPr>
          <w:rFonts w:asciiTheme="majorHAnsi" w:hAnsiTheme="majorHAnsi" w:cstheme="majorHAnsi" w:hint="cs"/>
          <w:bCs/>
          <w:color w:val="000000"/>
          <w:rtl/>
          <w:lang w:bidi="ar-EG"/>
        </w:rPr>
        <w:t xml:space="preserve">وضع </w:t>
      </w:r>
      <w:r w:rsidRPr="00FB4B00">
        <w:rPr>
          <w:rFonts w:asciiTheme="majorHAnsi" w:hAnsiTheme="majorHAnsi" w:cstheme="majorHAnsi"/>
          <w:bCs/>
          <w:color w:val="000000"/>
          <w:rtl/>
          <w:lang w:bidi="ar-EG"/>
        </w:rPr>
        <w:t>المدافعين عن حقوق الإنسان المقدم للمنظمات الدولية والمجتمع المدني</w:t>
      </w:r>
    </w:p>
    <w:p w14:paraId="7AC084E8" w14:textId="77777777" w:rsidR="00DB4ECE" w:rsidRPr="00FB4B00" w:rsidRDefault="00DB4ECE" w:rsidP="003975F8">
      <w:pPr>
        <w:pBdr>
          <w:top w:val="nil"/>
          <w:left w:val="nil"/>
          <w:bottom w:val="nil"/>
          <w:right w:val="nil"/>
          <w:between w:val="nil"/>
        </w:pBdr>
        <w:bidi/>
        <w:jc w:val="center"/>
        <w:rPr>
          <w:rFonts w:asciiTheme="majorHAnsi" w:hAnsiTheme="majorHAnsi" w:cstheme="majorHAnsi"/>
          <w:bCs/>
          <w:color w:val="000000"/>
          <w:rtl/>
          <w:lang w:bidi="ar-EG"/>
        </w:rPr>
      </w:pPr>
      <w:r w:rsidRPr="00FB4B00">
        <w:rPr>
          <w:rFonts w:asciiTheme="majorHAnsi" w:hAnsiTheme="majorHAnsi" w:cstheme="majorHAnsi"/>
          <w:bCs/>
          <w:color w:val="000000"/>
          <w:rtl/>
          <w:lang w:bidi="ar-EG"/>
        </w:rPr>
        <w:t>ماري لاولر، 9 شباط/ف</w:t>
      </w:r>
      <w:r w:rsidRPr="00FB4B00">
        <w:rPr>
          <w:rFonts w:asciiTheme="majorHAnsi" w:hAnsiTheme="majorHAnsi" w:cstheme="majorHAnsi" w:hint="cs"/>
          <w:bCs/>
          <w:color w:val="000000"/>
          <w:rtl/>
          <w:lang w:bidi="ar-EG"/>
        </w:rPr>
        <w:t>ب</w:t>
      </w:r>
      <w:r w:rsidRPr="00FB4B00">
        <w:rPr>
          <w:rFonts w:asciiTheme="majorHAnsi" w:hAnsiTheme="majorHAnsi" w:cstheme="majorHAnsi"/>
          <w:bCs/>
          <w:color w:val="000000"/>
          <w:rtl/>
          <w:lang w:bidi="ar-EG"/>
        </w:rPr>
        <w:t>راير 2021</w:t>
      </w:r>
    </w:p>
    <w:p w14:paraId="46B7BCFB" w14:textId="77777777" w:rsidR="00DB4ECE" w:rsidRPr="006D4A29" w:rsidRDefault="00DB4ECE" w:rsidP="003975F8">
      <w:pPr>
        <w:pBdr>
          <w:top w:val="nil"/>
          <w:left w:val="nil"/>
          <w:bottom w:val="nil"/>
          <w:right w:val="nil"/>
          <w:between w:val="nil"/>
        </w:pBdr>
        <w:bidi/>
        <w:rPr>
          <w:rFonts w:asciiTheme="majorHAnsi" w:hAnsiTheme="majorHAnsi" w:cstheme="majorHAnsi"/>
          <w:color w:val="000000"/>
          <w:rtl/>
          <w:lang w:bidi="ar-EG"/>
        </w:rPr>
      </w:pPr>
      <w:r w:rsidRPr="00FB4B00">
        <w:rPr>
          <w:rFonts w:asciiTheme="majorHAnsi" w:hAnsiTheme="majorHAnsi" w:cstheme="majorHAnsi"/>
          <w:color w:val="000000"/>
        </w:rPr>
        <w:br/>
      </w:r>
      <w:r>
        <w:rPr>
          <w:rFonts w:asciiTheme="majorHAnsi" w:hAnsiTheme="majorHAnsi" w:cstheme="majorHAnsi" w:hint="cs"/>
          <w:color w:val="000000"/>
          <w:rtl/>
        </w:rPr>
        <w:t xml:space="preserve">تدعوكم السيدة ماري </w:t>
      </w:r>
      <w:proofErr w:type="spellStart"/>
      <w:r>
        <w:rPr>
          <w:rFonts w:asciiTheme="majorHAnsi" w:hAnsiTheme="majorHAnsi" w:cstheme="majorHAnsi" w:hint="cs"/>
          <w:color w:val="000000"/>
          <w:rtl/>
        </w:rPr>
        <w:t>لاولر</w:t>
      </w:r>
      <w:proofErr w:type="spellEnd"/>
      <w:r>
        <w:rPr>
          <w:rFonts w:asciiTheme="majorHAnsi" w:hAnsiTheme="majorHAnsi" w:cstheme="majorHAnsi" w:hint="cs"/>
          <w:color w:val="000000"/>
          <w:rtl/>
        </w:rPr>
        <w:t xml:space="preserve"> </w:t>
      </w:r>
      <w:r w:rsidRPr="00FB4B00">
        <w:rPr>
          <w:rFonts w:asciiTheme="majorHAnsi" w:hAnsiTheme="majorHAnsi" w:cs="Calibri"/>
          <w:color w:val="000000"/>
          <w:rtl/>
        </w:rPr>
        <w:t>مقرر</w:t>
      </w:r>
      <w:r>
        <w:rPr>
          <w:rFonts w:asciiTheme="majorHAnsi" w:hAnsiTheme="majorHAnsi" w:cs="Calibri" w:hint="cs"/>
          <w:color w:val="000000"/>
          <w:rtl/>
        </w:rPr>
        <w:t>ة</w:t>
      </w:r>
      <w:r w:rsidRPr="00FB4B00">
        <w:rPr>
          <w:rFonts w:asciiTheme="majorHAnsi" w:hAnsiTheme="majorHAnsi" w:cs="Calibri"/>
          <w:color w:val="000000"/>
          <w:rtl/>
        </w:rPr>
        <w:t xml:space="preserve"> الأمم المتحدة الخاص</w:t>
      </w:r>
      <w:r>
        <w:rPr>
          <w:rFonts w:asciiTheme="majorHAnsi" w:hAnsiTheme="majorHAnsi" w:cs="Calibri" w:hint="cs"/>
          <w:color w:val="000000"/>
          <w:rtl/>
        </w:rPr>
        <w:t>ة</w:t>
      </w:r>
      <w:r w:rsidRPr="00FB4B00">
        <w:rPr>
          <w:rFonts w:asciiTheme="majorHAnsi" w:hAnsiTheme="majorHAnsi" w:cs="Calibri"/>
          <w:color w:val="000000"/>
          <w:rtl/>
        </w:rPr>
        <w:t xml:space="preserve"> المعني</w:t>
      </w:r>
      <w:r>
        <w:rPr>
          <w:rFonts w:asciiTheme="majorHAnsi" w:hAnsiTheme="majorHAnsi" w:cs="Calibri" w:hint="cs"/>
          <w:color w:val="000000"/>
          <w:rtl/>
        </w:rPr>
        <w:t>ة</w:t>
      </w:r>
      <w:r w:rsidRPr="00FB4B00">
        <w:rPr>
          <w:rFonts w:asciiTheme="majorHAnsi" w:hAnsiTheme="majorHAnsi" w:cs="Calibri"/>
          <w:color w:val="000000"/>
          <w:rtl/>
        </w:rPr>
        <w:t xml:space="preserve"> ب</w:t>
      </w:r>
      <w:r>
        <w:rPr>
          <w:rFonts w:asciiTheme="majorHAnsi" w:hAnsiTheme="majorHAnsi" w:cs="Calibri" w:hint="cs"/>
          <w:color w:val="000000"/>
          <w:rtl/>
        </w:rPr>
        <w:t>وضع</w:t>
      </w:r>
      <w:r w:rsidRPr="00FB4B00">
        <w:rPr>
          <w:rFonts w:asciiTheme="majorHAnsi" w:hAnsiTheme="majorHAnsi" w:cs="Calibri"/>
          <w:color w:val="000000"/>
          <w:rtl/>
        </w:rPr>
        <w:t xml:space="preserve"> المدافعين عن حقوق الإنسان</w:t>
      </w:r>
      <w:r>
        <w:rPr>
          <w:rFonts w:asciiTheme="majorHAnsi" w:hAnsiTheme="majorHAnsi" w:cs="Calibri" w:hint="cs"/>
          <w:color w:val="000000"/>
          <w:rtl/>
        </w:rPr>
        <w:t xml:space="preserve"> وتدعو منظمتكم لملء الاستبيان التالي. </w:t>
      </w:r>
      <w:r>
        <w:rPr>
          <w:rFonts w:asciiTheme="majorHAnsi" w:hAnsiTheme="majorHAnsi" w:cs="Calibri" w:hint="cs"/>
          <w:color w:val="000000"/>
          <w:rtl/>
          <w:lang w:bidi="ar-EG"/>
        </w:rPr>
        <w:t>ستسترشد بإجاباتكم في صياغة تقريرها المواضيعي حول مسألة احتجاز المدافعين عن حقوق الإنسان لفترات طويلة، وهو ما سيعرض أمام الجمعية العامة للأمم المتحدة في تشرين الأول/أكتوبر 2021.</w:t>
      </w:r>
    </w:p>
    <w:p w14:paraId="11D9B70A" w14:textId="77777777" w:rsidR="00DB4ECE" w:rsidRPr="00FB4B00" w:rsidRDefault="00DB4ECE" w:rsidP="003975F8">
      <w:pPr>
        <w:pBdr>
          <w:top w:val="nil"/>
          <w:left w:val="nil"/>
          <w:bottom w:val="nil"/>
          <w:right w:val="nil"/>
          <w:between w:val="nil"/>
        </w:pBdr>
        <w:bidi/>
        <w:ind w:firstLine="567"/>
        <w:rPr>
          <w:rFonts w:asciiTheme="majorHAnsi" w:hAnsiTheme="majorHAnsi" w:cstheme="majorHAnsi"/>
          <w:color w:val="000000"/>
        </w:rPr>
      </w:pPr>
    </w:p>
    <w:p w14:paraId="684FA38B" w14:textId="77777777" w:rsidR="00DB4ECE" w:rsidRPr="00875872" w:rsidRDefault="00DB4ECE" w:rsidP="003975F8">
      <w:pPr>
        <w:pBdr>
          <w:top w:val="nil"/>
          <w:left w:val="nil"/>
          <w:bottom w:val="nil"/>
          <w:right w:val="nil"/>
          <w:between w:val="nil"/>
        </w:pBdr>
        <w:bidi/>
        <w:rPr>
          <w:rFonts w:asciiTheme="majorHAnsi" w:hAnsiTheme="majorHAnsi" w:cstheme="majorHAnsi"/>
          <w:color w:val="000000"/>
          <w:sz w:val="23"/>
          <w:szCs w:val="23"/>
          <w:rtl/>
          <w:lang w:bidi="ar-EG"/>
        </w:rPr>
      </w:pPr>
      <w:r>
        <w:rPr>
          <w:rFonts w:asciiTheme="majorHAnsi" w:hAnsiTheme="majorHAnsi" w:cstheme="majorHAnsi" w:hint="cs"/>
          <w:color w:val="000000"/>
          <w:sz w:val="23"/>
          <w:szCs w:val="23"/>
          <w:rtl/>
        </w:rPr>
        <w:t xml:space="preserve">يمكن الوصول إلى الاستبيان بشأن التقرير على موقع </w:t>
      </w:r>
      <w:r w:rsidRPr="00875872">
        <w:rPr>
          <w:rFonts w:asciiTheme="majorHAnsi" w:hAnsiTheme="majorHAnsi" w:cs="Calibri"/>
          <w:color w:val="000000"/>
          <w:sz w:val="23"/>
          <w:szCs w:val="23"/>
          <w:rtl/>
        </w:rPr>
        <w:t xml:space="preserve">مفوضيّة الأمم المتّحدة السامية لحقوق الإنسان </w:t>
      </w:r>
      <w:r>
        <w:rPr>
          <w:rFonts w:asciiTheme="majorHAnsi" w:hAnsiTheme="majorHAnsi" w:cs="Calibri" w:hint="cs"/>
          <w:color w:val="000000"/>
          <w:sz w:val="23"/>
          <w:szCs w:val="23"/>
          <w:rtl/>
          <w:lang w:bidi="ar-EG"/>
        </w:rPr>
        <w:t xml:space="preserve">باللغة الإنجليزية (اللغة الأصلية) والفرنسية والإسبانية والروسية والعربية (ترجمات غير رسمية): </w:t>
      </w:r>
    </w:p>
    <w:p w14:paraId="5241EC14" w14:textId="77777777" w:rsidR="00DB4ECE" w:rsidRDefault="00756780" w:rsidP="003975F8">
      <w:pPr>
        <w:pBdr>
          <w:top w:val="nil"/>
          <w:left w:val="nil"/>
          <w:bottom w:val="nil"/>
          <w:right w:val="nil"/>
          <w:between w:val="nil"/>
        </w:pBdr>
        <w:shd w:val="clear" w:color="auto" w:fill="FFFFFF"/>
        <w:bidi/>
        <w:ind w:firstLine="567"/>
        <w:rPr>
          <w:rFonts w:asciiTheme="majorHAnsi" w:hAnsiTheme="majorHAnsi" w:cstheme="majorHAnsi"/>
          <w:color w:val="000000"/>
          <w:sz w:val="23"/>
          <w:szCs w:val="23"/>
          <w:rtl/>
        </w:rPr>
      </w:pPr>
      <w:hyperlink r:id="rId7">
        <w:r w:rsidR="00DB4ECE" w:rsidRPr="00FB4B00">
          <w:rPr>
            <w:rFonts w:asciiTheme="majorHAnsi" w:hAnsiTheme="majorHAnsi" w:cstheme="majorHAnsi"/>
            <w:color w:val="0000FF"/>
            <w:sz w:val="23"/>
            <w:szCs w:val="23"/>
            <w:u w:val="single"/>
          </w:rPr>
          <w:t>https://www.ohchr.org/EN/Issues/SRHRDefenders/Pages/SRHRDefendersIndex.aspx</w:t>
        </w:r>
      </w:hyperlink>
      <w:r w:rsidR="00DB4ECE" w:rsidRPr="00FB4B00">
        <w:rPr>
          <w:rFonts w:asciiTheme="majorHAnsi" w:hAnsiTheme="majorHAnsi" w:cstheme="majorHAnsi"/>
          <w:color w:val="000000"/>
          <w:sz w:val="23"/>
          <w:szCs w:val="23"/>
        </w:rPr>
        <w:t>)</w:t>
      </w:r>
    </w:p>
    <w:p w14:paraId="460A9A46" w14:textId="77777777" w:rsidR="00DB4ECE" w:rsidRPr="00FB4B00" w:rsidRDefault="00DB4ECE" w:rsidP="003975F8">
      <w:pPr>
        <w:pBdr>
          <w:top w:val="nil"/>
          <w:left w:val="nil"/>
          <w:bottom w:val="nil"/>
          <w:right w:val="nil"/>
          <w:between w:val="nil"/>
        </w:pBdr>
        <w:shd w:val="clear" w:color="auto" w:fill="FFFFFF"/>
        <w:bidi/>
        <w:ind w:firstLine="567"/>
        <w:rPr>
          <w:rFonts w:asciiTheme="majorHAnsi" w:hAnsiTheme="majorHAnsi" w:cstheme="majorHAnsi"/>
          <w:color w:val="000000"/>
        </w:rPr>
      </w:pPr>
    </w:p>
    <w:p w14:paraId="1FCD558F" w14:textId="77777777" w:rsidR="00DB4ECE" w:rsidRPr="00DA177A" w:rsidRDefault="00DB4ECE" w:rsidP="003975F8">
      <w:pPr>
        <w:pBdr>
          <w:top w:val="nil"/>
          <w:left w:val="nil"/>
          <w:bottom w:val="nil"/>
          <w:right w:val="nil"/>
          <w:between w:val="nil"/>
        </w:pBdr>
        <w:shd w:val="clear" w:color="auto" w:fill="FFFFFF"/>
        <w:bidi/>
        <w:rPr>
          <w:rFonts w:asciiTheme="majorHAnsi" w:hAnsiTheme="majorHAnsi" w:cstheme="majorHAnsi"/>
          <w:color w:val="000000"/>
          <w:lang w:val="fr-FR"/>
        </w:rPr>
      </w:pPr>
      <w:r>
        <w:rPr>
          <w:rFonts w:asciiTheme="majorHAnsi" w:hAnsiTheme="majorHAnsi" w:cstheme="majorHAnsi" w:hint="cs"/>
          <w:color w:val="000000"/>
          <w:rtl/>
        </w:rPr>
        <w:t>ستنشر جميع ال</w:t>
      </w:r>
      <w:r>
        <w:rPr>
          <w:rFonts w:asciiTheme="majorHAnsi" w:hAnsiTheme="majorHAnsi" w:cstheme="majorHAnsi" w:hint="cs"/>
          <w:color w:val="000000"/>
          <w:rtl/>
          <w:lang w:bidi="ar-EG"/>
        </w:rPr>
        <w:t xml:space="preserve">وثائق المقدمة على الموقع المذكور آنفاً، ما لم تبين أنت أو منظمتك عند تقديم الإجابات رفضكم إتاحتها للجمهور. </w:t>
      </w:r>
    </w:p>
    <w:p w14:paraId="23581888" w14:textId="77777777" w:rsidR="00DB4ECE" w:rsidRPr="00986593" w:rsidRDefault="00DB4ECE" w:rsidP="003975F8">
      <w:pPr>
        <w:pBdr>
          <w:top w:val="nil"/>
          <w:left w:val="nil"/>
          <w:bottom w:val="nil"/>
          <w:right w:val="nil"/>
          <w:between w:val="nil"/>
        </w:pBdr>
        <w:bidi/>
        <w:rPr>
          <w:rFonts w:asciiTheme="majorHAnsi" w:hAnsiTheme="majorHAnsi" w:cstheme="majorHAnsi"/>
          <w:lang w:val="fr-FR"/>
        </w:rPr>
      </w:pPr>
      <w:r>
        <w:rPr>
          <w:rFonts w:asciiTheme="majorHAnsi" w:hAnsiTheme="majorHAnsi" w:cstheme="majorHAnsi" w:hint="cs"/>
          <w:rtl/>
        </w:rPr>
        <w:t xml:space="preserve">ينبغي ألا يتعد الاستبيان عدد كاللمات المحدد والذي يبلغ 2500 كلمة. يرجي إرسال الاستبيان كاملاً إلى </w:t>
      </w:r>
      <w:hyperlink r:id="rId8">
        <w:r w:rsidRPr="00986593">
          <w:rPr>
            <w:rFonts w:asciiTheme="majorHAnsi" w:hAnsiTheme="majorHAnsi" w:cstheme="majorHAnsi"/>
            <w:color w:val="0000FF"/>
            <w:u w:val="single"/>
            <w:lang w:val="fr-FR"/>
          </w:rPr>
          <w:t>defenders@ohchr.org</w:t>
        </w:r>
      </w:hyperlink>
    </w:p>
    <w:p w14:paraId="05B1DB1F" w14:textId="77777777" w:rsidR="00DB4ECE" w:rsidRPr="00986593" w:rsidRDefault="00DB4ECE" w:rsidP="003975F8">
      <w:pPr>
        <w:pBdr>
          <w:top w:val="nil"/>
          <w:left w:val="nil"/>
          <w:bottom w:val="nil"/>
          <w:right w:val="nil"/>
          <w:between w:val="nil"/>
        </w:pBdr>
        <w:bidi/>
        <w:rPr>
          <w:rFonts w:asciiTheme="majorHAnsi" w:hAnsiTheme="majorHAnsi" w:cstheme="majorHAnsi"/>
          <w:color w:val="000000"/>
          <w:lang w:val="fr-FR"/>
        </w:rPr>
      </w:pPr>
    </w:p>
    <w:p w14:paraId="132FF334" w14:textId="77777777" w:rsidR="00DB4ECE" w:rsidRPr="006F60B4" w:rsidRDefault="00DB4ECE" w:rsidP="003975F8">
      <w:pPr>
        <w:pBdr>
          <w:top w:val="nil"/>
          <w:left w:val="nil"/>
          <w:bottom w:val="nil"/>
          <w:right w:val="nil"/>
          <w:between w:val="nil"/>
        </w:pBdr>
        <w:bidi/>
        <w:ind w:firstLine="567"/>
        <w:rPr>
          <w:rFonts w:asciiTheme="majorHAnsi" w:hAnsiTheme="majorHAnsi" w:cstheme="majorHAnsi"/>
          <w:b/>
          <w:color w:val="000000"/>
          <w:rtl/>
          <w:lang w:bidi="ar-EG"/>
        </w:rPr>
      </w:pPr>
      <w:r>
        <w:rPr>
          <w:rFonts w:asciiTheme="majorHAnsi" w:hAnsiTheme="majorHAnsi" w:cstheme="majorHAnsi" w:hint="cs"/>
          <w:b/>
          <w:color w:val="000000"/>
          <w:rtl/>
          <w:lang w:bidi="ar-EG"/>
        </w:rPr>
        <w:t xml:space="preserve">آخر ميعاد لتقديم الإجابات: </w:t>
      </w:r>
      <w:r w:rsidRPr="006F60B4">
        <w:rPr>
          <w:rFonts w:asciiTheme="majorHAnsi" w:hAnsiTheme="majorHAnsi" w:cstheme="majorHAnsi" w:hint="cs"/>
          <w:bCs/>
          <w:color w:val="000000"/>
          <w:rtl/>
          <w:lang w:bidi="ar-EG"/>
        </w:rPr>
        <w:t>19 أذار/مارس 2021</w:t>
      </w:r>
    </w:p>
    <w:p w14:paraId="0B0B2AE2" w14:textId="77777777" w:rsidR="00DD1FC8" w:rsidRDefault="00DD1FC8" w:rsidP="003975F8">
      <w:pPr>
        <w:pBdr>
          <w:top w:val="nil"/>
          <w:left w:val="nil"/>
          <w:bottom w:val="single" w:sz="4" w:space="0" w:color="000000"/>
          <w:right w:val="nil"/>
          <w:between w:val="nil"/>
        </w:pBdr>
        <w:bidi/>
        <w:rPr>
          <w:color w:val="000000"/>
        </w:rPr>
      </w:pPr>
    </w:p>
    <w:p w14:paraId="4678C411" w14:textId="77777777" w:rsidR="00DD1FC8" w:rsidRDefault="00DD1FC8" w:rsidP="003975F8">
      <w:pPr>
        <w:pBdr>
          <w:top w:val="nil"/>
          <w:left w:val="nil"/>
          <w:bottom w:val="nil"/>
          <w:right w:val="nil"/>
          <w:between w:val="nil"/>
        </w:pBdr>
        <w:bidi/>
        <w:rPr>
          <w:color w:val="000000"/>
        </w:rPr>
      </w:pPr>
    </w:p>
    <w:p w14:paraId="137847AA" w14:textId="77777777" w:rsidR="00DB4ECE" w:rsidRPr="005640B1" w:rsidRDefault="00DB4ECE" w:rsidP="003975F8">
      <w:pPr>
        <w:pBdr>
          <w:top w:val="nil"/>
          <w:left w:val="nil"/>
          <w:bottom w:val="nil"/>
          <w:right w:val="nil"/>
          <w:between w:val="nil"/>
        </w:pBdr>
        <w:bidi/>
        <w:rPr>
          <w:rFonts w:asciiTheme="majorHAnsi" w:hAnsiTheme="majorHAnsi" w:cstheme="majorHAnsi"/>
          <w:bCs/>
          <w:color w:val="000000"/>
        </w:rPr>
      </w:pPr>
      <w:r w:rsidRPr="005640B1">
        <w:rPr>
          <w:rFonts w:asciiTheme="majorHAnsi" w:hAnsiTheme="majorHAnsi" w:cstheme="majorHAnsi" w:hint="cs"/>
          <w:bCs/>
          <w:color w:val="000000"/>
          <w:rtl/>
        </w:rPr>
        <w:t>معلومات الاتصال:</w:t>
      </w:r>
    </w:p>
    <w:p w14:paraId="08621157" w14:textId="77777777" w:rsidR="00DB4ECE" w:rsidRDefault="00DB4ECE" w:rsidP="003975F8">
      <w:pPr>
        <w:pBdr>
          <w:top w:val="nil"/>
          <w:left w:val="nil"/>
          <w:bottom w:val="nil"/>
          <w:right w:val="nil"/>
          <w:between w:val="nil"/>
        </w:pBdr>
        <w:bidi/>
        <w:rPr>
          <w:rFonts w:asciiTheme="majorHAnsi" w:hAnsiTheme="majorHAnsi" w:cstheme="majorHAnsi"/>
          <w:color w:val="000000"/>
          <w:rtl/>
        </w:rPr>
      </w:pPr>
      <w:r>
        <w:rPr>
          <w:rFonts w:asciiTheme="majorHAnsi" w:hAnsiTheme="majorHAnsi" w:cstheme="majorHAnsi" w:hint="cs"/>
          <w:color w:val="000000"/>
          <w:rtl/>
        </w:rPr>
        <w:t>يرجي تقديم تفاصيل الاتصال الخاصة بكم للتواصل معكم في أية مسائل تخص هذا الاستبيان (اختياري).</w:t>
      </w:r>
    </w:p>
    <w:p w14:paraId="068B7139" w14:textId="77777777" w:rsidR="00DD1FC8" w:rsidRDefault="00DD1FC8" w:rsidP="003975F8">
      <w:pPr>
        <w:pBdr>
          <w:top w:val="nil"/>
          <w:left w:val="nil"/>
          <w:bottom w:val="nil"/>
          <w:right w:val="nil"/>
          <w:between w:val="nil"/>
        </w:pBdr>
        <w:bidi/>
        <w:rPr>
          <w:color w:val="000000"/>
        </w:rPr>
      </w:pPr>
    </w:p>
    <w:tbl>
      <w:tblPr>
        <w:tblStyle w:val="a"/>
        <w:tblW w:w="883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87"/>
        <w:gridCol w:w="3448"/>
      </w:tblGrid>
      <w:tr w:rsidR="00DD1FC8" w14:paraId="06042A36" w14:textId="77777777" w:rsidTr="003975F8">
        <w:trPr>
          <w:trHeight w:val="1137"/>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0F0A5" w14:textId="77777777" w:rsidR="003975F8" w:rsidRDefault="003975F8" w:rsidP="003975F8">
            <w:pPr>
              <w:pStyle w:val="ListParagraph"/>
              <w:numPr>
                <w:ilvl w:val="0"/>
                <w:numId w:val="2"/>
              </w:numPr>
              <w:bidi/>
            </w:pPr>
            <w:r>
              <w:rPr>
                <w:rFonts w:hint="cs"/>
                <w:rtl/>
              </w:rPr>
              <w:t>دولة عضو</w:t>
            </w:r>
          </w:p>
          <w:p w14:paraId="4E3C9CF8" w14:textId="77777777" w:rsidR="003975F8" w:rsidRDefault="003975F8" w:rsidP="003975F8">
            <w:pPr>
              <w:pStyle w:val="ListParagraph"/>
              <w:numPr>
                <w:ilvl w:val="0"/>
                <w:numId w:val="2"/>
              </w:numPr>
              <w:bidi/>
            </w:pPr>
            <w:r>
              <w:rPr>
                <w:rFonts w:hint="cs"/>
                <w:rtl/>
              </w:rPr>
              <w:t>دولة مراقبة</w:t>
            </w:r>
          </w:p>
          <w:p w14:paraId="036F8681" w14:textId="77777777" w:rsidR="003975F8" w:rsidRDefault="003975F8" w:rsidP="003975F8">
            <w:pPr>
              <w:pStyle w:val="ListParagraph"/>
              <w:numPr>
                <w:ilvl w:val="0"/>
                <w:numId w:val="2"/>
              </w:numPr>
              <w:bidi/>
            </w:pPr>
            <w:r w:rsidRPr="00DB4ECE">
              <w:rPr>
                <w:rtl/>
              </w:rPr>
              <w:t>مؤسسة وطنية لحقوق الإنسان</w:t>
            </w:r>
          </w:p>
          <w:p w14:paraId="2E834B42" w14:textId="7C69D724" w:rsidR="00DD1FC8" w:rsidRPr="003975F8" w:rsidRDefault="003975F8" w:rsidP="003975F8">
            <w:pPr>
              <w:pStyle w:val="ListParagraph"/>
              <w:numPr>
                <w:ilvl w:val="0"/>
                <w:numId w:val="2"/>
              </w:numPr>
              <w:bidi/>
            </w:pPr>
            <w:r>
              <w:rPr>
                <w:rFonts w:hint="cs"/>
                <w:rtl/>
              </w:rPr>
              <w:t>جهة أخرى (برجاء التحديد</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96C3D" w14:textId="77777777" w:rsidR="003975F8" w:rsidRDefault="003975F8" w:rsidP="003975F8">
            <w:pPr>
              <w:pBdr>
                <w:top w:val="nil"/>
                <w:left w:val="nil"/>
                <w:bottom w:val="nil"/>
                <w:right w:val="nil"/>
                <w:between w:val="nil"/>
              </w:pBdr>
              <w:bidi/>
              <w:rPr>
                <w:rFonts w:asciiTheme="majorHAnsi" w:hAnsiTheme="majorHAnsi" w:cstheme="majorHAnsi"/>
                <w:color w:val="000000"/>
                <w:rtl/>
              </w:rPr>
            </w:pPr>
            <w:bookmarkStart w:id="0" w:name="30j0zll" w:colFirst="0" w:colLast="0"/>
            <w:bookmarkEnd w:id="0"/>
            <w:r>
              <w:rPr>
                <w:rFonts w:asciiTheme="majorHAnsi" w:hAnsiTheme="majorHAnsi" w:cstheme="majorHAnsi" w:hint="cs"/>
                <w:color w:val="000000"/>
                <w:rtl/>
              </w:rPr>
              <w:t>نوع الجهة المعنية</w:t>
            </w:r>
          </w:p>
          <w:p w14:paraId="58CB302E" w14:textId="2A1A2C37" w:rsidR="00DD1FC8" w:rsidRDefault="003975F8" w:rsidP="003975F8">
            <w:pPr>
              <w:bidi/>
            </w:pPr>
            <w:r>
              <w:rPr>
                <w:rFonts w:asciiTheme="majorHAnsi" w:hAnsiTheme="majorHAnsi" w:cstheme="majorHAnsi" w:hint="cs"/>
                <w:color w:val="000000"/>
                <w:rtl/>
              </w:rPr>
              <w:t>(برجاء اختيار جهة)</w:t>
            </w:r>
          </w:p>
        </w:tc>
      </w:tr>
      <w:tr w:rsidR="00DD1FC8" w14:paraId="0136286D" w14:textId="77777777" w:rsidTr="003975F8">
        <w:trPr>
          <w:trHeight w:val="125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269DD" w14:textId="490B8A6F" w:rsidR="00DD1FC8" w:rsidRDefault="00DD1FC8" w:rsidP="003975F8">
            <w:pPr>
              <w:pBdr>
                <w:top w:val="nil"/>
                <w:left w:val="nil"/>
                <w:bottom w:val="nil"/>
                <w:right w:val="nil"/>
                <w:between w:val="nil"/>
              </w:pBdr>
              <w:bidi/>
              <w:rPr>
                <w:rFonts w:ascii="Cambria" w:eastAsia="Cambria" w:hAnsi="Cambria" w:cs="Cambria"/>
                <w:color w:val="000000"/>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B5273" w14:textId="77777777" w:rsidR="003975F8" w:rsidRPr="00FB4B00" w:rsidRDefault="003975F8" w:rsidP="003975F8">
            <w:pPr>
              <w:pBdr>
                <w:top w:val="nil"/>
                <w:left w:val="nil"/>
                <w:bottom w:val="nil"/>
                <w:right w:val="nil"/>
                <w:between w:val="nil"/>
              </w:pBdr>
              <w:bidi/>
              <w:rPr>
                <w:rFonts w:asciiTheme="majorHAnsi" w:hAnsiTheme="majorHAnsi" w:cstheme="majorHAnsi"/>
                <w:color w:val="000000"/>
              </w:rPr>
            </w:pPr>
            <w:r>
              <w:rPr>
                <w:rFonts w:asciiTheme="majorHAnsi" w:hAnsiTheme="majorHAnsi" w:cstheme="majorHAnsi" w:hint="cs"/>
                <w:color w:val="000000"/>
                <w:rtl/>
              </w:rPr>
              <w:t>اسم الجهة المعنية/المنظمة (إن وجدت)</w:t>
            </w:r>
          </w:p>
          <w:p w14:paraId="1346EDB5" w14:textId="77777777" w:rsidR="003975F8" w:rsidRPr="00FB4B00" w:rsidRDefault="003975F8" w:rsidP="003975F8">
            <w:pPr>
              <w:pBdr>
                <w:top w:val="nil"/>
                <w:left w:val="nil"/>
                <w:bottom w:val="nil"/>
                <w:right w:val="nil"/>
                <w:between w:val="nil"/>
              </w:pBdr>
              <w:bidi/>
              <w:rPr>
                <w:rFonts w:asciiTheme="majorHAnsi" w:hAnsiTheme="majorHAnsi" w:cstheme="majorHAnsi"/>
                <w:color w:val="000000"/>
                <w:sz w:val="6"/>
                <w:szCs w:val="6"/>
              </w:rPr>
            </w:pPr>
          </w:p>
          <w:p w14:paraId="00C42E70" w14:textId="2319E9C2" w:rsidR="00DD1FC8" w:rsidRDefault="003975F8" w:rsidP="003975F8">
            <w:pPr>
              <w:bidi/>
            </w:pPr>
            <w:r>
              <w:rPr>
                <w:rFonts w:asciiTheme="majorHAnsi" w:hAnsiTheme="majorHAnsi" w:cstheme="majorHAnsi" w:hint="cs"/>
                <w:color w:val="000000"/>
                <w:rtl/>
              </w:rPr>
              <w:t>اسم مالئ الاستبيان</w:t>
            </w:r>
          </w:p>
        </w:tc>
      </w:tr>
      <w:tr w:rsidR="00DD1FC8" w14:paraId="59037135" w14:textId="77777777" w:rsidTr="003975F8">
        <w:trPr>
          <w:trHeight w:val="397"/>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997BF" w14:textId="1180BEA6" w:rsidR="00DD1FC8" w:rsidRDefault="00DD1FC8" w:rsidP="003975F8">
            <w:pPr>
              <w:pBdr>
                <w:top w:val="nil"/>
                <w:left w:val="nil"/>
                <w:bottom w:val="nil"/>
                <w:right w:val="nil"/>
                <w:between w:val="nil"/>
              </w:pBdr>
              <w:bidi/>
              <w:rPr>
                <w:color w:val="000000"/>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F3791" w14:textId="75A81917" w:rsidR="00DD1FC8" w:rsidRDefault="003975F8" w:rsidP="003975F8">
            <w:pPr>
              <w:bidi/>
            </w:pPr>
            <w:r>
              <w:rPr>
                <w:rFonts w:asciiTheme="majorHAnsi" w:hAnsiTheme="majorHAnsi" w:cstheme="majorHAnsi" w:hint="cs"/>
                <w:color w:val="000000"/>
                <w:rtl/>
              </w:rPr>
              <w:t>البريد الإلكتروني</w:t>
            </w:r>
          </w:p>
        </w:tc>
      </w:tr>
      <w:tr w:rsidR="00DD1FC8" w14:paraId="0EEFED25" w14:textId="77777777" w:rsidTr="003975F8">
        <w:trPr>
          <w:trHeight w:val="184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1AEA3" w14:textId="77777777" w:rsidR="003975F8" w:rsidRPr="00FB4B00" w:rsidRDefault="003975F8" w:rsidP="003975F8">
            <w:pPr>
              <w:pBdr>
                <w:top w:val="nil"/>
                <w:left w:val="nil"/>
                <w:bottom w:val="nil"/>
                <w:right w:val="nil"/>
                <w:between w:val="nil"/>
              </w:pBdr>
              <w:bidi/>
              <w:rPr>
                <w:rFonts w:asciiTheme="majorHAnsi" w:hAnsiTheme="majorHAnsi" w:cstheme="majorHAnsi"/>
                <w:color w:val="000000"/>
                <w:rtl/>
                <w:lang w:bidi="ar-EG"/>
              </w:rPr>
            </w:pPr>
            <w:r w:rsidRPr="00FB4B00">
              <w:rPr>
                <w:rFonts w:asciiTheme="majorHAnsi" w:hAnsiTheme="majorHAnsi" w:cstheme="majorHAnsi"/>
                <w:color w:val="000000"/>
              </w:rPr>
              <w:t xml:space="preserve"> </w:t>
            </w:r>
            <w:r>
              <w:rPr>
                <w:rFonts w:asciiTheme="majorHAnsi" w:hAnsiTheme="majorHAnsi" w:cstheme="majorHAnsi" w:hint="cs"/>
                <w:color w:val="000000"/>
                <w:rtl/>
              </w:rPr>
              <w:t xml:space="preserve">نعم </w:t>
            </w:r>
            <w:r>
              <w:rPr>
                <w:rFonts w:asciiTheme="majorHAnsi" w:hAnsiTheme="majorHAnsi" w:cstheme="majorHAnsi"/>
                <w:color w:val="000000"/>
              </w:rPr>
              <w:t xml:space="preserve">       </w:t>
            </w:r>
            <w:r>
              <w:rPr>
                <w:rFonts w:asciiTheme="majorHAnsi" w:hAnsiTheme="majorHAnsi" w:cstheme="majorHAnsi" w:hint="cs"/>
                <w:color w:val="000000"/>
                <w:rtl/>
              </w:rPr>
              <w:t>لا</w:t>
            </w:r>
          </w:p>
          <w:p w14:paraId="635559E9" w14:textId="77777777" w:rsidR="003975F8" w:rsidRPr="00FB4B00" w:rsidRDefault="003975F8" w:rsidP="003975F8">
            <w:pPr>
              <w:pBdr>
                <w:top w:val="nil"/>
                <w:left w:val="nil"/>
                <w:bottom w:val="nil"/>
                <w:right w:val="nil"/>
                <w:between w:val="nil"/>
              </w:pBdr>
              <w:bidi/>
              <w:rPr>
                <w:rFonts w:asciiTheme="majorHAnsi" w:hAnsiTheme="majorHAnsi" w:cstheme="majorHAnsi"/>
                <w:color w:val="000000"/>
              </w:rPr>
            </w:pPr>
          </w:p>
          <w:p w14:paraId="5F13FF39" w14:textId="5C673069" w:rsidR="00DD1FC8" w:rsidRDefault="003975F8" w:rsidP="003975F8">
            <w:pPr>
              <w:pBdr>
                <w:top w:val="nil"/>
                <w:left w:val="nil"/>
                <w:bottom w:val="nil"/>
                <w:right w:val="nil"/>
                <w:between w:val="nil"/>
              </w:pBdr>
              <w:bidi/>
              <w:rPr>
                <w:rFonts w:ascii="Cambria" w:eastAsia="Cambria" w:hAnsi="Cambria" w:cs="Cambria"/>
                <w:color w:val="000000"/>
              </w:rPr>
            </w:pPr>
            <w:r>
              <w:rPr>
                <w:rFonts w:asciiTheme="majorHAnsi" w:hAnsiTheme="majorHAnsi" w:cstheme="majorHAnsi" w:hint="cs"/>
                <w:color w:val="000000"/>
                <w:rtl/>
              </w:rPr>
              <w:t>التعليقات (إن وجدت)</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E97" w14:textId="77777777" w:rsidR="003975F8" w:rsidRDefault="003975F8" w:rsidP="003975F8">
            <w:pPr>
              <w:pBdr>
                <w:top w:val="nil"/>
                <w:left w:val="nil"/>
                <w:bottom w:val="nil"/>
                <w:right w:val="nil"/>
                <w:between w:val="nil"/>
              </w:pBdr>
              <w:bidi/>
              <w:rPr>
                <w:color w:val="000000"/>
              </w:rPr>
            </w:pPr>
          </w:p>
          <w:p w14:paraId="1CFA0950" w14:textId="77777777" w:rsidR="003975F8" w:rsidRPr="004D3A5E" w:rsidRDefault="003975F8" w:rsidP="003975F8">
            <w:pPr>
              <w:pBdr>
                <w:top w:val="nil"/>
                <w:left w:val="nil"/>
                <w:bottom w:val="nil"/>
                <w:right w:val="nil"/>
                <w:between w:val="nil"/>
              </w:pBdr>
              <w:bidi/>
              <w:rPr>
                <w:rFonts w:asciiTheme="majorHAnsi" w:hAnsiTheme="majorHAnsi" w:cstheme="majorHAnsi"/>
                <w:color w:val="000000"/>
                <w:sz w:val="20"/>
                <w:szCs w:val="20"/>
                <w:rtl/>
                <w:lang w:bidi="ar-EG"/>
              </w:rPr>
            </w:pPr>
            <w:r>
              <w:rPr>
                <w:color w:val="000000"/>
              </w:rPr>
              <w:t xml:space="preserve"> </w:t>
            </w:r>
            <w:r>
              <w:rPr>
                <w:rFonts w:asciiTheme="majorHAnsi" w:hAnsiTheme="majorHAnsi" w:cstheme="majorHAnsi" w:hint="cs"/>
                <w:color w:val="000000"/>
                <w:sz w:val="20"/>
                <w:szCs w:val="20"/>
                <w:rtl/>
              </w:rPr>
              <w:t xml:space="preserve">هل يمكننا </w:t>
            </w:r>
            <w:r>
              <w:rPr>
                <w:rFonts w:asciiTheme="majorHAnsi" w:hAnsiTheme="majorHAnsi" w:cstheme="majorHAnsi" w:hint="cs"/>
                <w:color w:val="000000"/>
                <w:sz w:val="20"/>
                <w:szCs w:val="20"/>
                <w:rtl/>
                <w:lang w:bidi="ar-EG"/>
              </w:rPr>
              <w:t>نسب هذا الاستبيان لكم/لمنظمتكم علانيةً</w:t>
            </w:r>
            <w:r>
              <w:rPr>
                <w:rFonts w:asciiTheme="majorHAnsi" w:hAnsiTheme="majorHAnsi" w:cstheme="majorHAnsi"/>
                <w:color w:val="000000"/>
                <w:sz w:val="20"/>
                <w:szCs w:val="20"/>
                <w:lang w:val="fr-FR" w:bidi="ar-EG"/>
              </w:rPr>
              <w:t>*</w:t>
            </w:r>
            <w:r>
              <w:rPr>
                <w:rFonts w:asciiTheme="majorHAnsi" w:hAnsiTheme="majorHAnsi" w:cstheme="majorHAnsi" w:hint="cs"/>
                <w:color w:val="000000"/>
                <w:sz w:val="20"/>
                <w:szCs w:val="20"/>
                <w:rtl/>
                <w:lang w:bidi="ar-EG"/>
              </w:rPr>
              <w:t>؟</w:t>
            </w:r>
          </w:p>
          <w:p w14:paraId="3F440F77" w14:textId="77777777" w:rsidR="003975F8" w:rsidRPr="00FB4B00" w:rsidRDefault="003975F8" w:rsidP="003975F8">
            <w:pPr>
              <w:pBdr>
                <w:top w:val="nil"/>
                <w:left w:val="nil"/>
                <w:bottom w:val="nil"/>
                <w:right w:val="nil"/>
                <w:between w:val="nil"/>
              </w:pBdr>
              <w:bidi/>
              <w:rPr>
                <w:rFonts w:asciiTheme="majorHAnsi" w:hAnsiTheme="majorHAnsi" w:cstheme="majorHAnsi"/>
                <w:color w:val="000000"/>
                <w:sz w:val="20"/>
                <w:szCs w:val="20"/>
              </w:rPr>
            </w:pPr>
          </w:p>
          <w:p w14:paraId="280CD263" w14:textId="3112140F" w:rsidR="00DD1FC8" w:rsidRDefault="003975F8" w:rsidP="003975F8">
            <w:pPr>
              <w:pBdr>
                <w:top w:val="nil"/>
                <w:left w:val="nil"/>
                <w:bottom w:val="nil"/>
                <w:right w:val="nil"/>
                <w:between w:val="nil"/>
              </w:pBdr>
              <w:bidi/>
              <w:rPr>
                <w:rFonts w:ascii="Cambria" w:eastAsia="Cambria" w:hAnsi="Cambria" w:cs="Cambria"/>
                <w:color w:val="000000"/>
              </w:rPr>
            </w:pPr>
            <w:r>
              <w:rPr>
                <w:rFonts w:asciiTheme="majorHAnsi" w:hAnsiTheme="majorHAnsi" w:cstheme="majorHAnsi"/>
                <w:color w:val="000000"/>
                <w:sz w:val="20"/>
                <w:szCs w:val="20"/>
                <w:lang w:val="fr-FR"/>
              </w:rPr>
              <w:t>*</w:t>
            </w:r>
            <w:r>
              <w:rPr>
                <w:rFonts w:asciiTheme="majorHAnsi" w:hAnsiTheme="majorHAnsi" w:cstheme="majorHAnsi" w:hint="cs"/>
                <w:color w:val="000000"/>
                <w:sz w:val="20"/>
                <w:szCs w:val="20"/>
                <w:rtl/>
                <w:lang w:bidi="ar-EG"/>
              </w:rPr>
              <w:t xml:space="preserve">على موقع </w:t>
            </w:r>
            <w:r w:rsidRPr="004D3A5E">
              <w:rPr>
                <w:rFonts w:asciiTheme="majorHAnsi" w:hAnsiTheme="majorHAnsi" w:cs="Calibri"/>
                <w:color w:val="000000"/>
                <w:sz w:val="20"/>
                <w:szCs w:val="20"/>
                <w:rtl/>
                <w:lang w:bidi="ar-EG"/>
              </w:rPr>
              <w:t xml:space="preserve">مفوضيّة الأمم المتّحدة السامية لحقوق الإنسان </w:t>
            </w:r>
          </w:p>
        </w:tc>
      </w:tr>
    </w:tbl>
    <w:p w14:paraId="5B84AD1F" w14:textId="77777777" w:rsidR="003975F8" w:rsidRDefault="003975F8" w:rsidP="003975F8">
      <w:pPr>
        <w:pBdr>
          <w:top w:val="nil"/>
          <w:left w:val="nil"/>
          <w:bottom w:val="nil"/>
          <w:right w:val="nil"/>
          <w:between w:val="nil"/>
        </w:pBdr>
        <w:bidi/>
        <w:rPr>
          <w:b/>
          <w:color w:val="000000"/>
        </w:rPr>
      </w:pPr>
    </w:p>
    <w:p w14:paraId="6D136498" w14:textId="77777777" w:rsidR="003975F8" w:rsidRDefault="003975F8" w:rsidP="003975F8">
      <w:pPr>
        <w:pBdr>
          <w:top w:val="nil"/>
          <w:left w:val="nil"/>
          <w:bottom w:val="nil"/>
          <w:right w:val="nil"/>
          <w:between w:val="nil"/>
        </w:pBdr>
        <w:bidi/>
        <w:rPr>
          <w:b/>
          <w:color w:val="000000"/>
        </w:rPr>
      </w:pPr>
    </w:p>
    <w:p w14:paraId="54EDCFD9" w14:textId="77777777" w:rsidR="003975F8" w:rsidRDefault="003975F8" w:rsidP="003975F8">
      <w:pPr>
        <w:pBdr>
          <w:top w:val="nil"/>
          <w:left w:val="nil"/>
          <w:bottom w:val="nil"/>
          <w:right w:val="nil"/>
          <w:between w:val="nil"/>
        </w:pBdr>
        <w:bidi/>
        <w:rPr>
          <w:b/>
          <w:color w:val="000000"/>
        </w:rPr>
      </w:pPr>
    </w:p>
    <w:p w14:paraId="6B1FC2A0" w14:textId="77777777" w:rsidR="003975F8" w:rsidRDefault="003975F8" w:rsidP="003975F8">
      <w:pPr>
        <w:pBdr>
          <w:top w:val="nil"/>
          <w:left w:val="nil"/>
          <w:bottom w:val="nil"/>
          <w:right w:val="nil"/>
          <w:between w:val="nil"/>
        </w:pBdr>
        <w:bidi/>
        <w:rPr>
          <w:b/>
          <w:color w:val="000000"/>
        </w:rPr>
      </w:pPr>
    </w:p>
    <w:p w14:paraId="3CD11A19" w14:textId="77777777" w:rsidR="003975F8" w:rsidRDefault="003975F8" w:rsidP="003975F8">
      <w:pPr>
        <w:pBdr>
          <w:top w:val="nil"/>
          <w:left w:val="nil"/>
          <w:bottom w:val="nil"/>
          <w:right w:val="nil"/>
          <w:between w:val="nil"/>
        </w:pBdr>
        <w:bidi/>
        <w:rPr>
          <w:b/>
          <w:color w:val="000000"/>
        </w:rPr>
      </w:pPr>
    </w:p>
    <w:p w14:paraId="6DDBE942" w14:textId="77777777" w:rsidR="003975F8" w:rsidRDefault="003975F8" w:rsidP="003975F8">
      <w:pPr>
        <w:pBdr>
          <w:top w:val="nil"/>
          <w:left w:val="nil"/>
          <w:bottom w:val="nil"/>
          <w:right w:val="nil"/>
          <w:between w:val="nil"/>
        </w:pBdr>
        <w:bidi/>
        <w:rPr>
          <w:b/>
          <w:color w:val="000000"/>
        </w:rPr>
      </w:pPr>
    </w:p>
    <w:p w14:paraId="47708EFC" w14:textId="77777777" w:rsidR="003975F8" w:rsidRDefault="003975F8" w:rsidP="003975F8">
      <w:pPr>
        <w:pBdr>
          <w:top w:val="nil"/>
          <w:left w:val="nil"/>
          <w:bottom w:val="nil"/>
          <w:right w:val="nil"/>
          <w:between w:val="nil"/>
        </w:pBdr>
        <w:bidi/>
        <w:rPr>
          <w:b/>
          <w:color w:val="000000"/>
        </w:rPr>
      </w:pPr>
    </w:p>
    <w:p w14:paraId="53B63B7E" w14:textId="77777777" w:rsidR="003975F8" w:rsidRPr="007309C0" w:rsidRDefault="003975F8" w:rsidP="003975F8">
      <w:pPr>
        <w:pBdr>
          <w:top w:val="nil"/>
          <w:left w:val="nil"/>
          <w:bottom w:val="nil"/>
          <w:right w:val="nil"/>
          <w:between w:val="nil"/>
        </w:pBdr>
        <w:bidi/>
        <w:rPr>
          <w:rFonts w:asciiTheme="majorHAnsi" w:hAnsiTheme="majorHAnsi" w:cstheme="majorHAnsi"/>
          <w:bCs/>
          <w:color w:val="000000"/>
          <w:lang w:val="fr-FR"/>
        </w:rPr>
      </w:pPr>
      <w:r w:rsidRPr="007309C0">
        <w:rPr>
          <w:rFonts w:asciiTheme="majorHAnsi" w:hAnsiTheme="majorHAnsi" w:cstheme="majorHAnsi" w:hint="cs"/>
          <w:bCs/>
          <w:color w:val="000000"/>
          <w:rtl/>
        </w:rPr>
        <w:lastRenderedPageBreak/>
        <w:t>الأسئلة</w:t>
      </w:r>
    </w:p>
    <w:p w14:paraId="111541FE" w14:textId="77777777" w:rsidR="003975F8" w:rsidRPr="00FB4B00" w:rsidRDefault="003975F8" w:rsidP="003975F8">
      <w:pPr>
        <w:pBdr>
          <w:top w:val="nil"/>
          <w:left w:val="nil"/>
          <w:bottom w:val="nil"/>
          <w:right w:val="nil"/>
          <w:between w:val="nil"/>
        </w:pBdr>
        <w:bidi/>
        <w:rPr>
          <w:rFonts w:asciiTheme="majorHAnsi" w:hAnsiTheme="majorHAnsi" w:cstheme="majorHAnsi"/>
          <w:color w:val="222222"/>
          <w:highlight w:val="white"/>
        </w:rPr>
      </w:pPr>
    </w:p>
    <w:p w14:paraId="7791725B" w14:textId="77777777" w:rsidR="003975F8" w:rsidRPr="006B281B" w:rsidRDefault="003975F8" w:rsidP="003975F8">
      <w:pPr>
        <w:pBdr>
          <w:top w:val="nil"/>
          <w:left w:val="nil"/>
          <w:bottom w:val="nil"/>
          <w:right w:val="nil"/>
          <w:between w:val="nil"/>
        </w:pBdr>
        <w:bidi/>
        <w:rPr>
          <w:rFonts w:asciiTheme="majorHAnsi" w:hAnsiTheme="majorHAnsi" w:cstheme="majorHAnsi"/>
          <w:color w:val="222222"/>
          <w:highlight w:val="white"/>
          <w:rtl/>
          <w:lang w:val="fr-FR" w:bidi="ar-EG"/>
        </w:rPr>
      </w:pPr>
      <w:r>
        <w:rPr>
          <w:rFonts w:asciiTheme="majorHAnsi" w:hAnsiTheme="majorHAnsi" w:cstheme="majorHAnsi" w:hint="cs"/>
          <w:color w:val="222222"/>
          <w:highlight w:val="white"/>
          <w:rtl/>
        </w:rPr>
        <w:t xml:space="preserve">المدافعون عن حقوق الإنسان هم أشخاص يعملون، بمفردهم أو بالتعاون مع آخرين، على </w:t>
      </w:r>
      <w:r>
        <w:rPr>
          <w:rFonts w:asciiTheme="majorHAnsi" w:hAnsiTheme="majorHAnsi" w:cstheme="majorHAnsi" w:hint="cs"/>
          <w:color w:val="222222"/>
          <w:highlight w:val="white"/>
          <w:rtl/>
          <w:lang w:bidi="ar-EG"/>
        </w:rPr>
        <w:t>تعزيز حقوق الإنسان والحريات الأساسية المعترف بها عالمياً، بما يتماشى مع إعلان الأمم المتحدة الخاص بحقوق الإنسان.</w:t>
      </w:r>
    </w:p>
    <w:p w14:paraId="21DCF908" w14:textId="77777777" w:rsidR="003975F8" w:rsidRPr="00FB4B00" w:rsidRDefault="003975F8" w:rsidP="003975F8">
      <w:pPr>
        <w:pBdr>
          <w:top w:val="nil"/>
          <w:left w:val="nil"/>
          <w:bottom w:val="nil"/>
          <w:right w:val="nil"/>
          <w:between w:val="nil"/>
        </w:pBdr>
        <w:bidi/>
        <w:rPr>
          <w:rFonts w:asciiTheme="majorHAnsi" w:hAnsiTheme="majorHAnsi" w:cstheme="majorHAnsi"/>
          <w:color w:val="000000"/>
        </w:rPr>
      </w:pPr>
    </w:p>
    <w:p w14:paraId="4B92B313" w14:textId="55825CFE" w:rsidR="00DD1FC8" w:rsidRDefault="003975F8" w:rsidP="003975F8">
      <w:pPr>
        <w:bidi/>
        <w:jc w:val="both"/>
        <w:rPr>
          <w:rFonts w:asciiTheme="majorHAnsi" w:hAnsiTheme="majorHAnsi" w:cstheme="majorHAnsi"/>
        </w:rPr>
      </w:pPr>
      <w:r>
        <w:rPr>
          <w:rFonts w:asciiTheme="majorHAnsi" w:hAnsiTheme="majorHAnsi" w:cstheme="majorHAnsi" w:hint="cs"/>
          <w:color w:val="222222"/>
          <w:rtl/>
        </w:rPr>
        <w:t xml:space="preserve">يقوم المدافعون عن حقوق الإنسان بدورهم في تعزيز حقوق الإنسان والدفاع عنها في إطار قانوني لا يتماشى دائماً مع ميثاق الأمم المتحدة وقانون حقوق الإنسان الدولي. وفي بعض الحالات، كما يتردد في العديد من </w:t>
      </w:r>
      <w:r>
        <w:rPr>
          <w:rFonts w:asciiTheme="majorHAnsi" w:hAnsiTheme="majorHAnsi" w:cstheme="majorHAnsi" w:hint="cs"/>
          <w:color w:val="222222"/>
          <w:rtl/>
          <w:lang w:bidi="ar-EG"/>
        </w:rPr>
        <w:t>اجتماعات مجلس حقوق الإنسان وقرارات الجمعية العامة</w:t>
      </w:r>
      <w:r w:rsidRPr="00FB4B00">
        <w:rPr>
          <w:rFonts w:asciiTheme="majorHAnsi" w:eastAsia="Calibri" w:hAnsiTheme="majorHAnsi" w:cstheme="majorHAnsi"/>
          <w:sz w:val="20"/>
          <w:szCs w:val="20"/>
          <w:vertAlign w:val="superscript"/>
          <w:rtl/>
        </w:rPr>
        <w:t>،</w:t>
      </w:r>
      <w:r w:rsidRPr="00FB4B00">
        <w:rPr>
          <w:rFonts w:asciiTheme="majorHAnsi" w:eastAsia="Calibri" w:hAnsiTheme="majorHAnsi" w:cstheme="majorHAnsi"/>
          <w:sz w:val="20"/>
          <w:szCs w:val="20"/>
          <w:vertAlign w:val="superscript"/>
        </w:rPr>
        <w:footnoteReference w:id="1"/>
      </w:r>
      <w:r w:rsidRPr="00FB4B00">
        <w:rPr>
          <w:rFonts w:asciiTheme="majorHAnsi" w:eastAsia="Calibri" w:hAnsiTheme="majorHAnsi" w:cstheme="majorHAnsi"/>
          <w:sz w:val="20"/>
          <w:szCs w:val="20"/>
          <w:vertAlign w:val="superscript"/>
        </w:rPr>
        <w:t>[1</w:t>
      </w:r>
      <w:proofErr w:type="gramStart"/>
      <w:r w:rsidRPr="00FB4B00">
        <w:rPr>
          <w:rFonts w:asciiTheme="majorHAnsi" w:eastAsia="Calibri" w:hAnsiTheme="majorHAnsi" w:cstheme="majorHAnsi"/>
          <w:sz w:val="20"/>
          <w:szCs w:val="20"/>
          <w:vertAlign w:val="superscript"/>
        </w:rPr>
        <w:t>]</w:t>
      </w:r>
      <w:r w:rsidRPr="00FB4B00">
        <w:rPr>
          <w:rFonts w:asciiTheme="majorHAnsi" w:hAnsiTheme="majorHAnsi" w:cstheme="majorHAnsi"/>
        </w:rPr>
        <w:t xml:space="preserve"> </w:t>
      </w:r>
      <w:r>
        <w:rPr>
          <w:rFonts w:asciiTheme="majorHAnsi" w:hAnsiTheme="majorHAnsi" w:cstheme="majorHAnsi" w:hint="cs"/>
          <w:rtl/>
        </w:rPr>
        <w:t>،</w:t>
      </w:r>
      <w:proofErr w:type="gramEnd"/>
      <w:r>
        <w:rPr>
          <w:rFonts w:asciiTheme="majorHAnsi" w:hAnsiTheme="majorHAnsi" w:cstheme="majorHAnsi" w:hint="cs"/>
          <w:rtl/>
        </w:rPr>
        <w:t xml:space="preserve"> أسيء استخدام التشريعات الوطنية، ولاسيما التشريعات الأمنية والقوانين المناهضة للإرهاب، أو اللوائح الخاصة بالمجتمع المدني والحريات العامة بحيث تستهدف المدافعين على نحو يتنافى مع القانون الدولي ومن شأنه التسبب في حرمانهم اعتباطياً من حرياتهم لفترات طويلة</w:t>
      </w:r>
    </w:p>
    <w:p w14:paraId="05364FD3" w14:textId="77777777" w:rsidR="003975F8" w:rsidRDefault="003975F8" w:rsidP="003975F8">
      <w:pPr>
        <w:bidi/>
        <w:jc w:val="both"/>
      </w:pPr>
    </w:p>
    <w:p w14:paraId="6B67DCB5" w14:textId="57A5E74A" w:rsidR="003975F8" w:rsidRPr="0018521C" w:rsidRDefault="003975F8" w:rsidP="003975F8">
      <w:pPr>
        <w:pStyle w:val="ListParagraph"/>
        <w:numPr>
          <w:ilvl w:val="0"/>
          <w:numId w:val="4"/>
        </w:numPr>
        <w:pBdr>
          <w:top w:val="nil"/>
          <w:left w:val="nil"/>
          <w:bottom w:val="nil"/>
          <w:right w:val="nil"/>
          <w:between w:val="nil"/>
        </w:pBdr>
        <w:bidi/>
        <w:rPr>
          <w:rFonts w:asciiTheme="majorHAnsi" w:hAnsiTheme="majorHAnsi" w:cstheme="majorHAnsi"/>
          <w:color w:val="222222"/>
          <w:highlight w:val="white"/>
          <w:lang w:bidi="ar-EG"/>
        </w:rPr>
      </w:pPr>
      <w:r>
        <w:rPr>
          <w:rFonts w:asciiTheme="majorHAnsi" w:hAnsiTheme="majorHAnsi" w:cstheme="majorHAnsi" w:hint="cs"/>
          <w:color w:val="222222"/>
          <w:highlight w:val="white"/>
          <w:rtl/>
          <w:lang w:bidi="ar-EG"/>
        </w:rPr>
        <w:t>هل تعرفون أي مدافعين عن حقوق الإنسان تحتجزهم دولتكم على أساس اتهامات تحمل عقوبات بالسجن لفترة تبلغ 10 سنوات على الأقل؟ برجاء التقدم بقائمة بالحالات.</w:t>
      </w:r>
    </w:p>
    <w:p w14:paraId="1BAF9C61" w14:textId="77777777" w:rsidR="003975F8" w:rsidRPr="003975F8" w:rsidRDefault="003975F8" w:rsidP="003975F8">
      <w:pPr>
        <w:pStyle w:val="ListParagraph"/>
        <w:pBdr>
          <w:top w:val="nil"/>
          <w:left w:val="nil"/>
          <w:bottom w:val="nil"/>
          <w:right w:val="nil"/>
          <w:between w:val="nil"/>
        </w:pBdr>
        <w:bidi/>
        <w:rPr>
          <w:color w:val="222222"/>
          <w:highlight w:val="white"/>
        </w:rPr>
      </w:pPr>
    </w:p>
    <w:p w14:paraId="77E60570" w14:textId="77777777" w:rsidR="00DD1FC8" w:rsidRDefault="00DD1FC8" w:rsidP="003975F8">
      <w:pPr>
        <w:pBdr>
          <w:top w:val="nil"/>
          <w:left w:val="nil"/>
          <w:bottom w:val="nil"/>
          <w:right w:val="nil"/>
          <w:between w:val="nil"/>
        </w:pBdr>
        <w:bidi/>
        <w:ind w:left="720"/>
        <w:rPr>
          <w:rFonts w:ascii="Arial" w:eastAsia="Arial" w:hAnsi="Arial" w:cs="Arial"/>
          <w:color w:val="555555"/>
        </w:rPr>
      </w:pPr>
    </w:p>
    <w:p w14:paraId="3BE49739" w14:textId="77777777" w:rsidR="003975F8" w:rsidRPr="009303B1" w:rsidRDefault="003975F8" w:rsidP="003975F8">
      <w:pPr>
        <w:pStyle w:val="ListParagraph"/>
        <w:bidi/>
        <w:rPr>
          <w:rFonts w:asciiTheme="majorHAnsi" w:hAnsiTheme="majorHAnsi" w:cstheme="majorHAnsi"/>
          <w:color w:val="222222"/>
          <w:highlight w:val="white"/>
        </w:rPr>
      </w:pPr>
    </w:p>
    <w:p w14:paraId="4B8A3BA6" w14:textId="28B477E4" w:rsidR="003975F8" w:rsidRPr="005C440D" w:rsidRDefault="003975F8" w:rsidP="003975F8">
      <w:pPr>
        <w:pStyle w:val="ListParagraph"/>
        <w:numPr>
          <w:ilvl w:val="0"/>
          <w:numId w:val="4"/>
        </w:numPr>
        <w:pBdr>
          <w:top w:val="nil"/>
          <w:left w:val="nil"/>
          <w:bottom w:val="nil"/>
          <w:right w:val="nil"/>
          <w:between w:val="nil"/>
        </w:pBdr>
        <w:bidi/>
        <w:rPr>
          <w:rFonts w:asciiTheme="majorHAnsi" w:hAnsiTheme="majorHAnsi" w:cstheme="majorHAnsi"/>
          <w:color w:val="222222"/>
          <w:highlight w:val="white"/>
          <w:rtl/>
          <w:lang w:bidi="ar-EG"/>
        </w:rPr>
      </w:pPr>
      <w:r>
        <w:rPr>
          <w:rFonts w:asciiTheme="majorHAnsi" w:hAnsiTheme="majorHAnsi" w:cstheme="majorHAnsi" w:hint="cs"/>
          <w:color w:val="222222"/>
          <w:highlight w:val="white"/>
          <w:rtl/>
        </w:rPr>
        <w:t xml:space="preserve">هل تعرفون أي مدافعين </w:t>
      </w:r>
      <w:r>
        <w:rPr>
          <w:rFonts w:asciiTheme="majorHAnsi" w:hAnsiTheme="majorHAnsi" w:cstheme="majorHAnsi" w:hint="cs"/>
          <w:color w:val="222222"/>
          <w:highlight w:val="white"/>
          <w:rtl/>
          <w:lang w:bidi="ar-EG"/>
        </w:rPr>
        <w:t>تحتجزهم دولتكم على أساس عقوبات متواصلة تبلغ مدتها 10 سنة أو أكثر؟ على سبيل المثال، مدافع يتم فترة عقوبته التي تبلغ 4 سنوات وعوضاً عن إطلاق سراحه، يحكم عليه بست سنوات إضافية؟ برجاء التقدم بقائمة بالحالات.</w:t>
      </w:r>
    </w:p>
    <w:p w14:paraId="01288FEA" w14:textId="77777777" w:rsidR="003975F8" w:rsidRPr="003975F8" w:rsidRDefault="003975F8" w:rsidP="003975F8">
      <w:pPr>
        <w:pStyle w:val="ListParagraph"/>
        <w:pBdr>
          <w:top w:val="nil"/>
          <w:left w:val="nil"/>
          <w:bottom w:val="nil"/>
          <w:right w:val="nil"/>
          <w:between w:val="nil"/>
        </w:pBdr>
        <w:bidi/>
        <w:ind w:left="1080"/>
        <w:rPr>
          <w:color w:val="222222"/>
          <w:highlight w:val="white"/>
        </w:rPr>
      </w:pPr>
    </w:p>
    <w:p w14:paraId="1206E57A" w14:textId="77777777" w:rsidR="00DD1FC8" w:rsidRDefault="00DD1FC8" w:rsidP="003975F8">
      <w:pPr>
        <w:pBdr>
          <w:top w:val="nil"/>
          <w:left w:val="nil"/>
          <w:bottom w:val="nil"/>
          <w:right w:val="nil"/>
          <w:between w:val="nil"/>
        </w:pBdr>
        <w:bidi/>
        <w:rPr>
          <w:color w:val="222222"/>
          <w:highlight w:val="white"/>
        </w:rPr>
      </w:pPr>
    </w:p>
    <w:p w14:paraId="37541819" w14:textId="77777777" w:rsidR="003975F8" w:rsidRPr="00E55039" w:rsidRDefault="003975F8" w:rsidP="003975F8">
      <w:pPr>
        <w:pStyle w:val="ListParagraph"/>
        <w:bidi/>
        <w:rPr>
          <w:rFonts w:asciiTheme="majorHAnsi" w:hAnsiTheme="majorHAnsi" w:cstheme="majorHAnsi"/>
          <w:color w:val="222222"/>
          <w:highlight w:val="white"/>
          <w:rtl/>
        </w:rPr>
      </w:pPr>
    </w:p>
    <w:p w14:paraId="302D4AA1" w14:textId="6A7BE739" w:rsidR="003975F8" w:rsidRDefault="003975F8" w:rsidP="003975F8">
      <w:pPr>
        <w:pStyle w:val="ListParagraph"/>
        <w:numPr>
          <w:ilvl w:val="0"/>
          <w:numId w:val="4"/>
        </w:numPr>
        <w:pBdr>
          <w:top w:val="nil"/>
          <w:left w:val="nil"/>
          <w:bottom w:val="nil"/>
          <w:right w:val="nil"/>
          <w:between w:val="nil"/>
        </w:pBdr>
        <w:bidi/>
        <w:rPr>
          <w:rFonts w:asciiTheme="majorHAnsi" w:hAnsiTheme="majorHAnsi" w:cstheme="majorHAnsi"/>
          <w:color w:val="222222"/>
          <w:highlight w:val="white"/>
        </w:rPr>
      </w:pPr>
      <w:r w:rsidRPr="0018521C">
        <w:rPr>
          <w:rFonts w:asciiTheme="majorHAnsi" w:hAnsiTheme="majorHAnsi" w:cstheme="majorHAnsi" w:hint="cs"/>
          <w:color w:val="222222"/>
          <w:highlight w:val="white"/>
          <w:rtl/>
          <w:lang w:bidi="ar-EG"/>
        </w:rPr>
        <w:t>هل</w:t>
      </w:r>
      <w:r w:rsidRPr="0018521C">
        <w:rPr>
          <w:rFonts w:asciiTheme="majorHAnsi" w:hAnsiTheme="majorHAnsi" w:cstheme="majorHAnsi" w:hint="cs"/>
          <w:color w:val="222222"/>
          <w:highlight w:val="white"/>
          <w:rtl/>
        </w:rPr>
        <w:t xml:space="preserve"> تعرفون أي مدافعين عن حقوق الإنسان أضيف إلى مدة حبس دول</w:t>
      </w:r>
      <w:r>
        <w:rPr>
          <w:rFonts w:asciiTheme="majorHAnsi" w:hAnsiTheme="majorHAnsi" w:cstheme="majorHAnsi" w:hint="cs"/>
          <w:color w:val="222222"/>
          <w:highlight w:val="white"/>
          <w:rtl/>
        </w:rPr>
        <w:t>تكم</w:t>
      </w:r>
      <w:r w:rsidRPr="0018521C">
        <w:rPr>
          <w:rFonts w:asciiTheme="majorHAnsi" w:hAnsiTheme="majorHAnsi" w:cstheme="majorHAnsi" w:hint="cs"/>
          <w:color w:val="222222"/>
          <w:highlight w:val="white"/>
          <w:rtl/>
        </w:rPr>
        <w:t xml:space="preserve"> لهم على ذمة قضية و/أو </w:t>
      </w:r>
      <w:r w:rsidRPr="0018521C">
        <w:rPr>
          <w:rFonts w:asciiTheme="majorHAnsi" w:hAnsiTheme="majorHAnsi" w:cstheme="majorHAnsi" w:hint="cs"/>
          <w:color w:val="222222"/>
          <w:highlight w:val="white"/>
          <w:rtl/>
          <w:lang w:bidi="ar-EG"/>
        </w:rPr>
        <w:t>احتجازها لهم إدارياً عقولة تبلغ أو يمكن أن تبلغ 10 سنوات أو أكثر؟ برجاء التقدم بقائمة بالحالات.</w:t>
      </w:r>
    </w:p>
    <w:p w14:paraId="43DE1628" w14:textId="77777777" w:rsidR="003975F8" w:rsidRPr="003975F8" w:rsidRDefault="003975F8" w:rsidP="003975F8">
      <w:pPr>
        <w:pStyle w:val="ListParagraph"/>
        <w:pBdr>
          <w:top w:val="nil"/>
          <w:left w:val="nil"/>
          <w:bottom w:val="nil"/>
          <w:right w:val="nil"/>
          <w:between w:val="nil"/>
        </w:pBdr>
        <w:bidi/>
        <w:ind w:left="1080"/>
        <w:rPr>
          <w:color w:val="222222"/>
          <w:highlight w:val="white"/>
        </w:rPr>
      </w:pPr>
    </w:p>
    <w:p w14:paraId="28267FEA" w14:textId="77777777" w:rsidR="00DD1FC8" w:rsidRDefault="00DD1FC8" w:rsidP="003975F8">
      <w:pPr>
        <w:pBdr>
          <w:top w:val="nil"/>
          <w:left w:val="nil"/>
          <w:bottom w:val="nil"/>
          <w:right w:val="nil"/>
          <w:between w:val="nil"/>
        </w:pBdr>
        <w:bidi/>
        <w:rPr>
          <w:color w:val="222222"/>
          <w:highlight w:val="white"/>
        </w:rPr>
      </w:pPr>
    </w:p>
    <w:p w14:paraId="35AFC725" w14:textId="77777777" w:rsidR="003975F8" w:rsidRPr="003975F8" w:rsidRDefault="003975F8" w:rsidP="003975F8">
      <w:pPr>
        <w:pStyle w:val="ListParagraph"/>
        <w:pBdr>
          <w:top w:val="nil"/>
          <w:left w:val="nil"/>
          <w:bottom w:val="nil"/>
          <w:right w:val="nil"/>
          <w:between w:val="nil"/>
        </w:pBdr>
        <w:bidi/>
        <w:ind w:left="1080"/>
        <w:rPr>
          <w:color w:val="000000"/>
          <w:rtl/>
        </w:rPr>
      </w:pPr>
    </w:p>
    <w:p w14:paraId="52B049DA" w14:textId="77777777" w:rsidR="003975F8" w:rsidRDefault="003975F8" w:rsidP="003975F8">
      <w:pPr>
        <w:pStyle w:val="ListParagraph"/>
        <w:numPr>
          <w:ilvl w:val="0"/>
          <w:numId w:val="4"/>
        </w:numPr>
        <w:pBdr>
          <w:top w:val="nil"/>
          <w:left w:val="nil"/>
          <w:bottom w:val="nil"/>
          <w:right w:val="nil"/>
          <w:between w:val="nil"/>
        </w:pBdr>
        <w:bidi/>
        <w:rPr>
          <w:rFonts w:asciiTheme="majorHAnsi" w:hAnsiTheme="majorHAnsi" w:cstheme="majorHAnsi"/>
          <w:color w:val="222222"/>
          <w:highlight w:val="white"/>
        </w:rPr>
      </w:pPr>
      <w:r w:rsidRPr="0018521C">
        <w:rPr>
          <w:rFonts w:asciiTheme="majorHAnsi" w:hAnsiTheme="majorHAnsi" w:cstheme="majorHAnsi" w:hint="cs"/>
          <w:color w:val="222222"/>
          <w:highlight w:val="white"/>
          <w:rtl/>
          <w:lang w:bidi="ar-EG"/>
        </w:rPr>
        <w:t>هل</w:t>
      </w:r>
      <w:r w:rsidRPr="0018521C">
        <w:rPr>
          <w:rFonts w:asciiTheme="majorHAnsi" w:hAnsiTheme="majorHAnsi" w:cstheme="majorHAnsi" w:hint="cs"/>
          <w:color w:val="222222"/>
          <w:highlight w:val="white"/>
          <w:rtl/>
        </w:rPr>
        <w:t xml:space="preserve"> تعرفون أي مدافعين عن حقوق الإنسان يندرجون في الفئات المذكورة أعلاه أطلق سراحهم قبل انتهاء العقوبات الطويلة الأجل الموقعة عليهم لأي سبب (على سبيل المثال منحوا عفواً، في الاستئناف، أطلق سراحهم على أساس إنساني أو غيره؟ </w:t>
      </w:r>
      <w:r w:rsidRPr="0018521C">
        <w:rPr>
          <w:rFonts w:asciiTheme="majorHAnsi" w:hAnsiTheme="majorHAnsi" w:cstheme="majorHAnsi" w:hint="cs"/>
          <w:color w:val="222222"/>
          <w:highlight w:val="white"/>
          <w:rtl/>
          <w:lang w:bidi="ar-EG"/>
        </w:rPr>
        <w:t>برجاء التقدم بقائمة بالحالات.</w:t>
      </w:r>
    </w:p>
    <w:p w14:paraId="05EF79C0" w14:textId="77777777" w:rsidR="003975F8" w:rsidRPr="003975F8" w:rsidRDefault="003975F8" w:rsidP="003975F8">
      <w:pPr>
        <w:pBdr>
          <w:top w:val="nil"/>
          <w:left w:val="nil"/>
          <w:bottom w:val="nil"/>
          <w:right w:val="nil"/>
          <w:between w:val="nil"/>
        </w:pBdr>
        <w:bidi/>
        <w:rPr>
          <w:color w:val="222222"/>
          <w:highlight w:val="white"/>
        </w:rPr>
      </w:pPr>
    </w:p>
    <w:p w14:paraId="461B2B62" w14:textId="77777777" w:rsidR="00DD1FC8" w:rsidRDefault="00DD1FC8" w:rsidP="003975F8">
      <w:pPr>
        <w:pBdr>
          <w:top w:val="nil"/>
          <w:left w:val="nil"/>
          <w:bottom w:val="nil"/>
          <w:right w:val="nil"/>
          <w:between w:val="nil"/>
        </w:pBdr>
        <w:bidi/>
        <w:rPr>
          <w:color w:val="222222"/>
          <w:highlight w:val="white"/>
        </w:rPr>
      </w:pPr>
    </w:p>
    <w:p w14:paraId="75C31D06" w14:textId="77777777" w:rsidR="003975F8" w:rsidRPr="00987B30" w:rsidRDefault="003975F8" w:rsidP="003975F8">
      <w:pPr>
        <w:pStyle w:val="ListParagraph"/>
        <w:numPr>
          <w:ilvl w:val="0"/>
          <w:numId w:val="4"/>
        </w:numPr>
        <w:pBdr>
          <w:top w:val="nil"/>
          <w:left w:val="nil"/>
          <w:bottom w:val="nil"/>
          <w:right w:val="nil"/>
          <w:between w:val="nil"/>
        </w:pBdr>
        <w:bidi/>
        <w:rPr>
          <w:rFonts w:asciiTheme="majorHAnsi" w:hAnsiTheme="majorHAnsi" w:cstheme="majorHAnsi"/>
          <w:color w:val="222222"/>
          <w:highlight w:val="white"/>
        </w:rPr>
      </w:pPr>
      <w:r w:rsidRPr="00987B30">
        <w:rPr>
          <w:rFonts w:asciiTheme="majorHAnsi" w:hAnsiTheme="majorHAnsi" w:cstheme="majorHAnsi" w:hint="cs"/>
          <w:color w:val="222222"/>
          <w:highlight w:val="white"/>
          <w:rtl/>
        </w:rPr>
        <w:t>ما هي التدابير التي ترون على المقررة الخاصة اتخاذها بغية:</w:t>
      </w:r>
    </w:p>
    <w:p w14:paraId="593D6D35" w14:textId="77777777" w:rsidR="003975F8" w:rsidRPr="00FB4B00" w:rsidRDefault="003975F8" w:rsidP="003975F8">
      <w:pPr>
        <w:pBdr>
          <w:top w:val="nil"/>
          <w:left w:val="nil"/>
          <w:bottom w:val="nil"/>
          <w:right w:val="nil"/>
          <w:between w:val="nil"/>
        </w:pBdr>
        <w:bidi/>
        <w:jc w:val="both"/>
        <w:rPr>
          <w:rFonts w:asciiTheme="majorHAnsi" w:hAnsiTheme="majorHAnsi" w:cstheme="majorHAnsi"/>
          <w:color w:val="222222"/>
          <w:highlight w:val="white"/>
        </w:rPr>
      </w:pPr>
    </w:p>
    <w:p w14:paraId="2493782D" w14:textId="77777777" w:rsidR="003975F8" w:rsidRPr="0018521C" w:rsidRDefault="003975F8" w:rsidP="003975F8">
      <w:pPr>
        <w:pStyle w:val="ListParagraph"/>
        <w:numPr>
          <w:ilvl w:val="0"/>
          <w:numId w:val="5"/>
        </w:numPr>
        <w:pBdr>
          <w:top w:val="nil"/>
          <w:left w:val="nil"/>
          <w:bottom w:val="nil"/>
          <w:right w:val="nil"/>
          <w:between w:val="nil"/>
        </w:pBdr>
        <w:bidi/>
        <w:jc w:val="both"/>
        <w:rPr>
          <w:rFonts w:asciiTheme="majorHAnsi" w:hAnsiTheme="majorHAnsi" w:cstheme="majorHAnsi"/>
          <w:color w:val="222222"/>
          <w:highlight w:val="white"/>
        </w:rPr>
      </w:pPr>
      <w:r w:rsidRPr="0018521C">
        <w:rPr>
          <w:rFonts w:asciiTheme="majorHAnsi" w:hAnsiTheme="majorHAnsi" w:cstheme="majorHAnsi" w:hint="cs"/>
          <w:color w:val="222222"/>
          <w:highlight w:val="white"/>
          <w:rtl/>
        </w:rPr>
        <w:t>حماية المدافعين من الاحتجاز لفترات طويلة بسبب عملهم الإنساني؟ و</w:t>
      </w:r>
    </w:p>
    <w:p w14:paraId="48761BBB" w14:textId="77777777" w:rsidR="003975F8" w:rsidRPr="0018521C" w:rsidRDefault="003975F8" w:rsidP="003975F8">
      <w:pPr>
        <w:pStyle w:val="ListParagraph"/>
        <w:numPr>
          <w:ilvl w:val="0"/>
          <w:numId w:val="5"/>
        </w:numPr>
        <w:pBdr>
          <w:top w:val="nil"/>
          <w:left w:val="nil"/>
          <w:bottom w:val="nil"/>
          <w:right w:val="nil"/>
          <w:between w:val="nil"/>
        </w:pBdr>
        <w:bidi/>
        <w:jc w:val="both"/>
        <w:rPr>
          <w:rFonts w:asciiTheme="majorHAnsi" w:hAnsiTheme="majorHAnsi" w:cstheme="majorHAnsi"/>
          <w:color w:val="222222"/>
          <w:highlight w:val="white"/>
        </w:rPr>
      </w:pPr>
      <w:r w:rsidRPr="0018521C">
        <w:rPr>
          <w:rFonts w:asciiTheme="majorHAnsi" w:hAnsiTheme="majorHAnsi" w:cstheme="majorHAnsi" w:hint="cs"/>
          <w:color w:val="222222"/>
          <w:highlight w:val="white"/>
          <w:rtl/>
        </w:rPr>
        <w:t>هل أطلق سراح هؤلاء المدافعين اعتباطياً على أساس عقوبات طويلة الأجل؟</w:t>
      </w:r>
    </w:p>
    <w:p w14:paraId="42E02B00" w14:textId="77777777" w:rsidR="00DD1FC8" w:rsidRDefault="00DD1FC8" w:rsidP="003975F8">
      <w:pPr>
        <w:pBdr>
          <w:top w:val="nil"/>
          <w:left w:val="nil"/>
          <w:bottom w:val="nil"/>
          <w:right w:val="nil"/>
          <w:between w:val="nil"/>
        </w:pBdr>
        <w:bidi/>
        <w:rPr>
          <w:color w:val="222222"/>
          <w:highlight w:val="white"/>
        </w:rPr>
      </w:pPr>
    </w:p>
    <w:p w14:paraId="2CDE67AF" w14:textId="77777777" w:rsidR="00DD1FC8" w:rsidRDefault="00DD1FC8" w:rsidP="003975F8">
      <w:pPr>
        <w:pBdr>
          <w:top w:val="nil"/>
          <w:left w:val="nil"/>
          <w:bottom w:val="nil"/>
          <w:right w:val="nil"/>
          <w:between w:val="nil"/>
        </w:pBdr>
        <w:bidi/>
        <w:rPr>
          <w:color w:val="222222"/>
          <w:highlight w:val="white"/>
        </w:rPr>
      </w:pPr>
    </w:p>
    <w:p w14:paraId="090A43F1" w14:textId="77777777" w:rsidR="003975F8" w:rsidRPr="00FB4B00" w:rsidRDefault="003975F8" w:rsidP="003975F8">
      <w:pPr>
        <w:pBdr>
          <w:top w:val="single" w:sz="4" w:space="1" w:color="000000"/>
          <w:left w:val="single" w:sz="4" w:space="1" w:color="000000"/>
          <w:bottom w:val="single" w:sz="4" w:space="1" w:color="000000"/>
          <w:right w:val="single" w:sz="4" w:space="1" w:color="000000"/>
        </w:pBdr>
        <w:bidi/>
        <w:rPr>
          <w:rFonts w:asciiTheme="majorHAnsi" w:hAnsiTheme="majorHAnsi" w:cstheme="majorHAnsi"/>
        </w:rPr>
      </w:pPr>
      <w:r w:rsidRPr="009009EA">
        <w:rPr>
          <w:rFonts w:asciiTheme="majorHAnsi" w:hAnsiTheme="majorHAnsi" w:cstheme="majorHAnsi" w:hint="cs"/>
          <w:b/>
          <w:bCs/>
          <w:color w:val="222222"/>
          <w:rtl/>
        </w:rPr>
        <w:t>ملحوظة:</w:t>
      </w:r>
      <w:r>
        <w:rPr>
          <w:rFonts w:asciiTheme="majorHAnsi" w:hAnsiTheme="majorHAnsi" w:cstheme="majorHAnsi" w:hint="cs"/>
          <w:color w:val="222222"/>
          <w:rtl/>
        </w:rPr>
        <w:t xml:space="preserve"> عند التقدم بقائمة من الحالات/الأمثلة في كل سؤال، برجاء إضافة: اسم المدافعين عن حقوق الإنسان، ملخص لعملهم الإنساني، تفاصيل الاحتجاز (تاريخ الاعتقال، الاتهامات والأحكام بما في ذلك مواد القانون أو القوانين ذات الصلة، شرح مقتضب للوقائع المتصلة بقضيتهم.</w:t>
      </w:r>
    </w:p>
    <w:p w14:paraId="06246FB9" w14:textId="77777777" w:rsidR="00DD1FC8" w:rsidRPr="003975F8" w:rsidRDefault="00DD1FC8" w:rsidP="003975F8">
      <w:pPr>
        <w:pBdr>
          <w:top w:val="nil"/>
          <w:left w:val="nil"/>
          <w:bottom w:val="nil"/>
          <w:right w:val="nil"/>
          <w:between w:val="nil"/>
        </w:pBdr>
        <w:bidi/>
        <w:rPr>
          <w:color w:val="222222"/>
          <w:highlight w:val="white"/>
          <w:lang w:val="fr-FR"/>
        </w:rPr>
      </w:pPr>
    </w:p>
    <w:sectPr w:rsidR="00DD1FC8" w:rsidRPr="003975F8">
      <w:footerReference w:type="default" r:id="rId9"/>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F232D" w14:textId="77777777" w:rsidR="00756780" w:rsidRDefault="00756780">
      <w:r>
        <w:separator/>
      </w:r>
    </w:p>
  </w:endnote>
  <w:endnote w:type="continuationSeparator" w:id="0">
    <w:p w14:paraId="2B29D526" w14:textId="77777777" w:rsidR="00756780" w:rsidRDefault="0075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7D1C6" w14:textId="77777777" w:rsidR="00DD1FC8" w:rsidRDefault="003975F8">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B4ECE">
      <w:rPr>
        <w:rFonts w:ascii="Cambria" w:eastAsia="Cambria" w:hAnsi="Cambria" w:cs="Cambria"/>
        <w:noProof/>
        <w:color w:val="000000"/>
      </w:rPr>
      <w:t>2</w:t>
    </w:r>
    <w:r>
      <w:rPr>
        <w:rFonts w:ascii="Cambria" w:eastAsia="Cambria" w:hAnsi="Cambria" w:cs="Cambr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F6A21" w14:textId="77777777" w:rsidR="00756780" w:rsidRDefault="00756780">
      <w:r>
        <w:separator/>
      </w:r>
    </w:p>
  </w:footnote>
  <w:footnote w:type="continuationSeparator" w:id="0">
    <w:p w14:paraId="0E640E24" w14:textId="77777777" w:rsidR="00756780" w:rsidRDefault="00756780">
      <w:r>
        <w:continuationSeparator/>
      </w:r>
    </w:p>
  </w:footnote>
  <w:footnote w:id="1">
    <w:p w14:paraId="04EA9EE0" w14:textId="77777777" w:rsidR="003975F8" w:rsidRDefault="003975F8" w:rsidP="003975F8">
      <w:pPr>
        <w:pBdr>
          <w:top w:val="none" w:sz="0" w:space="0" w:color="000000"/>
          <w:left w:val="none" w:sz="0" w:space="0" w:color="000000"/>
          <w:bottom w:val="none" w:sz="0" w:space="0" w:color="000000"/>
          <w:right w:val="none" w:sz="0" w:space="0" w:color="000000"/>
          <w:between w:val="none" w:sz="0" w:space="0" w:color="000000"/>
        </w:pBdr>
        <w:bidi/>
        <w:rPr>
          <w:color w:val="222222"/>
          <w:sz w:val="20"/>
          <w:szCs w:val="20"/>
          <w:rtl/>
        </w:rPr>
      </w:pPr>
      <w:r>
        <w:rPr>
          <w:vertAlign w:val="superscript"/>
        </w:rPr>
        <w:footnoteRef/>
      </w:r>
      <w:r>
        <w:rPr>
          <w:rFonts w:ascii="Calibri" w:eastAsia="Calibri" w:hAnsi="Calibri" w:cs="Calibri"/>
          <w:color w:val="000000"/>
          <w:sz w:val="20"/>
          <w:szCs w:val="20"/>
          <w:vertAlign w:val="superscript"/>
        </w:rPr>
        <w:t>[1]</w:t>
      </w:r>
      <w:r>
        <w:rPr>
          <w:rFonts w:ascii="Calibri" w:eastAsia="Calibri" w:hAnsi="Calibri" w:cs="Calibri" w:hint="cs"/>
          <w:color w:val="000000"/>
          <w:sz w:val="20"/>
          <w:szCs w:val="20"/>
          <w:rtl/>
        </w:rPr>
        <w:t>أنظر</w:t>
      </w:r>
      <w:r>
        <w:rPr>
          <w:color w:val="222222"/>
          <w:sz w:val="20"/>
          <w:szCs w:val="20"/>
        </w:rPr>
        <w:t xml:space="preserve"> </w:t>
      </w:r>
      <w:hyperlink r:id="rId1">
        <w:r>
          <w:rPr>
            <w:color w:val="0070C0"/>
            <w:sz w:val="20"/>
            <w:szCs w:val="20"/>
            <w:u w:val="single"/>
          </w:rPr>
          <w:t>A/HRC/RES 22/6</w:t>
        </w:r>
      </w:hyperlink>
      <w:r>
        <w:rPr>
          <w:color w:val="222222"/>
          <w:sz w:val="20"/>
          <w:szCs w:val="20"/>
        </w:rPr>
        <w:t xml:space="preserve"> (201</w:t>
      </w:r>
      <w:r>
        <w:rPr>
          <w:color w:val="222222"/>
          <w:sz w:val="20"/>
          <w:szCs w:val="20"/>
          <w:lang w:val="fr-FR"/>
        </w:rPr>
        <w:t>3)</w:t>
      </w:r>
      <w:r>
        <w:rPr>
          <w:rFonts w:hint="cs"/>
          <w:color w:val="222222"/>
          <w:sz w:val="20"/>
          <w:szCs w:val="20"/>
          <w:rtl/>
          <w:lang w:val="fr-FR"/>
        </w:rPr>
        <w:t xml:space="preserve"> و</w:t>
      </w:r>
      <w:r>
        <w:rPr>
          <w:color w:val="222222"/>
          <w:sz w:val="20"/>
          <w:szCs w:val="20"/>
          <w:lang w:val="fr-FR" w:bidi="ar-EG"/>
        </w:rPr>
        <w:t>.</w:t>
      </w:r>
      <w:r>
        <w:rPr>
          <w:color w:val="222222"/>
          <w:sz w:val="20"/>
          <w:szCs w:val="20"/>
        </w:rPr>
        <w:t xml:space="preserve"> </w:t>
      </w:r>
      <w:hyperlink r:id="rId2">
        <w:r>
          <w:rPr>
            <w:color w:val="0070C0"/>
            <w:sz w:val="20"/>
            <w:szCs w:val="20"/>
            <w:u w:val="single"/>
          </w:rPr>
          <w:t>A/RES/68/181</w:t>
        </w:r>
      </w:hyperlink>
      <w:hyperlink r:id="rId3">
        <w:r>
          <w:rPr>
            <w:color w:val="000000"/>
            <w:sz w:val="20"/>
            <w:szCs w:val="20"/>
            <w:u w:val="single"/>
          </w:rPr>
          <w:t>(2014)</w:t>
        </w:r>
      </w:hyperlink>
      <w:r>
        <w:rPr>
          <w:color w:val="222222"/>
          <w:sz w:val="20"/>
          <w:szCs w:val="20"/>
        </w:rPr>
        <w:t xml:space="preserve"> </w:t>
      </w:r>
      <w:r>
        <w:rPr>
          <w:rFonts w:hint="cs"/>
          <w:color w:val="222222"/>
          <w:sz w:val="20"/>
          <w:szCs w:val="20"/>
          <w:rtl/>
        </w:rPr>
        <w:t xml:space="preserve"> أنظر أيضاً: </w:t>
      </w:r>
      <w:hyperlink r:id="rId4">
        <w:r>
          <w:rPr>
            <w:color w:val="0070C0"/>
            <w:sz w:val="20"/>
            <w:szCs w:val="20"/>
            <w:u w:val="single"/>
          </w:rPr>
          <w:t>A/HRC/RES/25/18</w:t>
        </w:r>
      </w:hyperlink>
      <w:hyperlink r:id="rId5">
        <w:r>
          <w:rPr>
            <w:color w:val="000000"/>
            <w:sz w:val="20"/>
            <w:szCs w:val="20"/>
            <w:u w:val="single"/>
          </w:rPr>
          <w:t xml:space="preserve"> (2014),</w:t>
        </w:r>
      </w:hyperlink>
      <w:r>
        <w:rPr>
          <w:rFonts w:hint="cs"/>
          <w:color w:val="000000"/>
          <w:sz w:val="20"/>
          <w:szCs w:val="20"/>
          <w:u w:val="single"/>
          <w:rtl/>
        </w:rPr>
        <w:t xml:space="preserve">، و </w:t>
      </w:r>
      <w:hyperlink r:id="rId6">
        <w:r>
          <w:rPr>
            <w:color w:val="0070C0"/>
            <w:sz w:val="20"/>
            <w:szCs w:val="20"/>
            <w:u w:val="single"/>
          </w:rPr>
          <w:t>A/HRC/RES/27/31</w:t>
        </w:r>
      </w:hyperlink>
      <w:hyperlink r:id="rId7">
        <w:r>
          <w:rPr>
            <w:color w:val="000000"/>
            <w:sz w:val="20"/>
            <w:szCs w:val="20"/>
            <w:u w:val="single"/>
          </w:rPr>
          <w:t xml:space="preserve"> (2014)</w:t>
        </w:r>
        <w:r>
          <w:rPr>
            <w:rFonts w:hint="cs"/>
            <w:color w:val="000000"/>
            <w:sz w:val="20"/>
            <w:szCs w:val="20"/>
            <w:u w:val="single"/>
            <w:rtl/>
          </w:rPr>
          <w:t>،</w:t>
        </w:r>
      </w:hyperlink>
      <w:r>
        <w:rPr>
          <w:rFonts w:hint="cs"/>
          <w:color w:val="000000"/>
          <w:sz w:val="20"/>
          <w:szCs w:val="20"/>
          <w:u w:val="single"/>
          <w:rtl/>
        </w:rPr>
        <w:t xml:space="preserve"> و(</w:t>
      </w:r>
      <w:hyperlink r:id="rId8">
        <w:r>
          <w:rPr>
            <w:color w:val="0070C0"/>
            <w:sz w:val="20"/>
            <w:szCs w:val="20"/>
            <w:u w:val="single"/>
          </w:rPr>
          <w:t>A/HRC/RES/32/31</w:t>
        </w:r>
      </w:hyperlink>
      <w:r>
        <w:rPr>
          <w:color w:val="000000"/>
          <w:sz w:val="20"/>
          <w:szCs w:val="20"/>
        </w:rPr>
        <w:t xml:space="preserve"> (2016</w:t>
      </w:r>
      <w:r>
        <w:rPr>
          <w:rFonts w:hint="cs"/>
          <w:color w:val="000000"/>
          <w:sz w:val="20"/>
          <w:szCs w:val="20"/>
          <w:u w:val="single"/>
          <w:rtl/>
        </w:rPr>
        <w:t xml:space="preserve">، و </w:t>
      </w:r>
      <w:hyperlink r:id="rId9">
        <w:r>
          <w:rPr>
            <w:color w:val="0070C0"/>
            <w:sz w:val="20"/>
            <w:szCs w:val="20"/>
            <w:u w:val="single"/>
          </w:rPr>
          <w:t>A/HRC/RES/34/5</w:t>
        </w:r>
      </w:hyperlink>
      <w:hyperlink r:id="rId10">
        <w:r>
          <w:rPr>
            <w:color w:val="000000"/>
            <w:sz w:val="20"/>
            <w:szCs w:val="20"/>
            <w:u w:val="single"/>
          </w:rPr>
          <w:t xml:space="preserve"> (2017)</w:t>
        </w:r>
      </w:hyperlink>
      <w:hyperlink r:id="rId11">
        <w:r>
          <w:rPr>
            <w:color w:val="000000"/>
            <w:u w:val="single"/>
          </w:rPr>
          <w:t xml:space="preserve"> </w:t>
        </w:r>
      </w:hyperlink>
    </w:p>
    <w:p w14:paraId="37DDA90E" w14:textId="77777777" w:rsidR="003975F8" w:rsidRDefault="003975F8" w:rsidP="003975F8">
      <w:pPr>
        <w:pBdr>
          <w:top w:val="none" w:sz="0" w:space="0" w:color="000000"/>
          <w:left w:val="none" w:sz="0" w:space="0" w:color="000000"/>
          <w:bottom w:val="none" w:sz="0" w:space="0" w:color="000000"/>
          <w:right w:val="none" w:sz="0" w:space="0" w:color="000000"/>
          <w:between w:val="none" w:sz="0" w:space="0" w:color="000000"/>
        </w:pBdr>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26B35"/>
    <w:multiLevelType w:val="hybridMultilevel"/>
    <w:tmpl w:val="307666C2"/>
    <w:lvl w:ilvl="0" w:tplc="4E3CD0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C820D80"/>
    <w:multiLevelType w:val="hybridMultilevel"/>
    <w:tmpl w:val="4C12D6E6"/>
    <w:lvl w:ilvl="0" w:tplc="021E72C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3DD351A"/>
    <w:multiLevelType w:val="hybridMultilevel"/>
    <w:tmpl w:val="AEA09B08"/>
    <w:lvl w:ilvl="0" w:tplc="12CC7A40">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4A5A1E53"/>
    <w:multiLevelType w:val="hybridMultilevel"/>
    <w:tmpl w:val="2610B1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585B59"/>
    <w:multiLevelType w:val="multilevel"/>
    <w:tmpl w:val="3DC871BC"/>
    <w:lvl w:ilvl="0">
      <w:start w:val="1"/>
      <w:numFmt w:val="lowerLetter"/>
      <w:lvlText w:val="%1)"/>
      <w:lvlJc w:val="left"/>
      <w:pPr>
        <w:ind w:left="316" w:hanging="316"/>
      </w:pPr>
      <w:rPr>
        <w:smallCaps w:val="0"/>
        <w:strike w:val="0"/>
        <w:shd w:val="clear" w:color="auto" w:fill="auto"/>
        <w:vertAlign w:val="baseline"/>
      </w:rPr>
    </w:lvl>
    <w:lvl w:ilvl="1">
      <w:start w:val="1"/>
      <w:numFmt w:val="decimal"/>
      <w:lvlText w:val="%2)"/>
      <w:lvlJc w:val="left"/>
      <w:pPr>
        <w:ind w:left="1316" w:hanging="316"/>
      </w:pPr>
      <w:rPr>
        <w:smallCaps w:val="0"/>
        <w:strike w:val="0"/>
        <w:shd w:val="clear" w:color="auto" w:fill="auto"/>
        <w:vertAlign w:val="baseline"/>
      </w:rPr>
    </w:lvl>
    <w:lvl w:ilvl="2">
      <w:start w:val="1"/>
      <w:numFmt w:val="decimal"/>
      <w:lvlText w:val="%3)"/>
      <w:lvlJc w:val="left"/>
      <w:pPr>
        <w:ind w:left="2316" w:hanging="316"/>
      </w:pPr>
      <w:rPr>
        <w:smallCaps w:val="0"/>
        <w:strike w:val="0"/>
        <w:shd w:val="clear" w:color="auto" w:fill="auto"/>
        <w:vertAlign w:val="baseline"/>
      </w:rPr>
    </w:lvl>
    <w:lvl w:ilvl="3">
      <w:start w:val="1"/>
      <w:numFmt w:val="decimal"/>
      <w:lvlText w:val="%4)"/>
      <w:lvlJc w:val="left"/>
      <w:pPr>
        <w:ind w:left="3316" w:hanging="316"/>
      </w:pPr>
      <w:rPr>
        <w:smallCaps w:val="0"/>
        <w:strike w:val="0"/>
        <w:shd w:val="clear" w:color="auto" w:fill="auto"/>
        <w:vertAlign w:val="baseline"/>
      </w:rPr>
    </w:lvl>
    <w:lvl w:ilvl="4">
      <w:start w:val="1"/>
      <w:numFmt w:val="decimal"/>
      <w:lvlText w:val="%5)"/>
      <w:lvlJc w:val="left"/>
      <w:pPr>
        <w:ind w:left="4316" w:hanging="316"/>
      </w:pPr>
      <w:rPr>
        <w:smallCaps w:val="0"/>
        <w:strike w:val="0"/>
        <w:shd w:val="clear" w:color="auto" w:fill="auto"/>
        <w:vertAlign w:val="baseline"/>
      </w:rPr>
    </w:lvl>
    <w:lvl w:ilvl="5">
      <w:start w:val="1"/>
      <w:numFmt w:val="decimal"/>
      <w:lvlText w:val="%6)"/>
      <w:lvlJc w:val="left"/>
      <w:pPr>
        <w:ind w:left="5316" w:hanging="316"/>
      </w:pPr>
      <w:rPr>
        <w:smallCaps w:val="0"/>
        <w:strike w:val="0"/>
        <w:shd w:val="clear" w:color="auto" w:fill="auto"/>
        <w:vertAlign w:val="baseline"/>
      </w:rPr>
    </w:lvl>
    <w:lvl w:ilvl="6">
      <w:start w:val="1"/>
      <w:numFmt w:val="decimal"/>
      <w:lvlText w:val="%7)"/>
      <w:lvlJc w:val="left"/>
      <w:pPr>
        <w:ind w:left="6316" w:hanging="316"/>
      </w:pPr>
      <w:rPr>
        <w:smallCaps w:val="0"/>
        <w:strike w:val="0"/>
        <w:shd w:val="clear" w:color="auto" w:fill="auto"/>
        <w:vertAlign w:val="baseline"/>
      </w:rPr>
    </w:lvl>
    <w:lvl w:ilvl="7">
      <w:start w:val="1"/>
      <w:numFmt w:val="decimal"/>
      <w:lvlText w:val="%8)"/>
      <w:lvlJc w:val="left"/>
      <w:pPr>
        <w:ind w:left="7316" w:hanging="316"/>
      </w:pPr>
      <w:rPr>
        <w:smallCaps w:val="0"/>
        <w:strike w:val="0"/>
        <w:shd w:val="clear" w:color="auto" w:fill="auto"/>
        <w:vertAlign w:val="baseline"/>
      </w:rPr>
    </w:lvl>
    <w:lvl w:ilvl="8">
      <w:start w:val="1"/>
      <w:numFmt w:val="decimal"/>
      <w:lvlText w:val="%9)"/>
      <w:lvlJc w:val="left"/>
      <w:pPr>
        <w:ind w:left="8316" w:hanging="316"/>
      </w:pPr>
      <w:rPr>
        <w:smallCaps w:val="0"/>
        <w:strike w:val="0"/>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C8"/>
    <w:rsid w:val="003975F8"/>
    <w:rsid w:val="00756780"/>
    <w:rsid w:val="00986593"/>
    <w:rsid w:val="00BB7A1A"/>
    <w:rsid w:val="00DB4ECE"/>
    <w:rsid w:val="00DD1F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50C8"/>
  <w15:docId w15:val="{494BA686-B5EA-4BFC-9CF6-2159948C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DB4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efenders@ohchr.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Issues/SRHRDefenders/Pages/SRHRDefendersIndex.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HRC/RES/32/31" TargetMode="External"/><Relationship Id="rId3" Type="http://schemas.openxmlformats.org/officeDocument/2006/relationships/hyperlink" Target="https://undocs.org/A/RES/68/181" TargetMode="External"/><Relationship Id="rId7" Type="http://schemas.openxmlformats.org/officeDocument/2006/relationships/hyperlink" Target="https://undocs.org/A/HRC/RES/27/31" TargetMode="External"/><Relationship Id="rId2" Type="http://schemas.openxmlformats.org/officeDocument/2006/relationships/hyperlink" Target="https://undocs.org/A/RES/68/181" TargetMode="External"/><Relationship Id="rId1" Type="http://schemas.openxmlformats.org/officeDocument/2006/relationships/hyperlink" Target="https://ap.ohchr.org/documents/dpage_e.aspx?si=A/HRC/RES/22/6" TargetMode="External"/><Relationship Id="rId6" Type="http://schemas.openxmlformats.org/officeDocument/2006/relationships/hyperlink" Target="https://undocs.org/A/HRC/RES/27/31" TargetMode="External"/><Relationship Id="rId11" Type="http://schemas.openxmlformats.org/officeDocument/2006/relationships/hyperlink" Target="https://undocs.org/en/A/HRC/RES/32/31" TargetMode="External"/><Relationship Id="rId5" Type="http://schemas.openxmlformats.org/officeDocument/2006/relationships/hyperlink" Target="https://undocs.org/A/HRC/RES/25/18" TargetMode="External"/><Relationship Id="rId10" Type="http://schemas.openxmlformats.org/officeDocument/2006/relationships/hyperlink" Target="https://undocs.org/en/A/HRC/RES/32/31" TargetMode="External"/><Relationship Id="rId4" Type="http://schemas.openxmlformats.org/officeDocument/2006/relationships/hyperlink" Target="https://undocs.org/A/HRC/RES/25/18" TargetMode="External"/><Relationship Id="rId9" Type="http://schemas.openxmlformats.org/officeDocument/2006/relationships/hyperlink" Target="https://undocs.org/en/A/HRC/RES/3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21CDA1-E024-4148-AC10-099D6020B132}"/>
</file>

<file path=customXml/itemProps2.xml><?xml version="1.0" encoding="utf-8"?>
<ds:datastoreItem xmlns:ds="http://schemas.openxmlformats.org/officeDocument/2006/customXml" ds:itemID="{3759AE86-E542-44A9-9CDC-D1FF6348F0B3}"/>
</file>

<file path=customXml/itemProps3.xml><?xml version="1.0" encoding="utf-8"?>
<ds:datastoreItem xmlns:ds="http://schemas.openxmlformats.org/officeDocument/2006/customXml" ds:itemID="{66001FB5-7DCB-4433-822D-28440893F682}"/>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Vargas-Climent,M (pgt)</cp:lastModifiedBy>
  <cp:revision>2</cp:revision>
  <dcterms:created xsi:type="dcterms:W3CDTF">2021-02-15T09:48:00Z</dcterms:created>
  <dcterms:modified xsi:type="dcterms:W3CDTF">2021-02-15T09:48:00Z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