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73619" w14:textId="77777777" w:rsidR="00EA0380" w:rsidRDefault="00096581" w:rsidP="00096581">
      <w:pPr>
        <w:pStyle w:val="Heading1"/>
        <w:tabs>
          <w:tab w:val="center" w:pos="4635"/>
          <w:tab w:val="left" w:pos="6915"/>
        </w:tabs>
        <w:spacing w:before="0" w:beforeAutospacing="0" w:after="0" w:afterAutospacing="0" w:line="360" w:lineRule="auto"/>
        <w:rPr>
          <w:sz w:val="32"/>
          <w:szCs w:val="32"/>
        </w:rPr>
      </w:pPr>
      <w:r>
        <w:rPr>
          <w:sz w:val="32"/>
          <w:szCs w:val="32"/>
        </w:rPr>
        <w:tab/>
      </w:r>
      <w:r w:rsidR="00E35C97" w:rsidRPr="00265D7F">
        <w:rPr>
          <w:sz w:val="36"/>
          <w:szCs w:val="36"/>
        </w:rPr>
        <w:t>Chapter 5</w:t>
      </w:r>
    </w:p>
    <w:p w14:paraId="7EC566FD" w14:textId="656BF587" w:rsidR="00C55DBD" w:rsidRDefault="00096581" w:rsidP="00096581">
      <w:pPr>
        <w:pStyle w:val="Heading1"/>
        <w:tabs>
          <w:tab w:val="center" w:pos="4635"/>
          <w:tab w:val="left" w:pos="6915"/>
        </w:tabs>
        <w:spacing w:before="0" w:beforeAutospacing="0" w:after="0" w:afterAutospacing="0" w:line="360" w:lineRule="auto"/>
        <w:rPr>
          <w:b w:val="0"/>
          <w:sz w:val="28"/>
          <w:szCs w:val="28"/>
        </w:rPr>
      </w:pPr>
      <w:r>
        <w:rPr>
          <w:sz w:val="32"/>
          <w:szCs w:val="32"/>
        </w:rPr>
        <w:tab/>
      </w:r>
    </w:p>
    <w:p w14:paraId="760CF7A9" w14:textId="77777777" w:rsidR="00F31D54" w:rsidRPr="00E861FE" w:rsidRDefault="00F31D54" w:rsidP="00096581">
      <w:pPr>
        <w:pStyle w:val="Heading1"/>
        <w:spacing w:before="0" w:beforeAutospacing="0" w:after="0" w:afterAutospacing="0" w:line="360" w:lineRule="auto"/>
        <w:jc w:val="center"/>
        <w:rPr>
          <w:sz w:val="28"/>
          <w:szCs w:val="28"/>
        </w:rPr>
      </w:pPr>
      <w:r w:rsidRPr="00E861FE">
        <w:rPr>
          <w:sz w:val="28"/>
          <w:szCs w:val="28"/>
        </w:rPr>
        <w:t>Natural Resources and Sustainable Energy</w:t>
      </w:r>
    </w:p>
    <w:p w14:paraId="6A86030E" w14:textId="309D880F" w:rsidR="008C6ACE" w:rsidRDefault="00C55DBD" w:rsidP="00096581">
      <w:pPr>
        <w:pStyle w:val="Heading1"/>
        <w:tabs>
          <w:tab w:val="left" w:pos="0"/>
        </w:tabs>
        <w:spacing w:before="0" w:beforeAutospacing="0" w:after="0" w:afterAutospacing="0" w:line="360" w:lineRule="auto"/>
        <w:jc w:val="center"/>
        <w:rPr>
          <w:b w:val="0"/>
          <w:sz w:val="24"/>
          <w:szCs w:val="24"/>
        </w:rPr>
      </w:pPr>
      <w:r w:rsidRPr="00C55DBD">
        <w:rPr>
          <w:bCs w:val="0"/>
          <w:noProof/>
          <w:sz w:val="28"/>
          <w:szCs w:val="28"/>
        </w:rPr>
        <mc:AlternateContent>
          <mc:Choice Requires="wps">
            <w:drawing>
              <wp:anchor distT="45720" distB="45720" distL="114300" distR="114300" simplePos="0" relativeHeight="251657728" behindDoc="0" locked="0" layoutInCell="1" allowOverlap="1" wp14:anchorId="0226E8D9" wp14:editId="660E0DE2">
                <wp:simplePos x="0" y="0"/>
                <wp:positionH relativeFrom="column">
                  <wp:posOffset>47625</wp:posOffset>
                </wp:positionH>
                <wp:positionV relativeFrom="paragraph">
                  <wp:posOffset>445770</wp:posOffset>
                </wp:positionV>
                <wp:extent cx="5676900" cy="24714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471420"/>
                        </a:xfrm>
                        <a:prstGeom prst="rect">
                          <a:avLst/>
                        </a:prstGeom>
                        <a:solidFill>
                          <a:srgbClr val="FFFFFF"/>
                        </a:solidFill>
                        <a:ln w="9525">
                          <a:solidFill>
                            <a:srgbClr val="000000"/>
                          </a:solidFill>
                          <a:miter lim="800000"/>
                          <a:headEnd/>
                          <a:tailEnd/>
                        </a:ln>
                      </wps:spPr>
                      <wps:txbx>
                        <w:txbxContent>
                          <w:p w14:paraId="41307FE6" w14:textId="77777777" w:rsidR="003D2B78" w:rsidRPr="00C55DBD" w:rsidRDefault="003D2B78" w:rsidP="00C55DBD">
                            <w:pPr>
                              <w:pStyle w:val="Heading1"/>
                              <w:spacing w:line="360" w:lineRule="auto"/>
                              <w:jc w:val="both"/>
                              <w:rPr>
                                <w:bCs w:val="0"/>
                                <w:sz w:val="24"/>
                                <w:szCs w:val="24"/>
                              </w:rPr>
                            </w:pPr>
                            <w:r>
                              <w:rPr>
                                <w:bCs w:val="0"/>
                                <w:sz w:val="24"/>
                                <w:szCs w:val="24"/>
                              </w:rPr>
                              <w:t>Learning Objectives:</w:t>
                            </w:r>
                          </w:p>
                          <w:p w14:paraId="7CA777B0" w14:textId="04A3592B" w:rsidR="003D2B78" w:rsidRDefault="003D2B78" w:rsidP="00C55DBD">
                            <w:pPr>
                              <w:pStyle w:val="ListParagraph"/>
                              <w:numPr>
                                <w:ilvl w:val="0"/>
                                <w:numId w:val="9"/>
                              </w:numPr>
                            </w:pPr>
                            <w:r>
                              <w:t xml:space="preserve">Get introduced to the </w:t>
                            </w:r>
                            <w:r w:rsidRPr="004138AF">
                              <w:t>concept</w:t>
                            </w:r>
                            <w:r>
                              <w:t xml:space="preserve"> of “sustainable energy for all”</w:t>
                            </w:r>
                            <w:r w:rsidRPr="004138AF">
                              <w:t xml:space="preserve"> </w:t>
                            </w:r>
                            <w:r>
                              <w:t xml:space="preserve">in the </w:t>
                            </w:r>
                            <w:r w:rsidRPr="004138AF">
                              <w:t>2030</w:t>
                            </w:r>
                            <w:r>
                              <w:t xml:space="preserve"> </w:t>
                            </w:r>
                            <w:r w:rsidRPr="004138AF">
                              <w:t>Agenda</w:t>
                            </w:r>
                            <w:r>
                              <w:t xml:space="preserve"> for </w:t>
                            </w:r>
                            <w:r w:rsidR="00E35C97">
                              <w:t>Sustainable Development</w:t>
                            </w:r>
                            <w:r>
                              <w:t xml:space="preserve"> </w:t>
                            </w:r>
                            <w:r w:rsidRPr="004138AF">
                              <w:t>through the three dimensions of sustainability</w:t>
                            </w:r>
                            <w:r>
                              <w:t xml:space="preserve"> and the Right to Development principles</w:t>
                            </w:r>
                            <w:r w:rsidRPr="004138AF">
                              <w:t>.</w:t>
                            </w:r>
                          </w:p>
                          <w:p w14:paraId="09A0724F" w14:textId="77777777" w:rsidR="00EA0380" w:rsidRDefault="00EA0380" w:rsidP="00EA0380">
                            <w:pPr>
                              <w:pStyle w:val="ListParagraph"/>
                            </w:pPr>
                          </w:p>
                          <w:p w14:paraId="2804DAE0" w14:textId="3942404A" w:rsidR="00EA0380" w:rsidRDefault="003D2B78" w:rsidP="00EA0380">
                            <w:pPr>
                              <w:pStyle w:val="ListParagraph"/>
                              <w:numPr>
                                <w:ilvl w:val="0"/>
                                <w:numId w:val="9"/>
                              </w:numPr>
                            </w:pPr>
                            <w:r>
                              <w:t>Understand the</w:t>
                            </w:r>
                            <w:r w:rsidRPr="004138AF">
                              <w:t xml:space="preserve"> methods of operationalising sustainable </w:t>
                            </w:r>
                            <w:r>
                              <w:t>energy</w:t>
                            </w:r>
                            <w:r w:rsidRPr="004138AF">
                              <w:t xml:space="preserve"> </w:t>
                            </w:r>
                            <w:r>
                              <w:t xml:space="preserve">as an inherent component of the Right to Development. </w:t>
                            </w:r>
                          </w:p>
                          <w:p w14:paraId="3DA93285" w14:textId="77777777" w:rsidR="00EA0380" w:rsidRPr="00080898" w:rsidRDefault="00EA0380" w:rsidP="00EA0380">
                            <w:pPr>
                              <w:rPr>
                                <w:sz w:val="12"/>
                                <w:szCs w:val="12"/>
                              </w:rPr>
                            </w:pPr>
                          </w:p>
                          <w:p w14:paraId="1AB2B484" w14:textId="13968A74" w:rsidR="003D2B78" w:rsidRDefault="003D2B78" w:rsidP="00C55DBD">
                            <w:pPr>
                              <w:pStyle w:val="ListParagraph"/>
                              <w:numPr>
                                <w:ilvl w:val="0"/>
                                <w:numId w:val="9"/>
                              </w:numPr>
                            </w:pPr>
                            <w:r>
                              <w:t>Critically</w:t>
                            </w:r>
                            <w:r w:rsidRPr="004138AF">
                              <w:t xml:space="preserve"> </w:t>
                            </w:r>
                            <w:r>
                              <w:t xml:space="preserve">assess </w:t>
                            </w:r>
                            <w:r w:rsidRPr="004138AF">
                              <w:t xml:space="preserve">the </w:t>
                            </w:r>
                            <w:r>
                              <w:t xml:space="preserve">“rights” approach to implementing the </w:t>
                            </w:r>
                            <w:r w:rsidRPr="004138AF">
                              <w:t xml:space="preserve">sustainable energy agenda </w:t>
                            </w:r>
                            <w:r>
                              <w:t xml:space="preserve">by familiarising with some </w:t>
                            </w:r>
                            <w:r w:rsidRPr="004138AF">
                              <w:t>pertinent issues that beset</w:t>
                            </w:r>
                            <w:r>
                              <w:t xml:space="preserv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6E8D9" id="_x0000_t202" coordsize="21600,21600" o:spt="202" path="m,l,21600r21600,l21600,xe">
                <v:stroke joinstyle="miter"/>
                <v:path gradientshapeok="t" o:connecttype="rect"/>
              </v:shapetype>
              <v:shape id="Text Box 2" o:spid="_x0000_s1026" type="#_x0000_t202" style="position:absolute;left:0;text-align:left;margin-left:3.75pt;margin-top:35.1pt;width:447pt;height:194.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LSJA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">
                <v:textbox>
                  <w:txbxContent>
                    <w:p w14:paraId="41307FE6" w14:textId="77777777" w:rsidR="003D2B78" w:rsidRPr="00C55DBD" w:rsidRDefault="003D2B78" w:rsidP="00C55DBD">
                      <w:pPr>
                        <w:pStyle w:val="Heading1"/>
                        <w:spacing w:line="360" w:lineRule="auto"/>
                        <w:jc w:val="both"/>
                        <w:rPr>
                          <w:bCs w:val="0"/>
                          <w:sz w:val="24"/>
                          <w:szCs w:val="24"/>
                        </w:rPr>
                      </w:pPr>
                      <w:r>
                        <w:rPr>
                          <w:bCs w:val="0"/>
                          <w:sz w:val="24"/>
                          <w:szCs w:val="24"/>
                        </w:rPr>
                        <w:t>Learning Objectives:</w:t>
                      </w:r>
                    </w:p>
                    <w:p w14:paraId="7CA777B0" w14:textId="04A3592B" w:rsidR="003D2B78" w:rsidRDefault="003D2B78" w:rsidP="00C55DBD">
                      <w:pPr>
                        <w:pStyle w:val="ListParagraph"/>
                        <w:numPr>
                          <w:ilvl w:val="0"/>
                          <w:numId w:val="9"/>
                        </w:numPr>
                      </w:pPr>
                      <w:r>
                        <w:t xml:space="preserve">Get introduced to the </w:t>
                      </w:r>
                      <w:r w:rsidRPr="004138AF">
                        <w:t>concept</w:t>
                      </w:r>
                      <w:r>
                        <w:t xml:space="preserve"> of “sustainable energy for all”</w:t>
                      </w:r>
                      <w:r w:rsidRPr="004138AF">
                        <w:t xml:space="preserve"> </w:t>
                      </w:r>
                      <w:r>
                        <w:t xml:space="preserve">in the </w:t>
                      </w:r>
                      <w:r w:rsidRPr="004138AF">
                        <w:t>2030</w:t>
                      </w:r>
                      <w:r>
                        <w:t xml:space="preserve"> </w:t>
                      </w:r>
                      <w:r w:rsidRPr="004138AF">
                        <w:t>Agenda</w:t>
                      </w:r>
                      <w:r>
                        <w:t xml:space="preserve"> for </w:t>
                      </w:r>
                      <w:r w:rsidR="00E35C97">
                        <w:t>Sustainable Development</w:t>
                      </w:r>
                      <w:r>
                        <w:t xml:space="preserve"> </w:t>
                      </w:r>
                      <w:r w:rsidRPr="004138AF">
                        <w:t>through the three dimensions of sustainability</w:t>
                      </w:r>
                      <w:r>
                        <w:t xml:space="preserve"> and the Right to Development principles</w:t>
                      </w:r>
                      <w:r w:rsidRPr="004138AF">
                        <w:t>.</w:t>
                      </w:r>
                    </w:p>
                    <w:p w14:paraId="09A0724F" w14:textId="77777777" w:rsidR="00EA0380" w:rsidRDefault="00EA0380" w:rsidP="00EA0380">
                      <w:pPr>
                        <w:pStyle w:val="ListParagraph"/>
                      </w:pPr>
                    </w:p>
                    <w:p w14:paraId="2804DAE0" w14:textId="3942404A" w:rsidR="00EA0380" w:rsidRDefault="003D2B78" w:rsidP="00EA0380">
                      <w:pPr>
                        <w:pStyle w:val="ListParagraph"/>
                        <w:numPr>
                          <w:ilvl w:val="0"/>
                          <w:numId w:val="9"/>
                        </w:numPr>
                      </w:pPr>
                      <w:r>
                        <w:t>Understand the</w:t>
                      </w:r>
                      <w:r w:rsidRPr="004138AF">
                        <w:t xml:space="preserve"> methods of operationalising sustainable </w:t>
                      </w:r>
                      <w:r>
                        <w:t>energy</w:t>
                      </w:r>
                      <w:r w:rsidRPr="004138AF">
                        <w:t xml:space="preserve"> </w:t>
                      </w:r>
                      <w:r>
                        <w:t xml:space="preserve">as an inherent component of the Right to Development. </w:t>
                      </w:r>
                    </w:p>
                    <w:p w14:paraId="3DA93285" w14:textId="77777777" w:rsidR="00EA0380" w:rsidRPr="00080898" w:rsidRDefault="00EA0380" w:rsidP="00EA0380">
                      <w:pPr>
                        <w:rPr>
                          <w:sz w:val="12"/>
                          <w:szCs w:val="12"/>
                        </w:rPr>
                      </w:pPr>
                    </w:p>
                    <w:p w14:paraId="1AB2B484" w14:textId="13968A74" w:rsidR="003D2B78" w:rsidRDefault="003D2B78" w:rsidP="00C55DBD">
                      <w:pPr>
                        <w:pStyle w:val="ListParagraph"/>
                        <w:numPr>
                          <w:ilvl w:val="0"/>
                          <w:numId w:val="9"/>
                        </w:numPr>
                      </w:pPr>
                      <w:r>
                        <w:t>Critically</w:t>
                      </w:r>
                      <w:r w:rsidRPr="004138AF">
                        <w:t xml:space="preserve"> </w:t>
                      </w:r>
                      <w:r>
                        <w:t xml:space="preserve">assess </w:t>
                      </w:r>
                      <w:r w:rsidRPr="004138AF">
                        <w:t xml:space="preserve">the </w:t>
                      </w:r>
                      <w:r>
                        <w:t xml:space="preserve">“rights” approach to implementing the </w:t>
                      </w:r>
                      <w:r w:rsidRPr="004138AF">
                        <w:t xml:space="preserve">sustainable energy agenda </w:t>
                      </w:r>
                      <w:r>
                        <w:t xml:space="preserve">by familiarising with some </w:t>
                      </w:r>
                      <w:r w:rsidRPr="004138AF">
                        <w:t>pertinent issues that beset</w:t>
                      </w:r>
                      <w:r>
                        <w:t xml:space="preserve"> it.</w:t>
                      </w:r>
                    </w:p>
                  </w:txbxContent>
                </v:textbox>
                <w10:wrap type="square"/>
              </v:shape>
            </w:pict>
          </mc:Fallback>
        </mc:AlternateContent>
      </w:r>
      <w:r w:rsidRPr="00C55DBD">
        <w:rPr>
          <w:bCs w:val="0"/>
          <w:sz w:val="28"/>
          <w:szCs w:val="28"/>
        </w:rPr>
        <w:t>Priscil</w:t>
      </w:r>
      <w:r w:rsidR="00D733C1">
        <w:rPr>
          <w:bCs w:val="0"/>
          <w:sz w:val="28"/>
          <w:szCs w:val="28"/>
        </w:rPr>
        <w:t>l</w:t>
      </w:r>
      <w:r w:rsidRPr="00C55DBD">
        <w:rPr>
          <w:bCs w:val="0"/>
          <w:sz w:val="28"/>
          <w:szCs w:val="28"/>
        </w:rPr>
        <w:t>a Schwart</w:t>
      </w:r>
      <w:r>
        <w:rPr>
          <w:bCs w:val="0"/>
          <w:sz w:val="28"/>
          <w:szCs w:val="28"/>
        </w:rPr>
        <w:t>z</w:t>
      </w:r>
      <w:r w:rsidR="00814C44">
        <w:rPr>
          <w:bCs w:val="0"/>
          <w:sz w:val="28"/>
          <w:szCs w:val="28"/>
        </w:rPr>
        <w:t>*</w:t>
      </w:r>
    </w:p>
    <w:p w14:paraId="0BDB1949" w14:textId="77777777" w:rsidR="00080898" w:rsidRDefault="00080898" w:rsidP="00C55DBD">
      <w:pPr>
        <w:pStyle w:val="Heading1"/>
        <w:spacing w:line="360" w:lineRule="auto"/>
        <w:jc w:val="both"/>
        <w:rPr>
          <w:bCs w:val="0"/>
          <w:sz w:val="24"/>
          <w:szCs w:val="24"/>
        </w:rPr>
      </w:pPr>
    </w:p>
    <w:p w14:paraId="52617BA5" w14:textId="77777777" w:rsidR="00080898" w:rsidRDefault="00080898" w:rsidP="00080898">
      <w:pPr>
        <w:pStyle w:val="Heading1"/>
        <w:jc w:val="both"/>
        <w:rPr>
          <w:rFonts w:eastAsia="Calibri"/>
          <w:bCs w:val="0"/>
          <w:i/>
          <w:iCs/>
          <w:sz w:val="23"/>
          <w:szCs w:val="23"/>
        </w:rPr>
      </w:pPr>
    </w:p>
    <w:p w14:paraId="7549B7DA" w14:textId="77777777" w:rsidR="00080898" w:rsidRDefault="00080898" w:rsidP="00080898">
      <w:pPr>
        <w:pStyle w:val="Heading1"/>
        <w:jc w:val="both"/>
        <w:rPr>
          <w:rFonts w:eastAsia="Calibri"/>
          <w:bCs w:val="0"/>
          <w:i/>
          <w:iCs/>
          <w:sz w:val="23"/>
          <w:szCs w:val="23"/>
        </w:rPr>
      </w:pPr>
    </w:p>
    <w:p w14:paraId="4F44866D" w14:textId="77777777" w:rsidR="00080898" w:rsidRDefault="00080898" w:rsidP="00080898">
      <w:pPr>
        <w:pStyle w:val="Heading1"/>
        <w:jc w:val="both"/>
        <w:rPr>
          <w:rFonts w:eastAsia="Calibri"/>
          <w:bCs w:val="0"/>
          <w:i/>
          <w:iCs/>
          <w:sz w:val="23"/>
          <w:szCs w:val="23"/>
        </w:rPr>
      </w:pPr>
    </w:p>
    <w:p w14:paraId="1A1BE474" w14:textId="77777777" w:rsidR="00080898" w:rsidRDefault="00080898" w:rsidP="00080898">
      <w:pPr>
        <w:pStyle w:val="Heading1"/>
        <w:jc w:val="both"/>
        <w:rPr>
          <w:rFonts w:eastAsia="Calibri"/>
          <w:bCs w:val="0"/>
          <w:i/>
          <w:iCs/>
          <w:sz w:val="23"/>
          <w:szCs w:val="23"/>
        </w:rPr>
      </w:pPr>
    </w:p>
    <w:p w14:paraId="2138EF40" w14:textId="77777777" w:rsidR="00080898" w:rsidRDefault="00080898" w:rsidP="00080898">
      <w:pPr>
        <w:pStyle w:val="Heading1"/>
        <w:jc w:val="both"/>
        <w:rPr>
          <w:rFonts w:eastAsia="Calibri"/>
          <w:bCs w:val="0"/>
          <w:i/>
          <w:iCs/>
          <w:sz w:val="23"/>
          <w:szCs w:val="23"/>
        </w:rPr>
      </w:pPr>
    </w:p>
    <w:p w14:paraId="3460AC55" w14:textId="77777777" w:rsidR="00080898" w:rsidRDefault="00080898" w:rsidP="00080898">
      <w:pPr>
        <w:pStyle w:val="Heading1"/>
        <w:jc w:val="both"/>
        <w:rPr>
          <w:rFonts w:eastAsia="Calibri"/>
          <w:bCs w:val="0"/>
          <w:i/>
          <w:iCs/>
          <w:sz w:val="23"/>
          <w:szCs w:val="23"/>
        </w:rPr>
      </w:pPr>
    </w:p>
    <w:p w14:paraId="11C35838" w14:textId="77777777" w:rsidR="00080898" w:rsidRDefault="00080898" w:rsidP="00080898">
      <w:pPr>
        <w:pStyle w:val="Heading1"/>
        <w:jc w:val="both"/>
        <w:rPr>
          <w:rFonts w:eastAsia="Calibri"/>
          <w:bCs w:val="0"/>
          <w:i/>
          <w:iCs/>
          <w:sz w:val="23"/>
          <w:szCs w:val="23"/>
        </w:rPr>
      </w:pPr>
    </w:p>
    <w:p w14:paraId="2AD33331" w14:textId="7BC00D18" w:rsidR="00080898" w:rsidRPr="00080898" w:rsidRDefault="00080898" w:rsidP="00080898">
      <w:pPr>
        <w:pStyle w:val="Heading1"/>
        <w:jc w:val="both"/>
        <w:rPr>
          <w:bCs w:val="0"/>
          <w:sz w:val="24"/>
          <w:szCs w:val="24"/>
        </w:rPr>
      </w:pPr>
      <w:r w:rsidRPr="00080898">
        <w:rPr>
          <w:rFonts w:eastAsia="Calibri"/>
          <w:bCs w:val="0"/>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sidRPr="00080898">
        <w:rPr>
          <w:rFonts w:eastAsia="Calibri"/>
          <w:bCs w:val="0"/>
          <w:i/>
          <w:iCs/>
          <w:sz w:val="23"/>
          <w:szCs w:val="23"/>
        </w:rPr>
        <w:t>Shyami</w:t>
      </w:r>
      <w:proofErr w:type="spellEnd"/>
      <w:r w:rsidRPr="00080898">
        <w:rPr>
          <w:rFonts w:eastAsia="Calibri"/>
          <w:bCs w:val="0"/>
          <w:i/>
          <w:iCs/>
          <w:sz w:val="23"/>
          <w:szCs w:val="23"/>
        </w:rPr>
        <w:t xml:space="preserve"> </w:t>
      </w:r>
      <w:proofErr w:type="spellStart"/>
      <w:r w:rsidRPr="00080898">
        <w:rPr>
          <w:rFonts w:eastAsia="Calibri"/>
          <w:bCs w:val="0"/>
          <w:i/>
          <w:iCs/>
          <w:sz w:val="23"/>
          <w:szCs w:val="23"/>
        </w:rPr>
        <w:t>Puvimanasinghe</w:t>
      </w:r>
      <w:proofErr w:type="spellEnd"/>
      <w:r w:rsidRPr="00080898">
        <w:rPr>
          <w:rFonts w:eastAsia="Calibri"/>
          <w:bCs w:val="0"/>
          <w:i/>
          <w:iCs/>
          <w:sz w:val="23"/>
          <w:szCs w:val="23"/>
        </w:rPr>
        <w:t xml:space="preserve"> (Human Rights Officer, Right to Development Section, OHCHR).</w:t>
      </w:r>
    </w:p>
    <w:p w14:paraId="65DCB9DB" w14:textId="77777777" w:rsidR="00080898" w:rsidRDefault="00080898" w:rsidP="00C55DBD">
      <w:pPr>
        <w:pStyle w:val="Heading1"/>
        <w:spacing w:line="360" w:lineRule="auto"/>
        <w:jc w:val="both"/>
        <w:rPr>
          <w:bCs w:val="0"/>
          <w:sz w:val="24"/>
          <w:szCs w:val="24"/>
        </w:rPr>
      </w:pPr>
    </w:p>
    <w:p w14:paraId="2C74DA33" w14:textId="0E1C119F" w:rsidR="008C6ACE" w:rsidRPr="004277E4" w:rsidRDefault="006D18C0" w:rsidP="00C55DBD">
      <w:pPr>
        <w:pStyle w:val="Heading1"/>
        <w:spacing w:line="360" w:lineRule="auto"/>
        <w:jc w:val="both"/>
        <w:rPr>
          <w:bCs w:val="0"/>
          <w:sz w:val="24"/>
          <w:szCs w:val="24"/>
        </w:rPr>
      </w:pPr>
      <w:r>
        <w:rPr>
          <w:bCs w:val="0"/>
          <w:sz w:val="24"/>
          <w:szCs w:val="24"/>
        </w:rPr>
        <w:lastRenderedPageBreak/>
        <w:t>Sustainable Development and Energy Policy</w:t>
      </w:r>
      <w:r w:rsidR="00EF1E9B" w:rsidRPr="004277E4">
        <w:rPr>
          <w:bCs w:val="0"/>
          <w:sz w:val="24"/>
          <w:szCs w:val="24"/>
        </w:rPr>
        <w:t xml:space="preserve"> </w:t>
      </w:r>
    </w:p>
    <w:p w14:paraId="19E3A129" w14:textId="20562504" w:rsidR="00414F63" w:rsidRDefault="009940AE" w:rsidP="00A600EA">
      <w:pPr>
        <w:jc w:val="both"/>
      </w:pPr>
      <w:r w:rsidRPr="004138AF">
        <w:t>The developmental value of exploiting natural resources</w:t>
      </w:r>
      <w:r w:rsidR="00A600EA">
        <w:t>,</w:t>
      </w:r>
      <w:r w:rsidRPr="004138AF">
        <w:t xml:space="preserve"> </w:t>
      </w:r>
      <w:r w:rsidR="008712B1" w:rsidRPr="004138AF">
        <w:t>especially fuel</w:t>
      </w:r>
      <w:r w:rsidR="006845E6" w:rsidRPr="004138AF">
        <w:t xml:space="preserve">s, </w:t>
      </w:r>
      <w:r w:rsidR="008712B1" w:rsidRPr="004138AF">
        <w:t>minerals</w:t>
      </w:r>
      <w:r w:rsidR="00617D58" w:rsidRPr="004138AF">
        <w:t>, metals</w:t>
      </w:r>
      <w:r w:rsidR="008712B1" w:rsidRPr="004138AF">
        <w:t xml:space="preserve"> </w:t>
      </w:r>
      <w:r w:rsidR="00414F63">
        <w:t xml:space="preserve">marine resources, </w:t>
      </w:r>
      <w:r w:rsidR="008712B1" w:rsidRPr="004138AF">
        <w:t xml:space="preserve">and </w:t>
      </w:r>
      <w:r w:rsidRPr="004138AF">
        <w:t>forestry products</w:t>
      </w:r>
      <w:r w:rsidR="00A600EA">
        <w:t>,</w:t>
      </w:r>
      <w:r w:rsidRPr="004138AF">
        <w:t xml:space="preserve"> have traditionally </w:t>
      </w:r>
      <w:r w:rsidR="006D18FA" w:rsidRPr="004138AF">
        <w:t xml:space="preserve">been in </w:t>
      </w:r>
      <w:r w:rsidR="00821E6D" w:rsidRPr="004138AF">
        <w:t>pursui</w:t>
      </w:r>
      <w:r w:rsidR="006D18FA" w:rsidRPr="004138AF">
        <w:t>t of</w:t>
      </w:r>
      <w:r w:rsidR="00821E6D" w:rsidRPr="004138AF">
        <w:t xml:space="preserve"> </w:t>
      </w:r>
      <w:r w:rsidRPr="004138AF">
        <w:t xml:space="preserve">economic </w:t>
      </w:r>
      <w:r w:rsidR="00AA111F" w:rsidRPr="004138AF">
        <w:rPr>
          <w:lang w:val="en-US"/>
        </w:rPr>
        <w:t xml:space="preserve">prosperity </w:t>
      </w:r>
      <w:r w:rsidR="00AA111F" w:rsidRPr="004138AF">
        <w:t xml:space="preserve">for </w:t>
      </w:r>
      <w:r w:rsidR="00A600EA">
        <w:t>S</w:t>
      </w:r>
      <w:r w:rsidR="00102576">
        <w:t>tates</w:t>
      </w:r>
      <w:r w:rsidR="00AA111F" w:rsidRPr="004138AF">
        <w:t>.</w:t>
      </w:r>
      <w:r w:rsidR="00DF5D24" w:rsidRPr="004138AF">
        <w:t xml:space="preserve"> </w:t>
      </w:r>
      <w:r w:rsidR="00617D58" w:rsidRPr="004138AF">
        <w:t xml:space="preserve">Energy resources </w:t>
      </w:r>
      <w:r w:rsidR="004A0D7E" w:rsidRPr="004138AF">
        <w:t xml:space="preserve">including </w:t>
      </w:r>
      <w:r w:rsidR="00617D58" w:rsidRPr="004138AF">
        <w:t>fuel</w:t>
      </w:r>
      <w:r w:rsidR="008F69F4" w:rsidRPr="004138AF">
        <w:t>s,</w:t>
      </w:r>
      <w:r w:rsidR="00617D58" w:rsidRPr="004138AF">
        <w:t xml:space="preserve"> </w:t>
      </w:r>
      <w:r w:rsidR="000E2741" w:rsidRPr="004138AF">
        <w:t>nuclear, renewable</w:t>
      </w:r>
      <w:r w:rsidR="00414F63">
        <w:t>s</w:t>
      </w:r>
      <w:r w:rsidR="00170F98" w:rsidRPr="004138AF">
        <w:t xml:space="preserve"> and </w:t>
      </w:r>
      <w:r w:rsidR="00FB0BB9" w:rsidRPr="004138AF">
        <w:t>alternative energy</w:t>
      </w:r>
      <w:r w:rsidR="00617D58" w:rsidRPr="004138AF">
        <w:t xml:space="preserve"> </w:t>
      </w:r>
      <w:r w:rsidR="00B46B1A" w:rsidRPr="004138AF">
        <w:t xml:space="preserve">are </w:t>
      </w:r>
      <w:r w:rsidR="008F69F4" w:rsidRPr="004138AF">
        <w:t>vital</w:t>
      </w:r>
      <w:r w:rsidR="00B46B1A" w:rsidRPr="004138AF">
        <w:t xml:space="preserve"> component</w:t>
      </w:r>
      <w:r w:rsidR="00170F98" w:rsidRPr="004138AF">
        <w:t>s of economic</w:t>
      </w:r>
      <w:r w:rsidR="00B46B1A" w:rsidRPr="004138AF">
        <w:t xml:space="preserve"> </w:t>
      </w:r>
      <w:r w:rsidR="008F69F4" w:rsidRPr="004138AF">
        <w:t xml:space="preserve">resources </w:t>
      </w:r>
      <w:r w:rsidR="00FB0BB9" w:rsidRPr="004138AF">
        <w:t>by which we</w:t>
      </w:r>
      <w:r w:rsidR="00B46B1A" w:rsidRPr="004138AF">
        <w:t xml:space="preserve"> obtain energy to generate power for electricity and energy services for industrial, commercial, or household use. </w:t>
      </w:r>
    </w:p>
    <w:p w14:paraId="4CAA5213" w14:textId="77777777" w:rsidR="00414F63" w:rsidRDefault="00414F63" w:rsidP="00A600EA">
      <w:pPr>
        <w:spacing w:after="0"/>
        <w:jc w:val="both"/>
      </w:pPr>
    </w:p>
    <w:p w14:paraId="3D1B74E0" w14:textId="465046AC" w:rsidR="00B06C8B" w:rsidRPr="004138AF" w:rsidRDefault="006310DD" w:rsidP="00A600EA">
      <w:pPr>
        <w:jc w:val="both"/>
      </w:pPr>
      <w:r w:rsidRPr="004138AF">
        <w:rPr>
          <w:lang w:val="en-US"/>
        </w:rPr>
        <w:t xml:space="preserve">The economic value attached to </w:t>
      </w:r>
      <w:r w:rsidR="00A760D9" w:rsidRPr="004138AF">
        <w:rPr>
          <w:lang w:val="en-US"/>
        </w:rPr>
        <w:t xml:space="preserve">exploitation </w:t>
      </w:r>
      <w:r w:rsidR="00A760D9">
        <w:rPr>
          <w:lang w:val="en-US"/>
        </w:rPr>
        <w:t xml:space="preserve">of </w:t>
      </w:r>
      <w:r w:rsidRPr="004138AF">
        <w:rPr>
          <w:lang w:val="en-US"/>
        </w:rPr>
        <w:t xml:space="preserve">resources for </w:t>
      </w:r>
      <w:r w:rsidR="00FB0BB9" w:rsidRPr="004138AF">
        <w:rPr>
          <w:lang w:val="en-US"/>
        </w:rPr>
        <w:t xml:space="preserve">energy and </w:t>
      </w:r>
      <w:r w:rsidRPr="004138AF">
        <w:rPr>
          <w:lang w:val="en-US"/>
        </w:rPr>
        <w:t xml:space="preserve">development led to efforts by developing </w:t>
      </w:r>
      <w:r w:rsidR="00102576">
        <w:rPr>
          <w:lang w:val="en-US"/>
        </w:rPr>
        <w:t>states</w:t>
      </w:r>
      <w:r w:rsidRPr="004138AF">
        <w:rPr>
          <w:lang w:val="en-US"/>
        </w:rPr>
        <w:t xml:space="preserve"> to secure sov</w:t>
      </w:r>
      <w:r w:rsidR="00FB0BB9" w:rsidRPr="004138AF">
        <w:rPr>
          <w:lang w:val="en-US"/>
        </w:rPr>
        <w:t>ereignty over domestic</w:t>
      </w:r>
      <w:r w:rsidRPr="004138AF">
        <w:rPr>
          <w:lang w:val="en-US"/>
        </w:rPr>
        <w:t xml:space="preserve"> natural resources</w:t>
      </w:r>
      <w:r w:rsidR="00CD43C5">
        <w:rPr>
          <w:lang w:val="en-US"/>
        </w:rPr>
        <w:t>.</w:t>
      </w:r>
      <w:r w:rsidR="00CD43C5">
        <w:rPr>
          <w:rStyle w:val="FootnoteReference"/>
          <w:lang w:val="en-US"/>
        </w:rPr>
        <w:footnoteReference w:id="1"/>
      </w:r>
      <w:r w:rsidR="00A00BDB" w:rsidRPr="004138AF">
        <w:rPr>
          <w:lang w:val="en-US"/>
        </w:rPr>
        <w:t xml:space="preserve"> </w:t>
      </w:r>
      <w:r w:rsidR="00A701D7" w:rsidRPr="004138AF">
        <w:t xml:space="preserve">The </w:t>
      </w:r>
      <w:r w:rsidR="00EE29AA" w:rsidRPr="004138AF">
        <w:t xml:space="preserve">Rio </w:t>
      </w:r>
      <w:r w:rsidR="00CB483B" w:rsidRPr="004138AF">
        <w:t>D</w:t>
      </w:r>
      <w:r w:rsidR="00EE29AA" w:rsidRPr="004138AF">
        <w:t>eclaration</w:t>
      </w:r>
      <w:r w:rsidR="00A600EA">
        <w:t xml:space="preserve"> of 1992</w:t>
      </w:r>
      <w:r w:rsidR="00A00BDB" w:rsidRPr="004138AF">
        <w:t xml:space="preserve"> formulated principles around </w:t>
      </w:r>
      <w:r w:rsidR="00A00BDB" w:rsidRPr="004138AF">
        <w:rPr>
          <w:lang w:val="en-US"/>
        </w:rPr>
        <w:t>sustainable development</w:t>
      </w:r>
      <w:r w:rsidR="00A00BDB" w:rsidRPr="004138AF">
        <w:t>,</w:t>
      </w:r>
      <w:r w:rsidR="00CD43C5">
        <w:rPr>
          <w:rStyle w:val="FootnoteReference"/>
        </w:rPr>
        <w:footnoteReference w:id="2"/>
      </w:r>
      <w:r w:rsidR="00A00BDB" w:rsidRPr="004138AF">
        <w:t xml:space="preserve"> with a view to modify the economic-oriented purpose of natural resources development by requiring </w:t>
      </w:r>
      <w:r w:rsidR="00102576">
        <w:t>states</w:t>
      </w:r>
      <w:r w:rsidR="00A00BDB" w:rsidRPr="004138AF">
        <w:t xml:space="preserve"> to consider their social and environmenta</w:t>
      </w:r>
      <w:r w:rsidR="00E5641E">
        <w:t>l sustainability</w:t>
      </w:r>
      <w:r w:rsidR="00CD43C5">
        <w:t>.</w:t>
      </w:r>
      <w:r w:rsidR="00CD43C5">
        <w:rPr>
          <w:rStyle w:val="FootnoteReference"/>
        </w:rPr>
        <w:footnoteReference w:id="3"/>
      </w:r>
      <w:r w:rsidR="00E5641E">
        <w:t xml:space="preserve"> </w:t>
      </w:r>
      <w:r w:rsidR="00A600EA">
        <w:t xml:space="preserve">The </w:t>
      </w:r>
      <w:r w:rsidR="00B06C8B" w:rsidRPr="004138AF">
        <w:t xml:space="preserve">2030 </w:t>
      </w:r>
      <w:r w:rsidR="00A600EA">
        <w:t xml:space="preserve">Agenda for </w:t>
      </w:r>
      <w:r w:rsidR="00E35C97">
        <w:t>Sustainable Development</w:t>
      </w:r>
      <w:r w:rsidR="00A600EA">
        <w:t xml:space="preserve"> </w:t>
      </w:r>
      <w:r w:rsidR="00B06C8B" w:rsidRPr="004138AF">
        <w:t>specifically recognises that social and economic develop</w:t>
      </w:r>
      <w:r w:rsidR="00CD43C5">
        <w:t xml:space="preserve">ment depends on the sustainable </w:t>
      </w:r>
      <w:r w:rsidR="00B06C8B" w:rsidRPr="004138AF">
        <w:t xml:space="preserve">management of the </w:t>
      </w:r>
      <w:r w:rsidR="008F588F" w:rsidRPr="004138AF">
        <w:t>planet</w:t>
      </w:r>
      <w:r w:rsidR="008F588F">
        <w:t>’</w:t>
      </w:r>
      <w:r w:rsidR="008F588F" w:rsidRPr="004138AF">
        <w:t>s</w:t>
      </w:r>
      <w:r w:rsidR="00B06C8B" w:rsidRPr="004138AF">
        <w:t xml:space="preserve"> natural resources </w:t>
      </w:r>
      <w:r w:rsidR="00B952BE" w:rsidRPr="004138AF">
        <w:t>including conservation and sustainable use of the oceans, seas and marine resources for sustainable development</w:t>
      </w:r>
      <w:r w:rsidR="00CD43C5">
        <w:t>.</w:t>
      </w:r>
      <w:r w:rsidR="00CD43C5">
        <w:rPr>
          <w:rStyle w:val="FootnoteReference"/>
        </w:rPr>
        <w:footnoteReference w:id="4"/>
      </w:r>
    </w:p>
    <w:p w14:paraId="615F8446" w14:textId="77777777" w:rsidR="000A75E2" w:rsidRDefault="000A75E2" w:rsidP="00A600EA">
      <w:pPr>
        <w:autoSpaceDE w:val="0"/>
        <w:autoSpaceDN w:val="0"/>
        <w:adjustRightInd w:val="0"/>
        <w:spacing w:after="0"/>
        <w:jc w:val="both"/>
      </w:pPr>
    </w:p>
    <w:p w14:paraId="28625589" w14:textId="5340C17F" w:rsidR="00E457A2" w:rsidRPr="004138AF" w:rsidRDefault="0010181E" w:rsidP="00A600EA">
      <w:pPr>
        <w:autoSpaceDE w:val="0"/>
        <w:autoSpaceDN w:val="0"/>
        <w:adjustRightInd w:val="0"/>
        <w:spacing w:after="0"/>
        <w:jc w:val="both"/>
      </w:pPr>
      <w:r w:rsidRPr="004138AF">
        <w:t>E</w:t>
      </w:r>
      <w:r w:rsidR="00065942" w:rsidRPr="004138AF">
        <w:t xml:space="preserve">nergy </w:t>
      </w:r>
      <w:r w:rsidRPr="004138AF">
        <w:t xml:space="preserve">resources </w:t>
      </w:r>
      <w:r w:rsidR="00065942" w:rsidRPr="004138AF">
        <w:t xml:space="preserve">policies </w:t>
      </w:r>
      <w:r w:rsidR="00D70516" w:rsidRPr="004138AF">
        <w:t xml:space="preserve">have </w:t>
      </w:r>
      <w:r w:rsidR="00F74F99" w:rsidRPr="004138AF">
        <w:t xml:space="preserve">generally </w:t>
      </w:r>
      <w:r w:rsidR="00D70516" w:rsidRPr="004138AF">
        <w:t>not focussed</w:t>
      </w:r>
      <w:r w:rsidR="00065942" w:rsidRPr="004138AF">
        <w:t xml:space="preserve"> on </w:t>
      </w:r>
      <w:r w:rsidR="005B664A" w:rsidRPr="004138AF">
        <w:t xml:space="preserve">social </w:t>
      </w:r>
      <w:r w:rsidR="003C2C55" w:rsidRPr="004138AF">
        <w:t xml:space="preserve">sustainability </w:t>
      </w:r>
      <w:r w:rsidR="005B664A" w:rsidRPr="004138AF">
        <w:t>beyond the environment</w:t>
      </w:r>
      <w:r w:rsidR="00D71055" w:rsidRPr="004138AF">
        <w:t xml:space="preserve">al impact of burning fossil fuel and </w:t>
      </w:r>
      <w:r w:rsidR="00E5641E">
        <w:t xml:space="preserve">for </w:t>
      </w:r>
      <w:r w:rsidR="00C75C1A" w:rsidRPr="004138AF">
        <w:t xml:space="preserve">ensuring the </w:t>
      </w:r>
      <w:r w:rsidR="00D71055" w:rsidRPr="004138AF">
        <w:t>availability of fuel</w:t>
      </w:r>
      <w:r w:rsidR="00C75C1A" w:rsidRPr="004138AF">
        <w:t>s</w:t>
      </w:r>
      <w:r w:rsidR="00D71055" w:rsidRPr="004138AF">
        <w:t xml:space="preserve"> </w:t>
      </w:r>
      <w:r w:rsidR="001A6291" w:rsidRPr="004138AF">
        <w:t xml:space="preserve">to the public </w:t>
      </w:r>
      <w:r w:rsidR="00D71055" w:rsidRPr="004138AF">
        <w:t>at lower prices.</w:t>
      </w:r>
      <w:r w:rsidR="00E5641E">
        <w:t xml:space="preserve"> As a result</w:t>
      </w:r>
      <w:r w:rsidR="00417F16" w:rsidRPr="004138AF">
        <w:t xml:space="preserve">, </w:t>
      </w:r>
      <w:r w:rsidR="00E671AB" w:rsidRPr="004138AF">
        <w:t>o</w:t>
      </w:r>
      <w:r w:rsidR="00EE75BC" w:rsidRPr="004138AF">
        <w:t xml:space="preserve">ver 1.4 billion people </w:t>
      </w:r>
      <w:r w:rsidR="00D70516" w:rsidRPr="004138AF">
        <w:t xml:space="preserve">remain with </w:t>
      </w:r>
      <w:r w:rsidR="00EE75BC" w:rsidRPr="004138AF">
        <w:t>no access to modern energy</w:t>
      </w:r>
      <w:r w:rsidR="00417F16" w:rsidRPr="004138AF">
        <w:t xml:space="preserve">, </w:t>
      </w:r>
      <w:r w:rsidR="00EE75BC" w:rsidRPr="004138AF">
        <w:t xml:space="preserve">and </w:t>
      </w:r>
      <w:r w:rsidR="00C75C1A" w:rsidRPr="004138AF">
        <w:t>about 3 billion rely on t</w:t>
      </w:r>
      <w:r w:rsidR="00EE75BC" w:rsidRPr="004138AF">
        <w:t>raditional biomass and coal as their main fuel sources</w:t>
      </w:r>
      <w:r w:rsidR="00CD43C5">
        <w:t>.</w:t>
      </w:r>
      <w:r w:rsidR="00CD43C5">
        <w:rPr>
          <w:rStyle w:val="FootnoteReference"/>
        </w:rPr>
        <w:footnoteReference w:id="5"/>
      </w:r>
      <w:r w:rsidR="00A73C29" w:rsidRPr="004138AF">
        <w:t xml:space="preserve"> </w:t>
      </w:r>
      <w:r w:rsidR="00E457A2" w:rsidRPr="004138AF">
        <w:rPr>
          <w:kern w:val="36"/>
          <w:lang w:eastAsia="en-GB"/>
        </w:rPr>
        <w:t xml:space="preserve">The </w:t>
      </w:r>
      <w:r w:rsidR="00A6373D">
        <w:rPr>
          <w:kern w:val="36"/>
          <w:lang w:eastAsia="en-GB"/>
        </w:rPr>
        <w:t xml:space="preserve">predominant </w:t>
      </w:r>
      <w:r w:rsidR="00E457A2" w:rsidRPr="004138AF">
        <w:rPr>
          <w:kern w:val="36"/>
          <w:lang w:eastAsia="en-GB"/>
        </w:rPr>
        <w:t xml:space="preserve">focus of much of energy planning </w:t>
      </w:r>
      <w:r w:rsidR="001D4364">
        <w:rPr>
          <w:kern w:val="36"/>
          <w:lang w:eastAsia="en-GB"/>
        </w:rPr>
        <w:t xml:space="preserve">is </w:t>
      </w:r>
      <w:r w:rsidR="00E457A2" w:rsidRPr="004138AF">
        <w:rPr>
          <w:kern w:val="36"/>
          <w:lang w:eastAsia="en-GB"/>
        </w:rPr>
        <w:t xml:space="preserve">on </w:t>
      </w:r>
      <w:r w:rsidR="004835FD" w:rsidRPr="004138AF">
        <w:rPr>
          <w:kern w:val="36"/>
          <w:lang w:eastAsia="en-GB"/>
        </w:rPr>
        <w:t xml:space="preserve">large-scale </w:t>
      </w:r>
      <w:r w:rsidR="00E457A2" w:rsidRPr="004138AF">
        <w:rPr>
          <w:kern w:val="36"/>
          <w:lang w:eastAsia="en-GB"/>
        </w:rPr>
        <w:t>centralised infrastructure development</w:t>
      </w:r>
      <w:r w:rsidR="001D4364">
        <w:rPr>
          <w:kern w:val="36"/>
          <w:lang w:eastAsia="en-GB"/>
        </w:rPr>
        <w:t xml:space="preserve"> projects</w:t>
      </w:r>
      <w:r w:rsidR="003B7E1F">
        <w:rPr>
          <w:kern w:val="36"/>
          <w:lang w:eastAsia="en-GB"/>
        </w:rPr>
        <w:t>,</w:t>
      </w:r>
      <w:r w:rsidR="00E457A2" w:rsidRPr="004138AF">
        <w:rPr>
          <w:kern w:val="36"/>
          <w:lang w:eastAsia="en-GB"/>
        </w:rPr>
        <w:t xml:space="preserve"> and </w:t>
      </w:r>
      <w:r w:rsidR="001D4364">
        <w:rPr>
          <w:kern w:val="36"/>
          <w:lang w:eastAsia="en-GB"/>
        </w:rPr>
        <w:t xml:space="preserve">adopts </w:t>
      </w:r>
      <w:r w:rsidR="00931CC7">
        <w:rPr>
          <w:kern w:val="36"/>
          <w:lang w:eastAsia="en-GB"/>
        </w:rPr>
        <w:t>a</w:t>
      </w:r>
      <w:r w:rsidR="001D4364">
        <w:rPr>
          <w:kern w:val="36"/>
          <w:lang w:eastAsia="en-GB"/>
        </w:rPr>
        <w:t xml:space="preserve"> </w:t>
      </w:r>
      <w:r w:rsidR="00E457A2" w:rsidRPr="004138AF">
        <w:rPr>
          <w:kern w:val="36"/>
          <w:lang w:eastAsia="en-GB"/>
        </w:rPr>
        <w:t>top-dow</w:t>
      </w:r>
      <w:r w:rsidR="00B01922">
        <w:rPr>
          <w:kern w:val="36"/>
          <w:lang w:eastAsia="en-GB"/>
        </w:rPr>
        <w:t>n approach to policy processes that</w:t>
      </w:r>
      <w:r w:rsidR="004835FD" w:rsidRPr="004138AF">
        <w:rPr>
          <w:kern w:val="36"/>
          <w:lang w:eastAsia="en-GB"/>
        </w:rPr>
        <w:t xml:space="preserve"> target </w:t>
      </w:r>
      <w:r w:rsidR="004835FD" w:rsidRPr="004138AF">
        <w:t>energy interventions around connections and megawatts</w:t>
      </w:r>
      <w:r w:rsidR="001632C9">
        <w:t>-</w:t>
      </w:r>
      <w:r w:rsidR="004835FD" w:rsidRPr="004138AF">
        <w:t>metrics</w:t>
      </w:r>
      <w:r w:rsidR="001632C9">
        <w:t>. This focus of energy planning and direction of policy is</w:t>
      </w:r>
      <w:r w:rsidR="004835FD" w:rsidRPr="004138AF">
        <w:t xml:space="preserve"> </w:t>
      </w:r>
      <w:r w:rsidR="00E63855">
        <w:t xml:space="preserve">deemed to be </w:t>
      </w:r>
      <w:r w:rsidR="008F588F">
        <w:t>“</w:t>
      </w:r>
      <w:r w:rsidR="004835FD" w:rsidRPr="004138AF">
        <w:t>wholly inadequate</w:t>
      </w:r>
      <w:r w:rsidR="008F588F">
        <w:t>”</w:t>
      </w:r>
      <w:r w:rsidR="001632C9">
        <w:t>,</w:t>
      </w:r>
      <w:r w:rsidR="00E02813">
        <w:t xml:space="preserve"> and justifies calls for </w:t>
      </w:r>
      <w:r w:rsidR="00E457A2" w:rsidRPr="004138AF">
        <w:t xml:space="preserve">decentralised bottom-up national energy planning </w:t>
      </w:r>
      <w:r w:rsidR="008F588F">
        <w:t xml:space="preserve">options that </w:t>
      </w:r>
      <w:r w:rsidR="00661A02" w:rsidRPr="004138AF">
        <w:t xml:space="preserve">are more cost-effective </w:t>
      </w:r>
      <w:r w:rsidR="00E63855">
        <w:t xml:space="preserve">especially </w:t>
      </w:r>
      <w:r w:rsidR="00CD43C5">
        <w:t>for rural energy delivery.</w:t>
      </w:r>
      <w:r w:rsidR="00CD43C5">
        <w:rPr>
          <w:rStyle w:val="FootnoteReference"/>
        </w:rPr>
        <w:footnoteReference w:id="6"/>
      </w:r>
    </w:p>
    <w:p w14:paraId="48E6FAF1" w14:textId="77777777" w:rsidR="00CD43C5" w:rsidRDefault="00CD43C5" w:rsidP="00A600EA">
      <w:pPr>
        <w:autoSpaceDE w:val="0"/>
        <w:autoSpaceDN w:val="0"/>
        <w:adjustRightInd w:val="0"/>
        <w:spacing w:after="0"/>
        <w:jc w:val="both"/>
      </w:pPr>
    </w:p>
    <w:p w14:paraId="21BD4213" w14:textId="21EEE800" w:rsidR="00793A3F" w:rsidRPr="004138AF" w:rsidRDefault="00A73C29" w:rsidP="00080898">
      <w:pPr>
        <w:autoSpaceDE w:val="0"/>
        <w:autoSpaceDN w:val="0"/>
        <w:adjustRightInd w:val="0"/>
        <w:spacing w:after="0"/>
        <w:jc w:val="both"/>
      </w:pPr>
      <w:r w:rsidRPr="004138AF">
        <w:t>But energy</w:t>
      </w:r>
      <w:r w:rsidR="006E6BD1" w:rsidRPr="004138AF">
        <w:t xml:space="preserve"> resources</w:t>
      </w:r>
      <w:r w:rsidRPr="004138AF">
        <w:t xml:space="preserve"> </w:t>
      </w:r>
      <w:r w:rsidR="00254F97" w:rsidRPr="004138AF">
        <w:t>have increasingly come to play a fundamental role in sustainable development policy,</w:t>
      </w:r>
      <w:r w:rsidR="006E6BD1" w:rsidRPr="004138AF">
        <w:t xml:space="preserve"> viewed </w:t>
      </w:r>
      <w:r w:rsidR="0047742A" w:rsidRPr="004138AF">
        <w:t xml:space="preserve">severally </w:t>
      </w:r>
      <w:r w:rsidR="006E6BD1" w:rsidRPr="004138AF">
        <w:t>as an explicit development tool for poverty reduction, an environmental protection mechanism,</w:t>
      </w:r>
      <w:r w:rsidR="000A75E2">
        <w:t xml:space="preserve"> and </w:t>
      </w:r>
      <w:r w:rsidR="00793A3F" w:rsidRPr="004138AF">
        <w:t xml:space="preserve">an </w:t>
      </w:r>
      <w:r w:rsidR="006E6BD1" w:rsidRPr="004138AF">
        <w:t>energy efficiency strategy</w:t>
      </w:r>
      <w:r w:rsidR="00E4255D">
        <w:t>.</w:t>
      </w:r>
      <w:r w:rsidR="00E4255D">
        <w:rPr>
          <w:rStyle w:val="FootnoteReference"/>
        </w:rPr>
        <w:footnoteReference w:id="7"/>
      </w:r>
      <w:r w:rsidR="0047742A" w:rsidRPr="004138AF">
        <w:t xml:space="preserve"> </w:t>
      </w:r>
      <w:r w:rsidR="00732DD3" w:rsidRPr="004138AF">
        <w:t xml:space="preserve">The </w:t>
      </w:r>
      <w:r w:rsidR="00821F9C" w:rsidRPr="004138AF">
        <w:t>W</w:t>
      </w:r>
      <w:r w:rsidR="0047742A" w:rsidRPr="004138AF">
        <w:t xml:space="preserve">orld </w:t>
      </w:r>
      <w:r w:rsidR="00821F9C" w:rsidRPr="004138AF">
        <w:t>S</w:t>
      </w:r>
      <w:r w:rsidR="0047742A" w:rsidRPr="004138AF">
        <w:t xml:space="preserve">ummit for </w:t>
      </w:r>
      <w:r w:rsidR="00821F9C" w:rsidRPr="004138AF">
        <w:t>S</w:t>
      </w:r>
      <w:r w:rsidR="0047742A" w:rsidRPr="004138AF">
        <w:t xml:space="preserve">ustainable </w:t>
      </w:r>
      <w:r w:rsidR="00821F9C" w:rsidRPr="004138AF">
        <w:t>D</w:t>
      </w:r>
      <w:r w:rsidR="0047742A" w:rsidRPr="004138AF">
        <w:t>evelopment (WSSD)</w:t>
      </w:r>
      <w:r w:rsidR="008F588F">
        <w:t>,</w:t>
      </w:r>
      <w:r w:rsidR="00821F9C" w:rsidRPr="004138AF">
        <w:t xml:space="preserve"> </w:t>
      </w:r>
      <w:r w:rsidR="008B7828" w:rsidRPr="004138AF">
        <w:t>for example</w:t>
      </w:r>
      <w:r w:rsidR="008F588F">
        <w:t>,</w:t>
      </w:r>
      <w:r w:rsidR="008B7828" w:rsidRPr="004138AF">
        <w:t xml:space="preserve"> </w:t>
      </w:r>
      <w:r w:rsidR="00821F9C" w:rsidRPr="004138AF">
        <w:t>calls for joint action to improve access to reliable and affordable energy towards mitigating poverty and to invest in clean energy technology options including renewable energy resources</w:t>
      </w:r>
      <w:r w:rsidR="00AE6E95">
        <w:t>.</w:t>
      </w:r>
      <w:r w:rsidR="00AE6E95">
        <w:rPr>
          <w:rStyle w:val="FootnoteReference"/>
        </w:rPr>
        <w:footnoteReference w:id="8"/>
      </w:r>
      <w:r w:rsidR="00F1707E" w:rsidRPr="004138AF">
        <w:t xml:space="preserve"> </w:t>
      </w:r>
      <w:r w:rsidR="008F588F">
        <w:t xml:space="preserve">The </w:t>
      </w:r>
      <w:r w:rsidR="005E4948" w:rsidRPr="004138AF">
        <w:t xml:space="preserve">2030 </w:t>
      </w:r>
      <w:r w:rsidR="008F588F">
        <w:t xml:space="preserve">Agenda </w:t>
      </w:r>
      <w:r w:rsidR="001241A4" w:rsidRPr="004138AF">
        <w:t>reiterate</w:t>
      </w:r>
      <w:r w:rsidR="00934215">
        <w:t>s</w:t>
      </w:r>
      <w:r w:rsidR="001241A4" w:rsidRPr="004138AF">
        <w:t xml:space="preserve"> this</w:t>
      </w:r>
      <w:r w:rsidR="005E4948" w:rsidRPr="004138AF">
        <w:t xml:space="preserve"> </w:t>
      </w:r>
      <w:r w:rsidR="001066C2" w:rsidRPr="004138AF">
        <w:lastRenderedPageBreak/>
        <w:t xml:space="preserve">objective through </w:t>
      </w:r>
      <w:r w:rsidR="008F588F">
        <w:t>S</w:t>
      </w:r>
      <w:r w:rsidR="001066C2" w:rsidRPr="004138AF">
        <w:t>DG</w:t>
      </w:r>
      <w:r w:rsidR="008F588F">
        <w:t xml:space="preserve"> </w:t>
      </w:r>
      <w:r w:rsidR="001066C2" w:rsidRPr="004138AF">
        <w:t xml:space="preserve">7 in </w:t>
      </w:r>
      <w:r w:rsidR="005E4948" w:rsidRPr="004138AF">
        <w:t>seek</w:t>
      </w:r>
      <w:r w:rsidR="001066C2" w:rsidRPr="004138AF">
        <w:t>ing</w:t>
      </w:r>
      <w:r w:rsidR="0043307F">
        <w:t xml:space="preserve"> to </w:t>
      </w:r>
      <w:r w:rsidR="008F588F">
        <w:t>“</w:t>
      </w:r>
      <w:r w:rsidR="005E4948" w:rsidRPr="004138AF">
        <w:t>ensure access to affordable, reliable, sustain</w:t>
      </w:r>
      <w:r w:rsidR="0043307F">
        <w:t>able, and modern energy for all</w:t>
      </w:r>
      <w:r w:rsidR="008F588F">
        <w:t>”</w:t>
      </w:r>
      <w:r w:rsidR="00CB25D9" w:rsidRPr="004138AF">
        <w:t xml:space="preserve"> </w:t>
      </w:r>
      <w:r w:rsidR="005E163D">
        <w:t>(</w:t>
      </w:r>
      <w:r w:rsidR="00AE6E95">
        <w:t>hereinafter, referred to as “</w:t>
      </w:r>
      <w:r w:rsidR="005E163D">
        <w:t>SE4</w:t>
      </w:r>
      <w:r w:rsidR="001066C2" w:rsidRPr="004138AF">
        <w:t>All</w:t>
      </w:r>
      <w:r w:rsidR="00AE6E95">
        <w:t>”</w:t>
      </w:r>
      <w:r w:rsidR="001066C2" w:rsidRPr="004138AF">
        <w:t>)</w:t>
      </w:r>
      <w:r w:rsidR="005F6AF3" w:rsidRPr="004138AF">
        <w:t>.</w:t>
      </w:r>
      <w:r w:rsidR="005F6AF3">
        <w:t xml:space="preserve"> </w:t>
      </w:r>
      <w:r w:rsidR="0041656C" w:rsidRPr="004138AF">
        <w:t xml:space="preserve">How can </w:t>
      </w:r>
      <w:r w:rsidR="00562246" w:rsidRPr="004138AF">
        <w:t>countries</w:t>
      </w:r>
      <w:r w:rsidR="0041656C" w:rsidRPr="004138AF">
        <w:t xml:space="preserve"> </w:t>
      </w:r>
      <w:r w:rsidR="00F21651" w:rsidRPr="004138AF">
        <w:t xml:space="preserve">apply the </w:t>
      </w:r>
      <w:r w:rsidR="00950CB8">
        <w:t xml:space="preserve">right to development (RtD) </w:t>
      </w:r>
      <w:r w:rsidR="00F21651" w:rsidRPr="004138AF">
        <w:t xml:space="preserve">to </w:t>
      </w:r>
      <w:r w:rsidR="0041656C" w:rsidRPr="004138AF">
        <w:t xml:space="preserve">operationalise this </w:t>
      </w:r>
      <w:r w:rsidR="00793810">
        <w:t xml:space="preserve">broad but </w:t>
      </w:r>
      <w:r w:rsidR="001066C2" w:rsidRPr="004138AF">
        <w:t>laudable</w:t>
      </w:r>
      <w:r w:rsidR="003C7BEF" w:rsidRPr="004138AF">
        <w:t xml:space="preserve"> objective </w:t>
      </w:r>
      <w:r w:rsidR="005E163D">
        <w:t>to benefit particularly</w:t>
      </w:r>
      <w:r w:rsidR="00562246" w:rsidRPr="004138AF">
        <w:t xml:space="preserve"> the world</w:t>
      </w:r>
      <w:r w:rsidR="008F588F">
        <w:t>’</w:t>
      </w:r>
      <w:r w:rsidR="00562246" w:rsidRPr="004138AF">
        <w:t>s poor and vulnerable peoples</w:t>
      </w:r>
      <w:r w:rsidR="003C7BEF" w:rsidRPr="004138AF">
        <w:t>?</w:t>
      </w:r>
      <w:r w:rsidR="001066C2" w:rsidRPr="004138AF">
        <w:t xml:space="preserve"> This </w:t>
      </w:r>
      <w:r w:rsidR="008F588F">
        <w:t>chapter</w:t>
      </w:r>
      <w:r w:rsidR="005F6AF3">
        <w:t xml:space="preserve"> will seek to address this </w:t>
      </w:r>
      <w:r w:rsidR="001066C2" w:rsidRPr="004138AF">
        <w:t>question</w:t>
      </w:r>
      <w:r w:rsidR="00C55DBD">
        <w:t>. Insights into these areas</w:t>
      </w:r>
      <w:r w:rsidR="00C55DBD" w:rsidRPr="004138AF">
        <w:t xml:space="preserve"> will </w:t>
      </w:r>
      <w:r w:rsidR="00C55DBD">
        <w:t xml:space="preserve">hopefully </w:t>
      </w:r>
      <w:r w:rsidR="00C55DBD" w:rsidRPr="004138AF">
        <w:t>be useful to assist energy policy planners, energy regulators</w:t>
      </w:r>
      <w:r w:rsidR="00C55DBD">
        <w:t>,</w:t>
      </w:r>
      <w:r w:rsidR="00C55DBD" w:rsidRPr="004138AF">
        <w:t xml:space="preserve"> development analysts </w:t>
      </w:r>
      <w:r w:rsidR="00C55DBD">
        <w:t xml:space="preserve">and other </w:t>
      </w:r>
      <w:proofErr w:type="gramStart"/>
      <w:r w:rsidR="00C55DBD">
        <w:t>stake-holders</w:t>
      </w:r>
      <w:proofErr w:type="gramEnd"/>
      <w:r w:rsidR="00C55DBD">
        <w:t xml:space="preserve"> </w:t>
      </w:r>
      <w:r w:rsidR="00C55DBD" w:rsidRPr="004138AF">
        <w:t>in decision-making on the trade-offs that are inherent in the</w:t>
      </w:r>
      <w:r w:rsidR="00C55DBD">
        <w:t xml:space="preserve"> quest to achieve sustainable energy for all</w:t>
      </w:r>
      <w:r w:rsidR="00C55DBD" w:rsidRPr="004138AF">
        <w:t xml:space="preserve"> by 2030.</w:t>
      </w:r>
    </w:p>
    <w:p w14:paraId="749C87B9" w14:textId="41C67F1E" w:rsidR="000E0F7C" w:rsidRPr="005E163D" w:rsidRDefault="008F588F" w:rsidP="008F588F">
      <w:pPr>
        <w:pStyle w:val="Heading1"/>
        <w:jc w:val="both"/>
        <w:rPr>
          <w:b w:val="0"/>
          <w:sz w:val="24"/>
          <w:szCs w:val="24"/>
        </w:rPr>
      </w:pPr>
      <w:r>
        <w:rPr>
          <w:bCs w:val="0"/>
          <w:sz w:val="24"/>
          <w:szCs w:val="24"/>
        </w:rPr>
        <w:t xml:space="preserve">The Promise of “Sustainable Energy for All” in the 2030 Agenda and </w:t>
      </w:r>
      <w:r w:rsidR="00A6324B">
        <w:rPr>
          <w:bCs w:val="0"/>
          <w:sz w:val="24"/>
          <w:szCs w:val="24"/>
        </w:rPr>
        <w:t xml:space="preserve">the </w:t>
      </w:r>
      <w:r>
        <w:rPr>
          <w:bCs w:val="0"/>
          <w:sz w:val="24"/>
          <w:szCs w:val="24"/>
        </w:rPr>
        <w:t>RtD</w:t>
      </w:r>
    </w:p>
    <w:p w14:paraId="340FC695" w14:textId="49FD4191" w:rsidR="008B20E3" w:rsidRDefault="00A007E7" w:rsidP="00A600EA">
      <w:pPr>
        <w:pStyle w:val="ListParagraph"/>
        <w:ind w:left="0"/>
        <w:jc w:val="both"/>
      </w:pPr>
      <w:r>
        <w:t>SDG 7</w:t>
      </w:r>
      <w:r w:rsidR="00A163BA" w:rsidRPr="004138AF">
        <w:t xml:space="preserve"> </w:t>
      </w:r>
      <w:r w:rsidR="00036D02">
        <w:t xml:space="preserve">seeks </w:t>
      </w:r>
      <w:r w:rsidR="00036D02" w:rsidRPr="00036D02">
        <w:rPr>
          <w:i/>
        </w:rPr>
        <w:t xml:space="preserve">to </w:t>
      </w:r>
      <w:r w:rsidR="00F41D33" w:rsidRPr="00036D02">
        <w:rPr>
          <w:i/>
        </w:rPr>
        <w:t xml:space="preserve">ensure access to affordable, reliable, </w:t>
      </w:r>
      <w:r w:rsidR="00036D02" w:rsidRPr="00036D02">
        <w:rPr>
          <w:i/>
        </w:rPr>
        <w:t xml:space="preserve">sustainable </w:t>
      </w:r>
      <w:r w:rsidR="00036D02">
        <w:rPr>
          <w:i/>
        </w:rPr>
        <w:t>modern energy for all</w:t>
      </w:r>
      <w:r w:rsidR="006975BF">
        <w:rPr>
          <w:i/>
        </w:rPr>
        <w:t xml:space="preserve"> </w:t>
      </w:r>
      <w:r w:rsidR="006975BF" w:rsidRPr="006975BF">
        <w:t>(SE4All)</w:t>
      </w:r>
      <w:r w:rsidR="000C52F0" w:rsidRPr="006975BF">
        <w:t xml:space="preserve">. </w:t>
      </w:r>
      <w:r w:rsidR="00AF7963" w:rsidRPr="004138AF">
        <w:t xml:space="preserve">Countries commit to strengthening the productive capacities especially of least developed countries (LDCs) in all sectors, including through the adoption of </w:t>
      </w:r>
      <w:r w:rsidR="008F588F">
        <w:t>“</w:t>
      </w:r>
      <w:r w:rsidR="00AF7963" w:rsidRPr="004138AF">
        <w:t>policies which increase universal access to affordable, reliable, sustainable, and modern energy services</w:t>
      </w:r>
      <w:r w:rsidR="008F588F">
        <w:t>”</w:t>
      </w:r>
      <w:r w:rsidR="00AE6E95">
        <w:t>.</w:t>
      </w:r>
      <w:r w:rsidR="00AE6E95">
        <w:rPr>
          <w:rStyle w:val="FootnoteReference"/>
        </w:rPr>
        <w:footnoteReference w:id="9"/>
      </w:r>
      <w:r w:rsidR="00AF7963" w:rsidRPr="004138AF">
        <w:t xml:space="preserve"> </w:t>
      </w:r>
      <w:r w:rsidR="00934215">
        <w:t xml:space="preserve">The Targets for </w:t>
      </w:r>
      <w:r w:rsidR="00AF7963" w:rsidRPr="004138AF">
        <w:t>SDG7 call</w:t>
      </w:r>
      <w:r w:rsidR="008B20E3" w:rsidRPr="004138AF">
        <w:t xml:space="preserve"> for commitments and practical actions to be taken at all levels to:</w:t>
      </w:r>
    </w:p>
    <w:p w14:paraId="42131888" w14:textId="77777777" w:rsidR="00876B6C" w:rsidRPr="004138AF" w:rsidRDefault="00876B6C" w:rsidP="00A600EA">
      <w:pPr>
        <w:pStyle w:val="ListParagraph"/>
        <w:ind w:left="0"/>
        <w:jc w:val="both"/>
      </w:pPr>
    </w:p>
    <w:p w14:paraId="442B55F1" w14:textId="77777777" w:rsidR="00876B6C" w:rsidRDefault="008B20E3" w:rsidP="00876B6C">
      <w:pPr>
        <w:pStyle w:val="ListParagraph"/>
        <w:numPr>
          <w:ilvl w:val="0"/>
          <w:numId w:val="10"/>
        </w:numPr>
        <w:autoSpaceDE w:val="0"/>
        <w:autoSpaceDN w:val="0"/>
        <w:adjustRightInd w:val="0"/>
        <w:spacing w:after="0"/>
        <w:jc w:val="both"/>
      </w:pPr>
      <w:r w:rsidRPr="004138AF">
        <w:t>ensure universal access to affordable, reliable and modern energy services;</w:t>
      </w:r>
    </w:p>
    <w:p w14:paraId="19764D4D" w14:textId="77777777" w:rsidR="00876B6C" w:rsidRDefault="008B20E3" w:rsidP="00876B6C">
      <w:pPr>
        <w:pStyle w:val="ListParagraph"/>
        <w:numPr>
          <w:ilvl w:val="0"/>
          <w:numId w:val="10"/>
        </w:numPr>
        <w:autoSpaceDE w:val="0"/>
        <w:autoSpaceDN w:val="0"/>
        <w:adjustRightInd w:val="0"/>
        <w:spacing w:after="0"/>
        <w:jc w:val="both"/>
      </w:pPr>
      <w:r w:rsidRPr="004138AF">
        <w:t>increase substantially the share of renewable energy in the global energy mix;</w:t>
      </w:r>
    </w:p>
    <w:p w14:paraId="6B1239B0" w14:textId="77777777" w:rsidR="00876B6C" w:rsidRDefault="008B20E3" w:rsidP="00876B6C">
      <w:pPr>
        <w:pStyle w:val="ListParagraph"/>
        <w:numPr>
          <w:ilvl w:val="0"/>
          <w:numId w:val="10"/>
        </w:numPr>
        <w:autoSpaceDE w:val="0"/>
        <w:autoSpaceDN w:val="0"/>
        <w:adjustRightInd w:val="0"/>
        <w:spacing w:after="0"/>
        <w:jc w:val="both"/>
      </w:pPr>
      <w:r w:rsidRPr="004138AF">
        <w:t>double the global rate of improvement in energy efficiency;</w:t>
      </w:r>
    </w:p>
    <w:p w14:paraId="0C5070CC" w14:textId="77777777" w:rsidR="00876B6C" w:rsidRDefault="008B20E3" w:rsidP="00876B6C">
      <w:pPr>
        <w:pStyle w:val="ListParagraph"/>
        <w:numPr>
          <w:ilvl w:val="0"/>
          <w:numId w:val="10"/>
        </w:numPr>
        <w:autoSpaceDE w:val="0"/>
        <w:autoSpaceDN w:val="0"/>
        <w:adjustRightInd w:val="0"/>
        <w:spacing w:after="0"/>
        <w:jc w:val="both"/>
      </w:pPr>
      <w:r w:rsidRPr="004138AF">
        <w:t xml:space="preserve">enhance international cooperation to facilitate access to clean energy research and technology; </w:t>
      </w:r>
    </w:p>
    <w:p w14:paraId="60B9C7EE" w14:textId="77777777" w:rsidR="00876B6C" w:rsidRDefault="008B20E3" w:rsidP="00876B6C">
      <w:pPr>
        <w:pStyle w:val="ListParagraph"/>
        <w:numPr>
          <w:ilvl w:val="0"/>
          <w:numId w:val="10"/>
        </w:numPr>
        <w:autoSpaceDE w:val="0"/>
        <w:autoSpaceDN w:val="0"/>
        <w:adjustRightInd w:val="0"/>
        <w:spacing w:after="0"/>
        <w:jc w:val="both"/>
      </w:pPr>
      <w:r w:rsidRPr="004138AF">
        <w:t>promote investment in energy infrastructure and clean energy technology;</w:t>
      </w:r>
    </w:p>
    <w:p w14:paraId="271FB4DF" w14:textId="0519EC58" w:rsidR="00AF7963" w:rsidRPr="004138AF" w:rsidRDefault="008B20E3" w:rsidP="00876B6C">
      <w:pPr>
        <w:pStyle w:val="ListParagraph"/>
        <w:numPr>
          <w:ilvl w:val="0"/>
          <w:numId w:val="10"/>
        </w:numPr>
        <w:autoSpaceDE w:val="0"/>
        <w:autoSpaceDN w:val="0"/>
        <w:adjustRightInd w:val="0"/>
        <w:spacing w:after="0"/>
        <w:jc w:val="both"/>
      </w:pPr>
      <w:r w:rsidRPr="004138AF">
        <w:t>expand infrastructure and upgrade technology for supplying modern and sustainable energy services for all in developing countries in accordance with their respective programmes of support</w:t>
      </w:r>
      <w:r w:rsidR="00AF7963" w:rsidRPr="004138AF">
        <w:t>.</w:t>
      </w:r>
      <w:r w:rsidR="00AE6E95">
        <w:rPr>
          <w:rStyle w:val="FootnoteReference"/>
        </w:rPr>
        <w:footnoteReference w:id="10"/>
      </w:r>
    </w:p>
    <w:p w14:paraId="440CB824" w14:textId="77777777" w:rsidR="00876B6C" w:rsidRDefault="00876B6C" w:rsidP="00A600EA">
      <w:pPr>
        <w:pStyle w:val="ListParagraph"/>
        <w:ind w:left="0"/>
        <w:jc w:val="both"/>
      </w:pPr>
    </w:p>
    <w:p w14:paraId="066A97FF" w14:textId="5074C7BD" w:rsidR="00B0667F" w:rsidRPr="004138AF" w:rsidRDefault="002A7F5F" w:rsidP="00A600EA">
      <w:pPr>
        <w:pStyle w:val="ListParagraph"/>
        <w:ind w:left="0"/>
        <w:jc w:val="both"/>
      </w:pPr>
      <w:r w:rsidRPr="002F3021">
        <w:t>T</w:t>
      </w:r>
      <w:r w:rsidRPr="002F3021">
        <w:rPr>
          <w:lang w:eastAsia="en-GB"/>
        </w:rPr>
        <w:t xml:space="preserve">he </w:t>
      </w:r>
      <w:r w:rsidR="00934215" w:rsidRPr="002F3021">
        <w:rPr>
          <w:lang w:eastAsia="en-GB"/>
        </w:rPr>
        <w:t xml:space="preserve">Targets </w:t>
      </w:r>
      <w:r w:rsidRPr="002F3021">
        <w:rPr>
          <w:lang w:eastAsia="en-GB"/>
        </w:rPr>
        <w:t>for SDG</w:t>
      </w:r>
      <w:r w:rsidR="00AE6E95" w:rsidRPr="002F3021">
        <w:rPr>
          <w:lang w:eastAsia="en-GB"/>
        </w:rPr>
        <w:t xml:space="preserve"> </w:t>
      </w:r>
      <w:r w:rsidRPr="002F3021">
        <w:rPr>
          <w:lang w:eastAsia="en-GB"/>
        </w:rPr>
        <w:t xml:space="preserve">7 commitments and action areas stated identify the means and methods by which </w:t>
      </w:r>
      <w:r w:rsidR="00AE6E95" w:rsidRPr="002F3021">
        <w:rPr>
          <w:lang w:eastAsia="en-GB"/>
        </w:rPr>
        <w:t>S</w:t>
      </w:r>
      <w:r w:rsidR="00102576" w:rsidRPr="002F3021">
        <w:rPr>
          <w:lang w:eastAsia="en-GB"/>
        </w:rPr>
        <w:t>tates</w:t>
      </w:r>
      <w:r w:rsidRPr="002F3021">
        <w:rPr>
          <w:lang w:eastAsia="en-GB"/>
        </w:rPr>
        <w:t xml:space="preserve"> </w:t>
      </w:r>
      <w:r w:rsidRPr="002F3021">
        <w:t xml:space="preserve">can </w:t>
      </w:r>
      <w:r w:rsidR="00DC1783" w:rsidRPr="002F3021">
        <w:t xml:space="preserve">achieve </w:t>
      </w:r>
      <w:r w:rsidRPr="002F3021">
        <w:t>sustainable energy for development</w:t>
      </w:r>
      <w:r w:rsidR="006C7F20" w:rsidRPr="002F3021">
        <w:t>.</w:t>
      </w:r>
      <w:r w:rsidR="00AE6E95" w:rsidRPr="002F3021">
        <w:rPr>
          <w:rStyle w:val="FootnoteReference"/>
        </w:rPr>
        <w:footnoteReference w:id="11"/>
      </w:r>
    </w:p>
    <w:p w14:paraId="4255D05A" w14:textId="77777777" w:rsidR="00B0667F" w:rsidRPr="004138AF" w:rsidRDefault="00B0667F" w:rsidP="00A600EA">
      <w:pPr>
        <w:pStyle w:val="ListParagraph"/>
        <w:spacing w:after="0"/>
        <w:ind w:left="0"/>
        <w:jc w:val="both"/>
      </w:pPr>
    </w:p>
    <w:p w14:paraId="7126E7CE" w14:textId="7CED01D8" w:rsidR="0072746D" w:rsidRPr="004138AF" w:rsidRDefault="00E26BB2" w:rsidP="00A600EA">
      <w:pPr>
        <w:pStyle w:val="ListParagraph"/>
        <w:ind w:left="0"/>
        <w:jc w:val="both"/>
      </w:pPr>
      <w:r w:rsidRPr="002F3021">
        <w:t xml:space="preserve">The RtD </w:t>
      </w:r>
      <w:r w:rsidR="00934215" w:rsidRPr="002F3021">
        <w:t>normative framework</w:t>
      </w:r>
      <w:r w:rsidR="00934215">
        <w:t xml:space="preserve"> </w:t>
      </w:r>
      <w:r w:rsidR="00FF28CE" w:rsidRPr="004138AF">
        <w:t>is</w:t>
      </w:r>
      <w:r w:rsidRPr="004138AF">
        <w:t xml:space="preserve"> important for </w:t>
      </w:r>
      <w:r w:rsidR="00342144" w:rsidRPr="004138AF">
        <w:t xml:space="preserve">an enhanced </w:t>
      </w:r>
      <w:r w:rsidRPr="004138AF">
        <w:t xml:space="preserve">understanding </w:t>
      </w:r>
      <w:r w:rsidR="00342144" w:rsidRPr="004138AF">
        <w:t xml:space="preserve">of </w:t>
      </w:r>
      <w:r w:rsidRPr="004138AF">
        <w:t>the</w:t>
      </w:r>
      <w:r w:rsidR="00E56FE3" w:rsidRPr="004138AF">
        <w:t xml:space="preserve"> </w:t>
      </w:r>
      <w:r w:rsidRPr="004138AF">
        <w:t>objective of SDG7</w:t>
      </w:r>
      <w:r w:rsidR="00E56FE3" w:rsidRPr="004138AF">
        <w:t xml:space="preserve"> </w:t>
      </w:r>
      <w:r w:rsidR="00A20858" w:rsidRPr="004138AF">
        <w:t xml:space="preserve">- to </w:t>
      </w:r>
      <w:r w:rsidR="00E56FE3" w:rsidRPr="004138AF">
        <w:t xml:space="preserve">afford SE4All </w:t>
      </w:r>
      <w:r w:rsidR="00A20858" w:rsidRPr="004138AF">
        <w:t xml:space="preserve">- </w:t>
      </w:r>
      <w:r w:rsidR="00E56FE3" w:rsidRPr="004138AF">
        <w:t xml:space="preserve">and for the meaningful realisation </w:t>
      </w:r>
      <w:r w:rsidR="00273589" w:rsidRPr="004138AF">
        <w:t>of the</w:t>
      </w:r>
      <w:r w:rsidR="00E56FE3" w:rsidRPr="004138AF">
        <w:t xml:space="preserve"> specific commitments and practical actions</w:t>
      </w:r>
      <w:r w:rsidR="00077EE1" w:rsidRPr="004138AF">
        <w:t xml:space="preserve">. </w:t>
      </w:r>
      <w:r w:rsidR="00E02E43">
        <w:t>C</w:t>
      </w:r>
      <w:r w:rsidR="0072746D" w:rsidRPr="004138AF">
        <w:t>arving a</w:t>
      </w:r>
      <w:r w:rsidR="00A20858" w:rsidRPr="004138AF">
        <w:t xml:space="preserve"> right to sustainable energy development</w:t>
      </w:r>
      <w:r w:rsidR="00A842CC" w:rsidRPr="004138AF">
        <w:t xml:space="preserve"> </w:t>
      </w:r>
      <w:r w:rsidR="00E02E43">
        <w:t xml:space="preserve">could </w:t>
      </w:r>
      <w:r w:rsidR="0072746D" w:rsidRPr="004138AF">
        <w:t xml:space="preserve">assure </w:t>
      </w:r>
      <w:r w:rsidR="00077EE1" w:rsidRPr="004138AF">
        <w:t>for all peop</w:t>
      </w:r>
      <w:r w:rsidR="00A10DF2" w:rsidRPr="004138AF">
        <w:t xml:space="preserve">les </w:t>
      </w:r>
      <w:r w:rsidR="00627690">
        <w:t xml:space="preserve">the </w:t>
      </w:r>
      <w:r w:rsidR="00A10DF2" w:rsidRPr="004138AF">
        <w:t>inalienable right to energy</w:t>
      </w:r>
      <w:r w:rsidR="00C60BF5">
        <w:t xml:space="preserve"> that would</w:t>
      </w:r>
      <w:r w:rsidR="00077EE1" w:rsidRPr="004138AF">
        <w:t xml:space="preserve"> enable them</w:t>
      </w:r>
      <w:r w:rsidR="00A842CC" w:rsidRPr="004138AF">
        <w:t xml:space="preserve"> to actively participate in and contribute to development, economically, social</w:t>
      </w:r>
      <w:r w:rsidR="00627690">
        <w:t xml:space="preserve">ly, culturally, and politically. </w:t>
      </w:r>
      <w:r w:rsidR="00C60BF5" w:rsidRPr="002F3021">
        <w:t xml:space="preserve">The </w:t>
      </w:r>
      <w:r w:rsidR="00BF371C" w:rsidRPr="002F3021">
        <w:t>RtD</w:t>
      </w:r>
      <w:r w:rsidR="00C60BF5" w:rsidRPr="002F3021">
        <w:t xml:space="preserve"> </w:t>
      </w:r>
      <w:r w:rsidR="00C60BF5">
        <w:t>could</w:t>
      </w:r>
      <w:r w:rsidR="00A10DF2" w:rsidRPr="004138AF">
        <w:t xml:space="preserve"> </w:t>
      </w:r>
      <w:r w:rsidR="00627690">
        <w:t xml:space="preserve">also guarantee </w:t>
      </w:r>
      <w:r w:rsidR="00A10DF2" w:rsidRPr="004138AF">
        <w:t>their</w:t>
      </w:r>
      <w:r w:rsidR="00A842CC" w:rsidRPr="004138AF">
        <w:t xml:space="preserve"> enjoy</w:t>
      </w:r>
      <w:r w:rsidR="00A10DF2" w:rsidRPr="004138AF">
        <w:t>ment of</w:t>
      </w:r>
      <w:r w:rsidR="00A842CC" w:rsidRPr="004138AF">
        <w:t xml:space="preserve"> the benefits that result from the processes </w:t>
      </w:r>
      <w:r w:rsidR="00B54800" w:rsidRPr="004138AF">
        <w:t xml:space="preserve">of </w:t>
      </w:r>
      <w:r w:rsidR="00C55C9A" w:rsidRPr="004138AF">
        <w:t xml:space="preserve">energy </w:t>
      </w:r>
      <w:r w:rsidR="00B54800" w:rsidRPr="004138AF">
        <w:t>development</w:t>
      </w:r>
      <w:r w:rsidR="00F97260" w:rsidRPr="004138AF">
        <w:t>.</w:t>
      </w:r>
      <w:r w:rsidR="00AE6E95">
        <w:rPr>
          <w:rStyle w:val="FootnoteReference"/>
        </w:rPr>
        <w:footnoteReference w:id="12"/>
      </w:r>
      <w:r w:rsidR="00F97260" w:rsidRPr="004138AF">
        <w:t xml:space="preserve"> </w:t>
      </w:r>
      <w:r w:rsidR="001D51F9" w:rsidRPr="002F3021">
        <w:t>The RtD</w:t>
      </w:r>
      <w:r w:rsidR="00BD04F9" w:rsidRPr="004138AF">
        <w:t xml:space="preserve"> </w:t>
      </w:r>
      <w:r w:rsidR="00627690">
        <w:t xml:space="preserve">entitles </w:t>
      </w:r>
      <w:r w:rsidR="00876B6C">
        <w:t>S</w:t>
      </w:r>
      <w:r w:rsidR="00102576">
        <w:t>tates</w:t>
      </w:r>
      <w:r w:rsidR="00C603C6" w:rsidRPr="004138AF">
        <w:t xml:space="preserve"> to </w:t>
      </w:r>
      <w:r w:rsidR="00BD04F9" w:rsidRPr="004138AF">
        <w:t>full sovereignty over their natural resources</w:t>
      </w:r>
      <w:r w:rsidR="00C603C6" w:rsidRPr="004138AF">
        <w:t xml:space="preserve"> including renewable energy resources and </w:t>
      </w:r>
      <w:r w:rsidR="00C60BF5">
        <w:t xml:space="preserve">appropriates to them </w:t>
      </w:r>
      <w:r w:rsidR="00C603C6" w:rsidRPr="004138AF">
        <w:t xml:space="preserve">the responsibility to create favourable conditions </w:t>
      </w:r>
      <w:r w:rsidR="00C66BC2" w:rsidRPr="004138AF">
        <w:t xml:space="preserve">and equal opportunities </w:t>
      </w:r>
      <w:r w:rsidR="00C603C6" w:rsidRPr="004138AF">
        <w:t>for the enjoyment of energy rights</w:t>
      </w:r>
      <w:r w:rsidR="00627690">
        <w:rPr>
          <w:rStyle w:val="Strong"/>
          <w:rFonts w:eastAsiaTheme="majorEastAsia"/>
          <w:b w:val="0"/>
        </w:rPr>
        <w:t>.</w:t>
      </w:r>
      <w:r w:rsidR="00F509EC">
        <w:rPr>
          <w:rStyle w:val="FootnoteReference"/>
          <w:rFonts w:eastAsiaTheme="majorEastAsia"/>
          <w:bCs/>
        </w:rPr>
        <w:footnoteReference w:id="13"/>
      </w:r>
    </w:p>
    <w:p w14:paraId="7C97C53D" w14:textId="77777777" w:rsidR="004F56C3" w:rsidRPr="004138AF" w:rsidRDefault="004F56C3" w:rsidP="00A600EA">
      <w:pPr>
        <w:pStyle w:val="ListParagraph"/>
        <w:spacing w:after="0"/>
        <w:ind w:left="0"/>
        <w:jc w:val="both"/>
      </w:pPr>
    </w:p>
    <w:p w14:paraId="6576BBA8" w14:textId="1B243430" w:rsidR="00A53383" w:rsidRPr="004138AF" w:rsidRDefault="005315CB" w:rsidP="00A600EA">
      <w:pPr>
        <w:pStyle w:val="ListParagraph"/>
        <w:ind w:left="0"/>
        <w:jc w:val="both"/>
      </w:pPr>
      <w:r>
        <w:t xml:space="preserve">It is therefore possible for countries </w:t>
      </w:r>
      <w:r w:rsidR="00FC1594">
        <w:t>to</w:t>
      </w:r>
      <w:r w:rsidR="00FB2BF6" w:rsidRPr="004138AF">
        <w:t xml:space="preserve"> </w:t>
      </w:r>
      <w:r w:rsidR="00A26885" w:rsidRPr="004138AF">
        <w:t xml:space="preserve">promote sustainable energy RtD by </w:t>
      </w:r>
      <w:r w:rsidR="00FB2BF6" w:rsidRPr="004138AF">
        <w:t>exercis</w:t>
      </w:r>
      <w:r w:rsidR="00A26885" w:rsidRPr="004138AF">
        <w:t>ing</w:t>
      </w:r>
      <w:r w:rsidR="00FB2BF6" w:rsidRPr="004138AF">
        <w:t xml:space="preserve"> th</w:t>
      </w:r>
      <w:r w:rsidR="00A26885" w:rsidRPr="004138AF">
        <w:t>e</w:t>
      </w:r>
      <w:r w:rsidR="00FB2BF6" w:rsidRPr="004138AF">
        <w:t xml:space="preserve"> duty bestowed on them</w:t>
      </w:r>
      <w:r w:rsidR="00B54800" w:rsidRPr="004138AF">
        <w:t xml:space="preserve"> to formulate policies and laws </w:t>
      </w:r>
      <w:r w:rsidR="00FB2BF6" w:rsidRPr="004138AF">
        <w:t xml:space="preserve">to </w:t>
      </w:r>
      <w:r w:rsidR="00B54800" w:rsidRPr="004138AF">
        <w:rPr>
          <w:lang w:eastAsia="en-GB"/>
        </w:rPr>
        <w:t>improve peoples</w:t>
      </w:r>
      <w:r w:rsidR="00122A2B">
        <w:rPr>
          <w:lang w:eastAsia="en-GB"/>
        </w:rPr>
        <w:t>’</w:t>
      </w:r>
      <w:r w:rsidR="00B54800" w:rsidRPr="004138AF">
        <w:rPr>
          <w:lang w:eastAsia="en-GB"/>
        </w:rPr>
        <w:t xml:space="preserve"> well-being </w:t>
      </w:r>
      <w:r w:rsidR="00A26885" w:rsidRPr="004138AF">
        <w:rPr>
          <w:lang w:eastAsia="en-GB"/>
        </w:rPr>
        <w:t xml:space="preserve">and </w:t>
      </w:r>
      <w:r w:rsidR="00A26885" w:rsidRPr="004138AF">
        <w:t>enjoyment</w:t>
      </w:r>
      <w:r w:rsidR="00A26885" w:rsidRPr="004138AF">
        <w:rPr>
          <w:lang w:eastAsia="en-GB"/>
        </w:rPr>
        <w:t xml:space="preserve"> of the benefits</w:t>
      </w:r>
      <w:r w:rsidR="00A26885" w:rsidRPr="004138AF">
        <w:t xml:space="preserve"> of the RtD.</w:t>
      </w:r>
      <w:r w:rsidR="004F56C3" w:rsidRPr="004138AF">
        <w:t xml:space="preserve"> </w:t>
      </w:r>
      <w:r w:rsidR="00A26885" w:rsidRPr="004138AF">
        <w:t xml:space="preserve">This can be done by </w:t>
      </w:r>
      <w:r w:rsidR="00E929F4" w:rsidRPr="004138AF">
        <w:t xml:space="preserve">the formulation of appropriate national energy </w:t>
      </w:r>
      <w:r w:rsidR="00724E3C" w:rsidRPr="004138AF">
        <w:t>policies and</w:t>
      </w:r>
      <w:r w:rsidR="00E929F4" w:rsidRPr="004138AF">
        <w:t xml:space="preserve"> </w:t>
      </w:r>
      <w:r w:rsidR="004F56C3" w:rsidRPr="004138AF">
        <w:t>strategies</w:t>
      </w:r>
      <w:r w:rsidR="004F56C3" w:rsidRPr="004138AF">
        <w:rPr>
          <w:lang w:eastAsia="en-GB"/>
        </w:rPr>
        <w:t xml:space="preserve"> that</w:t>
      </w:r>
      <w:r w:rsidR="002A7F5F" w:rsidRPr="004138AF">
        <w:rPr>
          <w:lang w:eastAsia="en-GB"/>
        </w:rPr>
        <w:t xml:space="preserve"> </w:t>
      </w:r>
      <w:r w:rsidR="004F56C3" w:rsidRPr="004138AF">
        <w:t xml:space="preserve">promote </w:t>
      </w:r>
      <w:r w:rsidR="00A26885" w:rsidRPr="004138AF">
        <w:t xml:space="preserve">sustainable modern electricity and energy services </w:t>
      </w:r>
      <w:r w:rsidR="002A7F5F" w:rsidRPr="004138AF">
        <w:lastRenderedPageBreak/>
        <w:t>particula</w:t>
      </w:r>
      <w:r w:rsidR="004F56C3" w:rsidRPr="004138AF">
        <w:t xml:space="preserve">rly in the developing countries. </w:t>
      </w:r>
      <w:r w:rsidR="00A617A5" w:rsidRPr="004138AF">
        <w:t>Going by the</w:t>
      </w:r>
      <w:r w:rsidR="00FC1594">
        <w:t xml:space="preserve"> practical actions identified in</w:t>
      </w:r>
      <w:r w:rsidR="00A617A5" w:rsidRPr="004138AF">
        <w:t xml:space="preserve"> the </w:t>
      </w:r>
      <w:r w:rsidR="00FC1594">
        <w:t xml:space="preserve">2030 </w:t>
      </w:r>
      <w:r w:rsidR="00A617A5" w:rsidRPr="004138AF">
        <w:t>Agenda</w:t>
      </w:r>
      <w:r w:rsidR="00FC1594" w:rsidRPr="00FC1594">
        <w:t xml:space="preserve"> </w:t>
      </w:r>
      <w:r w:rsidR="00FC1594" w:rsidRPr="004138AF">
        <w:t>SDG7</w:t>
      </w:r>
      <w:r w:rsidR="00FC1594">
        <w:t>,</w:t>
      </w:r>
      <w:r w:rsidR="00A617A5" w:rsidRPr="004138AF">
        <w:t xml:space="preserve"> </w:t>
      </w:r>
      <w:r w:rsidR="00FC1594">
        <w:t xml:space="preserve">sustainable energy development </w:t>
      </w:r>
      <w:r w:rsidR="004F56C3" w:rsidRPr="004138AF">
        <w:t>policies</w:t>
      </w:r>
      <w:r w:rsidR="00724E3C" w:rsidRPr="004138AF">
        <w:t xml:space="preserve"> and strategies must</w:t>
      </w:r>
      <w:r w:rsidR="004F56C3" w:rsidRPr="004138AF">
        <w:t xml:space="preserve"> cover </w:t>
      </w:r>
      <w:r w:rsidR="00A53383" w:rsidRPr="004138AF">
        <w:rPr>
          <w:lang w:eastAsia="en-GB"/>
        </w:rPr>
        <w:t xml:space="preserve">energy infrastructure, renewable energy, clean energy research, energy </w:t>
      </w:r>
      <w:r w:rsidR="004F56C3" w:rsidRPr="004138AF">
        <w:rPr>
          <w:lang w:eastAsia="en-GB"/>
        </w:rPr>
        <w:t>technology,</w:t>
      </w:r>
      <w:r w:rsidR="00A53383" w:rsidRPr="004138AF">
        <w:rPr>
          <w:lang w:eastAsia="en-GB"/>
        </w:rPr>
        <w:t xml:space="preserve"> and related </w:t>
      </w:r>
      <w:r w:rsidR="00FC1594">
        <w:rPr>
          <w:lang w:eastAsia="en-GB"/>
        </w:rPr>
        <w:t xml:space="preserve">trade, </w:t>
      </w:r>
      <w:r w:rsidR="00FC1594" w:rsidRPr="004138AF">
        <w:rPr>
          <w:lang w:eastAsia="en-GB"/>
        </w:rPr>
        <w:t>investments</w:t>
      </w:r>
      <w:r w:rsidR="00FC1594">
        <w:rPr>
          <w:lang w:eastAsia="en-GB"/>
        </w:rPr>
        <w:t xml:space="preserve">, financing </w:t>
      </w:r>
      <w:r w:rsidR="00A53383" w:rsidRPr="004138AF">
        <w:rPr>
          <w:lang w:eastAsia="en-GB"/>
        </w:rPr>
        <w:t>and support programmes</w:t>
      </w:r>
      <w:r w:rsidR="00A53383" w:rsidRPr="004138AF">
        <w:t xml:space="preserve"> </w:t>
      </w:r>
      <w:r w:rsidR="004F56C3" w:rsidRPr="004138AF">
        <w:t xml:space="preserve">that will enable </w:t>
      </w:r>
      <w:r w:rsidR="00EF05C7">
        <w:t xml:space="preserve">people </w:t>
      </w:r>
      <w:r w:rsidR="00A53383" w:rsidRPr="004138AF">
        <w:t xml:space="preserve">to participate in, and contribute to </w:t>
      </w:r>
      <w:r w:rsidR="004F56C3" w:rsidRPr="004138AF">
        <w:t xml:space="preserve">energy </w:t>
      </w:r>
      <w:r w:rsidR="00A53383" w:rsidRPr="004138AF">
        <w:t>development</w:t>
      </w:r>
      <w:r w:rsidR="004F56C3" w:rsidRPr="004138AF">
        <w:t xml:space="preserve">, while </w:t>
      </w:r>
      <w:r w:rsidR="00A53383" w:rsidRPr="004138AF">
        <w:t>improv</w:t>
      </w:r>
      <w:r w:rsidR="004F56C3" w:rsidRPr="004138AF">
        <w:t>ing</w:t>
      </w:r>
      <w:r w:rsidR="00A53383" w:rsidRPr="004138AF">
        <w:t xml:space="preserve"> their well-being.</w:t>
      </w:r>
    </w:p>
    <w:p w14:paraId="1709F7AC" w14:textId="77777777" w:rsidR="00B13212" w:rsidRDefault="00B13212" w:rsidP="00A600EA">
      <w:pPr>
        <w:spacing w:after="0"/>
        <w:jc w:val="both"/>
      </w:pPr>
    </w:p>
    <w:p w14:paraId="746F3A94" w14:textId="67C356B5" w:rsidR="00C24976" w:rsidRPr="004138AF" w:rsidRDefault="002C1CCA" w:rsidP="00A600EA">
      <w:pPr>
        <w:jc w:val="both"/>
      </w:pPr>
      <w:r w:rsidRPr="002F3021">
        <w:t>The RtD perspective</w:t>
      </w:r>
      <w:r w:rsidRPr="004138AF">
        <w:t xml:space="preserve"> of SE4All is validated by the affirmation in </w:t>
      </w:r>
      <w:r w:rsidR="00446A71">
        <w:t xml:space="preserve">the </w:t>
      </w:r>
      <w:r w:rsidR="00446A71" w:rsidRPr="004138AF">
        <w:t>2030</w:t>
      </w:r>
      <w:r w:rsidR="00EB4046">
        <w:t xml:space="preserve"> </w:t>
      </w:r>
      <w:r w:rsidR="00EB4046" w:rsidRPr="004138AF">
        <w:t>Agenda of</w:t>
      </w:r>
      <w:r w:rsidRPr="004138AF">
        <w:t xml:space="preserve"> </w:t>
      </w:r>
      <w:r w:rsidR="00122A2B">
        <w:t>P</w:t>
      </w:r>
      <w:r w:rsidR="00BB0B7E">
        <w:t xml:space="preserve">rinciple 3 </w:t>
      </w:r>
      <w:r w:rsidR="00EB4046">
        <w:t xml:space="preserve">in the </w:t>
      </w:r>
      <w:r w:rsidR="00F509EC">
        <w:t xml:space="preserve">1992 </w:t>
      </w:r>
      <w:r w:rsidRPr="004138AF">
        <w:t xml:space="preserve">Rio </w:t>
      </w:r>
      <w:r w:rsidR="0061024B" w:rsidRPr="004138AF">
        <w:t>Declaration</w:t>
      </w:r>
      <w:r w:rsidR="00BB0B7E">
        <w:t xml:space="preserve">, which </w:t>
      </w:r>
      <w:r w:rsidR="00102576">
        <w:t>states</w:t>
      </w:r>
      <w:r w:rsidR="00446A71">
        <w:t xml:space="preserve">, </w:t>
      </w:r>
      <w:r w:rsidR="00EB4046">
        <w:t xml:space="preserve">that </w:t>
      </w:r>
      <w:r w:rsidR="008F588F">
        <w:t>“</w:t>
      </w:r>
      <w:r w:rsidRPr="004138AF">
        <w:t xml:space="preserve">the right to development must be fulfilled so as to equitably meet </w:t>
      </w:r>
      <w:r w:rsidR="00EF05C7">
        <w:t xml:space="preserve">the </w:t>
      </w:r>
      <w:r w:rsidRPr="004138AF">
        <w:t xml:space="preserve">developmental and environmental needs of present and future </w:t>
      </w:r>
      <w:r w:rsidR="00446A71">
        <w:t>generations</w:t>
      </w:r>
      <w:r w:rsidR="008F588F">
        <w:t>”</w:t>
      </w:r>
      <w:r w:rsidRPr="004138AF">
        <w:t>.</w:t>
      </w:r>
      <w:r w:rsidR="00F509EC">
        <w:rPr>
          <w:rStyle w:val="FootnoteReference"/>
        </w:rPr>
        <w:footnoteReference w:id="14"/>
      </w:r>
      <w:r w:rsidRPr="004138AF">
        <w:t xml:space="preserve"> </w:t>
      </w:r>
      <w:r w:rsidR="00E96789" w:rsidRPr="004138AF">
        <w:t>This statement</w:t>
      </w:r>
      <w:r w:rsidR="0007788C" w:rsidRPr="004138AF">
        <w:t xml:space="preserve"> allows for the</w:t>
      </w:r>
      <w:r w:rsidR="003B6169" w:rsidRPr="004138AF">
        <w:t xml:space="preserve"> environmental </w:t>
      </w:r>
      <w:r w:rsidR="00724E3C" w:rsidRPr="004138AF">
        <w:t>dimension of sustainability that is</w:t>
      </w:r>
      <w:r w:rsidR="008A5178" w:rsidRPr="004138AF">
        <w:t xml:space="preserve"> </w:t>
      </w:r>
      <w:r w:rsidR="00EC589A">
        <w:t xml:space="preserve">not explicitly addressed </w:t>
      </w:r>
      <w:r w:rsidR="008A5178" w:rsidRPr="004138AF">
        <w:t>in</w:t>
      </w:r>
      <w:r w:rsidR="001306C1" w:rsidRPr="004138AF">
        <w:t xml:space="preserve"> the </w:t>
      </w:r>
      <w:r w:rsidR="00122A2B">
        <w:t>DRTD</w:t>
      </w:r>
      <w:r w:rsidR="00C24976" w:rsidRPr="004138AF">
        <w:t xml:space="preserve"> to apply as a RtD</w:t>
      </w:r>
      <w:r w:rsidR="0007788C" w:rsidRPr="004138AF">
        <w:t xml:space="preserve"> in</w:t>
      </w:r>
      <w:r w:rsidR="00446A71">
        <w:t xml:space="preserve"> the pursuit of SE4All</w:t>
      </w:r>
      <w:r w:rsidR="00EC589A">
        <w:t>, since the DRTD pre-dated widespread consciousness</w:t>
      </w:r>
      <w:r w:rsidR="00BB6A92">
        <w:t xml:space="preserve"> on the environment, climate change and </w:t>
      </w:r>
      <w:r w:rsidR="00EC589A">
        <w:t>sustainable development</w:t>
      </w:r>
      <w:r w:rsidR="00BB6A92">
        <w:t>.</w:t>
      </w:r>
      <w:r w:rsidR="00E3063C" w:rsidRPr="004138AF">
        <w:t xml:space="preserve"> </w:t>
      </w:r>
      <w:r w:rsidR="00446A71">
        <w:t xml:space="preserve">It entails a flexibility </w:t>
      </w:r>
      <w:r w:rsidR="007A59DD">
        <w:t>that</w:t>
      </w:r>
      <w:r w:rsidR="007A59DD" w:rsidRPr="004138AF">
        <w:t xml:space="preserve"> allows</w:t>
      </w:r>
      <w:r w:rsidR="00E96789" w:rsidRPr="004138AF">
        <w:t xml:space="preserve"> for</w:t>
      </w:r>
      <w:r w:rsidR="00C24976" w:rsidRPr="004138AF">
        <w:t xml:space="preserve"> regulatory measures</w:t>
      </w:r>
      <w:r w:rsidR="00E96789" w:rsidRPr="004138AF">
        <w:t xml:space="preserve"> that will balance </w:t>
      </w:r>
      <w:r w:rsidR="00122A2B">
        <w:t>S</w:t>
      </w:r>
      <w:r w:rsidR="00102576">
        <w:t>tates</w:t>
      </w:r>
      <w:r w:rsidR="00122A2B">
        <w:t>’</w:t>
      </w:r>
      <w:r w:rsidR="00D1078F" w:rsidRPr="004138AF">
        <w:t xml:space="preserve"> sovereignty of their natural </w:t>
      </w:r>
      <w:r w:rsidR="007A59DD" w:rsidRPr="004138AF">
        <w:t>resources to</w:t>
      </w:r>
      <w:r w:rsidR="00E96789" w:rsidRPr="004138AF">
        <w:t xml:space="preserve"> ensure </w:t>
      </w:r>
      <w:r w:rsidR="00C24976" w:rsidRPr="004138AF">
        <w:t xml:space="preserve">sustainable patterns of </w:t>
      </w:r>
      <w:r w:rsidR="00BB6A92">
        <w:t xml:space="preserve">production, </w:t>
      </w:r>
      <w:r w:rsidR="00C24976" w:rsidRPr="004138AF">
        <w:t>consumption, resources conservation, protection of ecosystems and biodiversity and actions to combat climate change</w:t>
      </w:r>
      <w:r w:rsidR="007A59DD">
        <w:t>, all of which have</w:t>
      </w:r>
      <w:r w:rsidR="00C24976" w:rsidRPr="004138AF">
        <w:t xml:space="preserve"> implications for human beings, and human rights in </w:t>
      </w:r>
      <w:r w:rsidR="007A59DD">
        <w:t xml:space="preserve">the sustainable energy development </w:t>
      </w:r>
      <w:r w:rsidR="00C24976" w:rsidRPr="004138AF">
        <w:t>processes</w:t>
      </w:r>
      <w:r w:rsidR="00F509EC">
        <w:t>.</w:t>
      </w:r>
      <w:r w:rsidR="00F509EC">
        <w:rPr>
          <w:rStyle w:val="FootnoteReference"/>
        </w:rPr>
        <w:footnoteReference w:id="15"/>
      </w:r>
    </w:p>
    <w:p w14:paraId="6A272956" w14:textId="77777777" w:rsidR="00133ECA" w:rsidRPr="004138AF" w:rsidRDefault="00C24976" w:rsidP="00A600EA">
      <w:pPr>
        <w:spacing w:after="0"/>
        <w:jc w:val="both"/>
      </w:pPr>
      <w:r w:rsidRPr="004138AF">
        <w:t xml:space="preserve"> </w:t>
      </w:r>
    </w:p>
    <w:p w14:paraId="7B69C5E5" w14:textId="2C2C2820" w:rsidR="00A842CC" w:rsidRPr="004138AF" w:rsidRDefault="007A59DD" w:rsidP="00A600EA">
      <w:pPr>
        <w:jc w:val="both"/>
      </w:pPr>
      <w:r w:rsidRPr="00052452">
        <w:t>The 2030</w:t>
      </w:r>
      <w:r w:rsidR="00A46211">
        <w:t xml:space="preserve"> </w:t>
      </w:r>
      <w:r w:rsidR="002C1CCA" w:rsidRPr="00052452">
        <w:t>Agenda</w:t>
      </w:r>
      <w:r w:rsidR="002C1CCA" w:rsidRPr="004138AF">
        <w:t xml:space="preserve"> </w:t>
      </w:r>
      <w:r>
        <w:t>also</w:t>
      </w:r>
      <w:r w:rsidR="00EF653F" w:rsidRPr="004138AF">
        <w:t xml:space="preserve"> </w:t>
      </w:r>
      <w:r w:rsidR="002C1CCA" w:rsidRPr="004138AF">
        <w:t xml:space="preserve">adopts the approach in both the </w:t>
      </w:r>
      <w:r w:rsidR="00122A2B">
        <w:t>DRTD</w:t>
      </w:r>
      <w:r w:rsidRPr="004138AF">
        <w:t xml:space="preserve"> </w:t>
      </w:r>
      <w:r w:rsidR="002C1CCA" w:rsidRPr="004138AF">
        <w:t xml:space="preserve">and </w:t>
      </w:r>
      <w:r>
        <w:t xml:space="preserve">the </w:t>
      </w:r>
      <w:r w:rsidR="002C1CCA" w:rsidRPr="004138AF">
        <w:t>Rio</w:t>
      </w:r>
      <w:r w:rsidRPr="007A59DD">
        <w:t xml:space="preserve"> </w:t>
      </w:r>
      <w:r w:rsidRPr="004138AF">
        <w:t>Declaration</w:t>
      </w:r>
      <w:r w:rsidR="002C1CCA" w:rsidRPr="004138AF">
        <w:t xml:space="preserve">, to focus on human beings </w:t>
      </w:r>
      <w:r w:rsidR="00EF653F" w:rsidRPr="004138AF">
        <w:t xml:space="preserve">as the </w:t>
      </w:r>
      <w:r w:rsidR="008F588F">
        <w:t>“</w:t>
      </w:r>
      <w:r w:rsidR="00EF653F" w:rsidRPr="004138AF">
        <w:t>centre of concern</w:t>
      </w:r>
      <w:r w:rsidR="008F588F">
        <w:t>”</w:t>
      </w:r>
      <w:r w:rsidR="00EF653F" w:rsidRPr="004138AF">
        <w:t xml:space="preserve"> for ensuring</w:t>
      </w:r>
      <w:r>
        <w:t xml:space="preserve"> SE4All</w:t>
      </w:r>
      <w:r w:rsidR="00052452">
        <w:t xml:space="preserve">, and seeks to </w:t>
      </w:r>
      <w:r w:rsidR="008F588F">
        <w:t>“</w:t>
      </w:r>
      <w:r w:rsidR="002C1CCA" w:rsidRPr="004138AF">
        <w:t>build dynamic, sustainable, innovative, and people-centred economies</w:t>
      </w:r>
      <w:r w:rsidR="008F588F">
        <w:t>”</w:t>
      </w:r>
      <w:r w:rsidR="00F509EC">
        <w:t>.</w:t>
      </w:r>
      <w:r w:rsidR="00F509EC">
        <w:rPr>
          <w:rStyle w:val="FootnoteReference"/>
        </w:rPr>
        <w:footnoteReference w:id="16"/>
      </w:r>
      <w:r w:rsidR="00F10560" w:rsidRPr="004138AF">
        <w:t xml:space="preserve"> </w:t>
      </w:r>
      <w:r w:rsidR="00077833" w:rsidRPr="004138AF">
        <w:t xml:space="preserve">Further, </w:t>
      </w:r>
      <w:r w:rsidR="00052452">
        <w:t xml:space="preserve">the </w:t>
      </w:r>
      <w:r w:rsidR="00122A2B">
        <w:t xml:space="preserve">2030 </w:t>
      </w:r>
      <w:r w:rsidR="00C91EC7" w:rsidRPr="004138AF">
        <w:t>Agenda</w:t>
      </w:r>
      <w:r w:rsidR="00122A2B">
        <w:t>’</w:t>
      </w:r>
      <w:r w:rsidR="00862F18">
        <w:t>s</w:t>
      </w:r>
      <w:r w:rsidR="00C91EC7" w:rsidRPr="004138AF">
        <w:t xml:space="preserve"> </w:t>
      </w:r>
      <w:r w:rsidR="00052452">
        <w:t>objectives</w:t>
      </w:r>
      <w:r w:rsidR="00C91EC7" w:rsidRPr="004138AF">
        <w:t xml:space="preserve"> converge with the RtD</w:t>
      </w:r>
      <w:r w:rsidR="00052452">
        <w:t xml:space="preserve"> principle</w:t>
      </w:r>
      <w:r w:rsidR="00862F18">
        <w:t>s</w:t>
      </w:r>
      <w:r w:rsidR="00C91EC7" w:rsidRPr="004138AF">
        <w:t xml:space="preserve">, in that </w:t>
      </w:r>
      <w:r w:rsidR="00862F18">
        <w:t xml:space="preserve">they </w:t>
      </w:r>
      <w:r w:rsidR="00C91EC7" w:rsidRPr="004138AF">
        <w:t xml:space="preserve">seek to enhance progressively given development pathways (e.g. economic and social), through domestic legal, regulatory, and institutional processes, and international cooperation on these, to ensure </w:t>
      </w:r>
      <w:r w:rsidR="00862F18">
        <w:t>the</w:t>
      </w:r>
      <w:r w:rsidR="00C91EC7" w:rsidRPr="004138AF">
        <w:t xml:space="preserve"> improvement in peoples</w:t>
      </w:r>
      <w:r w:rsidR="008F588F">
        <w:t>”</w:t>
      </w:r>
      <w:r w:rsidR="00C91EC7" w:rsidRPr="004138AF">
        <w:t xml:space="preserve"> well-being, as a human right</w:t>
      </w:r>
      <w:r w:rsidR="00F509EC">
        <w:t>.</w:t>
      </w:r>
      <w:r w:rsidR="00F509EC">
        <w:rPr>
          <w:rStyle w:val="FootnoteReference"/>
        </w:rPr>
        <w:footnoteReference w:id="17"/>
      </w:r>
      <w:r w:rsidR="00077833" w:rsidRPr="004138AF">
        <w:t xml:space="preserve"> </w:t>
      </w:r>
    </w:p>
    <w:p w14:paraId="23D9D37C" w14:textId="77777777" w:rsidR="00773B51" w:rsidRPr="004138AF" w:rsidRDefault="00773B51" w:rsidP="00A600EA">
      <w:pPr>
        <w:spacing w:after="0"/>
        <w:jc w:val="both"/>
      </w:pPr>
    </w:p>
    <w:p w14:paraId="76930819" w14:textId="170A5813" w:rsidR="00B13212" w:rsidRDefault="00CA0137" w:rsidP="00A600EA">
      <w:pPr>
        <w:pStyle w:val="ListParagraph"/>
        <w:ind w:left="0"/>
        <w:jc w:val="both"/>
      </w:pPr>
      <w:r w:rsidRPr="004138AF">
        <w:t>Thus</w:t>
      </w:r>
      <w:r w:rsidR="00122A2B">
        <w:t>,</w:t>
      </w:r>
      <w:r w:rsidRPr="004138AF">
        <w:t xml:space="preserve"> a</w:t>
      </w:r>
      <w:r w:rsidR="001306C1" w:rsidRPr="004138AF">
        <w:t xml:space="preserve"> </w:t>
      </w:r>
      <w:proofErr w:type="gramStart"/>
      <w:r w:rsidR="001306C1" w:rsidRPr="004138AF">
        <w:t>rights</w:t>
      </w:r>
      <w:proofErr w:type="gramEnd"/>
      <w:r w:rsidR="001306C1" w:rsidRPr="004138AF">
        <w:t xml:space="preserve"> framing of sustainable energy and energy development would mean that all peoples have the inalienable right to the provision of access to electricity and modern energy and energy services, through investment in energy infrastructure and technology that is reliab</w:t>
      </w:r>
      <w:r w:rsidR="000F4A0A">
        <w:t>le and economically viable. The</w:t>
      </w:r>
      <w:r w:rsidR="000F4A0A" w:rsidRPr="000F4A0A">
        <w:t xml:space="preserve"> </w:t>
      </w:r>
      <w:r w:rsidR="000F4A0A" w:rsidRPr="004138AF">
        <w:t>right to</w:t>
      </w:r>
      <w:r w:rsidR="001306C1" w:rsidRPr="004138AF">
        <w:t xml:space="preserve"> access </w:t>
      </w:r>
      <w:r w:rsidR="000F4A0A">
        <w:t xml:space="preserve">sustainable energy </w:t>
      </w:r>
      <w:r w:rsidR="001306C1" w:rsidRPr="004138AF">
        <w:t xml:space="preserve">also </w:t>
      </w:r>
      <w:r w:rsidR="000F4A0A">
        <w:t>include</w:t>
      </w:r>
      <w:r w:rsidR="00A65B66">
        <w:t>s</w:t>
      </w:r>
      <w:r w:rsidR="000F4A0A">
        <w:t xml:space="preserve"> </w:t>
      </w:r>
      <w:r w:rsidR="001306C1" w:rsidRPr="004138AF">
        <w:t>the opportunity for people to participate in</w:t>
      </w:r>
      <w:r w:rsidR="000F4A0A">
        <w:t>,</w:t>
      </w:r>
      <w:r w:rsidR="001306C1" w:rsidRPr="004138AF">
        <w:t xml:space="preserve"> and contribute to energy trade transactions </w:t>
      </w:r>
      <w:r w:rsidR="00122A2B">
        <w:t>–</w:t>
      </w:r>
      <w:r w:rsidR="001306C1" w:rsidRPr="004138AF">
        <w:t xml:space="preserve"> energy use in households, commercial buildings, manufacturing process</w:t>
      </w:r>
      <w:r w:rsidR="00122A2B">
        <w:t>es, and transportation –</w:t>
      </w:r>
      <w:r w:rsidR="001306C1" w:rsidRPr="004138AF">
        <w:t xml:space="preserve"> that is affordable and socially acceptable.</w:t>
      </w:r>
    </w:p>
    <w:p w14:paraId="01AA8EF0" w14:textId="77777777" w:rsidR="00B13212" w:rsidRDefault="00B13212" w:rsidP="00A600EA">
      <w:pPr>
        <w:pStyle w:val="ListParagraph"/>
        <w:ind w:left="0"/>
        <w:jc w:val="both"/>
      </w:pPr>
    </w:p>
    <w:p w14:paraId="073A3760" w14:textId="51DDDE3D" w:rsidR="00CA0137" w:rsidRPr="004138AF" w:rsidRDefault="000F4A0A" w:rsidP="00A600EA">
      <w:pPr>
        <w:pStyle w:val="ListParagraph"/>
        <w:ind w:left="0"/>
        <w:jc w:val="both"/>
      </w:pPr>
      <w:r>
        <w:t>People</w:t>
      </w:r>
      <w:r w:rsidR="001306C1" w:rsidRPr="004138AF">
        <w:t xml:space="preserve"> should be able overall to enjoy the benefits of energy-led development that is environmentally saf</w:t>
      </w:r>
      <w:r>
        <w:t xml:space="preserve">e and sustained </w:t>
      </w:r>
      <w:r w:rsidR="004E0802">
        <w:t>via</w:t>
      </w:r>
      <w:r w:rsidR="00FB2C42">
        <w:t xml:space="preserve"> </w:t>
      </w:r>
      <w:r w:rsidR="004E0802">
        <w:t>an increase in the</w:t>
      </w:r>
      <w:r w:rsidR="00D1335F">
        <w:t xml:space="preserve"> uptake </w:t>
      </w:r>
      <w:r w:rsidR="00FB2C42">
        <w:t xml:space="preserve">of </w:t>
      </w:r>
      <w:r>
        <w:t>renewable energy</w:t>
      </w:r>
      <w:r w:rsidR="001306C1" w:rsidRPr="004138AF">
        <w:t xml:space="preserve"> and alternative fuels</w:t>
      </w:r>
      <w:r w:rsidR="00D1335F">
        <w:t>,</w:t>
      </w:r>
      <w:r w:rsidR="001306C1" w:rsidRPr="004138AF">
        <w:t xml:space="preserve"> and </w:t>
      </w:r>
      <w:r w:rsidR="00D1335F">
        <w:t xml:space="preserve">the </w:t>
      </w:r>
      <w:r w:rsidR="001306C1" w:rsidRPr="004138AF">
        <w:t xml:space="preserve">regulation of </w:t>
      </w:r>
      <w:r w:rsidR="004E0802" w:rsidRPr="004138AF">
        <w:t>en</w:t>
      </w:r>
      <w:r w:rsidR="004E0802">
        <w:t xml:space="preserve">ergy </w:t>
      </w:r>
      <w:r w:rsidR="00FB2C42">
        <w:t>consumption</w:t>
      </w:r>
      <w:r w:rsidR="00D1335F">
        <w:t xml:space="preserve"> to ensure supply and efficiency</w:t>
      </w:r>
      <w:r w:rsidR="00F509EC">
        <w:t>.</w:t>
      </w:r>
      <w:r w:rsidR="00F509EC">
        <w:rPr>
          <w:rStyle w:val="FootnoteReference"/>
        </w:rPr>
        <w:footnoteReference w:id="18"/>
      </w:r>
      <w:r w:rsidR="00FB2C42">
        <w:t xml:space="preserve"> </w:t>
      </w:r>
      <w:r w:rsidR="00D01DB1" w:rsidRPr="004138AF">
        <w:t xml:space="preserve">SE4All </w:t>
      </w:r>
      <w:r w:rsidR="00CA0137" w:rsidRPr="004138AF">
        <w:t xml:space="preserve">is </w:t>
      </w:r>
      <w:r w:rsidR="004E0802">
        <w:t>therefore</w:t>
      </w:r>
      <w:r w:rsidR="00461EA6" w:rsidRPr="004138AF">
        <w:t xml:space="preserve"> vital</w:t>
      </w:r>
      <w:r w:rsidR="00CA0137" w:rsidRPr="004138AF">
        <w:t xml:space="preserve"> for the realisation of the RtD</w:t>
      </w:r>
      <w:r w:rsidR="00842968" w:rsidRPr="004138AF">
        <w:t>,</w:t>
      </w:r>
      <w:r w:rsidR="0072508F" w:rsidRPr="004138AF">
        <w:t xml:space="preserve"> and </w:t>
      </w:r>
      <w:r w:rsidR="00690D28" w:rsidRPr="004138AF">
        <w:t>can be applied</w:t>
      </w:r>
      <w:r w:rsidR="0072508F" w:rsidRPr="004138AF">
        <w:t xml:space="preserve"> </w:t>
      </w:r>
      <w:r w:rsidR="003C114D" w:rsidRPr="004138AF">
        <w:t>as a</w:t>
      </w:r>
      <w:r w:rsidR="0072508F" w:rsidRPr="004138AF">
        <w:t xml:space="preserve"> RtD </w:t>
      </w:r>
      <w:r w:rsidR="004E0802">
        <w:t xml:space="preserve">to power economies but more importantly </w:t>
      </w:r>
      <w:r w:rsidR="0072508F" w:rsidRPr="004138AF">
        <w:t xml:space="preserve">to </w:t>
      </w:r>
      <w:r w:rsidR="00D01DB1" w:rsidRPr="004138AF">
        <w:t xml:space="preserve">empower particularly </w:t>
      </w:r>
      <w:r w:rsidR="00842968" w:rsidRPr="004138AF">
        <w:t>the world</w:t>
      </w:r>
      <w:r w:rsidR="00122A2B">
        <w:t>’</w:t>
      </w:r>
      <w:r w:rsidR="00842968" w:rsidRPr="004138AF">
        <w:t>s poor to achieve their development needs.</w:t>
      </w:r>
      <w:r w:rsidR="00A23B81" w:rsidRPr="004138AF">
        <w:t xml:space="preserve"> </w:t>
      </w:r>
      <w:r w:rsidR="00A23B81" w:rsidRPr="002F3021">
        <w:t>The RtD framing</w:t>
      </w:r>
      <w:r w:rsidR="00A23B81" w:rsidRPr="004138AF">
        <w:t xml:space="preserve"> helps to place in context the broadly stated </w:t>
      </w:r>
      <w:r w:rsidR="00CE63AD">
        <w:t xml:space="preserve">sustainable </w:t>
      </w:r>
      <w:r w:rsidR="00CE63AD">
        <w:lastRenderedPageBreak/>
        <w:t>energy</w:t>
      </w:r>
      <w:r w:rsidR="00B13212">
        <w:t xml:space="preserve"> goal</w:t>
      </w:r>
      <w:r w:rsidR="00CE63AD">
        <w:t xml:space="preserve"> in </w:t>
      </w:r>
      <w:r w:rsidR="00A13868">
        <w:t>the</w:t>
      </w:r>
      <w:r w:rsidR="00A13868" w:rsidRPr="004138AF">
        <w:t xml:space="preserve"> 2030 </w:t>
      </w:r>
      <w:r w:rsidR="00A23B81" w:rsidRPr="004138AF">
        <w:t>Agenda</w:t>
      </w:r>
      <w:r w:rsidR="00A13868">
        <w:t xml:space="preserve"> </w:t>
      </w:r>
      <w:r w:rsidR="00B13212">
        <w:t>(SDG</w:t>
      </w:r>
      <w:r w:rsidR="00F509EC">
        <w:t xml:space="preserve"> </w:t>
      </w:r>
      <w:r w:rsidR="00B13212">
        <w:t xml:space="preserve">7) </w:t>
      </w:r>
      <w:r w:rsidR="0002251F" w:rsidRPr="004138AF">
        <w:t>and</w:t>
      </w:r>
      <w:r w:rsidR="00A23B81" w:rsidRPr="004138AF">
        <w:t xml:space="preserve"> </w:t>
      </w:r>
      <w:r w:rsidR="00B13212">
        <w:t>would aid</w:t>
      </w:r>
      <w:r w:rsidR="00CE63AD">
        <w:t xml:space="preserve"> </w:t>
      </w:r>
      <w:r w:rsidR="00A23B81" w:rsidRPr="004138AF">
        <w:t xml:space="preserve">its </w:t>
      </w:r>
      <w:r w:rsidR="00CE63AD">
        <w:t xml:space="preserve">practical </w:t>
      </w:r>
      <w:r w:rsidR="00A23B81" w:rsidRPr="004138AF">
        <w:t>application within the three dimensions of sustainable development</w:t>
      </w:r>
      <w:r w:rsidR="00A13868">
        <w:t xml:space="preserve"> that are necessary for </w:t>
      </w:r>
      <w:proofErr w:type="gramStart"/>
      <w:r w:rsidR="00A13868">
        <w:t xml:space="preserve">operationalising </w:t>
      </w:r>
      <w:r w:rsidR="000234D3">
        <w:t xml:space="preserve"> </w:t>
      </w:r>
      <w:r w:rsidR="00B13212">
        <w:t>it</w:t>
      </w:r>
      <w:proofErr w:type="gramEnd"/>
      <w:r w:rsidR="00B13212">
        <w:t>.</w:t>
      </w:r>
    </w:p>
    <w:p w14:paraId="5F6B1B78" w14:textId="0A91F110" w:rsidR="00C66A6D" w:rsidRPr="00122A2B" w:rsidRDefault="00122A2B" w:rsidP="00122A2B">
      <w:pPr>
        <w:pStyle w:val="Heading1"/>
        <w:jc w:val="both"/>
        <w:rPr>
          <w:bCs w:val="0"/>
          <w:sz w:val="24"/>
          <w:szCs w:val="24"/>
        </w:rPr>
      </w:pPr>
      <w:r w:rsidRPr="00C04099">
        <w:rPr>
          <w:bCs w:val="0"/>
          <w:sz w:val="24"/>
          <w:szCs w:val="24"/>
        </w:rPr>
        <w:t>Operationalising Sustainable Energy RtD</w:t>
      </w:r>
    </w:p>
    <w:p w14:paraId="2B09A0E7" w14:textId="1CCA762B" w:rsidR="002122C0" w:rsidRPr="004138AF" w:rsidRDefault="00DA51BC" w:rsidP="00A600EA">
      <w:pPr>
        <w:jc w:val="both"/>
      </w:pPr>
      <w:r>
        <w:rPr>
          <w:lang w:eastAsia="en-GB"/>
        </w:rPr>
        <w:t xml:space="preserve">Clearly, </w:t>
      </w:r>
      <w:r w:rsidR="00B22106">
        <w:rPr>
          <w:lang w:eastAsia="en-GB"/>
        </w:rPr>
        <w:t>sustainable energy</w:t>
      </w:r>
      <w:r w:rsidR="00B22106" w:rsidRPr="004138AF">
        <w:rPr>
          <w:lang w:eastAsia="en-GB"/>
        </w:rPr>
        <w:t xml:space="preserve"> dynamics are </w:t>
      </w:r>
      <w:r w:rsidR="00B22106" w:rsidRPr="004138AF">
        <w:t xml:space="preserve">complex, </w:t>
      </w:r>
      <w:r w:rsidR="00E27411">
        <w:t>involving</w:t>
      </w:r>
      <w:r w:rsidR="00B22106">
        <w:t xml:space="preserve"> interaction </w:t>
      </w:r>
      <w:r w:rsidR="00E27411">
        <w:t>at various</w:t>
      </w:r>
      <w:r w:rsidR="00B22106">
        <w:t xml:space="preserve"> levels </w:t>
      </w:r>
      <w:r w:rsidR="00664D3A" w:rsidRPr="004138AF">
        <w:t xml:space="preserve">between </w:t>
      </w:r>
      <w:r w:rsidR="00E27411" w:rsidRPr="004138AF">
        <w:t>people</w:t>
      </w:r>
      <w:r w:rsidR="00E27411">
        <w:t>,</w:t>
      </w:r>
      <w:r w:rsidR="00E27411" w:rsidRPr="004138AF">
        <w:t xml:space="preserve"> institutions</w:t>
      </w:r>
      <w:r w:rsidR="00E27411">
        <w:t>,</w:t>
      </w:r>
      <w:r w:rsidR="00E27411" w:rsidRPr="004138AF">
        <w:t xml:space="preserve"> </w:t>
      </w:r>
      <w:r w:rsidR="00F15016">
        <w:t>technologies</w:t>
      </w:r>
      <w:r w:rsidR="00F15016" w:rsidRPr="004138AF">
        <w:t xml:space="preserve"> and</w:t>
      </w:r>
      <w:r w:rsidR="00E27411" w:rsidRPr="004138AF">
        <w:t xml:space="preserve"> </w:t>
      </w:r>
      <w:r w:rsidR="00664D3A" w:rsidRPr="004138AF">
        <w:t xml:space="preserve">markets. There is need for </w:t>
      </w:r>
      <w:r w:rsidR="00664D3A" w:rsidRPr="004138AF">
        <w:rPr>
          <w:lang w:eastAsia="en-GB"/>
        </w:rPr>
        <w:t xml:space="preserve">concrete policy, legal and practical actions </w:t>
      </w:r>
      <w:r w:rsidR="00F15016">
        <w:rPr>
          <w:lang w:eastAsia="en-GB"/>
        </w:rPr>
        <w:t xml:space="preserve">in order </w:t>
      </w:r>
      <w:r w:rsidR="00664D3A" w:rsidRPr="004138AF">
        <w:rPr>
          <w:lang w:eastAsia="en-GB"/>
        </w:rPr>
        <w:t xml:space="preserve">to safeguard the </w:t>
      </w:r>
      <w:r w:rsidR="00664D3A" w:rsidRPr="004138AF">
        <w:t>RtD</w:t>
      </w:r>
      <w:r w:rsidR="00664D3A" w:rsidRPr="004138AF">
        <w:rPr>
          <w:lang w:eastAsia="en-GB"/>
        </w:rPr>
        <w:t xml:space="preserve"> of the poor to participate </w:t>
      </w:r>
      <w:proofErr w:type="gramStart"/>
      <w:r w:rsidR="00F15016">
        <w:rPr>
          <w:lang w:eastAsia="en-GB"/>
        </w:rPr>
        <w:t>in, and</w:t>
      </w:r>
      <w:proofErr w:type="gramEnd"/>
      <w:r w:rsidR="00F15016">
        <w:rPr>
          <w:lang w:eastAsia="en-GB"/>
        </w:rPr>
        <w:t xml:space="preserve"> enjoy fully the benefits of sustainable energy</w:t>
      </w:r>
      <w:r w:rsidR="00664D3A" w:rsidRPr="004138AF">
        <w:rPr>
          <w:lang w:eastAsia="en-GB"/>
        </w:rPr>
        <w:t xml:space="preserve"> by 2030. </w:t>
      </w:r>
      <w:r w:rsidR="00664D3A" w:rsidRPr="004138AF">
        <w:t xml:space="preserve">The RtD remains </w:t>
      </w:r>
      <w:r w:rsidR="00664D3A" w:rsidRPr="004138AF">
        <w:rPr>
          <w:lang w:eastAsia="en-GB"/>
        </w:rPr>
        <w:t xml:space="preserve">critical for implementing </w:t>
      </w:r>
      <w:r w:rsidR="00F15016">
        <w:rPr>
          <w:lang w:eastAsia="en-GB"/>
        </w:rPr>
        <w:t>SD</w:t>
      </w:r>
      <w:r w:rsidR="00664D3A" w:rsidRPr="004138AF">
        <w:rPr>
          <w:lang w:eastAsia="en-GB"/>
        </w:rPr>
        <w:t>G</w:t>
      </w:r>
      <w:r w:rsidR="00F509EC">
        <w:rPr>
          <w:lang w:eastAsia="en-GB"/>
        </w:rPr>
        <w:t xml:space="preserve"> </w:t>
      </w:r>
      <w:r w:rsidR="00664D3A" w:rsidRPr="004138AF">
        <w:rPr>
          <w:lang w:eastAsia="en-GB"/>
        </w:rPr>
        <w:t>7 to empower particularly the under-privileged.</w:t>
      </w:r>
      <w:r w:rsidR="00A13868">
        <w:rPr>
          <w:lang w:eastAsia="en-GB"/>
        </w:rPr>
        <w:t xml:space="preserve"> </w:t>
      </w:r>
      <w:r w:rsidR="00461EA6" w:rsidRPr="004138AF">
        <w:t xml:space="preserve">To operationalise the </w:t>
      </w:r>
      <w:r w:rsidR="00D851BE" w:rsidRPr="004138AF">
        <w:t>right to</w:t>
      </w:r>
      <w:r w:rsidR="00F15016">
        <w:t xml:space="preserve"> SE4All</w:t>
      </w:r>
      <w:r w:rsidR="00D0186B" w:rsidRPr="004138AF">
        <w:t>,</w:t>
      </w:r>
      <w:r w:rsidR="00802270">
        <w:t xml:space="preserve"> energy development policies, plans and strategies</w:t>
      </w:r>
      <w:r w:rsidR="00DD5A4C">
        <w:t xml:space="preserve"> should embed in a balanced way</w:t>
      </w:r>
      <w:r w:rsidR="00802270">
        <w:t xml:space="preserve"> </w:t>
      </w:r>
      <w:r w:rsidR="00D851BE" w:rsidRPr="004138AF">
        <w:t xml:space="preserve">the </w:t>
      </w:r>
      <w:r w:rsidR="00DD5A4C" w:rsidRPr="004138AF">
        <w:t xml:space="preserve">economic, social, and environmental </w:t>
      </w:r>
      <w:r w:rsidR="00D851BE" w:rsidRPr="004138AF">
        <w:t>dimensions of sustainability</w:t>
      </w:r>
      <w:r w:rsidR="00133ECA" w:rsidRPr="004138AF">
        <w:t xml:space="preserve"> and </w:t>
      </w:r>
      <w:r w:rsidR="002276E0">
        <w:t>adopt the</w:t>
      </w:r>
      <w:r w:rsidR="00A642BA">
        <w:t xml:space="preserve"> </w:t>
      </w:r>
      <w:r w:rsidR="00133ECA" w:rsidRPr="004138AF">
        <w:t xml:space="preserve">implementation </w:t>
      </w:r>
      <w:r w:rsidR="00BB7A87">
        <w:t>mechanisms</w:t>
      </w:r>
      <w:r w:rsidR="00A642BA">
        <w:t xml:space="preserve"> set out in</w:t>
      </w:r>
      <w:r w:rsidR="00BB7A87">
        <w:t xml:space="preserve"> </w:t>
      </w:r>
      <w:r w:rsidR="00A642BA" w:rsidRPr="004138AF">
        <w:t>SDG 17</w:t>
      </w:r>
      <w:r w:rsidR="00C67883">
        <w:t xml:space="preserve"> </w:t>
      </w:r>
      <w:r w:rsidR="00BB7A87">
        <w:t>of the</w:t>
      </w:r>
      <w:r w:rsidR="00133ECA" w:rsidRPr="004138AF">
        <w:t xml:space="preserve"> </w:t>
      </w:r>
      <w:r w:rsidR="00BB7A87" w:rsidRPr="004138AF">
        <w:t>2030</w:t>
      </w:r>
      <w:r w:rsidR="00122A2B">
        <w:t xml:space="preserve"> </w:t>
      </w:r>
      <w:r w:rsidR="00133ECA" w:rsidRPr="004138AF">
        <w:t>Agenda.</w:t>
      </w:r>
      <w:r w:rsidR="00461EA6" w:rsidRPr="004138AF">
        <w:t xml:space="preserve"> </w:t>
      </w:r>
      <w:r w:rsidR="002122C0">
        <w:rPr>
          <w:sz w:val="23"/>
          <w:szCs w:val="23"/>
        </w:rPr>
        <w:t>The implementation mechanism</w:t>
      </w:r>
      <w:r w:rsidR="00C67883">
        <w:rPr>
          <w:sz w:val="23"/>
          <w:szCs w:val="23"/>
        </w:rPr>
        <w:t>/means of implementation</w:t>
      </w:r>
      <w:r w:rsidR="002122C0">
        <w:rPr>
          <w:sz w:val="23"/>
          <w:szCs w:val="23"/>
        </w:rPr>
        <w:t xml:space="preserve"> advocate, effective use of domestic resources, private business activity, investment, innovation, job creation, international trade monetary and finance, and technology facilitation mechanisms</w:t>
      </w:r>
      <w:r w:rsidR="00F509EC">
        <w:rPr>
          <w:sz w:val="23"/>
          <w:szCs w:val="23"/>
        </w:rPr>
        <w:t>.</w:t>
      </w:r>
      <w:r w:rsidR="00F509EC">
        <w:rPr>
          <w:rStyle w:val="FootnoteReference"/>
          <w:sz w:val="23"/>
          <w:szCs w:val="23"/>
        </w:rPr>
        <w:footnoteReference w:id="19"/>
      </w:r>
    </w:p>
    <w:p w14:paraId="2B6E9210" w14:textId="6BC7C9EF" w:rsidR="00D0186B" w:rsidRPr="004138AF" w:rsidRDefault="00D0186B" w:rsidP="00122A2B">
      <w:pPr>
        <w:pStyle w:val="Heading2"/>
        <w:numPr>
          <w:ilvl w:val="0"/>
          <w:numId w:val="11"/>
        </w:numPr>
        <w:jc w:val="both"/>
        <w:rPr>
          <w:rFonts w:ascii="Times New Roman" w:hAnsi="Times New Roman" w:cs="Times New Roman"/>
          <w:color w:val="auto"/>
          <w:sz w:val="24"/>
          <w:szCs w:val="24"/>
        </w:rPr>
      </w:pPr>
      <w:r w:rsidRPr="004138AF">
        <w:rPr>
          <w:rFonts w:ascii="Times New Roman" w:hAnsi="Times New Roman" w:cs="Times New Roman"/>
          <w:color w:val="auto"/>
          <w:sz w:val="24"/>
          <w:szCs w:val="24"/>
        </w:rPr>
        <w:t xml:space="preserve">Economically sustainable energy </w:t>
      </w:r>
      <w:r w:rsidR="003B1216" w:rsidRPr="004138AF">
        <w:rPr>
          <w:rFonts w:ascii="Times New Roman" w:hAnsi="Times New Roman" w:cs="Times New Roman"/>
          <w:color w:val="auto"/>
          <w:sz w:val="24"/>
          <w:szCs w:val="24"/>
        </w:rPr>
        <w:t>options</w:t>
      </w:r>
    </w:p>
    <w:p w14:paraId="4BE648FA" w14:textId="0D92667C" w:rsidR="003B1216" w:rsidRPr="004138AF" w:rsidRDefault="00076570" w:rsidP="00A600EA">
      <w:pPr>
        <w:jc w:val="both"/>
      </w:pPr>
      <w:r w:rsidRPr="004138AF">
        <w:t>In t</w:t>
      </w:r>
      <w:r w:rsidR="006142E4" w:rsidRPr="004138AF">
        <w:t>he economic</w:t>
      </w:r>
      <w:r w:rsidR="005E4FA4" w:rsidRPr="004138AF">
        <w:t xml:space="preserve"> </w:t>
      </w:r>
      <w:r w:rsidRPr="004138AF">
        <w:t>paradigm</w:t>
      </w:r>
      <w:r w:rsidR="00981378" w:rsidRPr="004138AF">
        <w:t xml:space="preserve"> of the right to </w:t>
      </w:r>
      <w:r w:rsidR="006142E4" w:rsidRPr="004138AF">
        <w:t xml:space="preserve">sustainable energy </w:t>
      </w:r>
      <w:r w:rsidR="00981378" w:rsidRPr="004138AF">
        <w:t>development</w:t>
      </w:r>
      <w:r w:rsidR="00097AB5">
        <w:t>,</w:t>
      </w:r>
      <w:r w:rsidR="00981378" w:rsidRPr="004138AF">
        <w:t xml:space="preserve"> </w:t>
      </w:r>
      <w:r w:rsidR="006142E4" w:rsidRPr="004138AF">
        <w:t xml:space="preserve">emphasis </w:t>
      </w:r>
      <w:r w:rsidR="0035465B" w:rsidRPr="004138AF">
        <w:t xml:space="preserve">will </w:t>
      </w:r>
      <w:r w:rsidR="00981378" w:rsidRPr="004138AF">
        <w:t>fall on financing and investment</w:t>
      </w:r>
      <w:r w:rsidR="006142E4" w:rsidRPr="004138AF">
        <w:t xml:space="preserve"> in energy infrastructure projects, energy technology, their </w:t>
      </w:r>
      <w:r w:rsidRPr="004138AF">
        <w:t>commercialisation,</w:t>
      </w:r>
      <w:r w:rsidR="006142E4" w:rsidRPr="004138AF">
        <w:t xml:space="preserve"> and returns on investment</w:t>
      </w:r>
      <w:r w:rsidRPr="004138AF">
        <w:t xml:space="preserve"> to enable the provision of access to electricity and modern energy and energy services for all.</w:t>
      </w:r>
      <w:r w:rsidR="0035465B" w:rsidRPr="004138AF">
        <w:t xml:space="preserve"> To ensure this supply side of energy, </w:t>
      </w:r>
      <w:r w:rsidR="00102576">
        <w:t>states</w:t>
      </w:r>
      <w:r w:rsidR="001A4EDA" w:rsidRPr="004138AF">
        <w:t xml:space="preserve"> and non-state actors will ne</w:t>
      </w:r>
      <w:r w:rsidR="0035465B" w:rsidRPr="004138AF">
        <w:t xml:space="preserve">ed to allocate financial resources, </w:t>
      </w:r>
      <w:r w:rsidR="00292086">
        <w:t xml:space="preserve">and </w:t>
      </w:r>
      <w:r w:rsidR="0035465B" w:rsidRPr="004138AF">
        <w:t>adopt</w:t>
      </w:r>
      <w:r w:rsidR="00107469" w:rsidRPr="004138AF">
        <w:t xml:space="preserve"> </w:t>
      </w:r>
      <w:r w:rsidR="001A4EDA" w:rsidRPr="004138AF">
        <w:t xml:space="preserve">innovative financing approaches to fund the development or improvement of energy infrastructure. They </w:t>
      </w:r>
      <w:r w:rsidR="00A52746">
        <w:t xml:space="preserve">can </w:t>
      </w:r>
      <w:r w:rsidR="001A4EDA" w:rsidRPr="004138AF">
        <w:t>invest</w:t>
      </w:r>
      <w:r w:rsidR="002A0630" w:rsidRPr="004138AF">
        <w:t xml:space="preserve"> in</w:t>
      </w:r>
      <w:r w:rsidR="001A4EDA" w:rsidRPr="004138AF">
        <w:t xml:space="preserve"> oil and gas </w:t>
      </w:r>
      <w:r w:rsidR="00107469" w:rsidRPr="004138AF">
        <w:t xml:space="preserve">exploration and production </w:t>
      </w:r>
      <w:r w:rsidR="002A0630" w:rsidRPr="004138AF">
        <w:t>and diversify increasingly towards</w:t>
      </w:r>
      <w:r w:rsidR="00E8651A" w:rsidRPr="004138AF">
        <w:t xml:space="preserve"> renewable</w:t>
      </w:r>
      <w:r w:rsidR="001A4EDA" w:rsidRPr="004138AF">
        <w:t xml:space="preserve"> energy </w:t>
      </w:r>
      <w:r w:rsidR="00E8651A" w:rsidRPr="004138AF">
        <w:t xml:space="preserve">sources </w:t>
      </w:r>
      <w:r w:rsidR="001A4EDA" w:rsidRPr="004138AF">
        <w:t xml:space="preserve">and </w:t>
      </w:r>
      <w:r w:rsidR="00E8651A" w:rsidRPr="004138AF">
        <w:t xml:space="preserve">the adoption of </w:t>
      </w:r>
      <w:r w:rsidR="001A4EDA" w:rsidRPr="004138AF">
        <w:t xml:space="preserve">advanced energy technologies that will eliminate emissions, or </w:t>
      </w:r>
      <w:r w:rsidR="00C25577">
        <w:t xml:space="preserve">in </w:t>
      </w:r>
      <w:r w:rsidR="001A4EDA" w:rsidRPr="004138AF">
        <w:t>advanced fossil fuel and nuclear technologies</w:t>
      </w:r>
      <w:r w:rsidR="003D2B78">
        <w:t>.</w:t>
      </w:r>
      <w:r w:rsidR="003D2B78">
        <w:rPr>
          <w:rStyle w:val="FootnoteReference"/>
        </w:rPr>
        <w:footnoteReference w:id="20"/>
      </w:r>
      <w:r w:rsidR="00C25577">
        <w:t xml:space="preserve"> </w:t>
      </w:r>
      <w:r w:rsidR="003B1216" w:rsidRPr="004138AF">
        <w:t>Countries</w:t>
      </w:r>
      <w:r w:rsidR="00E602A4">
        <w:t>’</w:t>
      </w:r>
      <w:r w:rsidR="003B1216" w:rsidRPr="004138AF">
        <w:t xml:space="preserve"> energy polices and strategies</w:t>
      </w:r>
      <w:r w:rsidR="00536BE3" w:rsidRPr="004138AF">
        <w:t xml:space="preserve"> should</w:t>
      </w:r>
      <w:r w:rsidR="003B1216" w:rsidRPr="004138AF">
        <w:t xml:space="preserve"> combine use of renewable energy resources</w:t>
      </w:r>
      <w:r w:rsidR="00292086">
        <w:t>,</w:t>
      </w:r>
      <w:r w:rsidR="003B1216" w:rsidRPr="004138AF">
        <w:t xml:space="preserve"> low carbon emission technologies and sustainable use</w:t>
      </w:r>
      <w:r w:rsidR="003A433B" w:rsidRPr="004138AF">
        <w:t xml:space="preserve"> of</w:t>
      </w:r>
      <w:r w:rsidR="003D2B78">
        <w:t xml:space="preserve"> traditional energy services</w:t>
      </w:r>
      <w:r w:rsidR="003A433B" w:rsidRPr="004138AF">
        <w:t>.</w:t>
      </w:r>
      <w:r w:rsidR="003D2B78">
        <w:rPr>
          <w:rStyle w:val="FootnoteReference"/>
        </w:rPr>
        <w:footnoteReference w:id="21"/>
      </w:r>
    </w:p>
    <w:p w14:paraId="5C8A7E81" w14:textId="77777777" w:rsidR="00C25577" w:rsidRDefault="00C25577" w:rsidP="00A600EA">
      <w:pPr>
        <w:spacing w:after="0"/>
        <w:jc w:val="both"/>
      </w:pPr>
    </w:p>
    <w:p w14:paraId="4823F2FB" w14:textId="4DD2C90C" w:rsidR="00DD5A4C" w:rsidRDefault="002A0630" w:rsidP="00A600EA">
      <w:pPr>
        <w:jc w:val="both"/>
      </w:pPr>
      <w:r w:rsidRPr="004138AF">
        <w:t xml:space="preserve">Another aspect of the economic </w:t>
      </w:r>
      <w:r w:rsidRPr="004138AF">
        <w:rPr>
          <w:bCs/>
        </w:rPr>
        <w:t xml:space="preserve">dimension </w:t>
      </w:r>
      <w:r w:rsidR="00603E83">
        <w:rPr>
          <w:bCs/>
        </w:rPr>
        <w:t xml:space="preserve">would </w:t>
      </w:r>
      <w:r w:rsidRPr="004138AF">
        <w:rPr>
          <w:bCs/>
        </w:rPr>
        <w:t xml:space="preserve">involve the use of </w:t>
      </w:r>
      <w:r w:rsidRPr="004138AF">
        <w:t xml:space="preserve">alternative energy strategies for the rational segmentation of energy markets </w:t>
      </w:r>
      <w:r w:rsidR="00A84256" w:rsidRPr="004138AF">
        <w:t xml:space="preserve">to distinguish </w:t>
      </w:r>
      <w:r w:rsidRPr="004138AF">
        <w:t xml:space="preserve">non-commercial </w:t>
      </w:r>
      <w:r w:rsidR="00A84256" w:rsidRPr="004138AF">
        <w:t xml:space="preserve">from </w:t>
      </w:r>
      <w:r w:rsidRPr="004138AF">
        <w:t>commercial models, the latter being market driven, tariff oriented and aim</w:t>
      </w:r>
      <w:r w:rsidR="009E661E">
        <w:t>ed</w:t>
      </w:r>
      <w:r w:rsidRPr="004138AF">
        <w:t xml:space="preserve"> at </w:t>
      </w:r>
      <w:r w:rsidR="009A1FAD" w:rsidRPr="004138AF">
        <w:t>profits and</w:t>
      </w:r>
      <w:r w:rsidRPr="004138AF">
        <w:t xml:space="preserve"> cost recovery</w:t>
      </w:r>
      <w:r w:rsidR="005B18C0" w:rsidRPr="004138AF">
        <w:t>.</w:t>
      </w:r>
      <w:r w:rsidR="003D2B78">
        <w:rPr>
          <w:rStyle w:val="FootnoteReference"/>
        </w:rPr>
        <w:footnoteReference w:id="22"/>
      </w:r>
      <w:r w:rsidR="005B18C0" w:rsidRPr="004138AF">
        <w:t xml:space="preserve"> </w:t>
      </w:r>
      <w:r w:rsidR="007B4B95" w:rsidRPr="004138AF">
        <w:t xml:space="preserve">The price and cost dynamics are </w:t>
      </w:r>
      <w:r w:rsidR="00C25577">
        <w:t xml:space="preserve">thus </w:t>
      </w:r>
      <w:r w:rsidR="007B4B95" w:rsidRPr="004138AF">
        <w:t xml:space="preserve">vital to ensuring economically viable sustainable energy and </w:t>
      </w:r>
      <w:r w:rsidR="00C25577">
        <w:t xml:space="preserve">they </w:t>
      </w:r>
      <w:r w:rsidR="007B4B95" w:rsidRPr="004138AF">
        <w:t xml:space="preserve">underpin decision-making relating to the </w:t>
      </w:r>
      <w:r w:rsidR="00AD18B9">
        <w:t xml:space="preserve">energy </w:t>
      </w:r>
      <w:r w:rsidR="007B4B95" w:rsidRPr="004138AF">
        <w:t xml:space="preserve">supply side. </w:t>
      </w:r>
      <w:r w:rsidR="00292769" w:rsidRPr="004138AF">
        <w:t>SDG</w:t>
      </w:r>
      <w:r w:rsidR="003D2B78">
        <w:t xml:space="preserve"> </w:t>
      </w:r>
      <w:r w:rsidR="00292769" w:rsidRPr="004138AF">
        <w:t xml:space="preserve">17 </w:t>
      </w:r>
      <w:r w:rsidR="00AD18B9" w:rsidRPr="004138AF">
        <w:t xml:space="preserve">of </w:t>
      </w:r>
      <w:r w:rsidR="00AD18B9">
        <w:t xml:space="preserve">the </w:t>
      </w:r>
      <w:r w:rsidR="00AD18B9" w:rsidRPr="004138AF">
        <w:t>2030</w:t>
      </w:r>
      <w:r w:rsidR="003D2B78">
        <w:t xml:space="preserve"> </w:t>
      </w:r>
      <w:r w:rsidR="00AD18B9" w:rsidRPr="004138AF">
        <w:t>Agenda and</w:t>
      </w:r>
      <w:r w:rsidR="00292769" w:rsidRPr="004138AF">
        <w:t xml:space="preserve"> the </w:t>
      </w:r>
      <w:r w:rsidR="002152A5" w:rsidRPr="004138AF">
        <w:t>Addis</w:t>
      </w:r>
      <w:r w:rsidR="00292769" w:rsidRPr="004138AF">
        <w:t xml:space="preserve"> Ababa Action Agenda (</w:t>
      </w:r>
      <w:r w:rsidR="002152A5" w:rsidRPr="004138AF">
        <w:t>AAAA</w:t>
      </w:r>
      <w:r w:rsidR="00AD18B9">
        <w:t>) on financing for development,</w:t>
      </w:r>
      <w:r w:rsidR="003D2B78">
        <w:rPr>
          <w:rStyle w:val="FootnoteReference"/>
        </w:rPr>
        <w:footnoteReference w:id="23"/>
      </w:r>
      <w:r w:rsidR="00AD18B9">
        <w:t xml:space="preserve"> </w:t>
      </w:r>
      <w:r w:rsidR="00292769" w:rsidRPr="004138AF">
        <w:t xml:space="preserve">identify </w:t>
      </w:r>
      <w:r w:rsidR="002152A5" w:rsidRPr="004138AF">
        <w:t xml:space="preserve">various </w:t>
      </w:r>
      <w:r w:rsidR="0008036B" w:rsidRPr="004138AF">
        <w:t xml:space="preserve">public and private </w:t>
      </w:r>
      <w:r w:rsidR="00292769" w:rsidRPr="004138AF">
        <w:t xml:space="preserve">financing mechanisms that </w:t>
      </w:r>
      <w:r w:rsidR="00102576">
        <w:t>states</w:t>
      </w:r>
      <w:r w:rsidR="0008036B" w:rsidRPr="004138AF">
        <w:t xml:space="preserve"> could target </w:t>
      </w:r>
      <w:proofErr w:type="gramStart"/>
      <w:r w:rsidR="0008036B" w:rsidRPr="004138AF">
        <w:t>in order to</w:t>
      </w:r>
      <w:proofErr w:type="gramEnd"/>
      <w:r w:rsidR="00DD5A4C">
        <w:t xml:space="preserve"> address the inherent </w:t>
      </w:r>
      <w:r w:rsidR="00DD5A4C" w:rsidRPr="004138AF">
        <w:t xml:space="preserve">investment cost </w:t>
      </w:r>
      <w:r w:rsidR="00603E83">
        <w:t xml:space="preserve">burden </w:t>
      </w:r>
      <w:r w:rsidR="00DD5A4C" w:rsidRPr="004138AF">
        <w:t xml:space="preserve">and price dynamics </w:t>
      </w:r>
      <w:r w:rsidR="00DD5A4C">
        <w:t xml:space="preserve">in </w:t>
      </w:r>
      <w:r w:rsidR="00FB4E28" w:rsidRPr="004138AF">
        <w:t>energy</w:t>
      </w:r>
      <w:r w:rsidR="00292769" w:rsidRPr="004138AF">
        <w:t xml:space="preserve"> </w:t>
      </w:r>
      <w:r w:rsidR="00FB4E28" w:rsidRPr="004138AF">
        <w:t>infrastructure</w:t>
      </w:r>
      <w:r w:rsidR="00DD5A4C">
        <w:t xml:space="preserve"> development </w:t>
      </w:r>
      <w:r w:rsidR="0008036B" w:rsidRPr="004138AF">
        <w:t>to ensure accessibility and reliability</w:t>
      </w:r>
      <w:r w:rsidR="00DD5A4C">
        <w:t xml:space="preserve"> of supply</w:t>
      </w:r>
      <w:r w:rsidR="00603E83">
        <w:t xml:space="preserve"> to their population</w:t>
      </w:r>
      <w:r w:rsidR="007129CF">
        <w:t>s</w:t>
      </w:r>
      <w:r w:rsidR="00292769" w:rsidRPr="004138AF">
        <w:t>.</w:t>
      </w:r>
    </w:p>
    <w:p w14:paraId="2A77AD86" w14:textId="77777777" w:rsidR="003D2B78" w:rsidRDefault="003D2B78" w:rsidP="00A600EA">
      <w:pPr>
        <w:jc w:val="both"/>
      </w:pPr>
    </w:p>
    <w:p w14:paraId="262D520A" w14:textId="029FED29" w:rsidR="00292769" w:rsidRDefault="00026220" w:rsidP="00A600EA">
      <w:pPr>
        <w:jc w:val="both"/>
      </w:pPr>
      <w:r w:rsidRPr="004138AF">
        <w:lastRenderedPageBreak/>
        <w:t xml:space="preserve">Multilateral </w:t>
      </w:r>
      <w:r w:rsidR="00FB4E28" w:rsidRPr="004138AF">
        <w:t xml:space="preserve">Development Banks </w:t>
      </w:r>
      <w:r w:rsidRPr="004138AF">
        <w:t xml:space="preserve">(MDBs) </w:t>
      </w:r>
      <w:r w:rsidR="00FB4E28" w:rsidRPr="004138AF">
        <w:t xml:space="preserve">are a key to providing such lending </w:t>
      </w:r>
      <w:r w:rsidR="005E14C2">
        <w:t xml:space="preserve">and for </w:t>
      </w:r>
      <w:r w:rsidR="00FB4E28" w:rsidRPr="004138AF">
        <w:t>leverag</w:t>
      </w:r>
      <w:r w:rsidR="005E14C2">
        <w:t>ing</w:t>
      </w:r>
      <w:r w:rsidR="00386158" w:rsidRPr="004138AF">
        <w:t xml:space="preserve"> contri</w:t>
      </w:r>
      <w:r w:rsidR="005E14C2">
        <w:t>butions and capital and mobilising</w:t>
      </w:r>
      <w:r w:rsidR="00386158" w:rsidRPr="004138AF">
        <w:t xml:space="preserve"> resources from capital markets on behalf of </w:t>
      </w:r>
      <w:r w:rsidR="00102576">
        <w:t>states</w:t>
      </w:r>
      <w:r w:rsidR="00386158" w:rsidRPr="004138AF">
        <w:t xml:space="preserve">. </w:t>
      </w:r>
      <w:r w:rsidR="00102576">
        <w:t>States</w:t>
      </w:r>
      <w:r w:rsidR="00386158" w:rsidRPr="004138AF">
        <w:t xml:space="preserve"> could opt for a range of financing tools including public- private partnerships, blended finance, nonrecourse project financing, special purpose vehicles risk mitigation instruments and pooled funding structures</w:t>
      </w:r>
      <w:r w:rsidR="00141C42" w:rsidRPr="004138AF">
        <w:t>.</w:t>
      </w:r>
      <w:r w:rsidR="003D2B78">
        <w:rPr>
          <w:rStyle w:val="FootnoteReference"/>
        </w:rPr>
        <w:footnoteReference w:id="24"/>
      </w:r>
      <w:r w:rsidR="000A5461" w:rsidRPr="004138AF">
        <w:t xml:space="preserve"> </w:t>
      </w:r>
      <w:r w:rsidR="005E14C2">
        <w:t>For instance</w:t>
      </w:r>
      <w:r w:rsidR="005A2C56" w:rsidRPr="004138AF">
        <w:t>,</w:t>
      </w:r>
      <w:r w:rsidR="005E14C2">
        <w:t xml:space="preserve"> the</w:t>
      </w:r>
      <w:r w:rsidR="00770C53">
        <w:t xml:space="preserve"> </w:t>
      </w:r>
      <w:r w:rsidR="005E14C2">
        <w:t xml:space="preserve">World Bank is </w:t>
      </w:r>
      <w:r w:rsidR="007270AD">
        <w:t>committed</w:t>
      </w:r>
      <w:r w:rsidR="005A2C56" w:rsidRPr="004138AF">
        <w:t xml:space="preserve"> to ensur</w:t>
      </w:r>
      <w:r w:rsidR="007270AD">
        <w:t>ing</w:t>
      </w:r>
      <w:r w:rsidR="005A2C56" w:rsidRPr="004138AF">
        <w:t xml:space="preserve"> additional energy access to 65 to 80 milli</w:t>
      </w:r>
      <w:r w:rsidR="007270AD">
        <w:t>on people in sub-Saharan Africa. I</w:t>
      </w:r>
      <w:r w:rsidR="005A2C56" w:rsidRPr="004138AF">
        <w:t xml:space="preserve">t has in a </w:t>
      </w:r>
      <w:r w:rsidR="008F588F">
        <w:t>“</w:t>
      </w:r>
      <w:r w:rsidR="005A2C56" w:rsidRPr="004138AF">
        <w:t>joint engagement</w:t>
      </w:r>
      <w:r w:rsidR="008F588F">
        <w:t>”</w:t>
      </w:r>
      <w:r w:rsidR="005A2C56" w:rsidRPr="004138AF">
        <w:t xml:space="preserve"> with it member institutions recently approved US$138 million </w:t>
      </w:r>
      <w:r w:rsidR="008F588F">
        <w:t>“</w:t>
      </w:r>
      <w:r w:rsidR="005A2C56" w:rsidRPr="004138AF">
        <w:t>comprehensive and complementary financial package</w:t>
      </w:r>
      <w:r w:rsidR="008F588F">
        <w:t>”</w:t>
      </w:r>
      <w:r w:rsidR="00D81C78" w:rsidRPr="004138AF">
        <w:t xml:space="preserve"> for the development of a 57</w:t>
      </w:r>
      <w:r w:rsidR="00E602A4">
        <w:t xml:space="preserve"> </w:t>
      </w:r>
      <w:r w:rsidR="00D81C78" w:rsidRPr="004138AF">
        <w:t>MW heavy fuel oil</w:t>
      </w:r>
      <w:r w:rsidR="007270AD">
        <w:t>,</w:t>
      </w:r>
      <w:r w:rsidR="00D81C78" w:rsidRPr="004138AF">
        <w:t xml:space="preserve"> green-field thermal power plant in Sierra Leone </w:t>
      </w:r>
      <w:r w:rsidR="00E602A4">
        <w:t>–</w:t>
      </w:r>
      <w:r w:rsidR="00D81C78" w:rsidRPr="004138AF">
        <w:t xml:space="preserve"> the Western </w:t>
      </w:r>
      <w:r w:rsidR="007270AD">
        <w:t>Area Power Generation Project</w:t>
      </w:r>
      <w:r w:rsidR="003D2B78">
        <w:t>.</w:t>
      </w:r>
      <w:r w:rsidR="003D2B78">
        <w:rPr>
          <w:rStyle w:val="FootnoteReference"/>
        </w:rPr>
        <w:footnoteReference w:id="25"/>
      </w:r>
      <w:r w:rsidR="007270AD">
        <w:t xml:space="preserve"> </w:t>
      </w:r>
      <w:r w:rsidR="002F3021">
        <w:t>In accordance with the norms and principles of</w:t>
      </w:r>
      <w:r w:rsidRPr="004138AF">
        <w:t xml:space="preserve"> </w:t>
      </w:r>
      <w:r w:rsidR="002F3021">
        <w:t xml:space="preserve">the </w:t>
      </w:r>
      <w:r w:rsidR="00292769" w:rsidRPr="002F3021">
        <w:t>RtD</w:t>
      </w:r>
      <w:r w:rsidR="007129CF" w:rsidRPr="002F3021">
        <w:t>,</w:t>
      </w:r>
      <w:r w:rsidR="007129CF">
        <w:t xml:space="preserve"> </w:t>
      </w:r>
      <w:r w:rsidR="000F3011">
        <w:t>s</w:t>
      </w:r>
      <w:r w:rsidR="00102576">
        <w:t>tates</w:t>
      </w:r>
      <w:r w:rsidR="00CD3147" w:rsidRPr="004138AF">
        <w:t xml:space="preserve"> </w:t>
      </w:r>
      <w:r w:rsidR="00451A7D">
        <w:t>could use such opportunity to</w:t>
      </w:r>
      <w:r w:rsidR="00292769" w:rsidRPr="004138AF">
        <w:t xml:space="preserve"> </w:t>
      </w:r>
      <w:r w:rsidR="000F3011">
        <w:t xml:space="preserve">require </w:t>
      </w:r>
      <w:r w:rsidR="00292769" w:rsidRPr="004138AF">
        <w:t>MDB</w:t>
      </w:r>
      <w:r w:rsidRPr="004138AF">
        <w:t>s</w:t>
      </w:r>
      <w:r w:rsidR="00E602A4">
        <w:t>’</w:t>
      </w:r>
      <w:r w:rsidR="000F3011">
        <w:t xml:space="preserve"> public-</w:t>
      </w:r>
      <w:r w:rsidR="00292769" w:rsidRPr="004138AF">
        <w:t>financed energy agreements and project agreements (or contracts) to specify accessibility and affordability conditions for the poor as a risk instrume</w:t>
      </w:r>
      <w:r w:rsidR="000F3011">
        <w:t>nt (power supply risk) that can</w:t>
      </w:r>
      <w:r w:rsidR="00292769" w:rsidRPr="004138AF">
        <w:t xml:space="preserve"> be insured before the commencement of the project.</w:t>
      </w:r>
    </w:p>
    <w:p w14:paraId="33B10EB8" w14:textId="77777777" w:rsidR="00451A7D" w:rsidRPr="004138AF" w:rsidRDefault="00451A7D" w:rsidP="00A600EA">
      <w:pPr>
        <w:spacing w:after="0"/>
        <w:jc w:val="both"/>
      </w:pPr>
    </w:p>
    <w:p w14:paraId="2A8E6E74" w14:textId="326A3ACC" w:rsidR="00626127" w:rsidRPr="004138AF" w:rsidRDefault="004C09F8" w:rsidP="00A600EA">
      <w:pPr>
        <w:autoSpaceDE w:val="0"/>
        <w:autoSpaceDN w:val="0"/>
        <w:adjustRightInd w:val="0"/>
        <w:jc w:val="both"/>
      </w:pPr>
      <w:r w:rsidRPr="004138AF">
        <w:t xml:space="preserve">A particularly strong mechanism for applying </w:t>
      </w:r>
      <w:r w:rsidRPr="002F3021">
        <w:t>the RtD participatory principles</w:t>
      </w:r>
      <w:r w:rsidRPr="004138AF">
        <w:t xml:space="preserve"> </w:t>
      </w:r>
      <w:r w:rsidR="00406BF3" w:rsidRPr="004138AF">
        <w:t xml:space="preserve">to enhance </w:t>
      </w:r>
      <w:r w:rsidR="00451A7D">
        <w:t xml:space="preserve">the </w:t>
      </w:r>
      <w:r w:rsidR="00626127" w:rsidRPr="004138AF">
        <w:t xml:space="preserve">political </w:t>
      </w:r>
      <w:r w:rsidR="00406BF3" w:rsidRPr="004138AF">
        <w:t xml:space="preserve">and </w:t>
      </w:r>
      <w:r w:rsidR="00626127" w:rsidRPr="004138AF">
        <w:t xml:space="preserve">economic </w:t>
      </w:r>
      <w:r w:rsidR="00406BF3" w:rsidRPr="004138AF">
        <w:t xml:space="preserve">rights of especially developing </w:t>
      </w:r>
      <w:r w:rsidR="00451A7D">
        <w:t>states</w:t>
      </w:r>
      <w:r w:rsidR="00406BF3" w:rsidRPr="004138AF">
        <w:t xml:space="preserve"> </w:t>
      </w:r>
      <w:r w:rsidR="00216006">
        <w:t xml:space="preserve">and their populations </w:t>
      </w:r>
      <w:r w:rsidR="00406BF3" w:rsidRPr="004138AF">
        <w:t>is the</w:t>
      </w:r>
      <w:r w:rsidR="00626127" w:rsidRPr="004138AF">
        <w:t xml:space="preserve"> i</w:t>
      </w:r>
      <w:r w:rsidR="00406BF3" w:rsidRPr="004138AF">
        <w:t>nnovative</w:t>
      </w:r>
      <w:r w:rsidR="00626127" w:rsidRPr="004138AF">
        <w:t xml:space="preserve"> </w:t>
      </w:r>
      <w:r w:rsidRPr="004138AF">
        <w:t>infrastructure gap-bridging forum initiative</w:t>
      </w:r>
      <w:r w:rsidR="00626127" w:rsidRPr="004138AF">
        <w:t>. The forum functions to identify investment opportunities for the infrastructure gap economies</w:t>
      </w:r>
      <w:r w:rsidR="00C830CF" w:rsidRPr="004138AF">
        <w:t>, to ensure the sustainability of such investments and encourage arrangements for the transfer of environmentally sound energy technologies to developing countries.</w:t>
      </w:r>
      <w:r w:rsidR="00A13FFF" w:rsidRPr="004138AF">
        <w:t xml:space="preserve"> </w:t>
      </w:r>
      <w:r w:rsidR="00626127" w:rsidRPr="004138AF">
        <w:t xml:space="preserve">The </w:t>
      </w:r>
      <w:r w:rsidR="00A13FFF" w:rsidRPr="004138AF">
        <w:t>initiative will</w:t>
      </w:r>
      <w:r w:rsidRPr="004138AF">
        <w:t xml:space="preserve"> encourage </w:t>
      </w:r>
      <w:r w:rsidR="008F588F">
        <w:t>“</w:t>
      </w:r>
      <w:r w:rsidRPr="004138AF">
        <w:t>greater range of voices to be heard, particularly from developing countries</w:t>
      </w:r>
      <w:r w:rsidR="008F588F">
        <w:t>”</w:t>
      </w:r>
      <w:r w:rsidRPr="004138AF">
        <w:t>, on how to identify and address the energy infrastructure and capacity gaps in poor countries</w:t>
      </w:r>
      <w:r w:rsidR="0052128D">
        <w:t>.</w:t>
      </w:r>
      <w:r w:rsidR="0052128D">
        <w:rPr>
          <w:rStyle w:val="FootnoteReference"/>
        </w:rPr>
        <w:footnoteReference w:id="26"/>
      </w:r>
      <w:r w:rsidR="00C830CF" w:rsidRPr="004138AF">
        <w:t xml:space="preserve"> </w:t>
      </w:r>
    </w:p>
    <w:p w14:paraId="3530282A" w14:textId="77777777" w:rsidR="00451A7D" w:rsidRDefault="00451A7D" w:rsidP="00A600EA">
      <w:pPr>
        <w:spacing w:after="0"/>
        <w:jc w:val="both"/>
      </w:pPr>
    </w:p>
    <w:p w14:paraId="1381ACCD" w14:textId="6A0AE063" w:rsidR="00E97667" w:rsidRPr="004138AF" w:rsidRDefault="00536BE3" w:rsidP="00A600EA">
      <w:pPr>
        <w:jc w:val="both"/>
      </w:pPr>
      <w:r w:rsidRPr="004138AF">
        <w:t xml:space="preserve">At the domestic level, </w:t>
      </w:r>
      <w:r w:rsidR="00102576">
        <w:t>states</w:t>
      </w:r>
      <w:r w:rsidRPr="004138AF">
        <w:t xml:space="preserve"> should </w:t>
      </w:r>
      <w:r w:rsidR="00A27261">
        <w:t xml:space="preserve">endeavour to </w:t>
      </w:r>
      <w:r w:rsidRPr="004138AF">
        <w:t xml:space="preserve">enhance </w:t>
      </w:r>
      <w:r w:rsidR="00B667D6" w:rsidRPr="004138AF">
        <w:t>their</w:t>
      </w:r>
      <w:r w:rsidRPr="004138AF">
        <w:t xml:space="preserve"> resources</w:t>
      </w:r>
      <w:r w:rsidR="00B667D6" w:rsidRPr="004138AF">
        <w:t xml:space="preserve"> including </w:t>
      </w:r>
      <w:r w:rsidR="00A27261">
        <w:t xml:space="preserve">through </w:t>
      </w:r>
      <w:r w:rsidR="00A2216D" w:rsidRPr="004138AF">
        <w:t>effective and</w:t>
      </w:r>
      <w:r w:rsidR="00B667D6" w:rsidRPr="004138AF">
        <w:t xml:space="preserve"> efficient taxing systems</w:t>
      </w:r>
      <w:r w:rsidR="00233F4C" w:rsidRPr="004138AF">
        <w:t xml:space="preserve"> for collection</w:t>
      </w:r>
      <w:r w:rsidR="00E70901" w:rsidRPr="004138AF">
        <w:t xml:space="preserve"> (from the formal and informal sectors)</w:t>
      </w:r>
      <w:r w:rsidR="00233F4C" w:rsidRPr="004138AF">
        <w:t>, to</w:t>
      </w:r>
      <w:r w:rsidR="00B667D6" w:rsidRPr="004138AF">
        <w:t xml:space="preserve"> combat tax evasion and avoidance</w:t>
      </w:r>
      <w:r w:rsidR="00E70901" w:rsidRPr="004138AF">
        <w:t>,</w:t>
      </w:r>
      <w:r w:rsidR="00B667D6" w:rsidRPr="004138AF">
        <w:t xml:space="preserve"> and </w:t>
      </w:r>
      <w:r w:rsidR="00E70901" w:rsidRPr="004138AF">
        <w:t xml:space="preserve">to </w:t>
      </w:r>
      <w:r w:rsidR="00B667D6" w:rsidRPr="004138AF">
        <w:t>mobilise the resources to address the</w:t>
      </w:r>
      <w:r w:rsidR="00A2216D" w:rsidRPr="004138AF">
        <w:t xml:space="preserve"> rig</w:t>
      </w:r>
      <w:r w:rsidR="00A27261">
        <w:t>hts of their public to enjoy</w:t>
      </w:r>
      <w:r w:rsidR="00A2216D" w:rsidRPr="004138AF">
        <w:t xml:space="preserve"> </w:t>
      </w:r>
      <w:r w:rsidR="00A27261">
        <w:t>accessible and reliable energy services</w:t>
      </w:r>
      <w:r w:rsidR="0052128D">
        <w:t>.</w:t>
      </w:r>
      <w:r w:rsidR="0052128D">
        <w:rPr>
          <w:rStyle w:val="FootnoteReference"/>
        </w:rPr>
        <w:footnoteReference w:id="27"/>
      </w:r>
      <w:r w:rsidR="00A27261">
        <w:t xml:space="preserve"> </w:t>
      </w:r>
      <w:r w:rsidR="00102576">
        <w:t>States</w:t>
      </w:r>
      <w:r w:rsidR="00E97667" w:rsidRPr="004138AF">
        <w:t xml:space="preserve"> must however </w:t>
      </w:r>
      <w:r w:rsidR="00A72920" w:rsidRPr="004138AF">
        <w:t xml:space="preserve">also consider rationalising </w:t>
      </w:r>
      <w:r w:rsidR="00A27261">
        <w:t xml:space="preserve">their </w:t>
      </w:r>
      <w:r w:rsidR="00E97667" w:rsidRPr="004138AF">
        <w:t xml:space="preserve">taxation policies </w:t>
      </w:r>
      <w:r w:rsidR="006B26E8" w:rsidRPr="004138AF">
        <w:t xml:space="preserve">through the lens of human rights especially in deciding </w:t>
      </w:r>
      <w:r w:rsidR="00E97667" w:rsidRPr="004138AF">
        <w:t xml:space="preserve">from whom </w:t>
      </w:r>
      <w:r w:rsidR="006B26E8" w:rsidRPr="004138AF">
        <w:t xml:space="preserve">they </w:t>
      </w:r>
      <w:r w:rsidR="00E97667" w:rsidRPr="004138AF">
        <w:t>should collect taxes</w:t>
      </w:r>
      <w:r w:rsidR="006B26E8" w:rsidRPr="004138AF">
        <w:t xml:space="preserve"> so as</w:t>
      </w:r>
      <w:r w:rsidR="00E97667" w:rsidRPr="004138AF">
        <w:t xml:space="preserve"> to avoid profoundly inequitable and discriminatory effects on the poor</w:t>
      </w:r>
      <w:r w:rsidR="0052128D">
        <w:t>.</w:t>
      </w:r>
      <w:r w:rsidR="0052128D">
        <w:rPr>
          <w:rStyle w:val="FootnoteReference"/>
        </w:rPr>
        <w:footnoteReference w:id="28"/>
      </w:r>
      <w:r w:rsidR="006B26E8" w:rsidRPr="004138AF">
        <w:t xml:space="preserve"> </w:t>
      </w:r>
    </w:p>
    <w:p w14:paraId="70CEEA45" w14:textId="3F2CEE3E" w:rsidR="00981378" w:rsidRPr="00282F32" w:rsidRDefault="003A433B" w:rsidP="00E602A4">
      <w:pPr>
        <w:pStyle w:val="Heading2"/>
        <w:numPr>
          <w:ilvl w:val="0"/>
          <w:numId w:val="11"/>
        </w:numPr>
        <w:jc w:val="both"/>
        <w:rPr>
          <w:rFonts w:ascii="Times New Roman" w:hAnsi="Times New Roman" w:cs="Times New Roman"/>
          <w:color w:val="auto"/>
          <w:sz w:val="24"/>
          <w:szCs w:val="24"/>
        </w:rPr>
      </w:pPr>
      <w:r w:rsidRPr="00282F32">
        <w:rPr>
          <w:rFonts w:ascii="Times New Roman" w:hAnsi="Times New Roman" w:cs="Times New Roman"/>
          <w:color w:val="auto"/>
          <w:sz w:val="24"/>
          <w:szCs w:val="24"/>
        </w:rPr>
        <w:t>Socially sustainable energy options</w:t>
      </w:r>
    </w:p>
    <w:p w14:paraId="4CFE42F1" w14:textId="4E0E9505" w:rsidR="004E4567" w:rsidRPr="004138AF" w:rsidRDefault="00D74A46" w:rsidP="00A600EA">
      <w:pPr>
        <w:jc w:val="both"/>
      </w:pPr>
      <w:r w:rsidRPr="004138AF">
        <w:t xml:space="preserve">Energy policies and </w:t>
      </w:r>
      <w:r w:rsidR="006672FE" w:rsidRPr="004138AF">
        <w:t>strategies that aim to assure the right to energy that is socially sustainable</w:t>
      </w:r>
      <w:r w:rsidR="00AE5C26" w:rsidRPr="004138AF">
        <w:t xml:space="preserve"> </w:t>
      </w:r>
      <w:r w:rsidRPr="004138AF">
        <w:t>should be</w:t>
      </w:r>
      <w:r w:rsidR="00974BDE" w:rsidRPr="004138AF">
        <w:t xml:space="preserve"> robust in</w:t>
      </w:r>
      <w:r w:rsidRPr="004138AF">
        <w:t xml:space="preserve"> </w:t>
      </w:r>
      <w:r w:rsidR="00974BDE" w:rsidRPr="004138AF">
        <w:t xml:space="preserve">scoping the issue-areas of </w:t>
      </w:r>
      <w:r w:rsidR="004C1D03" w:rsidRPr="004138AF">
        <w:t xml:space="preserve">coverage, which may be economic, political, </w:t>
      </w:r>
      <w:r w:rsidR="00B9139E">
        <w:t xml:space="preserve">social </w:t>
      </w:r>
      <w:r w:rsidR="004C1D03" w:rsidRPr="004138AF">
        <w:t>or cultural,</w:t>
      </w:r>
      <w:r w:rsidR="00770680" w:rsidRPr="004138AF">
        <w:t xml:space="preserve"> </w:t>
      </w:r>
      <w:r w:rsidR="004C1D03" w:rsidRPr="004138AF">
        <w:t>and the diversity</w:t>
      </w:r>
      <w:r w:rsidR="00770680" w:rsidRPr="004138AF">
        <w:t xml:space="preserve"> of interests </w:t>
      </w:r>
      <w:r w:rsidR="004C1D03" w:rsidRPr="004138AF">
        <w:t xml:space="preserve">that </w:t>
      </w:r>
      <w:r w:rsidR="00770680" w:rsidRPr="004138AF">
        <w:t>must be assured or protected</w:t>
      </w:r>
      <w:r w:rsidR="004C1D03" w:rsidRPr="004138AF">
        <w:t>.</w:t>
      </w:r>
      <w:r w:rsidR="00974BDE" w:rsidRPr="004138AF">
        <w:t xml:space="preserve"> </w:t>
      </w:r>
      <w:r w:rsidR="00023459" w:rsidRPr="004138AF">
        <w:t xml:space="preserve">Commonly, </w:t>
      </w:r>
      <w:r w:rsidR="00982793" w:rsidRPr="004138AF">
        <w:t xml:space="preserve">social sustainability </w:t>
      </w:r>
      <w:r w:rsidR="00023459" w:rsidRPr="004138AF">
        <w:t>concerns have considered the</w:t>
      </w:r>
      <w:r w:rsidR="00982793" w:rsidRPr="004138AF">
        <w:t xml:space="preserve"> public interest </w:t>
      </w:r>
      <w:r w:rsidR="00023459" w:rsidRPr="004138AF">
        <w:t xml:space="preserve">through </w:t>
      </w:r>
      <w:r w:rsidR="00982793" w:rsidRPr="004138AF">
        <w:t xml:space="preserve">strategies to </w:t>
      </w:r>
      <w:r w:rsidR="00B907FC" w:rsidRPr="004138AF">
        <w:t>prevent</w:t>
      </w:r>
      <w:r w:rsidR="00982793" w:rsidRPr="004138AF">
        <w:t xml:space="preserve"> political </w:t>
      </w:r>
      <w:r w:rsidR="00982793" w:rsidRPr="004138AF">
        <w:lastRenderedPageBreak/>
        <w:t>unrest that may occur in oil producing countries owing</w:t>
      </w:r>
      <w:r w:rsidR="00982793" w:rsidRPr="004138AF">
        <w:rPr>
          <w:i/>
        </w:rPr>
        <w:t xml:space="preserve"> </w:t>
      </w:r>
      <w:r w:rsidR="00982793" w:rsidRPr="004138AF">
        <w:t>to</w:t>
      </w:r>
      <w:r w:rsidR="00982793" w:rsidRPr="004138AF">
        <w:rPr>
          <w:i/>
        </w:rPr>
        <w:t xml:space="preserve"> </w:t>
      </w:r>
      <w:r w:rsidR="00982793" w:rsidRPr="004138AF">
        <w:t>security of</w:t>
      </w:r>
      <w:r w:rsidR="002B1A1D">
        <w:t xml:space="preserve"> supply of fuel</w:t>
      </w:r>
      <w:r w:rsidR="00B907FC" w:rsidRPr="004138AF">
        <w:t>.</w:t>
      </w:r>
      <w:r w:rsidR="0052128D">
        <w:rPr>
          <w:rStyle w:val="FootnoteReference"/>
        </w:rPr>
        <w:footnoteReference w:id="29"/>
      </w:r>
      <w:r w:rsidR="00B907FC" w:rsidRPr="004138AF">
        <w:t xml:space="preserve"> </w:t>
      </w:r>
      <w:r w:rsidR="00982793" w:rsidRPr="004138AF">
        <w:t xml:space="preserve">Socially sustainable energy </w:t>
      </w:r>
      <w:r w:rsidR="004E4567" w:rsidRPr="004138AF">
        <w:t>policies should at the baseline, provide the opportunity for people to participate in and contribute to development including energy trade transactions</w:t>
      </w:r>
      <w:r w:rsidR="00C26338" w:rsidRPr="004138AF">
        <w:t xml:space="preserve"> and </w:t>
      </w:r>
      <w:r w:rsidR="00607CBB" w:rsidRPr="004138AF">
        <w:t xml:space="preserve">use </w:t>
      </w:r>
      <w:r w:rsidR="00C26338" w:rsidRPr="004138AF">
        <w:t xml:space="preserve">of energy </w:t>
      </w:r>
      <w:r w:rsidR="00E44248" w:rsidRPr="004138AF">
        <w:t>technologies that are affordable, socially acceptable and improve well-being</w:t>
      </w:r>
      <w:r w:rsidR="002B1A1D" w:rsidRPr="002B1A1D">
        <w:t xml:space="preserve"> </w:t>
      </w:r>
      <w:r w:rsidR="002B1A1D" w:rsidRPr="004138AF">
        <w:t>overall</w:t>
      </w:r>
      <w:r w:rsidR="00E44248" w:rsidRPr="004138AF">
        <w:t>. Participation and contribution could be measured by</w:t>
      </w:r>
      <w:r w:rsidR="004E4567" w:rsidRPr="004138AF">
        <w:t xml:space="preserve"> energy use </w:t>
      </w:r>
      <w:r w:rsidR="00E602A4">
        <w:t>(</w:t>
      </w:r>
      <w:r w:rsidR="004E4567" w:rsidRPr="004138AF">
        <w:t xml:space="preserve">in households, commercial </w:t>
      </w:r>
      <w:r w:rsidR="00E44248" w:rsidRPr="004138AF">
        <w:t xml:space="preserve">and non-commercial </w:t>
      </w:r>
      <w:r w:rsidR="004E4567" w:rsidRPr="004138AF">
        <w:t>purposes, manufacturing processes, and transportation</w:t>
      </w:r>
      <w:r w:rsidR="00E602A4">
        <w:t xml:space="preserve">), </w:t>
      </w:r>
      <w:r w:rsidR="00FF26FA" w:rsidRPr="004138AF">
        <w:t xml:space="preserve">the mix of renewable energy and energy efficient </w:t>
      </w:r>
      <w:r w:rsidR="002B1A1D" w:rsidRPr="004138AF">
        <w:t>technologies</w:t>
      </w:r>
      <w:r w:rsidR="00E602A4">
        <w:t>,</w:t>
      </w:r>
      <w:r w:rsidR="002B1A1D" w:rsidRPr="004138AF">
        <w:t xml:space="preserve"> and</w:t>
      </w:r>
      <w:r w:rsidR="00FF26FA" w:rsidRPr="004138AF">
        <w:t xml:space="preserve"> the range of educational programmes on</w:t>
      </w:r>
      <w:r w:rsidR="00A85C1B" w:rsidRPr="004138AF">
        <w:t xml:space="preserve"> sustainable energy options</w:t>
      </w:r>
      <w:r w:rsidR="002B1A1D">
        <w:t xml:space="preserve"> that are adopted</w:t>
      </w:r>
      <w:r w:rsidR="00A85C1B" w:rsidRPr="004138AF">
        <w:t>.</w:t>
      </w:r>
    </w:p>
    <w:p w14:paraId="515AE45A" w14:textId="77777777" w:rsidR="00F1506B" w:rsidRPr="004138AF" w:rsidRDefault="00F1506B" w:rsidP="00A600EA">
      <w:pPr>
        <w:spacing w:after="0"/>
        <w:jc w:val="both"/>
      </w:pPr>
    </w:p>
    <w:p w14:paraId="26F73181" w14:textId="03B7B52D" w:rsidR="00B907FC" w:rsidRPr="004138AF" w:rsidRDefault="00D77D12" w:rsidP="00A600EA">
      <w:pPr>
        <w:jc w:val="both"/>
      </w:pPr>
      <w:r w:rsidRPr="004138AF">
        <w:t>In relation to energy use and social sustainability</w:t>
      </w:r>
      <w:r w:rsidR="000260B7" w:rsidRPr="004138AF">
        <w:t>, strategies</w:t>
      </w:r>
      <w:r w:rsidR="00FE39C3" w:rsidRPr="004138AF">
        <w:t xml:space="preserve"> to ensure </w:t>
      </w:r>
      <w:r w:rsidRPr="004138AF">
        <w:t xml:space="preserve">affordability and acceptability should focus mainly on policies and project implications for consumers and </w:t>
      </w:r>
      <w:r w:rsidR="00263622" w:rsidRPr="004138AF">
        <w:t xml:space="preserve">on </w:t>
      </w:r>
      <w:r w:rsidRPr="004138AF">
        <w:t xml:space="preserve">consumption in terms of low energy tariffs and </w:t>
      </w:r>
      <w:r w:rsidR="002B1A1D">
        <w:t xml:space="preserve">on </w:t>
      </w:r>
      <w:r w:rsidR="00060A90">
        <w:t xml:space="preserve">creating conditions for </w:t>
      </w:r>
      <w:r w:rsidRPr="004138AF">
        <w:t xml:space="preserve">awareness and attitudinal changes in demand management </w:t>
      </w:r>
      <w:r w:rsidR="00060A90">
        <w:t xml:space="preserve">to promote </w:t>
      </w:r>
      <w:r w:rsidRPr="004138AF">
        <w:t>energy efficiency</w:t>
      </w:r>
      <w:r w:rsidR="007655B3">
        <w:t>.</w:t>
      </w:r>
      <w:r w:rsidR="007655B3">
        <w:rPr>
          <w:rStyle w:val="FootnoteReference"/>
        </w:rPr>
        <w:footnoteReference w:id="30"/>
      </w:r>
      <w:r w:rsidR="00052161" w:rsidRPr="004138AF">
        <w:t xml:space="preserve"> </w:t>
      </w:r>
      <w:r w:rsidR="00885323" w:rsidRPr="004138AF">
        <w:t>Sustainability s</w:t>
      </w:r>
      <w:r w:rsidR="00052161" w:rsidRPr="004138AF">
        <w:t xml:space="preserve">trategies for managing </w:t>
      </w:r>
      <w:r w:rsidR="00885323" w:rsidRPr="004138AF">
        <w:t xml:space="preserve">energy </w:t>
      </w:r>
      <w:r w:rsidR="00052161" w:rsidRPr="004138AF">
        <w:t xml:space="preserve">demand </w:t>
      </w:r>
      <w:r w:rsidR="00BA3633" w:rsidRPr="004138AF">
        <w:t xml:space="preserve">should </w:t>
      </w:r>
      <w:r w:rsidR="00912D96">
        <w:t xml:space="preserve">target </w:t>
      </w:r>
      <w:r w:rsidR="00912D96" w:rsidRPr="004138AF">
        <w:t>the point of end use such as, in buildings, lighting, appliances, and private vehicles</w:t>
      </w:r>
      <w:r w:rsidR="00912D96">
        <w:t xml:space="preserve">, to </w:t>
      </w:r>
      <w:r w:rsidR="00B14558" w:rsidRPr="004138AF">
        <w:t>facilitate more</w:t>
      </w:r>
      <w:r w:rsidR="00912D96">
        <w:t xml:space="preserve"> efficient use of energy. </w:t>
      </w:r>
      <w:r w:rsidR="00292FBC">
        <w:t xml:space="preserve">They should </w:t>
      </w:r>
      <w:r w:rsidR="00292FBC" w:rsidRPr="004138AF">
        <w:t>aim</w:t>
      </w:r>
      <w:r w:rsidR="00B14558" w:rsidRPr="004138AF">
        <w:t xml:space="preserve"> to reduce the need for more supply and </w:t>
      </w:r>
      <w:r w:rsidR="00E05B22" w:rsidRPr="004138AF">
        <w:t xml:space="preserve">to </w:t>
      </w:r>
      <w:r w:rsidR="00351ED6" w:rsidRPr="004138AF">
        <w:t xml:space="preserve">address </w:t>
      </w:r>
      <w:r w:rsidR="00873E32" w:rsidRPr="004138AF">
        <w:t xml:space="preserve">other market or government </w:t>
      </w:r>
      <w:r w:rsidR="00052161" w:rsidRPr="004138AF">
        <w:t xml:space="preserve">failures </w:t>
      </w:r>
      <w:r w:rsidR="00873E32" w:rsidRPr="004138AF">
        <w:t>(</w:t>
      </w:r>
      <w:r w:rsidR="00351ED6" w:rsidRPr="004138AF">
        <w:t xml:space="preserve">e.g. </w:t>
      </w:r>
      <w:r w:rsidR="00873E32" w:rsidRPr="004138AF">
        <w:t xml:space="preserve">lack of </w:t>
      </w:r>
      <w:r w:rsidR="00FB555E" w:rsidRPr="004138AF">
        <w:t xml:space="preserve">efficiency </w:t>
      </w:r>
      <w:r w:rsidR="00873E32" w:rsidRPr="004138AF">
        <w:t>standards and certification schemes)</w:t>
      </w:r>
      <w:r w:rsidR="00FB555E" w:rsidRPr="004138AF">
        <w:t xml:space="preserve"> </w:t>
      </w:r>
      <w:r w:rsidR="00052161" w:rsidRPr="004138AF">
        <w:t xml:space="preserve">that prevent </w:t>
      </w:r>
      <w:r w:rsidR="00885323" w:rsidRPr="004138AF">
        <w:t xml:space="preserve">the adoption of clean </w:t>
      </w:r>
      <w:r w:rsidR="00052161" w:rsidRPr="004138AF">
        <w:t>technology</w:t>
      </w:r>
      <w:r w:rsidR="00885323" w:rsidRPr="004138AF">
        <w:t xml:space="preserve"> and renewable energy technology</w:t>
      </w:r>
      <w:r w:rsidR="007655B3">
        <w:t>.</w:t>
      </w:r>
      <w:r w:rsidR="007655B3">
        <w:rPr>
          <w:rStyle w:val="FootnoteReference"/>
        </w:rPr>
        <w:footnoteReference w:id="31"/>
      </w:r>
      <w:r w:rsidR="00052161" w:rsidRPr="004138AF">
        <w:t xml:space="preserve"> </w:t>
      </w:r>
    </w:p>
    <w:p w14:paraId="7432EF69" w14:textId="77777777" w:rsidR="00892EB8" w:rsidRPr="004138AF" w:rsidRDefault="00892EB8" w:rsidP="00A600EA">
      <w:pPr>
        <w:spacing w:after="0"/>
        <w:jc w:val="both"/>
      </w:pPr>
    </w:p>
    <w:p w14:paraId="61178F45" w14:textId="2A2E701F" w:rsidR="008D1681" w:rsidRPr="004138AF" w:rsidRDefault="00135030" w:rsidP="00A600EA">
      <w:pPr>
        <w:jc w:val="both"/>
      </w:pPr>
      <w:r w:rsidRPr="004138AF">
        <w:t>E</w:t>
      </w:r>
      <w:r w:rsidR="006415D1" w:rsidRPr="004138AF">
        <w:t xml:space="preserve">vidence from Africa </w:t>
      </w:r>
      <w:r w:rsidRPr="004138AF">
        <w:t xml:space="preserve">shows that energy-efficient technologies </w:t>
      </w:r>
      <w:r w:rsidR="00D61189" w:rsidRPr="004138AF">
        <w:t xml:space="preserve">like </w:t>
      </w:r>
      <w:r w:rsidRPr="004138AF">
        <w:t>solar-power devices can provide cheap energy services at a low environmental and economic cost especially for transportation and lighting</w:t>
      </w:r>
      <w:r w:rsidR="00D61189" w:rsidRPr="004138AF">
        <w:t>. Such devices have been helpful in supporting</w:t>
      </w:r>
      <w:r w:rsidR="007D26B4" w:rsidRPr="004138AF">
        <w:t xml:space="preserve"> economic activity and enhancing </w:t>
      </w:r>
      <w:r w:rsidR="00D61189" w:rsidRPr="004138AF">
        <w:t>livelihoods</w:t>
      </w:r>
      <w:r w:rsidR="00F60B55" w:rsidRPr="004138AF">
        <w:t>, providing</w:t>
      </w:r>
      <w:r w:rsidR="007D26B4" w:rsidRPr="004138AF">
        <w:t xml:space="preserve"> </w:t>
      </w:r>
      <w:r w:rsidR="00D61189" w:rsidRPr="004138AF">
        <w:t xml:space="preserve">lighting in street trading, </w:t>
      </w:r>
      <w:r w:rsidR="00BF2E37">
        <w:t xml:space="preserve">and for </w:t>
      </w:r>
      <w:r w:rsidR="00D61189" w:rsidRPr="004138AF">
        <w:t xml:space="preserve">charging mobile phones and other </w:t>
      </w:r>
      <w:r w:rsidR="00F60B55" w:rsidRPr="004138AF">
        <w:t>appliances</w:t>
      </w:r>
      <w:r w:rsidR="007655B3">
        <w:t>.</w:t>
      </w:r>
      <w:r w:rsidR="007655B3">
        <w:rPr>
          <w:rStyle w:val="FootnoteReference"/>
        </w:rPr>
        <w:footnoteReference w:id="32"/>
      </w:r>
      <w:r w:rsidR="00F60B55" w:rsidRPr="004138AF">
        <w:t xml:space="preserve"> </w:t>
      </w:r>
      <w:r w:rsidR="009576F6" w:rsidRPr="004138AF">
        <w:t>To en</w:t>
      </w:r>
      <w:r w:rsidR="00D161A9" w:rsidRPr="004138AF">
        <w:t>sure</w:t>
      </w:r>
      <w:r w:rsidR="009576F6" w:rsidRPr="004138AF">
        <w:t xml:space="preserve"> meaningful participation</w:t>
      </w:r>
      <w:r w:rsidR="00D161A9" w:rsidRPr="004138AF">
        <w:t xml:space="preserve"> of consumers, policy makers and other stakeholders, </w:t>
      </w:r>
      <w:r w:rsidR="00B30C46" w:rsidRPr="004138AF">
        <w:t xml:space="preserve">however, </w:t>
      </w:r>
      <w:r w:rsidR="009576F6" w:rsidRPr="004138AF">
        <w:t>s</w:t>
      </w:r>
      <w:r w:rsidR="008D1681" w:rsidRPr="004138AF">
        <w:t xml:space="preserve">uch strategies should be accompanied with </w:t>
      </w:r>
      <w:r w:rsidR="00D161A9" w:rsidRPr="004138AF">
        <w:t xml:space="preserve">relevant information on </w:t>
      </w:r>
      <w:r w:rsidR="008D1681" w:rsidRPr="004138AF">
        <w:t>energy efficient laws,</w:t>
      </w:r>
      <w:r w:rsidR="00D161A9" w:rsidRPr="004138AF">
        <w:t xml:space="preserve"> the advantages and disadvantages of the technologies,</w:t>
      </w:r>
      <w:r w:rsidR="008D1681" w:rsidRPr="004138AF">
        <w:t xml:space="preserve"> </w:t>
      </w:r>
      <w:r w:rsidR="00016EFB" w:rsidRPr="004138AF">
        <w:t xml:space="preserve">and </w:t>
      </w:r>
      <w:r w:rsidR="008D1681" w:rsidRPr="004138AF">
        <w:t>training needs for relevant groups</w:t>
      </w:r>
      <w:r w:rsidR="00D161A9" w:rsidRPr="004138AF">
        <w:t>.</w:t>
      </w:r>
      <w:r w:rsidR="008D1681" w:rsidRPr="004138AF">
        <w:t xml:space="preserve"> </w:t>
      </w:r>
      <w:r w:rsidR="00016EFB" w:rsidRPr="004138AF">
        <w:t xml:space="preserve">They must further apply </w:t>
      </w:r>
      <w:r w:rsidR="008D1681" w:rsidRPr="004138AF">
        <w:t>educational tools</w:t>
      </w:r>
      <w:r w:rsidR="00016EFB" w:rsidRPr="004138AF">
        <w:t xml:space="preserve"> like</w:t>
      </w:r>
      <w:r w:rsidR="008D1681" w:rsidRPr="004138AF">
        <w:t xml:space="preserve"> labelling programmes, </w:t>
      </w:r>
      <w:r w:rsidR="009576F6" w:rsidRPr="004138AF">
        <w:t xml:space="preserve">awareness-raising </w:t>
      </w:r>
      <w:r w:rsidR="008D1681" w:rsidRPr="004138AF">
        <w:t>campaigns, and awards to recognise energy efficient or renewable achievements</w:t>
      </w:r>
      <w:r w:rsidR="008264B2">
        <w:t>.</w:t>
      </w:r>
      <w:r w:rsidR="008264B2">
        <w:rPr>
          <w:rStyle w:val="FootnoteReference"/>
        </w:rPr>
        <w:footnoteReference w:id="33"/>
      </w:r>
      <w:r w:rsidR="008D1681" w:rsidRPr="004138AF">
        <w:t xml:space="preserve"> </w:t>
      </w:r>
    </w:p>
    <w:p w14:paraId="5FE03B48" w14:textId="77777777" w:rsidR="00A01BFD" w:rsidRPr="004138AF" w:rsidRDefault="00A01BFD" w:rsidP="00A600EA">
      <w:pPr>
        <w:spacing w:after="0"/>
        <w:jc w:val="both"/>
      </w:pPr>
    </w:p>
    <w:p w14:paraId="384F249B" w14:textId="4ABC230D" w:rsidR="00F1506B" w:rsidRPr="004138AF" w:rsidRDefault="00F1506B" w:rsidP="00A600EA">
      <w:pPr>
        <w:jc w:val="both"/>
      </w:pPr>
      <w:r w:rsidRPr="004138AF">
        <w:t>In the area of cooking energy, many poor</w:t>
      </w:r>
      <w:r w:rsidR="00F60B55">
        <w:t xml:space="preserve"> people</w:t>
      </w:r>
      <w:r w:rsidRPr="004138AF">
        <w:t xml:space="preserve"> in developing </w:t>
      </w:r>
      <w:r w:rsidR="00E602A4">
        <w:t>S</w:t>
      </w:r>
      <w:r w:rsidR="00102576">
        <w:t>tates</w:t>
      </w:r>
      <w:r w:rsidR="00F60B55">
        <w:t xml:space="preserve"> rely on </w:t>
      </w:r>
      <w:r w:rsidR="001579DA">
        <w:t xml:space="preserve">burning </w:t>
      </w:r>
      <w:r w:rsidR="00F60B55">
        <w:t xml:space="preserve">fuel </w:t>
      </w:r>
      <w:r w:rsidR="001579DA">
        <w:t xml:space="preserve">wood, amidst the </w:t>
      </w:r>
      <w:r w:rsidR="00F60B55">
        <w:t>grave</w:t>
      </w:r>
      <w:r w:rsidRPr="004138AF">
        <w:t xml:space="preserve"> implications for </w:t>
      </w:r>
      <w:r w:rsidR="00F60B55">
        <w:t xml:space="preserve">their </w:t>
      </w:r>
      <w:r w:rsidRPr="004138AF">
        <w:t>health and well-being</w:t>
      </w:r>
      <w:r w:rsidR="001579DA">
        <w:t xml:space="preserve">. A socially sustainable </w:t>
      </w:r>
      <w:r w:rsidR="001579DA" w:rsidRPr="004138AF">
        <w:t xml:space="preserve">efficient </w:t>
      </w:r>
      <w:r w:rsidR="001579DA">
        <w:t xml:space="preserve">option </w:t>
      </w:r>
      <w:r w:rsidR="001579DA" w:rsidRPr="004138AF">
        <w:t>has</w:t>
      </w:r>
      <w:r w:rsidRPr="004138AF">
        <w:t xml:space="preserve"> been sought </w:t>
      </w:r>
      <w:r w:rsidR="001579DA">
        <w:t xml:space="preserve">largely </w:t>
      </w:r>
      <w:r w:rsidRPr="004138AF">
        <w:t xml:space="preserve">in coking stove technology. Several stove models including the </w:t>
      </w:r>
      <w:r w:rsidR="008F588F">
        <w:lastRenderedPageBreak/>
        <w:t>“</w:t>
      </w:r>
      <w:r w:rsidRPr="004138AF">
        <w:t>Berkeley-Darfur</w:t>
      </w:r>
      <w:r w:rsidR="008F588F">
        <w:t>”</w:t>
      </w:r>
      <w:r w:rsidR="001579DA">
        <w:t xml:space="preserve"> stove, </w:t>
      </w:r>
      <w:r w:rsidR="008F588F">
        <w:t>“</w:t>
      </w:r>
      <w:r w:rsidR="001579DA">
        <w:t>wonder stove</w:t>
      </w:r>
      <w:r w:rsidR="008F588F">
        <w:t>”</w:t>
      </w:r>
      <w:r w:rsidR="001579DA">
        <w:t xml:space="preserve"> and </w:t>
      </w:r>
      <w:r w:rsidR="008F588F">
        <w:t>“</w:t>
      </w:r>
      <w:r w:rsidR="001579DA">
        <w:t>clay stove</w:t>
      </w:r>
      <w:r w:rsidR="008F588F">
        <w:t>”</w:t>
      </w:r>
      <w:r w:rsidRPr="004138AF">
        <w:t xml:space="preserve"> provide the poor with reliable cooking energy to address the supply and demand for fuel wood and its ef</w:t>
      </w:r>
      <w:r w:rsidR="001579DA">
        <w:t>ficient use</w:t>
      </w:r>
      <w:r w:rsidR="008264B2">
        <w:t>.</w:t>
      </w:r>
      <w:r w:rsidR="008264B2">
        <w:rPr>
          <w:rStyle w:val="FootnoteReference"/>
        </w:rPr>
        <w:footnoteReference w:id="34"/>
      </w:r>
    </w:p>
    <w:p w14:paraId="4F3C13EB" w14:textId="77777777" w:rsidR="00A01BFD" w:rsidRPr="004138AF" w:rsidRDefault="00A01BFD" w:rsidP="00A600EA">
      <w:pPr>
        <w:spacing w:after="0"/>
        <w:jc w:val="both"/>
      </w:pPr>
    </w:p>
    <w:p w14:paraId="4ED4EE65" w14:textId="601443E7" w:rsidR="00B30C46" w:rsidRPr="004138AF" w:rsidRDefault="007D26B4" w:rsidP="00A600EA">
      <w:pPr>
        <w:jc w:val="both"/>
      </w:pPr>
      <w:r w:rsidRPr="004138AF">
        <w:t>Similarly,</w:t>
      </w:r>
      <w:r w:rsidR="00426013" w:rsidRPr="004138AF">
        <w:t xml:space="preserve"> </w:t>
      </w:r>
      <w:r w:rsidR="00E645AC" w:rsidRPr="004138AF">
        <w:t xml:space="preserve">renewable energy </w:t>
      </w:r>
      <w:r w:rsidR="00D46FF2" w:rsidRPr="004138AF">
        <w:t>can be</w:t>
      </w:r>
      <w:r w:rsidR="00A9401B" w:rsidRPr="004138AF">
        <w:t xml:space="preserve"> very instrumental in </w:t>
      </w:r>
      <w:r w:rsidR="00E645AC" w:rsidRPr="004138AF">
        <w:t>promot</w:t>
      </w:r>
      <w:r w:rsidR="00A9401B" w:rsidRPr="004138AF">
        <w:t>ing</w:t>
      </w:r>
      <w:r w:rsidR="00E645AC" w:rsidRPr="004138AF">
        <w:t xml:space="preserve"> </w:t>
      </w:r>
      <w:r w:rsidR="00426013" w:rsidRPr="004138AF">
        <w:t xml:space="preserve">the RtD </w:t>
      </w:r>
      <w:r w:rsidR="00A9401B" w:rsidRPr="004138AF">
        <w:t>especially in empowering</w:t>
      </w:r>
      <w:r w:rsidR="00426013" w:rsidRPr="004138AF">
        <w:t xml:space="preserve"> the rural poor and local communities through the </w:t>
      </w:r>
      <w:r w:rsidR="00E645AC" w:rsidRPr="004138AF">
        <w:t>provision of energy services,</w:t>
      </w:r>
      <w:r w:rsidR="00426013" w:rsidRPr="004138AF">
        <w:t xml:space="preserve"> </w:t>
      </w:r>
      <w:r w:rsidR="00E645AC" w:rsidRPr="004138AF">
        <w:rPr>
          <w:rFonts w:eastAsia="Times New Roman"/>
          <w:lang w:eastAsia="en-GB"/>
        </w:rPr>
        <w:t xml:space="preserve">development of indigenous technological and manufacturing </w:t>
      </w:r>
      <w:r w:rsidR="00E645AC" w:rsidRPr="004138AF">
        <w:t>capacity</w:t>
      </w:r>
      <w:r w:rsidR="00B10485" w:rsidRPr="004138AF">
        <w:t xml:space="preserve">. </w:t>
      </w:r>
      <w:r w:rsidR="00D46FF2" w:rsidRPr="004138AF">
        <w:t xml:space="preserve">Renewable </w:t>
      </w:r>
      <w:r w:rsidR="00B10485" w:rsidRPr="004138AF">
        <w:t>projects</w:t>
      </w:r>
      <w:r w:rsidR="00D46FF2" w:rsidRPr="004138AF">
        <w:t xml:space="preserve"> have for example, provided</w:t>
      </w:r>
      <w:r w:rsidR="00B10485" w:rsidRPr="004138AF">
        <w:t xml:space="preserve"> </w:t>
      </w:r>
      <w:r w:rsidR="007D53FF" w:rsidRPr="004138AF">
        <w:t xml:space="preserve">support to small </w:t>
      </w:r>
      <w:r w:rsidR="006B686C">
        <w:t xml:space="preserve">and </w:t>
      </w:r>
      <w:r w:rsidR="007D53FF" w:rsidRPr="004138AF">
        <w:t>medium enterprises</w:t>
      </w:r>
      <w:r w:rsidR="005006BA" w:rsidRPr="004138AF">
        <w:t xml:space="preserve"> and </w:t>
      </w:r>
      <w:r w:rsidR="006B686C">
        <w:t xml:space="preserve">to </w:t>
      </w:r>
      <w:r w:rsidR="005006BA" w:rsidRPr="004138AF">
        <w:t>rural women to ensure their participation in the renewable energy market opportunities in rural areas</w:t>
      </w:r>
      <w:r w:rsidR="00D46FF2" w:rsidRPr="004138AF">
        <w:t xml:space="preserve">. Similar </w:t>
      </w:r>
      <w:r w:rsidR="00B4755D" w:rsidRPr="004138AF">
        <w:t>projects integrate</w:t>
      </w:r>
      <w:r w:rsidR="00E03F3C" w:rsidRPr="004138AF">
        <w:t xml:space="preserve"> </w:t>
      </w:r>
      <w:r w:rsidR="00115440" w:rsidRPr="004138AF">
        <w:t xml:space="preserve">capacity-building efforts </w:t>
      </w:r>
      <w:r w:rsidR="00E03F3C" w:rsidRPr="004138AF">
        <w:t xml:space="preserve">with renewable energy technology </w:t>
      </w:r>
      <w:r w:rsidR="00115440" w:rsidRPr="004138AF">
        <w:t>financing grants to buy-down capital costs that increase affordability of solar home systems</w:t>
      </w:r>
      <w:r w:rsidR="008264B2">
        <w:t>.</w:t>
      </w:r>
      <w:r w:rsidR="008264B2">
        <w:rPr>
          <w:rStyle w:val="FootnoteReference"/>
        </w:rPr>
        <w:footnoteReference w:id="35"/>
      </w:r>
      <w:r w:rsidR="005006BA" w:rsidRPr="004138AF">
        <w:t xml:space="preserve"> </w:t>
      </w:r>
    </w:p>
    <w:p w14:paraId="59CA723B" w14:textId="77777777" w:rsidR="00B4755D" w:rsidRDefault="00B4755D" w:rsidP="00A600EA">
      <w:pPr>
        <w:spacing w:after="0"/>
        <w:jc w:val="both"/>
      </w:pPr>
    </w:p>
    <w:p w14:paraId="468D1D98" w14:textId="11E0A08C" w:rsidR="00F369C5" w:rsidRPr="00AE323C" w:rsidRDefault="00F1506B" w:rsidP="00A600EA">
      <w:pPr>
        <w:jc w:val="both"/>
      </w:pPr>
      <w:r w:rsidRPr="004138AF">
        <w:t>It is important however to stress that ensuring participation</w:t>
      </w:r>
      <w:r w:rsidR="00B30C46" w:rsidRPr="004138AF">
        <w:t xml:space="preserve"> </w:t>
      </w:r>
      <w:r w:rsidR="00B4755D" w:rsidRPr="004138AF">
        <w:t>in</w:t>
      </w:r>
      <w:r w:rsidRPr="004138AF">
        <w:t xml:space="preserve"> </w:t>
      </w:r>
      <w:r w:rsidR="00B30C46" w:rsidRPr="004138AF">
        <w:t xml:space="preserve">and </w:t>
      </w:r>
      <w:r w:rsidRPr="004138AF">
        <w:t>contribution</w:t>
      </w:r>
      <w:r w:rsidR="00B30C46" w:rsidRPr="004138AF">
        <w:t xml:space="preserve"> to </w:t>
      </w:r>
      <w:r w:rsidR="00B4755D">
        <w:t xml:space="preserve">an energy </w:t>
      </w:r>
      <w:r w:rsidR="00B30C46" w:rsidRPr="004138AF">
        <w:t xml:space="preserve">RtD </w:t>
      </w:r>
      <w:r w:rsidR="00B466FC">
        <w:t xml:space="preserve">would </w:t>
      </w:r>
      <w:r w:rsidR="00B30C46" w:rsidRPr="004138AF">
        <w:t xml:space="preserve">require </w:t>
      </w:r>
      <w:r w:rsidR="00B466FC" w:rsidRPr="004138AF">
        <w:t xml:space="preserve">capacity </w:t>
      </w:r>
      <w:r w:rsidR="00B30C46" w:rsidRPr="004138AF">
        <w:t xml:space="preserve">building </w:t>
      </w:r>
      <w:r w:rsidR="0090199B" w:rsidRPr="004138AF">
        <w:t xml:space="preserve">within developing </w:t>
      </w:r>
      <w:r w:rsidR="00102576">
        <w:t>states</w:t>
      </w:r>
      <w:r w:rsidR="0090199B" w:rsidRPr="004138AF">
        <w:t xml:space="preserve"> </w:t>
      </w:r>
      <w:r w:rsidR="00B30C46" w:rsidRPr="004138AF">
        <w:t xml:space="preserve">toward </w:t>
      </w:r>
      <w:r w:rsidR="00B466FC">
        <w:t xml:space="preserve">innovation and </w:t>
      </w:r>
      <w:r w:rsidR="00B30C46" w:rsidRPr="004138AF">
        <w:t>energy technology</w:t>
      </w:r>
      <w:r w:rsidR="00B466FC">
        <w:t xml:space="preserve">. The focus of policy in this regard should be to enhance </w:t>
      </w:r>
      <w:r w:rsidR="00B466FC" w:rsidRPr="004138AF">
        <w:t xml:space="preserve">especially </w:t>
      </w:r>
      <w:r w:rsidR="0090199B" w:rsidRPr="004138AF">
        <w:t xml:space="preserve">indigenous capabilities for low-carbon </w:t>
      </w:r>
      <w:r w:rsidR="00B466FC" w:rsidRPr="004138AF">
        <w:t>innovation that could</w:t>
      </w:r>
      <w:r w:rsidR="00B466FC">
        <w:t xml:space="preserve"> </w:t>
      </w:r>
      <w:r w:rsidR="00A01BFD" w:rsidRPr="004138AF">
        <w:t>be harnessed by</w:t>
      </w:r>
      <w:r w:rsidR="0090199B" w:rsidRPr="004138AF">
        <w:t xml:space="preserve"> adapting, developing, </w:t>
      </w:r>
      <w:r w:rsidR="00B466FC" w:rsidRPr="004138AF">
        <w:t>deploying,</w:t>
      </w:r>
      <w:r w:rsidR="0090199B" w:rsidRPr="004138AF">
        <w:t xml:space="preserve"> and operating low carbon technologies effectively within specific domestic context</w:t>
      </w:r>
      <w:r w:rsidR="006B686C">
        <w:t>s</w:t>
      </w:r>
      <w:r w:rsidR="0090199B" w:rsidRPr="004138AF">
        <w:t xml:space="preserve"> and circumstances</w:t>
      </w:r>
      <w:r w:rsidR="00B20F80">
        <w:t>.</w:t>
      </w:r>
      <w:r w:rsidR="00B20F80">
        <w:rPr>
          <w:rStyle w:val="FootnoteReference"/>
        </w:rPr>
        <w:footnoteReference w:id="36"/>
      </w:r>
      <w:r w:rsidR="0090199B" w:rsidRPr="004138AF">
        <w:rPr>
          <w:lang w:eastAsia="en-GB"/>
        </w:rPr>
        <w:t xml:space="preserve"> </w:t>
      </w:r>
      <w:r w:rsidR="00297D91">
        <w:t xml:space="preserve">A more recent energy policy research however </w:t>
      </w:r>
      <w:r w:rsidR="00F369C5" w:rsidRPr="00AE323C">
        <w:t>advocate</w:t>
      </w:r>
      <w:r w:rsidR="006B686C">
        <w:t>s</w:t>
      </w:r>
      <w:r w:rsidR="00F369C5" w:rsidRPr="00AE323C">
        <w:t xml:space="preserve"> a </w:t>
      </w:r>
      <w:r w:rsidR="008F588F">
        <w:t>“</w:t>
      </w:r>
      <w:r w:rsidR="00F369C5" w:rsidRPr="00AE323C">
        <w:t>holistic vision</w:t>
      </w:r>
      <w:r w:rsidR="008F588F">
        <w:t>”</w:t>
      </w:r>
      <w:r w:rsidR="00F369C5" w:rsidRPr="00AE323C">
        <w:t xml:space="preserve"> in policy approach </w:t>
      </w:r>
      <w:r w:rsidR="00297D91" w:rsidRPr="00AE323C">
        <w:t>towards a</w:t>
      </w:r>
      <w:r w:rsidR="00F369C5" w:rsidRPr="00AE323C">
        <w:t>n</w:t>
      </w:r>
      <w:r w:rsidR="00F369C5" w:rsidRPr="00AE323C">
        <w:rPr>
          <w:i/>
          <w:iCs/>
        </w:rPr>
        <w:t xml:space="preserve"> </w:t>
      </w:r>
      <w:r w:rsidR="00F369C5" w:rsidRPr="00AE323C">
        <w:rPr>
          <w:iCs/>
        </w:rPr>
        <w:t>inclusive</w:t>
      </w:r>
      <w:r w:rsidR="0032761F">
        <w:rPr>
          <w:iCs/>
        </w:rPr>
        <w:t>,</w:t>
      </w:r>
      <w:r w:rsidR="00F369C5" w:rsidRPr="00AE323C">
        <w:rPr>
          <w:iCs/>
        </w:rPr>
        <w:t xml:space="preserve"> decentralised renewables planning, a meaningful integration of the voices of the poor in energy planning, and a </w:t>
      </w:r>
      <w:r w:rsidR="008F588F">
        <w:rPr>
          <w:iCs/>
        </w:rPr>
        <w:t>“</w:t>
      </w:r>
      <w:r w:rsidR="00F369C5" w:rsidRPr="00AE323C">
        <w:rPr>
          <w:iCs/>
        </w:rPr>
        <w:t>Total Energy Access</w:t>
      </w:r>
      <w:r w:rsidR="008F588F">
        <w:rPr>
          <w:iCs/>
        </w:rPr>
        <w:t>”</w:t>
      </w:r>
      <w:r w:rsidR="00F369C5" w:rsidRPr="00AE323C">
        <w:rPr>
          <w:iCs/>
        </w:rPr>
        <w:t xml:space="preserve"> delivery mean</w:t>
      </w:r>
      <w:r w:rsidR="00F369C5" w:rsidRPr="00AE323C">
        <w:t>s</w:t>
      </w:r>
      <w:r w:rsidR="007C2931" w:rsidRPr="00AE323C">
        <w:t>.</w:t>
      </w:r>
      <w:r w:rsidR="00B20F80">
        <w:rPr>
          <w:rStyle w:val="FootnoteReference"/>
        </w:rPr>
        <w:footnoteReference w:id="37"/>
      </w:r>
      <w:r w:rsidR="00F369C5" w:rsidRPr="00AE323C">
        <w:t xml:space="preserve"> In other words, the policy, regulatory and financing instruments for holistic energ</w:t>
      </w:r>
      <w:r w:rsidR="00297D91" w:rsidRPr="00AE323C">
        <w:t>y access and service provision s</w:t>
      </w:r>
      <w:r w:rsidR="00F369C5" w:rsidRPr="00AE323C">
        <w:t xml:space="preserve">hould decentralise energy technologies or clean cooking technologies and mainstream them into holistic energy planning. </w:t>
      </w:r>
      <w:r w:rsidR="007C2931" w:rsidRPr="00AE323C">
        <w:t xml:space="preserve">The policy direction </w:t>
      </w:r>
      <w:r w:rsidR="00F369C5" w:rsidRPr="00AE323C">
        <w:t>should also</w:t>
      </w:r>
      <w:r w:rsidR="007C2931" w:rsidRPr="00AE323C">
        <w:t xml:space="preserve"> aim to</w:t>
      </w:r>
      <w:r w:rsidR="00F369C5" w:rsidRPr="00AE323C">
        <w:t xml:space="preserve"> include the participation of end-users, the voices of the energy-poor, or the specific market, </w:t>
      </w:r>
      <w:r w:rsidR="007C2931" w:rsidRPr="00AE323C">
        <w:t xml:space="preserve">or </w:t>
      </w:r>
      <w:r w:rsidR="00F369C5" w:rsidRPr="00AE323C">
        <w:t xml:space="preserve">finance as appropriate; </w:t>
      </w:r>
      <w:r w:rsidR="007C2931" w:rsidRPr="00AE323C">
        <w:t>and the</w:t>
      </w:r>
      <w:r w:rsidR="00F369C5" w:rsidRPr="00AE323C">
        <w:t xml:space="preserve"> planning and measuring </w:t>
      </w:r>
      <w:r w:rsidR="00FE0022" w:rsidRPr="00AE323C">
        <w:t xml:space="preserve">of </w:t>
      </w:r>
      <w:r w:rsidR="00F369C5" w:rsidRPr="00AE323C">
        <w:t xml:space="preserve">energy access progress must be done more holistically. </w:t>
      </w:r>
    </w:p>
    <w:p w14:paraId="2EB53A18" w14:textId="77777777" w:rsidR="002D691A" w:rsidRDefault="002D691A" w:rsidP="00A600EA">
      <w:pPr>
        <w:spacing w:after="0"/>
        <w:jc w:val="both"/>
      </w:pPr>
    </w:p>
    <w:p w14:paraId="79827771" w14:textId="50F70008" w:rsidR="00EE4E19" w:rsidRDefault="00EE4E19" w:rsidP="00A600EA">
      <w:pPr>
        <w:spacing w:after="0"/>
        <w:jc w:val="both"/>
      </w:pPr>
      <w:r w:rsidRPr="004138AF">
        <w:t xml:space="preserve">The most empowering RtD tool to ensure a pro-poor sustainable energy agenda is </w:t>
      </w:r>
      <w:r w:rsidR="00852DBB">
        <w:t xml:space="preserve">the </w:t>
      </w:r>
      <w:r w:rsidRPr="004138AF">
        <w:t xml:space="preserve">potential from human waste. Pilot </w:t>
      </w:r>
      <w:r w:rsidRPr="004138AF">
        <w:rPr>
          <w:rFonts w:eastAsia="Times New Roman"/>
          <w:lang w:eastAsia="en-GB"/>
        </w:rPr>
        <w:t xml:space="preserve">projects in Kenya and Uganda </w:t>
      </w:r>
      <w:r w:rsidRPr="004138AF">
        <w:t>show</w:t>
      </w:r>
      <w:r w:rsidR="00852DBB">
        <w:t xml:space="preserve"> that human waste holds </w:t>
      </w:r>
      <w:r w:rsidR="008F588F">
        <w:t>“</w:t>
      </w:r>
      <w:r w:rsidRPr="004138AF">
        <w:t>significant financial value</w:t>
      </w:r>
      <w:r w:rsidR="008F588F">
        <w:t>”</w:t>
      </w:r>
      <w:r w:rsidR="00852DBB">
        <w:t xml:space="preserve"> </w:t>
      </w:r>
      <w:r w:rsidRPr="004138AF">
        <w:t xml:space="preserve">and </w:t>
      </w:r>
      <w:r w:rsidR="00852DBB">
        <w:t>the propensity to</w:t>
      </w:r>
      <w:r w:rsidRPr="004138AF">
        <w:t xml:space="preserve"> provide profound social, environmental, and economic opportunity</w:t>
      </w:r>
      <w:r w:rsidRPr="004138AF">
        <w:rPr>
          <w:rFonts w:eastAsia="Times New Roman"/>
          <w:lang w:eastAsia="en-GB"/>
        </w:rPr>
        <w:t xml:space="preserve"> </w:t>
      </w:r>
      <w:r w:rsidR="004F4CD3">
        <w:rPr>
          <w:rFonts w:eastAsia="Times New Roman"/>
          <w:lang w:eastAsia="en-GB"/>
        </w:rPr>
        <w:t>for economies</w:t>
      </w:r>
      <w:r w:rsidR="00B20F80">
        <w:rPr>
          <w:rFonts w:eastAsia="Times New Roman"/>
          <w:lang w:eastAsia="en-GB"/>
        </w:rPr>
        <w:t>.</w:t>
      </w:r>
      <w:r w:rsidR="00B20F80">
        <w:rPr>
          <w:rStyle w:val="FootnoteReference"/>
          <w:rFonts w:eastAsia="Times New Roman"/>
          <w:lang w:eastAsia="en-GB"/>
        </w:rPr>
        <w:footnoteReference w:id="38"/>
      </w:r>
      <w:r w:rsidRPr="004138AF">
        <w:t xml:space="preserve"> Promoting the energy value of human waste using</w:t>
      </w:r>
      <w:r w:rsidR="002F3021">
        <w:t xml:space="preserve"> the RtD</w:t>
      </w:r>
      <w:r w:rsidR="0032761F">
        <w:t xml:space="preserve"> </w:t>
      </w:r>
      <w:r w:rsidRPr="004138AF">
        <w:t>is tota</w:t>
      </w:r>
      <w:r w:rsidR="004F4CD3">
        <w:t>lly essential for realising SDG</w:t>
      </w:r>
      <w:r w:rsidRPr="004138AF">
        <w:t>7 for several reasons. First, it</w:t>
      </w:r>
      <w:r w:rsidR="004F4CD3">
        <w:t xml:space="preserve"> could</w:t>
      </w:r>
      <w:r w:rsidR="00C02198" w:rsidRPr="004138AF">
        <w:t xml:space="preserve"> assure</w:t>
      </w:r>
      <w:r w:rsidRPr="004138AF">
        <w:t xml:space="preserve"> social inclusiv</w:t>
      </w:r>
      <w:r w:rsidR="00C02198" w:rsidRPr="004138AF">
        <w:t>ity</w:t>
      </w:r>
      <w:r w:rsidRPr="004138AF">
        <w:t xml:space="preserve"> </w:t>
      </w:r>
      <w:r w:rsidR="00130A01" w:rsidRPr="004138AF">
        <w:t>and equitable</w:t>
      </w:r>
      <w:r w:rsidRPr="004138AF">
        <w:t xml:space="preserve"> production methods that will place </w:t>
      </w:r>
      <w:r w:rsidR="008F588F">
        <w:t>“</w:t>
      </w:r>
      <w:r w:rsidRPr="004138AF">
        <w:t>human beings</w:t>
      </w:r>
      <w:r w:rsidR="008F588F">
        <w:t>”</w:t>
      </w:r>
      <w:r w:rsidRPr="004138AF">
        <w:t xml:space="preserve"> at the centre of energy development in the</w:t>
      </w:r>
      <w:r w:rsidR="00513E96">
        <w:t>ir</w:t>
      </w:r>
      <w:r w:rsidRPr="004138AF">
        <w:t xml:space="preserve"> countries. Second</w:t>
      </w:r>
      <w:r w:rsidR="00C02198" w:rsidRPr="004138AF">
        <w:t xml:space="preserve">, </w:t>
      </w:r>
      <w:r w:rsidR="00513E96">
        <w:t xml:space="preserve">it </w:t>
      </w:r>
      <w:r w:rsidR="004F4CD3">
        <w:t>can provide</w:t>
      </w:r>
      <w:r w:rsidR="00C02198" w:rsidRPr="004138AF">
        <w:t xml:space="preserve"> the opportunity for</w:t>
      </w:r>
      <w:r w:rsidRPr="004138AF">
        <w:t xml:space="preserve"> the poor to participate in, contribute to, and benefit from the energy development process. </w:t>
      </w:r>
      <w:r w:rsidR="007440CD" w:rsidRPr="004138AF">
        <w:t>By attaching a monetary value to both the faeces and to the faeces collection activity</w:t>
      </w:r>
      <w:r w:rsidR="007440CD">
        <w:t>, t</w:t>
      </w:r>
      <w:r w:rsidR="004F4CD3">
        <w:t xml:space="preserve">he process could </w:t>
      </w:r>
      <w:r w:rsidR="00292A39" w:rsidRPr="004138AF">
        <w:t xml:space="preserve">incentivise </w:t>
      </w:r>
      <w:r w:rsidR="00292A39">
        <w:t>people</w:t>
      </w:r>
      <w:r w:rsidR="007440CD" w:rsidRPr="004138AF">
        <w:t xml:space="preserve"> </w:t>
      </w:r>
      <w:r w:rsidR="007440CD">
        <w:t>to participate by</w:t>
      </w:r>
      <w:r w:rsidRPr="004138AF">
        <w:t xml:space="preserve"> collect</w:t>
      </w:r>
      <w:r w:rsidR="007440CD">
        <w:t>ing or contributing</w:t>
      </w:r>
      <w:r w:rsidRPr="004138AF">
        <w:t xml:space="preserve"> faeces (individually and collectively) to a government-led industry, a private sector venture, or a public</w:t>
      </w:r>
      <w:r w:rsidR="007440CD">
        <w:t xml:space="preserve"> private partnership initiative</w:t>
      </w:r>
      <w:r w:rsidRPr="004138AF">
        <w:t>.</w:t>
      </w:r>
    </w:p>
    <w:p w14:paraId="68BAD15C" w14:textId="019A00A0" w:rsidR="000B3E25" w:rsidRPr="00AD2628" w:rsidRDefault="000B3E25" w:rsidP="00CC07D2">
      <w:pPr>
        <w:pStyle w:val="Heading2"/>
        <w:numPr>
          <w:ilvl w:val="0"/>
          <w:numId w:val="11"/>
        </w:numPr>
        <w:spacing w:after="0"/>
        <w:jc w:val="both"/>
        <w:rPr>
          <w:rFonts w:ascii="Times New Roman" w:hAnsi="Times New Roman" w:cs="Times New Roman"/>
          <w:color w:val="auto"/>
          <w:sz w:val="24"/>
          <w:szCs w:val="24"/>
        </w:rPr>
      </w:pPr>
      <w:r w:rsidRPr="00AD2628">
        <w:rPr>
          <w:rFonts w:ascii="Times New Roman" w:hAnsi="Times New Roman" w:cs="Times New Roman"/>
          <w:color w:val="auto"/>
          <w:sz w:val="24"/>
          <w:szCs w:val="24"/>
        </w:rPr>
        <w:lastRenderedPageBreak/>
        <w:t>Environmentally sustainable energy options</w:t>
      </w:r>
    </w:p>
    <w:p w14:paraId="61FE96C7" w14:textId="77777777" w:rsidR="00AD2628" w:rsidRDefault="00AD2628" w:rsidP="00A600EA">
      <w:pPr>
        <w:spacing w:after="0"/>
        <w:jc w:val="both"/>
      </w:pPr>
    </w:p>
    <w:p w14:paraId="7EEB40C2" w14:textId="5D5C5B20" w:rsidR="000B3E25" w:rsidRPr="004138AF" w:rsidRDefault="000B3E25" w:rsidP="00A600EA">
      <w:pPr>
        <w:jc w:val="both"/>
      </w:pPr>
      <w:r w:rsidRPr="004138AF">
        <w:t xml:space="preserve">Environmental sustainability and right to sustainable </w:t>
      </w:r>
      <w:r w:rsidR="008F3550" w:rsidRPr="004138AF">
        <w:t>energy</w:t>
      </w:r>
      <w:r w:rsidR="008F3550">
        <w:t xml:space="preserve"> </w:t>
      </w:r>
      <w:r w:rsidR="008F3550" w:rsidRPr="004138AF">
        <w:t>policy</w:t>
      </w:r>
      <w:r w:rsidR="00823EAC">
        <w:t xml:space="preserve"> must </w:t>
      </w:r>
      <w:r w:rsidRPr="004138AF">
        <w:t xml:space="preserve">involve public interest concerns </w:t>
      </w:r>
      <w:r w:rsidR="00823EAC">
        <w:t xml:space="preserve">over </w:t>
      </w:r>
      <w:r w:rsidR="008F3550">
        <w:t>the impacts on people,</w:t>
      </w:r>
      <w:r w:rsidRPr="004138AF">
        <w:t xml:space="preserve"> the </w:t>
      </w:r>
      <w:r w:rsidR="008F3550" w:rsidRPr="004138AF">
        <w:t>environment,</w:t>
      </w:r>
      <w:r w:rsidR="008F3550">
        <w:t xml:space="preserve"> and the </w:t>
      </w:r>
      <w:proofErr w:type="gramStart"/>
      <w:r w:rsidR="008F3550">
        <w:t>economy as a whole</w:t>
      </w:r>
      <w:proofErr w:type="gramEnd"/>
      <w:r w:rsidR="008F3550">
        <w:t>.</w:t>
      </w:r>
      <w:r w:rsidR="006E7B4D">
        <w:t xml:space="preserve"> </w:t>
      </w:r>
      <w:r w:rsidR="008F3550">
        <w:t>The main activities and areas of concern</w:t>
      </w:r>
      <w:r w:rsidR="00823EAC">
        <w:t xml:space="preserve"> </w:t>
      </w:r>
      <w:r w:rsidR="008F3550">
        <w:t>are</w:t>
      </w:r>
      <w:r w:rsidRPr="004138AF">
        <w:t xml:space="preserve"> </w:t>
      </w:r>
      <w:r w:rsidR="001F58A1">
        <w:t xml:space="preserve">those where the most conflict </w:t>
      </w:r>
      <w:r w:rsidR="00B83761">
        <w:t>of</w:t>
      </w:r>
      <w:r w:rsidR="001F58A1">
        <w:t xml:space="preserve"> interest</w:t>
      </w:r>
      <w:r w:rsidR="00B83761">
        <w:t>s</w:t>
      </w:r>
      <w:r w:rsidR="001F58A1">
        <w:t xml:space="preserve"> and trade-offs are likely to take place. These include </w:t>
      </w:r>
      <w:r w:rsidRPr="004138AF">
        <w:t>energy infrastructure develop</w:t>
      </w:r>
      <w:r w:rsidR="008F3550">
        <w:t>ment (</w:t>
      </w:r>
      <w:r w:rsidR="001F58A1">
        <w:t>e.g.</w:t>
      </w:r>
      <w:r w:rsidR="00823EAC">
        <w:t xml:space="preserve"> </w:t>
      </w:r>
      <w:r w:rsidR="00120724">
        <w:t>petroleum and bio-</w:t>
      </w:r>
      <w:r w:rsidR="00823EAC">
        <w:t>energy projects)</w:t>
      </w:r>
      <w:r w:rsidR="001F58A1">
        <w:t>,</w:t>
      </w:r>
      <w:r w:rsidRPr="004138AF">
        <w:t xml:space="preserve"> the management of energy product waste and disposal, an</w:t>
      </w:r>
      <w:r w:rsidR="001F58A1">
        <w:t>d decision-making to determine</w:t>
      </w:r>
      <w:r w:rsidRPr="004138AF">
        <w:t xml:space="preserve"> whether the interests of the poor are adequately considered and addressed through appropriate legal frameworks, </w:t>
      </w:r>
      <w:r w:rsidR="001F58A1">
        <w:t>alongside</w:t>
      </w:r>
      <w:r w:rsidRPr="004138AF">
        <w:t xml:space="preserve"> business</w:t>
      </w:r>
      <w:r w:rsidR="001F58A1">
        <w:t xml:space="preserve"> rights and </w:t>
      </w:r>
      <w:r w:rsidRPr="004138AF">
        <w:t>interests.</w:t>
      </w:r>
    </w:p>
    <w:p w14:paraId="222044F8" w14:textId="77777777" w:rsidR="00B46D48" w:rsidRPr="004138AF" w:rsidRDefault="00B46D48" w:rsidP="00A600EA">
      <w:pPr>
        <w:spacing w:after="0"/>
        <w:jc w:val="both"/>
      </w:pPr>
    </w:p>
    <w:p w14:paraId="4B02A68D" w14:textId="23D4C4DB" w:rsidR="00B46D48" w:rsidRPr="004138AF" w:rsidRDefault="000B3E25" w:rsidP="00A600EA">
      <w:pPr>
        <w:jc w:val="both"/>
      </w:pPr>
      <w:r w:rsidRPr="004138AF">
        <w:t xml:space="preserve">These issues are </w:t>
      </w:r>
      <w:r w:rsidR="00FC1A72" w:rsidRPr="004138AF">
        <w:t xml:space="preserve">usually </w:t>
      </w:r>
      <w:r w:rsidRPr="004138AF">
        <w:t>addressed through requirements for public participation in</w:t>
      </w:r>
      <w:r w:rsidR="006A1F37" w:rsidRPr="004138AF">
        <w:t xml:space="preserve"> domestic</w:t>
      </w:r>
      <w:r w:rsidR="008A729F">
        <w:t xml:space="preserve"> environmental impact assessment (EIA) legislation</w:t>
      </w:r>
      <w:r w:rsidRPr="004138AF">
        <w:t xml:space="preserve"> and international standards</w:t>
      </w:r>
      <w:r w:rsidR="006A1F37" w:rsidRPr="004138AF">
        <w:t xml:space="preserve"> like </w:t>
      </w:r>
      <w:r w:rsidR="00FC33D6" w:rsidRPr="004138AF">
        <w:t>the IFC</w:t>
      </w:r>
      <w:r w:rsidR="006A1F37" w:rsidRPr="004138AF">
        <w:t xml:space="preserve"> Performance Standards</w:t>
      </w:r>
      <w:r w:rsidR="00B20F80">
        <w:t>,</w:t>
      </w:r>
      <w:r w:rsidR="00B20F80">
        <w:rPr>
          <w:rStyle w:val="FootnoteReference"/>
        </w:rPr>
        <w:footnoteReference w:id="39"/>
      </w:r>
      <w:r w:rsidR="00B20F80">
        <w:t xml:space="preserve"> </w:t>
      </w:r>
      <w:r w:rsidRPr="004138AF">
        <w:t>and through norms of corp</w:t>
      </w:r>
      <w:r w:rsidR="00182ECE" w:rsidRPr="004138AF">
        <w:t xml:space="preserve">orate social responsibility </w:t>
      </w:r>
      <w:r w:rsidR="008A729F">
        <w:t>(</w:t>
      </w:r>
      <w:r w:rsidR="00182ECE" w:rsidRPr="004138AF">
        <w:t>CSR</w:t>
      </w:r>
      <w:r w:rsidR="008A729F">
        <w:t>)</w:t>
      </w:r>
      <w:r w:rsidR="000074BC">
        <w:rPr>
          <w:rStyle w:val="FootnoteReference"/>
        </w:rPr>
        <w:footnoteReference w:id="40"/>
      </w:r>
      <w:r w:rsidR="009D70FB">
        <w:t>.</w:t>
      </w:r>
      <w:r w:rsidRPr="004138AF">
        <w:t xml:space="preserve"> One area in which </w:t>
      </w:r>
      <w:r w:rsidR="00547EE6" w:rsidRPr="004138AF">
        <w:t>CSR</w:t>
      </w:r>
      <w:r w:rsidRPr="004138AF">
        <w:t xml:space="preserve"> should be established </w:t>
      </w:r>
      <w:r w:rsidR="00547EE6" w:rsidRPr="004138AF">
        <w:t xml:space="preserve">to </w:t>
      </w:r>
      <w:r w:rsidR="008A729F">
        <w:t>enhance peoples</w:t>
      </w:r>
      <w:r w:rsidR="009D70FB">
        <w:t>’</w:t>
      </w:r>
      <w:r w:rsidR="008A729F">
        <w:t xml:space="preserve"> well-being in furtherance of </w:t>
      </w:r>
      <w:r w:rsidR="00554394">
        <w:t xml:space="preserve">the right to sustainable </w:t>
      </w:r>
      <w:r w:rsidR="008A729F">
        <w:t>energy</w:t>
      </w:r>
      <w:r w:rsidR="00547EE6" w:rsidRPr="004138AF">
        <w:t xml:space="preserve"> </w:t>
      </w:r>
      <w:r w:rsidRPr="004138AF">
        <w:t>is</w:t>
      </w:r>
      <w:r w:rsidR="00FC1A72" w:rsidRPr="004138AF">
        <w:t xml:space="preserve"> in the regulation </w:t>
      </w:r>
      <w:r w:rsidR="00B46D48" w:rsidRPr="004138AF">
        <w:t>of life</w:t>
      </w:r>
      <w:r w:rsidRPr="004138AF">
        <w:t xml:space="preserve"> cycle impacts of energy products </w:t>
      </w:r>
      <w:r w:rsidR="00FC1A72" w:rsidRPr="004138AF">
        <w:t xml:space="preserve">including the </w:t>
      </w:r>
      <w:r w:rsidRPr="004138AF">
        <w:t>regulatory and cost burden for disposal, recycling, and waste management.</w:t>
      </w:r>
      <w:r w:rsidR="00B46D48" w:rsidRPr="004138AF">
        <w:t xml:space="preserve"> </w:t>
      </w:r>
      <w:r w:rsidR="00102576">
        <w:t>States</w:t>
      </w:r>
      <w:r w:rsidR="00B46D48" w:rsidRPr="004138AF">
        <w:t xml:space="preserve"> should exercise the</w:t>
      </w:r>
      <w:r w:rsidR="008A729F">
        <w:t>ir</w:t>
      </w:r>
      <w:r w:rsidR="00B46D48" w:rsidRPr="004138AF">
        <w:t xml:space="preserve"> duty to formulate policies and strategies regarding life cycle costing that will facilitate investment into clean energy products and resources like hydroelectric</w:t>
      </w:r>
      <w:r w:rsidR="00E338E9">
        <w:t>ity</w:t>
      </w:r>
      <w:r w:rsidR="00B46D48" w:rsidRPr="004138AF">
        <w:t xml:space="preserve"> that bring gains over their life cycle making them cheaper tha</w:t>
      </w:r>
      <w:r w:rsidR="008A729F">
        <w:t>n fossil fuel.</w:t>
      </w:r>
      <w:r w:rsidR="009D70FB">
        <w:rPr>
          <w:rStyle w:val="FootnoteReference"/>
        </w:rPr>
        <w:footnoteReference w:id="41"/>
      </w:r>
    </w:p>
    <w:p w14:paraId="3FBC3B80" w14:textId="77777777" w:rsidR="00554394" w:rsidRDefault="00554394" w:rsidP="00A600EA">
      <w:pPr>
        <w:spacing w:after="0"/>
        <w:jc w:val="both"/>
      </w:pPr>
    </w:p>
    <w:p w14:paraId="334373E5" w14:textId="72429B5F" w:rsidR="000B463F" w:rsidRPr="004138AF" w:rsidRDefault="00102576" w:rsidP="00A600EA">
      <w:pPr>
        <w:jc w:val="both"/>
      </w:pPr>
      <w:r>
        <w:t>States</w:t>
      </w:r>
      <w:r w:rsidR="008E2D78" w:rsidRPr="004138AF">
        <w:t xml:space="preserve"> could also seek to create favourable </w:t>
      </w:r>
      <w:r w:rsidR="000B463F" w:rsidRPr="004138AF">
        <w:t xml:space="preserve">environmental </w:t>
      </w:r>
      <w:r w:rsidR="008E2D78" w:rsidRPr="004138AF">
        <w:t xml:space="preserve">conditions for their </w:t>
      </w:r>
      <w:r w:rsidR="00B67B8D" w:rsidRPr="004138AF">
        <w:t>peoples through</w:t>
      </w:r>
      <w:r w:rsidR="008E2D78" w:rsidRPr="004138AF">
        <w:t xml:space="preserve"> energy development by </w:t>
      </w:r>
      <w:r w:rsidR="00B67B8D" w:rsidRPr="004138AF">
        <w:t>putting in place regulatory standards, labelling requirements and disclosure obligations</w:t>
      </w:r>
      <w:r w:rsidR="000B463F" w:rsidRPr="004138AF">
        <w:t>. For instance</w:t>
      </w:r>
      <w:r w:rsidR="00CC07D2">
        <w:t>,</w:t>
      </w:r>
      <w:r w:rsidR="000B463F" w:rsidRPr="004138AF">
        <w:t xml:space="preserve"> they could apply</w:t>
      </w:r>
      <w:r w:rsidR="008E2D78" w:rsidRPr="004138AF">
        <w:t xml:space="preserve"> </w:t>
      </w:r>
      <w:r w:rsidR="00B67B8D" w:rsidRPr="004138AF">
        <w:t>pollution</w:t>
      </w:r>
      <w:r w:rsidR="008E2D78" w:rsidRPr="004138AF">
        <w:t xml:space="preserve"> taxes </w:t>
      </w:r>
      <w:r w:rsidR="00B67B8D" w:rsidRPr="004138AF">
        <w:t>on polluting products and impose environmental disc</w:t>
      </w:r>
      <w:r w:rsidR="00554394">
        <w:t>losure obligations on utilities</w:t>
      </w:r>
      <w:r w:rsidR="009D70FB">
        <w:t>.</w:t>
      </w:r>
      <w:r w:rsidR="009D70FB">
        <w:rPr>
          <w:rStyle w:val="FootnoteReference"/>
        </w:rPr>
        <w:footnoteReference w:id="42"/>
      </w:r>
      <w:r w:rsidR="00554394" w:rsidRPr="004138AF">
        <w:t xml:space="preserve"> </w:t>
      </w:r>
      <w:r w:rsidR="00554394">
        <w:t xml:space="preserve">Pollution tax </w:t>
      </w:r>
      <w:r w:rsidR="00B67B8D" w:rsidRPr="004138AF">
        <w:t>instrument</w:t>
      </w:r>
      <w:r w:rsidR="0079557C">
        <w:t>s</w:t>
      </w:r>
      <w:r w:rsidR="00B67B8D" w:rsidRPr="004138AF">
        <w:t xml:space="preserve"> could internalise </w:t>
      </w:r>
      <w:r w:rsidR="00554394">
        <w:t xml:space="preserve">the </w:t>
      </w:r>
      <w:r w:rsidR="00B67B8D" w:rsidRPr="004138AF">
        <w:t xml:space="preserve">costs for damage to society </w:t>
      </w:r>
      <w:r w:rsidR="00554394">
        <w:t xml:space="preserve">that is </w:t>
      </w:r>
      <w:r w:rsidR="00B67B8D" w:rsidRPr="004138AF">
        <w:t xml:space="preserve">caused by polluting </w:t>
      </w:r>
      <w:r w:rsidR="002B1D56">
        <w:t xml:space="preserve">energy </w:t>
      </w:r>
      <w:r w:rsidR="00B67B8D" w:rsidRPr="004138AF">
        <w:t xml:space="preserve">products and </w:t>
      </w:r>
      <w:r w:rsidR="00554394">
        <w:t xml:space="preserve">disclosure obligations </w:t>
      </w:r>
      <w:r w:rsidR="000B463F" w:rsidRPr="004138AF">
        <w:t xml:space="preserve">should </w:t>
      </w:r>
      <w:r w:rsidR="00554394">
        <w:t xml:space="preserve">aim to </w:t>
      </w:r>
      <w:r w:rsidR="00B67B8D" w:rsidRPr="004138AF">
        <w:t xml:space="preserve">influence consumer choices of </w:t>
      </w:r>
      <w:r w:rsidR="00554394">
        <w:t xml:space="preserve">clean </w:t>
      </w:r>
      <w:r w:rsidR="00B67B8D" w:rsidRPr="004138AF">
        <w:t>energy products over inefficient ones</w:t>
      </w:r>
      <w:r w:rsidR="00554394">
        <w:t>.</w:t>
      </w:r>
      <w:r w:rsidR="006E7B4D">
        <w:t xml:space="preserve"> </w:t>
      </w:r>
      <w:r w:rsidR="00A05AB4" w:rsidRPr="004138AF">
        <w:t>The overall</w:t>
      </w:r>
      <w:r w:rsidR="00554394">
        <w:t xml:space="preserve"> effect of these strategies should not only</w:t>
      </w:r>
      <w:r w:rsidR="00A05AB4" w:rsidRPr="004138AF">
        <w:t xml:space="preserve"> ensure </w:t>
      </w:r>
      <w:r w:rsidR="0079557C">
        <w:t xml:space="preserve">the </w:t>
      </w:r>
      <w:r w:rsidR="00A05AB4" w:rsidRPr="004138AF">
        <w:t>environmental RtD</w:t>
      </w:r>
      <w:r w:rsidR="00554394">
        <w:t>,</w:t>
      </w:r>
      <w:r w:rsidR="00A05AB4" w:rsidRPr="004138AF">
        <w:t xml:space="preserve"> but also </w:t>
      </w:r>
      <w:r w:rsidR="002B1D56">
        <w:t xml:space="preserve">promote </w:t>
      </w:r>
      <w:r w:rsidR="00A05AB4" w:rsidRPr="004138AF">
        <w:t>social and economic rights through the promotion of efficient</w:t>
      </w:r>
      <w:r w:rsidR="00840ED5" w:rsidRPr="004138AF">
        <w:t xml:space="preserve"> equipment</w:t>
      </w:r>
      <w:r w:rsidR="00F16909">
        <w:t xml:space="preserve"> </w:t>
      </w:r>
      <w:r w:rsidR="002B1D56">
        <w:t>and</w:t>
      </w:r>
      <w:r w:rsidR="00A05AB4" w:rsidRPr="004138AF">
        <w:t xml:space="preserve"> the efficiency performance of </w:t>
      </w:r>
      <w:r w:rsidR="002236F5" w:rsidRPr="002D691A">
        <w:t>products</w:t>
      </w:r>
      <w:r w:rsidR="000B463F" w:rsidRPr="002D691A">
        <w:t xml:space="preserve">, </w:t>
      </w:r>
      <w:r w:rsidR="002236F5" w:rsidRPr="002D691A">
        <w:t>contribute</w:t>
      </w:r>
      <w:r w:rsidR="00A05AB4" w:rsidRPr="004138AF">
        <w:t xml:space="preserve"> </w:t>
      </w:r>
      <w:r w:rsidR="00EB0B0B" w:rsidRPr="004138AF">
        <w:t>to emissions reduction</w:t>
      </w:r>
      <w:r w:rsidR="000B463F" w:rsidRPr="004138AF">
        <w:t xml:space="preserve"> and</w:t>
      </w:r>
      <w:r w:rsidR="00EB0B0B" w:rsidRPr="004138AF">
        <w:t xml:space="preserve"> encourage fierce </w:t>
      </w:r>
      <w:r w:rsidR="002236F5" w:rsidRPr="004138AF">
        <w:t>competition against less market efficient products</w:t>
      </w:r>
      <w:r w:rsidR="009D70FB">
        <w:t>.</w:t>
      </w:r>
      <w:r w:rsidR="009D70FB">
        <w:rPr>
          <w:rStyle w:val="FootnoteReference"/>
        </w:rPr>
        <w:footnoteReference w:id="43"/>
      </w:r>
      <w:r w:rsidR="000B463F" w:rsidRPr="004138AF">
        <w:t xml:space="preserve"> </w:t>
      </w:r>
    </w:p>
    <w:p w14:paraId="512A7436" w14:textId="4C18F12F" w:rsidR="00C66A6D" w:rsidRPr="004138AF" w:rsidRDefault="00CC07D2" w:rsidP="00CC07D2">
      <w:pPr>
        <w:pStyle w:val="Heading1"/>
        <w:jc w:val="both"/>
        <w:rPr>
          <w:b w:val="0"/>
          <w:sz w:val="24"/>
          <w:szCs w:val="24"/>
        </w:rPr>
      </w:pPr>
      <w:r>
        <w:rPr>
          <w:bCs w:val="0"/>
          <w:sz w:val="24"/>
          <w:szCs w:val="24"/>
        </w:rPr>
        <w:t>Issues in the RtD and Sustainable Energy Framework</w:t>
      </w:r>
    </w:p>
    <w:p w14:paraId="64B91EF8" w14:textId="076A94C0" w:rsidR="00CA4380" w:rsidRPr="004138AF" w:rsidRDefault="008E6EF9" w:rsidP="00A600EA">
      <w:pPr>
        <w:jc w:val="both"/>
      </w:pPr>
      <w:r w:rsidRPr="004138AF">
        <w:t xml:space="preserve">The RtD </w:t>
      </w:r>
      <w:r w:rsidR="00FD1BB3" w:rsidRPr="004138AF">
        <w:t xml:space="preserve">recognises the </w:t>
      </w:r>
      <w:r w:rsidRPr="004138AF">
        <w:t xml:space="preserve">sovereignty </w:t>
      </w:r>
      <w:r w:rsidR="00FD1BB3" w:rsidRPr="004138AF">
        <w:t xml:space="preserve">of </w:t>
      </w:r>
      <w:r w:rsidR="00102576">
        <w:t>states</w:t>
      </w:r>
      <w:r w:rsidR="00FD1BB3" w:rsidRPr="004138AF">
        <w:t xml:space="preserve"> </w:t>
      </w:r>
      <w:r w:rsidRPr="004138AF">
        <w:t xml:space="preserve">over natural resources within </w:t>
      </w:r>
      <w:r w:rsidR="00FD1BB3" w:rsidRPr="004138AF">
        <w:t>a regulatory</w:t>
      </w:r>
      <w:r w:rsidRPr="004138AF">
        <w:t xml:space="preserve"> framework that balances the three dimensions of sustainable </w:t>
      </w:r>
      <w:r w:rsidR="00FD1BB3" w:rsidRPr="004138AF">
        <w:t>development to ensure SE4All.</w:t>
      </w:r>
      <w:r w:rsidR="00C949B4" w:rsidRPr="004138AF">
        <w:t xml:space="preserve"> </w:t>
      </w:r>
      <w:r w:rsidR="00B122D8" w:rsidRPr="004138AF">
        <w:t>T</w:t>
      </w:r>
      <w:r w:rsidR="00C949B4" w:rsidRPr="004138AF">
        <w:t xml:space="preserve">he implementation </w:t>
      </w:r>
      <w:r w:rsidR="00217D46" w:rsidRPr="004138AF">
        <w:t xml:space="preserve">options in all </w:t>
      </w:r>
      <w:r w:rsidR="006D122D" w:rsidRPr="004138AF">
        <w:t xml:space="preserve">sustainability </w:t>
      </w:r>
      <w:r w:rsidR="00217D46" w:rsidRPr="004138AF">
        <w:t>dimensions reveal</w:t>
      </w:r>
      <w:r w:rsidR="00C949B4" w:rsidRPr="004138AF">
        <w:t xml:space="preserve"> a trend towards commercialisation of energy resources, </w:t>
      </w:r>
      <w:r w:rsidR="00CA4380" w:rsidRPr="004138AF">
        <w:t>services,</w:t>
      </w:r>
      <w:r w:rsidR="00C949B4" w:rsidRPr="004138AF">
        <w:t xml:space="preserve"> and </w:t>
      </w:r>
      <w:r w:rsidR="00B122D8" w:rsidRPr="004138AF">
        <w:t xml:space="preserve">energy </w:t>
      </w:r>
      <w:r w:rsidR="00B41599" w:rsidRPr="004138AF">
        <w:t xml:space="preserve">products </w:t>
      </w:r>
      <w:r w:rsidR="00C949B4" w:rsidRPr="004138AF">
        <w:t>within a liberalised market</w:t>
      </w:r>
      <w:r w:rsidR="002152A5" w:rsidRPr="004138AF">
        <w:t>-based</w:t>
      </w:r>
      <w:r w:rsidR="00B122D8" w:rsidRPr="004138AF">
        <w:t xml:space="preserve"> </w:t>
      </w:r>
      <w:r w:rsidR="00217D46" w:rsidRPr="004138AF">
        <w:t>framework. This economic bias is supported in the</w:t>
      </w:r>
      <w:r w:rsidR="00B122D8" w:rsidRPr="004138AF">
        <w:t xml:space="preserve"> </w:t>
      </w:r>
      <w:r w:rsidR="003118A4" w:rsidRPr="004138AF">
        <w:t xml:space="preserve">AAAA </w:t>
      </w:r>
      <w:r w:rsidR="004A3ED1">
        <w:t xml:space="preserve">financing framework </w:t>
      </w:r>
      <w:r w:rsidR="00B122D8" w:rsidRPr="004138AF">
        <w:t>to ensure investment, trade,</w:t>
      </w:r>
      <w:r w:rsidR="00B41599" w:rsidRPr="004138AF">
        <w:t xml:space="preserve"> </w:t>
      </w:r>
      <w:r w:rsidR="00B41599" w:rsidRPr="004138AF">
        <w:lastRenderedPageBreak/>
        <w:t xml:space="preserve">technology </w:t>
      </w:r>
      <w:r w:rsidR="003118A4" w:rsidRPr="004138AF">
        <w:t>development,</w:t>
      </w:r>
      <w:r w:rsidR="00B41599" w:rsidRPr="004138AF">
        <w:t xml:space="preserve"> and transfer</w:t>
      </w:r>
      <w:r w:rsidR="00217D46" w:rsidRPr="004138AF">
        <w:t>, skills trading and c</w:t>
      </w:r>
      <w:r w:rsidR="00B122D8" w:rsidRPr="004138AF">
        <w:t>ompetition</w:t>
      </w:r>
      <w:r w:rsidR="00B41599" w:rsidRPr="004138AF">
        <w:t xml:space="preserve"> between multinational companies (MNCs and small </w:t>
      </w:r>
      <w:r w:rsidR="001F18A3">
        <w:t xml:space="preserve">and </w:t>
      </w:r>
      <w:r w:rsidR="00B41599" w:rsidRPr="004138AF">
        <w:t>medium enterprise</w:t>
      </w:r>
      <w:r w:rsidR="001F18A3">
        <w:t>s</w:t>
      </w:r>
      <w:r w:rsidR="00B41599" w:rsidRPr="004138AF">
        <w:t>.</w:t>
      </w:r>
      <w:r w:rsidR="009D70FB">
        <w:rPr>
          <w:rStyle w:val="FootnoteReference"/>
        </w:rPr>
        <w:footnoteReference w:id="44"/>
      </w:r>
      <w:r w:rsidR="007C3E4E" w:rsidRPr="004138AF">
        <w:t xml:space="preserve"> </w:t>
      </w:r>
      <w:r w:rsidR="00CA4380" w:rsidRPr="004138AF">
        <w:t>This could have</w:t>
      </w:r>
      <w:r w:rsidR="00A869D6" w:rsidRPr="004138AF">
        <w:t xml:space="preserve"> </w:t>
      </w:r>
      <w:r w:rsidR="002205D0" w:rsidRPr="004138AF">
        <w:t>implications for</w:t>
      </w:r>
      <w:r w:rsidR="00A869D6" w:rsidRPr="004138AF">
        <w:t xml:space="preserve"> energy policy design and development planning </w:t>
      </w:r>
      <w:r w:rsidR="00310E1A" w:rsidRPr="004138AF">
        <w:t xml:space="preserve">that equitably meets the needs </w:t>
      </w:r>
      <w:r w:rsidR="00A869D6" w:rsidRPr="004138AF">
        <w:t>of the poorest in societies.</w:t>
      </w:r>
    </w:p>
    <w:p w14:paraId="2CE60AC1" w14:textId="77777777" w:rsidR="00A869D6" w:rsidRPr="004138AF" w:rsidRDefault="00A869D6" w:rsidP="00A600EA">
      <w:pPr>
        <w:spacing w:after="0"/>
        <w:jc w:val="both"/>
      </w:pPr>
    </w:p>
    <w:p w14:paraId="10374EDB" w14:textId="7BC38C1D" w:rsidR="003B1216" w:rsidRPr="004138AF" w:rsidRDefault="00CA4380" w:rsidP="00A600EA">
      <w:pPr>
        <w:jc w:val="both"/>
      </w:pPr>
      <w:r w:rsidRPr="004138AF">
        <w:t xml:space="preserve">In the context of energy infrastructure </w:t>
      </w:r>
      <w:r w:rsidR="002205D0" w:rsidRPr="004138AF">
        <w:t xml:space="preserve">projects </w:t>
      </w:r>
      <w:r w:rsidR="00310E1A" w:rsidRPr="004138AF">
        <w:t>like</w:t>
      </w:r>
      <w:r w:rsidR="002205D0" w:rsidRPr="004138AF">
        <w:t xml:space="preserve"> petroleum or renewable energy (e.g. </w:t>
      </w:r>
      <w:r w:rsidR="00310E1A" w:rsidRPr="004138AF">
        <w:t>hydropower</w:t>
      </w:r>
      <w:r w:rsidR="002205D0" w:rsidRPr="004138AF">
        <w:t xml:space="preserve">) development, </w:t>
      </w:r>
      <w:r w:rsidR="00310E1A" w:rsidRPr="004138AF">
        <w:t xml:space="preserve">investors </w:t>
      </w:r>
      <w:r w:rsidR="003118A4">
        <w:t xml:space="preserve">usually </w:t>
      </w:r>
      <w:r w:rsidR="00310E1A" w:rsidRPr="004138AF">
        <w:t xml:space="preserve">enter a long-term relationship with the host country government </w:t>
      </w:r>
      <w:r w:rsidR="003118A4">
        <w:t xml:space="preserve">through </w:t>
      </w:r>
      <w:r w:rsidR="00310E1A" w:rsidRPr="004138AF">
        <w:t xml:space="preserve">contracts, licences, and a fiscal regime under which investors operate. </w:t>
      </w:r>
      <w:r w:rsidR="00DD6048">
        <w:t xml:space="preserve">This </w:t>
      </w:r>
      <w:r w:rsidR="00310E1A" w:rsidRPr="004138AF">
        <w:t>is an area where the most market inefficiencies</w:t>
      </w:r>
      <w:r w:rsidR="00E94983" w:rsidRPr="004138AF">
        <w:t xml:space="preserve"> arise, (e.g. for long run production rights, allocation processes and risk potential),</w:t>
      </w:r>
      <w:r w:rsidR="00310E1A" w:rsidRPr="004138AF">
        <w:t xml:space="preserve"> rather than in the market for the resource</w:t>
      </w:r>
      <w:r w:rsidR="00E94983" w:rsidRPr="004138AF">
        <w:t>s</w:t>
      </w:r>
      <w:r w:rsidR="00310E1A" w:rsidRPr="004138AF">
        <w:t xml:space="preserve"> themselves</w:t>
      </w:r>
      <w:r w:rsidR="009D70FB">
        <w:t>.</w:t>
      </w:r>
      <w:r w:rsidR="009D70FB">
        <w:rPr>
          <w:rStyle w:val="FootnoteReference"/>
        </w:rPr>
        <w:footnoteReference w:id="45"/>
      </w:r>
      <w:r w:rsidR="00AD70A4" w:rsidRPr="004138AF">
        <w:t xml:space="preserve"> </w:t>
      </w:r>
      <w:r w:rsidR="007C4931">
        <w:t xml:space="preserve">Therefore, </w:t>
      </w:r>
      <w:r w:rsidR="00AD70A4" w:rsidRPr="004138AF">
        <w:t xml:space="preserve">where infrastructure projects are successful, under the design for investments, finance and technology, </w:t>
      </w:r>
      <w:r w:rsidR="008F588F">
        <w:t>“</w:t>
      </w:r>
      <w:r w:rsidR="00AD70A4" w:rsidRPr="004138AF">
        <w:t>accessible</w:t>
      </w:r>
      <w:r w:rsidR="008F588F">
        <w:t>”</w:t>
      </w:r>
      <w:r w:rsidR="00AD70A4" w:rsidRPr="004138AF">
        <w:t xml:space="preserve"> and </w:t>
      </w:r>
      <w:r w:rsidR="008F588F">
        <w:t>“</w:t>
      </w:r>
      <w:r w:rsidR="00AD70A4" w:rsidRPr="004138AF">
        <w:t>reliable</w:t>
      </w:r>
      <w:r w:rsidR="008F588F">
        <w:t>”</w:t>
      </w:r>
      <w:r w:rsidR="00AD70A4" w:rsidRPr="004138AF">
        <w:t xml:space="preserve"> energy may be technically available </w:t>
      </w:r>
      <w:r w:rsidR="008F588F">
        <w:t>“</w:t>
      </w:r>
      <w:r w:rsidR="00AD70A4" w:rsidRPr="004138AF">
        <w:t>for all</w:t>
      </w:r>
      <w:r w:rsidR="008F588F">
        <w:t>”</w:t>
      </w:r>
      <w:r w:rsidR="00AD70A4" w:rsidRPr="004138AF">
        <w:t xml:space="preserve"> but no commercial entities, low-income earners and the poor will be caught by the </w:t>
      </w:r>
      <w:r w:rsidR="008F588F">
        <w:t>“</w:t>
      </w:r>
      <w:r w:rsidR="001D47EB">
        <w:t>affordability</w:t>
      </w:r>
      <w:r w:rsidR="008F588F">
        <w:t>”</w:t>
      </w:r>
      <w:r w:rsidR="001D47EB">
        <w:t xml:space="preserve"> objective of SDG</w:t>
      </w:r>
      <w:r w:rsidR="00CC07D2">
        <w:t xml:space="preserve"> </w:t>
      </w:r>
      <w:r w:rsidR="00AD70A4" w:rsidRPr="004138AF">
        <w:t>7</w:t>
      </w:r>
      <w:r w:rsidR="0067571C" w:rsidRPr="004138AF">
        <w:t xml:space="preserve">. </w:t>
      </w:r>
      <w:r w:rsidR="00AD70A4" w:rsidRPr="004138AF">
        <w:t>Also, m</w:t>
      </w:r>
      <w:r w:rsidR="00CC07D2">
        <w:t>odern energy infrastructure –</w:t>
      </w:r>
      <w:r w:rsidR="003B1216" w:rsidRPr="004138AF">
        <w:t xml:space="preserve"> power plants, oil refineries, transmission system</w:t>
      </w:r>
      <w:r w:rsidR="00DD6048">
        <w:t>s</w:t>
      </w:r>
      <w:r w:rsidR="003B1216" w:rsidRPr="004138AF">
        <w:t>, and rene</w:t>
      </w:r>
      <w:r w:rsidR="00CC07D2">
        <w:t>wable and clean energy systems –</w:t>
      </w:r>
      <w:r w:rsidR="003B1216" w:rsidRPr="004138AF">
        <w:t xml:space="preserve"> are capital-intensive projects and for developing countries </w:t>
      </w:r>
      <w:r w:rsidR="007C4931">
        <w:t xml:space="preserve">with </w:t>
      </w:r>
      <w:r w:rsidR="003B1216" w:rsidRPr="004138AF">
        <w:t>limited credit and varying needs, lowest costs societal options can be difficult</w:t>
      </w:r>
      <w:r w:rsidR="00CC07D2">
        <w:t>.</w:t>
      </w:r>
      <w:r w:rsidR="00E709BD">
        <w:rPr>
          <w:rStyle w:val="FootnoteReference"/>
        </w:rPr>
        <w:footnoteReference w:id="46"/>
      </w:r>
    </w:p>
    <w:p w14:paraId="34D8D8A3" w14:textId="77777777" w:rsidR="008E6EF9" w:rsidRPr="004138AF" w:rsidRDefault="008E6EF9" w:rsidP="00A600EA">
      <w:pPr>
        <w:jc w:val="both"/>
      </w:pPr>
    </w:p>
    <w:p w14:paraId="7DFBBE14" w14:textId="77777777" w:rsidR="00A47205" w:rsidRPr="004138AF" w:rsidRDefault="00CB3D18" w:rsidP="00A600EA">
      <w:pPr>
        <w:jc w:val="both"/>
      </w:pPr>
      <w:r w:rsidRPr="004138AF">
        <w:t xml:space="preserve">While the use of </w:t>
      </w:r>
      <w:r w:rsidR="00B2471E" w:rsidRPr="004138AF">
        <w:t xml:space="preserve">public interest </w:t>
      </w:r>
      <w:r w:rsidRPr="004138AF">
        <w:t xml:space="preserve">regulatory </w:t>
      </w:r>
      <w:r w:rsidR="00B2471E" w:rsidRPr="004138AF">
        <w:t xml:space="preserve">norms and economic instruments </w:t>
      </w:r>
      <w:r w:rsidR="00494ABF">
        <w:t>is</w:t>
      </w:r>
      <w:r w:rsidR="00B2471E" w:rsidRPr="004138AF">
        <w:t xml:space="preserve"> encouraged</w:t>
      </w:r>
      <w:r w:rsidR="00AF7247" w:rsidRPr="004138AF">
        <w:t xml:space="preserve">, the challenge for policy makers and regulators </w:t>
      </w:r>
      <w:r w:rsidR="00B2471E" w:rsidRPr="004138AF">
        <w:t xml:space="preserve">will be to balance the effectiveness of each instrument to avoid </w:t>
      </w:r>
      <w:r w:rsidR="00AF7247" w:rsidRPr="004138AF">
        <w:t>conflicts that might impact on</w:t>
      </w:r>
      <w:r w:rsidR="00666E23" w:rsidRPr="004138AF">
        <w:t xml:space="preserve"> </w:t>
      </w:r>
      <w:r w:rsidR="00B2471E" w:rsidRPr="004138AF">
        <w:t>the poor.</w:t>
      </w:r>
      <w:r w:rsidR="00A47205" w:rsidRPr="004138AF">
        <w:t xml:space="preserve"> </w:t>
      </w:r>
      <w:r w:rsidRPr="004138AF">
        <w:t xml:space="preserve">For instance, </w:t>
      </w:r>
      <w:r w:rsidR="00666E23" w:rsidRPr="004138AF">
        <w:t xml:space="preserve">subsidies are known to benefit the poor who cannot afford electricity in liberalised markets or who rely on energy for conducting petty-trading. Yet recent policies that aim to discourage fossil fuel consumption advocate the removal of </w:t>
      </w:r>
      <w:r w:rsidR="00166B73" w:rsidRPr="004138AF">
        <w:t xml:space="preserve">fuel </w:t>
      </w:r>
      <w:r w:rsidR="00666E23" w:rsidRPr="004138AF">
        <w:t>subsidies</w:t>
      </w:r>
      <w:r w:rsidR="00166B73" w:rsidRPr="004138AF">
        <w:t xml:space="preserve">, while temporary incentives or subsidies are afforded to investors in order to facilitate the introduction of cleaner and new technologies into the </w:t>
      </w:r>
      <w:proofErr w:type="gramStart"/>
      <w:r w:rsidR="00166B73" w:rsidRPr="004138AF">
        <w:t>market place</w:t>
      </w:r>
      <w:proofErr w:type="gramEnd"/>
      <w:r w:rsidR="00166B73" w:rsidRPr="004138AF">
        <w:t>, which the poor are unlikely to afford.</w:t>
      </w:r>
      <w:r w:rsidR="00C319AA" w:rsidRPr="004138AF">
        <w:t xml:space="preserve"> </w:t>
      </w:r>
    </w:p>
    <w:p w14:paraId="3DB7EF71" w14:textId="77777777" w:rsidR="00A47205" w:rsidRPr="004138AF" w:rsidRDefault="00A47205" w:rsidP="00A600EA">
      <w:pPr>
        <w:spacing w:after="0"/>
        <w:jc w:val="both"/>
      </w:pPr>
    </w:p>
    <w:p w14:paraId="5469845D" w14:textId="2C0FBB3E" w:rsidR="00F365C1" w:rsidRPr="004138AF" w:rsidRDefault="00494ABF" w:rsidP="00A600EA">
      <w:pPr>
        <w:jc w:val="both"/>
      </w:pPr>
      <w:r>
        <w:t xml:space="preserve">Similarly, </w:t>
      </w:r>
      <w:r w:rsidR="003E76B2" w:rsidRPr="004138AF">
        <w:t>pollution taxes are used to internalise costs for damage to society caused by polluting products while emissions trading schemes create a legal right to pollute, using accumulated emissions trading rights</w:t>
      </w:r>
      <w:r w:rsidR="00E709BD">
        <w:t>.</w:t>
      </w:r>
      <w:r w:rsidR="00E709BD">
        <w:rPr>
          <w:rStyle w:val="FootnoteReference"/>
        </w:rPr>
        <w:footnoteReference w:id="47"/>
      </w:r>
      <w:r w:rsidR="00A640A7" w:rsidRPr="004138AF">
        <w:t xml:space="preserve"> </w:t>
      </w:r>
      <w:r>
        <w:t>N</w:t>
      </w:r>
      <w:r w:rsidR="00A640A7" w:rsidRPr="004138AF">
        <w:t xml:space="preserve">either EIA nor CSR instruments </w:t>
      </w:r>
      <w:r>
        <w:t xml:space="preserve">and </w:t>
      </w:r>
      <w:r w:rsidR="00FC33D6" w:rsidRPr="004138AF">
        <w:t>mechanisms impose strict legal obligation</w:t>
      </w:r>
      <w:r>
        <w:t>s</w:t>
      </w:r>
      <w:r w:rsidR="00FC33D6" w:rsidRPr="004138AF">
        <w:t xml:space="preserve"> on firms</w:t>
      </w:r>
      <w:r>
        <w:t xml:space="preserve">, which enable </w:t>
      </w:r>
      <w:r w:rsidR="00FC33D6" w:rsidRPr="004138AF">
        <w:t xml:space="preserve">the </w:t>
      </w:r>
      <w:proofErr w:type="gramStart"/>
      <w:r w:rsidR="00FC33D6" w:rsidRPr="004138AF">
        <w:t xml:space="preserve">poor </w:t>
      </w:r>
      <w:r>
        <w:t xml:space="preserve">in </w:t>
      </w:r>
      <w:r w:rsidR="00FC33D6" w:rsidRPr="004138AF">
        <w:t>particular</w:t>
      </w:r>
      <w:r>
        <w:t>, to</w:t>
      </w:r>
      <w:proofErr w:type="gramEnd"/>
      <w:r w:rsidR="00FC33D6" w:rsidRPr="004138AF">
        <w:t xml:space="preserve"> directly claim </w:t>
      </w:r>
      <w:r>
        <w:t xml:space="preserve">or </w:t>
      </w:r>
      <w:r w:rsidR="00FC33D6" w:rsidRPr="004138AF">
        <w:t>seek legal redress othe</w:t>
      </w:r>
      <w:r w:rsidR="00773007">
        <w:t xml:space="preserve">r than requiring consultation, </w:t>
      </w:r>
      <w:r w:rsidR="006E4D60" w:rsidRPr="004138AF">
        <w:t>participation,</w:t>
      </w:r>
      <w:r w:rsidR="00FC33D6" w:rsidRPr="004138AF">
        <w:t xml:space="preserve"> and disclosure requirements prior to project commencement.</w:t>
      </w:r>
      <w:r w:rsidR="00F365C1" w:rsidRPr="004138AF">
        <w:t xml:space="preserve"> </w:t>
      </w:r>
      <w:r w:rsidR="00773007">
        <w:t xml:space="preserve">Further, </w:t>
      </w:r>
      <w:r w:rsidR="006E4D60" w:rsidRPr="004138AF">
        <w:t xml:space="preserve">notable issues </w:t>
      </w:r>
      <w:r w:rsidR="00773007">
        <w:t xml:space="preserve">remain </w:t>
      </w:r>
      <w:r w:rsidR="006E4D60" w:rsidRPr="004138AF">
        <w:t>over renewable energy resources</w:t>
      </w:r>
      <w:r w:rsidR="00A47205" w:rsidRPr="004138AF">
        <w:t xml:space="preserve"> relating to costly or inadequate energy supply, conflicts between </w:t>
      </w:r>
      <w:r w:rsidR="008F588F">
        <w:t>“</w:t>
      </w:r>
      <w:r w:rsidR="00A47205" w:rsidRPr="004138AF">
        <w:t>incompatible interests</w:t>
      </w:r>
      <w:r w:rsidR="008F588F">
        <w:t>”</w:t>
      </w:r>
      <w:r w:rsidR="006E4D60" w:rsidRPr="004138AF">
        <w:t xml:space="preserve"> in bio-energy projects</w:t>
      </w:r>
      <w:r w:rsidR="00A47205" w:rsidRPr="004138AF">
        <w:t xml:space="preserve"> </w:t>
      </w:r>
      <w:r w:rsidR="0051764F" w:rsidRPr="004138AF">
        <w:t xml:space="preserve">and </w:t>
      </w:r>
      <w:r w:rsidR="0051764F">
        <w:t>technologies</w:t>
      </w:r>
      <w:r w:rsidR="00773007">
        <w:t xml:space="preserve"> </w:t>
      </w:r>
      <w:r w:rsidR="0051764F">
        <w:t>that attract</w:t>
      </w:r>
      <w:r w:rsidR="00A47205" w:rsidRPr="004138AF">
        <w:t xml:space="preserve"> higher prices that squeeze poor people</w:t>
      </w:r>
      <w:r w:rsidR="00CC07D2">
        <w:t>’</w:t>
      </w:r>
      <w:r w:rsidR="00A47205" w:rsidRPr="004138AF">
        <w:t>s consumption</w:t>
      </w:r>
      <w:r w:rsidR="00E709BD">
        <w:t>.</w:t>
      </w:r>
      <w:r w:rsidR="00E709BD">
        <w:rPr>
          <w:rStyle w:val="FootnoteReference"/>
        </w:rPr>
        <w:footnoteReference w:id="48"/>
      </w:r>
      <w:r w:rsidR="0051764F">
        <w:t xml:space="preserve"> All of these</w:t>
      </w:r>
      <w:r w:rsidR="00A47205" w:rsidRPr="004138AF">
        <w:t xml:space="preserve"> could undermine </w:t>
      </w:r>
      <w:r w:rsidR="00343676" w:rsidRPr="004138AF">
        <w:t xml:space="preserve">the RtD </w:t>
      </w:r>
      <w:r w:rsidR="00A47205" w:rsidRPr="004138AF">
        <w:t>of the poor</w:t>
      </w:r>
      <w:r w:rsidR="00F365C1" w:rsidRPr="004138AF">
        <w:t xml:space="preserve"> in all sustainability frames</w:t>
      </w:r>
      <w:r w:rsidR="0051764F">
        <w:t>.</w:t>
      </w:r>
      <w:r w:rsidR="00F365C1" w:rsidRPr="004138AF">
        <w:t xml:space="preserve"> </w:t>
      </w:r>
    </w:p>
    <w:p w14:paraId="6F07B41B" w14:textId="77777777" w:rsidR="0008036B" w:rsidRPr="004138AF" w:rsidRDefault="0008036B" w:rsidP="00A600EA">
      <w:pPr>
        <w:pStyle w:val="FootnoteText"/>
        <w:jc w:val="both"/>
        <w:rPr>
          <w:rFonts w:ascii="Times New Roman" w:eastAsiaTheme="minorHAnsi" w:hAnsi="Times New Roman"/>
          <w:sz w:val="24"/>
          <w:szCs w:val="24"/>
          <w:lang w:val="en-GB"/>
        </w:rPr>
      </w:pPr>
    </w:p>
    <w:p w14:paraId="15956539" w14:textId="665FAFB4" w:rsidR="00A47205" w:rsidRPr="004138AF" w:rsidRDefault="0011615D" w:rsidP="00CC07D2">
      <w:pPr>
        <w:pStyle w:val="FootnoteText"/>
        <w:jc w:val="both"/>
        <w:rPr>
          <w:rFonts w:ascii="Times New Roman" w:hAnsi="Times New Roman"/>
          <w:sz w:val="24"/>
          <w:szCs w:val="24"/>
        </w:rPr>
      </w:pPr>
      <w:r w:rsidRPr="004138AF">
        <w:rPr>
          <w:rFonts w:ascii="Times New Roman" w:eastAsiaTheme="minorHAnsi" w:hAnsi="Times New Roman"/>
          <w:sz w:val="24"/>
          <w:szCs w:val="24"/>
          <w:lang w:val="en-GB"/>
        </w:rPr>
        <w:lastRenderedPageBreak/>
        <w:t xml:space="preserve">The key challenge to </w:t>
      </w:r>
      <w:r w:rsidR="00494ABF">
        <w:rPr>
          <w:rFonts w:ascii="Times New Roman" w:eastAsiaTheme="minorHAnsi" w:hAnsi="Times New Roman"/>
          <w:sz w:val="24"/>
          <w:szCs w:val="24"/>
          <w:lang w:val="en-GB"/>
        </w:rPr>
        <w:t xml:space="preserve">application of </w:t>
      </w:r>
      <w:r w:rsidRPr="004138AF">
        <w:rPr>
          <w:rFonts w:ascii="Times New Roman" w:eastAsiaTheme="minorHAnsi" w:hAnsi="Times New Roman"/>
          <w:sz w:val="24"/>
          <w:szCs w:val="24"/>
          <w:lang w:val="en-GB"/>
        </w:rPr>
        <w:t>the RtD to promoting</w:t>
      </w:r>
      <w:r w:rsidR="00F365C1" w:rsidRPr="004138AF">
        <w:rPr>
          <w:rFonts w:ascii="Times New Roman" w:eastAsiaTheme="minorHAnsi" w:hAnsi="Times New Roman"/>
          <w:sz w:val="24"/>
          <w:szCs w:val="24"/>
          <w:lang w:val="en-GB"/>
        </w:rPr>
        <w:t xml:space="preserve"> SDG</w:t>
      </w:r>
      <w:r w:rsidR="00CC07D2">
        <w:rPr>
          <w:rFonts w:ascii="Times New Roman" w:eastAsiaTheme="minorHAnsi" w:hAnsi="Times New Roman"/>
          <w:sz w:val="24"/>
          <w:szCs w:val="24"/>
          <w:lang w:val="en-GB"/>
        </w:rPr>
        <w:t xml:space="preserve"> </w:t>
      </w:r>
      <w:r w:rsidR="00F365C1" w:rsidRPr="004138AF">
        <w:rPr>
          <w:rFonts w:ascii="Times New Roman" w:eastAsiaTheme="minorHAnsi" w:hAnsi="Times New Roman"/>
          <w:sz w:val="24"/>
          <w:szCs w:val="24"/>
          <w:lang w:val="en-GB"/>
        </w:rPr>
        <w:t xml:space="preserve">7, is how to balance the RtD protected under the </w:t>
      </w:r>
      <w:r w:rsidR="00CC07D2">
        <w:rPr>
          <w:rFonts w:ascii="Times New Roman" w:eastAsiaTheme="minorHAnsi" w:hAnsi="Times New Roman"/>
          <w:sz w:val="24"/>
          <w:szCs w:val="24"/>
          <w:lang w:val="en-GB"/>
        </w:rPr>
        <w:t>DRTD</w:t>
      </w:r>
      <w:r w:rsidR="00F365C1" w:rsidRPr="004138AF">
        <w:rPr>
          <w:rFonts w:ascii="Times New Roman" w:eastAsiaTheme="minorHAnsi" w:hAnsi="Times New Roman"/>
          <w:sz w:val="24"/>
          <w:szCs w:val="24"/>
          <w:lang w:val="en-GB"/>
        </w:rPr>
        <w:t xml:space="preserve"> specifically for human beings</w:t>
      </w:r>
      <w:r w:rsidR="00F2488D">
        <w:rPr>
          <w:rFonts w:ascii="Times New Roman" w:eastAsiaTheme="minorHAnsi" w:hAnsi="Times New Roman"/>
          <w:sz w:val="24"/>
          <w:szCs w:val="24"/>
          <w:lang w:val="en-GB"/>
        </w:rPr>
        <w:t xml:space="preserve"> - individuals and peoples -</w:t>
      </w:r>
      <w:r w:rsidR="00F365C1" w:rsidRPr="004138AF">
        <w:rPr>
          <w:rFonts w:ascii="Times New Roman" w:eastAsiaTheme="minorHAnsi" w:hAnsi="Times New Roman"/>
          <w:sz w:val="24"/>
          <w:szCs w:val="24"/>
          <w:lang w:val="en-GB"/>
        </w:rPr>
        <w:t xml:space="preserve"> with the business rights of legal entities, firms and institutions that entail under the </w:t>
      </w:r>
      <w:r w:rsidRPr="004138AF">
        <w:rPr>
          <w:rFonts w:ascii="Times New Roman" w:eastAsiaTheme="minorHAnsi" w:hAnsi="Times New Roman"/>
          <w:sz w:val="24"/>
          <w:szCs w:val="24"/>
          <w:lang w:val="en-GB"/>
        </w:rPr>
        <w:t>SDG17</w:t>
      </w:r>
      <w:r w:rsidR="006071E9" w:rsidRPr="004138AF">
        <w:rPr>
          <w:rFonts w:ascii="Times New Roman" w:eastAsiaTheme="minorHAnsi" w:hAnsi="Times New Roman"/>
          <w:sz w:val="24"/>
          <w:szCs w:val="24"/>
          <w:lang w:val="en-GB"/>
        </w:rPr>
        <w:t xml:space="preserve"> </w:t>
      </w:r>
      <w:r w:rsidR="000A00EE" w:rsidRPr="004138AF">
        <w:rPr>
          <w:rFonts w:ascii="Times New Roman" w:eastAsiaTheme="minorHAnsi" w:hAnsi="Times New Roman"/>
          <w:sz w:val="24"/>
          <w:szCs w:val="24"/>
          <w:lang w:val="en-GB"/>
        </w:rPr>
        <w:t xml:space="preserve">implementation mechanisms </w:t>
      </w:r>
      <w:r w:rsidR="007D4935" w:rsidRPr="004138AF">
        <w:rPr>
          <w:rFonts w:ascii="Times New Roman" w:eastAsiaTheme="minorHAnsi" w:hAnsi="Times New Roman"/>
          <w:sz w:val="24"/>
          <w:szCs w:val="24"/>
          <w:lang w:val="en-GB"/>
        </w:rPr>
        <w:t>of the 2030 Agenda</w:t>
      </w:r>
      <w:r w:rsidR="00DD4921">
        <w:rPr>
          <w:rFonts w:ascii="Times New Roman" w:eastAsiaTheme="minorHAnsi" w:hAnsi="Times New Roman"/>
          <w:sz w:val="24"/>
          <w:szCs w:val="24"/>
          <w:lang w:val="en-GB"/>
        </w:rPr>
        <w:t>.</w:t>
      </w:r>
      <w:r w:rsidR="00DD4921">
        <w:rPr>
          <w:rStyle w:val="FootnoteReference"/>
          <w:rFonts w:ascii="Times New Roman" w:eastAsiaTheme="minorHAnsi" w:hAnsi="Times New Roman"/>
          <w:sz w:val="24"/>
          <w:szCs w:val="24"/>
          <w:lang w:val="en-GB"/>
        </w:rPr>
        <w:footnoteReference w:id="49"/>
      </w:r>
      <w:r w:rsidR="007D4935" w:rsidRPr="004138AF">
        <w:rPr>
          <w:rFonts w:ascii="Times New Roman" w:eastAsiaTheme="minorHAnsi" w:hAnsi="Times New Roman"/>
          <w:sz w:val="24"/>
          <w:szCs w:val="24"/>
          <w:lang w:val="en-GB"/>
        </w:rPr>
        <w:t xml:space="preserve"> </w:t>
      </w:r>
      <w:r w:rsidR="00900C5F" w:rsidRPr="004138AF">
        <w:rPr>
          <w:rFonts w:ascii="Times New Roman" w:eastAsiaTheme="minorHAnsi" w:hAnsi="Times New Roman"/>
          <w:sz w:val="24"/>
          <w:szCs w:val="24"/>
          <w:lang w:val="en-GB"/>
        </w:rPr>
        <w:t>S</w:t>
      </w:r>
      <w:r w:rsidR="007D4935" w:rsidRPr="004138AF">
        <w:rPr>
          <w:rFonts w:ascii="Times New Roman" w:eastAsiaTheme="minorHAnsi" w:hAnsi="Times New Roman"/>
          <w:sz w:val="24"/>
          <w:szCs w:val="24"/>
          <w:lang w:val="en-GB"/>
        </w:rPr>
        <w:t>ome</w:t>
      </w:r>
      <w:r w:rsidR="007D4935" w:rsidRPr="004138AF">
        <w:rPr>
          <w:rFonts w:ascii="Times New Roman" w:hAnsi="Times New Roman"/>
          <w:sz w:val="24"/>
          <w:szCs w:val="24"/>
        </w:rPr>
        <w:t xml:space="preserve"> legal and conceptual clarification</w:t>
      </w:r>
      <w:r w:rsidR="00900C5F" w:rsidRPr="004138AF">
        <w:rPr>
          <w:rFonts w:ascii="Times New Roman" w:hAnsi="Times New Roman"/>
          <w:sz w:val="24"/>
          <w:szCs w:val="24"/>
        </w:rPr>
        <w:t xml:space="preserve"> will be required </w:t>
      </w:r>
      <w:r w:rsidR="00E011B0">
        <w:rPr>
          <w:rFonts w:ascii="Times New Roman" w:hAnsi="Times New Roman"/>
          <w:sz w:val="24"/>
          <w:szCs w:val="24"/>
        </w:rPr>
        <w:t>from</w:t>
      </w:r>
      <w:r w:rsidR="00900C5F" w:rsidRPr="004138AF">
        <w:rPr>
          <w:rFonts w:ascii="Times New Roman" w:hAnsi="Times New Roman"/>
          <w:sz w:val="24"/>
          <w:szCs w:val="24"/>
        </w:rPr>
        <w:t xml:space="preserve"> policy makers to </w:t>
      </w:r>
      <w:r w:rsidR="00900C5F" w:rsidRPr="002F3021">
        <w:rPr>
          <w:rFonts w:ascii="Times New Roman" w:hAnsi="Times New Roman"/>
          <w:sz w:val="24"/>
          <w:szCs w:val="24"/>
        </w:rPr>
        <w:t>assure a wider role to rights-based principles</w:t>
      </w:r>
      <w:r w:rsidR="00900C5F" w:rsidRPr="004138AF">
        <w:rPr>
          <w:rFonts w:ascii="Times New Roman" w:hAnsi="Times New Roman"/>
          <w:sz w:val="24"/>
          <w:szCs w:val="24"/>
        </w:rPr>
        <w:t xml:space="preserve"> in the implementation of energy rights for the poor in the vital areas of the economic activities identified in </w:t>
      </w:r>
      <w:r w:rsidR="00CC07D2">
        <w:rPr>
          <w:rFonts w:ascii="Times New Roman" w:hAnsi="Times New Roman"/>
          <w:sz w:val="24"/>
          <w:szCs w:val="24"/>
        </w:rPr>
        <w:t xml:space="preserve">the 2030 </w:t>
      </w:r>
      <w:r w:rsidR="00900C5F" w:rsidRPr="004138AF">
        <w:rPr>
          <w:rFonts w:ascii="Times New Roman" w:hAnsi="Times New Roman"/>
          <w:sz w:val="24"/>
          <w:szCs w:val="24"/>
        </w:rPr>
        <w:t>Agenda.</w:t>
      </w:r>
      <w:r w:rsidR="00B30AD1" w:rsidRPr="004138AF">
        <w:rPr>
          <w:rFonts w:ascii="Times New Roman" w:hAnsi="Times New Roman"/>
          <w:sz w:val="24"/>
          <w:szCs w:val="24"/>
        </w:rPr>
        <w:t xml:space="preserve"> </w:t>
      </w:r>
      <w:r w:rsidR="00CF74AA">
        <w:rPr>
          <w:rFonts w:ascii="Times New Roman" w:hAnsi="Times New Roman"/>
          <w:sz w:val="24"/>
          <w:szCs w:val="24"/>
        </w:rPr>
        <w:t xml:space="preserve">To do </w:t>
      </w:r>
      <w:r w:rsidR="00E011B0">
        <w:rPr>
          <w:rFonts w:ascii="Times New Roman" w:hAnsi="Times New Roman"/>
          <w:sz w:val="24"/>
          <w:szCs w:val="24"/>
        </w:rPr>
        <w:t xml:space="preserve">so </w:t>
      </w:r>
      <w:r w:rsidR="00B30AD1" w:rsidRPr="004138AF">
        <w:rPr>
          <w:rFonts w:ascii="Times New Roman" w:hAnsi="Times New Roman"/>
          <w:sz w:val="24"/>
          <w:szCs w:val="24"/>
        </w:rPr>
        <w:t xml:space="preserve">will </w:t>
      </w:r>
      <w:r w:rsidR="00E011B0">
        <w:rPr>
          <w:rFonts w:ascii="Times New Roman" w:hAnsi="Times New Roman"/>
          <w:sz w:val="24"/>
          <w:szCs w:val="24"/>
        </w:rPr>
        <w:t xml:space="preserve">help </w:t>
      </w:r>
      <w:r w:rsidR="00B30AD1" w:rsidRPr="004138AF">
        <w:rPr>
          <w:rFonts w:ascii="Times New Roman" w:hAnsi="Times New Roman"/>
          <w:sz w:val="24"/>
          <w:szCs w:val="24"/>
        </w:rPr>
        <w:t>guarantee conditions of equal opportunities to all stakeholders and the flexibility to import human rights norms in the interpretation of contractual agreements with firms where appropriate and necessary to protect the public interest.</w:t>
      </w:r>
      <w:r w:rsidR="00CC07D2">
        <w:rPr>
          <w:rFonts w:ascii="Times New Roman" w:hAnsi="Times New Roman"/>
          <w:sz w:val="24"/>
          <w:szCs w:val="24"/>
        </w:rPr>
        <w:t xml:space="preserve"> It is pertinent to highlight that the DRTD “confirms </w:t>
      </w:r>
      <w:r w:rsidR="00CC07D2" w:rsidRPr="00CC07D2">
        <w:rPr>
          <w:rFonts w:ascii="Times New Roman" w:hAnsi="Times New Roman"/>
          <w:sz w:val="24"/>
          <w:szCs w:val="24"/>
        </w:rPr>
        <w:t>that equality of opportunity for development is a prerogative both of</w:t>
      </w:r>
      <w:r w:rsidR="00CC07D2">
        <w:rPr>
          <w:rFonts w:ascii="Times New Roman" w:hAnsi="Times New Roman"/>
          <w:sz w:val="24"/>
          <w:szCs w:val="24"/>
        </w:rPr>
        <w:t xml:space="preserve"> </w:t>
      </w:r>
      <w:r w:rsidR="00CC07D2" w:rsidRPr="00CC07D2">
        <w:rPr>
          <w:rFonts w:ascii="Times New Roman" w:hAnsi="Times New Roman"/>
          <w:sz w:val="24"/>
          <w:szCs w:val="24"/>
        </w:rPr>
        <w:t>nations and of individuals who make up nations</w:t>
      </w:r>
      <w:r w:rsidR="00CC07D2">
        <w:rPr>
          <w:rFonts w:ascii="Times New Roman" w:hAnsi="Times New Roman"/>
          <w:sz w:val="24"/>
          <w:szCs w:val="24"/>
        </w:rPr>
        <w:t>”.</w:t>
      </w:r>
      <w:r w:rsidR="00814795">
        <w:rPr>
          <w:rStyle w:val="FootnoteReference"/>
          <w:rFonts w:ascii="Times New Roman" w:hAnsi="Times New Roman"/>
          <w:sz w:val="24"/>
          <w:szCs w:val="24"/>
        </w:rPr>
        <w:footnoteReference w:id="50"/>
      </w:r>
    </w:p>
    <w:p w14:paraId="1F590776" w14:textId="795CDAD0" w:rsidR="002765D8" w:rsidRPr="00CF74AA" w:rsidRDefault="00CC07D2" w:rsidP="00CC07D2">
      <w:pPr>
        <w:pStyle w:val="Heading1"/>
        <w:jc w:val="both"/>
        <w:rPr>
          <w:b w:val="0"/>
          <w:sz w:val="24"/>
          <w:szCs w:val="24"/>
        </w:rPr>
      </w:pPr>
      <w:r>
        <w:rPr>
          <w:bCs w:val="0"/>
          <w:sz w:val="24"/>
          <w:szCs w:val="24"/>
        </w:rPr>
        <w:t>Conclusion</w:t>
      </w:r>
    </w:p>
    <w:p w14:paraId="358005D8" w14:textId="5D2541D8" w:rsidR="00E9201F" w:rsidRPr="004138AF" w:rsidRDefault="000F2444" w:rsidP="00A600EA">
      <w:pPr>
        <w:jc w:val="both"/>
      </w:pPr>
      <w:r w:rsidRPr="004138AF">
        <w:t xml:space="preserve">This </w:t>
      </w:r>
      <w:r w:rsidR="00CC07D2">
        <w:t>chapter</w:t>
      </w:r>
      <w:r w:rsidRPr="004138AF">
        <w:t xml:space="preserve"> has provided a brief overview of </w:t>
      </w:r>
      <w:r w:rsidR="004101EA" w:rsidRPr="004138AF">
        <w:t xml:space="preserve">the role of </w:t>
      </w:r>
      <w:r w:rsidRPr="004138AF">
        <w:t xml:space="preserve">natural resources </w:t>
      </w:r>
      <w:r w:rsidR="004101EA" w:rsidRPr="004138AF">
        <w:t xml:space="preserve">including energy resources </w:t>
      </w:r>
      <w:r w:rsidRPr="004138AF">
        <w:t>in sustainable development policy</w:t>
      </w:r>
      <w:r w:rsidR="004101EA" w:rsidRPr="004138AF">
        <w:t xml:space="preserve"> including SDG</w:t>
      </w:r>
      <w:r w:rsidR="00CC07D2">
        <w:t xml:space="preserve"> </w:t>
      </w:r>
      <w:r w:rsidR="004101EA" w:rsidRPr="004138AF">
        <w:t xml:space="preserve">7 of </w:t>
      </w:r>
      <w:r w:rsidR="00CC07D2">
        <w:t xml:space="preserve">the 2030 </w:t>
      </w:r>
      <w:r w:rsidR="004101EA" w:rsidRPr="004138AF">
        <w:t>Agenda.</w:t>
      </w:r>
      <w:r w:rsidR="003420C9" w:rsidRPr="004138AF">
        <w:t xml:space="preserve"> It has illustrated the synergies be</w:t>
      </w:r>
      <w:r w:rsidR="00B76E6F" w:rsidRPr="004138AF">
        <w:t>tween the RtD and the objective</w:t>
      </w:r>
      <w:r w:rsidR="003420C9" w:rsidRPr="004138AF">
        <w:t xml:space="preserve"> </w:t>
      </w:r>
      <w:r w:rsidR="00B76E6F" w:rsidRPr="004138AF">
        <w:t xml:space="preserve">of </w:t>
      </w:r>
      <w:r w:rsidR="00CC07D2">
        <w:t>SDG</w:t>
      </w:r>
      <w:r w:rsidR="008E26E2">
        <w:t xml:space="preserve"> </w:t>
      </w:r>
      <w:r w:rsidR="00B76E6F" w:rsidRPr="004138AF">
        <w:t>7</w:t>
      </w:r>
      <w:r w:rsidR="008E26E2">
        <w:t>,</w:t>
      </w:r>
      <w:r w:rsidR="00B76E6F" w:rsidRPr="004138AF">
        <w:t xml:space="preserve"> to ensure sustainable energy and energy services for all.</w:t>
      </w:r>
      <w:r w:rsidR="00FB0DF4" w:rsidRPr="004138AF">
        <w:t xml:space="preserve"> </w:t>
      </w:r>
      <w:r w:rsidR="00D92FE3" w:rsidRPr="004138AF">
        <w:t>It has</w:t>
      </w:r>
      <w:r w:rsidR="00643A9C" w:rsidRPr="004138AF">
        <w:t xml:space="preserve"> also</w:t>
      </w:r>
      <w:r w:rsidR="00077459" w:rsidRPr="004138AF">
        <w:t xml:space="preserve"> </w:t>
      </w:r>
      <w:r w:rsidR="00643A9C" w:rsidRPr="004138AF">
        <w:t xml:space="preserve">shown that </w:t>
      </w:r>
      <w:r w:rsidR="00077459" w:rsidRPr="004138AF">
        <w:t>the RtD can apply through the</w:t>
      </w:r>
      <w:r w:rsidR="00693D56" w:rsidRPr="004138AF">
        <w:t xml:space="preserve"> economic, </w:t>
      </w:r>
      <w:r w:rsidR="000A23C0" w:rsidRPr="004138AF">
        <w:t>social,</w:t>
      </w:r>
      <w:r w:rsidR="00693D56" w:rsidRPr="004138AF">
        <w:t xml:space="preserve"> and environmental </w:t>
      </w:r>
      <w:r w:rsidR="00077459" w:rsidRPr="004138AF">
        <w:t xml:space="preserve">dimensions of </w:t>
      </w:r>
      <w:r w:rsidR="00693D56" w:rsidRPr="004138AF">
        <w:t xml:space="preserve">sustainable development, </w:t>
      </w:r>
      <w:r w:rsidR="00D92FE3" w:rsidRPr="004138AF">
        <w:t>and has suggested</w:t>
      </w:r>
      <w:r w:rsidR="00693D56" w:rsidRPr="004138AF">
        <w:t xml:space="preserve"> various policy </w:t>
      </w:r>
      <w:r w:rsidR="000A23C0" w:rsidRPr="004138AF">
        <w:t>instruments, strategies,</w:t>
      </w:r>
      <w:r w:rsidR="00693D56" w:rsidRPr="004138AF">
        <w:t xml:space="preserve"> and regulatory options that are available to</w:t>
      </w:r>
      <w:r w:rsidR="00D92FE3" w:rsidRPr="004138AF">
        <w:t xml:space="preserve"> </w:t>
      </w:r>
      <w:r w:rsidR="00CF74AA">
        <w:t>s</w:t>
      </w:r>
      <w:r w:rsidR="00102576">
        <w:t>tates</w:t>
      </w:r>
      <w:r w:rsidR="000A23C0" w:rsidRPr="004138AF">
        <w:t xml:space="preserve">. </w:t>
      </w:r>
      <w:r w:rsidR="00166E17" w:rsidRPr="004138AF">
        <w:t>They</w:t>
      </w:r>
      <w:r w:rsidR="00E9201F" w:rsidRPr="004138AF">
        <w:t xml:space="preserve"> include strategies involving rational segmentation of energy markets to determine affordability, innovative e</w:t>
      </w:r>
      <w:r w:rsidR="00690A6E" w:rsidRPr="004138AF">
        <w:t>nergy financing</w:t>
      </w:r>
      <w:r w:rsidR="00E9201F" w:rsidRPr="004138AF">
        <w:t xml:space="preserve"> </w:t>
      </w:r>
      <w:r w:rsidR="00166E17" w:rsidRPr="004138AF">
        <w:t>opportunities for energy inf</w:t>
      </w:r>
      <w:r w:rsidR="00690A6E" w:rsidRPr="004138AF">
        <w:t>ra</w:t>
      </w:r>
      <w:r w:rsidR="00166E17" w:rsidRPr="004138AF">
        <w:t>str</w:t>
      </w:r>
      <w:r w:rsidR="00690A6E" w:rsidRPr="004138AF">
        <w:t>ucture</w:t>
      </w:r>
      <w:r w:rsidR="00166E17" w:rsidRPr="004138AF">
        <w:t>,</w:t>
      </w:r>
      <w:r w:rsidR="00690A6E" w:rsidRPr="004138AF">
        <w:t xml:space="preserve"> </w:t>
      </w:r>
      <w:r w:rsidR="00CF74AA">
        <w:t>renewables,</w:t>
      </w:r>
      <w:r w:rsidR="00166E17" w:rsidRPr="004138AF">
        <w:t xml:space="preserve"> energy-efficient </w:t>
      </w:r>
      <w:r w:rsidR="00690A6E" w:rsidRPr="004138AF">
        <w:t>technology</w:t>
      </w:r>
      <w:r w:rsidR="00166E17" w:rsidRPr="004138AF">
        <w:t xml:space="preserve">, application of fiscal instruments, public interest </w:t>
      </w:r>
      <w:r w:rsidR="00D92FE3" w:rsidRPr="004138AF">
        <w:t>norms,</w:t>
      </w:r>
      <w:r w:rsidR="00643A9C" w:rsidRPr="004138AF">
        <w:t xml:space="preserve"> and regulatory standards, labelling requirements and disclosure obligations.</w:t>
      </w:r>
    </w:p>
    <w:p w14:paraId="0B6D105B" w14:textId="12BD918E" w:rsidR="00693D56" w:rsidRPr="004138AF" w:rsidRDefault="008E26E2" w:rsidP="00A600EA">
      <w:pPr>
        <w:jc w:val="both"/>
      </w:pPr>
      <w:r>
        <w:t xml:space="preserve">This chapter </w:t>
      </w:r>
      <w:r w:rsidR="009B5981" w:rsidRPr="004138AF">
        <w:t xml:space="preserve">has also identified issue areas that energy policy planners, </w:t>
      </w:r>
      <w:r w:rsidR="00D92FE3" w:rsidRPr="004138AF">
        <w:t>regulators</w:t>
      </w:r>
      <w:r w:rsidR="00B056B4" w:rsidRPr="004138AF">
        <w:t xml:space="preserve"> </w:t>
      </w:r>
      <w:r w:rsidR="009B5981" w:rsidRPr="004138AF">
        <w:t xml:space="preserve">and other </w:t>
      </w:r>
      <w:r w:rsidR="00B056B4" w:rsidRPr="004138AF">
        <w:t>stakeholders should</w:t>
      </w:r>
      <w:r w:rsidR="00D92FE3" w:rsidRPr="004138AF">
        <w:t xml:space="preserve"> consider</w:t>
      </w:r>
      <w:r w:rsidR="00B056B4" w:rsidRPr="004138AF">
        <w:t xml:space="preserve"> in</w:t>
      </w:r>
      <w:r w:rsidR="00D92FE3" w:rsidRPr="004138AF">
        <w:t xml:space="preserve"> </w:t>
      </w:r>
      <w:r w:rsidR="002F3021">
        <w:t>decision-making when operationalizing the RtD</w:t>
      </w:r>
      <w:r w:rsidR="00B056B4" w:rsidRPr="004138AF">
        <w:t xml:space="preserve"> to implement SDG</w:t>
      </w:r>
      <w:r w:rsidR="00CC07D2">
        <w:t xml:space="preserve"> </w:t>
      </w:r>
      <w:r w:rsidR="00B056B4" w:rsidRPr="004138AF">
        <w:t xml:space="preserve">7. </w:t>
      </w:r>
      <w:r w:rsidR="00B93878" w:rsidRPr="004138AF">
        <w:t xml:space="preserve">The key </w:t>
      </w:r>
      <w:r>
        <w:t xml:space="preserve">issue areas </w:t>
      </w:r>
      <w:r w:rsidR="00B93878" w:rsidRPr="004138AF">
        <w:t xml:space="preserve">relate to: </w:t>
      </w:r>
      <w:r w:rsidR="009B5981" w:rsidRPr="004138AF">
        <w:t>market inefficiencies inhere</w:t>
      </w:r>
      <w:r w:rsidR="00B93878" w:rsidRPr="004138AF">
        <w:t>nt in energy resources projects;</w:t>
      </w:r>
      <w:r w:rsidR="009B5981" w:rsidRPr="004138AF">
        <w:t xml:space="preserve"> costly or inadequate supply </w:t>
      </w:r>
      <w:r w:rsidR="00CF74AA">
        <w:t xml:space="preserve">of </w:t>
      </w:r>
      <w:r w:rsidR="009B5981" w:rsidRPr="004138AF">
        <w:t>renewable energy</w:t>
      </w:r>
      <w:r w:rsidR="00B93878" w:rsidRPr="004138AF">
        <w:t>;</w:t>
      </w:r>
      <w:r w:rsidR="009B5981" w:rsidRPr="004138AF">
        <w:t xml:space="preserve"> implications for </w:t>
      </w:r>
      <w:r w:rsidR="008F588F">
        <w:t>“</w:t>
      </w:r>
      <w:r w:rsidR="009B5981" w:rsidRPr="004138AF">
        <w:t>firm rights</w:t>
      </w:r>
      <w:r w:rsidR="008F588F">
        <w:t>”</w:t>
      </w:r>
      <w:r w:rsidR="009B5981" w:rsidRPr="004138AF">
        <w:t xml:space="preserve"> in addressing energy rights from the RtD </w:t>
      </w:r>
      <w:r w:rsidR="008F588F">
        <w:t>“</w:t>
      </w:r>
      <w:r w:rsidR="009B5981" w:rsidRPr="004138AF">
        <w:t>human centric</w:t>
      </w:r>
      <w:r w:rsidR="008F588F">
        <w:t>”</w:t>
      </w:r>
      <w:r w:rsidR="009B5981" w:rsidRPr="004138AF">
        <w:t xml:space="preserve"> </w:t>
      </w:r>
      <w:r>
        <w:t>framework</w:t>
      </w:r>
      <w:r w:rsidR="009B5981" w:rsidRPr="004138AF">
        <w:t>; and balancing public interest regulatory norms with economic instruments to avoid conflicts that might impact on the poor.</w:t>
      </w:r>
      <w:r w:rsidR="00B93878" w:rsidRPr="004138AF">
        <w:t xml:space="preserve"> </w:t>
      </w:r>
      <w:r w:rsidR="00643A9C" w:rsidRPr="004138AF">
        <w:t xml:space="preserve">The main emphasis throughout </w:t>
      </w:r>
      <w:r w:rsidR="00B93878" w:rsidRPr="004138AF">
        <w:t xml:space="preserve">the course however is </w:t>
      </w:r>
      <w:r w:rsidR="00643A9C" w:rsidRPr="004138AF">
        <w:t xml:space="preserve">that it is important to apply the RtD </w:t>
      </w:r>
      <w:r>
        <w:t>as articulated in the</w:t>
      </w:r>
      <w:r w:rsidR="00CC07D2">
        <w:t xml:space="preserve"> DRTD</w:t>
      </w:r>
      <w:r>
        <w:t xml:space="preserve"> to</w:t>
      </w:r>
      <w:r w:rsidR="00643A9C" w:rsidRPr="004138AF">
        <w:t xml:space="preserve"> understand the broad objective</w:t>
      </w:r>
      <w:r w:rsidR="00CF74AA">
        <w:t>s</w:t>
      </w:r>
      <w:r w:rsidR="00643A9C" w:rsidRPr="004138AF">
        <w:t xml:space="preserve"> of SDG</w:t>
      </w:r>
      <w:r w:rsidR="00CC07D2">
        <w:t xml:space="preserve"> </w:t>
      </w:r>
      <w:r w:rsidR="00643A9C" w:rsidRPr="004138AF">
        <w:t xml:space="preserve">7, and to </w:t>
      </w:r>
      <w:r>
        <w:t xml:space="preserve">support </w:t>
      </w:r>
      <w:r w:rsidR="00643A9C" w:rsidRPr="004138AF">
        <w:t xml:space="preserve">the efforts of </w:t>
      </w:r>
      <w:r w:rsidR="00CF74AA">
        <w:t>s</w:t>
      </w:r>
      <w:r w:rsidR="00102576">
        <w:t>tates</w:t>
      </w:r>
      <w:r w:rsidR="00643A9C" w:rsidRPr="004138AF">
        <w:t xml:space="preserve"> to achieve </w:t>
      </w:r>
      <w:r w:rsidR="00CF74AA">
        <w:t xml:space="preserve">SE4All </w:t>
      </w:r>
      <w:r w:rsidR="00643A9C" w:rsidRPr="004138AF">
        <w:t>in a practical and meaningful way, while protecting especially the rights of poor and vulnerable groups.</w:t>
      </w:r>
    </w:p>
    <w:p w14:paraId="72192136" w14:textId="77777777" w:rsidR="002B4033" w:rsidRPr="004138AF" w:rsidRDefault="002B4033" w:rsidP="00A600EA">
      <w:pPr>
        <w:jc w:val="both"/>
        <w:rPr>
          <w:b/>
        </w:rPr>
      </w:pPr>
    </w:p>
    <w:p w14:paraId="491C10A0" w14:textId="77777777" w:rsidR="004138AF" w:rsidRDefault="004138AF" w:rsidP="00A600EA">
      <w:pPr>
        <w:jc w:val="both"/>
        <w:rPr>
          <w:b/>
        </w:rPr>
      </w:pPr>
    </w:p>
    <w:p w14:paraId="54B69547" w14:textId="77777777" w:rsidR="00CF74AA" w:rsidRDefault="00CF74AA" w:rsidP="004138AF">
      <w:pPr>
        <w:spacing w:line="360" w:lineRule="auto"/>
        <w:jc w:val="both"/>
        <w:rPr>
          <w:b/>
        </w:rPr>
      </w:pPr>
    </w:p>
    <w:sectPr w:rsidR="00CF74AA" w:rsidSect="00096581">
      <w:headerReference w:type="default" r:id="rId8"/>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4F5A3" w14:textId="77777777" w:rsidR="00966DDD" w:rsidRDefault="00966DDD" w:rsidP="00C66A6D">
      <w:pPr>
        <w:spacing w:after="0"/>
      </w:pPr>
      <w:r>
        <w:separator/>
      </w:r>
    </w:p>
  </w:endnote>
  <w:endnote w:type="continuationSeparator" w:id="0">
    <w:p w14:paraId="00DEDECE" w14:textId="77777777" w:rsidR="00966DDD" w:rsidRDefault="00966DDD" w:rsidP="00C66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5C789" w14:textId="77777777" w:rsidR="00966DDD" w:rsidRDefault="00966DDD" w:rsidP="00C66A6D">
      <w:pPr>
        <w:spacing w:after="0"/>
      </w:pPr>
      <w:r>
        <w:separator/>
      </w:r>
    </w:p>
  </w:footnote>
  <w:footnote w:type="continuationSeparator" w:id="0">
    <w:p w14:paraId="1471032F" w14:textId="77777777" w:rsidR="00966DDD" w:rsidRDefault="00966DDD" w:rsidP="00C66A6D">
      <w:pPr>
        <w:spacing w:after="0"/>
      </w:pPr>
      <w:r>
        <w:continuationSeparator/>
      </w:r>
    </w:p>
  </w:footnote>
  <w:footnote w:id="1">
    <w:p w14:paraId="1AF7ECDF" w14:textId="75AD4FC4" w:rsidR="00814C44" w:rsidRDefault="00814C44" w:rsidP="001C3E22">
      <w:pPr>
        <w:pStyle w:val="FootnoteText"/>
        <w:jc w:val="both"/>
        <w:rPr>
          <w:rFonts w:ascii="Times New Roman" w:hAnsi="Times New Roman"/>
          <w:sz w:val="22"/>
          <w:szCs w:val="22"/>
        </w:rPr>
      </w:pPr>
      <w:r>
        <w:rPr>
          <w:rFonts w:ascii="Times New Roman" w:hAnsi="Times New Roman"/>
          <w:sz w:val="22"/>
          <w:szCs w:val="22"/>
        </w:rPr>
        <w:t xml:space="preserve">* </w:t>
      </w:r>
      <w:r w:rsidRPr="00013AE0">
        <w:rPr>
          <w:rFonts w:ascii="Times New Roman" w:hAnsi="Times New Roman"/>
          <w:sz w:val="22"/>
          <w:szCs w:val="22"/>
        </w:rPr>
        <w:t>Senior Lecturer and Director of the Energy and Natural Resources Law</w:t>
      </w:r>
      <w:r>
        <w:rPr>
          <w:rFonts w:ascii="Times New Roman" w:hAnsi="Times New Roman"/>
          <w:sz w:val="22"/>
          <w:szCs w:val="22"/>
        </w:rPr>
        <w:t xml:space="preserve"> </w:t>
      </w:r>
      <w:proofErr w:type="spellStart"/>
      <w:r w:rsidRPr="00013AE0">
        <w:rPr>
          <w:rFonts w:ascii="Times New Roman" w:hAnsi="Times New Roman"/>
          <w:sz w:val="22"/>
          <w:szCs w:val="22"/>
        </w:rPr>
        <w:t>Programme</w:t>
      </w:r>
      <w:proofErr w:type="spellEnd"/>
      <w:r>
        <w:rPr>
          <w:rFonts w:ascii="Times New Roman" w:hAnsi="Times New Roman"/>
          <w:sz w:val="22"/>
          <w:szCs w:val="22"/>
        </w:rPr>
        <w:t xml:space="preserve"> at the </w:t>
      </w:r>
      <w:r w:rsidRPr="00013AE0">
        <w:rPr>
          <w:rFonts w:ascii="Times New Roman" w:hAnsi="Times New Roman"/>
          <w:sz w:val="22"/>
          <w:szCs w:val="22"/>
        </w:rPr>
        <w:t>Royal Docks School of Business and Law at the University of East</w:t>
      </w:r>
      <w:r>
        <w:rPr>
          <w:rFonts w:ascii="Times New Roman" w:hAnsi="Times New Roman"/>
          <w:sz w:val="22"/>
          <w:szCs w:val="22"/>
        </w:rPr>
        <w:t xml:space="preserve"> </w:t>
      </w:r>
      <w:r w:rsidRPr="00013AE0">
        <w:rPr>
          <w:rFonts w:ascii="Times New Roman" w:hAnsi="Times New Roman"/>
          <w:sz w:val="22"/>
          <w:szCs w:val="22"/>
        </w:rPr>
        <w:t>London</w:t>
      </w:r>
      <w:r>
        <w:rPr>
          <w:rFonts w:ascii="Times New Roman" w:hAnsi="Times New Roman"/>
          <w:sz w:val="22"/>
          <w:szCs w:val="22"/>
        </w:rPr>
        <w:t>.</w:t>
      </w:r>
    </w:p>
    <w:p w14:paraId="77A43597" w14:textId="26796A83"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GA Res 1803 XVII, paragraphs 1–4.</w:t>
      </w:r>
    </w:p>
  </w:footnote>
  <w:footnote w:id="2">
    <w:p w14:paraId="6EF3A479" w14:textId="56062372"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i/>
          <w:sz w:val="22"/>
          <w:szCs w:val="22"/>
        </w:rPr>
        <w:t>Report of the United Nations Conference on Environment and Development, Rio de Janeiro, Brazil, 3–14 June 1992</w:t>
      </w:r>
      <w:r w:rsidRPr="001C3E22">
        <w:rPr>
          <w:rFonts w:ascii="Times New Roman" w:hAnsi="Times New Roman"/>
          <w:sz w:val="22"/>
          <w:szCs w:val="22"/>
        </w:rPr>
        <w:t xml:space="preserve"> (A/CONF.151/26 Vol. I), annex 1.</w:t>
      </w:r>
    </w:p>
  </w:footnote>
  <w:footnote w:id="3">
    <w:p w14:paraId="010F414A" w14:textId="1C03B033"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Priscil</w:t>
      </w:r>
      <w:r w:rsidR="00D733C1">
        <w:rPr>
          <w:rFonts w:ascii="Times New Roman" w:hAnsi="Times New Roman"/>
          <w:sz w:val="22"/>
          <w:szCs w:val="22"/>
        </w:rPr>
        <w:t>l</w:t>
      </w:r>
      <w:r w:rsidRPr="001C3E22">
        <w:rPr>
          <w:rFonts w:ascii="Times New Roman" w:hAnsi="Times New Roman"/>
          <w:sz w:val="22"/>
          <w:szCs w:val="22"/>
        </w:rPr>
        <w:t xml:space="preserve">a Schwartz, </w:t>
      </w:r>
      <w:r w:rsidRPr="001C3E22">
        <w:rPr>
          <w:rFonts w:ascii="Times New Roman" w:hAnsi="Times New Roman"/>
          <w:i/>
          <w:sz w:val="22"/>
          <w:szCs w:val="22"/>
        </w:rPr>
        <w:t>Sustainable Development and Mining in Sierra Leone</w:t>
      </w:r>
      <w:r w:rsidRPr="001C3E22">
        <w:rPr>
          <w:rFonts w:ascii="Times New Roman" w:hAnsi="Times New Roman"/>
          <w:sz w:val="22"/>
          <w:szCs w:val="22"/>
        </w:rPr>
        <w:t xml:space="preserve"> (Kent: </w:t>
      </w:r>
      <w:proofErr w:type="spellStart"/>
      <w:r w:rsidRPr="001C3E22">
        <w:rPr>
          <w:rFonts w:ascii="Times New Roman" w:hAnsi="Times New Roman"/>
          <w:sz w:val="22"/>
          <w:szCs w:val="22"/>
        </w:rPr>
        <w:t>Pnuema</w:t>
      </w:r>
      <w:proofErr w:type="spellEnd"/>
      <w:r w:rsidRPr="001C3E22">
        <w:rPr>
          <w:rFonts w:ascii="Times New Roman" w:hAnsi="Times New Roman"/>
          <w:sz w:val="22"/>
          <w:szCs w:val="22"/>
        </w:rPr>
        <w:t xml:space="preserve"> Spring, 2006.)</w:t>
      </w:r>
    </w:p>
  </w:footnote>
  <w:footnote w:id="4">
    <w:p w14:paraId="05AB8E61" w14:textId="6384D4B2"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sz w:val="22"/>
          <w:szCs w:val="22"/>
          <w:lang w:val="fr-CH"/>
        </w:rPr>
        <w:t xml:space="preserve">A/RES/70/1, </w:t>
      </w:r>
      <w:proofErr w:type="spellStart"/>
      <w:r w:rsidRPr="001C3E22">
        <w:rPr>
          <w:rFonts w:ascii="Times New Roman" w:hAnsi="Times New Roman"/>
          <w:sz w:val="22"/>
          <w:szCs w:val="22"/>
          <w:lang w:val="fr-CH"/>
        </w:rPr>
        <w:t>Paragraph</w:t>
      </w:r>
      <w:proofErr w:type="spellEnd"/>
      <w:r w:rsidRPr="001C3E22">
        <w:rPr>
          <w:rFonts w:ascii="Times New Roman" w:hAnsi="Times New Roman"/>
          <w:sz w:val="22"/>
          <w:szCs w:val="22"/>
          <w:lang w:val="fr-CH"/>
        </w:rPr>
        <w:t xml:space="preserve"> 33 and SDG 14. </w:t>
      </w:r>
    </w:p>
  </w:footnote>
  <w:footnote w:id="5">
    <w:p w14:paraId="3D21BDAB" w14:textId="25F7D485" w:rsidR="003D2B78" w:rsidRPr="001C3E22" w:rsidRDefault="003D2B78" w:rsidP="001C3E22">
      <w:pPr>
        <w:pStyle w:val="FootnoteText"/>
        <w:jc w:val="both"/>
        <w:rPr>
          <w:rFonts w:ascii="Times New Roman" w:hAnsi="Times New Roman"/>
          <w:i/>
          <w:iCs/>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United Nations. </w:t>
      </w:r>
      <w:r w:rsidRPr="001C3E22">
        <w:rPr>
          <w:rFonts w:ascii="Times New Roman" w:hAnsi="Times New Roman"/>
          <w:i/>
          <w:iCs/>
          <w:sz w:val="22"/>
          <w:szCs w:val="22"/>
        </w:rPr>
        <w:t xml:space="preserve">2012 International Year of Sustainable Energy for All, </w:t>
      </w:r>
      <w:r w:rsidRPr="001C3E22">
        <w:rPr>
          <w:rFonts w:ascii="Times New Roman" w:hAnsi="Times New Roman"/>
          <w:sz w:val="22"/>
          <w:szCs w:val="22"/>
        </w:rPr>
        <w:t>http://www.un.org/en/events/sustainableenergyforall/, Accessed on 25/07/2017</w:t>
      </w:r>
      <w:r w:rsidRPr="001C3E22">
        <w:rPr>
          <w:rFonts w:ascii="Times New Roman" w:hAnsi="Times New Roman"/>
          <w:i/>
          <w:iCs/>
          <w:sz w:val="22"/>
          <w:szCs w:val="22"/>
        </w:rPr>
        <w:t xml:space="preserve"> </w:t>
      </w:r>
    </w:p>
  </w:footnote>
  <w:footnote w:id="6">
    <w:p w14:paraId="4C1E7A2C" w14:textId="741D91BF"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kern w:val="36"/>
          <w:sz w:val="22"/>
          <w:szCs w:val="22"/>
          <w:lang w:eastAsia="en-GB"/>
        </w:rPr>
        <w:t>Practical Action,</w:t>
      </w:r>
      <w:r w:rsidRPr="001C3E22">
        <w:rPr>
          <w:rFonts w:ascii="Times New Roman" w:hAnsi="Times New Roman"/>
          <w:sz w:val="22"/>
          <w:szCs w:val="22"/>
        </w:rPr>
        <w:t xml:space="preserve"> </w:t>
      </w:r>
      <w:r w:rsidRPr="001C3E22">
        <w:rPr>
          <w:rFonts w:ascii="Times New Roman" w:hAnsi="Times New Roman"/>
          <w:i/>
          <w:kern w:val="36"/>
          <w:sz w:val="22"/>
          <w:szCs w:val="22"/>
          <w:lang w:eastAsia="en-GB"/>
        </w:rPr>
        <w:t xml:space="preserve">Poor </w:t>
      </w:r>
      <w:proofErr w:type="spellStart"/>
      <w:proofErr w:type="gramStart"/>
      <w:r w:rsidRPr="001C3E22">
        <w:rPr>
          <w:rFonts w:ascii="Times New Roman" w:hAnsi="Times New Roman"/>
          <w:i/>
          <w:kern w:val="36"/>
          <w:sz w:val="22"/>
          <w:szCs w:val="22"/>
          <w:lang w:eastAsia="en-GB"/>
        </w:rPr>
        <w:t>People”s</w:t>
      </w:r>
      <w:proofErr w:type="spellEnd"/>
      <w:proofErr w:type="gramEnd"/>
      <w:r w:rsidRPr="001C3E22">
        <w:rPr>
          <w:rFonts w:ascii="Times New Roman" w:hAnsi="Times New Roman"/>
          <w:i/>
          <w:kern w:val="36"/>
          <w:sz w:val="22"/>
          <w:szCs w:val="22"/>
          <w:lang w:eastAsia="en-GB"/>
        </w:rPr>
        <w:t xml:space="preserve"> Energy Outlook</w:t>
      </w:r>
      <w:r w:rsidRPr="001C3E22">
        <w:rPr>
          <w:rFonts w:ascii="Times New Roman" w:hAnsi="Times New Roman"/>
          <w:kern w:val="36"/>
          <w:sz w:val="22"/>
          <w:szCs w:val="22"/>
          <w:lang w:eastAsia="en-GB"/>
        </w:rPr>
        <w:t xml:space="preserve"> (Rugby, UK: </w:t>
      </w:r>
      <w:r w:rsidRPr="001C3E22">
        <w:rPr>
          <w:rFonts w:ascii="Times New Roman" w:hAnsi="Times New Roman"/>
          <w:sz w:val="22"/>
          <w:szCs w:val="22"/>
        </w:rPr>
        <w:t xml:space="preserve">Practical Action Publishing Ltd, 2016), Available at </w:t>
      </w:r>
      <w:r w:rsidRPr="001C3E22">
        <w:rPr>
          <w:rFonts w:ascii="Times New Roman" w:hAnsi="Times New Roman"/>
          <w:kern w:val="36"/>
          <w:sz w:val="22"/>
          <w:szCs w:val="22"/>
          <w:lang w:eastAsia="en-GB"/>
        </w:rPr>
        <w:t>http://dx.doi.org/10.3362/9781780449357, A</w:t>
      </w:r>
      <w:r w:rsidRPr="001C3E22">
        <w:rPr>
          <w:rFonts w:ascii="Times New Roman" w:hAnsi="Times New Roman"/>
          <w:bCs/>
          <w:kern w:val="36"/>
          <w:sz w:val="22"/>
          <w:szCs w:val="22"/>
          <w:lang w:eastAsia="en-GB"/>
        </w:rPr>
        <w:t>ccessed on 21 November 2016), p. 6.</w:t>
      </w:r>
    </w:p>
  </w:footnote>
  <w:footnote w:id="7">
    <w:p w14:paraId="3DD54084" w14:textId="12F8BF35" w:rsidR="003D2B78" w:rsidRPr="001C3E22" w:rsidRDefault="003D2B78" w:rsidP="001C3E22">
      <w:pPr>
        <w:autoSpaceDE w:val="0"/>
        <w:autoSpaceDN w:val="0"/>
        <w:adjustRightInd w:val="0"/>
        <w:spacing w:after="0"/>
        <w:jc w:val="both"/>
        <w:rPr>
          <w:sz w:val="22"/>
          <w:szCs w:val="22"/>
        </w:rPr>
      </w:pPr>
      <w:r w:rsidRPr="001C3E22">
        <w:rPr>
          <w:rStyle w:val="FootnoteReference"/>
          <w:sz w:val="22"/>
          <w:szCs w:val="22"/>
        </w:rPr>
        <w:footnoteRef/>
      </w:r>
      <w:r w:rsidRPr="001C3E22">
        <w:rPr>
          <w:sz w:val="22"/>
          <w:szCs w:val="22"/>
        </w:rPr>
        <w:t xml:space="preserve"> See </w:t>
      </w:r>
      <w:r w:rsidRPr="001C3E22">
        <w:rPr>
          <w:i/>
          <w:iCs/>
          <w:sz w:val="22"/>
          <w:szCs w:val="22"/>
        </w:rPr>
        <w:t xml:space="preserve">Report of the World Summit on Sustainable Development, Johannesburg, South Africa, 26 August – 4 </w:t>
      </w:r>
      <w:proofErr w:type="gramStart"/>
      <w:r w:rsidRPr="001C3E22">
        <w:rPr>
          <w:i/>
          <w:iCs/>
          <w:sz w:val="22"/>
          <w:szCs w:val="22"/>
        </w:rPr>
        <w:t>September,</w:t>
      </w:r>
      <w:proofErr w:type="gramEnd"/>
      <w:r w:rsidRPr="001C3E22">
        <w:rPr>
          <w:i/>
          <w:iCs/>
          <w:sz w:val="22"/>
          <w:szCs w:val="22"/>
        </w:rPr>
        <w:t xml:space="preserve"> 2002, </w:t>
      </w:r>
      <w:r w:rsidRPr="001C3E22">
        <w:rPr>
          <w:sz w:val="22"/>
          <w:szCs w:val="22"/>
        </w:rPr>
        <w:t xml:space="preserve">(A/CONF.199/20); A/RES/65/151; </w:t>
      </w:r>
      <w:r w:rsidRPr="001C3E22">
        <w:rPr>
          <w:i/>
          <w:iCs/>
          <w:sz w:val="22"/>
          <w:szCs w:val="22"/>
        </w:rPr>
        <w:t xml:space="preserve">Report of the United Nations Conference on Sustainable Development, Rio de Janeiro, Brazil, 20–22 June, 2012, </w:t>
      </w:r>
      <w:r w:rsidRPr="001C3E22">
        <w:rPr>
          <w:sz w:val="22"/>
          <w:szCs w:val="22"/>
        </w:rPr>
        <w:t xml:space="preserve">(A/CONF.216/16), Chapter 1, Paragraphs 125–129; A/69/323; </w:t>
      </w:r>
      <w:r w:rsidRPr="001C3E22">
        <w:rPr>
          <w:sz w:val="22"/>
          <w:szCs w:val="22"/>
          <w:lang w:val="fr-CH"/>
        </w:rPr>
        <w:t>A/RES/70/1.</w:t>
      </w:r>
    </w:p>
  </w:footnote>
  <w:footnote w:id="8">
    <w:p w14:paraId="7393EA9C" w14:textId="73FACBCA"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A/CONF.199/20</w:t>
      </w:r>
    </w:p>
  </w:footnote>
  <w:footnote w:id="9">
    <w:p w14:paraId="49FB9C89" w14:textId="49367A43"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sz w:val="22"/>
          <w:szCs w:val="22"/>
          <w:lang w:val="fr-CH"/>
        </w:rPr>
        <w:t xml:space="preserve">A/RES/70/1, </w:t>
      </w:r>
      <w:proofErr w:type="spellStart"/>
      <w:r w:rsidRPr="001C3E22">
        <w:rPr>
          <w:rFonts w:ascii="Times New Roman" w:hAnsi="Times New Roman"/>
          <w:sz w:val="22"/>
          <w:szCs w:val="22"/>
          <w:lang w:val="fr-CH"/>
        </w:rPr>
        <w:t>paragraph</w:t>
      </w:r>
      <w:proofErr w:type="spellEnd"/>
      <w:r w:rsidRPr="001C3E22">
        <w:rPr>
          <w:rFonts w:ascii="Times New Roman" w:hAnsi="Times New Roman"/>
          <w:sz w:val="22"/>
          <w:szCs w:val="22"/>
          <w:lang w:val="fr-CH"/>
        </w:rPr>
        <w:t xml:space="preserve"> 27.</w:t>
      </w:r>
    </w:p>
  </w:footnote>
  <w:footnote w:id="10">
    <w:p w14:paraId="4E8C9F5E" w14:textId="59838E7A"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Ibid, Targets 7.1 to 7.3</w:t>
      </w:r>
    </w:p>
  </w:footnote>
  <w:footnote w:id="11">
    <w:p w14:paraId="2B1F81FE" w14:textId="776702C1" w:rsidR="003D2B78" w:rsidRPr="001C3E22" w:rsidRDefault="003D2B78" w:rsidP="001C3E22">
      <w:pPr>
        <w:pStyle w:val="FootnoteText"/>
        <w:jc w:val="both"/>
        <w:rPr>
          <w:rFonts w:ascii="Times New Roman" w:hAnsi="Times New Roman"/>
          <w:sz w:val="22"/>
          <w:szCs w:val="22"/>
        </w:rPr>
      </w:pPr>
      <w:r w:rsidRPr="002F3021">
        <w:rPr>
          <w:rStyle w:val="FootnoteReference"/>
          <w:rFonts w:ascii="Times New Roman" w:hAnsi="Times New Roman"/>
          <w:sz w:val="22"/>
          <w:szCs w:val="22"/>
        </w:rPr>
        <w:footnoteRef/>
      </w:r>
      <w:r w:rsidRPr="002F3021">
        <w:rPr>
          <w:rFonts w:ascii="Times New Roman" w:hAnsi="Times New Roman"/>
          <w:sz w:val="22"/>
          <w:szCs w:val="22"/>
        </w:rPr>
        <w:t xml:space="preserve"> Ibid, Targets 7(a) and 7(b).</w:t>
      </w:r>
    </w:p>
  </w:footnote>
  <w:footnote w:id="12">
    <w:p w14:paraId="7F920E3C" w14:textId="35124A6B"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A/RES/41/128, Article 1.</w:t>
      </w:r>
    </w:p>
  </w:footnote>
  <w:footnote w:id="13">
    <w:p w14:paraId="78E38B38" w14:textId="30D0D21F"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eastAsiaTheme="minorHAnsi" w:hAnsi="Times New Roman"/>
          <w:kern w:val="36"/>
          <w:sz w:val="22"/>
          <w:szCs w:val="22"/>
          <w:lang w:val="en-GB" w:eastAsia="en-GB"/>
        </w:rPr>
        <w:t xml:space="preserve">OHCHR, </w:t>
      </w:r>
      <w:r w:rsidRPr="001C3E22">
        <w:rPr>
          <w:rFonts w:ascii="Times New Roman" w:eastAsiaTheme="minorHAnsi" w:hAnsi="Times New Roman"/>
          <w:i/>
          <w:iCs/>
          <w:kern w:val="36"/>
          <w:sz w:val="22"/>
          <w:szCs w:val="22"/>
          <w:lang w:val="en-GB" w:eastAsia="en-GB"/>
        </w:rPr>
        <w:t xml:space="preserve">Development is a Human Right, </w:t>
      </w:r>
      <w:r w:rsidRPr="001C3E22">
        <w:rPr>
          <w:rFonts w:ascii="Times New Roman" w:eastAsiaTheme="minorHAnsi" w:hAnsi="Times New Roman"/>
          <w:kern w:val="36"/>
          <w:sz w:val="22"/>
          <w:szCs w:val="22"/>
          <w:lang w:val="en-GB" w:eastAsia="en-GB"/>
        </w:rPr>
        <w:t>http://www.ohchr.org/EN/Issues/Development/Pages/Backgroundrtd.aspx,</w:t>
      </w:r>
      <w:r w:rsidRPr="001C3E22">
        <w:rPr>
          <w:rFonts w:ascii="Times New Roman" w:eastAsiaTheme="minorHAnsi" w:hAnsi="Times New Roman"/>
          <w:bCs/>
          <w:kern w:val="36"/>
          <w:sz w:val="22"/>
          <w:szCs w:val="22"/>
          <w:lang w:val="en-GB" w:eastAsia="en-GB"/>
        </w:rPr>
        <w:t xml:space="preserve"> Accessed on 17 August 2016.</w:t>
      </w:r>
    </w:p>
  </w:footnote>
  <w:footnote w:id="14">
    <w:p w14:paraId="7030586F" w14:textId="038A5ABE"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sz w:val="22"/>
          <w:szCs w:val="22"/>
          <w:lang w:val="fr-CH"/>
        </w:rPr>
        <w:t xml:space="preserve">A/RES/70/1, </w:t>
      </w:r>
      <w:proofErr w:type="spellStart"/>
      <w:r w:rsidRPr="001C3E22">
        <w:rPr>
          <w:rFonts w:ascii="Times New Roman" w:hAnsi="Times New Roman"/>
          <w:sz w:val="22"/>
          <w:szCs w:val="22"/>
          <w:lang w:val="fr-CH"/>
        </w:rPr>
        <w:t>paragraph</w:t>
      </w:r>
      <w:proofErr w:type="spellEnd"/>
      <w:r w:rsidRPr="001C3E22">
        <w:rPr>
          <w:rFonts w:ascii="Times New Roman" w:hAnsi="Times New Roman"/>
          <w:sz w:val="22"/>
          <w:szCs w:val="22"/>
          <w:lang w:val="fr-CH"/>
        </w:rPr>
        <w:t xml:space="preserve"> 12.</w:t>
      </w:r>
    </w:p>
  </w:footnote>
  <w:footnote w:id="15">
    <w:p w14:paraId="4BE24168" w14:textId="5A0D9C03"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Ibid, SDGs 12 to 15.</w:t>
      </w:r>
    </w:p>
  </w:footnote>
  <w:footnote w:id="16">
    <w:p w14:paraId="469B904C" w14:textId="584A1834"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A/RES/41/128, Article 2(1); </w:t>
      </w:r>
      <w:r w:rsidRPr="001C3E22">
        <w:rPr>
          <w:rFonts w:ascii="Times New Roman" w:hAnsi="Times New Roman"/>
          <w:sz w:val="22"/>
          <w:szCs w:val="22"/>
          <w:lang w:val="fr-CH"/>
        </w:rPr>
        <w:t xml:space="preserve">A/RES/70/1, </w:t>
      </w:r>
      <w:proofErr w:type="spellStart"/>
      <w:r w:rsidRPr="001C3E22">
        <w:rPr>
          <w:rFonts w:ascii="Times New Roman" w:hAnsi="Times New Roman"/>
          <w:sz w:val="22"/>
          <w:szCs w:val="22"/>
          <w:lang w:val="fr-CH"/>
        </w:rPr>
        <w:t>paragraph</w:t>
      </w:r>
      <w:proofErr w:type="spellEnd"/>
      <w:r w:rsidRPr="001C3E22">
        <w:rPr>
          <w:rFonts w:ascii="Times New Roman" w:hAnsi="Times New Roman"/>
          <w:sz w:val="22"/>
          <w:szCs w:val="22"/>
          <w:lang w:val="fr-CH"/>
        </w:rPr>
        <w:t xml:space="preserve"> 27.</w:t>
      </w:r>
    </w:p>
  </w:footnote>
  <w:footnote w:id="17">
    <w:p w14:paraId="07EF843E" w14:textId="467FB413"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A/RES/41/128, Articles 4(2) and 10.</w:t>
      </w:r>
    </w:p>
  </w:footnote>
  <w:footnote w:id="18">
    <w:p w14:paraId="4890CC5A" w14:textId="015B5D40"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Priscil</w:t>
      </w:r>
      <w:r w:rsidR="00D733C1">
        <w:rPr>
          <w:rFonts w:ascii="Times New Roman" w:hAnsi="Times New Roman"/>
          <w:sz w:val="22"/>
          <w:szCs w:val="22"/>
        </w:rPr>
        <w:t>l</w:t>
      </w:r>
      <w:r w:rsidRPr="001C3E22">
        <w:rPr>
          <w:rFonts w:ascii="Times New Roman" w:hAnsi="Times New Roman"/>
          <w:sz w:val="22"/>
          <w:szCs w:val="22"/>
        </w:rPr>
        <w:t xml:space="preserve">a Schwartz, “Sustainable Energy Infrastructure: Law, Policy and Practice”, </w:t>
      </w:r>
      <w:r w:rsidRPr="001C3E22">
        <w:rPr>
          <w:rFonts w:ascii="Times New Roman" w:hAnsi="Times New Roman"/>
          <w:i/>
          <w:iCs/>
          <w:sz w:val="22"/>
          <w:szCs w:val="22"/>
        </w:rPr>
        <w:t>International Journal of Private Law</w:t>
      </w:r>
      <w:r w:rsidRPr="001C3E22">
        <w:rPr>
          <w:rFonts w:ascii="Times New Roman" w:hAnsi="Times New Roman"/>
          <w:sz w:val="22"/>
          <w:szCs w:val="22"/>
        </w:rPr>
        <w:t>, vol. 2, no. 2 (2009), pp. 135–149; Priscil</w:t>
      </w:r>
      <w:r w:rsidR="00D733C1">
        <w:rPr>
          <w:rFonts w:ascii="Times New Roman" w:hAnsi="Times New Roman"/>
          <w:sz w:val="22"/>
          <w:szCs w:val="22"/>
        </w:rPr>
        <w:t>l</w:t>
      </w:r>
      <w:r w:rsidRPr="001C3E22">
        <w:rPr>
          <w:rFonts w:ascii="Times New Roman" w:hAnsi="Times New Roman"/>
          <w:sz w:val="22"/>
          <w:szCs w:val="22"/>
        </w:rPr>
        <w:t>a Schwartz, “Powering the Right to Development: Sustainable Energy in a Changing Climate”, Available at www.ohchr.org/Documents/Issues/Development/Dignity/PriscillaSchwartz.pdf, accessed on 8 on August 2016.</w:t>
      </w:r>
    </w:p>
  </w:footnote>
  <w:footnote w:id="19">
    <w:p w14:paraId="43004F4F" w14:textId="037AE5B1"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sz w:val="22"/>
          <w:szCs w:val="22"/>
          <w:lang w:val="fr-CH"/>
        </w:rPr>
        <w:t xml:space="preserve">A/RES/70/1, </w:t>
      </w:r>
      <w:proofErr w:type="spellStart"/>
      <w:r w:rsidRPr="001C3E22">
        <w:rPr>
          <w:rFonts w:ascii="Times New Roman" w:hAnsi="Times New Roman"/>
          <w:sz w:val="22"/>
          <w:szCs w:val="22"/>
          <w:lang w:val="fr-CH"/>
        </w:rPr>
        <w:t>paragraphs</w:t>
      </w:r>
      <w:proofErr w:type="spellEnd"/>
      <w:r w:rsidRPr="001C3E22">
        <w:rPr>
          <w:rFonts w:ascii="Times New Roman" w:hAnsi="Times New Roman"/>
          <w:sz w:val="22"/>
          <w:szCs w:val="22"/>
          <w:lang w:val="fr-CH"/>
        </w:rPr>
        <w:t xml:space="preserve"> 60–63 and 67–70.</w:t>
      </w:r>
    </w:p>
  </w:footnote>
  <w:footnote w:id="20">
    <w:p w14:paraId="666B6C3F" w14:textId="396257BE"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T. B. Johansson, “The Imperatives for Energy and Sustainable Development” in Bradbrook et.al (eds), </w:t>
      </w:r>
      <w:r w:rsidRPr="001C3E22">
        <w:rPr>
          <w:rFonts w:ascii="Times New Roman" w:hAnsi="Times New Roman"/>
          <w:i/>
          <w:sz w:val="22"/>
          <w:szCs w:val="22"/>
        </w:rPr>
        <w:t xml:space="preserve">The Law of Energy for Sustainable Development </w:t>
      </w:r>
      <w:r w:rsidRPr="001C3E22">
        <w:rPr>
          <w:rFonts w:ascii="Times New Roman" w:hAnsi="Times New Roman"/>
          <w:sz w:val="22"/>
          <w:szCs w:val="22"/>
        </w:rPr>
        <w:t>(New York: IUCN Academy of Environmental Law Research Studies, 2012), pp. 46-52.</w:t>
      </w:r>
    </w:p>
  </w:footnote>
  <w:footnote w:id="21">
    <w:p w14:paraId="447266EF" w14:textId="35EF270D"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United Nations. </w:t>
      </w:r>
      <w:r w:rsidRPr="001C3E22">
        <w:rPr>
          <w:rFonts w:ascii="Times New Roman" w:hAnsi="Times New Roman"/>
          <w:i/>
          <w:iCs/>
          <w:sz w:val="22"/>
          <w:szCs w:val="22"/>
        </w:rPr>
        <w:t>2012 International Year of Sustainable Energy for All.</w:t>
      </w:r>
    </w:p>
  </w:footnote>
  <w:footnote w:id="22">
    <w:p w14:paraId="49C2F4C1" w14:textId="29151740"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Priscil</w:t>
      </w:r>
      <w:r w:rsidR="00D733C1">
        <w:rPr>
          <w:rFonts w:ascii="Times New Roman" w:hAnsi="Times New Roman"/>
          <w:sz w:val="22"/>
          <w:szCs w:val="22"/>
        </w:rPr>
        <w:t>l</w:t>
      </w:r>
      <w:r w:rsidRPr="001C3E22">
        <w:rPr>
          <w:rFonts w:ascii="Times New Roman" w:hAnsi="Times New Roman"/>
          <w:sz w:val="22"/>
          <w:szCs w:val="22"/>
        </w:rPr>
        <w:t>a Schwartz, “Sustainable Energy Infrastructure: Law, Policy and Practice”.</w:t>
      </w:r>
    </w:p>
  </w:footnote>
  <w:footnote w:id="23">
    <w:p w14:paraId="57FB04C1" w14:textId="1E73716B"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i/>
          <w:sz w:val="22"/>
          <w:szCs w:val="22"/>
        </w:rPr>
        <w:t>Outcome document of the Third International Conference on Financing for Development, Addis Ababa, Ethiopia, 13–16 July 2015,</w:t>
      </w:r>
      <w:r w:rsidRPr="001C3E22">
        <w:rPr>
          <w:rFonts w:ascii="Times New Roman" w:hAnsi="Times New Roman"/>
          <w:sz w:val="22"/>
          <w:szCs w:val="22"/>
        </w:rPr>
        <w:t xml:space="preserve"> Endorsed by UNGA Resolution 69/313 of 27 July 2015.</w:t>
      </w:r>
    </w:p>
  </w:footnote>
  <w:footnote w:id="24">
    <w:p w14:paraId="0D8A21E3" w14:textId="74542B00"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Ibid, paragraphs 44 and 70.</w:t>
      </w:r>
    </w:p>
  </w:footnote>
  <w:footnote w:id="25">
    <w:p w14:paraId="2D02A34D" w14:textId="24160C05" w:rsidR="003D2B78" w:rsidRPr="001C3E22" w:rsidRDefault="003D2B78"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World Bank, </w:t>
      </w:r>
      <w:r w:rsidRPr="001C3E22">
        <w:rPr>
          <w:rFonts w:ascii="Times New Roman" w:hAnsi="Times New Roman"/>
          <w:i/>
          <w:iCs/>
          <w:sz w:val="22"/>
          <w:szCs w:val="22"/>
        </w:rPr>
        <w:t>Energizing Sustainable Development: Energy Sector Strategy of the World Bank Group</w:t>
      </w:r>
      <w:r w:rsidRPr="001C3E22">
        <w:rPr>
          <w:rFonts w:ascii="Times New Roman" w:hAnsi="Times New Roman"/>
          <w:sz w:val="22"/>
          <w:szCs w:val="22"/>
        </w:rPr>
        <w:t xml:space="preserve">, 11 April 2011 (Washington DC: World Bank); World Bank/WAPGP, </w:t>
      </w:r>
      <w:r w:rsidR="0052128D" w:rsidRPr="001C3E22">
        <w:rPr>
          <w:rFonts w:ascii="Times New Roman" w:hAnsi="Times New Roman"/>
          <w:i/>
          <w:iCs/>
          <w:sz w:val="22"/>
          <w:szCs w:val="22"/>
        </w:rPr>
        <w:t>World Bank Group Supports Western Area Power Generation Project in Sierra Leone,</w:t>
      </w:r>
      <w:r w:rsidR="0052128D" w:rsidRPr="001C3E22">
        <w:rPr>
          <w:rFonts w:ascii="Times New Roman" w:hAnsi="Times New Roman"/>
          <w:sz w:val="22"/>
          <w:szCs w:val="22"/>
        </w:rPr>
        <w:t xml:space="preserve"> 14 July</w:t>
      </w:r>
      <w:r w:rsidR="0052128D" w:rsidRPr="001C3E22">
        <w:rPr>
          <w:rFonts w:ascii="Times New Roman" w:hAnsi="Times New Roman"/>
          <w:i/>
          <w:iCs/>
          <w:sz w:val="22"/>
          <w:szCs w:val="22"/>
        </w:rPr>
        <w:t xml:space="preserve"> </w:t>
      </w:r>
      <w:proofErr w:type="gramStart"/>
      <w:r w:rsidRPr="001C3E22">
        <w:rPr>
          <w:rFonts w:ascii="Times New Roman" w:hAnsi="Times New Roman"/>
          <w:sz w:val="22"/>
          <w:szCs w:val="22"/>
        </w:rPr>
        <w:t>2016</w:t>
      </w:r>
      <w:r w:rsidR="0052128D" w:rsidRPr="001C3E22">
        <w:rPr>
          <w:rFonts w:ascii="Times New Roman" w:hAnsi="Times New Roman"/>
          <w:sz w:val="22"/>
          <w:szCs w:val="22"/>
        </w:rPr>
        <w:t>,</w:t>
      </w:r>
      <w:r w:rsidRPr="001C3E22">
        <w:rPr>
          <w:rFonts w:ascii="Times New Roman" w:hAnsi="Times New Roman"/>
          <w:sz w:val="22"/>
          <w:szCs w:val="22"/>
        </w:rPr>
        <w:t xml:space="preserve"> </w:t>
      </w:r>
      <w:r w:rsidR="0052128D" w:rsidRPr="001C3E22">
        <w:rPr>
          <w:rFonts w:ascii="Times New Roman" w:hAnsi="Times New Roman"/>
          <w:sz w:val="22"/>
          <w:szCs w:val="22"/>
        </w:rPr>
        <w:t xml:space="preserve"> Available</w:t>
      </w:r>
      <w:proofErr w:type="gramEnd"/>
      <w:r w:rsidR="0052128D" w:rsidRPr="001C3E22">
        <w:rPr>
          <w:rFonts w:ascii="Times New Roman" w:hAnsi="Times New Roman"/>
          <w:sz w:val="22"/>
          <w:szCs w:val="22"/>
        </w:rPr>
        <w:t xml:space="preserve"> at http://www.worldbank.org/en/news/press-release/2016/07/14/world-bank-group-supports-western-area-power-generation-project-in-sierra-leone, </w:t>
      </w:r>
      <w:r w:rsidRPr="001C3E22">
        <w:rPr>
          <w:rFonts w:ascii="Times New Roman" w:hAnsi="Times New Roman"/>
          <w:sz w:val="22"/>
          <w:szCs w:val="22"/>
        </w:rPr>
        <w:t xml:space="preserve">accessed on </w:t>
      </w:r>
      <w:r w:rsidR="0052128D" w:rsidRPr="001C3E22">
        <w:rPr>
          <w:rFonts w:ascii="Times New Roman" w:hAnsi="Times New Roman"/>
          <w:sz w:val="22"/>
          <w:szCs w:val="22"/>
        </w:rPr>
        <w:t>1</w:t>
      </w:r>
      <w:r w:rsidRPr="001C3E22">
        <w:rPr>
          <w:rFonts w:ascii="Times New Roman" w:hAnsi="Times New Roman"/>
          <w:sz w:val="22"/>
          <w:szCs w:val="22"/>
        </w:rPr>
        <w:t>2 July 201</w:t>
      </w:r>
      <w:r w:rsidR="0052128D" w:rsidRPr="001C3E22">
        <w:rPr>
          <w:rFonts w:ascii="Times New Roman" w:hAnsi="Times New Roman"/>
          <w:sz w:val="22"/>
          <w:szCs w:val="22"/>
        </w:rPr>
        <w:t>7.</w:t>
      </w:r>
    </w:p>
    <w:p w14:paraId="12765DDD" w14:textId="58D4AEBE" w:rsidR="003D2B78" w:rsidRPr="001C3E22" w:rsidRDefault="003D2B78" w:rsidP="001C3E22">
      <w:pPr>
        <w:pStyle w:val="FootnoteText"/>
        <w:jc w:val="both"/>
        <w:rPr>
          <w:rFonts w:ascii="Times New Roman" w:hAnsi="Times New Roman"/>
          <w:sz w:val="22"/>
          <w:szCs w:val="22"/>
        </w:rPr>
      </w:pPr>
    </w:p>
  </w:footnote>
  <w:footnote w:id="26">
    <w:p w14:paraId="6F9B6CA6" w14:textId="455D96AD" w:rsidR="0052128D" w:rsidRPr="001C3E22" w:rsidRDefault="0052128D" w:rsidP="001C3E22">
      <w:pPr>
        <w:pStyle w:val="FootnoteText"/>
        <w:jc w:val="both"/>
        <w:rPr>
          <w:rFonts w:ascii="Times New Roman" w:hAnsi="Times New Roman"/>
          <w:iCs/>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i/>
          <w:sz w:val="22"/>
          <w:szCs w:val="22"/>
        </w:rPr>
        <w:t xml:space="preserve">Outcome document of the Third International Conference on Financing for Development, Addis Ababa, Ethiopia, </w:t>
      </w:r>
      <w:r w:rsidRPr="001C3E22">
        <w:rPr>
          <w:rFonts w:ascii="Times New Roman" w:hAnsi="Times New Roman"/>
          <w:iCs/>
          <w:sz w:val="22"/>
          <w:szCs w:val="22"/>
        </w:rPr>
        <w:t>paragraphs 2 and 14.</w:t>
      </w:r>
    </w:p>
  </w:footnote>
  <w:footnote w:id="27">
    <w:p w14:paraId="0DCA25AE" w14:textId="587D024B" w:rsidR="0052128D" w:rsidRPr="001C3E22" w:rsidRDefault="0052128D"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Ibid, paragraphs 20 to 27.</w:t>
      </w:r>
    </w:p>
  </w:footnote>
  <w:footnote w:id="28">
    <w:p w14:paraId="3E4F1C78" w14:textId="1A90F587" w:rsidR="0052128D" w:rsidRPr="001C3E22" w:rsidRDefault="0052128D" w:rsidP="001C3E22">
      <w:pPr>
        <w:spacing w:after="0"/>
        <w:jc w:val="both"/>
        <w:rPr>
          <w:sz w:val="22"/>
          <w:szCs w:val="22"/>
        </w:rPr>
      </w:pPr>
      <w:r w:rsidRPr="001C3E22">
        <w:rPr>
          <w:rStyle w:val="FootnoteReference"/>
          <w:sz w:val="22"/>
          <w:szCs w:val="22"/>
        </w:rPr>
        <w:footnoteRef/>
      </w:r>
      <w:r w:rsidRPr="001C3E22">
        <w:rPr>
          <w:sz w:val="22"/>
          <w:szCs w:val="22"/>
        </w:rPr>
        <w:t xml:space="preserve"> Magdalena Sepulveda, “Taxation for Human Rights”, </w:t>
      </w:r>
      <w:r w:rsidRPr="001C3E22">
        <w:rPr>
          <w:i/>
          <w:iCs/>
          <w:sz w:val="22"/>
          <w:szCs w:val="22"/>
        </w:rPr>
        <w:t xml:space="preserve">Tax Justice Focus¸ </w:t>
      </w:r>
      <w:r w:rsidRPr="001C3E22">
        <w:rPr>
          <w:sz w:val="22"/>
          <w:szCs w:val="22"/>
        </w:rPr>
        <w:t xml:space="preserve">vol. 9, issue 2 (2014), pp. 3–4.  </w:t>
      </w:r>
    </w:p>
  </w:footnote>
  <w:footnote w:id="29">
    <w:p w14:paraId="2077B44A" w14:textId="36B17334" w:rsidR="0052128D" w:rsidRPr="001C3E22" w:rsidRDefault="0052128D"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A.F. </w:t>
      </w:r>
      <w:proofErr w:type="spellStart"/>
      <w:r w:rsidRPr="001C3E22">
        <w:rPr>
          <w:rFonts w:ascii="Times New Roman" w:hAnsi="Times New Roman"/>
          <w:sz w:val="22"/>
          <w:szCs w:val="22"/>
        </w:rPr>
        <w:t>Alhajji</w:t>
      </w:r>
      <w:proofErr w:type="spellEnd"/>
      <w:r w:rsidRPr="001C3E22">
        <w:rPr>
          <w:rFonts w:ascii="Times New Roman" w:hAnsi="Times New Roman"/>
          <w:sz w:val="22"/>
          <w:szCs w:val="22"/>
        </w:rPr>
        <w:t xml:space="preserve">, “What Is Energy Security? Economic, Environmental, Social, Foreign Policy, Technical and Security Dimensions”, </w:t>
      </w:r>
      <w:r w:rsidRPr="001C3E22">
        <w:rPr>
          <w:rFonts w:ascii="Times New Roman" w:hAnsi="Times New Roman"/>
          <w:i/>
          <w:iCs/>
          <w:sz w:val="22"/>
          <w:szCs w:val="22"/>
        </w:rPr>
        <w:t>Oil, Gas and Energy Law</w:t>
      </w:r>
      <w:r w:rsidRPr="001C3E22">
        <w:rPr>
          <w:rFonts w:ascii="Times New Roman" w:hAnsi="Times New Roman"/>
          <w:sz w:val="22"/>
          <w:szCs w:val="22"/>
        </w:rPr>
        <w:t xml:space="preserve">, vol. 3, no. 6 (2008), </w:t>
      </w:r>
      <w:r w:rsidRPr="001C3E22">
        <w:rPr>
          <w:rFonts w:ascii="Times New Roman" w:hAnsi="Times New Roman"/>
          <w:color w:val="323232"/>
          <w:sz w:val="22"/>
          <w:szCs w:val="22"/>
          <w:shd w:val="clear" w:color="auto" w:fill="FFFFFF"/>
        </w:rPr>
        <w:t>www.ogel.org/article.asp?key=2787, accessed on 25 July 2017.</w:t>
      </w:r>
    </w:p>
  </w:footnote>
  <w:footnote w:id="30">
    <w:p w14:paraId="1CBEC547" w14:textId="2929B22B" w:rsidR="007655B3" w:rsidRPr="001C3E22" w:rsidRDefault="007655B3"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Priscil</w:t>
      </w:r>
      <w:r w:rsidR="00D733C1">
        <w:rPr>
          <w:rFonts w:ascii="Times New Roman" w:hAnsi="Times New Roman"/>
          <w:sz w:val="22"/>
          <w:szCs w:val="22"/>
        </w:rPr>
        <w:t>l</w:t>
      </w:r>
      <w:r w:rsidRPr="001C3E22">
        <w:rPr>
          <w:rFonts w:ascii="Times New Roman" w:hAnsi="Times New Roman"/>
          <w:sz w:val="22"/>
          <w:szCs w:val="22"/>
        </w:rPr>
        <w:t xml:space="preserve">a Schwartz, “Sustainable Energy Infrastructure”. </w:t>
      </w:r>
    </w:p>
  </w:footnote>
  <w:footnote w:id="31">
    <w:p w14:paraId="2F0BA8DD" w14:textId="6D377606" w:rsidR="007655B3" w:rsidRPr="001C3E22" w:rsidRDefault="007655B3"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eastAsiaTheme="minorHAnsi" w:hAnsi="Times New Roman"/>
          <w:sz w:val="22"/>
          <w:szCs w:val="22"/>
          <w:lang w:val="en-GB"/>
        </w:rPr>
        <w:t xml:space="preserve">World Bank, </w:t>
      </w:r>
      <w:r w:rsidRPr="001C3E22">
        <w:rPr>
          <w:rFonts w:ascii="Times New Roman" w:eastAsiaTheme="minorHAnsi" w:hAnsi="Times New Roman"/>
          <w:i/>
          <w:sz w:val="22"/>
          <w:szCs w:val="22"/>
          <w:lang w:val="en-GB"/>
        </w:rPr>
        <w:t>Shock Waves: Managing the Impacts of Climate Change on Poverty, Climate Change and Development</w:t>
      </w:r>
      <w:r w:rsidRPr="001C3E22">
        <w:rPr>
          <w:rFonts w:ascii="Times New Roman" w:eastAsiaTheme="minorHAnsi" w:hAnsi="Times New Roman"/>
          <w:sz w:val="22"/>
          <w:szCs w:val="22"/>
          <w:lang w:val="en-GB"/>
        </w:rPr>
        <w:t xml:space="preserve"> Series (Washington DC: World Bank, 2016); T.B. Johansson, “The Imperatives for Energy and Sustainable Development”.</w:t>
      </w:r>
    </w:p>
  </w:footnote>
  <w:footnote w:id="32">
    <w:p w14:paraId="3639ADBA" w14:textId="7D9689E9" w:rsidR="007655B3" w:rsidRPr="001C3E22" w:rsidRDefault="007655B3" w:rsidP="001C3E22">
      <w:pPr>
        <w:pStyle w:val="FootnoteText"/>
        <w:jc w:val="both"/>
        <w:rPr>
          <w:rFonts w:ascii="Times New Roman" w:hAnsi="Times New Roman"/>
          <w:i/>
          <w:iCs/>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ECOWAS, </w:t>
      </w:r>
      <w:r w:rsidRPr="001C3E22">
        <w:rPr>
          <w:rFonts w:ascii="Times New Roman" w:hAnsi="Times New Roman"/>
          <w:i/>
          <w:iCs/>
          <w:sz w:val="22"/>
          <w:szCs w:val="22"/>
        </w:rPr>
        <w:t>Draft Regional Strategy on Energy Efficient Lighting</w:t>
      </w:r>
      <w:r w:rsidRPr="001C3E22">
        <w:rPr>
          <w:rFonts w:ascii="Times New Roman" w:hAnsi="Times New Roman"/>
          <w:sz w:val="22"/>
          <w:szCs w:val="22"/>
        </w:rPr>
        <w:t>, (Praia, Cape Verde: ECOWAS, 2014)</w:t>
      </w:r>
      <w:r w:rsidR="008264B2" w:rsidRPr="001C3E22">
        <w:rPr>
          <w:rFonts w:ascii="Times New Roman" w:hAnsi="Times New Roman"/>
          <w:sz w:val="22"/>
          <w:szCs w:val="22"/>
        </w:rPr>
        <w:t xml:space="preserve">; World Bank, </w:t>
      </w:r>
      <w:r w:rsidR="008264B2" w:rsidRPr="001C3E22">
        <w:rPr>
          <w:rFonts w:ascii="Times New Roman" w:hAnsi="Times New Roman"/>
          <w:i/>
          <w:iCs/>
          <w:sz w:val="22"/>
          <w:szCs w:val="22"/>
        </w:rPr>
        <w:t>Shock Waves.</w:t>
      </w:r>
    </w:p>
  </w:footnote>
  <w:footnote w:id="33">
    <w:p w14:paraId="50668282" w14:textId="61D45785" w:rsidR="008264B2" w:rsidRPr="001C3E22" w:rsidRDefault="008264B2" w:rsidP="001C3E22">
      <w:pPr>
        <w:pStyle w:val="FootnoteText"/>
        <w:jc w:val="both"/>
        <w:rPr>
          <w:rFonts w:ascii="Times New Roman" w:hAnsi="Times New Roman"/>
          <w:i/>
          <w:iCs/>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R.L. </w:t>
      </w:r>
      <w:proofErr w:type="spellStart"/>
      <w:r w:rsidRPr="001C3E22">
        <w:rPr>
          <w:rFonts w:ascii="Times New Roman" w:hAnsi="Times New Roman"/>
          <w:sz w:val="22"/>
          <w:szCs w:val="22"/>
        </w:rPr>
        <w:t>Ottinger</w:t>
      </w:r>
      <w:proofErr w:type="spellEnd"/>
      <w:r w:rsidRPr="001C3E22">
        <w:rPr>
          <w:rFonts w:ascii="Times New Roman" w:hAnsi="Times New Roman"/>
          <w:sz w:val="22"/>
          <w:szCs w:val="22"/>
        </w:rPr>
        <w:t xml:space="preserve">, “Legal Frameworks for Energy and Sustainable Development”, in Bradbrook, et.al (eds), </w:t>
      </w:r>
      <w:r w:rsidRPr="001C3E22">
        <w:rPr>
          <w:rFonts w:ascii="Times New Roman" w:hAnsi="Times New Roman"/>
          <w:i/>
          <w:sz w:val="22"/>
          <w:szCs w:val="22"/>
        </w:rPr>
        <w:t>The Law of Energy for Sustainable Development</w:t>
      </w:r>
      <w:r w:rsidRPr="001C3E22">
        <w:rPr>
          <w:rFonts w:ascii="Times New Roman" w:hAnsi="Times New Roman"/>
          <w:sz w:val="22"/>
          <w:szCs w:val="22"/>
        </w:rPr>
        <w:t xml:space="preserve"> (New York: IUCN Environmental Law Research Studies, 2012). pp.103–123; ECOWAS, </w:t>
      </w:r>
      <w:r w:rsidRPr="001C3E22">
        <w:rPr>
          <w:rFonts w:ascii="Times New Roman" w:hAnsi="Times New Roman"/>
          <w:i/>
          <w:iCs/>
          <w:sz w:val="22"/>
          <w:szCs w:val="22"/>
        </w:rPr>
        <w:t>Draft Regional Strategy on Energy Efficient Lightning.</w:t>
      </w:r>
    </w:p>
  </w:footnote>
  <w:footnote w:id="34">
    <w:p w14:paraId="3B169E76" w14:textId="3FA4D847" w:rsidR="008264B2" w:rsidRPr="001C3E22" w:rsidRDefault="008264B2" w:rsidP="001C3E22">
      <w:pPr>
        <w:pStyle w:val="Default"/>
        <w:jc w:val="both"/>
        <w:rPr>
          <w:rFonts w:ascii="Times New Roman" w:hAnsi="Times New Roman" w:cs="Times New Roman"/>
          <w:color w:val="auto"/>
          <w:sz w:val="22"/>
          <w:szCs w:val="22"/>
        </w:rPr>
      </w:pPr>
      <w:r w:rsidRPr="001C3E22">
        <w:rPr>
          <w:rStyle w:val="FootnoteReference"/>
          <w:rFonts w:ascii="Times New Roman" w:hAnsi="Times New Roman" w:cs="Times New Roman"/>
          <w:sz w:val="22"/>
          <w:szCs w:val="22"/>
        </w:rPr>
        <w:footnoteRef/>
      </w:r>
      <w:r w:rsidRPr="001C3E22">
        <w:rPr>
          <w:rFonts w:ascii="Times New Roman" w:hAnsi="Times New Roman" w:cs="Times New Roman"/>
          <w:sz w:val="22"/>
          <w:szCs w:val="22"/>
          <w:lang w:val="en-US"/>
        </w:rPr>
        <w:t xml:space="preserve"> A.S. </w:t>
      </w:r>
      <w:r w:rsidRPr="001C3E22">
        <w:rPr>
          <w:rFonts w:ascii="Times New Roman" w:hAnsi="Times New Roman" w:cs="Times New Roman"/>
          <w:color w:val="auto"/>
          <w:sz w:val="22"/>
          <w:szCs w:val="22"/>
          <w:lang w:val="en-US"/>
        </w:rPr>
        <w:t xml:space="preserve">Miller, </w:t>
      </w:r>
      <w:r w:rsidRPr="001C3E22">
        <w:rPr>
          <w:rFonts w:ascii="Times New Roman" w:hAnsi="Times New Roman" w:cs="Times New Roman"/>
          <w:color w:val="auto"/>
          <w:sz w:val="22"/>
          <w:szCs w:val="22"/>
        </w:rPr>
        <w:t xml:space="preserve">“Financing Clean Energy for Development”, in Bradbrook, </w:t>
      </w:r>
      <w:r w:rsidRPr="001C3E22">
        <w:rPr>
          <w:rFonts w:ascii="Times New Roman" w:hAnsi="Times New Roman" w:cs="Times New Roman"/>
          <w:i/>
          <w:iCs/>
          <w:color w:val="auto"/>
          <w:sz w:val="22"/>
          <w:szCs w:val="22"/>
        </w:rPr>
        <w:t>et al</w:t>
      </w:r>
      <w:r w:rsidRPr="001C3E22">
        <w:rPr>
          <w:rFonts w:ascii="Times New Roman" w:hAnsi="Times New Roman" w:cs="Times New Roman"/>
          <w:color w:val="auto"/>
          <w:sz w:val="22"/>
          <w:szCs w:val="22"/>
        </w:rPr>
        <w:t xml:space="preserve">. (eds), </w:t>
      </w:r>
      <w:r w:rsidRPr="001C3E22">
        <w:rPr>
          <w:rFonts w:ascii="Times New Roman" w:hAnsi="Times New Roman" w:cs="Times New Roman"/>
          <w:i/>
          <w:iCs/>
          <w:color w:val="auto"/>
          <w:sz w:val="22"/>
          <w:szCs w:val="22"/>
        </w:rPr>
        <w:t xml:space="preserve">The Law of Energy for Sustainable Development </w:t>
      </w:r>
      <w:r w:rsidRPr="001C3E22">
        <w:rPr>
          <w:rFonts w:ascii="Times New Roman" w:hAnsi="Times New Roman" w:cs="Times New Roman"/>
          <w:color w:val="auto"/>
          <w:sz w:val="22"/>
          <w:szCs w:val="22"/>
        </w:rPr>
        <w:t>(New York: IUCN Academy of Environmental Law Research Studies, 2012), pp. 473–486; Priscil</w:t>
      </w:r>
      <w:r w:rsidR="00D733C1">
        <w:rPr>
          <w:rFonts w:ascii="Times New Roman" w:hAnsi="Times New Roman" w:cs="Times New Roman"/>
          <w:color w:val="auto"/>
          <w:sz w:val="22"/>
          <w:szCs w:val="22"/>
        </w:rPr>
        <w:t>l</w:t>
      </w:r>
      <w:r w:rsidRPr="001C3E22">
        <w:rPr>
          <w:rFonts w:ascii="Times New Roman" w:hAnsi="Times New Roman" w:cs="Times New Roman"/>
          <w:color w:val="auto"/>
          <w:sz w:val="22"/>
          <w:szCs w:val="22"/>
        </w:rPr>
        <w:t xml:space="preserve">a Schwartz, “Powering the Right to Development”. </w:t>
      </w:r>
    </w:p>
  </w:footnote>
  <w:footnote w:id="35">
    <w:p w14:paraId="231B89EC" w14:textId="01561FF2" w:rsidR="008264B2" w:rsidRPr="001C3E22" w:rsidRDefault="008264B2"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World Bank, </w:t>
      </w:r>
      <w:r w:rsidRPr="001C3E22">
        <w:rPr>
          <w:rFonts w:ascii="Times New Roman" w:hAnsi="Times New Roman"/>
          <w:i/>
          <w:iCs/>
          <w:sz w:val="22"/>
          <w:szCs w:val="22"/>
        </w:rPr>
        <w:t>Energizing Sustainable Development</w:t>
      </w:r>
      <w:r w:rsidRPr="001C3E22">
        <w:rPr>
          <w:rFonts w:ascii="Times New Roman" w:hAnsi="Times New Roman"/>
          <w:sz w:val="22"/>
          <w:szCs w:val="22"/>
        </w:rPr>
        <w:t>; A.S. Miller, “Financing Clean Energy for Development”.</w:t>
      </w:r>
    </w:p>
  </w:footnote>
  <w:footnote w:id="36">
    <w:p w14:paraId="1E1E86F2" w14:textId="416D154A" w:rsidR="00B20F80" w:rsidRPr="001C3E22" w:rsidRDefault="00B20F80"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R. Byrne, A. Smith, J. Watson, and D. </w:t>
      </w:r>
      <w:proofErr w:type="spellStart"/>
      <w:r w:rsidRPr="001C3E22">
        <w:rPr>
          <w:rFonts w:ascii="Times New Roman" w:hAnsi="Times New Roman"/>
          <w:sz w:val="22"/>
          <w:szCs w:val="22"/>
        </w:rPr>
        <w:t>Ockwell</w:t>
      </w:r>
      <w:proofErr w:type="spellEnd"/>
      <w:r w:rsidRPr="001C3E22">
        <w:rPr>
          <w:rFonts w:ascii="Times New Roman" w:hAnsi="Times New Roman"/>
          <w:sz w:val="22"/>
          <w:szCs w:val="22"/>
        </w:rPr>
        <w:t xml:space="preserve">, “Energy Pathways in Low-Carbon Development: From Technology Transfer to Socio-Technical Transformation”, </w:t>
      </w:r>
      <w:r w:rsidRPr="001C3E22">
        <w:rPr>
          <w:rFonts w:ascii="Times New Roman" w:hAnsi="Times New Roman"/>
          <w:i/>
          <w:iCs/>
          <w:sz w:val="22"/>
          <w:szCs w:val="22"/>
        </w:rPr>
        <w:t>STEPS Working Paper</w:t>
      </w:r>
      <w:r w:rsidRPr="001C3E22">
        <w:rPr>
          <w:rFonts w:ascii="Times New Roman" w:hAnsi="Times New Roman"/>
          <w:sz w:val="22"/>
          <w:szCs w:val="22"/>
        </w:rPr>
        <w:t>, 46(2011), STEPS Centre Brighton.</w:t>
      </w:r>
    </w:p>
  </w:footnote>
  <w:footnote w:id="37">
    <w:p w14:paraId="717BD573" w14:textId="6C018BD9" w:rsidR="00B20F80" w:rsidRPr="001C3E22" w:rsidRDefault="00B20F80"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Practical Action, </w:t>
      </w:r>
      <w:r w:rsidRPr="001C3E22">
        <w:rPr>
          <w:rFonts w:ascii="Times New Roman" w:hAnsi="Times New Roman"/>
          <w:i/>
          <w:iCs/>
          <w:sz w:val="22"/>
          <w:szCs w:val="22"/>
        </w:rPr>
        <w:t>Poor People’s Energy Outlook</w:t>
      </w:r>
      <w:r w:rsidRPr="001C3E22">
        <w:rPr>
          <w:rFonts w:ascii="Times New Roman" w:hAnsi="Times New Roman"/>
          <w:sz w:val="22"/>
          <w:szCs w:val="22"/>
        </w:rPr>
        <w:t>, paragraphs 6 and 7.</w:t>
      </w:r>
    </w:p>
  </w:footnote>
  <w:footnote w:id="38">
    <w:p w14:paraId="36DA246F" w14:textId="0E0A287F" w:rsidR="00B20F80" w:rsidRPr="001C3E22" w:rsidRDefault="00B20F80"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C.J. Schuster-Wallace, C. Wild, and C. Metcalfe, “Valuing Human Waste as an Energy Resource - A Research Brief Assessing the Global Wealth in Waste” (Hamilton, Ontario: UN University Institute for Water, Environment, and Health, 2015.</w:t>
      </w:r>
    </w:p>
  </w:footnote>
  <w:footnote w:id="39">
    <w:p w14:paraId="4409C404" w14:textId="055E1807" w:rsidR="00B20F80" w:rsidRPr="001C3E22" w:rsidRDefault="00B20F80"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International Finance Corporation, </w:t>
      </w:r>
      <w:r w:rsidRPr="001C3E22">
        <w:rPr>
          <w:rFonts w:ascii="Times New Roman" w:hAnsi="Times New Roman"/>
          <w:i/>
          <w:iCs/>
          <w:sz w:val="22"/>
          <w:szCs w:val="22"/>
        </w:rPr>
        <w:t>Performance Standards for Private Sector Activities</w:t>
      </w:r>
      <w:r w:rsidRPr="001C3E22">
        <w:rPr>
          <w:rFonts w:ascii="Times New Roman" w:hAnsi="Times New Roman"/>
          <w:sz w:val="22"/>
          <w:szCs w:val="22"/>
        </w:rPr>
        <w:t>, 2012, available at https://policies.worldbank.org/sites/ppf3/PPFDocuments/090224b0822f7442.pdf, accessed on 25 July 2017.</w:t>
      </w:r>
    </w:p>
  </w:footnote>
  <w:footnote w:id="40">
    <w:p w14:paraId="136D0461" w14:textId="1C8B5719" w:rsidR="000074BC" w:rsidRPr="001C3E22" w:rsidRDefault="000074BC" w:rsidP="001C3E22">
      <w:pPr>
        <w:spacing w:after="0"/>
        <w:jc w:val="both"/>
        <w:rPr>
          <w:sz w:val="22"/>
          <w:szCs w:val="22"/>
        </w:rPr>
      </w:pPr>
      <w:r w:rsidRPr="001C3E22">
        <w:rPr>
          <w:rStyle w:val="FootnoteReference"/>
          <w:sz w:val="22"/>
          <w:szCs w:val="22"/>
        </w:rPr>
        <w:footnoteRef/>
      </w:r>
      <w:r w:rsidRPr="001C3E22">
        <w:rPr>
          <w:sz w:val="22"/>
          <w:szCs w:val="22"/>
        </w:rPr>
        <w:t xml:space="preserve"> A/HRC/17/31, annex; </w:t>
      </w:r>
      <w:r w:rsidRPr="001C3E22">
        <w:rPr>
          <w:sz w:val="22"/>
          <w:szCs w:val="22"/>
          <w:lang w:val="en-US"/>
        </w:rPr>
        <w:t xml:space="preserve">International Organization of Standards, </w:t>
      </w:r>
      <w:r w:rsidRPr="001C3E22">
        <w:rPr>
          <w:i/>
          <w:iCs/>
          <w:sz w:val="22"/>
          <w:szCs w:val="22"/>
          <w:lang w:val="en-US"/>
        </w:rPr>
        <w:t xml:space="preserve">ISO </w:t>
      </w:r>
      <w:r w:rsidRPr="001C3E22">
        <w:rPr>
          <w:sz w:val="22"/>
          <w:szCs w:val="22"/>
          <w:lang w:val="en-US"/>
        </w:rPr>
        <w:t xml:space="preserve">26000: </w:t>
      </w:r>
      <w:r w:rsidRPr="001C3E22">
        <w:rPr>
          <w:i/>
          <w:iCs/>
          <w:sz w:val="22"/>
          <w:szCs w:val="22"/>
        </w:rPr>
        <w:t xml:space="preserve">Guidance on Social Responsibility, 2011, </w:t>
      </w:r>
      <w:r w:rsidRPr="001C3E22">
        <w:rPr>
          <w:sz w:val="22"/>
          <w:szCs w:val="22"/>
        </w:rPr>
        <w:t>available at http://www.iso.org/iso/iso_catalogue/management_and_leadership_standards/social_responsibility/sr_discovering_iso26000.htm, accessed on 19 August 2016.</w:t>
      </w:r>
    </w:p>
  </w:footnote>
  <w:footnote w:id="41">
    <w:p w14:paraId="3490D223" w14:textId="358BB85D" w:rsidR="009D70FB" w:rsidRPr="001C3E22" w:rsidRDefault="009D70FB"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R.L. </w:t>
      </w:r>
      <w:proofErr w:type="spellStart"/>
      <w:r w:rsidRPr="001C3E22">
        <w:rPr>
          <w:rFonts w:ascii="Times New Roman" w:hAnsi="Times New Roman"/>
          <w:sz w:val="22"/>
          <w:szCs w:val="22"/>
        </w:rPr>
        <w:t>Ottinger</w:t>
      </w:r>
      <w:proofErr w:type="spellEnd"/>
      <w:r w:rsidRPr="001C3E22">
        <w:rPr>
          <w:rFonts w:ascii="Times New Roman" w:hAnsi="Times New Roman"/>
          <w:sz w:val="22"/>
          <w:szCs w:val="22"/>
        </w:rPr>
        <w:t>, “Legal Frameworks for Energy and Sustainable Development”.</w:t>
      </w:r>
    </w:p>
  </w:footnote>
  <w:footnote w:id="42">
    <w:p w14:paraId="63046BCC" w14:textId="3209E3EA" w:rsidR="009D70FB" w:rsidRPr="001C3E22" w:rsidRDefault="009D70FB"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Priscil</w:t>
      </w:r>
      <w:r w:rsidR="00D733C1">
        <w:rPr>
          <w:rFonts w:ascii="Times New Roman" w:hAnsi="Times New Roman"/>
          <w:sz w:val="22"/>
          <w:szCs w:val="22"/>
        </w:rPr>
        <w:t>l</w:t>
      </w:r>
      <w:r w:rsidRPr="001C3E22">
        <w:rPr>
          <w:rFonts w:ascii="Times New Roman" w:hAnsi="Times New Roman"/>
          <w:sz w:val="22"/>
          <w:szCs w:val="22"/>
        </w:rPr>
        <w:t xml:space="preserve">a Schwartz, “The Polluter- Pays Principle”, in Jorge E. Viñuales (ed.) </w:t>
      </w:r>
      <w:r w:rsidRPr="001C3E22">
        <w:rPr>
          <w:rFonts w:ascii="Times New Roman" w:hAnsi="Times New Roman"/>
          <w:i/>
          <w:sz w:val="22"/>
          <w:szCs w:val="22"/>
        </w:rPr>
        <w:t xml:space="preserve">The Rio Declaration on Environment </w:t>
      </w:r>
      <w:r w:rsidR="001C3E22">
        <w:rPr>
          <w:rFonts w:ascii="Times New Roman" w:hAnsi="Times New Roman"/>
          <w:i/>
          <w:sz w:val="22"/>
          <w:szCs w:val="22"/>
        </w:rPr>
        <w:t>a</w:t>
      </w:r>
      <w:r w:rsidRPr="001C3E22">
        <w:rPr>
          <w:rFonts w:ascii="Times New Roman" w:hAnsi="Times New Roman"/>
          <w:i/>
          <w:sz w:val="22"/>
          <w:szCs w:val="22"/>
        </w:rPr>
        <w:t>nd Development: A Commentary</w:t>
      </w:r>
      <w:r w:rsidRPr="001C3E22">
        <w:rPr>
          <w:rFonts w:ascii="Times New Roman" w:hAnsi="Times New Roman"/>
          <w:sz w:val="22"/>
          <w:szCs w:val="22"/>
        </w:rPr>
        <w:t xml:space="preserve"> (Oxford: Oxford University Press, 2015), pp. 429–449.</w:t>
      </w:r>
    </w:p>
  </w:footnote>
  <w:footnote w:id="43">
    <w:p w14:paraId="243C4531" w14:textId="49703F8B" w:rsidR="009D70FB" w:rsidRPr="001C3E22" w:rsidRDefault="009D70FB" w:rsidP="001C3E22">
      <w:pPr>
        <w:pStyle w:val="FootnoteText"/>
        <w:jc w:val="both"/>
        <w:rPr>
          <w:rFonts w:ascii="Times New Roman" w:hAnsi="Times New Roman"/>
          <w:i/>
          <w:iCs/>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ECOWAS, </w:t>
      </w:r>
      <w:r w:rsidRPr="001C3E22">
        <w:rPr>
          <w:rFonts w:ascii="Times New Roman" w:hAnsi="Times New Roman"/>
          <w:i/>
          <w:iCs/>
          <w:sz w:val="22"/>
          <w:szCs w:val="22"/>
        </w:rPr>
        <w:t>Draft Regional Strategy on Energy Efficient Lightning.</w:t>
      </w:r>
    </w:p>
  </w:footnote>
  <w:footnote w:id="44">
    <w:p w14:paraId="1ED93D74" w14:textId="256BDEF5" w:rsidR="009D70FB" w:rsidRPr="001C3E22" w:rsidRDefault="009D70FB"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i/>
          <w:sz w:val="22"/>
          <w:szCs w:val="22"/>
        </w:rPr>
        <w:t xml:space="preserve">Outcome document of the Third International Conference on Financing for Development, Addis Ababa, Ethiopia, </w:t>
      </w:r>
      <w:r w:rsidRPr="001C3E22">
        <w:rPr>
          <w:rFonts w:ascii="Times New Roman" w:hAnsi="Times New Roman"/>
          <w:iCs/>
          <w:sz w:val="22"/>
          <w:szCs w:val="22"/>
        </w:rPr>
        <w:t>paragraphs 116–118.</w:t>
      </w:r>
    </w:p>
  </w:footnote>
  <w:footnote w:id="45">
    <w:p w14:paraId="47C86C3C" w14:textId="7C742B46" w:rsidR="009D70FB" w:rsidRPr="001C3E22" w:rsidRDefault="009D70FB"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Paul Collier and Anthony Venables, “International Rules for Trade in Natural Resources”, </w:t>
      </w:r>
      <w:r w:rsidRPr="001C3E22">
        <w:rPr>
          <w:rFonts w:ascii="Times New Roman" w:hAnsi="Times New Roman"/>
          <w:i/>
          <w:iCs/>
          <w:sz w:val="22"/>
          <w:szCs w:val="22"/>
        </w:rPr>
        <w:t>Staff Working Paper ERSD-2010-06</w:t>
      </w:r>
      <w:r w:rsidR="00E709BD" w:rsidRPr="001C3E22">
        <w:rPr>
          <w:rFonts w:ascii="Times New Roman" w:hAnsi="Times New Roman"/>
          <w:i/>
          <w:iCs/>
          <w:sz w:val="22"/>
          <w:szCs w:val="22"/>
        </w:rPr>
        <w:t xml:space="preserve"> </w:t>
      </w:r>
      <w:r w:rsidR="00E709BD" w:rsidRPr="001C3E22">
        <w:rPr>
          <w:rFonts w:ascii="Times New Roman" w:hAnsi="Times New Roman"/>
          <w:sz w:val="22"/>
          <w:szCs w:val="22"/>
        </w:rPr>
        <w:t>(2010)</w:t>
      </w:r>
      <w:r w:rsidRPr="001C3E22">
        <w:rPr>
          <w:rFonts w:ascii="Times New Roman" w:hAnsi="Times New Roman"/>
          <w:sz w:val="22"/>
          <w:szCs w:val="22"/>
        </w:rPr>
        <w:t>,</w:t>
      </w:r>
      <w:r w:rsidR="00E709BD" w:rsidRPr="001C3E22">
        <w:rPr>
          <w:rFonts w:ascii="Times New Roman" w:hAnsi="Times New Roman"/>
          <w:sz w:val="22"/>
          <w:szCs w:val="22"/>
        </w:rPr>
        <w:t xml:space="preserve"> available at https://www.wto.org/english/res_e/reser_e/ersd201006_e.pdf, accessed on 25 July 2017.</w:t>
      </w:r>
      <w:r w:rsidRPr="001C3E22">
        <w:rPr>
          <w:rFonts w:ascii="Times New Roman" w:hAnsi="Times New Roman"/>
          <w:sz w:val="22"/>
          <w:szCs w:val="22"/>
        </w:rPr>
        <w:t xml:space="preserve"> </w:t>
      </w:r>
    </w:p>
  </w:footnote>
  <w:footnote w:id="46">
    <w:p w14:paraId="17E33929" w14:textId="6D2D1ED5" w:rsidR="00E709BD" w:rsidRPr="001C3E22" w:rsidRDefault="00E709BD"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A.S. Miller, “Financing Clean Energy for Development”.</w:t>
      </w:r>
    </w:p>
  </w:footnote>
  <w:footnote w:id="47">
    <w:p w14:paraId="0334E595" w14:textId="1555FB18" w:rsidR="00E709BD" w:rsidRPr="001C3E22" w:rsidRDefault="00E709BD"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R.L. </w:t>
      </w:r>
      <w:proofErr w:type="spellStart"/>
      <w:r w:rsidRPr="001C3E22">
        <w:rPr>
          <w:rFonts w:ascii="Times New Roman" w:hAnsi="Times New Roman"/>
          <w:sz w:val="22"/>
          <w:szCs w:val="22"/>
        </w:rPr>
        <w:t>Ottinger</w:t>
      </w:r>
      <w:proofErr w:type="spellEnd"/>
      <w:r w:rsidRPr="001C3E22">
        <w:rPr>
          <w:rFonts w:ascii="Times New Roman" w:hAnsi="Times New Roman"/>
          <w:sz w:val="22"/>
          <w:szCs w:val="22"/>
        </w:rPr>
        <w:t>, “Legal Frameworks for Energy and Sustainable Development”.</w:t>
      </w:r>
    </w:p>
  </w:footnote>
  <w:footnote w:id="48">
    <w:p w14:paraId="7ED9E6B0" w14:textId="255FAC02" w:rsidR="00E709BD" w:rsidRPr="001C3E22" w:rsidRDefault="00E709BD" w:rsidP="001C3E22">
      <w:pPr>
        <w:pStyle w:val="FootnoteText"/>
        <w:jc w:val="both"/>
        <w:rPr>
          <w:rFonts w:ascii="Times New Roman" w:hAnsi="Times New Roman"/>
          <w:i/>
          <w:iCs/>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Sanjay Kumar Kar and Piyush Kumar </w:t>
      </w:r>
      <w:proofErr w:type="spellStart"/>
      <w:r w:rsidRPr="001C3E22">
        <w:rPr>
          <w:rFonts w:ascii="Times New Roman" w:hAnsi="Times New Roman"/>
          <w:sz w:val="22"/>
          <w:szCs w:val="22"/>
        </w:rPr>
        <w:t>Sihna</w:t>
      </w:r>
      <w:proofErr w:type="spellEnd"/>
      <w:r w:rsidRPr="001C3E22">
        <w:rPr>
          <w:rFonts w:ascii="Times New Roman" w:hAnsi="Times New Roman"/>
          <w:sz w:val="22"/>
          <w:szCs w:val="22"/>
        </w:rPr>
        <w:t xml:space="preserve">, “Ensuring Sustainable Energy Security: Challenges and Opportunities for India”, </w:t>
      </w:r>
      <w:r w:rsidRPr="001C3E22">
        <w:rPr>
          <w:rFonts w:ascii="Times New Roman" w:hAnsi="Times New Roman"/>
          <w:i/>
          <w:iCs/>
          <w:sz w:val="22"/>
          <w:szCs w:val="22"/>
        </w:rPr>
        <w:t xml:space="preserve">Oil, Gas and Energy Law, </w:t>
      </w:r>
      <w:r w:rsidR="00DD4921" w:rsidRPr="001C3E22">
        <w:rPr>
          <w:rFonts w:ascii="Times New Roman" w:hAnsi="Times New Roman"/>
          <w:sz w:val="22"/>
          <w:szCs w:val="22"/>
        </w:rPr>
        <w:t xml:space="preserve">vol. 4 (2014), available at www.ogel.org/article.asp?key=3500, accessed on 25 July 2017; J. Arevalo, P. Halder, J. </w:t>
      </w:r>
      <w:proofErr w:type="spellStart"/>
      <w:r w:rsidR="00DD4921" w:rsidRPr="001C3E22">
        <w:rPr>
          <w:rFonts w:ascii="Times New Roman" w:hAnsi="Times New Roman"/>
          <w:sz w:val="22"/>
          <w:szCs w:val="22"/>
        </w:rPr>
        <w:t>Kortelainen</w:t>
      </w:r>
      <w:proofErr w:type="spellEnd"/>
      <w:r w:rsidR="00DD4921" w:rsidRPr="001C3E22">
        <w:rPr>
          <w:rFonts w:ascii="Times New Roman" w:hAnsi="Times New Roman"/>
          <w:sz w:val="22"/>
          <w:szCs w:val="22"/>
        </w:rPr>
        <w:t>, and B. Mola-</w:t>
      </w:r>
      <w:proofErr w:type="spellStart"/>
      <w:r w:rsidR="00DD4921" w:rsidRPr="001C3E22">
        <w:rPr>
          <w:rFonts w:ascii="Times New Roman" w:hAnsi="Times New Roman"/>
          <w:sz w:val="22"/>
          <w:szCs w:val="22"/>
        </w:rPr>
        <w:t>Yudego</w:t>
      </w:r>
      <w:proofErr w:type="spellEnd"/>
      <w:r w:rsidR="00DD4921" w:rsidRPr="001C3E22">
        <w:rPr>
          <w:rFonts w:ascii="Times New Roman" w:hAnsi="Times New Roman"/>
          <w:sz w:val="22"/>
          <w:szCs w:val="22"/>
        </w:rPr>
        <w:t xml:space="preserve">, “Bioenergy: From Local Conflicts to Global Governance”, </w:t>
      </w:r>
      <w:r w:rsidR="00DD4921" w:rsidRPr="001C3E22">
        <w:rPr>
          <w:rFonts w:ascii="Times New Roman" w:hAnsi="Times New Roman"/>
          <w:i/>
          <w:iCs/>
          <w:sz w:val="22"/>
          <w:szCs w:val="22"/>
        </w:rPr>
        <w:t xml:space="preserve">Oil, Gas and Energy Law, </w:t>
      </w:r>
      <w:r w:rsidR="00DD4921" w:rsidRPr="001C3E22">
        <w:rPr>
          <w:rFonts w:ascii="Times New Roman" w:hAnsi="Times New Roman"/>
          <w:sz w:val="22"/>
          <w:szCs w:val="22"/>
        </w:rPr>
        <w:t xml:space="preserve">vol. 12, no. 4 (2014), available at www.ogel.org, accessed on 25 July 2017; World Bank, </w:t>
      </w:r>
      <w:r w:rsidR="00DD4921" w:rsidRPr="001C3E22">
        <w:rPr>
          <w:rFonts w:ascii="Times New Roman" w:hAnsi="Times New Roman"/>
          <w:i/>
          <w:iCs/>
          <w:sz w:val="22"/>
          <w:szCs w:val="22"/>
        </w:rPr>
        <w:t>Shock Waves.</w:t>
      </w:r>
    </w:p>
  </w:footnote>
  <w:footnote w:id="49">
    <w:p w14:paraId="601F483B" w14:textId="268923B1" w:rsidR="00DD4921" w:rsidRPr="001C3E22" w:rsidRDefault="00DD4921"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w:t>
      </w:r>
      <w:r w:rsidRPr="001C3E22">
        <w:rPr>
          <w:rFonts w:ascii="Times New Roman" w:hAnsi="Times New Roman"/>
          <w:sz w:val="22"/>
          <w:szCs w:val="22"/>
          <w:lang w:val="fr-CH"/>
        </w:rPr>
        <w:t xml:space="preserve">A/RES/70/1, </w:t>
      </w:r>
      <w:proofErr w:type="spellStart"/>
      <w:r w:rsidRPr="001C3E22">
        <w:rPr>
          <w:rFonts w:ascii="Times New Roman" w:hAnsi="Times New Roman"/>
          <w:sz w:val="22"/>
          <w:szCs w:val="22"/>
          <w:lang w:val="fr-CH"/>
        </w:rPr>
        <w:t>paragraphs</w:t>
      </w:r>
      <w:proofErr w:type="spellEnd"/>
      <w:r w:rsidRPr="001C3E22">
        <w:rPr>
          <w:rFonts w:ascii="Times New Roman" w:hAnsi="Times New Roman"/>
          <w:sz w:val="22"/>
          <w:szCs w:val="22"/>
          <w:lang w:val="fr-CH"/>
        </w:rPr>
        <w:t xml:space="preserve"> 60–63 and 67–70.</w:t>
      </w:r>
    </w:p>
  </w:footnote>
  <w:footnote w:id="50">
    <w:p w14:paraId="7FE47E47" w14:textId="3AE33D3D" w:rsidR="00814795" w:rsidRPr="001C3E22" w:rsidRDefault="00814795" w:rsidP="001C3E22">
      <w:pPr>
        <w:pStyle w:val="FootnoteText"/>
        <w:jc w:val="both"/>
        <w:rPr>
          <w:rFonts w:ascii="Times New Roman" w:hAnsi="Times New Roman"/>
          <w:sz w:val="22"/>
          <w:szCs w:val="22"/>
        </w:rPr>
      </w:pPr>
      <w:r w:rsidRPr="001C3E22">
        <w:rPr>
          <w:rStyle w:val="FootnoteReference"/>
          <w:rFonts w:ascii="Times New Roman" w:hAnsi="Times New Roman"/>
          <w:sz w:val="22"/>
          <w:szCs w:val="22"/>
        </w:rPr>
        <w:footnoteRef/>
      </w:r>
      <w:r w:rsidRPr="001C3E22">
        <w:rPr>
          <w:rFonts w:ascii="Times New Roman" w:hAnsi="Times New Roman"/>
          <w:sz w:val="22"/>
          <w:szCs w:val="22"/>
        </w:rPr>
        <w:t xml:space="preserve"> A/RES/41/128, Preamble, paragraph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26A6" w14:textId="77777777" w:rsidR="00096581" w:rsidRPr="007E523B" w:rsidRDefault="00096581" w:rsidP="00096581">
    <w:pPr>
      <w:pStyle w:val="Header"/>
      <w:jc w:val="center"/>
      <w:rPr>
        <w:sz w:val="20"/>
        <w:szCs w:val="20"/>
      </w:rPr>
    </w:pPr>
  </w:p>
  <w:p w14:paraId="4FE7CD9B" w14:textId="77777777" w:rsidR="00096581" w:rsidRDefault="0009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9115C"/>
    <w:multiLevelType w:val="hybridMultilevel"/>
    <w:tmpl w:val="51B4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9425F"/>
    <w:multiLevelType w:val="hybridMultilevel"/>
    <w:tmpl w:val="E542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2E02"/>
    <w:multiLevelType w:val="hybridMultilevel"/>
    <w:tmpl w:val="7E806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52C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D84F7E"/>
    <w:multiLevelType w:val="hybridMultilevel"/>
    <w:tmpl w:val="AEF2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D358E"/>
    <w:multiLevelType w:val="hybridMultilevel"/>
    <w:tmpl w:val="7712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41721"/>
    <w:multiLevelType w:val="hybridMultilevel"/>
    <w:tmpl w:val="5E52EF00"/>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E26B6"/>
    <w:multiLevelType w:val="hybridMultilevel"/>
    <w:tmpl w:val="A6F81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05B0D"/>
    <w:multiLevelType w:val="hybridMultilevel"/>
    <w:tmpl w:val="BB009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994C09"/>
    <w:multiLevelType w:val="hybridMultilevel"/>
    <w:tmpl w:val="9618AE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D6F7F"/>
    <w:multiLevelType w:val="hybridMultilevel"/>
    <w:tmpl w:val="6D0C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0"/>
  </w:num>
  <w:num w:numId="6">
    <w:abstractNumId w:val="8"/>
  </w:num>
  <w:num w:numId="7">
    <w:abstractNumId w:val="2"/>
  </w:num>
  <w:num w:numId="8">
    <w:abstractNumId w:val="1"/>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54"/>
    <w:rsid w:val="00005716"/>
    <w:rsid w:val="000074BC"/>
    <w:rsid w:val="0001026B"/>
    <w:rsid w:val="00015CEA"/>
    <w:rsid w:val="00016EFB"/>
    <w:rsid w:val="00021908"/>
    <w:rsid w:val="0002251F"/>
    <w:rsid w:val="00023459"/>
    <w:rsid w:val="000234D3"/>
    <w:rsid w:val="000260B7"/>
    <w:rsid w:val="00026220"/>
    <w:rsid w:val="0003183C"/>
    <w:rsid w:val="00036D02"/>
    <w:rsid w:val="000425C2"/>
    <w:rsid w:val="00052161"/>
    <w:rsid w:val="00052452"/>
    <w:rsid w:val="00052D3C"/>
    <w:rsid w:val="00060A90"/>
    <w:rsid w:val="00065942"/>
    <w:rsid w:val="00073188"/>
    <w:rsid w:val="00076570"/>
    <w:rsid w:val="00077459"/>
    <w:rsid w:val="00077833"/>
    <w:rsid w:val="0007788C"/>
    <w:rsid w:val="00077EE1"/>
    <w:rsid w:val="0008036B"/>
    <w:rsid w:val="00080898"/>
    <w:rsid w:val="00080C7D"/>
    <w:rsid w:val="00091C4C"/>
    <w:rsid w:val="00091EDB"/>
    <w:rsid w:val="00096581"/>
    <w:rsid w:val="00097AB5"/>
    <w:rsid w:val="000A00EE"/>
    <w:rsid w:val="000A23C0"/>
    <w:rsid w:val="000A5461"/>
    <w:rsid w:val="000A6477"/>
    <w:rsid w:val="000A75E2"/>
    <w:rsid w:val="000B3E25"/>
    <w:rsid w:val="000B463F"/>
    <w:rsid w:val="000B72DA"/>
    <w:rsid w:val="000B7670"/>
    <w:rsid w:val="000C52F0"/>
    <w:rsid w:val="000C53A2"/>
    <w:rsid w:val="000D0FD0"/>
    <w:rsid w:val="000D330F"/>
    <w:rsid w:val="000D614F"/>
    <w:rsid w:val="000D7109"/>
    <w:rsid w:val="000E0F7C"/>
    <w:rsid w:val="000E21CB"/>
    <w:rsid w:val="000E2741"/>
    <w:rsid w:val="000E30BA"/>
    <w:rsid w:val="000F2444"/>
    <w:rsid w:val="000F3011"/>
    <w:rsid w:val="000F4A0A"/>
    <w:rsid w:val="0010181E"/>
    <w:rsid w:val="00102576"/>
    <w:rsid w:val="00103515"/>
    <w:rsid w:val="001066C2"/>
    <w:rsid w:val="00107469"/>
    <w:rsid w:val="00111C28"/>
    <w:rsid w:val="00115440"/>
    <w:rsid w:val="0011615D"/>
    <w:rsid w:val="00120724"/>
    <w:rsid w:val="00122A2B"/>
    <w:rsid w:val="001241A4"/>
    <w:rsid w:val="001306C1"/>
    <w:rsid w:val="00130A01"/>
    <w:rsid w:val="00133ECA"/>
    <w:rsid w:val="00135030"/>
    <w:rsid w:val="0014099D"/>
    <w:rsid w:val="00141C42"/>
    <w:rsid w:val="0015588E"/>
    <w:rsid w:val="001579DA"/>
    <w:rsid w:val="001627E6"/>
    <w:rsid w:val="001632C9"/>
    <w:rsid w:val="00166B73"/>
    <w:rsid w:val="00166E17"/>
    <w:rsid w:val="0017061A"/>
    <w:rsid w:val="00170F98"/>
    <w:rsid w:val="00170FF9"/>
    <w:rsid w:val="0017158F"/>
    <w:rsid w:val="00175F1A"/>
    <w:rsid w:val="00182ECE"/>
    <w:rsid w:val="001875A0"/>
    <w:rsid w:val="00190AF4"/>
    <w:rsid w:val="00191674"/>
    <w:rsid w:val="001922C8"/>
    <w:rsid w:val="001A3CE5"/>
    <w:rsid w:val="001A4EDA"/>
    <w:rsid w:val="001A6291"/>
    <w:rsid w:val="001B5BE7"/>
    <w:rsid w:val="001C1DA0"/>
    <w:rsid w:val="001C3E22"/>
    <w:rsid w:val="001D4364"/>
    <w:rsid w:val="001D47EB"/>
    <w:rsid w:val="001D51F9"/>
    <w:rsid w:val="001E0B5A"/>
    <w:rsid w:val="001E0FB7"/>
    <w:rsid w:val="001E5D79"/>
    <w:rsid w:val="001F18A3"/>
    <w:rsid w:val="001F58A1"/>
    <w:rsid w:val="002024C2"/>
    <w:rsid w:val="002122C0"/>
    <w:rsid w:val="002152A5"/>
    <w:rsid w:val="00216006"/>
    <w:rsid w:val="00217D46"/>
    <w:rsid w:val="002205D0"/>
    <w:rsid w:val="002236F5"/>
    <w:rsid w:val="002276E0"/>
    <w:rsid w:val="00231A72"/>
    <w:rsid w:val="00233F4C"/>
    <w:rsid w:val="00234257"/>
    <w:rsid w:val="002435B6"/>
    <w:rsid w:val="00254F97"/>
    <w:rsid w:val="00261993"/>
    <w:rsid w:val="00261ABF"/>
    <w:rsid w:val="00263622"/>
    <w:rsid w:val="00265D7F"/>
    <w:rsid w:val="00273589"/>
    <w:rsid w:val="00275039"/>
    <w:rsid w:val="002765D8"/>
    <w:rsid w:val="00282F32"/>
    <w:rsid w:val="002919DF"/>
    <w:rsid w:val="00292086"/>
    <w:rsid w:val="00292769"/>
    <w:rsid w:val="00292A39"/>
    <w:rsid w:val="00292FBC"/>
    <w:rsid w:val="00293FB9"/>
    <w:rsid w:val="00295D96"/>
    <w:rsid w:val="00297D91"/>
    <w:rsid w:val="002A0630"/>
    <w:rsid w:val="002A70D1"/>
    <w:rsid w:val="002A7F5F"/>
    <w:rsid w:val="002B1A1D"/>
    <w:rsid w:val="002B1D56"/>
    <w:rsid w:val="002B4033"/>
    <w:rsid w:val="002B4B5B"/>
    <w:rsid w:val="002C1CCA"/>
    <w:rsid w:val="002C306C"/>
    <w:rsid w:val="002D691A"/>
    <w:rsid w:val="002F02E1"/>
    <w:rsid w:val="002F3021"/>
    <w:rsid w:val="002F4F74"/>
    <w:rsid w:val="002F5EDF"/>
    <w:rsid w:val="00300DDD"/>
    <w:rsid w:val="003018F3"/>
    <w:rsid w:val="003024E8"/>
    <w:rsid w:val="00305260"/>
    <w:rsid w:val="00310E1A"/>
    <w:rsid w:val="00311710"/>
    <w:rsid w:val="003118A4"/>
    <w:rsid w:val="00311DA1"/>
    <w:rsid w:val="0032761F"/>
    <w:rsid w:val="003279F3"/>
    <w:rsid w:val="003420C9"/>
    <w:rsid w:val="00342144"/>
    <w:rsid w:val="00343676"/>
    <w:rsid w:val="00347A83"/>
    <w:rsid w:val="00351C19"/>
    <w:rsid w:val="00351ED6"/>
    <w:rsid w:val="0035465B"/>
    <w:rsid w:val="0035708B"/>
    <w:rsid w:val="00362283"/>
    <w:rsid w:val="0036272F"/>
    <w:rsid w:val="003705D5"/>
    <w:rsid w:val="00375077"/>
    <w:rsid w:val="00376A0D"/>
    <w:rsid w:val="00380258"/>
    <w:rsid w:val="00382191"/>
    <w:rsid w:val="00384E1D"/>
    <w:rsid w:val="0038503A"/>
    <w:rsid w:val="00386158"/>
    <w:rsid w:val="003A433B"/>
    <w:rsid w:val="003B11FE"/>
    <w:rsid w:val="003B1216"/>
    <w:rsid w:val="003B6169"/>
    <w:rsid w:val="003B7E1F"/>
    <w:rsid w:val="003C0766"/>
    <w:rsid w:val="003C114D"/>
    <w:rsid w:val="003C2C55"/>
    <w:rsid w:val="003C6BF3"/>
    <w:rsid w:val="003C7BEF"/>
    <w:rsid w:val="003D2B78"/>
    <w:rsid w:val="003E76B2"/>
    <w:rsid w:val="003F3ACC"/>
    <w:rsid w:val="003F5F24"/>
    <w:rsid w:val="00401F35"/>
    <w:rsid w:val="00404675"/>
    <w:rsid w:val="00405375"/>
    <w:rsid w:val="004067CD"/>
    <w:rsid w:val="00406BF3"/>
    <w:rsid w:val="004101EA"/>
    <w:rsid w:val="004138AF"/>
    <w:rsid w:val="00414F63"/>
    <w:rsid w:val="0041656C"/>
    <w:rsid w:val="00417F16"/>
    <w:rsid w:val="00424573"/>
    <w:rsid w:val="00426013"/>
    <w:rsid w:val="00427239"/>
    <w:rsid w:val="004277E4"/>
    <w:rsid w:val="0043307F"/>
    <w:rsid w:val="00436C0E"/>
    <w:rsid w:val="00437676"/>
    <w:rsid w:val="004456DC"/>
    <w:rsid w:val="00446A71"/>
    <w:rsid w:val="004479FF"/>
    <w:rsid w:val="0045050C"/>
    <w:rsid w:val="0045103B"/>
    <w:rsid w:val="00451330"/>
    <w:rsid w:val="00451A7D"/>
    <w:rsid w:val="00461EA6"/>
    <w:rsid w:val="00463E55"/>
    <w:rsid w:val="004673EA"/>
    <w:rsid w:val="0047742A"/>
    <w:rsid w:val="004816B8"/>
    <w:rsid w:val="004835FD"/>
    <w:rsid w:val="00494ABF"/>
    <w:rsid w:val="004A0D7E"/>
    <w:rsid w:val="004A25A6"/>
    <w:rsid w:val="004A3ED1"/>
    <w:rsid w:val="004B1C60"/>
    <w:rsid w:val="004B6009"/>
    <w:rsid w:val="004B75A9"/>
    <w:rsid w:val="004C09F8"/>
    <w:rsid w:val="004C1D03"/>
    <w:rsid w:val="004C628A"/>
    <w:rsid w:val="004D0D1D"/>
    <w:rsid w:val="004E0802"/>
    <w:rsid w:val="004E11B6"/>
    <w:rsid w:val="004E1843"/>
    <w:rsid w:val="004E4567"/>
    <w:rsid w:val="004E51FF"/>
    <w:rsid w:val="004F4CD3"/>
    <w:rsid w:val="004F56C3"/>
    <w:rsid w:val="005006BA"/>
    <w:rsid w:val="00501886"/>
    <w:rsid w:val="00501E44"/>
    <w:rsid w:val="0050318E"/>
    <w:rsid w:val="00505F99"/>
    <w:rsid w:val="00510903"/>
    <w:rsid w:val="00513E96"/>
    <w:rsid w:val="0051764F"/>
    <w:rsid w:val="0052128D"/>
    <w:rsid w:val="00521557"/>
    <w:rsid w:val="005220F5"/>
    <w:rsid w:val="005301B2"/>
    <w:rsid w:val="005315CB"/>
    <w:rsid w:val="0053254E"/>
    <w:rsid w:val="005336C2"/>
    <w:rsid w:val="00533AE1"/>
    <w:rsid w:val="00536BE3"/>
    <w:rsid w:val="00547EE6"/>
    <w:rsid w:val="00550784"/>
    <w:rsid w:val="0055135D"/>
    <w:rsid w:val="00554394"/>
    <w:rsid w:val="00556741"/>
    <w:rsid w:val="0055687B"/>
    <w:rsid w:val="00562246"/>
    <w:rsid w:val="005661D8"/>
    <w:rsid w:val="0057240E"/>
    <w:rsid w:val="00574EDD"/>
    <w:rsid w:val="00576A36"/>
    <w:rsid w:val="00580B10"/>
    <w:rsid w:val="00582693"/>
    <w:rsid w:val="005924A3"/>
    <w:rsid w:val="005A12E9"/>
    <w:rsid w:val="005A2C56"/>
    <w:rsid w:val="005B09DD"/>
    <w:rsid w:val="005B18C0"/>
    <w:rsid w:val="005B3BB0"/>
    <w:rsid w:val="005B664A"/>
    <w:rsid w:val="005B78B1"/>
    <w:rsid w:val="005B7C5E"/>
    <w:rsid w:val="005C552D"/>
    <w:rsid w:val="005D0D66"/>
    <w:rsid w:val="005E14C2"/>
    <w:rsid w:val="005E163D"/>
    <w:rsid w:val="005E4948"/>
    <w:rsid w:val="005E4FA4"/>
    <w:rsid w:val="005F5DFC"/>
    <w:rsid w:val="005F6AF3"/>
    <w:rsid w:val="006010B2"/>
    <w:rsid w:val="006013CE"/>
    <w:rsid w:val="00603BB6"/>
    <w:rsid w:val="00603E83"/>
    <w:rsid w:val="006071E9"/>
    <w:rsid w:val="00607CBB"/>
    <w:rsid w:val="0061024B"/>
    <w:rsid w:val="00610BFE"/>
    <w:rsid w:val="006142E4"/>
    <w:rsid w:val="0061569F"/>
    <w:rsid w:val="00617D58"/>
    <w:rsid w:val="00625290"/>
    <w:rsid w:val="00626127"/>
    <w:rsid w:val="00627690"/>
    <w:rsid w:val="006310DD"/>
    <w:rsid w:val="00634104"/>
    <w:rsid w:val="006415D1"/>
    <w:rsid w:val="00641630"/>
    <w:rsid w:val="00643A9C"/>
    <w:rsid w:val="00644FFB"/>
    <w:rsid w:val="00645895"/>
    <w:rsid w:val="00646924"/>
    <w:rsid w:val="00650554"/>
    <w:rsid w:val="00652917"/>
    <w:rsid w:val="00660777"/>
    <w:rsid w:val="00661A02"/>
    <w:rsid w:val="00663D23"/>
    <w:rsid w:val="00664D3A"/>
    <w:rsid w:val="00666E23"/>
    <w:rsid w:val="006672FE"/>
    <w:rsid w:val="0067571C"/>
    <w:rsid w:val="0068312C"/>
    <w:rsid w:val="00683C3C"/>
    <w:rsid w:val="006845E6"/>
    <w:rsid w:val="00690A6E"/>
    <w:rsid w:val="00690D28"/>
    <w:rsid w:val="006931D7"/>
    <w:rsid w:val="00693D56"/>
    <w:rsid w:val="006975BF"/>
    <w:rsid w:val="006A1F37"/>
    <w:rsid w:val="006B26E8"/>
    <w:rsid w:val="006B2CA3"/>
    <w:rsid w:val="006B3DBD"/>
    <w:rsid w:val="006B60C5"/>
    <w:rsid w:val="006B686C"/>
    <w:rsid w:val="006C07D9"/>
    <w:rsid w:val="006C331F"/>
    <w:rsid w:val="006C7F20"/>
    <w:rsid w:val="006D02A4"/>
    <w:rsid w:val="006D122D"/>
    <w:rsid w:val="006D18C0"/>
    <w:rsid w:val="006D18FA"/>
    <w:rsid w:val="006E3687"/>
    <w:rsid w:val="006E4557"/>
    <w:rsid w:val="006E4D60"/>
    <w:rsid w:val="006E6BD1"/>
    <w:rsid w:val="006E7B4D"/>
    <w:rsid w:val="006E7F7A"/>
    <w:rsid w:val="006F186F"/>
    <w:rsid w:val="006F7E18"/>
    <w:rsid w:val="00703311"/>
    <w:rsid w:val="00705CCF"/>
    <w:rsid w:val="007104CF"/>
    <w:rsid w:val="007129CF"/>
    <w:rsid w:val="0071358E"/>
    <w:rsid w:val="007201EE"/>
    <w:rsid w:val="00724E3C"/>
    <w:rsid w:val="0072508F"/>
    <w:rsid w:val="007270AD"/>
    <w:rsid w:val="0072746D"/>
    <w:rsid w:val="00732DD3"/>
    <w:rsid w:val="00737FC8"/>
    <w:rsid w:val="007405D8"/>
    <w:rsid w:val="0074298D"/>
    <w:rsid w:val="007440CD"/>
    <w:rsid w:val="00750757"/>
    <w:rsid w:val="007655B3"/>
    <w:rsid w:val="0076724E"/>
    <w:rsid w:val="00770680"/>
    <w:rsid w:val="00770C53"/>
    <w:rsid w:val="00772FE4"/>
    <w:rsid w:val="00773007"/>
    <w:rsid w:val="00773B51"/>
    <w:rsid w:val="007806AA"/>
    <w:rsid w:val="00793810"/>
    <w:rsid w:val="00793A3F"/>
    <w:rsid w:val="00794A6C"/>
    <w:rsid w:val="0079557C"/>
    <w:rsid w:val="00795A1B"/>
    <w:rsid w:val="00797F4F"/>
    <w:rsid w:val="007A1DE0"/>
    <w:rsid w:val="007A2A3E"/>
    <w:rsid w:val="007A59DD"/>
    <w:rsid w:val="007B3270"/>
    <w:rsid w:val="007B4B95"/>
    <w:rsid w:val="007C1CA9"/>
    <w:rsid w:val="007C2931"/>
    <w:rsid w:val="007C3E4E"/>
    <w:rsid w:val="007C4931"/>
    <w:rsid w:val="007C5731"/>
    <w:rsid w:val="007D26B4"/>
    <w:rsid w:val="007D4935"/>
    <w:rsid w:val="007D53FF"/>
    <w:rsid w:val="007F0CD1"/>
    <w:rsid w:val="00802270"/>
    <w:rsid w:val="0081242B"/>
    <w:rsid w:val="00814795"/>
    <w:rsid w:val="00814C44"/>
    <w:rsid w:val="00821E6D"/>
    <w:rsid w:val="00821F9C"/>
    <w:rsid w:val="00823EAC"/>
    <w:rsid w:val="008264B2"/>
    <w:rsid w:val="0083612A"/>
    <w:rsid w:val="00840ED5"/>
    <w:rsid w:val="00842968"/>
    <w:rsid w:val="0084333B"/>
    <w:rsid w:val="008444FE"/>
    <w:rsid w:val="00847640"/>
    <w:rsid w:val="008476B7"/>
    <w:rsid w:val="008518E4"/>
    <w:rsid w:val="00852DBB"/>
    <w:rsid w:val="008621F8"/>
    <w:rsid w:val="00862F18"/>
    <w:rsid w:val="008647C1"/>
    <w:rsid w:val="008712B1"/>
    <w:rsid w:val="00873CEA"/>
    <w:rsid w:val="00873E32"/>
    <w:rsid w:val="00875AFB"/>
    <w:rsid w:val="00876316"/>
    <w:rsid w:val="00876B6C"/>
    <w:rsid w:val="0088158B"/>
    <w:rsid w:val="00884BE8"/>
    <w:rsid w:val="00884C24"/>
    <w:rsid w:val="00885323"/>
    <w:rsid w:val="00892EB8"/>
    <w:rsid w:val="00896A85"/>
    <w:rsid w:val="00897319"/>
    <w:rsid w:val="008A361F"/>
    <w:rsid w:val="008A5178"/>
    <w:rsid w:val="008A729F"/>
    <w:rsid w:val="008B20E3"/>
    <w:rsid w:val="008B7828"/>
    <w:rsid w:val="008C2425"/>
    <w:rsid w:val="008C34A7"/>
    <w:rsid w:val="008C64FB"/>
    <w:rsid w:val="008C6ACE"/>
    <w:rsid w:val="008D1681"/>
    <w:rsid w:val="008D2BF3"/>
    <w:rsid w:val="008E0B64"/>
    <w:rsid w:val="008E26E2"/>
    <w:rsid w:val="008E2D78"/>
    <w:rsid w:val="008E6EF9"/>
    <w:rsid w:val="008F288D"/>
    <w:rsid w:val="008F3550"/>
    <w:rsid w:val="008F588F"/>
    <w:rsid w:val="008F69F4"/>
    <w:rsid w:val="00900C5F"/>
    <w:rsid w:val="0090199B"/>
    <w:rsid w:val="0090765A"/>
    <w:rsid w:val="00912D96"/>
    <w:rsid w:val="00916D71"/>
    <w:rsid w:val="00920E18"/>
    <w:rsid w:val="00931CC7"/>
    <w:rsid w:val="00934215"/>
    <w:rsid w:val="00936FAB"/>
    <w:rsid w:val="00942BF4"/>
    <w:rsid w:val="00943E3E"/>
    <w:rsid w:val="00946B53"/>
    <w:rsid w:val="00950CB8"/>
    <w:rsid w:val="009576F6"/>
    <w:rsid w:val="00966A48"/>
    <w:rsid w:val="00966DDD"/>
    <w:rsid w:val="00967DED"/>
    <w:rsid w:val="009707A9"/>
    <w:rsid w:val="00974BDE"/>
    <w:rsid w:val="00981378"/>
    <w:rsid w:val="00982793"/>
    <w:rsid w:val="00986BC7"/>
    <w:rsid w:val="00991580"/>
    <w:rsid w:val="009940AE"/>
    <w:rsid w:val="00997C6B"/>
    <w:rsid w:val="009A1FAD"/>
    <w:rsid w:val="009A2054"/>
    <w:rsid w:val="009A7842"/>
    <w:rsid w:val="009B5981"/>
    <w:rsid w:val="009C372B"/>
    <w:rsid w:val="009D0869"/>
    <w:rsid w:val="009D2155"/>
    <w:rsid w:val="009D6993"/>
    <w:rsid w:val="009D70FB"/>
    <w:rsid w:val="009E134F"/>
    <w:rsid w:val="009E661E"/>
    <w:rsid w:val="00A007E7"/>
    <w:rsid w:val="00A00BDB"/>
    <w:rsid w:val="00A01BFD"/>
    <w:rsid w:val="00A026E0"/>
    <w:rsid w:val="00A0363A"/>
    <w:rsid w:val="00A05AB4"/>
    <w:rsid w:val="00A10105"/>
    <w:rsid w:val="00A10412"/>
    <w:rsid w:val="00A10774"/>
    <w:rsid w:val="00A10DF2"/>
    <w:rsid w:val="00A1133B"/>
    <w:rsid w:val="00A13868"/>
    <w:rsid w:val="00A13FFF"/>
    <w:rsid w:val="00A163BA"/>
    <w:rsid w:val="00A20858"/>
    <w:rsid w:val="00A20A23"/>
    <w:rsid w:val="00A2216D"/>
    <w:rsid w:val="00A23B81"/>
    <w:rsid w:val="00A26885"/>
    <w:rsid w:val="00A27261"/>
    <w:rsid w:val="00A30FC9"/>
    <w:rsid w:val="00A40C29"/>
    <w:rsid w:val="00A425B5"/>
    <w:rsid w:val="00A43EEA"/>
    <w:rsid w:val="00A46211"/>
    <w:rsid w:val="00A46D4C"/>
    <w:rsid w:val="00A47205"/>
    <w:rsid w:val="00A52746"/>
    <w:rsid w:val="00A53383"/>
    <w:rsid w:val="00A55690"/>
    <w:rsid w:val="00A600EA"/>
    <w:rsid w:val="00A617A5"/>
    <w:rsid w:val="00A6324B"/>
    <w:rsid w:val="00A6373D"/>
    <w:rsid w:val="00A640A7"/>
    <w:rsid w:val="00A642BA"/>
    <w:rsid w:val="00A65B66"/>
    <w:rsid w:val="00A701D7"/>
    <w:rsid w:val="00A72920"/>
    <w:rsid w:val="00A73C29"/>
    <w:rsid w:val="00A75331"/>
    <w:rsid w:val="00A760D9"/>
    <w:rsid w:val="00A82F0D"/>
    <w:rsid w:val="00A84256"/>
    <w:rsid w:val="00A842CC"/>
    <w:rsid w:val="00A85C1B"/>
    <w:rsid w:val="00A869D6"/>
    <w:rsid w:val="00A9401B"/>
    <w:rsid w:val="00AA111F"/>
    <w:rsid w:val="00AC4F4D"/>
    <w:rsid w:val="00AD0A20"/>
    <w:rsid w:val="00AD18B9"/>
    <w:rsid w:val="00AD2628"/>
    <w:rsid w:val="00AD7077"/>
    <w:rsid w:val="00AD70A4"/>
    <w:rsid w:val="00AE323C"/>
    <w:rsid w:val="00AE5C26"/>
    <w:rsid w:val="00AE6E95"/>
    <w:rsid w:val="00AF1B38"/>
    <w:rsid w:val="00AF3DA4"/>
    <w:rsid w:val="00AF7247"/>
    <w:rsid w:val="00AF7963"/>
    <w:rsid w:val="00B01922"/>
    <w:rsid w:val="00B03D4B"/>
    <w:rsid w:val="00B045A5"/>
    <w:rsid w:val="00B056B4"/>
    <w:rsid w:val="00B05BE5"/>
    <w:rsid w:val="00B0667F"/>
    <w:rsid w:val="00B06C8B"/>
    <w:rsid w:val="00B0706F"/>
    <w:rsid w:val="00B10485"/>
    <w:rsid w:val="00B10CD5"/>
    <w:rsid w:val="00B11234"/>
    <w:rsid w:val="00B122D8"/>
    <w:rsid w:val="00B13212"/>
    <w:rsid w:val="00B14558"/>
    <w:rsid w:val="00B20F80"/>
    <w:rsid w:val="00B22106"/>
    <w:rsid w:val="00B2471E"/>
    <w:rsid w:val="00B24787"/>
    <w:rsid w:val="00B30AD1"/>
    <w:rsid w:val="00B30C46"/>
    <w:rsid w:val="00B41599"/>
    <w:rsid w:val="00B44543"/>
    <w:rsid w:val="00B4470A"/>
    <w:rsid w:val="00B44B15"/>
    <w:rsid w:val="00B466FC"/>
    <w:rsid w:val="00B46B1A"/>
    <w:rsid w:val="00B46D48"/>
    <w:rsid w:val="00B47310"/>
    <w:rsid w:val="00B4755D"/>
    <w:rsid w:val="00B54800"/>
    <w:rsid w:val="00B556C4"/>
    <w:rsid w:val="00B56280"/>
    <w:rsid w:val="00B667D6"/>
    <w:rsid w:val="00B67B8D"/>
    <w:rsid w:val="00B7085E"/>
    <w:rsid w:val="00B70B62"/>
    <w:rsid w:val="00B728EE"/>
    <w:rsid w:val="00B76E6F"/>
    <w:rsid w:val="00B83693"/>
    <w:rsid w:val="00B83761"/>
    <w:rsid w:val="00B85728"/>
    <w:rsid w:val="00B907FC"/>
    <w:rsid w:val="00B90D21"/>
    <w:rsid w:val="00B9139E"/>
    <w:rsid w:val="00B93878"/>
    <w:rsid w:val="00B952BE"/>
    <w:rsid w:val="00BA3633"/>
    <w:rsid w:val="00BA7213"/>
    <w:rsid w:val="00BB0B7E"/>
    <w:rsid w:val="00BB1EB4"/>
    <w:rsid w:val="00BB6A92"/>
    <w:rsid w:val="00BB7A87"/>
    <w:rsid w:val="00BC48AA"/>
    <w:rsid w:val="00BD04F9"/>
    <w:rsid w:val="00BD0D27"/>
    <w:rsid w:val="00BD6036"/>
    <w:rsid w:val="00BE0F0D"/>
    <w:rsid w:val="00BE1FBD"/>
    <w:rsid w:val="00BE4CCE"/>
    <w:rsid w:val="00BF2E37"/>
    <w:rsid w:val="00BF31E6"/>
    <w:rsid w:val="00BF371C"/>
    <w:rsid w:val="00C02198"/>
    <w:rsid w:val="00C04099"/>
    <w:rsid w:val="00C130F2"/>
    <w:rsid w:val="00C136D4"/>
    <w:rsid w:val="00C14EF8"/>
    <w:rsid w:val="00C16706"/>
    <w:rsid w:val="00C20D28"/>
    <w:rsid w:val="00C24976"/>
    <w:rsid w:val="00C25577"/>
    <w:rsid w:val="00C26215"/>
    <w:rsid w:val="00C26338"/>
    <w:rsid w:val="00C319AA"/>
    <w:rsid w:val="00C3335A"/>
    <w:rsid w:val="00C33A77"/>
    <w:rsid w:val="00C45391"/>
    <w:rsid w:val="00C47233"/>
    <w:rsid w:val="00C55C9A"/>
    <w:rsid w:val="00C55DBD"/>
    <w:rsid w:val="00C564DF"/>
    <w:rsid w:val="00C603C6"/>
    <w:rsid w:val="00C60BF5"/>
    <w:rsid w:val="00C6177B"/>
    <w:rsid w:val="00C62BFB"/>
    <w:rsid w:val="00C66A6D"/>
    <w:rsid w:val="00C66BC2"/>
    <w:rsid w:val="00C67883"/>
    <w:rsid w:val="00C75C1A"/>
    <w:rsid w:val="00C817BD"/>
    <w:rsid w:val="00C82F00"/>
    <w:rsid w:val="00C830CF"/>
    <w:rsid w:val="00C91EC7"/>
    <w:rsid w:val="00C93BCA"/>
    <w:rsid w:val="00C949B4"/>
    <w:rsid w:val="00CA0137"/>
    <w:rsid w:val="00CA297F"/>
    <w:rsid w:val="00CA2ED6"/>
    <w:rsid w:val="00CA4261"/>
    <w:rsid w:val="00CA4380"/>
    <w:rsid w:val="00CA5860"/>
    <w:rsid w:val="00CA66B3"/>
    <w:rsid w:val="00CA7863"/>
    <w:rsid w:val="00CB25D9"/>
    <w:rsid w:val="00CB3D18"/>
    <w:rsid w:val="00CB483B"/>
    <w:rsid w:val="00CC07D2"/>
    <w:rsid w:val="00CD3147"/>
    <w:rsid w:val="00CD43C5"/>
    <w:rsid w:val="00CD4BA7"/>
    <w:rsid w:val="00CD58DE"/>
    <w:rsid w:val="00CD63B7"/>
    <w:rsid w:val="00CD64D6"/>
    <w:rsid w:val="00CD6A1F"/>
    <w:rsid w:val="00CE63AD"/>
    <w:rsid w:val="00CF004E"/>
    <w:rsid w:val="00CF20E9"/>
    <w:rsid w:val="00CF74AA"/>
    <w:rsid w:val="00D0186B"/>
    <w:rsid w:val="00D01DB1"/>
    <w:rsid w:val="00D07868"/>
    <w:rsid w:val="00D1078F"/>
    <w:rsid w:val="00D1335F"/>
    <w:rsid w:val="00D161A9"/>
    <w:rsid w:val="00D16890"/>
    <w:rsid w:val="00D21033"/>
    <w:rsid w:val="00D21620"/>
    <w:rsid w:val="00D22802"/>
    <w:rsid w:val="00D26DB0"/>
    <w:rsid w:val="00D27C91"/>
    <w:rsid w:val="00D322FF"/>
    <w:rsid w:val="00D35EE8"/>
    <w:rsid w:val="00D435E4"/>
    <w:rsid w:val="00D46C32"/>
    <w:rsid w:val="00D46FF2"/>
    <w:rsid w:val="00D474C1"/>
    <w:rsid w:val="00D528B9"/>
    <w:rsid w:val="00D53562"/>
    <w:rsid w:val="00D547C7"/>
    <w:rsid w:val="00D56DB6"/>
    <w:rsid w:val="00D61189"/>
    <w:rsid w:val="00D62C12"/>
    <w:rsid w:val="00D70516"/>
    <w:rsid w:val="00D71055"/>
    <w:rsid w:val="00D72E85"/>
    <w:rsid w:val="00D733C1"/>
    <w:rsid w:val="00D74A46"/>
    <w:rsid w:val="00D77D12"/>
    <w:rsid w:val="00D81C78"/>
    <w:rsid w:val="00D82DE6"/>
    <w:rsid w:val="00D851BE"/>
    <w:rsid w:val="00D86813"/>
    <w:rsid w:val="00D87DD7"/>
    <w:rsid w:val="00D92FE3"/>
    <w:rsid w:val="00DA4940"/>
    <w:rsid w:val="00DA51BC"/>
    <w:rsid w:val="00DB26F9"/>
    <w:rsid w:val="00DB3AB0"/>
    <w:rsid w:val="00DB5E9F"/>
    <w:rsid w:val="00DC0F14"/>
    <w:rsid w:val="00DC1783"/>
    <w:rsid w:val="00DC2177"/>
    <w:rsid w:val="00DC5CAC"/>
    <w:rsid w:val="00DD4921"/>
    <w:rsid w:val="00DD53AC"/>
    <w:rsid w:val="00DD5A4C"/>
    <w:rsid w:val="00DD6048"/>
    <w:rsid w:val="00DE1F8A"/>
    <w:rsid w:val="00DE7E83"/>
    <w:rsid w:val="00DF5D24"/>
    <w:rsid w:val="00E011B0"/>
    <w:rsid w:val="00E02813"/>
    <w:rsid w:val="00E02E43"/>
    <w:rsid w:val="00E02F8D"/>
    <w:rsid w:val="00E03D5A"/>
    <w:rsid w:val="00E03F3C"/>
    <w:rsid w:val="00E05B22"/>
    <w:rsid w:val="00E066F1"/>
    <w:rsid w:val="00E10215"/>
    <w:rsid w:val="00E109DC"/>
    <w:rsid w:val="00E17439"/>
    <w:rsid w:val="00E227B7"/>
    <w:rsid w:val="00E26BB2"/>
    <w:rsid w:val="00E27411"/>
    <w:rsid w:val="00E279C7"/>
    <w:rsid w:val="00E3063C"/>
    <w:rsid w:val="00E338E9"/>
    <w:rsid w:val="00E35926"/>
    <w:rsid w:val="00E35C97"/>
    <w:rsid w:val="00E37568"/>
    <w:rsid w:val="00E37775"/>
    <w:rsid w:val="00E419F5"/>
    <w:rsid w:val="00E41B15"/>
    <w:rsid w:val="00E41C56"/>
    <w:rsid w:val="00E4255D"/>
    <w:rsid w:val="00E44248"/>
    <w:rsid w:val="00E457A2"/>
    <w:rsid w:val="00E479C1"/>
    <w:rsid w:val="00E548E6"/>
    <w:rsid w:val="00E55D26"/>
    <w:rsid w:val="00E5641E"/>
    <w:rsid w:val="00E56FE3"/>
    <w:rsid w:val="00E57668"/>
    <w:rsid w:val="00E602A4"/>
    <w:rsid w:val="00E60E88"/>
    <w:rsid w:val="00E63855"/>
    <w:rsid w:val="00E645AC"/>
    <w:rsid w:val="00E671AB"/>
    <w:rsid w:val="00E70901"/>
    <w:rsid w:val="00E709BD"/>
    <w:rsid w:val="00E861FE"/>
    <w:rsid w:val="00E8651A"/>
    <w:rsid w:val="00E9201F"/>
    <w:rsid w:val="00E929F4"/>
    <w:rsid w:val="00E92B66"/>
    <w:rsid w:val="00E94983"/>
    <w:rsid w:val="00E96789"/>
    <w:rsid w:val="00E97667"/>
    <w:rsid w:val="00EA0380"/>
    <w:rsid w:val="00EA4B10"/>
    <w:rsid w:val="00EB0B0B"/>
    <w:rsid w:val="00EB3DBD"/>
    <w:rsid w:val="00EB4046"/>
    <w:rsid w:val="00EC3DF5"/>
    <w:rsid w:val="00EC589A"/>
    <w:rsid w:val="00ED25F5"/>
    <w:rsid w:val="00EE29AA"/>
    <w:rsid w:val="00EE4E19"/>
    <w:rsid w:val="00EE75BC"/>
    <w:rsid w:val="00EF05C7"/>
    <w:rsid w:val="00EF1E9B"/>
    <w:rsid w:val="00EF653F"/>
    <w:rsid w:val="00EF69BA"/>
    <w:rsid w:val="00EF791A"/>
    <w:rsid w:val="00EF7975"/>
    <w:rsid w:val="00F003EC"/>
    <w:rsid w:val="00F10560"/>
    <w:rsid w:val="00F12CB0"/>
    <w:rsid w:val="00F14F95"/>
    <w:rsid w:val="00F15016"/>
    <w:rsid w:val="00F1506B"/>
    <w:rsid w:val="00F15A09"/>
    <w:rsid w:val="00F16909"/>
    <w:rsid w:val="00F1707E"/>
    <w:rsid w:val="00F177B9"/>
    <w:rsid w:val="00F21651"/>
    <w:rsid w:val="00F23D76"/>
    <w:rsid w:val="00F2488D"/>
    <w:rsid w:val="00F31D54"/>
    <w:rsid w:val="00F365C1"/>
    <w:rsid w:val="00F369C5"/>
    <w:rsid w:val="00F41D33"/>
    <w:rsid w:val="00F452F6"/>
    <w:rsid w:val="00F509EC"/>
    <w:rsid w:val="00F60B55"/>
    <w:rsid w:val="00F72051"/>
    <w:rsid w:val="00F733BF"/>
    <w:rsid w:val="00F74F99"/>
    <w:rsid w:val="00F779F2"/>
    <w:rsid w:val="00F83A4B"/>
    <w:rsid w:val="00F86862"/>
    <w:rsid w:val="00F902EE"/>
    <w:rsid w:val="00F94DE7"/>
    <w:rsid w:val="00F97260"/>
    <w:rsid w:val="00FA1F2B"/>
    <w:rsid w:val="00FA22B6"/>
    <w:rsid w:val="00FA7657"/>
    <w:rsid w:val="00FB0750"/>
    <w:rsid w:val="00FB0BB9"/>
    <w:rsid w:val="00FB0DF4"/>
    <w:rsid w:val="00FB136A"/>
    <w:rsid w:val="00FB2BF6"/>
    <w:rsid w:val="00FB2C42"/>
    <w:rsid w:val="00FB4E28"/>
    <w:rsid w:val="00FB555E"/>
    <w:rsid w:val="00FC1594"/>
    <w:rsid w:val="00FC1A72"/>
    <w:rsid w:val="00FC33D6"/>
    <w:rsid w:val="00FD1BB3"/>
    <w:rsid w:val="00FD509C"/>
    <w:rsid w:val="00FD56CE"/>
    <w:rsid w:val="00FE0022"/>
    <w:rsid w:val="00FE39C3"/>
    <w:rsid w:val="00FF26FA"/>
    <w:rsid w:val="00FF28CE"/>
    <w:rsid w:val="00FF47F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226C3"/>
  <w15:docId w15:val="{8A4AF3D6-A7C7-4B19-BE80-0D4F0003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sto MT" w:eastAsiaTheme="minorHAnsi" w:hAnsi="Calisto MT" w:cs="Times New Roman"/>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3C"/>
    <w:rPr>
      <w:rFonts w:ascii="Times New Roman" w:hAnsi="Times New Roman"/>
    </w:rPr>
  </w:style>
  <w:style w:type="paragraph" w:styleId="Heading1">
    <w:name w:val="heading 1"/>
    <w:basedOn w:val="Normal"/>
    <w:link w:val="Heading1Char"/>
    <w:uiPriority w:val="9"/>
    <w:qFormat/>
    <w:rsid w:val="00052D3C"/>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052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2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3C"/>
    <w:rPr>
      <w:rFonts w:ascii="Times New Roman" w:eastAsia="Times New Roman" w:hAnsi="Times New Roman"/>
      <w:b/>
      <w:bCs/>
      <w:kern w:val="36"/>
      <w:sz w:val="48"/>
      <w:szCs w:val="48"/>
      <w:lang w:eastAsia="en-GB"/>
    </w:rPr>
  </w:style>
  <w:style w:type="character" w:customStyle="1" w:styleId="Heading2Char">
    <w:name w:val="Heading 2 Char"/>
    <w:basedOn w:val="DefaultParagraphFont"/>
    <w:link w:val="Heading2"/>
    <w:uiPriority w:val="9"/>
    <w:rsid w:val="00052D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2D3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52D3C"/>
    <w:rPr>
      <w:b/>
      <w:bCs/>
    </w:rPr>
  </w:style>
  <w:style w:type="character" w:styleId="Emphasis">
    <w:name w:val="Emphasis"/>
    <w:basedOn w:val="DefaultParagraphFont"/>
    <w:uiPriority w:val="20"/>
    <w:qFormat/>
    <w:rsid w:val="00052D3C"/>
    <w:rPr>
      <w:i/>
      <w:iCs/>
    </w:rPr>
  </w:style>
  <w:style w:type="paragraph" w:styleId="NoSpacing">
    <w:name w:val="No Spacing"/>
    <w:uiPriority w:val="1"/>
    <w:qFormat/>
    <w:rsid w:val="00052D3C"/>
    <w:rPr>
      <w:rFonts w:ascii="Times New Roman" w:eastAsia="Times New Roman" w:hAnsi="Times New Roman"/>
    </w:rPr>
  </w:style>
  <w:style w:type="paragraph" w:styleId="ListParagraph">
    <w:name w:val="List Paragraph"/>
    <w:basedOn w:val="Normal"/>
    <w:uiPriority w:val="34"/>
    <w:qFormat/>
    <w:rsid w:val="00052D3C"/>
    <w:pPr>
      <w:ind w:left="720"/>
      <w:contextualSpacing/>
    </w:pPr>
    <w:rPr>
      <w:rFonts w:eastAsia="Times New Roman"/>
    </w:rPr>
  </w:style>
  <w:style w:type="paragraph" w:styleId="FootnoteText">
    <w:name w:val="footnote text"/>
    <w:aliases w:val="Footnote Text Char Char Char,Footnote Text Char Char Char Char Char,fn,footnote text,Footnote ak,Footnotes,ft,fn cafc,fn Char,footnote text Char,Footnotes Char,Footnote ak Char,Footnotes Char Char,Footnote Text Char Char,fn Char Char"/>
    <w:basedOn w:val="Normal"/>
    <w:link w:val="FootnoteTextChar"/>
    <w:uiPriority w:val="99"/>
    <w:rsid w:val="00C66A6D"/>
    <w:pPr>
      <w:spacing w:after="0"/>
    </w:pPr>
    <w:rPr>
      <w:rFonts w:ascii="Courier" w:eastAsia="Times New Roman" w:hAnsi="Courier"/>
      <w:sz w:val="20"/>
      <w:szCs w:val="20"/>
      <w:lang w:val="en-US"/>
    </w:rPr>
  </w:style>
  <w:style w:type="character" w:customStyle="1" w:styleId="FootnoteTextChar">
    <w:name w:val="Footnote Text Char"/>
    <w:aliases w:val="Footnote Text Char Char Char Char,Footnote Text Char Char Char Char Char Char,fn Char1,footnote text Char1,Footnote ak Char1,Footnotes Char1,ft Char,fn cafc Char,fn Char Char1,footnote text Char Char,Footnotes Char Char1"/>
    <w:basedOn w:val="DefaultParagraphFont"/>
    <w:link w:val="FootnoteText"/>
    <w:uiPriority w:val="99"/>
    <w:rsid w:val="00C66A6D"/>
    <w:rPr>
      <w:rFonts w:ascii="Courier" w:eastAsia="Times New Roman" w:hAnsi="Courier"/>
      <w:sz w:val="20"/>
      <w:szCs w:val="20"/>
      <w:lang w:val="en-US"/>
    </w:rPr>
  </w:style>
  <w:style w:type="character" w:styleId="FootnoteReference">
    <w:name w:val="footnote reference"/>
    <w:aliases w:val="Ref,de nota al pie,註腳內容,Footnote Reference1,Ref1,de nota al pie1"/>
    <w:basedOn w:val="DefaultParagraphFont"/>
    <w:uiPriority w:val="99"/>
    <w:unhideWhenUsed/>
    <w:rsid w:val="00C66A6D"/>
    <w:rPr>
      <w:vertAlign w:val="superscript"/>
    </w:rPr>
  </w:style>
  <w:style w:type="paragraph" w:customStyle="1" w:styleId="3text">
    <w:name w:val="3text"/>
    <w:basedOn w:val="Normal"/>
    <w:rsid w:val="00EE29AA"/>
    <w:pPr>
      <w:spacing w:before="100" w:beforeAutospacing="1" w:after="100" w:afterAutospacing="1"/>
    </w:pPr>
    <w:rPr>
      <w:rFonts w:eastAsia="Times New Roman"/>
      <w:lang w:val="en-US"/>
    </w:rPr>
  </w:style>
  <w:style w:type="character" w:styleId="Hyperlink">
    <w:name w:val="Hyperlink"/>
    <w:basedOn w:val="DefaultParagraphFont"/>
    <w:uiPriority w:val="99"/>
    <w:unhideWhenUsed/>
    <w:rsid w:val="00EE75BC"/>
    <w:rPr>
      <w:color w:val="0000FF" w:themeColor="hyperlink"/>
      <w:u w:val="single"/>
    </w:rPr>
  </w:style>
  <w:style w:type="paragraph" w:styleId="NormalWeb">
    <w:name w:val="Normal (Web)"/>
    <w:basedOn w:val="Normal"/>
    <w:uiPriority w:val="99"/>
    <w:unhideWhenUsed/>
    <w:rsid w:val="00C603C6"/>
    <w:pPr>
      <w:spacing w:before="100" w:beforeAutospacing="1" w:after="100" w:afterAutospacing="1"/>
    </w:pPr>
    <w:rPr>
      <w:rFonts w:eastAsia="Times New Roman"/>
      <w:lang w:eastAsia="en-GB"/>
    </w:rPr>
  </w:style>
  <w:style w:type="paragraph" w:styleId="DocumentMap">
    <w:name w:val="Document Map"/>
    <w:basedOn w:val="Normal"/>
    <w:link w:val="DocumentMapChar"/>
    <w:uiPriority w:val="99"/>
    <w:semiHidden/>
    <w:unhideWhenUsed/>
    <w:rsid w:val="00D0186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0186B"/>
    <w:rPr>
      <w:rFonts w:ascii="Tahoma" w:hAnsi="Tahoma" w:cs="Tahoma"/>
      <w:sz w:val="16"/>
      <w:szCs w:val="16"/>
    </w:rPr>
  </w:style>
  <w:style w:type="character" w:customStyle="1" w:styleId="st">
    <w:name w:val="st"/>
    <w:basedOn w:val="DefaultParagraphFont"/>
    <w:rsid w:val="00982793"/>
  </w:style>
  <w:style w:type="paragraph" w:customStyle="1" w:styleId="Default">
    <w:name w:val="Default"/>
    <w:rsid w:val="0008036B"/>
    <w:pPr>
      <w:autoSpaceDE w:val="0"/>
      <w:autoSpaceDN w:val="0"/>
      <w:adjustRightInd w:val="0"/>
      <w:spacing w:after="0"/>
    </w:pPr>
    <w:rPr>
      <w:rFonts w:ascii="Arial" w:hAnsi="Arial" w:cs="Arial"/>
      <w:color w:val="000000"/>
    </w:rPr>
  </w:style>
  <w:style w:type="paragraph" w:styleId="BalloonText">
    <w:name w:val="Balloon Text"/>
    <w:basedOn w:val="Normal"/>
    <w:link w:val="BalloonTextChar"/>
    <w:uiPriority w:val="99"/>
    <w:semiHidden/>
    <w:unhideWhenUsed/>
    <w:rsid w:val="009342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15"/>
    <w:rPr>
      <w:rFonts w:ascii="Tahoma" w:hAnsi="Tahoma" w:cs="Tahoma"/>
      <w:sz w:val="16"/>
      <w:szCs w:val="16"/>
    </w:rPr>
  </w:style>
  <w:style w:type="character" w:styleId="CommentReference">
    <w:name w:val="annotation reference"/>
    <w:basedOn w:val="DefaultParagraphFont"/>
    <w:uiPriority w:val="99"/>
    <w:semiHidden/>
    <w:unhideWhenUsed/>
    <w:rsid w:val="00862F18"/>
    <w:rPr>
      <w:sz w:val="16"/>
      <w:szCs w:val="16"/>
    </w:rPr>
  </w:style>
  <w:style w:type="paragraph" w:styleId="CommentText">
    <w:name w:val="annotation text"/>
    <w:basedOn w:val="Normal"/>
    <w:link w:val="CommentTextChar"/>
    <w:uiPriority w:val="99"/>
    <w:semiHidden/>
    <w:unhideWhenUsed/>
    <w:rsid w:val="00862F18"/>
    <w:rPr>
      <w:sz w:val="20"/>
      <w:szCs w:val="20"/>
    </w:rPr>
  </w:style>
  <w:style w:type="character" w:customStyle="1" w:styleId="CommentTextChar">
    <w:name w:val="Comment Text Char"/>
    <w:basedOn w:val="DefaultParagraphFont"/>
    <w:link w:val="CommentText"/>
    <w:uiPriority w:val="99"/>
    <w:semiHidden/>
    <w:rsid w:val="00862F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2F18"/>
    <w:rPr>
      <w:b/>
      <w:bCs/>
    </w:rPr>
  </w:style>
  <w:style w:type="character" w:customStyle="1" w:styleId="CommentSubjectChar">
    <w:name w:val="Comment Subject Char"/>
    <w:basedOn w:val="CommentTextChar"/>
    <w:link w:val="CommentSubject"/>
    <w:uiPriority w:val="99"/>
    <w:semiHidden/>
    <w:rsid w:val="00862F18"/>
    <w:rPr>
      <w:rFonts w:ascii="Times New Roman" w:hAnsi="Times New Roman"/>
      <w:b/>
      <w:bCs/>
      <w:sz w:val="20"/>
      <w:szCs w:val="20"/>
    </w:rPr>
  </w:style>
  <w:style w:type="character" w:customStyle="1" w:styleId="Mention1">
    <w:name w:val="Mention1"/>
    <w:basedOn w:val="DefaultParagraphFont"/>
    <w:uiPriority w:val="99"/>
    <w:semiHidden/>
    <w:unhideWhenUsed/>
    <w:rsid w:val="00CD43C5"/>
    <w:rPr>
      <w:color w:val="2B579A"/>
      <w:shd w:val="clear" w:color="auto" w:fill="E6E6E6"/>
    </w:rPr>
  </w:style>
  <w:style w:type="paragraph" w:styleId="Header">
    <w:name w:val="header"/>
    <w:basedOn w:val="Normal"/>
    <w:link w:val="HeaderChar"/>
    <w:uiPriority w:val="99"/>
    <w:unhideWhenUsed/>
    <w:rsid w:val="00096581"/>
    <w:pPr>
      <w:tabs>
        <w:tab w:val="center" w:pos="4513"/>
        <w:tab w:val="right" w:pos="9026"/>
      </w:tabs>
      <w:spacing w:after="0"/>
    </w:pPr>
  </w:style>
  <w:style w:type="character" w:customStyle="1" w:styleId="HeaderChar">
    <w:name w:val="Header Char"/>
    <w:basedOn w:val="DefaultParagraphFont"/>
    <w:link w:val="Header"/>
    <w:uiPriority w:val="99"/>
    <w:rsid w:val="00096581"/>
    <w:rPr>
      <w:rFonts w:ascii="Times New Roman" w:hAnsi="Times New Roman"/>
    </w:rPr>
  </w:style>
  <w:style w:type="paragraph" w:styleId="Footer">
    <w:name w:val="footer"/>
    <w:basedOn w:val="Normal"/>
    <w:link w:val="FooterChar"/>
    <w:uiPriority w:val="99"/>
    <w:unhideWhenUsed/>
    <w:rsid w:val="00096581"/>
    <w:pPr>
      <w:tabs>
        <w:tab w:val="center" w:pos="4513"/>
        <w:tab w:val="right" w:pos="9026"/>
      </w:tabs>
      <w:spacing w:after="0"/>
    </w:pPr>
  </w:style>
  <w:style w:type="character" w:customStyle="1" w:styleId="FooterChar">
    <w:name w:val="Footer Char"/>
    <w:basedOn w:val="DefaultParagraphFont"/>
    <w:link w:val="Footer"/>
    <w:uiPriority w:val="99"/>
    <w:rsid w:val="0009658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FF616B-8EA9-476F-A1FD-DE9CEE2FBA87}">
  <ds:schemaRefs>
    <ds:schemaRef ds:uri="http://schemas.openxmlformats.org/officeDocument/2006/bibliography"/>
  </ds:schemaRefs>
</ds:datastoreItem>
</file>

<file path=customXml/itemProps2.xml><?xml version="1.0" encoding="utf-8"?>
<ds:datastoreItem xmlns:ds="http://schemas.openxmlformats.org/officeDocument/2006/customXml" ds:itemID="{2E11E26A-4DDC-4162-B903-E9CF6293CF7E}"/>
</file>

<file path=customXml/itemProps3.xml><?xml version="1.0" encoding="utf-8"?>
<ds:datastoreItem xmlns:ds="http://schemas.openxmlformats.org/officeDocument/2006/customXml" ds:itemID="{15A3E9B0-4131-42E9-AEDE-5EB4F260413B}"/>
</file>

<file path=customXml/itemProps4.xml><?xml version="1.0" encoding="utf-8"?>
<ds:datastoreItem xmlns:ds="http://schemas.openxmlformats.org/officeDocument/2006/customXml" ds:itemID="{29D36F1D-500A-4E2A-94CF-D4D188E75E37}"/>
</file>

<file path=docProps/app.xml><?xml version="1.0" encoding="utf-8"?>
<Properties xmlns="http://schemas.openxmlformats.org/officeDocument/2006/extended-properties" xmlns:vt="http://schemas.openxmlformats.org/officeDocument/2006/docPropsVTypes">
  <Template>Normal</Template>
  <TotalTime>1</TotalTime>
  <Pages>11</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Schwartz</dc:creator>
  <cp:lastModifiedBy>Mihir Kanade</cp:lastModifiedBy>
  <cp:revision>3</cp:revision>
  <dcterms:created xsi:type="dcterms:W3CDTF">2021-03-16T16:05:00Z</dcterms:created>
  <dcterms:modified xsi:type="dcterms:W3CDTF">2021-03-16T16:53:00Z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