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18D02" w14:textId="5CF20FD8" w:rsidR="00E10C81" w:rsidRPr="00A83655" w:rsidRDefault="00A83655" w:rsidP="665B5BD8">
      <w:pPr>
        <w:spacing w:before="240" w:after="240"/>
        <w:jc w:val="both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00A83655">
        <w:rPr>
          <w:rFonts w:ascii="Arial" w:hAnsi="Arial" w:cs="Arial"/>
          <w:b/>
          <w:bCs/>
          <w:lang w:val="es-ES"/>
        </w:rPr>
        <w:t>Aportación del Principado de Andorra para la preparación del informe temático sobre las repercusiones de la inteligencia artificial en relación al derecho a la privacidad</w:t>
      </w:r>
    </w:p>
    <w:p w14:paraId="57E963FA" w14:textId="04ACED96" w:rsidR="00A7650F" w:rsidRPr="00A83655" w:rsidRDefault="004B7A2E" w:rsidP="665B5BD8">
      <w:pPr>
        <w:spacing w:before="240" w:after="240"/>
        <w:jc w:val="both"/>
        <w:rPr>
          <w:rFonts w:ascii="Arial" w:hAnsi="Arial" w:cs="Arial"/>
          <w:lang w:val="es-ES"/>
        </w:rPr>
      </w:pPr>
      <w:r w:rsidRPr="00A83655">
        <w:rPr>
          <w:rFonts w:ascii="Arial" w:hAnsi="Arial" w:cs="Arial"/>
          <w:lang w:val="es-ES"/>
        </w:rPr>
        <w:t>La</w:t>
      </w:r>
      <w:r w:rsidR="00002E4C" w:rsidRPr="00A83655">
        <w:rPr>
          <w:rFonts w:ascii="Arial" w:hAnsi="Arial" w:cs="Arial"/>
          <w:lang w:val="es-ES"/>
        </w:rPr>
        <w:t xml:space="preserve"> regulació</w:t>
      </w:r>
      <w:r w:rsidRPr="00A83655">
        <w:rPr>
          <w:rFonts w:ascii="Arial" w:hAnsi="Arial" w:cs="Arial"/>
          <w:lang w:val="es-ES"/>
        </w:rPr>
        <w:t>n</w:t>
      </w:r>
      <w:r w:rsidR="00002E4C" w:rsidRPr="00A83655">
        <w:rPr>
          <w:rFonts w:ascii="Arial" w:hAnsi="Arial" w:cs="Arial"/>
          <w:lang w:val="es-ES"/>
        </w:rPr>
        <w:t xml:space="preserve"> </w:t>
      </w:r>
      <w:r w:rsidR="00215736" w:rsidRPr="00A83655">
        <w:rPr>
          <w:rFonts w:ascii="Arial" w:hAnsi="Arial" w:cs="Arial"/>
          <w:lang w:val="es-ES"/>
        </w:rPr>
        <w:t>de</w:t>
      </w:r>
      <w:r w:rsidR="026A24CF" w:rsidRPr="00A83655">
        <w:rPr>
          <w:rFonts w:ascii="Arial" w:hAnsi="Arial" w:cs="Arial"/>
          <w:lang w:val="es-ES"/>
        </w:rPr>
        <w:t xml:space="preserve"> aplicacion</w:t>
      </w:r>
      <w:r w:rsidRPr="00A83655">
        <w:rPr>
          <w:rFonts w:ascii="Arial" w:hAnsi="Arial" w:cs="Arial"/>
          <w:lang w:val="es-ES"/>
        </w:rPr>
        <w:t>e</w:t>
      </w:r>
      <w:r w:rsidR="026A24CF" w:rsidRPr="00A83655">
        <w:rPr>
          <w:rFonts w:ascii="Arial" w:hAnsi="Arial" w:cs="Arial"/>
          <w:lang w:val="es-ES"/>
        </w:rPr>
        <w:t>s de</w:t>
      </w:r>
      <w:r w:rsidR="00215736" w:rsidRPr="00A83655">
        <w:rPr>
          <w:rFonts w:ascii="Arial" w:hAnsi="Arial" w:cs="Arial"/>
          <w:lang w:val="es-ES"/>
        </w:rPr>
        <w:t xml:space="preserve"> </w:t>
      </w:r>
      <w:r w:rsidR="0024032E" w:rsidRPr="00A83655">
        <w:rPr>
          <w:rFonts w:ascii="Arial" w:hAnsi="Arial" w:cs="Arial"/>
          <w:lang w:val="es-ES"/>
        </w:rPr>
        <w:t>inteligencia</w:t>
      </w:r>
      <w:r w:rsidR="00215736" w:rsidRPr="00A83655">
        <w:rPr>
          <w:rFonts w:ascii="Arial" w:hAnsi="Arial" w:cs="Arial"/>
          <w:lang w:val="es-ES"/>
        </w:rPr>
        <w:t xml:space="preserve"> artificial </w:t>
      </w:r>
      <w:r w:rsidR="0024032E" w:rsidRPr="00A83655">
        <w:rPr>
          <w:rFonts w:ascii="Arial" w:hAnsi="Arial" w:cs="Arial"/>
          <w:lang w:val="es-ES"/>
        </w:rPr>
        <w:t>se ha hecho hasta ahora a nivel nacional</w:t>
      </w:r>
      <w:r w:rsidR="008621DA" w:rsidRPr="00A83655">
        <w:rPr>
          <w:rFonts w:ascii="Arial" w:hAnsi="Arial" w:cs="Arial"/>
          <w:lang w:val="es-ES"/>
        </w:rPr>
        <w:t>, de forma parcial</w:t>
      </w:r>
      <w:r w:rsidR="00215736" w:rsidRPr="00A83655">
        <w:rPr>
          <w:rFonts w:ascii="Arial" w:hAnsi="Arial" w:cs="Arial"/>
          <w:lang w:val="es-ES"/>
        </w:rPr>
        <w:t xml:space="preserve"> </w:t>
      </w:r>
      <w:r w:rsidR="009E212A" w:rsidRPr="00A83655">
        <w:rPr>
          <w:rFonts w:ascii="Arial" w:hAnsi="Arial" w:cs="Arial"/>
          <w:lang w:val="es-ES"/>
        </w:rPr>
        <w:t>y</w:t>
      </w:r>
      <w:r w:rsidR="00215736" w:rsidRPr="00A83655">
        <w:rPr>
          <w:rFonts w:ascii="Arial" w:hAnsi="Arial" w:cs="Arial"/>
          <w:lang w:val="es-ES"/>
        </w:rPr>
        <w:t xml:space="preserve"> </w:t>
      </w:r>
      <w:r w:rsidR="0024032E" w:rsidRPr="00A83655">
        <w:rPr>
          <w:rFonts w:ascii="Arial" w:hAnsi="Arial" w:cs="Arial"/>
          <w:lang w:val="es-ES"/>
        </w:rPr>
        <w:t>habitualmente</w:t>
      </w:r>
      <w:r w:rsidR="00FC2D2D" w:rsidRPr="00A83655">
        <w:rPr>
          <w:rFonts w:ascii="Arial" w:hAnsi="Arial" w:cs="Arial"/>
          <w:lang w:val="es-ES"/>
        </w:rPr>
        <w:t xml:space="preserve"> a través de instrumentos no vinculantes</w:t>
      </w:r>
      <w:r w:rsidR="00215736" w:rsidRPr="00A83655">
        <w:rPr>
          <w:rFonts w:ascii="Arial" w:hAnsi="Arial" w:cs="Arial"/>
          <w:lang w:val="es-ES"/>
        </w:rPr>
        <w:t>. Per</w:t>
      </w:r>
      <w:r w:rsidR="00FC2D2D" w:rsidRPr="00A83655">
        <w:rPr>
          <w:rFonts w:ascii="Arial" w:hAnsi="Arial" w:cs="Arial"/>
          <w:lang w:val="es-ES"/>
        </w:rPr>
        <w:t>o</w:t>
      </w:r>
      <w:r w:rsidR="00215736" w:rsidRPr="00A83655">
        <w:rPr>
          <w:rFonts w:ascii="Arial" w:hAnsi="Arial" w:cs="Arial"/>
          <w:lang w:val="es-ES"/>
        </w:rPr>
        <w:t xml:space="preserve"> </w:t>
      </w:r>
      <w:r w:rsidR="00FC2D2D" w:rsidRPr="00A83655">
        <w:rPr>
          <w:rFonts w:ascii="Arial" w:hAnsi="Arial" w:cs="Arial"/>
          <w:lang w:val="es-ES"/>
        </w:rPr>
        <w:t>los</w:t>
      </w:r>
      <w:r w:rsidR="00215736" w:rsidRPr="00A83655">
        <w:rPr>
          <w:rFonts w:ascii="Arial" w:hAnsi="Arial" w:cs="Arial"/>
          <w:lang w:val="es-ES"/>
        </w:rPr>
        <w:t xml:space="preserve"> </w:t>
      </w:r>
      <w:r w:rsidR="00933B02" w:rsidRPr="00A83655">
        <w:rPr>
          <w:rFonts w:ascii="Arial" w:hAnsi="Arial" w:cs="Arial"/>
          <w:lang w:val="es-ES"/>
        </w:rPr>
        <w:t>E</w:t>
      </w:r>
      <w:r w:rsidR="00215736" w:rsidRPr="00A83655">
        <w:rPr>
          <w:rFonts w:ascii="Arial" w:hAnsi="Arial" w:cs="Arial"/>
          <w:lang w:val="es-ES"/>
        </w:rPr>
        <w:t>sta</w:t>
      </w:r>
      <w:r w:rsidR="00FC2D2D" w:rsidRPr="00A83655">
        <w:rPr>
          <w:rFonts w:ascii="Arial" w:hAnsi="Arial" w:cs="Arial"/>
          <w:lang w:val="es-ES"/>
        </w:rPr>
        <w:t>dos</w:t>
      </w:r>
      <w:r w:rsidR="00215736" w:rsidRPr="00A83655">
        <w:rPr>
          <w:rFonts w:ascii="Arial" w:hAnsi="Arial" w:cs="Arial"/>
          <w:lang w:val="es-ES"/>
        </w:rPr>
        <w:t xml:space="preserve"> </w:t>
      </w:r>
      <w:r w:rsidR="009E212A" w:rsidRPr="00A83655">
        <w:rPr>
          <w:rFonts w:ascii="Arial" w:hAnsi="Arial" w:cs="Arial"/>
          <w:lang w:val="es-ES"/>
        </w:rPr>
        <w:t>y</w:t>
      </w:r>
      <w:r w:rsidR="00215736" w:rsidRPr="00A83655">
        <w:rPr>
          <w:rFonts w:ascii="Arial" w:hAnsi="Arial" w:cs="Arial"/>
          <w:lang w:val="es-ES"/>
        </w:rPr>
        <w:t xml:space="preserve"> l</w:t>
      </w:r>
      <w:r w:rsidR="009E212A" w:rsidRPr="00A83655">
        <w:rPr>
          <w:rFonts w:ascii="Arial" w:hAnsi="Arial" w:cs="Arial"/>
          <w:lang w:val="es-ES"/>
        </w:rPr>
        <w:t>a</w:t>
      </w:r>
      <w:r w:rsidR="00215736" w:rsidRPr="00A83655">
        <w:rPr>
          <w:rFonts w:ascii="Arial" w:hAnsi="Arial" w:cs="Arial"/>
          <w:lang w:val="es-ES"/>
        </w:rPr>
        <w:t xml:space="preserve">s </w:t>
      </w:r>
      <w:r w:rsidR="0AE6050C" w:rsidRPr="00A83655">
        <w:rPr>
          <w:rFonts w:ascii="Arial" w:hAnsi="Arial" w:cs="Arial"/>
          <w:lang w:val="es-ES"/>
        </w:rPr>
        <w:t>o</w:t>
      </w:r>
      <w:r w:rsidR="00215736" w:rsidRPr="00A83655">
        <w:rPr>
          <w:rFonts w:ascii="Arial" w:hAnsi="Arial" w:cs="Arial"/>
          <w:lang w:val="es-ES"/>
        </w:rPr>
        <w:t>rgani</w:t>
      </w:r>
      <w:r w:rsidR="009E212A" w:rsidRPr="00A83655">
        <w:rPr>
          <w:rFonts w:ascii="Arial" w:hAnsi="Arial" w:cs="Arial"/>
          <w:lang w:val="es-ES"/>
        </w:rPr>
        <w:t>zaciones</w:t>
      </w:r>
      <w:r w:rsidR="00215736" w:rsidRPr="00A83655">
        <w:rPr>
          <w:rFonts w:ascii="Arial" w:hAnsi="Arial" w:cs="Arial"/>
          <w:lang w:val="es-ES"/>
        </w:rPr>
        <w:t xml:space="preserve"> </w:t>
      </w:r>
      <w:r w:rsidR="6CCEF04A" w:rsidRPr="00A83655">
        <w:rPr>
          <w:rFonts w:ascii="Arial" w:hAnsi="Arial" w:cs="Arial"/>
          <w:lang w:val="es-ES"/>
        </w:rPr>
        <w:t>i</w:t>
      </w:r>
      <w:r w:rsidR="00215736" w:rsidRPr="00A83655">
        <w:rPr>
          <w:rFonts w:ascii="Arial" w:hAnsi="Arial" w:cs="Arial"/>
          <w:lang w:val="es-ES"/>
        </w:rPr>
        <w:t>nternacional</w:t>
      </w:r>
      <w:r w:rsidR="009E212A" w:rsidRPr="00A83655">
        <w:rPr>
          <w:rFonts w:ascii="Arial" w:hAnsi="Arial" w:cs="Arial"/>
          <w:lang w:val="es-ES"/>
        </w:rPr>
        <w:t>e</w:t>
      </w:r>
      <w:r w:rsidR="00215736" w:rsidRPr="00A83655">
        <w:rPr>
          <w:rFonts w:ascii="Arial" w:hAnsi="Arial" w:cs="Arial"/>
          <w:lang w:val="es-ES"/>
        </w:rPr>
        <w:t xml:space="preserve">s han </w:t>
      </w:r>
      <w:r w:rsidR="009E212A" w:rsidRPr="00A83655">
        <w:rPr>
          <w:rFonts w:ascii="Arial" w:hAnsi="Arial" w:cs="Arial"/>
          <w:lang w:val="es-ES"/>
        </w:rPr>
        <w:t>tomado consciencia</w:t>
      </w:r>
      <w:r w:rsidR="00215736" w:rsidRPr="00A83655">
        <w:rPr>
          <w:rFonts w:ascii="Arial" w:hAnsi="Arial" w:cs="Arial"/>
          <w:lang w:val="es-ES"/>
        </w:rPr>
        <w:t xml:space="preserve"> de la </w:t>
      </w:r>
      <w:r w:rsidR="009E212A" w:rsidRPr="00A83655">
        <w:rPr>
          <w:rFonts w:ascii="Arial" w:hAnsi="Arial" w:cs="Arial"/>
          <w:lang w:val="es-ES"/>
        </w:rPr>
        <w:t>importancia</w:t>
      </w:r>
      <w:r w:rsidR="00215736" w:rsidRPr="00A83655">
        <w:rPr>
          <w:rFonts w:ascii="Arial" w:hAnsi="Arial" w:cs="Arial"/>
          <w:lang w:val="es-ES"/>
        </w:rPr>
        <w:t xml:space="preserve"> de regularla a </w:t>
      </w:r>
      <w:r w:rsidR="009E212A" w:rsidRPr="00A83655">
        <w:rPr>
          <w:rFonts w:ascii="Arial" w:hAnsi="Arial" w:cs="Arial"/>
          <w:lang w:val="es-ES"/>
        </w:rPr>
        <w:t>nivel</w:t>
      </w:r>
      <w:r w:rsidR="00215736" w:rsidRPr="00A83655">
        <w:rPr>
          <w:rFonts w:ascii="Arial" w:hAnsi="Arial" w:cs="Arial"/>
          <w:lang w:val="es-ES"/>
        </w:rPr>
        <w:t xml:space="preserve"> internacional</w:t>
      </w:r>
      <w:r w:rsidR="08D0BB33" w:rsidRPr="00A83655">
        <w:rPr>
          <w:rFonts w:ascii="Arial" w:hAnsi="Arial" w:cs="Arial"/>
          <w:lang w:val="es-ES"/>
        </w:rPr>
        <w:t xml:space="preserve"> d</w:t>
      </w:r>
      <w:r w:rsidR="009E212A" w:rsidRPr="00A83655">
        <w:rPr>
          <w:rFonts w:ascii="Arial" w:hAnsi="Arial" w:cs="Arial"/>
          <w:lang w:val="es-ES"/>
        </w:rPr>
        <w:t xml:space="preserve">e </w:t>
      </w:r>
      <w:r w:rsidR="08D0BB33" w:rsidRPr="00A83655">
        <w:rPr>
          <w:rFonts w:ascii="Arial" w:hAnsi="Arial" w:cs="Arial"/>
          <w:lang w:val="es-ES"/>
        </w:rPr>
        <w:t xml:space="preserve">una forma </w:t>
      </w:r>
      <w:r w:rsidR="009E212A" w:rsidRPr="00A83655">
        <w:rPr>
          <w:rFonts w:ascii="Arial" w:hAnsi="Arial" w:cs="Arial"/>
          <w:lang w:val="es-ES"/>
        </w:rPr>
        <w:t>estandarizada</w:t>
      </w:r>
      <w:r w:rsidR="08D0BB33" w:rsidRPr="00A83655">
        <w:rPr>
          <w:rFonts w:ascii="Arial" w:hAnsi="Arial" w:cs="Arial"/>
          <w:lang w:val="es-ES"/>
        </w:rPr>
        <w:t xml:space="preserve">, </w:t>
      </w:r>
      <w:r w:rsidR="00535DAB" w:rsidRPr="00A83655">
        <w:rPr>
          <w:rFonts w:ascii="Arial" w:hAnsi="Arial" w:cs="Arial"/>
          <w:lang w:val="es-ES"/>
        </w:rPr>
        <w:t>y</w:t>
      </w:r>
      <w:r w:rsidR="08D0BB33" w:rsidRPr="00A83655">
        <w:rPr>
          <w:rFonts w:ascii="Arial" w:hAnsi="Arial" w:cs="Arial"/>
          <w:lang w:val="es-ES"/>
        </w:rPr>
        <w:t xml:space="preserve">a que el </w:t>
      </w:r>
      <w:r w:rsidR="00535DAB" w:rsidRPr="00A83655">
        <w:rPr>
          <w:rFonts w:ascii="Arial" w:hAnsi="Arial" w:cs="Arial"/>
          <w:lang w:val="es-ES"/>
        </w:rPr>
        <w:t>desarrollo</w:t>
      </w:r>
      <w:r w:rsidR="08D0BB33" w:rsidRPr="00A83655">
        <w:rPr>
          <w:rFonts w:ascii="Arial" w:hAnsi="Arial" w:cs="Arial"/>
          <w:lang w:val="es-ES"/>
        </w:rPr>
        <w:t xml:space="preserve"> </w:t>
      </w:r>
      <w:r w:rsidR="00535DAB" w:rsidRPr="00A83655">
        <w:rPr>
          <w:rFonts w:ascii="Arial" w:hAnsi="Arial" w:cs="Arial"/>
          <w:lang w:val="es-ES"/>
        </w:rPr>
        <w:t>y</w:t>
      </w:r>
      <w:r w:rsidR="08D0BB33" w:rsidRPr="00A83655">
        <w:rPr>
          <w:rFonts w:ascii="Arial" w:hAnsi="Arial" w:cs="Arial"/>
          <w:lang w:val="es-ES"/>
        </w:rPr>
        <w:t xml:space="preserve"> l</w:t>
      </w:r>
      <w:r w:rsidR="003D1022" w:rsidRPr="00A83655">
        <w:rPr>
          <w:rFonts w:ascii="Arial" w:hAnsi="Arial" w:cs="Arial"/>
          <w:lang w:val="es-ES"/>
        </w:rPr>
        <w:t>a</w:t>
      </w:r>
      <w:r w:rsidR="08D0BB33" w:rsidRPr="00A83655">
        <w:rPr>
          <w:rFonts w:ascii="Arial" w:hAnsi="Arial" w:cs="Arial"/>
          <w:lang w:val="es-ES"/>
        </w:rPr>
        <w:t xml:space="preserve">s </w:t>
      </w:r>
      <w:r w:rsidR="00535DAB" w:rsidRPr="00A83655">
        <w:rPr>
          <w:rFonts w:ascii="Arial" w:hAnsi="Arial" w:cs="Arial"/>
          <w:lang w:val="es-ES"/>
        </w:rPr>
        <w:t>aplicaciones</w:t>
      </w:r>
      <w:r w:rsidR="08D0BB33" w:rsidRPr="00A83655">
        <w:rPr>
          <w:rFonts w:ascii="Arial" w:hAnsi="Arial" w:cs="Arial"/>
          <w:lang w:val="es-ES"/>
        </w:rPr>
        <w:t xml:space="preserve"> de </w:t>
      </w:r>
      <w:r w:rsidR="00535DAB" w:rsidRPr="00A83655">
        <w:rPr>
          <w:rFonts w:ascii="Arial" w:hAnsi="Arial" w:cs="Arial"/>
          <w:lang w:val="es-ES"/>
        </w:rPr>
        <w:t>inteligencia</w:t>
      </w:r>
      <w:r w:rsidR="08D0BB33" w:rsidRPr="00A83655">
        <w:rPr>
          <w:rFonts w:ascii="Arial" w:hAnsi="Arial" w:cs="Arial"/>
          <w:lang w:val="es-ES"/>
        </w:rPr>
        <w:t xml:space="preserve"> artificial </w:t>
      </w:r>
      <w:r w:rsidR="6E97C1AC" w:rsidRPr="00A83655">
        <w:rPr>
          <w:rFonts w:ascii="Arial" w:hAnsi="Arial" w:cs="Arial"/>
          <w:lang w:val="es-ES"/>
        </w:rPr>
        <w:t xml:space="preserve">no </w:t>
      </w:r>
      <w:r w:rsidR="00535DAB" w:rsidRPr="00A83655">
        <w:rPr>
          <w:rFonts w:ascii="Arial" w:hAnsi="Arial" w:cs="Arial"/>
          <w:lang w:val="es-ES"/>
        </w:rPr>
        <w:t>se</w:t>
      </w:r>
      <w:r w:rsidR="6E97C1AC" w:rsidRPr="00A83655">
        <w:rPr>
          <w:rFonts w:ascii="Arial" w:hAnsi="Arial" w:cs="Arial"/>
          <w:lang w:val="es-ES"/>
        </w:rPr>
        <w:t xml:space="preserve"> limit</w:t>
      </w:r>
      <w:r w:rsidR="00535DAB" w:rsidRPr="00A83655">
        <w:rPr>
          <w:rFonts w:ascii="Arial" w:hAnsi="Arial" w:cs="Arial"/>
          <w:lang w:val="es-ES"/>
        </w:rPr>
        <w:t>a</w:t>
      </w:r>
      <w:r w:rsidR="6E97C1AC" w:rsidRPr="00A83655">
        <w:rPr>
          <w:rFonts w:ascii="Arial" w:hAnsi="Arial" w:cs="Arial"/>
          <w:lang w:val="es-ES"/>
        </w:rPr>
        <w:t>n a un territori</w:t>
      </w:r>
      <w:r w:rsidR="00535DAB" w:rsidRPr="00A83655">
        <w:rPr>
          <w:rFonts w:ascii="Arial" w:hAnsi="Arial" w:cs="Arial"/>
          <w:lang w:val="es-ES"/>
        </w:rPr>
        <w:t>o</w:t>
      </w:r>
      <w:r w:rsidR="6E97C1AC" w:rsidRPr="00A83655">
        <w:rPr>
          <w:rFonts w:ascii="Arial" w:hAnsi="Arial" w:cs="Arial"/>
          <w:lang w:val="es-ES"/>
        </w:rPr>
        <w:t xml:space="preserve"> concret</w:t>
      </w:r>
      <w:r w:rsidR="00535DAB" w:rsidRPr="00A83655">
        <w:rPr>
          <w:rFonts w:ascii="Arial" w:hAnsi="Arial" w:cs="Arial"/>
          <w:lang w:val="es-ES"/>
        </w:rPr>
        <w:t>o</w:t>
      </w:r>
      <w:r w:rsidR="00215736" w:rsidRPr="00A83655">
        <w:rPr>
          <w:rFonts w:ascii="Arial" w:hAnsi="Arial" w:cs="Arial"/>
          <w:lang w:val="es-ES"/>
        </w:rPr>
        <w:t>.</w:t>
      </w:r>
      <w:r w:rsidR="00A953A3" w:rsidRPr="00A83655">
        <w:rPr>
          <w:rFonts w:ascii="Arial" w:hAnsi="Arial" w:cs="Arial"/>
          <w:lang w:val="es-ES"/>
        </w:rPr>
        <w:t xml:space="preserve"> </w:t>
      </w:r>
      <w:r w:rsidR="00535DAB" w:rsidRPr="00A83655">
        <w:rPr>
          <w:rFonts w:ascii="Arial" w:hAnsi="Arial" w:cs="Arial"/>
          <w:lang w:val="es-ES"/>
        </w:rPr>
        <w:t>Los</w:t>
      </w:r>
      <w:r w:rsidR="00A953A3" w:rsidRPr="00A83655">
        <w:rPr>
          <w:rFonts w:ascii="Arial" w:hAnsi="Arial" w:cs="Arial"/>
          <w:lang w:val="es-ES"/>
        </w:rPr>
        <w:t xml:space="preserve"> d</w:t>
      </w:r>
      <w:r w:rsidR="003829F9" w:rsidRPr="00A83655">
        <w:rPr>
          <w:rFonts w:ascii="Arial" w:hAnsi="Arial" w:cs="Arial"/>
          <w:lang w:val="es-ES"/>
        </w:rPr>
        <w:t>iferent</w:t>
      </w:r>
      <w:r w:rsidR="00535DAB" w:rsidRPr="00A83655">
        <w:rPr>
          <w:rFonts w:ascii="Arial" w:hAnsi="Arial" w:cs="Arial"/>
          <w:lang w:val="es-ES"/>
        </w:rPr>
        <w:t>e</w:t>
      </w:r>
      <w:r w:rsidR="003829F9" w:rsidRPr="00A83655">
        <w:rPr>
          <w:rFonts w:ascii="Arial" w:hAnsi="Arial" w:cs="Arial"/>
          <w:lang w:val="es-ES"/>
        </w:rPr>
        <w:t>s marc</w:t>
      </w:r>
      <w:r w:rsidR="00535DAB" w:rsidRPr="00A83655">
        <w:rPr>
          <w:rFonts w:ascii="Arial" w:hAnsi="Arial" w:cs="Arial"/>
          <w:lang w:val="es-ES"/>
        </w:rPr>
        <w:t>o</w:t>
      </w:r>
      <w:r w:rsidR="003829F9" w:rsidRPr="00A83655">
        <w:rPr>
          <w:rFonts w:ascii="Arial" w:hAnsi="Arial" w:cs="Arial"/>
          <w:lang w:val="es-ES"/>
        </w:rPr>
        <w:t>s de tr</w:t>
      </w:r>
      <w:r w:rsidR="00535DAB" w:rsidRPr="00A83655">
        <w:rPr>
          <w:rFonts w:ascii="Arial" w:hAnsi="Arial" w:cs="Arial"/>
          <w:lang w:val="es-ES"/>
        </w:rPr>
        <w:t>abajo</w:t>
      </w:r>
      <w:r w:rsidR="003829F9" w:rsidRPr="00A83655">
        <w:rPr>
          <w:rFonts w:ascii="Arial" w:hAnsi="Arial" w:cs="Arial"/>
          <w:lang w:val="es-ES"/>
        </w:rPr>
        <w:t xml:space="preserve"> </w:t>
      </w:r>
      <w:r w:rsidR="00535DAB" w:rsidRPr="00A83655">
        <w:rPr>
          <w:rFonts w:ascii="Arial" w:hAnsi="Arial" w:cs="Arial"/>
          <w:lang w:val="es-ES"/>
        </w:rPr>
        <w:t xml:space="preserve">coinciden </w:t>
      </w:r>
      <w:r w:rsidR="003829F9" w:rsidRPr="00A83655">
        <w:rPr>
          <w:rFonts w:ascii="Arial" w:hAnsi="Arial" w:cs="Arial"/>
          <w:lang w:val="es-ES"/>
        </w:rPr>
        <w:t>en qu</w:t>
      </w:r>
      <w:r w:rsidR="00535DAB" w:rsidRPr="00A83655">
        <w:rPr>
          <w:rFonts w:ascii="Arial" w:hAnsi="Arial" w:cs="Arial"/>
          <w:lang w:val="es-ES"/>
        </w:rPr>
        <w:t>e</w:t>
      </w:r>
      <w:r w:rsidR="003829F9" w:rsidRPr="00A83655">
        <w:rPr>
          <w:rFonts w:ascii="Arial" w:hAnsi="Arial" w:cs="Arial"/>
          <w:lang w:val="es-ES"/>
        </w:rPr>
        <w:t xml:space="preserve"> </w:t>
      </w:r>
      <w:r w:rsidR="00535DAB" w:rsidRPr="00A83655">
        <w:rPr>
          <w:rFonts w:ascii="Arial" w:hAnsi="Arial" w:cs="Arial"/>
          <w:lang w:val="es-ES"/>
        </w:rPr>
        <w:t>los</w:t>
      </w:r>
      <w:r w:rsidR="00B13864" w:rsidRPr="00A83655">
        <w:rPr>
          <w:rFonts w:ascii="Arial" w:hAnsi="Arial" w:cs="Arial"/>
          <w:lang w:val="es-ES"/>
        </w:rPr>
        <w:t xml:space="preserve"> </w:t>
      </w:r>
      <w:r w:rsidR="00535DAB" w:rsidRPr="00A83655">
        <w:rPr>
          <w:rFonts w:ascii="Arial" w:hAnsi="Arial" w:cs="Arial"/>
          <w:lang w:val="es-ES"/>
        </w:rPr>
        <w:t>principios</w:t>
      </w:r>
      <w:r w:rsidR="00B13864" w:rsidRPr="00A83655">
        <w:rPr>
          <w:rFonts w:ascii="Arial" w:hAnsi="Arial" w:cs="Arial"/>
          <w:lang w:val="es-ES"/>
        </w:rPr>
        <w:t xml:space="preserve"> </w:t>
      </w:r>
      <w:r w:rsidR="00535DAB" w:rsidRPr="00A83655">
        <w:rPr>
          <w:rFonts w:ascii="Arial" w:hAnsi="Arial" w:cs="Arial"/>
          <w:lang w:val="es-ES"/>
        </w:rPr>
        <w:t>éticos</w:t>
      </w:r>
      <w:r w:rsidR="00B13864" w:rsidRPr="00A83655">
        <w:rPr>
          <w:rFonts w:ascii="Arial" w:hAnsi="Arial" w:cs="Arial"/>
          <w:lang w:val="es-ES"/>
        </w:rPr>
        <w:t xml:space="preserve"> que</w:t>
      </w:r>
      <w:r w:rsidR="009A2599" w:rsidRPr="00A83655">
        <w:rPr>
          <w:rFonts w:ascii="Arial" w:hAnsi="Arial" w:cs="Arial"/>
          <w:lang w:val="es-ES"/>
        </w:rPr>
        <w:t xml:space="preserve"> un sistema d</w:t>
      </w:r>
      <w:r w:rsidR="00535DAB" w:rsidRPr="00A83655">
        <w:rPr>
          <w:rFonts w:ascii="Arial" w:hAnsi="Arial" w:cs="Arial"/>
          <w:lang w:val="es-ES"/>
        </w:rPr>
        <w:t xml:space="preserve">e </w:t>
      </w:r>
      <w:r w:rsidR="009A2599" w:rsidRPr="00A83655">
        <w:rPr>
          <w:rFonts w:ascii="Arial" w:hAnsi="Arial" w:cs="Arial"/>
          <w:lang w:val="es-ES"/>
        </w:rPr>
        <w:t xml:space="preserve">IA </w:t>
      </w:r>
      <w:r w:rsidR="00535DAB" w:rsidRPr="00A83655">
        <w:rPr>
          <w:rFonts w:ascii="Arial" w:hAnsi="Arial" w:cs="Arial"/>
          <w:lang w:val="es-ES"/>
        </w:rPr>
        <w:t>debe</w:t>
      </w:r>
      <w:r w:rsidR="009A2599" w:rsidRPr="00A83655">
        <w:rPr>
          <w:rFonts w:ascii="Arial" w:hAnsi="Arial" w:cs="Arial"/>
          <w:lang w:val="es-ES"/>
        </w:rPr>
        <w:t xml:space="preserve"> </w:t>
      </w:r>
      <w:r w:rsidR="00535DAB" w:rsidRPr="00A83655">
        <w:rPr>
          <w:rFonts w:ascii="Arial" w:hAnsi="Arial" w:cs="Arial"/>
          <w:lang w:val="es-ES"/>
        </w:rPr>
        <w:t xml:space="preserve">de </w:t>
      </w:r>
      <w:r w:rsidR="009A2599" w:rsidRPr="00A83655">
        <w:rPr>
          <w:rFonts w:ascii="Arial" w:hAnsi="Arial" w:cs="Arial"/>
          <w:lang w:val="es-ES"/>
        </w:rPr>
        <w:t>ten</w:t>
      </w:r>
      <w:r w:rsidR="00535DAB" w:rsidRPr="00A83655">
        <w:rPr>
          <w:rFonts w:ascii="Arial" w:hAnsi="Arial" w:cs="Arial"/>
          <w:lang w:val="es-ES"/>
        </w:rPr>
        <w:t>e</w:t>
      </w:r>
      <w:r w:rsidR="009A2599" w:rsidRPr="00A83655">
        <w:rPr>
          <w:rFonts w:ascii="Arial" w:hAnsi="Arial" w:cs="Arial"/>
          <w:lang w:val="es-ES"/>
        </w:rPr>
        <w:t>r en c</w:t>
      </w:r>
      <w:r w:rsidR="00535DAB" w:rsidRPr="00A83655">
        <w:rPr>
          <w:rFonts w:ascii="Arial" w:hAnsi="Arial" w:cs="Arial"/>
          <w:lang w:val="es-ES"/>
        </w:rPr>
        <w:t>uenta</w:t>
      </w:r>
      <w:r w:rsidR="009A2599" w:rsidRPr="00A83655">
        <w:rPr>
          <w:rFonts w:ascii="Arial" w:hAnsi="Arial" w:cs="Arial"/>
          <w:lang w:val="es-ES"/>
        </w:rPr>
        <w:t xml:space="preserve"> s</w:t>
      </w:r>
      <w:r w:rsidR="00535DAB" w:rsidRPr="00A83655">
        <w:rPr>
          <w:rFonts w:ascii="Arial" w:hAnsi="Arial" w:cs="Arial"/>
          <w:lang w:val="es-ES"/>
        </w:rPr>
        <w:t>o</w:t>
      </w:r>
      <w:r w:rsidR="009A2599" w:rsidRPr="00A83655">
        <w:rPr>
          <w:rFonts w:ascii="Arial" w:hAnsi="Arial" w:cs="Arial"/>
          <w:lang w:val="es-ES"/>
        </w:rPr>
        <w:t>n el respe</w:t>
      </w:r>
      <w:r w:rsidR="00535DAB" w:rsidRPr="00A83655">
        <w:rPr>
          <w:rFonts w:ascii="Arial" w:hAnsi="Arial" w:cs="Arial"/>
          <w:lang w:val="es-ES"/>
        </w:rPr>
        <w:t>to</w:t>
      </w:r>
      <w:r w:rsidR="009A2599" w:rsidRPr="00A83655">
        <w:rPr>
          <w:rFonts w:ascii="Arial" w:hAnsi="Arial" w:cs="Arial"/>
          <w:lang w:val="es-ES"/>
        </w:rPr>
        <w:t xml:space="preserve"> a l</w:t>
      </w:r>
      <w:r w:rsidR="00535DAB" w:rsidRPr="00A83655">
        <w:rPr>
          <w:rFonts w:ascii="Arial" w:hAnsi="Arial" w:cs="Arial"/>
          <w:lang w:val="es-ES"/>
        </w:rPr>
        <w:t>a autonomía</w:t>
      </w:r>
      <w:r w:rsidR="009A2599" w:rsidRPr="00A83655">
        <w:rPr>
          <w:rFonts w:ascii="Arial" w:hAnsi="Arial" w:cs="Arial"/>
          <w:lang w:val="es-ES"/>
        </w:rPr>
        <w:t xml:space="preserve"> humana, la prevenció</w:t>
      </w:r>
      <w:r w:rsidR="00535DAB" w:rsidRPr="00A83655">
        <w:rPr>
          <w:rFonts w:ascii="Arial" w:hAnsi="Arial" w:cs="Arial"/>
          <w:lang w:val="es-ES"/>
        </w:rPr>
        <w:t>n</w:t>
      </w:r>
      <w:r w:rsidR="009A2599" w:rsidRPr="00A83655">
        <w:rPr>
          <w:rFonts w:ascii="Arial" w:hAnsi="Arial" w:cs="Arial"/>
          <w:lang w:val="es-ES"/>
        </w:rPr>
        <w:t xml:space="preserve"> del</w:t>
      </w:r>
      <w:r w:rsidR="00E63FD8" w:rsidRPr="00A83655">
        <w:rPr>
          <w:rFonts w:ascii="Arial" w:hAnsi="Arial" w:cs="Arial"/>
          <w:lang w:val="es-ES"/>
        </w:rPr>
        <w:t xml:space="preserve"> da</w:t>
      </w:r>
      <w:r w:rsidR="00535DAB" w:rsidRPr="00A83655">
        <w:rPr>
          <w:rFonts w:ascii="Arial" w:hAnsi="Arial" w:cs="Arial"/>
          <w:lang w:val="es-ES"/>
        </w:rPr>
        <w:t>ño</w:t>
      </w:r>
      <w:r w:rsidR="008C6F95" w:rsidRPr="00A83655">
        <w:rPr>
          <w:rFonts w:ascii="Arial" w:hAnsi="Arial" w:cs="Arial"/>
          <w:lang w:val="es-ES"/>
        </w:rPr>
        <w:t xml:space="preserve">, </w:t>
      </w:r>
      <w:r w:rsidR="008851D6" w:rsidRPr="00A83655">
        <w:rPr>
          <w:rFonts w:ascii="Arial" w:hAnsi="Arial" w:cs="Arial"/>
          <w:lang w:val="es-ES"/>
        </w:rPr>
        <w:t xml:space="preserve">la </w:t>
      </w:r>
      <w:r w:rsidR="00535DAB" w:rsidRPr="00A83655">
        <w:rPr>
          <w:rFonts w:ascii="Arial" w:hAnsi="Arial" w:cs="Arial"/>
          <w:lang w:val="es-ES"/>
        </w:rPr>
        <w:t>protección</w:t>
      </w:r>
      <w:r w:rsidR="008851D6" w:rsidRPr="00A83655">
        <w:rPr>
          <w:rFonts w:ascii="Arial" w:hAnsi="Arial" w:cs="Arial"/>
          <w:lang w:val="es-ES"/>
        </w:rPr>
        <w:t xml:space="preserve"> de la intimi</w:t>
      </w:r>
      <w:r w:rsidR="001E6B0B" w:rsidRPr="00A83655">
        <w:rPr>
          <w:rFonts w:ascii="Arial" w:hAnsi="Arial" w:cs="Arial"/>
          <w:lang w:val="es-ES"/>
        </w:rPr>
        <w:t>d</w:t>
      </w:r>
      <w:r w:rsidR="008851D6" w:rsidRPr="00A83655">
        <w:rPr>
          <w:rFonts w:ascii="Arial" w:hAnsi="Arial" w:cs="Arial"/>
          <w:lang w:val="es-ES"/>
        </w:rPr>
        <w:t>a</w:t>
      </w:r>
      <w:r w:rsidR="001E6B0B" w:rsidRPr="00A83655">
        <w:rPr>
          <w:rFonts w:ascii="Arial" w:hAnsi="Arial" w:cs="Arial"/>
          <w:lang w:val="es-ES"/>
        </w:rPr>
        <w:t>d</w:t>
      </w:r>
      <w:r w:rsidR="008851D6" w:rsidRPr="00A83655">
        <w:rPr>
          <w:rFonts w:ascii="Arial" w:hAnsi="Arial" w:cs="Arial"/>
          <w:lang w:val="es-ES"/>
        </w:rPr>
        <w:t xml:space="preserve"> </w:t>
      </w:r>
      <w:r w:rsidR="001E6B0B" w:rsidRPr="00A83655">
        <w:rPr>
          <w:rFonts w:ascii="Arial" w:hAnsi="Arial" w:cs="Arial"/>
          <w:lang w:val="es-ES"/>
        </w:rPr>
        <w:t>y</w:t>
      </w:r>
      <w:r w:rsidR="008851D6" w:rsidRPr="00A83655">
        <w:rPr>
          <w:rFonts w:ascii="Arial" w:hAnsi="Arial" w:cs="Arial"/>
          <w:lang w:val="es-ES"/>
        </w:rPr>
        <w:t xml:space="preserve"> de la vida privada, la solidari</w:t>
      </w:r>
      <w:r w:rsidR="001E6B0B" w:rsidRPr="00A83655">
        <w:rPr>
          <w:rFonts w:ascii="Arial" w:hAnsi="Arial" w:cs="Arial"/>
          <w:lang w:val="es-ES"/>
        </w:rPr>
        <w:t>d</w:t>
      </w:r>
      <w:r w:rsidR="008851D6" w:rsidRPr="00A83655">
        <w:rPr>
          <w:rFonts w:ascii="Arial" w:hAnsi="Arial" w:cs="Arial"/>
          <w:lang w:val="es-ES"/>
        </w:rPr>
        <w:t>a</w:t>
      </w:r>
      <w:r w:rsidR="001E6B0B" w:rsidRPr="00A83655">
        <w:rPr>
          <w:rFonts w:ascii="Arial" w:hAnsi="Arial" w:cs="Arial"/>
          <w:lang w:val="es-ES"/>
        </w:rPr>
        <w:t>d</w:t>
      </w:r>
      <w:r w:rsidR="008851D6" w:rsidRPr="00A83655">
        <w:rPr>
          <w:rFonts w:ascii="Arial" w:hAnsi="Arial" w:cs="Arial"/>
          <w:lang w:val="es-ES"/>
        </w:rPr>
        <w:t xml:space="preserve">, </w:t>
      </w:r>
      <w:r w:rsidR="001E258C" w:rsidRPr="00A83655">
        <w:rPr>
          <w:rFonts w:ascii="Arial" w:hAnsi="Arial" w:cs="Arial"/>
          <w:lang w:val="es-ES"/>
        </w:rPr>
        <w:t>la inclusió</w:t>
      </w:r>
      <w:r w:rsidR="001E6B0B" w:rsidRPr="00A83655">
        <w:rPr>
          <w:rFonts w:ascii="Arial" w:hAnsi="Arial" w:cs="Arial"/>
          <w:lang w:val="es-ES"/>
        </w:rPr>
        <w:t>n</w:t>
      </w:r>
      <w:r w:rsidR="00E06CAA" w:rsidRPr="00A83655">
        <w:rPr>
          <w:rFonts w:ascii="Arial" w:hAnsi="Arial" w:cs="Arial"/>
          <w:lang w:val="es-ES"/>
        </w:rPr>
        <w:t xml:space="preserve"> de</w:t>
      </w:r>
      <w:r w:rsidR="001E258C" w:rsidRPr="00A83655">
        <w:rPr>
          <w:rFonts w:ascii="Arial" w:hAnsi="Arial" w:cs="Arial"/>
          <w:lang w:val="es-ES"/>
        </w:rPr>
        <w:t xml:space="preserve"> la diversi</w:t>
      </w:r>
      <w:r w:rsidR="001E6B0B" w:rsidRPr="00A83655">
        <w:rPr>
          <w:rFonts w:ascii="Arial" w:hAnsi="Arial" w:cs="Arial"/>
          <w:lang w:val="es-ES"/>
        </w:rPr>
        <w:t>d</w:t>
      </w:r>
      <w:r w:rsidR="001E258C" w:rsidRPr="00A83655">
        <w:rPr>
          <w:rFonts w:ascii="Arial" w:hAnsi="Arial" w:cs="Arial"/>
          <w:lang w:val="es-ES"/>
        </w:rPr>
        <w:t>a</w:t>
      </w:r>
      <w:r w:rsidR="001E6B0B" w:rsidRPr="00A83655">
        <w:rPr>
          <w:rFonts w:ascii="Arial" w:hAnsi="Arial" w:cs="Arial"/>
          <w:lang w:val="es-ES"/>
        </w:rPr>
        <w:t>d</w:t>
      </w:r>
      <w:r w:rsidR="001E258C" w:rsidRPr="00A83655">
        <w:rPr>
          <w:rFonts w:ascii="Arial" w:hAnsi="Arial" w:cs="Arial"/>
          <w:lang w:val="es-ES"/>
        </w:rPr>
        <w:t xml:space="preserve">, </w:t>
      </w:r>
      <w:r w:rsidR="008C6F95" w:rsidRPr="00A83655">
        <w:rPr>
          <w:rFonts w:ascii="Arial" w:hAnsi="Arial" w:cs="Arial"/>
          <w:lang w:val="es-ES"/>
        </w:rPr>
        <w:t>l</w:t>
      </w:r>
      <w:r w:rsidR="001E6B0B" w:rsidRPr="00A83655">
        <w:rPr>
          <w:rFonts w:ascii="Arial" w:hAnsi="Arial" w:cs="Arial"/>
          <w:lang w:val="es-ES"/>
        </w:rPr>
        <w:t xml:space="preserve">a </w:t>
      </w:r>
      <w:r w:rsidR="008C6F95" w:rsidRPr="00A83655">
        <w:rPr>
          <w:rFonts w:ascii="Arial" w:hAnsi="Arial" w:cs="Arial"/>
          <w:lang w:val="es-ES"/>
        </w:rPr>
        <w:t>equi</w:t>
      </w:r>
      <w:r w:rsidR="001E6B0B" w:rsidRPr="00A83655">
        <w:rPr>
          <w:rFonts w:ascii="Arial" w:hAnsi="Arial" w:cs="Arial"/>
          <w:lang w:val="es-ES"/>
        </w:rPr>
        <w:t>d</w:t>
      </w:r>
      <w:r w:rsidR="008C6F95" w:rsidRPr="00A83655">
        <w:rPr>
          <w:rFonts w:ascii="Arial" w:hAnsi="Arial" w:cs="Arial"/>
          <w:lang w:val="es-ES"/>
        </w:rPr>
        <w:t>a</w:t>
      </w:r>
      <w:r w:rsidR="001E6B0B" w:rsidRPr="00A83655">
        <w:rPr>
          <w:rFonts w:ascii="Arial" w:hAnsi="Arial" w:cs="Arial"/>
          <w:lang w:val="es-ES"/>
        </w:rPr>
        <w:t>d</w:t>
      </w:r>
      <w:r w:rsidR="009F08F7" w:rsidRPr="00A83655">
        <w:rPr>
          <w:rFonts w:ascii="Arial" w:hAnsi="Arial" w:cs="Arial"/>
          <w:lang w:val="es-ES"/>
        </w:rPr>
        <w:t>,</w:t>
      </w:r>
      <w:r w:rsidR="008C6F95" w:rsidRPr="00A83655">
        <w:rPr>
          <w:rFonts w:ascii="Arial" w:hAnsi="Arial" w:cs="Arial"/>
          <w:lang w:val="es-ES"/>
        </w:rPr>
        <w:t xml:space="preserve"> </w:t>
      </w:r>
      <w:r w:rsidR="7BF666F4" w:rsidRPr="00A83655">
        <w:rPr>
          <w:rFonts w:ascii="Arial" w:hAnsi="Arial" w:cs="Arial"/>
          <w:lang w:val="es-ES"/>
        </w:rPr>
        <w:t>l</w:t>
      </w:r>
      <w:r w:rsidR="001E6B0B" w:rsidRPr="00A83655">
        <w:rPr>
          <w:rFonts w:ascii="Arial" w:hAnsi="Arial" w:cs="Arial"/>
          <w:lang w:val="es-ES"/>
        </w:rPr>
        <w:t xml:space="preserve">a </w:t>
      </w:r>
      <w:r w:rsidR="7BF666F4" w:rsidRPr="00A83655">
        <w:rPr>
          <w:rFonts w:ascii="Arial" w:hAnsi="Arial" w:cs="Arial"/>
          <w:lang w:val="es-ES"/>
        </w:rPr>
        <w:t>explicació</w:t>
      </w:r>
      <w:r w:rsidR="001E6B0B" w:rsidRPr="00A83655">
        <w:rPr>
          <w:rFonts w:ascii="Arial" w:hAnsi="Arial" w:cs="Arial"/>
          <w:lang w:val="es-ES"/>
        </w:rPr>
        <w:t>n</w:t>
      </w:r>
      <w:r w:rsidR="7BF666F4" w:rsidRPr="00A83655">
        <w:rPr>
          <w:rFonts w:ascii="Arial" w:hAnsi="Arial" w:cs="Arial"/>
          <w:lang w:val="es-ES"/>
        </w:rPr>
        <w:t xml:space="preserve"> (explicability)</w:t>
      </w:r>
      <w:r w:rsidR="003603FB" w:rsidRPr="00A83655">
        <w:rPr>
          <w:rFonts w:ascii="Arial" w:hAnsi="Arial" w:cs="Arial"/>
          <w:lang w:val="es-ES"/>
        </w:rPr>
        <w:t xml:space="preserve"> y</w:t>
      </w:r>
      <w:r w:rsidR="00D3718C" w:rsidRPr="00A83655">
        <w:rPr>
          <w:rFonts w:ascii="Arial" w:hAnsi="Arial" w:cs="Arial"/>
          <w:lang w:val="es-ES"/>
        </w:rPr>
        <w:t xml:space="preserve"> </w:t>
      </w:r>
      <w:r w:rsidR="008C6F95" w:rsidRPr="00A83655">
        <w:rPr>
          <w:rFonts w:ascii="Arial" w:hAnsi="Arial" w:cs="Arial"/>
          <w:lang w:val="es-ES"/>
        </w:rPr>
        <w:t>l</w:t>
      </w:r>
      <w:r w:rsidR="18A46532" w:rsidRPr="00A83655">
        <w:rPr>
          <w:rFonts w:ascii="Arial" w:hAnsi="Arial" w:cs="Arial"/>
          <w:lang w:val="es-ES"/>
        </w:rPr>
        <w:t xml:space="preserve">a </w:t>
      </w:r>
      <w:r w:rsidR="001E6B0B" w:rsidRPr="00A83655">
        <w:rPr>
          <w:rFonts w:ascii="Arial" w:hAnsi="Arial" w:cs="Arial"/>
          <w:lang w:val="es-ES"/>
        </w:rPr>
        <w:t>transparencia</w:t>
      </w:r>
      <w:r w:rsidR="003603FB" w:rsidRPr="00A83655">
        <w:rPr>
          <w:rFonts w:ascii="Arial" w:hAnsi="Arial" w:cs="Arial"/>
          <w:lang w:val="es-ES"/>
        </w:rPr>
        <w:t>,</w:t>
      </w:r>
      <w:r w:rsidR="3B1818CE" w:rsidRPr="00A83655">
        <w:rPr>
          <w:rFonts w:ascii="Arial" w:hAnsi="Arial" w:cs="Arial"/>
          <w:lang w:val="es-ES"/>
        </w:rPr>
        <w:t xml:space="preserve"> </w:t>
      </w:r>
      <w:r w:rsidR="001E6B0B" w:rsidRPr="00A83655">
        <w:rPr>
          <w:rFonts w:ascii="Arial" w:hAnsi="Arial" w:cs="Arial"/>
          <w:lang w:val="es-ES"/>
        </w:rPr>
        <w:t>y</w:t>
      </w:r>
      <w:r w:rsidR="00C52658" w:rsidRPr="00A83655">
        <w:rPr>
          <w:rFonts w:ascii="Arial" w:hAnsi="Arial" w:cs="Arial"/>
          <w:lang w:val="es-ES"/>
        </w:rPr>
        <w:t xml:space="preserve"> </w:t>
      </w:r>
      <w:r w:rsidR="7A389D62" w:rsidRPr="00A83655">
        <w:rPr>
          <w:rFonts w:ascii="Arial" w:hAnsi="Arial" w:cs="Arial"/>
          <w:lang w:val="es-ES"/>
        </w:rPr>
        <w:t xml:space="preserve">la </w:t>
      </w:r>
      <w:r w:rsidR="00D3718C" w:rsidRPr="00A83655">
        <w:rPr>
          <w:rFonts w:ascii="Arial" w:hAnsi="Arial" w:cs="Arial"/>
          <w:lang w:val="es-ES"/>
        </w:rPr>
        <w:t>responsabilidad</w:t>
      </w:r>
      <w:r w:rsidR="00A7650F" w:rsidRPr="00A83655">
        <w:rPr>
          <w:rFonts w:ascii="Arial" w:hAnsi="Arial" w:cs="Arial"/>
          <w:lang w:val="es-ES"/>
        </w:rPr>
        <w:t xml:space="preserve">. En definitiva, </w:t>
      </w:r>
      <w:r w:rsidR="00D3718C" w:rsidRPr="00A83655">
        <w:rPr>
          <w:rFonts w:ascii="Arial" w:hAnsi="Arial" w:cs="Arial"/>
          <w:lang w:val="es-ES"/>
        </w:rPr>
        <w:t>se</w:t>
      </w:r>
      <w:r w:rsidR="00A7650F" w:rsidRPr="00A83655">
        <w:rPr>
          <w:rFonts w:ascii="Arial" w:hAnsi="Arial" w:cs="Arial"/>
          <w:lang w:val="es-ES"/>
        </w:rPr>
        <w:t xml:space="preserve"> trata de definir </w:t>
      </w:r>
      <w:r w:rsidR="00D3718C" w:rsidRPr="00A83655">
        <w:rPr>
          <w:rFonts w:ascii="Arial" w:hAnsi="Arial" w:cs="Arial"/>
          <w:lang w:val="es-ES"/>
        </w:rPr>
        <w:t>y de</w:t>
      </w:r>
      <w:r w:rsidR="00A7650F" w:rsidRPr="00A83655">
        <w:rPr>
          <w:rFonts w:ascii="Arial" w:hAnsi="Arial" w:cs="Arial"/>
          <w:lang w:val="es-ES"/>
        </w:rPr>
        <w:t xml:space="preserve"> concretar </w:t>
      </w:r>
      <w:r w:rsidR="00D3718C" w:rsidRPr="00A83655">
        <w:rPr>
          <w:rFonts w:ascii="Arial" w:hAnsi="Arial" w:cs="Arial"/>
          <w:lang w:val="es-ES"/>
        </w:rPr>
        <w:t xml:space="preserve">hasta </w:t>
      </w:r>
      <w:r w:rsidR="003E51BE" w:rsidRPr="00A83655">
        <w:rPr>
          <w:rFonts w:ascii="Arial" w:hAnsi="Arial" w:cs="Arial"/>
          <w:lang w:val="es-ES"/>
        </w:rPr>
        <w:t>dónde</w:t>
      </w:r>
      <w:r w:rsidR="00D3718C" w:rsidRPr="00A83655">
        <w:rPr>
          <w:rFonts w:ascii="Arial" w:hAnsi="Arial" w:cs="Arial"/>
          <w:lang w:val="es-ES"/>
        </w:rPr>
        <w:t xml:space="preserve"> puede llegar la IA sin vulnerar derechos fundamentales</w:t>
      </w:r>
      <w:r w:rsidR="00A7650F" w:rsidRPr="00A83655">
        <w:rPr>
          <w:rFonts w:ascii="Arial" w:hAnsi="Arial" w:cs="Arial"/>
          <w:lang w:val="es-ES"/>
        </w:rPr>
        <w:t>.</w:t>
      </w:r>
    </w:p>
    <w:p w14:paraId="2D9C4848" w14:textId="6E9186A3" w:rsidR="00002E4C" w:rsidRPr="00A83655" w:rsidRDefault="009F7199" w:rsidP="001315B9">
      <w:pPr>
        <w:spacing w:before="240" w:after="240"/>
        <w:jc w:val="both"/>
        <w:rPr>
          <w:rFonts w:ascii="Arial" w:hAnsi="Arial" w:cs="Arial"/>
          <w:lang w:val="es-ES"/>
        </w:rPr>
      </w:pPr>
      <w:r w:rsidRPr="00A83655">
        <w:rPr>
          <w:rFonts w:ascii="Arial" w:hAnsi="Arial" w:cs="Arial"/>
          <w:lang w:val="es-ES"/>
        </w:rPr>
        <w:t>En este sentido, e</w:t>
      </w:r>
      <w:r w:rsidR="000A3852" w:rsidRPr="00A83655">
        <w:rPr>
          <w:rFonts w:ascii="Arial" w:hAnsi="Arial" w:cs="Arial"/>
          <w:lang w:val="es-ES"/>
        </w:rPr>
        <w:t>l Principado de Andorra participa activamente en</w:t>
      </w:r>
      <w:r w:rsidR="00002E4C" w:rsidRPr="00A83655">
        <w:rPr>
          <w:rFonts w:ascii="Arial" w:hAnsi="Arial" w:cs="Arial"/>
          <w:lang w:val="es-ES"/>
        </w:rPr>
        <w:t xml:space="preserve"> el Comit</w:t>
      </w:r>
      <w:r w:rsidR="00F31AF0" w:rsidRPr="00A83655">
        <w:rPr>
          <w:rFonts w:ascii="Arial" w:hAnsi="Arial" w:cs="Arial"/>
          <w:lang w:val="es-ES"/>
        </w:rPr>
        <w:t>é</w:t>
      </w:r>
      <w:r w:rsidR="00002E4C" w:rsidRPr="00A83655">
        <w:rPr>
          <w:rFonts w:ascii="Arial" w:hAnsi="Arial" w:cs="Arial"/>
          <w:lang w:val="es-ES"/>
        </w:rPr>
        <w:t xml:space="preserve"> </w:t>
      </w:r>
      <w:r w:rsidR="00A7650F" w:rsidRPr="00A83655">
        <w:rPr>
          <w:rFonts w:ascii="Arial" w:hAnsi="Arial" w:cs="Arial"/>
          <w:lang w:val="es-ES"/>
        </w:rPr>
        <w:t>a</w:t>
      </w:r>
      <w:r w:rsidR="00002E4C" w:rsidRPr="00A83655">
        <w:rPr>
          <w:rFonts w:ascii="Arial" w:hAnsi="Arial" w:cs="Arial"/>
          <w:lang w:val="es-ES"/>
        </w:rPr>
        <w:t>d</w:t>
      </w:r>
      <w:r w:rsidR="00A7650F" w:rsidRPr="00A83655">
        <w:rPr>
          <w:rFonts w:ascii="Arial" w:hAnsi="Arial" w:cs="Arial"/>
          <w:lang w:val="es-ES"/>
        </w:rPr>
        <w:t>h</w:t>
      </w:r>
      <w:r w:rsidR="00002E4C" w:rsidRPr="00A83655">
        <w:rPr>
          <w:rFonts w:ascii="Arial" w:hAnsi="Arial" w:cs="Arial"/>
          <w:lang w:val="es-ES"/>
        </w:rPr>
        <w:t xml:space="preserve">oc sobre la </w:t>
      </w:r>
      <w:r w:rsidRPr="00A83655">
        <w:rPr>
          <w:rFonts w:ascii="Arial" w:hAnsi="Arial" w:cs="Arial"/>
          <w:lang w:val="es-ES"/>
        </w:rPr>
        <w:t>Inteligencia</w:t>
      </w:r>
      <w:r w:rsidR="00002E4C" w:rsidRPr="00A83655">
        <w:rPr>
          <w:rFonts w:ascii="Arial" w:hAnsi="Arial" w:cs="Arial"/>
          <w:lang w:val="es-ES"/>
        </w:rPr>
        <w:t xml:space="preserve"> Artificial (CAHAI) del Conse</w:t>
      </w:r>
      <w:r w:rsidRPr="00A83655">
        <w:rPr>
          <w:rFonts w:ascii="Arial" w:hAnsi="Arial" w:cs="Arial"/>
          <w:lang w:val="es-ES"/>
        </w:rPr>
        <w:t>jo</w:t>
      </w:r>
      <w:r w:rsidR="00002E4C" w:rsidRPr="00A83655">
        <w:rPr>
          <w:rFonts w:ascii="Arial" w:hAnsi="Arial" w:cs="Arial"/>
          <w:lang w:val="es-ES"/>
        </w:rPr>
        <w:t xml:space="preserve"> d</w:t>
      </w:r>
      <w:r w:rsidRPr="00A83655">
        <w:rPr>
          <w:rFonts w:ascii="Arial" w:hAnsi="Arial" w:cs="Arial"/>
          <w:lang w:val="es-ES"/>
        </w:rPr>
        <w:t xml:space="preserve">e </w:t>
      </w:r>
      <w:r w:rsidR="00002E4C" w:rsidRPr="00A83655">
        <w:rPr>
          <w:rFonts w:ascii="Arial" w:hAnsi="Arial" w:cs="Arial"/>
          <w:lang w:val="es-ES"/>
        </w:rPr>
        <w:t xml:space="preserve">Europa </w:t>
      </w:r>
      <w:r w:rsidRPr="00A83655">
        <w:rPr>
          <w:rFonts w:ascii="Arial" w:hAnsi="Arial" w:cs="Arial"/>
          <w:lang w:val="es-ES"/>
        </w:rPr>
        <w:t>y</w:t>
      </w:r>
      <w:r w:rsidR="00002E4C" w:rsidRPr="00A83655">
        <w:rPr>
          <w:rFonts w:ascii="Arial" w:hAnsi="Arial" w:cs="Arial"/>
          <w:lang w:val="es-ES"/>
        </w:rPr>
        <w:t xml:space="preserve"> la </w:t>
      </w:r>
      <w:r w:rsidRPr="00A83655">
        <w:rPr>
          <w:rFonts w:ascii="Arial" w:hAnsi="Arial" w:cs="Arial"/>
          <w:lang w:val="es-ES"/>
        </w:rPr>
        <w:t>Reco</w:t>
      </w:r>
      <w:r w:rsidR="00F31AF0" w:rsidRPr="00A83655">
        <w:rPr>
          <w:rFonts w:ascii="Arial" w:hAnsi="Arial" w:cs="Arial"/>
          <w:lang w:val="es-ES"/>
        </w:rPr>
        <w:t>mendación</w:t>
      </w:r>
      <w:r w:rsidR="00002E4C" w:rsidRPr="00A83655">
        <w:rPr>
          <w:rFonts w:ascii="Arial" w:hAnsi="Arial" w:cs="Arial"/>
          <w:lang w:val="es-ES"/>
        </w:rPr>
        <w:t xml:space="preserve"> sobre </w:t>
      </w:r>
      <w:r w:rsidR="00F31AF0" w:rsidRPr="00A83655">
        <w:rPr>
          <w:rFonts w:ascii="Arial" w:hAnsi="Arial" w:cs="Arial"/>
          <w:lang w:val="es-ES"/>
        </w:rPr>
        <w:t>ética</w:t>
      </w:r>
      <w:r w:rsidR="00002E4C" w:rsidRPr="00A83655">
        <w:rPr>
          <w:rFonts w:ascii="Arial" w:hAnsi="Arial" w:cs="Arial"/>
          <w:lang w:val="es-ES"/>
        </w:rPr>
        <w:t xml:space="preserve"> de la </w:t>
      </w:r>
      <w:r w:rsidR="00F31AF0" w:rsidRPr="00A83655">
        <w:rPr>
          <w:rFonts w:ascii="Arial" w:hAnsi="Arial" w:cs="Arial"/>
          <w:lang w:val="es-ES"/>
        </w:rPr>
        <w:t>inteligencia</w:t>
      </w:r>
      <w:r w:rsidR="00002E4C" w:rsidRPr="00A83655">
        <w:rPr>
          <w:rFonts w:ascii="Arial" w:hAnsi="Arial" w:cs="Arial"/>
          <w:lang w:val="es-ES"/>
        </w:rPr>
        <w:t xml:space="preserve"> artificial de l</w:t>
      </w:r>
      <w:r w:rsidR="47E77192" w:rsidRPr="00A83655">
        <w:rPr>
          <w:rFonts w:ascii="Arial" w:hAnsi="Arial" w:cs="Arial"/>
          <w:lang w:val="es-ES"/>
        </w:rPr>
        <w:t xml:space="preserve">a </w:t>
      </w:r>
      <w:r w:rsidR="00002E4C" w:rsidRPr="00A83655">
        <w:rPr>
          <w:rFonts w:ascii="Arial" w:hAnsi="Arial" w:cs="Arial"/>
          <w:lang w:val="es-ES"/>
        </w:rPr>
        <w:t>UNESCO.</w:t>
      </w:r>
    </w:p>
    <w:p w14:paraId="369CADC0" w14:textId="1428CC01" w:rsidR="001315B9" w:rsidRPr="00A83655" w:rsidRDefault="00AA4B86" w:rsidP="001315B9">
      <w:pPr>
        <w:spacing w:before="240" w:after="240"/>
        <w:jc w:val="both"/>
        <w:rPr>
          <w:rFonts w:ascii="Arial" w:hAnsi="Arial" w:cs="Arial"/>
          <w:lang w:val="es-ES"/>
        </w:rPr>
      </w:pPr>
      <w:r w:rsidRPr="00A83655">
        <w:rPr>
          <w:rFonts w:ascii="Arial" w:hAnsi="Arial" w:cs="Arial"/>
          <w:lang w:val="es-ES"/>
        </w:rPr>
        <w:t xml:space="preserve">El Principado de Andorra quiere </w:t>
      </w:r>
      <w:r w:rsidR="001B4F54" w:rsidRPr="00A83655">
        <w:rPr>
          <w:rFonts w:ascii="Arial" w:hAnsi="Arial" w:cs="Arial"/>
          <w:lang w:val="es-ES"/>
        </w:rPr>
        <w:t>aportar, dentro de sus áreas de interés particular, las siguientes consideraciones:</w:t>
      </w:r>
    </w:p>
    <w:p w14:paraId="45F4F265" w14:textId="003FC156" w:rsidR="008819E6" w:rsidRPr="00A83655" w:rsidRDefault="00AC039F" w:rsidP="284A6D0B">
      <w:pPr>
        <w:pStyle w:val="ListParagraph"/>
        <w:numPr>
          <w:ilvl w:val="0"/>
          <w:numId w:val="1"/>
        </w:numPr>
        <w:spacing w:before="240" w:after="240"/>
        <w:jc w:val="both"/>
        <w:rPr>
          <w:rFonts w:asciiTheme="minorHAnsi" w:eastAsiaTheme="minorEastAsia" w:hAnsiTheme="minorHAnsi" w:cstheme="minorBidi"/>
          <w:lang w:val="es-ES"/>
        </w:rPr>
      </w:pPr>
      <w:r w:rsidRPr="00A83655">
        <w:rPr>
          <w:rFonts w:ascii="Arial" w:hAnsi="Arial" w:cs="Arial"/>
          <w:lang w:val="es-ES"/>
        </w:rPr>
        <w:t>La</w:t>
      </w:r>
      <w:r w:rsidR="00AB1733" w:rsidRPr="00A83655">
        <w:rPr>
          <w:rFonts w:ascii="Arial" w:hAnsi="Arial" w:cs="Arial"/>
          <w:lang w:val="es-ES"/>
        </w:rPr>
        <w:t xml:space="preserve"> </w:t>
      </w:r>
      <w:r w:rsidR="004A456B" w:rsidRPr="00A83655">
        <w:rPr>
          <w:rFonts w:ascii="Arial" w:hAnsi="Arial" w:cs="Arial"/>
          <w:lang w:val="es-ES"/>
        </w:rPr>
        <w:t>necesidad de formar a desarrolladores e implementadores de sistemas de IA en los diversos principios éticos</w:t>
      </w:r>
      <w:r w:rsidR="007526BF" w:rsidRPr="00A83655">
        <w:rPr>
          <w:rFonts w:ascii="Arial" w:hAnsi="Arial" w:cs="Arial"/>
          <w:lang w:val="es-ES"/>
        </w:rPr>
        <w:t xml:space="preserve"> para que tengan en cuenta los aspectos </w:t>
      </w:r>
      <w:r w:rsidR="02210FCF" w:rsidRPr="00A83655">
        <w:rPr>
          <w:rFonts w:ascii="Arial" w:hAnsi="Arial" w:cs="Arial"/>
          <w:lang w:val="es-ES"/>
        </w:rPr>
        <w:t>de</w:t>
      </w:r>
      <w:r w:rsidR="5CA7553F" w:rsidRPr="00A83655">
        <w:rPr>
          <w:rFonts w:ascii="Arial" w:hAnsi="Arial" w:cs="Arial"/>
          <w:lang w:val="es-ES"/>
        </w:rPr>
        <w:t xml:space="preserve"> </w:t>
      </w:r>
      <w:r w:rsidR="007526BF" w:rsidRPr="00A83655">
        <w:rPr>
          <w:rFonts w:ascii="Arial" w:hAnsi="Arial" w:cs="Arial"/>
          <w:lang w:val="es-ES"/>
        </w:rPr>
        <w:t>responsabilidad y de rendición de cuentas</w:t>
      </w:r>
      <w:r w:rsidR="002C3EEF" w:rsidRPr="00A83655">
        <w:rPr>
          <w:rFonts w:ascii="Arial" w:hAnsi="Arial" w:cs="Arial"/>
          <w:lang w:val="es-ES"/>
        </w:rPr>
        <w:t xml:space="preserve"> (accountability) durante todo el ciclo de vida de un sistema de IA.</w:t>
      </w:r>
    </w:p>
    <w:p w14:paraId="7FD5771C" w14:textId="29E015F8" w:rsidR="002A709E" w:rsidRPr="00A83655" w:rsidRDefault="005B431B" w:rsidP="00F650A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lang w:val="es-ES"/>
        </w:rPr>
      </w:pPr>
      <w:r w:rsidRPr="00A83655">
        <w:rPr>
          <w:rFonts w:ascii="Arial" w:hAnsi="Arial" w:cs="Arial"/>
          <w:lang w:val="es-ES"/>
        </w:rPr>
        <w:t xml:space="preserve">La inclusión de la discriminación por </w:t>
      </w:r>
      <w:r w:rsidR="00C6243B" w:rsidRPr="00A83655">
        <w:rPr>
          <w:rFonts w:ascii="Arial" w:hAnsi="Arial" w:cs="Arial"/>
          <w:lang w:val="es-ES"/>
        </w:rPr>
        <w:t>razón</w:t>
      </w:r>
      <w:r w:rsidR="005B4101" w:rsidRPr="00A83655">
        <w:rPr>
          <w:rFonts w:ascii="Arial" w:hAnsi="Arial" w:cs="Arial"/>
          <w:lang w:val="es-ES"/>
        </w:rPr>
        <w:t xml:space="preserve"> de </w:t>
      </w:r>
      <w:r w:rsidR="004A7177" w:rsidRPr="00A83655">
        <w:rPr>
          <w:rFonts w:ascii="Arial" w:hAnsi="Arial" w:cs="Arial"/>
          <w:lang w:val="es-ES"/>
        </w:rPr>
        <w:t>idioma</w:t>
      </w:r>
      <w:r w:rsidR="00C62A9E" w:rsidRPr="00A83655">
        <w:rPr>
          <w:rFonts w:ascii="Arial" w:hAnsi="Arial" w:cs="Arial"/>
          <w:lang w:val="es-ES"/>
        </w:rPr>
        <w:t xml:space="preserve"> como uno de los aspectos a evaluar dentro de los análisis</w:t>
      </w:r>
      <w:r w:rsidR="004A7177" w:rsidRPr="00A83655">
        <w:rPr>
          <w:rFonts w:ascii="Arial" w:hAnsi="Arial" w:cs="Arial"/>
          <w:lang w:val="es-ES"/>
        </w:rPr>
        <w:t xml:space="preserve"> que se realicen sobre</w:t>
      </w:r>
      <w:r w:rsidR="008073AD" w:rsidRPr="00A83655">
        <w:rPr>
          <w:rFonts w:ascii="Arial" w:hAnsi="Arial" w:cs="Arial"/>
          <w:lang w:val="es-ES"/>
        </w:rPr>
        <w:t xml:space="preserve"> motivos de discriminación</w:t>
      </w:r>
      <w:r w:rsidR="004A7177" w:rsidRPr="00A83655">
        <w:rPr>
          <w:rFonts w:ascii="Arial" w:hAnsi="Arial" w:cs="Arial"/>
          <w:lang w:val="es-ES"/>
        </w:rPr>
        <w:t xml:space="preserve"> </w:t>
      </w:r>
      <w:r w:rsidR="00E416FA" w:rsidRPr="00A83655">
        <w:rPr>
          <w:rFonts w:ascii="Arial" w:hAnsi="Arial" w:cs="Arial"/>
          <w:lang w:val="es-ES"/>
        </w:rPr>
        <w:t xml:space="preserve">y que está </w:t>
      </w:r>
      <w:r w:rsidR="00C6243B" w:rsidRPr="00A83655">
        <w:rPr>
          <w:rFonts w:ascii="Arial" w:hAnsi="Arial" w:cs="Arial"/>
          <w:lang w:val="es-ES"/>
        </w:rPr>
        <w:t xml:space="preserve">ligada a </w:t>
      </w:r>
      <w:r w:rsidR="00637BD2" w:rsidRPr="00A83655">
        <w:rPr>
          <w:rFonts w:ascii="Arial" w:hAnsi="Arial" w:cs="Arial"/>
          <w:lang w:val="es-ES"/>
        </w:rPr>
        <w:t xml:space="preserve">aspectos de discriminación por razones culturales, </w:t>
      </w:r>
      <w:r w:rsidR="00F95B8F" w:rsidRPr="00A83655">
        <w:rPr>
          <w:rFonts w:ascii="Arial" w:hAnsi="Arial" w:cs="Arial"/>
          <w:lang w:val="es-ES"/>
        </w:rPr>
        <w:t>de género,</w:t>
      </w:r>
      <w:r w:rsidR="007420FE" w:rsidRPr="00A83655">
        <w:rPr>
          <w:rFonts w:ascii="Arial" w:hAnsi="Arial" w:cs="Arial"/>
          <w:lang w:val="es-ES"/>
        </w:rPr>
        <w:t xml:space="preserve"> equidad y diversidad, y </w:t>
      </w:r>
      <w:r w:rsidR="00A83655" w:rsidRPr="00A83655">
        <w:rPr>
          <w:rFonts w:ascii="Arial" w:hAnsi="Arial" w:cs="Arial"/>
          <w:lang w:val="es-ES"/>
        </w:rPr>
        <w:t>sobre todo</w:t>
      </w:r>
      <w:r w:rsidR="007420FE" w:rsidRPr="00A83655">
        <w:rPr>
          <w:rFonts w:ascii="Arial" w:hAnsi="Arial" w:cs="Arial"/>
          <w:lang w:val="es-ES"/>
        </w:rPr>
        <w:t xml:space="preserve"> teniendo en cuenta la proliferación</w:t>
      </w:r>
      <w:r w:rsidR="00F94CAB" w:rsidRPr="00A83655">
        <w:rPr>
          <w:rFonts w:ascii="Arial" w:hAnsi="Arial" w:cs="Arial"/>
          <w:lang w:val="es-ES"/>
        </w:rPr>
        <w:t xml:space="preserve"> de </w:t>
      </w:r>
      <w:r w:rsidR="008730D7" w:rsidRPr="00A83655">
        <w:rPr>
          <w:rFonts w:ascii="Arial" w:hAnsi="Arial" w:cs="Arial"/>
          <w:lang w:val="es-ES"/>
        </w:rPr>
        <w:t>interfaces</w:t>
      </w:r>
      <w:r w:rsidR="00F94CAB" w:rsidRPr="00A83655">
        <w:rPr>
          <w:rFonts w:ascii="Arial" w:hAnsi="Arial" w:cs="Arial"/>
          <w:lang w:val="es-ES"/>
        </w:rPr>
        <w:t xml:space="preserve"> de procesado natural del lenguaje</w:t>
      </w:r>
      <w:r w:rsidR="00B40616" w:rsidRPr="00A83655">
        <w:rPr>
          <w:rFonts w:ascii="Arial" w:hAnsi="Arial" w:cs="Arial"/>
          <w:lang w:val="es-ES"/>
        </w:rPr>
        <w:t xml:space="preserve"> y las aplicaciones que este tipo de tecnología permiten para interactuar </w:t>
      </w:r>
      <w:r w:rsidR="004572EA" w:rsidRPr="00A83655">
        <w:rPr>
          <w:rFonts w:ascii="Arial" w:hAnsi="Arial" w:cs="Arial"/>
          <w:lang w:val="es-ES"/>
        </w:rPr>
        <w:t>con personas</w:t>
      </w:r>
      <w:r w:rsidR="00DD6DFA" w:rsidRPr="00A83655">
        <w:rPr>
          <w:rFonts w:ascii="Arial" w:hAnsi="Arial" w:cs="Arial"/>
          <w:lang w:val="es-ES"/>
        </w:rPr>
        <w:t>.</w:t>
      </w:r>
    </w:p>
    <w:p w14:paraId="0266DF16" w14:textId="5AB6F3CF" w:rsidR="005001A8" w:rsidRPr="00A83655" w:rsidRDefault="00491BF9" w:rsidP="00F650A7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lang w:val="es-ES"/>
        </w:rPr>
      </w:pPr>
      <w:r w:rsidRPr="00A83655">
        <w:rPr>
          <w:rFonts w:ascii="Arial" w:hAnsi="Arial" w:cs="Arial"/>
          <w:lang w:val="es-ES"/>
        </w:rPr>
        <w:t xml:space="preserve">La estandarización de principios </w:t>
      </w:r>
      <w:r w:rsidR="001876EB" w:rsidRPr="00A83655">
        <w:rPr>
          <w:rFonts w:ascii="Arial" w:hAnsi="Arial" w:cs="Arial"/>
          <w:lang w:val="es-ES"/>
        </w:rPr>
        <w:t>sobre la explicab</w:t>
      </w:r>
      <w:r w:rsidR="00A9726F" w:rsidRPr="00A83655">
        <w:rPr>
          <w:rFonts w:ascii="Arial" w:hAnsi="Arial" w:cs="Arial"/>
          <w:lang w:val="es-ES"/>
        </w:rPr>
        <w:t>ilidad</w:t>
      </w:r>
      <w:r w:rsidR="001876EB" w:rsidRPr="00A83655">
        <w:rPr>
          <w:rFonts w:ascii="Arial" w:hAnsi="Arial" w:cs="Arial"/>
          <w:lang w:val="es-ES"/>
        </w:rPr>
        <w:t xml:space="preserve"> y la transparencia </w:t>
      </w:r>
      <w:r w:rsidR="0097354F" w:rsidRPr="00A83655">
        <w:rPr>
          <w:rFonts w:ascii="Arial" w:hAnsi="Arial" w:cs="Arial"/>
          <w:lang w:val="es-ES"/>
        </w:rPr>
        <w:t>de los sistema</w:t>
      </w:r>
      <w:r w:rsidR="00A548FE" w:rsidRPr="00A83655">
        <w:rPr>
          <w:rFonts w:ascii="Arial" w:hAnsi="Arial" w:cs="Arial"/>
          <w:lang w:val="es-ES"/>
        </w:rPr>
        <w:t>s</w:t>
      </w:r>
      <w:r w:rsidR="0097354F" w:rsidRPr="00A83655">
        <w:rPr>
          <w:rFonts w:ascii="Arial" w:hAnsi="Arial" w:cs="Arial"/>
          <w:lang w:val="es-ES"/>
        </w:rPr>
        <w:t xml:space="preserve"> de IA para que sean homogéneos entre los diferentes Estados y jurisdicciones teniendo en cuenta la necesidad de mantener las patentes y secretos </w:t>
      </w:r>
      <w:r w:rsidR="005354C6" w:rsidRPr="00A83655">
        <w:rPr>
          <w:rFonts w:ascii="Arial" w:hAnsi="Arial" w:cs="Arial"/>
          <w:lang w:val="es-ES"/>
        </w:rPr>
        <w:t>industriales,</w:t>
      </w:r>
      <w:r w:rsidR="0097354F" w:rsidRPr="00A83655">
        <w:rPr>
          <w:rFonts w:ascii="Arial" w:hAnsi="Arial" w:cs="Arial"/>
          <w:lang w:val="es-ES"/>
        </w:rPr>
        <w:t xml:space="preserve"> pero sin que </w:t>
      </w:r>
      <w:r w:rsidR="007358E9" w:rsidRPr="00A83655">
        <w:rPr>
          <w:rFonts w:ascii="Arial" w:hAnsi="Arial" w:cs="Arial"/>
          <w:lang w:val="es-ES"/>
        </w:rPr>
        <w:t>esto impida la auditoria en caso de necesidad</w:t>
      </w:r>
      <w:r w:rsidR="009278E8" w:rsidRPr="00A83655">
        <w:rPr>
          <w:rFonts w:ascii="Arial" w:hAnsi="Arial" w:cs="Arial"/>
          <w:lang w:val="es-ES"/>
        </w:rPr>
        <w:t>.</w:t>
      </w:r>
    </w:p>
    <w:p w14:paraId="2B691359" w14:textId="6FCC88E2" w:rsidR="005354C6" w:rsidRPr="00A83655" w:rsidRDefault="005354C6" w:rsidP="005354C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lang w:val="es-ES"/>
        </w:rPr>
      </w:pPr>
      <w:r w:rsidRPr="00A83655">
        <w:rPr>
          <w:rFonts w:ascii="Arial" w:hAnsi="Arial" w:cs="Arial"/>
          <w:lang w:val="es-ES"/>
        </w:rPr>
        <w:t xml:space="preserve">La necesidad de saber si el contenido de una decisión o la </w:t>
      </w:r>
      <w:r w:rsidR="004C16A8" w:rsidRPr="00A83655">
        <w:rPr>
          <w:rFonts w:ascii="Arial" w:hAnsi="Arial" w:cs="Arial"/>
          <w:lang w:val="es-ES"/>
        </w:rPr>
        <w:t>generación</w:t>
      </w:r>
      <w:r w:rsidRPr="00A83655">
        <w:rPr>
          <w:rFonts w:ascii="Arial" w:hAnsi="Arial" w:cs="Arial"/>
          <w:lang w:val="es-ES"/>
        </w:rPr>
        <w:t xml:space="preserve"> de información</w:t>
      </w:r>
      <w:r w:rsidR="004E49DE" w:rsidRPr="00A83655">
        <w:rPr>
          <w:rFonts w:ascii="Arial" w:hAnsi="Arial" w:cs="Arial"/>
          <w:lang w:val="es-ES"/>
        </w:rPr>
        <w:t xml:space="preserve"> ha sido realizada, totalmente o parcialmente, por un algoritmo de IA</w:t>
      </w:r>
      <w:r w:rsidR="002A67F9" w:rsidRPr="00A83655">
        <w:rPr>
          <w:rFonts w:ascii="Arial" w:hAnsi="Arial" w:cs="Arial"/>
          <w:lang w:val="es-ES"/>
        </w:rPr>
        <w:t xml:space="preserve"> y</w:t>
      </w:r>
      <w:r w:rsidR="004E49DE" w:rsidRPr="00A83655">
        <w:rPr>
          <w:rFonts w:ascii="Arial" w:hAnsi="Arial" w:cs="Arial"/>
          <w:lang w:val="es-ES"/>
        </w:rPr>
        <w:t xml:space="preserve"> teniendo en cuenta el aumento de contenidos creados artificialmente </w:t>
      </w:r>
      <w:r w:rsidR="00861EC8" w:rsidRPr="00A83655">
        <w:rPr>
          <w:rFonts w:ascii="Arial" w:hAnsi="Arial" w:cs="Arial"/>
          <w:lang w:val="es-ES"/>
        </w:rPr>
        <w:t xml:space="preserve">y en el contexto actual de </w:t>
      </w:r>
      <w:r w:rsidR="002A67F9" w:rsidRPr="00A83655">
        <w:rPr>
          <w:rFonts w:ascii="Arial" w:hAnsi="Arial" w:cs="Arial"/>
          <w:lang w:val="es-ES"/>
        </w:rPr>
        <w:t>concepción</w:t>
      </w:r>
      <w:r w:rsidR="00861EC8" w:rsidRPr="00A83655">
        <w:rPr>
          <w:rFonts w:ascii="Arial" w:hAnsi="Arial" w:cs="Arial"/>
          <w:lang w:val="es-ES"/>
        </w:rPr>
        <w:t xml:space="preserve"> de “fake news”.</w:t>
      </w:r>
    </w:p>
    <w:p w14:paraId="7917F886" w14:textId="4D56CC80" w:rsidR="005354C6" w:rsidRPr="00A83655" w:rsidRDefault="005354C6" w:rsidP="005354C6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hAnsi="Arial" w:cs="Arial"/>
          <w:lang w:val="es-ES"/>
        </w:rPr>
      </w:pPr>
      <w:r w:rsidRPr="00A83655">
        <w:rPr>
          <w:rFonts w:ascii="Arial" w:hAnsi="Arial" w:cs="Arial"/>
          <w:lang w:val="es-ES"/>
        </w:rPr>
        <w:lastRenderedPageBreak/>
        <w:t>La necesi</w:t>
      </w:r>
      <w:r w:rsidR="00AB1E73" w:rsidRPr="00A83655">
        <w:rPr>
          <w:rFonts w:ascii="Arial" w:hAnsi="Arial" w:cs="Arial"/>
          <w:lang w:val="es-ES"/>
        </w:rPr>
        <w:t>d</w:t>
      </w:r>
      <w:r w:rsidRPr="00A83655">
        <w:rPr>
          <w:rFonts w:ascii="Arial" w:hAnsi="Arial" w:cs="Arial"/>
          <w:lang w:val="es-ES"/>
        </w:rPr>
        <w:t>a</w:t>
      </w:r>
      <w:r w:rsidR="00AB1E73" w:rsidRPr="00A83655">
        <w:rPr>
          <w:rFonts w:ascii="Arial" w:hAnsi="Arial" w:cs="Arial"/>
          <w:lang w:val="es-ES"/>
        </w:rPr>
        <w:t>d</w:t>
      </w:r>
      <w:r w:rsidRPr="00A83655">
        <w:rPr>
          <w:rFonts w:ascii="Arial" w:hAnsi="Arial" w:cs="Arial"/>
          <w:lang w:val="es-ES"/>
        </w:rPr>
        <w:t xml:space="preserve"> de disp</w:t>
      </w:r>
      <w:r w:rsidR="00AB1E73" w:rsidRPr="00A83655">
        <w:rPr>
          <w:rFonts w:ascii="Arial" w:hAnsi="Arial" w:cs="Arial"/>
          <w:lang w:val="es-ES"/>
        </w:rPr>
        <w:t>oner</w:t>
      </w:r>
      <w:r w:rsidRPr="00A83655">
        <w:rPr>
          <w:rFonts w:ascii="Arial" w:hAnsi="Arial" w:cs="Arial"/>
          <w:lang w:val="es-ES"/>
        </w:rPr>
        <w:t xml:space="preserve"> d</w:t>
      </w:r>
      <w:r w:rsidR="00AB1E73" w:rsidRPr="00A83655">
        <w:rPr>
          <w:rFonts w:ascii="Arial" w:hAnsi="Arial" w:cs="Arial"/>
          <w:lang w:val="es-ES"/>
        </w:rPr>
        <w:t xml:space="preserve">e </w:t>
      </w:r>
      <w:r w:rsidRPr="00A83655">
        <w:rPr>
          <w:rFonts w:ascii="Arial" w:hAnsi="Arial" w:cs="Arial"/>
          <w:lang w:val="es-ES"/>
        </w:rPr>
        <w:t>un marc</w:t>
      </w:r>
      <w:r w:rsidR="00E9103A" w:rsidRPr="00A83655">
        <w:rPr>
          <w:rFonts w:ascii="Arial" w:hAnsi="Arial" w:cs="Arial"/>
          <w:lang w:val="es-ES"/>
        </w:rPr>
        <w:t>o</w:t>
      </w:r>
      <w:r w:rsidRPr="00A83655">
        <w:rPr>
          <w:rFonts w:ascii="Arial" w:hAnsi="Arial" w:cs="Arial"/>
          <w:lang w:val="es-ES"/>
        </w:rPr>
        <w:t xml:space="preserve"> real de protecció</w:t>
      </w:r>
      <w:r w:rsidR="00E9103A" w:rsidRPr="00A83655">
        <w:rPr>
          <w:rFonts w:ascii="Arial" w:hAnsi="Arial" w:cs="Arial"/>
          <w:lang w:val="es-ES"/>
        </w:rPr>
        <w:t>n</w:t>
      </w:r>
      <w:r w:rsidRPr="00A83655">
        <w:rPr>
          <w:rFonts w:ascii="Arial" w:hAnsi="Arial" w:cs="Arial"/>
          <w:lang w:val="es-ES"/>
        </w:rPr>
        <w:t xml:space="preserve"> d</w:t>
      </w:r>
      <w:r w:rsidR="00E9103A" w:rsidRPr="00A83655">
        <w:rPr>
          <w:rFonts w:ascii="Arial" w:hAnsi="Arial" w:cs="Arial"/>
          <w:lang w:val="es-ES"/>
        </w:rPr>
        <w:t xml:space="preserve">e </w:t>
      </w:r>
      <w:r w:rsidRPr="00A83655">
        <w:rPr>
          <w:rFonts w:ascii="Arial" w:hAnsi="Arial" w:cs="Arial"/>
          <w:lang w:val="es-ES"/>
        </w:rPr>
        <w:t>aquell</w:t>
      </w:r>
      <w:r w:rsidR="00E9103A" w:rsidRPr="00A83655">
        <w:rPr>
          <w:rFonts w:ascii="Arial" w:hAnsi="Arial" w:cs="Arial"/>
          <w:lang w:val="es-ES"/>
        </w:rPr>
        <w:t>a</w:t>
      </w:r>
      <w:r w:rsidRPr="00A83655">
        <w:rPr>
          <w:rFonts w:ascii="Arial" w:hAnsi="Arial" w:cs="Arial"/>
          <w:lang w:val="es-ES"/>
        </w:rPr>
        <w:t>s person</w:t>
      </w:r>
      <w:r w:rsidR="00E9103A" w:rsidRPr="00A83655">
        <w:rPr>
          <w:rFonts w:ascii="Arial" w:hAnsi="Arial" w:cs="Arial"/>
          <w:lang w:val="es-ES"/>
        </w:rPr>
        <w:t>a</w:t>
      </w:r>
      <w:r w:rsidRPr="00A83655">
        <w:rPr>
          <w:rFonts w:ascii="Arial" w:hAnsi="Arial" w:cs="Arial"/>
          <w:lang w:val="es-ES"/>
        </w:rPr>
        <w:t>s que denunci</w:t>
      </w:r>
      <w:r w:rsidR="00E9103A" w:rsidRPr="00A83655">
        <w:rPr>
          <w:rFonts w:ascii="Arial" w:hAnsi="Arial" w:cs="Arial"/>
          <w:lang w:val="es-ES"/>
        </w:rPr>
        <w:t>a</w:t>
      </w:r>
      <w:r w:rsidRPr="00A83655">
        <w:rPr>
          <w:rFonts w:ascii="Arial" w:hAnsi="Arial" w:cs="Arial"/>
          <w:lang w:val="es-ES"/>
        </w:rPr>
        <w:t>n pr</w:t>
      </w:r>
      <w:r w:rsidR="00AE4C5D" w:rsidRPr="00A83655">
        <w:rPr>
          <w:rFonts w:ascii="Arial" w:hAnsi="Arial" w:cs="Arial"/>
          <w:lang w:val="es-ES"/>
        </w:rPr>
        <w:t>á</w:t>
      </w:r>
      <w:r w:rsidRPr="00A83655">
        <w:rPr>
          <w:rFonts w:ascii="Arial" w:hAnsi="Arial" w:cs="Arial"/>
          <w:lang w:val="es-ES"/>
        </w:rPr>
        <w:t>cti</w:t>
      </w:r>
      <w:r w:rsidR="00AE4C5D" w:rsidRPr="00A83655">
        <w:rPr>
          <w:rFonts w:ascii="Arial" w:hAnsi="Arial" w:cs="Arial"/>
          <w:lang w:val="es-ES"/>
        </w:rPr>
        <w:t>ca</w:t>
      </w:r>
      <w:r w:rsidRPr="00A83655">
        <w:rPr>
          <w:rFonts w:ascii="Arial" w:hAnsi="Arial" w:cs="Arial"/>
          <w:lang w:val="es-ES"/>
        </w:rPr>
        <w:t xml:space="preserve">s </w:t>
      </w:r>
      <w:r w:rsidR="00AE4C5D" w:rsidRPr="00A83655">
        <w:rPr>
          <w:rFonts w:ascii="Arial" w:hAnsi="Arial" w:cs="Arial"/>
          <w:lang w:val="es-ES"/>
        </w:rPr>
        <w:t xml:space="preserve">de </w:t>
      </w:r>
      <w:r w:rsidRPr="00A83655">
        <w:rPr>
          <w:rFonts w:ascii="Arial" w:hAnsi="Arial" w:cs="Arial"/>
          <w:lang w:val="es-ES"/>
        </w:rPr>
        <w:t>IA que no c</w:t>
      </w:r>
      <w:r w:rsidR="00AE4C5D" w:rsidRPr="00A83655">
        <w:rPr>
          <w:rFonts w:ascii="Arial" w:hAnsi="Arial" w:cs="Arial"/>
          <w:lang w:val="es-ES"/>
        </w:rPr>
        <w:t>umplen con los</w:t>
      </w:r>
      <w:r w:rsidRPr="00A83655">
        <w:rPr>
          <w:rFonts w:ascii="Arial" w:hAnsi="Arial" w:cs="Arial"/>
          <w:lang w:val="es-ES"/>
        </w:rPr>
        <w:t xml:space="preserve"> </w:t>
      </w:r>
      <w:r w:rsidR="00AE4C5D" w:rsidRPr="00A83655">
        <w:rPr>
          <w:rFonts w:ascii="Arial" w:hAnsi="Arial" w:cs="Arial"/>
          <w:lang w:val="es-ES"/>
        </w:rPr>
        <w:t>estándares</w:t>
      </w:r>
      <w:r w:rsidRPr="00A83655">
        <w:rPr>
          <w:rFonts w:ascii="Arial" w:hAnsi="Arial" w:cs="Arial"/>
          <w:lang w:val="es-ES"/>
        </w:rPr>
        <w:t xml:space="preserve"> </w:t>
      </w:r>
      <w:r w:rsidR="007B6235" w:rsidRPr="00A83655">
        <w:rPr>
          <w:rFonts w:ascii="Arial" w:hAnsi="Arial" w:cs="Arial"/>
          <w:lang w:val="es-ES"/>
        </w:rPr>
        <w:t>é</w:t>
      </w:r>
      <w:r w:rsidR="00AE4C5D" w:rsidRPr="00A83655">
        <w:rPr>
          <w:rFonts w:ascii="Arial" w:hAnsi="Arial" w:cs="Arial"/>
          <w:lang w:val="es-ES"/>
        </w:rPr>
        <w:t>tic</w:t>
      </w:r>
      <w:r w:rsidR="007B6235" w:rsidRPr="00A83655">
        <w:rPr>
          <w:rFonts w:ascii="Arial" w:hAnsi="Arial" w:cs="Arial"/>
          <w:lang w:val="es-ES"/>
        </w:rPr>
        <w:t>o</w:t>
      </w:r>
      <w:r w:rsidR="00AE4C5D" w:rsidRPr="00A83655">
        <w:rPr>
          <w:rFonts w:ascii="Arial" w:hAnsi="Arial" w:cs="Arial"/>
          <w:lang w:val="es-ES"/>
        </w:rPr>
        <w:t>s</w:t>
      </w:r>
      <w:r w:rsidRPr="00A83655">
        <w:rPr>
          <w:rFonts w:ascii="Arial" w:hAnsi="Arial" w:cs="Arial"/>
          <w:lang w:val="es-ES"/>
        </w:rPr>
        <w:t xml:space="preserve"> </w:t>
      </w:r>
      <w:r w:rsidR="007B6235" w:rsidRPr="00A83655">
        <w:rPr>
          <w:rFonts w:ascii="Arial" w:hAnsi="Arial" w:cs="Arial"/>
          <w:lang w:val="es-ES"/>
        </w:rPr>
        <w:t>y</w:t>
      </w:r>
      <w:r w:rsidRPr="00A83655">
        <w:rPr>
          <w:rFonts w:ascii="Arial" w:hAnsi="Arial" w:cs="Arial"/>
          <w:lang w:val="es-ES"/>
        </w:rPr>
        <w:t xml:space="preserve"> moral</w:t>
      </w:r>
      <w:r w:rsidR="00A83655">
        <w:rPr>
          <w:rFonts w:ascii="Arial" w:hAnsi="Arial" w:cs="Arial"/>
          <w:lang w:val="es-ES"/>
        </w:rPr>
        <w:t>e</w:t>
      </w:r>
      <w:r w:rsidRPr="00A83655">
        <w:rPr>
          <w:rFonts w:ascii="Arial" w:hAnsi="Arial" w:cs="Arial"/>
          <w:lang w:val="es-ES"/>
        </w:rPr>
        <w:t>s (</w:t>
      </w:r>
      <w:r w:rsidR="007B6235" w:rsidRPr="00A83655">
        <w:rPr>
          <w:rFonts w:ascii="Arial" w:hAnsi="Arial" w:cs="Arial"/>
          <w:lang w:val="es-ES"/>
        </w:rPr>
        <w:t>los llamados</w:t>
      </w:r>
      <w:r w:rsidRPr="00A83655">
        <w:rPr>
          <w:rFonts w:ascii="Arial" w:hAnsi="Arial" w:cs="Arial"/>
          <w:lang w:val="es-ES"/>
        </w:rPr>
        <w:t xml:space="preserve"> “whistleblowers”), </w:t>
      </w:r>
      <w:r w:rsidR="007B6235" w:rsidRPr="00A83655">
        <w:rPr>
          <w:rFonts w:ascii="Arial" w:hAnsi="Arial" w:cs="Arial"/>
          <w:lang w:val="es-ES"/>
        </w:rPr>
        <w:t>y</w:t>
      </w:r>
      <w:r w:rsidRPr="00A83655">
        <w:rPr>
          <w:rFonts w:ascii="Arial" w:hAnsi="Arial" w:cs="Arial"/>
          <w:lang w:val="es-ES"/>
        </w:rPr>
        <w:t xml:space="preserve"> que va</w:t>
      </w:r>
      <w:r w:rsidR="007B6235" w:rsidRPr="00A83655">
        <w:rPr>
          <w:rFonts w:ascii="Arial" w:hAnsi="Arial" w:cs="Arial"/>
          <w:lang w:val="es-ES"/>
        </w:rPr>
        <w:t>ya</w:t>
      </w:r>
      <w:r w:rsidRPr="00A83655">
        <w:rPr>
          <w:rFonts w:ascii="Arial" w:hAnsi="Arial" w:cs="Arial"/>
          <w:lang w:val="es-ES"/>
        </w:rPr>
        <w:t xml:space="preserve"> m</w:t>
      </w:r>
      <w:r w:rsidR="007B6235" w:rsidRPr="00A83655">
        <w:rPr>
          <w:rFonts w:ascii="Arial" w:hAnsi="Arial" w:cs="Arial"/>
          <w:lang w:val="es-ES"/>
        </w:rPr>
        <w:t>á</w:t>
      </w:r>
      <w:r w:rsidRPr="00A83655">
        <w:rPr>
          <w:rFonts w:ascii="Arial" w:hAnsi="Arial" w:cs="Arial"/>
          <w:lang w:val="es-ES"/>
        </w:rPr>
        <w:t xml:space="preserve">s </w:t>
      </w:r>
      <w:r w:rsidR="007B6235" w:rsidRPr="00A83655">
        <w:rPr>
          <w:rFonts w:ascii="Arial" w:hAnsi="Arial" w:cs="Arial"/>
          <w:lang w:val="es-ES"/>
        </w:rPr>
        <w:t>a</w:t>
      </w:r>
      <w:r w:rsidRPr="00A83655">
        <w:rPr>
          <w:rFonts w:ascii="Arial" w:hAnsi="Arial" w:cs="Arial"/>
          <w:lang w:val="es-ES"/>
        </w:rPr>
        <w:t>ll</w:t>
      </w:r>
      <w:r w:rsidR="007B6235" w:rsidRPr="00A83655">
        <w:rPr>
          <w:rFonts w:ascii="Arial" w:hAnsi="Arial" w:cs="Arial"/>
          <w:lang w:val="es-ES"/>
        </w:rPr>
        <w:t>á</w:t>
      </w:r>
      <w:r w:rsidRPr="00A83655">
        <w:rPr>
          <w:rFonts w:ascii="Arial" w:hAnsi="Arial" w:cs="Arial"/>
          <w:lang w:val="es-ES"/>
        </w:rPr>
        <w:t xml:space="preserve"> de la b</w:t>
      </w:r>
      <w:r w:rsidR="007B6235" w:rsidRPr="00A83655">
        <w:rPr>
          <w:rFonts w:ascii="Arial" w:hAnsi="Arial" w:cs="Arial"/>
          <w:lang w:val="es-ES"/>
        </w:rPr>
        <w:t>ue</w:t>
      </w:r>
      <w:r w:rsidRPr="00A83655">
        <w:rPr>
          <w:rFonts w:ascii="Arial" w:hAnsi="Arial" w:cs="Arial"/>
          <w:lang w:val="es-ES"/>
        </w:rPr>
        <w:t xml:space="preserve">na </w:t>
      </w:r>
      <w:r w:rsidR="007B6235" w:rsidRPr="00A83655">
        <w:rPr>
          <w:rFonts w:ascii="Arial" w:hAnsi="Arial" w:cs="Arial"/>
          <w:lang w:val="es-ES"/>
        </w:rPr>
        <w:t>voluntad</w:t>
      </w:r>
      <w:r w:rsidRPr="00A83655">
        <w:rPr>
          <w:rFonts w:ascii="Arial" w:hAnsi="Arial" w:cs="Arial"/>
          <w:lang w:val="es-ES"/>
        </w:rPr>
        <w:t xml:space="preserve"> de</w:t>
      </w:r>
      <w:r w:rsidR="007B6235" w:rsidRPr="00A83655">
        <w:rPr>
          <w:rFonts w:ascii="Arial" w:hAnsi="Arial" w:cs="Arial"/>
          <w:lang w:val="es-ES"/>
        </w:rPr>
        <w:t xml:space="preserve"> </w:t>
      </w:r>
      <w:r w:rsidRPr="00A83655">
        <w:rPr>
          <w:rFonts w:ascii="Arial" w:hAnsi="Arial" w:cs="Arial"/>
          <w:lang w:val="es-ES"/>
        </w:rPr>
        <w:t>l</w:t>
      </w:r>
      <w:r w:rsidR="007B6235" w:rsidRPr="00A83655">
        <w:rPr>
          <w:rFonts w:ascii="Arial" w:hAnsi="Arial" w:cs="Arial"/>
          <w:lang w:val="es-ES"/>
        </w:rPr>
        <w:t>o</w:t>
      </w:r>
      <w:r w:rsidRPr="00A83655">
        <w:rPr>
          <w:rFonts w:ascii="Arial" w:hAnsi="Arial" w:cs="Arial"/>
          <w:lang w:val="es-ES"/>
        </w:rPr>
        <w:t>s organism</w:t>
      </w:r>
      <w:r w:rsidR="007B6235" w:rsidRPr="00A83655">
        <w:rPr>
          <w:rFonts w:ascii="Arial" w:hAnsi="Arial" w:cs="Arial"/>
          <w:lang w:val="es-ES"/>
        </w:rPr>
        <w:t>o</w:t>
      </w:r>
      <w:r w:rsidRPr="00A83655">
        <w:rPr>
          <w:rFonts w:ascii="Arial" w:hAnsi="Arial" w:cs="Arial"/>
          <w:lang w:val="es-ES"/>
        </w:rPr>
        <w:t>s de des</w:t>
      </w:r>
      <w:r w:rsidR="007B6235" w:rsidRPr="00A83655">
        <w:rPr>
          <w:rFonts w:ascii="Arial" w:hAnsi="Arial" w:cs="Arial"/>
          <w:lang w:val="es-ES"/>
        </w:rPr>
        <w:t>arrollo</w:t>
      </w:r>
      <w:r w:rsidRPr="00A83655">
        <w:rPr>
          <w:rFonts w:ascii="Arial" w:hAnsi="Arial" w:cs="Arial"/>
          <w:lang w:val="es-ES"/>
        </w:rPr>
        <w:t xml:space="preserve"> d</w:t>
      </w:r>
      <w:r w:rsidR="007B6235" w:rsidRPr="00A83655">
        <w:rPr>
          <w:rFonts w:ascii="Arial" w:hAnsi="Arial" w:cs="Arial"/>
          <w:lang w:val="es-ES"/>
        </w:rPr>
        <w:t xml:space="preserve">e la </w:t>
      </w:r>
      <w:r w:rsidRPr="00A83655">
        <w:rPr>
          <w:rFonts w:ascii="Arial" w:hAnsi="Arial" w:cs="Arial"/>
          <w:lang w:val="es-ES"/>
        </w:rPr>
        <w:t>IA.</w:t>
      </w:r>
    </w:p>
    <w:p w14:paraId="4203EB5C" w14:textId="77777777" w:rsidR="005354C6" w:rsidRPr="00A83655" w:rsidRDefault="005354C6" w:rsidP="00AB1E73">
      <w:pPr>
        <w:pStyle w:val="ListParagraph"/>
        <w:spacing w:before="240" w:after="240"/>
        <w:jc w:val="both"/>
        <w:rPr>
          <w:rFonts w:ascii="Arial" w:hAnsi="Arial" w:cs="Arial"/>
          <w:lang w:val="es-ES"/>
        </w:rPr>
      </w:pPr>
    </w:p>
    <w:p w14:paraId="1ABA53FD" w14:textId="4E8AF0BF" w:rsidR="00E2268C" w:rsidRPr="00C01207" w:rsidRDefault="00C01207" w:rsidP="00C01207">
      <w:pPr>
        <w:spacing w:before="240" w:after="24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Por último, en relación al marco legislativo, l</w:t>
      </w:r>
      <w:r w:rsidR="00E2268C" w:rsidRPr="00A83655">
        <w:rPr>
          <w:rFonts w:ascii="Arial" w:hAnsi="Arial" w:cs="Arial"/>
          <w:lang w:val="es-ES"/>
        </w:rPr>
        <w:t>a posició</w:t>
      </w:r>
      <w:r w:rsidR="00A83655">
        <w:rPr>
          <w:rFonts w:ascii="Arial" w:hAnsi="Arial" w:cs="Arial"/>
          <w:lang w:val="es-ES"/>
        </w:rPr>
        <w:t>n</w:t>
      </w:r>
      <w:r w:rsidR="00E2268C" w:rsidRPr="00A83655">
        <w:rPr>
          <w:rFonts w:ascii="Arial" w:hAnsi="Arial" w:cs="Arial"/>
          <w:lang w:val="es-ES"/>
        </w:rPr>
        <w:t xml:space="preserve"> </w:t>
      </w:r>
      <w:r w:rsidR="00A83655">
        <w:rPr>
          <w:rFonts w:ascii="Arial" w:hAnsi="Arial" w:cs="Arial"/>
          <w:lang w:val="es-ES"/>
        </w:rPr>
        <w:t xml:space="preserve">adoptada por el Principado de </w:t>
      </w:r>
      <w:r w:rsidR="00E2268C" w:rsidRPr="00A83655">
        <w:rPr>
          <w:rFonts w:ascii="Arial" w:hAnsi="Arial" w:cs="Arial"/>
          <w:lang w:val="es-ES"/>
        </w:rPr>
        <w:t xml:space="preserve">Andorra </w:t>
      </w:r>
      <w:r w:rsidR="00A83655">
        <w:rPr>
          <w:rFonts w:ascii="Arial" w:hAnsi="Arial" w:cs="Arial"/>
          <w:lang w:val="es-ES"/>
        </w:rPr>
        <w:t>es</w:t>
      </w:r>
      <w:r w:rsidR="00E2268C" w:rsidRPr="00A83655">
        <w:rPr>
          <w:rFonts w:ascii="Arial" w:hAnsi="Arial" w:cs="Arial"/>
          <w:lang w:val="es-ES"/>
        </w:rPr>
        <w:t xml:space="preserve"> la de defen</w:t>
      </w:r>
      <w:r w:rsidR="00A83655">
        <w:rPr>
          <w:rFonts w:ascii="Arial" w:hAnsi="Arial" w:cs="Arial"/>
          <w:lang w:val="es-ES"/>
        </w:rPr>
        <w:t>de</w:t>
      </w:r>
      <w:r w:rsidR="00E2268C" w:rsidRPr="00A83655">
        <w:rPr>
          <w:rFonts w:ascii="Arial" w:hAnsi="Arial" w:cs="Arial"/>
          <w:lang w:val="es-ES"/>
        </w:rPr>
        <w:t xml:space="preserve">r un </w:t>
      </w:r>
      <w:r w:rsidR="00A83655" w:rsidRPr="00A83655">
        <w:rPr>
          <w:rFonts w:ascii="Arial" w:hAnsi="Arial" w:cs="Arial"/>
          <w:lang w:val="es-ES"/>
        </w:rPr>
        <w:t>instrumento</w:t>
      </w:r>
      <w:r w:rsidR="00E2268C" w:rsidRPr="00A83655">
        <w:rPr>
          <w:rFonts w:ascii="Arial" w:hAnsi="Arial" w:cs="Arial"/>
          <w:lang w:val="es-ES"/>
        </w:rPr>
        <w:t xml:space="preserve"> </w:t>
      </w:r>
      <w:r w:rsidR="00A83655" w:rsidRPr="00A83655">
        <w:rPr>
          <w:rFonts w:ascii="Arial" w:hAnsi="Arial" w:cs="Arial"/>
          <w:lang w:val="es-ES"/>
        </w:rPr>
        <w:t>vinculante</w:t>
      </w:r>
      <w:r w:rsidR="00E2268C" w:rsidRPr="00A83655">
        <w:rPr>
          <w:rFonts w:ascii="Arial" w:hAnsi="Arial" w:cs="Arial"/>
          <w:lang w:val="es-ES"/>
        </w:rPr>
        <w:t xml:space="preserve"> </w:t>
      </w:r>
      <w:r w:rsidR="00A83655">
        <w:rPr>
          <w:rFonts w:ascii="Arial" w:hAnsi="Arial" w:cs="Arial"/>
          <w:lang w:val="es-ES"/>
        </w:rPr>
        <w:t>y</w:t>
      </w:r>
      <w:r w:rsidR="00E2268C" w:rsidRPr="00A83655">
        <w:rPr>
          <w:rFonts w:ascii="Arial" w:hAnsi="Arial" w:cs="Arial"/>
          <w:lang w:val="es-ES"/>
        </w:rPr>
        <w:t>a que actualment</w:t>
      </w:r>
      <w:r w:rsidR="00A83655">
        <w:rPr>
          <w:rFonts w:ascii="Arial" w:hAnsi="Arial" w:cs="Arial"/>
          <w:lang w:val="es-ES"/>
        </w:rPr>
        <w:t>e</w:t>
      </w:r>
      <w:r w:rsidR="00E2268C" w:rsidRPr="00A83655">
        <w:rPr>
          <w:rFonts w:ascii="Arial" w:hAnsi="Arial" w:cs="Arial"/>
          <w:lang w:val="es-ES"/>
        </w:rPr>
        <w:t xml:space="preserve"> no existe </w:t>
      </w:r>
      <w:r w:rsidR="00A83655">
        <w:rPr>
          <w:rFonts w:ascii="Arial" w:hAnsi="Arial" w:cs="Arial"/>
          <w:lang w:val="es-ES"/>
        </w:rPr>
        <w:t>ninguno</w:t>
      </w:r>
      <w:r w:rsidR="00E2268C" w:rsidRPr="00A83655">
        <w:rPr>
          <w:rFonts w:ascii="Arial" w:hAnsi="Arial" w:cs="Arial"/>
          <w:lang w:val="es-ES"/>
        </w:rPr>
        <w:t xml:space="preserve"> a nivel internacional </w:t>
      </w:r>
      <w:r w:rsidR="00A83655">
        <w:rPr>
          <w:rFonts w:ascii="Arial" w:hAnsi="Arial" w:cs="Arial"/>
          <w:lang w:val="es-ES"/>
        </w:rPr>
        <w:t>y</w:t>
      </w:r>
      <w:r w:rsidR="00E2268C" w:rsidRPr="00A83655">
        <w:rPr>
          <w:rFonts w:ascii="Arial" w:hAnsi="Arial" w:cs="Arial"/>
          <w:lang w:val="es-ES"/>
        </w:rPr>
        <w:t xml:space="preserve"> s</w:t>
      </w:r>
      <w:r w:rsidR="00A83655">
        <w:rPr>
          <w:rFonts w:ascii="Arial" w:hAnsi="Arial" w:cs="Arial"/>
          <w:lang w:val="es-ES"/>
        </w:rPr>
        <w:t>e</w:t>
      </w:r>
      <w:r w:rsidR="00E2268C" w:rsidRPr="00A83655">
        <w:rPr>
          <w:rFonts w:ascii="Arial" w:hAnsi="Arial" w:cs="Arial"/>
          <w:lang w:val="es-ES"/>
        </w:rPr>
        <w:t xml:space="preserve"> trata d</w:t>
      </w:r>
      <w:r w:rsidR="00A83655">
        <w:rPr>
          <w:rFonts w:ascii="Arial" w:hAnsi="Arial" w:cs="Arial"/>
          <w:lang w:val="es-ES"/>
        </w:rPr>
        <w:t xml:space="preserve">e </w:t>
      </w:r>
      <w:r w:rsidR="00E2268C" w:rsidRPr="00A83655">
        <w:rPr>
          <w:rFonts w:ascii="Arial" w:hAnsi="Arial" w:cs="Arial"/>
          <w:lang w:val="es-ES"/>
        </w:rPr>
        <w:t xml:space="preserve">un tema </w:t>
      </w:r>
      <w:r w:rsidR="00A83655">
        <w:rPr>
          <w:rFonts w:ascii="Arial" w:hAnsi="Arial" w:cs="Arial"/>
          <w:lang w:val="es-ES"/>
        </w:rPr>
        <w:t xml:space="preserve">demasiado </w:t>
      </w:r>
      <w:r w:rsidR="00E2268C" w:rsidRPr="00A83655">
        <w:rPr>
          <w:rFonts w:ascii="Arial" w:hAnsi="Arial" w:cs="Arial"/>
          <w:lang w:val="es-ES"/>
        </w:rPr>
        <w:t>important</w:t>
      </w:r>
      <w:r w:rsidR="00A83655">
        <w:rPr>
          <w:rFonts w:ascii="Arial" w:hAnsi="Arial" w:cs="Arial"/>
          <w:lang w:val="es-ES"/>
        </w:rPr>
        <w:t>e</w:t>
      </w:r>
      <w:r w:rsidR="00E2268C" w:rsidRPr="00A83655">
        <w:rPr>
          <w:rFonts w:ascii="Arial" w:hAnsi="Arial" w:cs="Arial"/>
          <w:lang w:val="es-ES"/>
        </w:rPr>
        <w:t xml:space="preserve"> p</w:t>
      </w:r>
      <w:r w:rsidR="00A83655">
        <w:rPr>
          <w:rFonts w:ascii="Arial" w:hAnsi="Arial" w:cs="Arial"/>
          <w:lang w:val="es-ES"/>
        </w:rPr>
        <w:t>a</w:t>
      </w:r>
      <w:r w:rsidR="00E2268C" w:rsidRPr="00A83655">
        <w:rPr>
          <w:rFonts w:ascii="Arial" w:hAnsi="Arial" w:cs="Arial"/>
          <w:lang w:val="es-ES"/>
        </w:rPr>
        <w:t>r</w:t>
      </w:r>
      <w:r w:rsidR="00A83655">
        <w:rPr>
          <w:rFonts w:ascii="Arial" w:hAnsi="Arial" w:cs="Arial"/>
          <w:lang w:val="es-ES"/>
        </w:rPr>
        <w:t>a</w:t>
      </w:r>
      <w:r w:rsidR="00E2268C" w:rsidRPr="00A83655">
        <w:rPr>
          <w:rFonts w:ascii="Arial" w:hAnsi="Arial" w:cs="Arial"/>
          <w:lang w:val="es-ES"/>
        </w:rPr>
        <w:t xml:space="preserve"> confiarlo a l</w:t>
      </w:r>
      <w:r w:rsidR="00A83655">
        <w:rPr>
          <w:rFonts w:ascii="Arial" w:hAnsi="Arial" w:cs="Arial"/>
          <w:lang w:val="es-ES"/>
        </w:rPr>
        <w:t xml:space="preserve">a </w:t>
      </w:r>
      <w:r w:rsidRPr="00A83655">
        <w:rPr>
          <w:rFonts w:ascii="Arial" w:hAnsi="Arial" w:cs="Arial"/>
          <w:lang w:val="es-ES"/>
        </w:rPr>
        <w:t>autorregulaci</w:t>
      </w:r>
      <w:r>
        <w:rPr>
          <w:rFonts w:ascii="Arial" w:hAnsi="Arial" w:cs="Arial"/>
          <w:lang w:val="es-ES"/>
        </w:rPr>
        <w:t>ón</w:t>
      </w:r>
      <w:r w:rsidR="00E2268C" w:rsidRPr="00A83655">
        <w:rPr>
          <w:rFonts w:ascii="Arial" w:hAnsi="Arial" w:cs="Arial"/>
          <w:lang w:val="es-ES"/>
        </w:rPr>
        <w:t xml:space="preserve"> o a </w:t>
      </w:r>
      <w:r w:rsidRPr="00A83655">
        <w:rPr>
          <w:rFonts w:ascii="Arial" w:hAnsi="Arial" w:cs="Arial"/>
          <w:lang w:val="es-ES"/>
        </w:rPr>
        <w:t>instrumentos</w:t>
      </w:r>
      <w:r w:rsidR="00E2268C" w:rsidRPr="00A83655">
        <w:rPr>
          <w:rFonts w:ascii="Arial" w:hAnsi="Arial" w:cs="Arial"/>
          <w:lang w:val="es-ES"/>
        </w:rPr>
        <w:t xml:space="preserve"> no </w:t>
      </w:r>
      <w:r w:rsidRPr="00A83655">
        <w:rPr>
          <w:rFonts w:ascii="Arial" w:hAnsi="Arial" w:cs="Arial"/>
          <w:lang w:val="es-ES"/>
        </w:rPr>
        <w:t>vinculantes</w:t>
      </w:r>
      <w:r w:rsidR="00E2268C" w:rsidRPr="00A83655">
        <w:rPr>
          <w:rFonts w:ascii="Arial" w:hAnsi="Arial" w:cs="Arial"/>
          <w:lang w:val="es-ES"/>
        </w:rPr>
        <w:t xml:space="preserve">. </w:t>
      </w:r>
    </w:p>
    <w:sectPr w:rsidR="00E2268C" w:rsidRPr="00C01207" w:rsidSect="006D6AE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418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A426" w14:textId="77777777" w:rsidR="000F4DF8" w:rsidRDefault="000F4DF8">
      <w:pPr>
        <w:spacing w:after="0"/>
      </w:pPr>
      <w:r>
        <w:separator/>
      </w:r>
    </w:p>
  </w:endnote>
  <w:endnote w:type="continuationSeparator" w:id="0">
    <w:p w14:paraId="75A82EF1" w14:textId="77777777" w:rsidR="000F4DF8" w:rsidRDefault="000F4DF8">
      <w:pPr>
        <w:spacing w:after="0"/>
      </w:pPr>
      <w:r>
        <w:continuationSeparator/>
      </w:r>
    </w:p>
  </w:endnote>
  <w:endnote w:type="continuationNotice" w:id="1">
    <w:p w14:paraId="226B6F35" w14:textId="77777777" w:rsidR="000F4DF8" w:rsidRDefault="000F4D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000F038B" w14:paraId="070C19AF" w14:textId="77777777" w:rsidTr="44BF7A9F">
      <w:tc>
        <w:tcPr>
          <w:tcW w:w="2925" w:type="dxa"/>
        </w:tcPr>
        <w:p w14:paraId="7973489D" w14:textId="5BBF542B" w:rsidR="000F038B" w:rsidRDefault="000F038B" w:rsidP="44BF7A9F">
          <w:pPr>
            <w:pStyle w:val="Header"/>
            <w:ind w:left="-115"/>
          </w:pPr>
        </w:p>
      </w:tc>
      <w:tc>
        <w:tcPr>
          <w:tcW w:w="2925" w:type="dxa"/>
        </w:tcPr>
        <w:p w14:paraId="432F8878" w14:textId="3BE96BB9" w:rsidR="000F038B" w:rsidRDefault="000F038B" w:rsidP="44BF7A9F">
          <w:pPr>
            <w:pStyle w:val="Header"/>
            <w:jc w:val="center"/>
          </w:pPr>
        </w:p>
      </w:tc>
      <w:tc>
        <w:tcPr>
          <w:tcW w:w="2925" w:type="dxa"/>
        </w:tcPr>
        <w:p w14:paraId="4F7F4C4F" w14:textId="5ADEBE8C" w:rsidR="000F038B" w:rsidRDefault="000F038B" w:rsidP="44BF7A9F">
          <w:pPr>
            <w:pStyle w:val="Header"/>
            <w:ind w:right="-115"/>
            <w:jc w:val="right"/>
          </w:pPr>
        </w:p>
      </w:tc>
    </w:tr>
  </w:tbl>
  <w:p w14:paraId="66B490F7" w14:textId="7BCCD0B5" w:rsidR="000F038B" w:rsidRDefault="000F038B" w:rsidP="44BF7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A249" w14:textId="77777777" w:rsidR="000F038B" w:rsidRDefault="000F038B">
    <w:pPr>
      <w:pStyle w:val="Footer"/>
    </w:pPr>
    <w:r>
      <w:rPr>
        <w:noProof/>
        <w:lang w:val="en-GB" w:eastAsia="ko-KR"/>
      </w:rPr>
      <w:drawing>
        <wp:anchor distT="0" distB="0" distL="144000" distR="114300" simplePos="0" relativeHeight="251658242" behindDoc="1" locked="0" layoutInCell="1" allowOverlap="1" wp14:anchorId="576BBFF6" wp14:editId="4801F5F1">
          <wp:simplePos x="0" y="0"/>
          <wp:positionH relativeFrom="column">
            <wp:posOffset>-1080135</wp:posOffset>
          </wp:positionH>
          <wp:positionV relativeFrom="paragraph">
            <wp:posOffset>-826770</wp:posOffset>
          </wp:positionV>
          <wp:extent cx="7559675" cy="1445895"/>
          <wp:effectExtent l="0" t="0" r="3175" b="1905"/>
          <wp:wrapNone/>
          <wp:docPr id="1" name="Imatge 1" descr="pag1b_ministeri_afers_exteri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1b_ministeri_afers_exteri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45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63266" w14:textId="77777777" w:rsidR="000F4DF8" w:rsidRDefault="000F4DF8">
      <w:pPr>
        <w:spacing w:after="0"/>
      </w:pPr>
      <w:r>
        <w:separator/>
      </w:r>
    </w:p>
  </w:footnote>
  <w:footnote w:type="continuationSeparator" w:id="0">
    <w:p w14:paraId="356844BE" w14:textId="77777777" w:rsidR="000F4DF8" w:rsidRDefault="000F4DF8">
      <w:pPr>
        <w:spacing w:after="0"/>
      </w:pPr>
      <w:r>
        <w:continuationSeparator/>
      </w:r>
    </w:p>
  </w:footnote>
  <w:footnote w:type="continuationNotice" w:id="1">
    <w:p w14:paraId="3F740935" w14:textId="77777777" w:rsidR="000F4DF8" w:rsidRDefault="000F4D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BC938" w14:textId="77777777" w:rsidR="000F038B" w:rsidRDefault="000F038B">
    <w:pPr>
      <w:pStyle w:val="Header"/>
    </w:pPr>
    <w:r>
      <w:rPr>
        <w:noProof/>
        <w:lang w:val="en-GB" w:eastAsia="ko-KR"/>
      </w:rPr>
      <w:drawing>
        <wp:anchor distT="0" distB="0" distL="114300" distR="114300" simplePos="0" relativeHeight="251658241" behindDoc="1" locked="0" layoutInCell="1" allowOverlap="1" wp14:anchorId="1A71FAC9" wp14:editId="21AEA6AC">
          <wp:simplePos x="0" y="0"/>
          <wp:positionH relativeFrom="column">
            <wp:posOffset>5760720</wp:posOffset>
          </wp:positionH>
          <wp:positionV relativeFrom="paragraph">
            <wp:posOffset>4860925</wp:posOffset>
          </wp:positionV>
          <wp:extent cx="723265" cy="5401310"/>
          <wp:effectExtent l="0" t="0" r="635" b="8890"/>
          <wp:wrapNone/>
          <wp:docPr id="3" name="Imatge 3" descr="pag2_ministeri_afers_exteri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g2_ministeri_afers_exteri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40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DEBC" w14:textId="77777777" w:rsidR="000F038B" w:rsidRDefault="000F038B">
    <w:pPr>
      <w:pStyle w:val="Header"/>
    </w:pPr>
    <w:r>
      <w:rPr>
        <w:noProof/>
        <w:lang w:val="en-GB" w:eastAsia="ko-KR"/>
      </w:rPr>
      <w:drawing>
        <wp:anchor distT="0" distB="0" distL="114300" distR="114300" simplePos="0" relativeHeight="251658240" behindDoc="0" locked="0" layoutInCell="1" allowOverlap="1" wp14:anchorId="443CCA0F" wp14:editId="6B20766A">
          <wp:simplePos x="0" y="0"/>
          <wp:positionH relativeFrom="column">
            <wp:posOffset>-1075690</wp:posOffset>
          </wp:positionH>
          <wp:positionV relativeFrom="paragraph">
            <wp:posOffset>-513080</wp:posOffset>
          </wp:positionV>
          <wp:extent cx="7548880" cy="2094865"/>
          <wp:effectExtent l="0" t="0" r="0" b="635"/>
          <wp:wrapSquare wrapText="bothSides"/>
          <wp:docPr id="2" name="Imatge 2" descr="pag1_ministeri_afers_exteri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1_ministeri_afers_exteri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209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703"/>
    <w:multiLevelType w:val="hybridMultilevel"/>
    <w:tmpl w:val="11E0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22AE2"/>
    <w:multiLevelType w:val="hybridMultilevel"/>
    <w:tmpl w:val="B532C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81"/>
    <w:rsid w:val="00002E4C"/>
    <w:rsid w:val="000062F1"/>
    <w:rsid w:val="00012902"/>
    <w:rsid w:val="000133A4"/>
    <w:rsid w:val="00023FEB"/>
    <w:rsid w:val="00040D9B"/>
    <w:rsid w:val="0004218C"/>
    <w:rsid w:val="000452F2"/>
    <w:rsid w:val="00052E65"/>
    <w:rsid w:val="0005391B"/>
    <w:rsid w:val="00054021"/>
    <w:rsid w:val="00070778"/>
    <w:rsid w:val="00072B52"/>
    <w:rsid w:val="000835A2"/>
    <w:rsid w:val="000A3852"/>
    <w:rsid w:val="000B3930"/>
    <w:rsid w:val="000C7583"/>
    <w:rsid w:val="000E0509"/>
    <w:rsid w:val="000E1F59"/>
    <w:rsid w:val="000F038B"/>
    <w:rsid w:val="000F327A"/>
    <w:rsid w:val="000F4DF8"/>
    <w:rsid w:val="0010495F"/>
    <w:rsid w:val="00106F8D"/>
    <w:rsid w:val="00107006"/>
    <w:rsid w:val="00113C74"/>
    <w:rsid w:val="00114868"/>
    <w:rsid w:val="001152F1"/>
    <w:rsid w:val="00125B96"/>
    <w:rsid w:val="00130E10"/>
    <w:rsid w:val="001315B9"/>
    <w:rsid w:val="00133792"/>
    <w:rsid w:val="0014260D"/>
    <w:rsid w:val="0014736C"/>
    <w:rsid w:val="001521DC"/>
    <w:rsid w:val="00156B64"/>
    <w:rsid w:val="00161043"/>
    <w:rsid w:val="0016160C"/>
    <w:rsid w:val="00174270"/>
    <w:rsid w:val="00180A8C"/>
    <w:rsid w:val="001846CE"/>
    <w:rsid w:val="001876EB"/>
    <w:rsid w:val="001A58D6"/>
    <w:rsid w:val="001A6E51"/>
    <w:rsid w:val="001B4F54"/>
    <w:rsid w:val="001B5D45"/>
    <w:rsid w:val="001C144B"/>
    <w:rsid w:val="001C35C5"/>
    <w:rsid w:val="001E258C"/>
    <w:rsid w:val="001E41A3"/>
    <w:rsid w:val="001E6B0B"/>
    <w:rsid w:val="001F1649"/>
    <w:rsid w:val="001F3723"/>
    <w:rsid w:val="0021401E"/>
    <w:rsid w:val="00215736"/>
    <w:rsid w:val="00227FD8"/>
    <w:rsid w:val="00230775"/>
    <w:rsid w:val="00230D95"/>
    <w:rsid w:val="002317B0"/>
    <w:rsid w:val="00233DB5"/>
    <w:rsid w:val="00235E39"/>
    <w:rsid w:val="0024032E"/>
    <w:rsid w:val="00240FD1"/>
    <w:rsid w:val="0024426D"/>
    <w:rsid w:val="0025162A"/>
    <w:rsid w:val="002557D0"/>
    <w:rsid w:val="002560AD"/>
    <w:rsid w:val="00262F04"/>
    <w:rsid w:val="00263DBC"/>
    <w:rsid w:val="002673E5"/>
    <w:rsid w:val="002748CE"/>
    <w:rsid w:val="00276938"/>
    <w:rsid w:val="00277DC4"/>
    <w:rsid w:val="00281AAF"/>
    <w:rsid w:val="00290B5E"/>
    <w:rsid w:val="002A2756"/>
    <w:rsid w:val="002A5EB7"/>
    <w:rsid w:val="002A67F9"/>
    <w:rsid w:val="002A709E"/>
    <w:rsid w:val="002A739F"/>
    <w:rsid w:val="002A767E"/>
    <w:rsid w:val="002B295F"/>
    <w:rsid w:val="002B660F"/>
    <w:rsid w:val="002C3EEF"/>
    <w:rsid w:val="002D66FE"/>
    <w:rsid w:val="002F26BD"/>
    <w:rsid w:val="00310B0F"/>
    <w:rsid w:val="003163A9"/>
    <w:rsid w:val="00317128"/>
    <w:rsid w:val="00335EC1"/>
    <w:rsid w:val="00343B5E"/>
    <w:rsid w:val="00351FDC"/>
    <w:rsid w:val="003603FB"/>
    <w:rsid w:val="00361A6C"/>
    <w:rsid w:val="00367C53"/>
    <w:rsid w:val="0037341B"/>
    <w:rsid w:val="00376DD1"/>
    <w:rsid w:val="003829F9"/>
    <w:rsid w:val="003A64E0"/>
    <w:rsid w:val="003B56DF"/>
    <w:rsid w:val="003C30F1"/>
    <w:rsid w:val="003C716C"/>
    <w:rsid w:val="003D1022"/>
    <w:rsid w:val="003D146F"/>
    <w:rsid w:val="003D2022"/>
    <w:rsid w:val="003D2B08"/>
    <w:rsid w:val="003E10F4"/>
    <w:rsid w:val="003E51BE"/>
    <w:rsid w:val="00400534"/>
    <w:rsid w:val="004069E7"/>
    <w:rsid w:val="00411A22"/>
    <w:rsid w:val="00415A1B"/>
    <w:rsid w:val="00424D1C"/>
    <w:rsid w:val="00433A19"/>
    <w:rsid w:val="00453907"/>
    <w:rsid w:val="004572EA"/>
    <w:rsid w:val="004610F7"/>
    <w:rsid w:val="004655FA"/>
    <w:rsid w:val="00475ABC"/>
    <w:rsid w:val="00477A56"/>
    <w:rsid w:val="004832BA"/>
    <w:rsid w:val="00483F59"/>
    <w:rsid w:val="00491BF9"/>
    <w:rsid w:val="0049398E"/>
    <w:rsid w:val="004A356D"/>
    <w:rsid w:val="004A456B"/>
    <w:rsid w:val="004A7177"/>
    <w:rsid w:val="004A7AE8"/>
    <w:rsid w:val="004B563F"/>
    <w:rsid w:val="004B7A2E"/>
    <w:rsid w:val="004C16A8"/>
    <w:rsid w:val="004C2790"/>
    <w:rsid w:val="004C3998"/>
    <w:rsid w:val="004C7D9B"/>
    <w:rsid w:val="004C7F69"/>
    <w:rsid w:val="004D1116"/>
    <w:rsid w:val="004E01D4"/>
    <w:rsid w:val="004E49DE"/>
    <w:rsid w:val="004E60F1"/>
    <w:rsid w:val="005001A8"/>
    <w:rsid w:val="005039F3"/>
    <w:rsid w:val="00507B0D"/>
    <w:rsid w:val="00512EFB"/>
    <w:rsid w:val="0051343B"/>
    <w:rsid w:val="005354C6"/>
    <w:rsid w:val="00535DAB"/>
    <w:rsid w:val="00542A13"/>
    <w:rsid w:val="0057146D"/>
    <w:rsid w:val="00571A47"/>
    <w:rsid w:val="005724D3"/>
    <w:rsid w:val="00580AD6"/>
    <w:rsid w:val="005823AC"/>
    <w:rsid w:val="00582B8F"/>
    <w:rsid w:val="00585C6E"/>
    <w:rsid w:val="00586947"/>
    <w:rsid w:val="00592FF5"/>
    <w:rsid w:val="005A00B1"/>
    <w:rsid w:val="005A3614"/>
    <w:rsid w:val="005A6241"/>
    <w:rsid w:val="005B4101"/>
    <w:rsid w:val="005B431B"/>
    <w:rsid w:val="005B72A6"/>
    <w:rsid w:val="005C1DB7"/>
    <w:rsid w:val="005E21F2"/>
    <w:rsid w:val="005E4E04"/>
    <w:rsid w:val="005F5822"/>
    <w:rsid w:val="00600FAB"/>
    <w:rsid w:val="006012CD"/>
    <w:rsid w:val="0061123C"/>
    <w:rsid w:val="00621772"/>
    <w:rsid w:val="006246A0"/>
    <w:rsid w:val="00624D65"/>
    <w:rsid w:val="00637BD2"/>
    <w:rsid w:val="00637FEF"/>
    <w:rsid w:val="006451FD"/>
    <w:rsid w:val="00654887"/>
    <w:rsid w:val="006636C0"/>
    <w:rsid w:val="00667265"/>
    <w:rsid w:val="00672E7B"/>
    <w:rsid w:val="00674323"/>
    <w:rsid w:val="00684BD6"/>
    <w:rsid w:val="00694EB4"/>
    <w:rsid w:val="006962B7"/>
    <w:rsid w:val="006A2A06"/>
    <w:rsid w:val="006A4706"/>
    <w:rsid w:val="006C148A"/>
    <w:rsid w:val="006C54B4"/>
    <w:rsid w:val="006C5B94"/>
    <w:rsid w:val="006D5982"/>
    <w:rsid w:val="006D6AEF"/>
    <w:rsid w:val="00710880"/>
    <w:rsid w:val="00716251"/>
    <w:rsid w:val="00716EA9"/>
    <w:rsid w:val="007358E9"/>
    <w:rsid w:val="007420FE"/>
    <w:rsid w:val="007526BF"/>
    <w:rsid w:val="0076209C"/>
    <w:rsid w:val="0077247C"/>
    <w:rsid w:val="007804EE"/>
    <w:rsid w:val="00793F69"/>
    <w:rsid w:val="00795868"/>
    <w:rsid w:val="007A16D9"/>
    <w:rsid w:val="007A18D5"/>
    <w:rsid w:val="007A2C5F"/>
    <w:rsid w:val="007B070E"/>
    <w:rsid w:val="007B10D2"/>
    <w:rsid w:val="007B6235"/>
    <w:rsid w:val="007E5AA5"/>
    <w:rsid w:val="007F7437"/>
    <w:rsid w:val="007F7ADE"/>
    <w:rsid w:val="007F7ED1"/>
    <w:rsid w:val="008070AE"/>
    <w:rsid w:val="008073AD"/>
    <w:rsid w:val="0082392F"/>
    <w:rsid w:val="00832D1A"/>
    <w:rsid w:val="00834494"/>
    <w:rsid w:val="00840BA9"/>
    <w:rsid w:val="00861EC8"/>
    <w:rsid w:val="008621DA"/>
    <w:rsid w:val="00863D5F"/>
    <w:rsid w:val="008662FE"/>
    <w:rsid w:val="008730D7"/>
    <w:rsid w:val="00874A8D"/>
    <w:rsid w:val="008778B4"/>
    <w:rsid w:val="008819E6"/>
    <w:rsid w:val="008824D8"/>
    <w:rsid w:val="008826DD"/>
    <w:rsid w:val="00884D8B"/>
    <w:rsid w:val="008851D6"/>
    <w:rsid w:val="00890998"/>
    <w:rsid w:val="008A7CD5"/>
    <w:rsid w:val="008B1303"/>
    <w:rsid w:val="008B1645"/>
    <w:rsid w:val="008B1E3B"/>
    <w:rsid w:val="008B4DE1"/>
    <w:rsid w:val="008B5B22"/>
    <w:rsid w:val="008C6F95"/>
    <w:rsid w:val="008D44DC"/>
    <w:rsid w:val="008E6014"/>
    <w:rsid w:val="008F28F3"/>
    <w:rsid w:val="00900B61"/>
    <w:rsid w:val="009278E8"/>
    <w:rsid w:val="00930A29"/>
    <w:rsid w:val="00933B02"/>
    <w:rsid w:val="00942AA0"/>
    <w:rsid w:val="0094508C"/>
    <w:rsid w:val="009506B0"/>
    <w:rsid w:val="00971C2C"/>
    <w:rsid w:val="009721EE"/>
    <w:rsid w:val="0097354F"/>
    <w:rsid w:val="00974515"/>
    <w:rsid w:val="0098157B"/>
    <w:rsid w:val="009840DB"/>
    <w:rsid w:val="009961D6"/>
    <w:rsid w:val="009A2599"/>
    <w:rsid w:val="009A5F48"/>
    <w:rsid w:val="009B1852"/>
    <w:rsid w:val="009D4FB8"/>
    <w:rsid w:val="009D6DB8"/>
    <w:rsid w:val="009E12A8"/>
    <w:rsid w:val="009E212A"/>
    <w:rsid w:val="009E32F9"/>
    <w:rsid w:val="009E4BFF"/>
    <w:rsid w:val="009E5F35"/>
    <w:rsid w:val="009F08F7"/>
    <w:rsid w:val="009F0ADC"/>
    <w:rsid w:val="009F14E9"/>
    <w:rsid w:val="009F2DD5"/>
    <w:rsid w:val="009F54A0"/>
    <w:rsid w:val="009F563F"/>
    <w:rsid w:val="009F7199"/>
    <w:rsid w:val="00A047F3"/>
    <w:rsid w:val="00A12DB0"/>
    <w:rsid w:val="00A151F5"/>
    <w:rsid w:val="00A16E12"/>
    <w:rsid w:val="00A35E35"/>
    <w:rsid w:val="00A4054B"/>
    <w:rsid w:val="00A41B16"/>
    <w:rsid w:val="00A54003"/>
    <w:rsid w:val="00A548FE"/>
    <w:rsid w:val="00A75F1B"/>
    <w:rsid w:val="00A7650E"/>
    <w:rsid w:val="00A7650F"/>
    <w:rsid w:val="00A83655"/>
    <w:rsid w:val="00A875C5"/>
    <w:rsid w:val="00A920BE"/>
    <w:rsid w:val="00A92E28"/>
    <w:rsid w:val="00A953A3"/>
    <w:rsid w:val="00A9726F"/>
    <w:rsid w:val="00AA4B86"/>
    <w:rsid w:val="00AB1733"/>
    <w:rsid w:val="00AB1E73"/>
    <w:rsid w:val="00AC039F"/>
    <w:rsid w:val="00AC0D07"/>
    <w:rsid w:val="00AD0220"/>
    <w:rsid w:val="00AD0AF4"/>
    <w:rsid w:val="00AD0B14"/>
    <w:rsid w:val="00AD1ED8"/>
    <w:rsid w:val="00AD3F50"/>
    <w:rsid w:val="00AD6CE6"/>
    <w:rsid w:val="00AE4C5D"/>
    <w:rsid w:val="00AF3628"/>
    <w:rsid w:val="00B047BC"/>
    <w:rsid w:val="00B109F2"/>
    <w:rsid w:val="00B12674"/>
    <w:rsid w:val="00B12A62"/>
    <w:rsid w:val="00B13864"/>
    <w:rsid w:val="00B15426"/>
    <w:rsid w:val="00B227D0"/>
    <w:rsid w:val="00B2541F"/>
    <w:rsid w:val="00B264FF"/>
    <w:rsid w:val="00B40616"/>
    <w:rsid w:val="00B4480A"/>
    <w:rsid w:val="00B4797C"/>
    <w:rsid w:val="00B53F3B"/>
    <w:rsid w:val="00B53FF3"/>
    <w:rsid w:val="00B57163"/>
    <w:rsid w:val="00B7167A"/>
    <w:rsid w:val="00B72AA6"/>
    <w:rsid w:val="00B75E63"/>
    <w:rsid w:val="00B825ED"/>
    <w:rsid w:val="00B9621D"/>
    <w:rsid w:val="00BA3E84"/>
    <w:rsid w:val="00BA487F"/>
    <w:rsid w:val="00BA5AF9"/>
    <w:rsid w:val="00BB03C8"/>
    <w:rsid w:val="00BB65AD"/>
    <w:rsid w:val="00BB6E6D"/>
    <w:rsid w:val="00BC29A8"/>
    <w:rsid w:val="00BF2AC2"/>
    <w:rsid w:val="00BF44AF"/>
    <w:rsid w:val="00BF5CF7"/>
    <w:rsid w:val="00C01207"/>
    <w:rsid w:val="00C0437C"/>
    <w:rsid w:val="00C2095F"/>
    <w:rsid w:val="00C22B13"/>
    <w:rsid w:val="00C30385"/>
    <w:rsid w:val="00C52658"/>
    <w:rsid w:val="00C57595"/>
    <w:rsid w:val="00C61BBB"/>
    <w:rsid w:val="00C6243B"/>
    <w:rsid w:val="00C62A9E"/>
    <w:rsid w:val="00C64455"/>
    <w:rsid w:val="00C907E2"/>
    <w:rsid w:val="00C91282"/>
    <w:rsid w:val="00C945B9"/>
    <w:rsid w:val="00C95B5B"/>
    <w:rsid w:val="00CA08C9"/>
    <w:rsid w:val="00CA7788"/>
    <w:rsid w:val="00CB0D80"/>
    <w:rsid w:val="00CB1108"/>
    <w:rsid w:val="00CB1BE1"/>
    <w:rsid w:val="00CB273B"/>
    <w:rsid w:val="00CB7D21"/>
    <w:rsid w:val="00CC2172"/>
    <w:rsid w:val="00CC5050"/>
    <w:rsid w:val="00CD4C2F"/>
    <w:rsid w:val="00CD57A8"/>
    <w:rsid w:val="00CE3F87"/>
    <w:rsid w:val="00CE578E"/>
    <w:rsid w:val="00CF0D18"/>
    <w:rsid w:val="00CF6F30"/>
    <w:rsid w:val="00D13C96"/>
    <w:rsid w:val="00D3705F"/>
    <w:rsid w:val="00D3718C"/>
    <w:rsid w:val="00D37430"/>
    <w:rsid w:val="00D477DC"/>
    <w:rsid w:val="00D5151B"/>
    <w:rsid w:val="00D53E29"/>
    <w:rsid w:val="00D61999"/>
    <w:rsid w:val="00D66E7F"/>
    <w:rsid w:val="00D72233"/>
    <w:rsid w:val="00D77DF9"/>
    <w:rsid w:val="00D84086"/>
    <w:rsid w:val="00D86A3D"/>
    <w:rsid w:val="00D96ACA"/>
    <w:rsid w:val="00DB4F97"/>
    <w:rsid w:val="00DC7EEC"/>
    <w:rsid w:val="00DD3637"/>
    <w:rsid w:val="00DD6DFA"/>
    <w:rsid w:val="00DE0DE8"/>
    <w:rsid w:val="00DE0F94"/>
    <w:rsid w:val="00DE1D01"/>
    <w:rsid w:val="00DF0DCE"/>
    <w:rsid w:val="00E06CAA"/>
    <w:rsid w:val="00E10C81"/>
    <w:rsid w:val="00E114D0"/>
    <w:rsid w:val="00E2268C"/>
    <w:rsid w:val="00E22815"/>
    <w:rsid w:val="00E416FA"/>
    <w:rsid w:val="00E4691F"/>
    <w:rsid w:val="00E47296"/>
    <w:rsid w:val="00E55B11"/>
    <w:rsid w:val="00E63FD8"/>
    <w:rsid w:val="00E66F96"/>
    <w:rsid w:val="00E67708"/>
    <w:rsid w:val="00E83B5B"/>
    <w:rsid w:val="00E9103A"/>
    <w:rsid w:val="00EB46F6"/>
    <w:rsid w:val="00EB634F"/>
    <w:rsid w:val="00EC7C96"/>
    <w:rsid w:val="00EE4922"/>
    <w:rsid w:val="00EF1A45"/>
    <w:rsid w:val="00EF5D3F"/>
    <w:rsid w:val="00F13AB6"/>
    <w:rsid w:val="00F20576"/>
    <w:rsid w:val="00F31AF0"/>
    <w:rsid w:val="00F32143"/>
    <w:rsid w:val="00F4609B"/>
    <w:rsid w:val="00F47899"/>
    <w:rsid w:val="00F525C1"/>
    <w:rsid w:val="00F650A7"/>
    <w:rsid w:val="00F65361"/>
    <w:rsid w:val="00F6776D"/>
    <w:rsid w:val="00F80ACA"/>
    <w:rsid w:val="00F81D30"/>
    <w:rsid w:val="00F94CAB"/>
    <w:rsid w:val="00F955C3"/>
    <w:rsid w:val="00F95B8F"/>
    <w:rsid w:val="00FA4955"/>
    <w:rsid w:val="00FB436E"/>
    <w:rsid w:val="00FB472C"/>
    <w:rsid w:val="00FC07A2"/>
    <w:rsid w:val="00FC2D2D"/>
    <w:rsid w:val="00FE3023"/>
    <w:rsid w:val="00FF4E92"/>
    <w:rsid w:val="00FF703C"/>
    <w:rsid w:val="010E4DD3"/>
    <w:rsid w:val="01FBB6D7"/>
    <w:rsid w:val="0219E7BE"/>
    <w:rsid w:val="02210FCF"/>
    <w:rsid w:val="026A24CF"/>
    <w:rsid w:val="02767E7C"/>
    <w:rsid w:val="02F0A7D5"/>
    <w:rsid w:val="031EC1D0"/>
    <w:rsid w:val="034CD7A5"/>
    <w:rsid w:val="03AC0B4C"/>
    <w:rsid w:val="03B9ED95"/>
    <w:rsid w:val="03E45A41"/>
    <w:rsid w:val="03F3C9AB"/>
    <w:rsid w:val="041FF5B6"/>
    <w:rsid w:val="05771F98"/>
    <w:rsid w:val="06284897"/>
    <w:rsid w:val="062CF868"/>
    <w:rsid w:val="07A127B0"/>
    <w:rsid w:val="07DB6561"/>
    <w:rsid w:val="0869541B"/>
    <w:rsid w:val="08D0BB33"/>
    <w:rsid w:val="0943101A"/>
    <w:rsid w:val="09FEC8EB"/>
    <w:rsid w:val="0A1FA090"/>
    <w:rsid w:val="0AE6050C"/>
    <w:rsid w:val="0BADFBC4"/>
    <w:rsid w:val="0BFE4351"/>
    <w:rsid w:val="0C693655"/>
    <w:rsid w:val="0C7970AA"/>
    <w:rsid w:val="0D3CAEB3"/>
    <w:rsid w:val="0D4C350D"/>
    <w:rsid w:val="0EC246D6"/>
    <w:rsid w:val="0F1C2600"/>
    <w:rsid w:val="0FCD4EE9"/>
    <w:rsid w:val="10054300"/>
    <w:rsid w:val="101E5B87"/>
    <w:rsid w:val="107F25D1"/>
    <w:rsid w:val="10B4B1EE"/>
    <w:rsid w:val="10F2E8F8"/>
    <w:rsid w:val="11E2569E"/>
    <w:rsid w:val="1211BDFB"/>
    <w:rsid w:val="13982C9E"/>
    <w:rsid w:val="13AE7369"/>
    <w:rsid w:val="140A01C9"/>
    <w:rsid w:val="14E37FB2"/>
    <w:rsid w:val="158B23E6"/>
    <w:rsid w:val="1605A6F2"/>
    <w:rsid w:val="161A95D7"/>
    <w:rsid w:val="165E4765"/>
    <w:rsid w:val="16CA03EB"/>
    <w:rsid w:val="1767C9AA"/>
    <w:rsid w:val="179187CF"/>
    <w:rsid w:val="18094FE3"/>
    <w:rsid w:val="185FB815"/>
    <w:rsid w:val="18933716"/>
    <w:rsid w:val="18A46532"/>
    <w:rsid w:val="18AD8596"/>
    <w:rsid w:val="18B510FF"/>
    <w:rsid w:val="18E6CD48"/>
    <w:rsid w:val="1950B8B4"/>
    <w:rsid w:val="1989CDE4"/>
    <w:rsid w:val="198EC0F1"/>
    <w:rsid w:val="1AEF9C1E"/>
    <w:rsid w:val="1B1CBEBA"/>
    <w:rsid w:val="1B970F75"/>
    <w:rsid w:val="1C64AFF3"/>
    <w:rsid w:val="1C74E876"/>
    <w:rsid w:val="1C8B6641"/>
    <w:rsid w:val="1DDB7B4C"/>
    <w:rsid w:val="1E10B8D7"/>
    <w:rsid w:val="1E157EFB"/>
    <w:rsid w:val="1F2AEED3"/>
    <w:rsid w:val="1FA3FCB5"/>
    <w:rsid w:val="216FE431"/>
    <w:rsid w:val="226A85E5"/>
    <w:rsid w:val="226E939F"/>
    <w:rsid w:val="22867050"/>
    <w:rsid w:val="23007985"/>
    <w:rsid w:val="2374D66E"/>
    <w:rsid w:val="238FB8A5"/>
    <w:rsid w:val="239007D6"/>
    <w:rsid w:val="23E3C9E3"/>
    <w:rsid w:val="23FB9D6F"/>
    <w:rsid w:val="246EF88A"/>
    <w:rsid w:val="249CA3F5"/>
    <w:rsid w:val="24A749CC"/>
    <w:rsid w:val="251BED59"/>
    <w:rsid w:val="252B8906"/>
    <w:rsid w:val="2660C79E"/>
    <w:rsid w:val="26DC0BC5"/>
    <w:rsid w:val="27775471"/>
    <w:rsid w:val="27A8C45B"/>
    <w:rsid w:val="27D7C471"/>
    <w:rsid w:val="27DF25B5"/>
    <w:rsid w:val="284A0181"/>
    <w:rsid w:val="284A6D0B"/>
    <w:rsid w:val="2862FE27"/>
    <w:rsid w:val="29038814"/>
    <w:rsid w:val="2A2FA0DB"/>
    <w:rsid w:val="2A4B08D8"/>
    <w:rsid w:val="2A6B226D"/>
    <w:rsid w:val="2BA47D7D"/>
    <w:rsid w:val="2D08F7F3"/>
    <w:rsid w:val="2D0DAB40"/>
    <w:rsid w:val="2D85F9B7"/>
    <w:rsid w:val="2E201373"/>
    <w:rsid w:val="2E3EC34A"/>
    <w:rsid w:val="2EE18244"/>
    <w:rsid w:val="2F9D8E67"/>
    <w:rsid w:val="305578F2"/>
    <w:rsid w:val="30942D69"/>
    <w:rsid w:val="30C35FD0"/>
    <w:rsid w:val="30D74774"/>
    <w:rsid w:val="314EDD80"/>
    <w:rsid w:val="3163591C"/>
    <w:rsid w:val="32BD9A98"/>
    <w:rsid w:val="32DA46C3"/>
    <w:rsid w:val="32ED436F"/>
    <w:rsid w:val="359CA4EE"/>
    <w:rsid w:val="35AAAECD"/>
    <w:rsid w:val="35F6638E"/>
    <w:rsid w:val="363515B4"/>
    <w:rsid w:val="367122E7"/>
    <w:rsid w:val="36B26E37"/>
    <w:rsid w:val="3705D10C"/>
    <w:rsid w:val="3814AE14"/>
    <w:rsid w:val="39585471"/>
    <w:rsid w:val="398D1E9D"/>
    <w:rsid w:val="39B7E798"/>
    <w:rsid w:val="39F4BCE3"/>
    <w:rsid w:val="39F62821"/>
    <w:rsid w:val="3A1A6665"/>
    <w:rsid w:val="3A3336C0"/>
    <w:rsid w:val="3A85B1B4"/>
    <w:rsid w:val="3AEDA06A"/>
    <w:rsid w:val="3AEFB89F"/>
    <w:rsid w:val="3B020D07"/>
    <w:rsid w:val="3B1818CE"/>
    <w:rsid w:val="3B5E5FDA"/>
    <w:rsid w:val="3B8CEE3E"/>
    <w:rsid w:val="3BD8C7D0"/>
    <w:rsid w:val="3C215C25"/>
    <w:rsid w:val="3C7BED3D"/>
    <w:rsid w:val="3CD8E9F1"/>
    <w:rsid w:val="3E710149"/>
    <w:rsid w:val="3F8E7D08"/>
    <w:rsid w:val="3FC0156E"/>
    <w:rsid w:val="3FEF208D"/>
    <w:rsid w:val="4009AC61"/>
    <w:rsid w:val="40ABF68C"/>
    <w:rsid w:val="40D25C6B"/>
    <w:rsid w:val="41A3113D"/>
    <w:rsid w:val="4291CA23"/>
    <w:rsid w:val="44278A4A"/>
    <w:rsid w:val="4498ACA3"/>
    <w:rsid w:val="44BF7A9F"/>
    <w:rsid w:val="44CC161E"/>
    <w:rsid w:val="44E8F980"/>
    <w:rsid w:val="45A32C10"/>
    <w:rsid w:val="45AE671D"/>
    <w:rsid w:val="4618ED25"/>
    <w:rsid w:val="4673C9F9"/>
    <w:rsid w:val="4675FA28"/>
    <w:rsid w:val="467AFA57"/>
    <w:rsid w:val="469B736E"/>
    <w:rsid w:val="47B02B1F"/>
    <w:rsid w:val="47E77192"/>
    <w:rsid w:val="48B6324A"/>
    <w:rsid w:val="49843A83"/>
    <w:rsid w:val="4A68AB5B"/>
    <w:rsid w:val="4AB4E781"/>
    <w:rsid w:val="4AD87A40"/>
    <w:rsid w:val="4ADD1849"/>
    <w:rsid w:val="4AE07302"/>
    <w:rsid w:val="4AED1998"/>
    <w:rsid w:val="4B7A4B04"/>
    <w:rsid w:val="4BFD37AC"/>
    <w:rsid w:val="4CBDEDAB"/>
    <w:rsid w:val="4DD7459D"/>
    <w:rsid w:val="4EE430ED"/>
    <w:rsid w:val="4FBAD3E8"/>
    <w:rsid w:val="4FFA094A"/>
    <w:rsid w:val="50344594"/>
    <w:rsid w:val="503F76D5"/>
    <w:rsid w:val="5056C1FD"/>
    <w:rsid w:val="509D85BE"/>
    <w:rsid w:val="517F3587"/>
    <w:rsid w:val="524049BE"/>
    <w:rsid w:val="53028075"/>
    <w:rsid w:val="534AAA30"/>
    <w:rsid w:val="53A1E1C6"/>
    <w:rsid w:val="57D6D879"/>
    <w:rsid w:val="5816F985"/>
    <w:rsid w:val="59051F8E"/>
    <w:rsid w:val="59DD9C36"/>
    <w:rsid w:val="5A025DD8"/>
    <w:rsid w:val="5A4C6979"/>
    <w:rsid w:val="5A9C0771"/>
    <w:rsid w:val="5A9EFE28"/>
    <w:rsid w:val="5B4780D9"/>
    <w:rsid w:val="5B67E873"/>
    <w:rsid w:val="5B69FD11"/>
    <w:rsid w:val="5B89E309"/>
    <w:rsid w:val="5BAB9A01"/>
    <w:rsid w:val="5C3FCD61"/>
    <w:rsid w:val="5CA7553F"/>
    <w:rsid w:val="5CF2CDBC"/>
    <w:rsid w:val="5D19FCDD"/>
    <w:rsid w:val="5D8D595B"/>
    <w:rsid w:val="5DA1866F"/>
    <w:rsid w:val="5DDE982A"/>
    <w:rsid w:val="5E5422E1"/>
    <w:rsid w:val="5E8A9A50"/>
    <w:rsid w:val="5F24D2E3"/>
    <w:rsid w:val="5FC08713"/>
    <w:rsid w:val="603ACCB6"/>
    <w:rsid w:val="605DCB22"/>
    <w:rsid w:val="60770CFC"/>
    <w:rsid w:val="60E549F9"/>
    <w:rsid w:val="61FF8349"/>
    <w:rsid w:val="620CD2B0"/>
    <w:rsid w:val="6299A2D0"/>
    <w:rsid w:val="62EA1CEE"/>
    <w:rsid w:val="64315758"/>
    <w:rsid w:val="648B68B6"/>
    <w:rsid w:val="651DAEE0"/>
    <w:rsid w:val="65A886CF"/>
    <w:rsid w:val="65FE1860"/>
    <w:rsid w:val="665B5BD8"/>
    <w:rsid w:val="66B89852"/>
    <w:rsid w:val="66B92A8A"/>
    <w:rsid w:val="66D37E92"/>
    <w:rsid w:val="66F9E627"/>
    <w:rsid w:val="674A9A77"/>
    <w:rsid w:val="6757AB12"/>
    <w:rsid w:val="67B9F7B7"/>
    <w:rsid w:val="682DE65F"/>
    <w:rsid w:val="684FF27E"/>
    <w:rsid w:val="6850EE4B"/>
    <w:rsid w:val="68E1778A"/>
    <w:rsid w:val="693140CE"/>
    <w:rsid w:val="6947475A"/>
    <w:rsid w:val="6991D07B"/>
    <w:rsid w:val="69DEBD5B"/>
    <w:rsid w:val="6A603E71"/>
    <w:rsid w:val="6C4B69C2"/>
    <w:rsid w:val="6CCEF04A"/>
    <w:rsid w:val="6D0B69B7"/>
    <w:rsid w:val="6D544BA0"/>
    <w:rsid w:val="6DBE8808"/>
    <w:rsid w:val="6E0A3A2E"/>
    <w:rsid w:val="6E525832"/>
    <w:rsid w:val="6E8EB0E7"/>
    <w:rsid w:val="6E97C1AC"/>
    <w:rsid w:val="6E9DE29D"/>
    <w:rsid w:val="6EF3FFE1"/>
    <w:rsid w:val="6F009A32"/>
    <w:rsid w:val="6F441FD9"/>
    <w:rsid w:val="6F7A5590"/>
    <w:rsid w:val="6FBBB398"/>
    <w:rsid w:val="700CFE35"/>
    <w:rsid w:val="708B7BFB"/>
    <w:rsid w:val="7157607D"/>
    <w:rsid w:val="71A3495B"/>
    <w:rsid w:val="71D84A5C"/>
    <w:rsid w:val="72A72D94"/>
    <w:rsid w:val="736470C0"/>
    <w:rsid w:val="738E5381"/>
    <w:rsid w:val="7420E6C7"/>
    <w:rsid w:val="75047901"/>
    <w:rsid w:val="75A8E284"/>
    <w:rsid w:val="75DC364D"/>
    <w:rsid w:val="772F2685"/>
    <w:rsid w:val="77378BE9"/>
    <w:rsid w:val="77BB34C1"/>
    <w:rsid w:val="77EE3157"/>
    <w:rsid w:val="77EF1D5A"/>
    <w:rsid w:val="77FF66D9"/>
    <w:rsid w:val="794688D4"/>
    <w:rsid w:val="79CCFDF7"/>
    <w:rsid w:val="7A389D62"/>
    <w:rsid w:val="7A6B9F94"/>
    <w:rsid w:val="7BB0280F"/>
    <w:rsid w:val="7BF666F4"/>
    <w:rsid w:val="7C6B0748"/>
    <w:rsid w:val="7CE8090C"/>
    <w:rsid w:val="7D2973BE"/>
    <w:rsid w:val="7DD96EB2"/>
    <w:rsid w:val="7E0A453A"/>
    <w:rsid w:val="7E5E325D"/>
    <w:rsid w:val="7FB5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37704"/>
  <w15:docId w15:val="{550C6FF6-4CFA-483C-9DDE-BF8F9579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C81"/>
    <w:pPr>
      <w:spacing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C8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0C81"/>
    <w:rPr>
      <w:rFonts w:ascii="Cambria" w:eastAsia="Cambria" w:hAnsi="Cambria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10C8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0C81"/>
    <w:rPr>
      <w:rFonts w:ascii="Cambria" w:eastAsia="Cambria" w:hAnsi="Cambria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A3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614"/>
    <w:rPr>
      <w:rFonts w:ascii="Cambria" w:eastAsia="Cambria" w:hAnsi="Cambria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614"/>
    <w:rPr>
      <w:rFonts w:ascii="Cambria" w:eastAsia="Cambria" w:hAnsi="Cambria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61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14"/>
    <w:rPr>
      <w:rFonts w:ascii="Tahoma" w:eastAsia="Cambri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6636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2FF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50A7"/>
    <w:pPr>
      <w:ind w:left="720"/>
      <w:contextualSpacing/>
    </w:pPr>
  </w:style>
  <w:style w:type="paragraph" w:styleId="Revision">
    <w:name w:val="Revision"/>
    <w:hidden/>
    <w:uiPriority w:val="99"/>
    <w:semiHidden/>
    <w:rsid w:val="001846C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B5CCF-958C-4355-A2C1-B9A5DD0F5650}"/>
</file>

<file path=customXml/itemProps2.xml><?xml version="1.0" encoding="utf-8"?>
<ds:datastoreItem xmlns:ds="http://schemas.openxmlformats.org/officeDocument/2006/customXml" ds:itemID="{7CD92B93-BE92-422D-9A49-F845E0616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CAF39-4EB6-479A-8916-E9C0F2DD51E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B56993-B07B-4363-85C6-39C47FD2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3308</CharactersWithSpaces>
  <SharedDoc>false</SharedDoc>
  <HLinks>
    <vt:vector size="12" baseType="variant">
      <vt:variant>
        <vt:i4>2097273</vt:i4>
      </vt:variant>
      <vt:variant>
        <vt:i4>3</vt:i4>
      </vt:variant>
      <vt:variant>
        <vt:i4>0</vt:i4>
      </vt:variant>
      <vt:variant>
        <vt:i4>5</vt:i4>
      </vt:variant>
      <vt:variant>
        <vt:lpwstr>https://lobbyfacts.eu/</vt:lpwstr>
      </vt:variant>
      <vt:variant>
        <vt:lpwstr/>
      </vt:variant>
      <vt:variant>
        <vt:i4>3014777</vt:i4>
      </vt:variant>
      <vt:variant>
        <vt:i4>0</vt:i4>
      </vt:variant>
      <vt:variant>
        <vt:i4>0</vt:i4>
      </vt:variant>
      <vt:variant>
        <vt:i4>5</vt:i4>
      </vt:variant>
      <vt:variant>
        <vt:lpwstr>https://www.europarl.europa.eu/RegData/etudes/BRIE/2020/652086/EPRS_BRI(2020)652086_EN.pdf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Andorra</dc:title>
  <dc:subject/>
  <dc:creator>Alba Surana González</dc:creator>
  <cp:keywords/>
  <cp:lastModifiedBy>KIM Yoo Jin</cp:lastModifiedBy>
  <cp:revision>2</cp:revision>
  <dcterms:created xsi:type="dcterms:W3CDTF">2021-06-09T09:24:00Z</dcterms:created>
  <dcterms:modified xsi:type="dcterms:W3CDTF">2021-06-09T09:24:00Z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