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sldx" ContentType="application/vnd.openxmlformats-officedocument.presentationml.slide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7C" w:rsidRPr="0066762C" w:rsidRDefault="000C097C" w:rsidP="00E12996">
      <w:pPr>
        <w:jc w:val="center"/>
        <w:rPr>
          <w:rFonts w:ascii="Arial" w:hAnsi="Arial" w:cs="Arial"/>
          <w:b/>
          <w:noProof/>
          <w:color w:val="1F497D"/>
          <w:lang w:val="en-GB"/>
        </w:rPr>
      </w:pPr>
      <w:bookmarkStart w:id="0" w:name="_GoBack"/>
      <w:bookmarkEnd w:id="0"/>
    </w:p>
    <w:p w:rsidR="000C097C" w:rsidRPr="0066762C" w:rsidRDefault="00F709A7" w:rsidP="00E577A7">
      <w:pPr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noProof/>
          <w:lang w:val="en-GB" w:eastAsia="zh-CN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94.85pt;margin-top:1.65pt;width:333.7pt;height:23.75pt;z-index:251657728" fillcolor="#0070c0" strokecolor="#4f81bd" strokeweight=".5pt">
            <v:textbox>
              <w:txbxContent>
                <w:p w:rsidR="000C097C" w:rsidRPr="00DF6D35" w:rsidRDefault="0066762C" w:rsidP="00CF1DE1">
                  <w:pPr>
                    <w:jc w:val="center"/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</w:pPr>
                  <w:r w:rsidRPr="00DF6D35"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  <w:t>N</w:t>
                  </w:r>
                  <w:r w:rsidR="000C097C" w:rsidRPr="00DF6D35"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  <w:t>ote for the facilitator</w:t>
                  </w:r>
                </w:p>
              </w:txbxContent>
            </v:textbox>
          </v:shape>
        </w:pict>
      </w:r>
    </w:p>
    <w:p w:rsidR="000C097C" w:rsidRPr="0066762C" w:rsidRDefault="000C097C" w:rsidP="001D747D">
      <w:pPr>
        <w:rPr>
          <w:rFonts w:ascii="Arial" w:hAnsi="Arial" w:cs="Arial"/>
          <w:lang w:val="en-GB"/>
        </w:rPr>
      </w:pPr>
    </w:p>
    <w:tbl>
      <w:tblPr>
        <w:tblpPr w:leftFromText="180" w:rightFromText="180" w:vertAnchor="page" w:horzAnchor="margin" w:tblpY="2056"/>
        <w:tblW w:w="5000" w:type="pct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9079"/>
      </w:tblGrid>
      <w:tr w:rsidR="000C097C" w:rsidRPr="0066762C" w:rsidTr="00BC3727">
        <w:trPr>
          <w:trHeight w:val="619"/>
        </w:trPr>
        <w:tc>
          <w:tcPr>
            <w:tcW w:w="879" w:type="pct"/>
          </w:tcPr>
          <w:p w:rsidR="000C097C" w:rsidRPr="0066762C" w:rsidRDefault="001B63C0" w:rsidP="00BC3727">
            <w:pPr>
              <w:pStyle w:val="Heading1"/>
              <w:spacing w:before="0" w:after="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66762C">
              <w:rPr>
                <w:rFonts w:cs="Arial"/>
                <w:b w:val="0"/>
                <w:sz w:val="24"/>
                <w:szCs w:val="24"/>
              </w:rPr>
              <w:t>M</w:t>
            </w:r>
            <w:r w:rsidR="000C097C" w:rsidRPr="0066762C">
              <w:rPr>
                <w:rFonts w:cs="Arial"/>
                <w:b w:val="0"/>
                <w:sz w:val="24"/>
                <w:szCs w:val="24"/>
              </w:rPr>
              <w:t>odule/topic</w:t>
            </w:r>
          </w:p>
          <w:p w:rsidR="000C097C" w:rsidRPr="0066762C" w:rsidRDefault="00F709A7" w:rsidP="008561DC">
            <w:pPr>
              <w:jc w:val="center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noProof/>
                <w:lang w:val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i1025" type="#_x0000_t75" style="width:35pt;height:24.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q&#10;PMsGkwMAAHIQAAAOAAAAZHJzL2Uyb0RvYy54bWzsmN9v2yAQx98n7X9AvE5dYje/GtWd1m6tJnVb&#10;1HR/AMU4sYrBAuIm++t3B8R2s7UP2+PyVAzHl+PDcTl6/mFbSdIIY0utMpq8H1IiFNd5qVYZ/XF/&#10;fTKjxDqmcia1EhndCUs/XLx9c/5Uz0Wq11rmwhAQUXb+VGd07Vw9HwwsX4uK2fe6FgoGC20q5uDT&#10;rAa5YU+gXslBOhxOBk/a5LXRXFgLvZ/CIL3w+kUhuPteFFY4IjM6GZ5NKHEZBSdNRtPZLKXkAT8H&#10;F+dsvjKsXpc8OsP+wpeKlQqWbqU+McfIxpR/ISU1fxT5FVMNsyAp+bzfE32U/N+V2Vw1N6Ze1guD&#10;nvNvzcKQMveQFKvgyAIdGIhmAGtwMGvVCWwLU6GQLgqy9Sq7lrDYOsKhczIbz4ZwCByG8FCg7U+A&#10;r+GwcNYIhrGXgEE6HE9HncXnVzXAseAANHpO2RpdUs3vu0ymlIRtfuQOYphcbpzTak6+qBB02JdM&#10;WgaosAewV7OR3cHWX9zE6xjaLbB5bay7Eboi2Mgo8x4GB3vu+Yhjza11wbH9LNyy1bLMr0sp/Qde&#10;KnElDWkYXAe3Tf1Uuam+6jz0AfQ9aujG0/CmwD90g3P+aqKKD4PeAjgWSbjt0hN320ud73DtB/gL&#10;gWWcvNKwNhwtU3yt4RpyZwJdad3S7aRA81wUixCQ0LqDiZJhQhHq5McSrWGtzkQ2MoGFScXMbZCW&#10;K0hGkhKwuWcPy58ZPUtGGETogDcR7FZdmkdIWRS0XaniJ5isYSlIJYuN4gA98YyiFxaUEh+6j8Jg&#10;voMU5Md7GHqEAjzpkujyMyu/KnG7WhSMwzV7V6kT6QIKwQ4GBAsD3B4McNvhAE6eTOSBHKGZdmhG&#10;4yk6TNh/zwehRD6nHZ99kBz5IJTIZ9TxSU6niU/LR0BIJQIa9wDNoKg43jBMO0glApp0gNJ0hj8x&#10;xxTUSKQSAU17gKaj02OO9j9cSCUCmnWAkI7/JT/mIKQSAZ31AE3G02OS9hGEVEJF1CstfWGKuEIA&#10;teWnUPmCGfbnYhMmQcnZlbMbK5b1HbwuQy26r3ftvn6V6k4U8IyCt0wostuqOdSEjHOhoC7E47Nr&#10;lovQPX6xzvaCaF1AMd9qR4Hndf1eO7gW7XGq8O/hdnKsXF+b3M7wK2vl2slVqbQJ7j8X6KrdIth7&#10;chGMfyJAx8Fz1pvE5ze+mfvf0O7/q+DiFwAAAP//AwBQSwMEFAAGAAgAAAAhAFrmLuHdAAAAAwEA&#10;AA8AAABkcnMvZG93bnJldi54bWxMj81OwzAQhO9IvIO1SFwQtflp2oZsqoqWW4XUlEOPbrxNIuJ1&#10;FLtpeHsMF7isNJrRzLfZcrStGKj3jWOEh4kCQVw603CF8LF/u5+D8EGz0a1jQvgiD8v8+irTqXEX&#10;3tFQhErEEvapRqhD6FIpfVmT1X7iOuLonVxvdYiyr6Tp9SWW21Y+KpVIqxuOC7Xu6LWm8rM4W4Tt&#10;kyqSzXw4Lcxhv9ndrdZJ+b5GvL0ZVy8gAo3hLww/+BEd8sh0dGc2XrQI8ZHwe6M3U1MQR4TnxRRk&#10;nsn/7Pk3AAAA//8DAFBLAQItABQABgAIAAAAIQCTXr2S+wAAAOEBAAATAAAAAAAAAAAAAAAAAAAA&#10;AABbQ29udGVudF9UeXBlc10ueG1sUEsBAi0AFAAGAAgAAAAhADj9If/WAAAAlAEAAAsAAAAAAAAA&#10;AAAAAAAALAEAAF9yZWxzLy5yZWxzUEsBAi0AFAAGAAgAAAAhACo8ywaTAwAAchAAAA4AAAAAAAAA&#10;AAAAAAAAKwIAAGRycy9lMm9Eb2MueG1sUEsBAi0AFAAGAAgAAAAhAFrmLuHdAAAAAwEAAA8AAAAA&#10;AAAAAAAAAAAA6gUAAGRycy9kb3ducmV2LnhtbFBLBQYAAAAABAAEAPMAAAD0BgAAAAA=&#10;">
                  <v:imagedata r:id="rId8" o:title="" cropbottom="-1092f"/>
                  <o:lock v:ext="edit" aspectratio="f"/>
                </v:shape>
              </w:pict>
            </w:r>
          </w:p>
          <w:p w:rsidR="000C097C" w:rsidRPr="0066762C" w:rsidRDefault="000C097C" w:rsidP="008561DC">
            <w:pPr>
              <w:jc w:val="center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4121" w:type="pct"/>
          </w:tcPr>
          <w:p w:rsidR="000C097C" w:rsidRPr="0066762C" w:rsidRDefault="003E2569" w:rsidP="00E90B70">
            <w:pPr>
              <w:rPr>
                <w:rFonts w:ascii="Arial" w:hAnsi="Arial" w:cs="Arial"/>
                <w:b/>
                <w:bCs/>
                <w:color w:val="4F81BD"/>
                <w:lang w:val="en-GB"/>
              </w:rPr>
            </w:pPr>
            <w:r w:rsidRPr="0066762C">
              <w:rPr>
                <w:rFonts w:ascii="Arial" w:hAnsi="Arial" w:cs="Arial"/>
                <w:b/>
                <w:bCs/>
                <w:color w:val="4F81BD"/>
                <w:lang w:val="en-GB"/>
              </w:rPr>
              <w:t>Module 8</w:t>
            </w:r>
            <w:r w:rsidR="000C097C" w:rsidRPr="0066762C">
              <w:rPr>
                <w:rFonts w:ascii="Arial" w:hAnsi="Arial" w:cs="Arial"/>
                <w:b/>
                <w:bCs/>
                <w:color w:val="4F81BD"/>
                <w:lang w:val="en-GB"/>
              </w:rPr>
              <w:t>:</w:t>
            </w:r>
            <w:r w:rsidR="001B63C0">
              <w:rPr>
                <w:rFonts w:ascii="Arial" w:hAnsi="Arial" w:cs="Arial"/>
                <w:b/>
                <w:bCs/>
                <w:color w:val="4F81BD"/>
                <w:lang w:val="en-GB"/>
              </w:rPr>
              <w:t xml:space="preserve"> </w:t>
            </w:r>
            <w:r w:rsidR="0010625A" w:rsidRPr="0066762C">
              <w:rPr>
                <w:rFonts w:ascii="Arial" w:hAnsi="Arial" w:cs="Arial"/>
                <w:b/>
                <w:bCs/>
                <w:color w:val="4F81BD"/>
                <w:lang w:val="en-GB"/>
              </w:rPr>
              <w:t>The</w:t>
            </w:r>
            <w:r w:rsidR="000C097C" w:rsidRPr="0066762C">
              <w:rPr>
                <w:rFonts w:ascii="Arial" w:hAnsi="Arial" w:cs="Arial"/>
                <w:b/>
                <w:bCs/>
                <w:color w:val="4F81BD"/>
                <w:lang w:val="en-GB"/>
              </w:rPr>
              <w:t xml:space="preserve"> Optional Protocol</w:t>
            </w:r>
          </w:p>
          <w:p w:rsidR="000C097C" w:rsidRPr="0066762C" w:rsidRDefault="000C097C" w:rsidP="00BC3727">
            <w:pPr>
              <w:spacing w:line="260" w:lineRule="exact"/>
              <w:ind w:right="22"/>
              <w:rPr>
                <w:rFonts w:ascii="Arial" w:hAnsi="Arial" w:cs="Arial"/>
                <w:b/>
                <w:color w:val="1F497D"/>
                <w:lang w:val="en-GB"/>
              </w:rPr>
            </w:pPr>
          </w:p>
          <w:p w:rsidR="000C097C" w:rsidRPr="0066762C" w:rsidRDefault="000C097C" w:rsidP="00BC3727">
            <w:pPr>
              <w:pStyle w:val="ListParagraph"/>
              <w:ind w:left="360"/>
              <w:rPr>
                <w:rFonts w:ascii="Arial" w:hAnsi="Arial" w:cs="Arial"/>
                <w:bCs/>
                <w:lang w:val="en-GB"/>
              </w:rPr>
            </w:pPr>
          </w:p>
        </w:tc>
      </w:tr>
      <w:tr w:rsidR="000C097C" w:rsidRPr="0066762C" w:rsidTr="00BC3727">
        <w:trPr>
          <w:trHeight w:val="1300"/>
        </w:trPr>
        <w:tc>
          <w:tcPr>
            <w:tcW w:w="879" w:type="pct"/>
          </w:tcPr>
          <w:p w:rsidR="000C097C" w:rsidRPr="0066762C" w:rsidRDefault="001B63C0" w:rsidP="00BC3727">
            <w:pPr>
              <w:pStyle w:val="Heading1"/>
              <w:spacing w:before="0" w:after="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66762C">
              <w:rPr>
                <w:rFonts w:cs="Arial"/>
                <w:b w:val="0"/>
                <w:sz w:val="24"/>
                <w:szCs w:val="24"/>
              </w:rPr>
              <w:t>S</w:t>
            </w:r>
            <w:r w:rsidR="000C097C" w:rsidRPr="0066762C">
              <w:rPr>
                <w:rFonts w:cs="Arial"/>
                <w:b w:val="0"/>
                <w:sz w:val="24"/>
                <w:szCs w:val="24"/>
              </w:rPr>
              <w:t>ession sequence</w:t>
            </w:r>
          </w:p>
          <w:p w:rsidR="000C097C" w:rsidRPr="0066762C" w:rsidRDefault="000C097C" w:rsidP="00BC3727">
            <w:pPr>
              <w:jc w:val="center"/>
              <w:rPr>
                <w:rFonts w:ascii="Arial" w:hAnsi="Arial" w:cs="Arial"/>
                <w:lang w:val="en-GB"/>
              </w:rPr>
            </w:pPr>
            <w:r w:rsidRPr="0066762C">
              <w:rPr>
                <w:rFonts w:ascii="Arial" w:hAnsi="Arial" w:cs="Arial"/>
                <w:lang w:val="en-GB"/>
              </w:rPr>
              <w:object w:dxaOrig="7191" w:dyaOrig="5399">
                <v:shape id="_x0000_i1026" type="#_x0000_t75" style="width:1in;height:53.5pt" o:ole="">
                  <v:imagedata r:id="rId9" o:title=""/>
                </v:shape>
                <o:OLEObject Type="Embed" ProgID="PowerPoint.Slide.12" ShapeID="_x0000_i1026" DrawAspect="Content" ObjectID="_1406708254" r:id="rId10"/>
              </w:object>
            </w:r>
          </w:p>
        </w:tc>
        <w:tc>
          <w:tcPr>
            <w:tcW w:w="4121" w:type="pct"/>
          </w:tcPr>
          <w:p w:rsidR="000C097C" w:rsidRPr="0066762C" w:rsidRDefault="000C097C" w:rsidP="00C1150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lang w:val="en-GB"/>
              </w:rPr>
            </w:pPr>
            <w:r w:rsidRPr="0066762C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Presentation </w:t>
            </w:r>
          </w:p>
          <w:p w:rsidR="000C097C" w:rsidRPr="0066762C" w:rsidRDefault="000C097C" w:rsidP="00E90B7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lang w:val="en-GB"/>
              </w:rPr>
            </w:pPr>
            <w:r w:rsidRPr="0066762C">
              <w:rPr>
                <w:rFonts w:ascii="Arial" w:hAnsi="Arial" w:cs="Arial"/>
                <w:bCs/>
                <w:sz w:val="22"/>
                <w:szCs w:val="22"/>
                <w:lang w:val="en-GB"/>
              </w:rPr>
              <w:t>Group activity</w:t>
            </w:r>
          </w:p>
          <w:p w:rsidR="000C097C" w:rsidRPr="0066762C" w:rsidRDefault="000C097C" w:rsidP="00E90B7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lang w:val="en-GB"/>
              </w:rPr>
            </w:pPr>
            <w:r w:rsidRPr="0066762C">
              <w:rPr>
                <w:rFonts w:ascii="Arial" w:hAnsi="Arial" w:cs="Arial"/>
                <w:bCs/>
                <w:sz w:val="22"/>
                <w:szCs w:val="22"/>
                <w:lang w:val="en-GB"/>
              </w:rPr>
              <w:t>Wrap</w:t>
            </w:r>
            <w:r w:rsidR="001B63C0">
              <w:rPr>
                <w:rFonts w:ascii="Arial" w:hAnsi="Arial" w:cs="Arial"/>
                <w:bCs/>
                <w:sz w:val="22"/>
                <w:szCs w:val="22"/>
                <w:lang w:val="en-GB"/>
              </w:rPr>
              <w:t>-</w:t>
            </w:r>
            <w:r w:rsidRPr="0066762C">
              <w:rPr>
                <w:rFonts w:ascii="Arial" w:hAnsi="Arial" w:cs="Arial"/>
                <w:bCs/>
                <w:sz w:val="22"/>
                <w:szCs w:val="22"/>
                <w:lang w:val="en-GB"/>
              </w:rPr>
              <w:t>up</w:t>
            </w:r>
          </w:p>
          <w:p w:rsidR="000C097C" w:rsidRPr="0066762C" w:rsidRDefault="000C097C" w:rsidP="00F75A76">
            <w:pPr>
              <w:pStyle w:val="ListParagraph"/>
              <w:ind w:left="360"/>
              <w:rPr>
                <w:rFonts w:ascii="Arial" w:hAnsi="Arial" w:cs="Arial"/>
                <w:bCs/>
                <w:lang w:val="en-GB"/>
              </w:rPr>
            </w:pPr>
          </w:p>
        </w:tc>
      </w:tr>
      <w:tr w:rsidR="000C097C" w:rsidRPr="0066762C" w:rsidTr="00BC3727">
        <w:trPr>
          <w:trHeight w:val="367"/>
        </w:trPr>
        <w:tc>
          <w:tcPr>
            <w:tcW w:w="879" w:type="pct"/>
          </w:tcPr>
          <w:p w:rsidR="000C097C" w:rsidRPr="0066762C" w:rsidRDefault="001B63C0" w:rsidP="00BC3727">
            <w:pPr>
              <w:pStyle w:val="Heading1"/>
              <w:spacing w:before="0" w:after="0"/>
              <w:jc w:val="center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66762C">
              <w:rPr>
                <w:rFonts w:cs="Arial"/>
                <w:b w:val="0"/>
                <w:bCs w:val="0"/>
                <w:sz w:val="24"/>
                <w:szCs w:val="24"/>
              </w:rPr>
              <w:t>T</w:t>
            </w:r>
            <w:r w:rsidR="000C097C" w:rsidRPr="0066762C">
              <w:rPr>
                <w:rFonts w:cs="Arial"/>
                <w:b w:val="0"/>
                <w:bCs w:val="0"/>
                <w:sz w:val="24"/>
                <w:szCs w:val="24"/>
              </w:rPr>
              <w:t>otal duration</w:t>
            </w:r>
          </w:p>
          <w:p w:rsidR="000C097C" w:rsidRPr="0066762C" w:rsidRDefault="00F709A7" w:rsidP="00BC3727">
            <w:pPr>
              <w:jc w:val="center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noProof/>
                <w:lang w:val="en-GB"/>
              </w:rPr>
              <w:pict>
                <v:shape id="Object 3" o:spid="_x0000_i1027" type="#_x0000_t75" style="width:45pt;height:34.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E&#10;VNqqHQsAAKCzAAAOAAAAZHJzL2Uyb0RvYy54bWzsnVtv2kgUx99X2u9g+bVqgy/YgEqrbXrRSlU3&#10;Ku2+T40JVgcb2S4h++n3nJnxJRQYkm7aRfq/JAZ7hvGfYzO/ORc/f7ldSWeTllVW5FPXezZwnTRP&#10;inmWX0/dz5/ePh25TlWLfC5kkadT9zat3Jcvfv/t+c16kvrFspDztHSok7ya3Kyn7rKu15OLiypZ&#10;pitRPSvWaU47F0W5EjW9LK8v5qW4od5X8sIfDKKLm6Kcr8siSauK3n2td7ovVP+LRZrUfy0WVVo7&#10;curS2Gr1t1R/v/DfixfPxeS6FOtllphhiAeMYiWynD607eq1qIXzrcwe0JUskq/p/FLkG1FRlzKZ&#10;9N8xY5TJj/csJvnmXbmera9KHnnyYXNVOtlcaZOLFX1ZWh3aYQ4jsS52Wl13HWwX5Yo7KhYLZ6t6&#10;uW0VTre1k9Cb/nAwCAL6IhLa5w9jL45G5lOW9EVxO/VuELkOH+F74XAYNke8sfRCg9ODoI3ewKo1&#10;DyvffH+mvuvoM30ri5tkKcp64lwWeU5mU5SO154/t2xOvumlMrrtnPbB4dskaAcvJuuyqt+lxcrh&#10;jam7oMFd8uDaoSlTE5v3Va1H1TRQ51m8zaRUdi1z52bqhmE4HKgWVSGzOe/l49Qlll7K0tkIujjq&#10;rTpdGkXvKHolc/WlN2dbb2dKzXr7qpjfcj9f6D8ZTlnLy0JfZCJPlgVdY0ldagVlVc/qW5ny4fN0&#10;caUNjrY+UkMp+FaR5k8/z/ho+sjuELmRHsnsrET5XlmUkNd0m5GuQ8d8El9m/0zdsReGA7IoGoA6&#10;JBXv81flV7oZudR3neXmJR2ypI+im8TVtzwhWT2liRlFRT15I+7na1rynYxuLlbNZL1HM5KMP9Wp&#10;b9fpQiR0GT1Z5U9lraVIxc6OVOgdSbWzI6k6OUgnpYzRg3WkTb+TJhzGPGAH+rAoRp+g06cxEujD&#10;ohh9wk4fL4i9CAbEVxWrYgQa9gQa+SN1e4AFsSpGoKgTyPdHZEC4BZEFsSpGoLgnUBwGuEerHy5W&#10;xQg06gRiddQvOS4xVsUINO4JFA1j3KSVBbEqekbUm1qqiSnLpQ2onX6m+fxKlGL/ZJMa0ZSzm85+&#10;q9LZ+iMBgJ6LNvPdqpm/yvxjuiBMYlJx+TvamUeLJElzmheqXUsxT/X0mriHbo66z7aFPgPukI9e&#10;0MS87dt0wBjczdGbvnU35nhumirSbRubmeuxxm0L9clFXreNV1lelPvOrJvtLvTxavhGGOYGpf9h&#10;2Aoa2PqzKqoklWnlfCozmpLL1PHNJPiDgjR9fh2wNfCxg1pBFBJLalIMA7o2xoYUG9Si97wx/SQx&#10;bJpt3XXTUcNNBrRqMxx19gfwqkdH33339VadB2vRJy1GKOLPhstoN6DqMIh2ZnZXRECVvpP8Cn0A&#10;VQbjD0A5oKpZ5zggEKDKIhCgyiIQoMoiEKDKIhCgyiIQoKqFsLOBqvAIVAUnQ5VTFuwQiQY+LTCM&#10;Ff4YL144HA1iP1beuCCIIp94ihiKkNP44sBYcFzddXUdmAKyI48NB46r/Y49MBYY647L+L6eYTCW&#10;ZX4DxrIIBMayCATGsggExrIIBMY6P8YaHmGsJjbR7rgyjDWgKBJ2BfJU2DBW349FYRTD8di4w8BY&#10;CA5UsI3gQL3m8KPBk2AsMBYY6zE96WAsywQQjGURCIxlEQiMZREIjHV+jEVRfDoTa09w4PCefqwh&#10;RRHvIJYfRV4UkbOMIwH9IPDiGG4s5F9RYtZ9V9nhxjqOEECs4/ogVNDy6w03lkUgIJZFICCWRSAg&#10;lkUgIJZFICDW/xWxkm2uKzTkm0ve1EFXXXEPqseiQWtWlyK7XtbOH2VZ3PTKXhgyoiamA50zdae/&#10;fkZWEzxI6ZtMXc5CZuu/m/IKjYvLG8RDnyoycFGPkU/4tcNfIypgMCQI5FQtzpWLIuYzSpU6kKpV&#10;mdG3JTF0wtyBpK0fLoRBGYIik2/yuSrSMHUFa2ZGuJPMtS9T8IRsPpVXyE7BO2mAJ2Ty/ew0wK5Q&#10;yP40wNYA2407ltNZokfmYDFFzwSb/re2GEZhzB/OawFePBpHO7YYDf2Q7E/Z4pi2YYmqnA8bZ5u6&#10;qnPRfm1C6smWeDgn1Wvjp/dXADo9hLrnz/djKoVAJXeUgY0pYlrfzLqYaS/0R7ExMLN99GZ3nwJA&#10;KhFX3/Sb3OUuuRm1er7LzX1MZxjWio6vhWCt6Lg+WCuyYAjWiiwCYa3IIhDWiiwCYa3IIhDWiiwC&#10;Ya2ohXqGhLbyji4idALhty3U8sBPqdXjtTHP+7no9LDnHhcFHlVACzUX7a3XAy5CDVPUMNWFXfm6&#10;oVRZRgBT/hY1THW9NC2K0YcJwOiDGqaUX83FxVDDtKu7fCAZHVxkmbSBiywCgYssAoGLLAKBi86Q&#10;i9o45f1cdHqoco+L+v4if+yPxsFOHVNwEbgIXAQuap8mcmBWC3+R5ScX/iKLQOAii0DgIotA4CKL&#10;QOAii0DgojPkIqoQeuxJeiqaVz1jcEYLtk1AMW8zB1XmfxPr2wYNd/4i9eBAetYDNUUcHZ55x48D&#10;xDPvmuV+xNEhjg5lbR4zkhdcZJm0gYssAoGLLAKBiywCgYvOkIvadMv9/qIu1/IeXETZQ5EfUs+c&#10;TMkPVAcX4VngXRwUuAhcdNqz5AOz7mIixhBHJyZzVRSrMSD4iyxzEnCRRSBwkUUgcJFFIHCRRSBw&#10;0Rly0fi4v2ikHT1U9+M+XEQ1ZFQFGuYixNE5NJcBF4GLOCfk7rQW/iL4i+Avgr+o1FWcZO2ZEldV&#10;IbP520xKlV33mAKBiyyzWnCRRSBwkUUgcNH5cZFP1RGOxdGNH8RFURiEgfYXBahHBy7CI7jxCO4n&#10;D3j2BfxFlp9c+IssAsFfZBEIXGQRCFxkEQhcZBEIXPSruehfAAAA///sl82OmzAQx1/F8rVaJRBC&#10;PrTksKm2l6iKkvYBvMYEFGMj42WTPn1nbBOS1aovUC7JWJ4Zz/wY4M9BFJvnCVu39iqFt5rNM6zd&#10;r+qOzd7gmv/s9oZUeUbjiBLFapHRV6k/eMmMXZOtVkpwqw2Jp3QSAjAWbMg+5GlDvkthanTTRUEu&#10;GU3iZRonS0quYM/mi3SV+DTiYgkHhwg8FiklHByC7VP3iRrT2h9C1wSNjBZQ2xZru1VG8TjW7Vrr&#10;A/uA0LRv016OrnF7edH5FSPe4B86N1ZutczolBKmeKlNRrk1vkbZ2qPHx9a5KPY+FVgHCJRMnTIq&#10;1NPvI3oDjMFFdjICHqRmZudTy5PKqKQEfH6xt+OfjK6iJJnCqVCAcxFsp17MGShQyG0rFZbgUsJR&#10;lTrt3xUHApFrOFTRQqZoiXnOwsARUQw2ttdqWeWvlZRuwUtRi600pGNwmrRRKPnBy51K7LURBeMw&#10;Bt9q9SRtuFzs04ZgfoO3nzZ4O+AATo5M4IGlgBkPaJL5Agsm7L/ng1ACn9nApx+SkQ9CCXySgU80&#10;W0TpOEB4VyGVAGh+B2gZL93jYZwgpBIApQOgGF5Q03GCcIKQSgC0uAO0SGbjM9q9uJBKALQcACEd&#10;9yYfbzGkEgCt7gCloPvGWwxvMaTiFdGdtHTCFHH5AbrJT6HyPTPsa7EJQSA5Bzn73opjcwCp7rVo&#10;r3eD/IfxVfBFADofJHdM8Rq1j5qQcS4U6EK3VbJceKk4h2ejE/74KdFH+A4wIXoXIDJvuUOC3tMn&#10;6XP70oI/hoqigIpvwUG5/iv4FuFO1moIriulzVedDWq38P6u/Mfvoonka6n5WeRbpjrWOpeTYU1Z&#10;8e/Msvs12B/NWsS61DIXZvMXAAD//wMAUEsDBBQABgAIAAAAIQC5IZCh2AAAAAMBAAAPAAAAZHJz&#10;L2Rvd25yZXYueG1sTI9BS8NAEIXvgv9hGcGb3bUHtTGbUgqeVMRWep5kp0lodjZkt03y7x296OXB&#10;4w3vfZOvJ9+pCw2xDWzhfmFAEVfBtVxb+Nq/3D2BignZYReYLMwUYV1cX+WYuTDyJ112qVZSwjFD&#10;C01KfaZ1rBryGBehJ5bsGAaPSexQazfgKOW+00tjHrTHlmWhwZ62DVWn3dlbOLzRx2sZynZcTfP+&#10;/VDN5mS21t7eTJtnUImm9HcMP/iCDoUwleHMLqrOgjySflWylRFXWnhcGtBFrv+zF98AAAD//wMA&#10;UEsBAi0AFAAGAAgAAAAhAJNevZL7AAAA4QEAABMAAAAAAAAAAAAAAAAAAAAAAFtDb250ZW50X1R5&#10;cGVzXS54bWxQSwECLQAUAAYACAAAACEAOP0h/9YAAACUAQAACwAAAAAAAAAAAAAAAAAsAQAAX3Jl&#10;bHMvLnJlbHNQSwECLQAUAAYACAAAACEAhFTaqh0LAACgswAADgAAAAAAAAAAAAAAAAArAgAAZHJz&#10;L2Uyb0RvYy54bWxQSwECLQAUAAYACAAAACEAuSGQodgAAAADAQAADwAAAAAAAAAAAAAAAAB0DQAA&#10;ZHJzL2Rvd25yZXYueG1sUEsFBgAAAAAEAAQA8wAAAHkOAAAAAA==&#10;">
                  <v:imagedata r:id="rId11" o:title="" cropbottom="-546f" cropright="-73f"/>
                  <o:lock v:ext="edit" aspectratio="f"/>
                </v:shape>
              </w:pict>
            </w:r>
          </w:p>
          <w:p w:rsidR="000C097C" w:rsidRPr="0066762C" w:rsidRDefault="000C097C" w:rsidP="00BC3727">
            <w:pPr>
              <w:jc w:val="center"/>
              <w:rPr>
                <w:rFonts w:ascii="Arial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4121" w:type="pct"/>
          </w:tcPr>
          <w:p w:rsidR="000C097C" w:rsidRPr="0066762C" w:rsidRDefault="000C097C" w:rsidP="0020246F">
            <w:pPr>
              <w:rPr>
                <w:rFonts w:ascii="Arial" w:hAnsi="Arial" w:cs="Arial"/>
                <w:bCs/>
                <w:lang w:val="en-GB"/>
              </w:rPr>
            </w:pPr>
            <w:r w:rsidRPr="0066762C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1 h </w:t>
            </w:r>
            <w:r w:rsidR="001C4A25" w:rsidRPr="0066762C">
              <w:rPr>
                <w:rFonts w:ascii="Arial" w:hAnsi="Arial" w:cs="Arial"/>
                <w:bCs/>
                <w:sz w:val="22"/>
                <w:szCs w:val="22"/>
                <w:lang w:val="en-GB"/>
              </w:rPr>
              <w:t>15</w:t>
            </w:r>
            <w:r w:rsidR="001B63C0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min</w:t>
            </w:r>
          </w:p>
          <w:p w:rsidR="000C097C" w:rsidRPr="0066762C" w:rsidRDefault="000C097C" w:rsidP="003F435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lang w:val="en-GB"/>
              </w:rPr>
            </w:pPr>
            <w:r w:rsidRPr="0066762C">
              <w:rPr>
                <w:rFonts w:ascii="Arial" w:hAnsi="Arial" w:cs="Arial"/>
                <w:bCs/>
                <w:sz w:val="22"/>
                <w:szCs w:val="22"/>
                <w:lang w:val="en-GB"/>
              </w:rPr>
              <w:t>30 min: presentation</w:t>
            </w:r>
          </w:p>
          <w:p w:rsidR="000C097C" w:rsidRPr="0066762C" w:rsidRDefault="000C097C" w:rsidP="003F435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lang w:val="en-GB"/>
              </w:rPr>
            </w:pPr>
            <w:r w:rsidRPr="0066762C">
              <w:rPr>
                <w:rFonts w:ascii="Arial" w:hAnsi="Arial" w:cs="Arial"/>
                <w:bCs/>
                <w:sz w:val="22"/>
                <w:szCs w:val="22"/>
                <w:lang w:val="en-GB"/>
              </w:rPr>
              <w:t>45 min:</w:t>
            </w:r>
            <w:r w:rsidR="001B63C0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r w:rsidRPr="0066762C">
              <w:rPr>
                <w:rFonts w:ascii="Arial" w:hAnsi="Arial" w:cs="Arial"/>
                <w:bCs/>
                <w:sz w:val="22"/>
                <w:szCs w:val="22"/>
                <w:lang w:val="en-GB"/>
              </w:rPr>
              <w:t>group activity</w:t>
            </w:r>
          </w:p>
        </w:tc>
      </w:tr>
      <w:tr w:rsidR="000C097C" w:rsidRPr="0066762C" w:rsidTr="001C0F5F">
        <w:trPr>
          <w:trHeight w:val="1012"/>
        </w:trPr>
        <w:tc>
          <w:tcPr>
            <w:tcW w:w="879" w:type="pct"/>
          </w:tcPr>
          <w:p w:rsidR="000C097C" w:rsidRPr="0066762C" w:rsidRDefault="001B63C0" w:rsidP="00CA1F9C">
            <w:pPr>
              <w:jc w:val="center"/>
              <w:rPr>
                <w:rFonts w:ascii="Arial" w:hAnsi="Arial" w:cs="Arial"/>
                <w:lang w:val="en-GB"/>
              </w:rPr>
            </w:pPr>
            <w:r w:rsidRPr="0066762C">
              <w:rPr>
                <w:rFonts w:ascii="Arial" w:hAnsi="Arial" w:cs="Arial"/>
                <w:lang w:val="en-GB"/>
              </w:rPr>
              <w:t>T</w:t>
            </w:r>
            <w:r w:rsidR="000C097C" w:rsidRPr="0066762C">
              <w:rPr>
                <w:rFonts w:ascii="Arial" w:hAnsi="Arial" w:cs="Arial"/>
                <w:lang w:val="en-GB"/>
              </w:rPr>
              <w:t xml:space="preserve">raining material </w:t>
            </w:r>
          </w:p>
          <w:p w:rsidR="000C097C" w:rsidRPr="0066762C" w:rsidRDefault="00F709A7" w:rsidP="001C0F5F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noProof/>
                <w:lang w:val="en-GB"/>
              </w:rPr>
              <w:pict>
                <v:shape id="_x0000_i1028" type="#_x0000_t75" style="width:47pt;height:29.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j&#10;pEumwgcAABtXAAAOAAAAZHJzL2Uyb0RvYy54bWzsnNtu2zgQhu8X2HcQdLtorbMco26Bpk0Xi6Qb&#10;xO0DMBJlCaEOoBjH6dPvDEnJrjeu0PSwm925SWSLHA5/Hjyfh/KLV9taOBsu+6ptlq7/3HMd3mRt&#10;XjXrpfvxw9mzuev0ijU5E23Dl+49791XL3/95cVdt+BBW7Yi59IBI02/uOuWbqlUt5jN+qzkNeuf&#10;tx1v4GbRypopeCnXs1yyO7Bei1ngecnsrpV5J9uM9z28+8bcdF9q+0XBM/VnUfRcOWLpJt5J4jpq&#10;6YKTUv+9xr+zly/YYi1ZV1aZ9YQ9wpGaVQ20O5p6wxRzbmX1CFOizW54fsqaDevBpMgW++9YH0X2&#10;7ZbZotm8k92qu5ToefZ+cymdKtfaNKyG8TLqwA1bDMSaHdRa7wxsC1mjobYonK22cj8qzLfKyeDN&#10;uef5XgwDkcG9KE4DLwxsKyWMFdbzo2CeBjBzoARex2OBtxNGwDfjA1zs+dV36FWz+XtHY9cxHT0T&#10;7V1WMqkWzuq2rmEuOX/cNpmCee1EowpoYJBgMNZb9Q46Dx1IEj/QnQjCOI1CO9UGIfx5nIZz6CUK&#10;AXPZCxLd0NgHtuhkr97xtnbwYukW4OMp+mg9HBzU045tzntlfBuqYaf7jDc8zPXwwohKZm11sGY7&#10;WB7Vhv/OZVtlIK3kNT/nhTpjGfTfdFpU61JdVWtHVrCiVSk5v1Suk1ewghQWAXf32ui7MNctXDDF&#10;ZcVg2eU3b/M11z5e8w0XH5w7GFYvPYlhHZZwGQeRZ7XRBV7rAvPIhwK2AbBqWrJaq+1KD6navm7z&#10;e+zcNfyHySuVOG2hUTDNmqxswctMSduVXq3UveBYPOfFpZn0cHUFFQXDHYs3zz6ubKO7ImIjfGjY&#10;qZk8N6bFGnY7ATLw4gO7Xn1auid+hL1AB3QRzs6b1/IGuueCbVU19iX2GZoCfS9xeuF96w960YMl&#10;H1aI69xwiRsqzAt9v29FlZ9VQmBhvTvyUyGdDQoslD/otF9Kt+qo+44XLIOl/FvdPBN6yNiCs4Mb&#10;nBmNsv7gRtbv5AAP9ShYPdAVuAx20ujljNL/7/VBUaw+4U6fYZKQPiiK1Sfa6eOHqZ/g7CeBUBUr&#10;ULwn0DyY6+2BBEJVrEDJTqAAPnXho5Rm0EagKlagdE8gCETwQ4WWmEBVrEDznUCojv4kpyWGqliB&#10;TvYESuKUNmkd+qAqJiLaCy11YIpymQk0hp+8yS+ZZA8Hm1AJAuldOHvb81V3BfG5CYCHeLcf4lfR&#10;XPECUA1oKXBxjA5iQpZB3A9xob5VspybUDGGvXEMqpGxMYo0PUCDWLqAIHO0bQ0MJY2RwbZxzZbH&#10;qlwD91jZRq5fqjzW0C23jRorA4G18qGe7aLdwpTX7lthEEa0/seJLxqI76JqbnsntHHvew2Hpks7&#10;UDzCdnEUnATIsEhuqR8lwQHbwQbixUiwyHY+lIiBBI3xARMHSLM8Bt9vlNoj3efvBHPAbeW30hyO&#10;zI7bwjCJLbclaeibyWQLGG6LEo+4jbjtiXItcZv9puAI9xO3DV+lHBGIuG1CIOK2CYGI2yYEIm6b&#10;EIi4bUIg4raR854Mt4UDt30pUzckCr+K5iLgs3kEXHiM5ihTB98XUqaOMnX/xUwmER8R32c58q9N&#10;hRPxTURbRHwTAhHxTQhExDchEBHfhEBEfE+P+CC/Nn02M35M/g7TcxEeBsbs3N4B0598NHP/tN5B&#10;/lZtTVpX3NYXbW7yrilmb20WcSxusp+fW6ITn3Tic9gP6cTn7tzsDz0RSxxJHEkciSfdD06Qf7cd&#10;iDhy2NSP5J6JIycEIo6cEIg4ckIg4sinx5HpwJHmxGfyGGIMPHgyJYU0GBAjYlhkM40DMf6oA5+f&#10;g509sGtw8CciIp0jpef/zHOS5qy4eR4Sjw7Q838PPx9JNEg0SDRINPgPPqJNNDgRyxMNTghENDgh&#10;ENHg06NBeChvOquYPoYR93+25iFG/EnHSP8dyEi/I0O/I7P/yzNHvrJGrv7uHPkXAAAA///slktu&#10;4zAMhq9iaFsUjZ2XG9RZtINZdRHE7QFYmY6NMLIhq5lkTj+krMaZoJgDDLwJKPMh6oNC/XafqYmK&#10;KjC72uw2n0a7TMVq/QSrAsvtxkbdb/6QTjhoj9awnbAt/q6huvhZE/mFrvCAL2SjI1CmyMXqYf30&#10;cBNF4GoTuXOLJWjM1N3B3JOTSFgh3DgQeofubhy6C7X7Dv02dKSk3VgpxOaUzegA9jVTj/FsJs0D&#10;7bh5UhEnvcFHzqf6clnHHXMIwqt5FiCxinynYfmf8BEogc9s4BNPl/FiBCS3RqgEQPMrQGmS+us/&#10;3iChEgAtBkBJkvIFGv9ifIOESgC0vAK0nE1laI4ziIRKAJQOgITOOKT9yyVUAqDHK0CL+XIc0h6Q&#10;UOlf/M7l7kwotFr/w29+P6O1s0FTmGIDFkTGECucTKG5f8+DeuAk1ifu9NwUZ8n/7DBvt6hdL1zc&#10;Kfdlu69NyGyxjOrilKlESUL3t+YBrdGw7vGuCgrspdCcZ+MkbHnJ6E8gBSW6ZBF1qR0KfF+7by3E&#10;SyqWJXd8SQ7K7F/Jlwy/c2OG5ENtGvvdyQY1V/bxvv0ARjSeoCS9okbvsXgBc4TOh+wstFWtf4CD&#10;6zXbv9oVJk3VUIF2/QcAAP//AwBQSwMEFAAGAAgAAAAhAEvimj/aAAAAAwEAAA8AAABkcnMvZG93&#10;bnJldi54bWxMj8FKxEAMhu+C7zBE8CLutKsuWjtdZEEPHhZcRfCWdmKn2MnUzuy2vr3Ri14CP3/4&#10;8qVcz75XBxpjF9hAvshAETfBdtwaeHm+P78GFROyxT4wGfiiCOvq+KjEwoaJn+iwS60SCMcCDbiU&#10;hkLr2DjyGBdhIJbuPYwek8Sx1XbESeC+18ssW2mPHcsFhwNtHDUfu703sLLo53z79rpdTq5uzy4/&#10;Nw/8aMzpyXx3CyrRnP6W4Udf1KESpzrs2UbVG5BH0u+U7uZCUi3c/Ap0Ver/7tU3AAAA//8DAFBL&#10;AQItABQABgAIAAAAIQCTXr2S+wAAAOEBAAATAAAAAAAAAAAAAAAAAAAAAABbQ29udGVudF9UeXBl&#10;c10ueG1sUEsBAi0AFAAGAAgAAAAhADj9If/WAAAAlAEAAAsAAAAAAAAAAAAAAAAALAEAAF9yZWxz&#10;Ly5yZWxzUEsBAi0AFAAGAAgAAAAhAGOkS6bCBwAAG1cAAA4AAAAAAAAAAAAAAAAAKwIAAGRycy9l&#10;Mm9Eb2MueG1sUEsBAi0AFAAGAAgAAAAhAEvimj/aAAAAAwEAAA8AAAAAAAAAAAAAAAAAGQoAAGRy&#10;cy9kb3ducmV2LnhtbFBLBQYAAAAABAAEAPMAAAAgCwAAAAA=&#10;">
                  <v:imagedata r:id="rId12" o:title="" cropbottom="-3243f" cropright="-213f"/>
                  <o:lock v:ext="edit" aspectratio="f"/>
                </v:shape>
              </w:pict>
            </w:r>
            <w:r>
              <w:rPr>
                <w:rFonts w:ascii="Arial" w:hAnsi="Arial" w:cs="Arial"/>
                <w:noProof/>
                <w:lang w:val="en-GB"/>
              </w:rPr>
              <w:pict>
                <v:shape id="Object 1" o:spid="_x0000_i1029" type="#_x0000_t75" style="width:34.5pt;height:28.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d&#10;HvWgPwQAAOQRAAAOAAAAZHJzL2Uyb0RvYy54bWzsWE1v2zgQvS+w/4HQdZHaki1/IU6xcexegq4R&#10;pz+AoShLCEUKJCPb++t3hqQlwUm3QHusc3AocebxzeNoNNTt52MlSMO1KZVcRvGnYUS4ZCor5X4Z&#10;fXve3MwiYiyVGRVK8mV04ib6fPfnH7eHesETVSiRcU0ARJrFoV5GhbX1YjAwrOAVNZ9UzSVM5kpX&#10;1MKl3g8yTQ+AXolBMhxOBgels1orxo2Buw9+Mrpz+HnOmf0nzw23RCyjyXA+iYhdRkBSu98X/B3c&#10;3dLFXtO6KFlgQn+CSEVLCeu2UA/UUvKmy5+AEoq98mxFZUMNQAq26N8JHAX7dWS6kM0XXe/qrUbm&#10;7Guz1aTMnDaSVrBfXh2YCGYg1uDCa98BHHNdIZDKc3J0KKdWYX60hMHNNInH8+k4IgzmxvNkniRJ&#10;WKWAvUK/UTqNU0gcMADjURxPzgbrH4AAN88BBj1epkZWsnkfaBIRH+hGqAMrqLYLslJSQuIoTeI2&#10;fPQ8x35GMUG2i6i/x/5HArTc6aLWxn7hqiI4WEY5cFsht5aZSzTaPBrrSZ0dQv5lm1IINzZg4gek&#10;VgY3A6+M3r+shCYNhcciXc/Xmw1GiqKZvvVoDn/vPWbpKvmOx3QIf+89VuOHyfr+wzVi9PjAZbNZ&#10;32/+7rk4diEcUUpCscSkY+9ODKOCu8wNgWjaqiAkBiUVquJn/R3DuOSjDCcZZLumQW+lbaFCRdho&#10;JS2yoAtR7gv7VO6JLmFlW2jOtzYiWQnFxJkAwx6kqT30C2+4eCYHyPYkHadQfAqolMN4AlE7XGdw&#10;jwbpcIZaOIP5ZIa2PgOMyu2TepNZ0MNj43ohB+1x53LcHu9VdkK2L/AfnmZtxUrBLgMUlaxQwJVZ&#10;HQIydmdPgqN5xvOtrwIwegJH4fTl8ubbLizamYhGxLAwqah+9NBiD+VfgBg8f6Yvu3+X0Twew95A&#10;pbV+dU4f5b1+hdAjwLalDJcYLiwFxXv7Jhlke+zSJ7AwgBSDKBF55RrfMFD0fXopUbYb7F4XvM1o&#10;Yd2Di/L0rdyqxJ5qnlMGte2vSt6IsLecXkxw6jVi5mKCmU4O0Mk9NUEPlySNSDppxukUCRP62+uD&#10;ogR9Rp0+5yS56oOiBH3GnT7xaOrqxDWBBKoSBEp7As2SmSsP1wxCVYJAk06gJJnBi+ZagqBEoypB&#10;oGlPoOl4dK3R0N00AlUJAs06gVAd9ya/PmKoShBo3hNokk6xmbsWaYGq+I6o11q6xhTl8gnUtp9c&#10;Zluq6cfNJjhB/9a1s2+G7+onOJb5Bv7c75pz/yrkE8/h7ArHxyTCPbroCSmDZh/6QjdV0IyHww8e&#10;H0JD13r4CBAQrXM4NbTYAQA/T3T95hnbUwv26MrdF4jWOXSu/+fceriV4ejROlelVPqjyLpuN/f2&#10;jn4Qxh0R4MbFNwRnEk44+KGifw3j/seZu/8AAAD//wMAUEsDBBQABgAIAAAAIQBnNceB2AAAAAMB&#10;AAAPAAAAZHJzL2Rvd25yZXYueG1sTI/BTsMwEETvSP0Haytxo3ZzaKMQp6JIvZRTW+DsxEscEa9D&#10;7Lbp37NwgctIo1nNvC03k+/FBcfYBdKwXCgQSE2wHbUaXk+7hxxETIas6QOhhhtG2FSzu9IUNlzp&#10;gJdjagWXUCyMBpfSUEgZG4fexEUYkDj7CKM3ie3YSjuaK5f7XmZKraQ3HfGCMwM+O2w+j2ev4WuZ&#10;uxTzab9+sy7b+u3L+3Cqtb6fT0+PIBJO6e8YfvAZHSpmqsOZbBS9Bn4k/Spn64xdrWGlFMiqlP/Z&#10;q28AAAD//wMAUEsBAi0AFAAGAAgAAAAhAJNevZL7AAAA4QEAABMAAAAAAAAAAAAAAAAAAAAAAFtD&#10;b250ZW50X1R5cGVzXS54bWxQSwECLQAUAAYACAAAACEAOP0h/9YAAACUAQAACwAAAAAAAAAAAAAA&#10;AAAsAQAAX3JlbHMvLnJlbHNQSwECLQAUAAYACAAAACEAXR71oD8EAADkEQAADgAAAAAAAAAAAAAA&#10;AAArAgAAZHJzL2Uyb0RvYy54bWxQSwECLQAUAAYACAAAACEAZzXHgdgAAAADAQAADwAAAAAAAAAA&#10;AAAAAACWBgAAZHJzL2Rvd25yZXYueG1sUEsFBgAAAAAEAAQA8wAAAJsHAAAAAA==&#10;">
                  <v:imagedata r:id="rId13" o:title="" cropbottom="-551f" cropright="-369f"/>
                  <o:lock v:ext="edit" aspectratio="f"/>
                </v:shape>
              </w:pict>
            </w:r>
          </w:p>
        </w:tc>
        <w:tc>
          <w:tcPr>
            <w:tcW w:w="4121" w:type="pct"/>
          </w:tcPr>
          <w:p w:rsidR="000C097C" w:rsidRPr="0066762C" w:rsidRDefault="001B63C0" w:rsidP="001C0F5F">
            <w:pPr>
              <w:pStyle w:val="ListParagraph"/>
              <w:numPr>
                <w:ilvl w:val="0"/>
                <w:numId w:val="8"/>
              </w:numPr>
              <w:ind w:right="22"/>
              <w:rPr>
                <w:rFonts w:ascii="Arial" w:hAnsi="Arial" w:cs="Arial"/>
                <w:b/>
                <w:color w:val="1F497D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Computer slide</w:t>
            </w:r>
            <w:r w:rsidRPr="0066762C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r w:rsidR="000C097C" w:rsidRPr="0066762C">
              <w:rPr>
                <w:rFonts w:ascii="Arial" w:hAnsi="Arial" w:cs="Arial"/>
                <w:bCs/>
                <w:sz w:val="22"/>
                <w:szCs w:val="22"/>
                <w:lang w:val="en-GB"/>
              </w:rPr>
              <w:t>presentation on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r w:rsidR="000C097C" w:rsidRPr="0066762C">
              <w:rPr>
                <w:rFonts w:ascii="Arial" w:hAnsi="Arial" w:cs="Arial"/>
                <w:bCs/>
                <w:sz w:val="22"/>
                <w:szCs w:val="22"/>
                <w:lang w:val="en-GB"/>
              </w:rPr>
              <w:t>the Optional Protocol</w:t>
            </w:r>
          </w:p>
          <w:p w:rsidR="000C097C" w:rsidRPr="0066762C" w:rsidRDefault="000C097C" w:rsidP="00BC3727">
            <w:pPr>
              <w:numPr>
                <w:ilvl w:val="0"/>
                <w:numId w:val="2"/>
              </w:numPr>
              <w:ind w:right="22"/>
              <w:rPr>
                <w:rFonts w:ascii="Arial" w:hAnsi="Arial" w:cs="Arial"/>
                <w:b/>
                <w:color w:val="1F497D"/>
                <w:lang w:val="en-GB"/>
              </w:rPr>
            </w:pPr>
            <w:r w:rsidRPr="0066762C">
              <w:rPr>
                <w:rFonts w:ascii="Arial" w:hAnsi="Arial" w:cs="Arial"/>
                <w:sz w:val="22"/>
                <w:szCs w:val="22"/>
                <w:lang w:val="en-GB"/>
              </w:rPr>
              <w:t>Note for facilitator (this note)</w:t>
            </w:r>
          </w:p>
          <w:p w:rsidR="000C097C" w:rsidRPr="0066762C" w:rsidRDefault="000C097C" w:rsidP="00DE4FA7">
            <w:pPr>
              <w:numPr>
                <w:ilvl w:val="0"/>
                <w:numId w:val="2"/>
              </w:numPr>
              <w:ind w:right="22"/>
              <w:rPr>
                <w:rFonts w:ascii="Arial" w:hAnsi="Arial" w:cs="Arial"/>
                <w:b/>
                <w:color w:val="1F497D"/>
                <w:lang w:val="en-GB"/>
              </w:rPr>
            </w:pPr>
            <w:r w:rsidRPr="0066762C">
              <w:rPr>
                <w:rFonts w:ascii="Arial" w:hAnsi="Arial" w:cs="Arial"/>
                <w:sz w:val="22"/>
                <w:szCs w:val="22"/>
                <w:lang w:val="en-GB"/>
              </w:rPr>
              <w:t xml:space="preserve">Instructions for group activity “bringing a case to the </w:t>
            </w:r>
            <w:r w:rsidRPr="009A625F">
              <w:rPr>
                <w:rFonts w:ascii="Arial" w:hAnsi="Arial" w:cs="Arial"/>
                <w:sz w:val="22"/>
                <w:szCs w:val="22"/>
                <w:lang w:val="en-GB"/>
              </w:rPr>
              <w:t>Committee</w:t>
            </w:r>
            <w:r w:rsidR="009A625F" w:rsidRPr="00F709A7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on the Rights of Persons with Disabilities</w:t>
            </w:r>
            <w:r w:rsidRPr="009A625F">
              <w:rPr>
                <w:rFonts w:ascii="Arial" w:hAnsi="Arial" w:cs="Arial"/>
                <w:sz w:val="22"/>
                <w:szCs w:val="22"/>
                <w:lang w:val="en-GB"/>
              </w:rPr>
              <w:t>”</w:t>
            </w:r>
          </w:p>
        </w:tc>
      </w:tr>
      <w:tr w:rsidR="000C097C" w:rsidRPr="0066762C" w:rsidTr="00BC3727">
        <w:tc>
          <w:tcPr>
            <w:tcW w:w="879" w:type="pct"/>
          </w:tcPr>
          <w:p w:rsidR="000C097C" w:rsidRPr="0066762C" w:rsidRDefault="001B63C0" w:rsidP="00BC3727">
            <w:pPr>
              <w:spacing w:line="260" w:lineRule="exact"/>
              <w:ind w:right="22"/>
              <w:jc w:val="center"/>
              <w:rPr>
                <w:rFonts w:ascii="Arial" w:hAnsi="Arial" w:cs="Arial"/>
                <w:lang w:val="en-GB"/>
              </w:rPr>
            </w:pPr>
            <w:r w:rsidRPr="0066762C">
              <w:rPr>
                <w:rFonts w:ascii="Arial" w:hAnsi="Arial" w:cs="Arial"/>
                <w:lang w:val="en-GB"/>
              </w:rPr>
              <w:t>B</w:t>
            </w:r>
            <w:r w:rsidR="000C097C" w:rsidRPr="0066762C">
              <w:rPr>
                <w:rFonts w:ascii="Arial" w:hAnsi="Arial" w:cs="Arial"/>
                <w:lang w:val="en-GB"/>
              </w:rPr>
              <w:t>ackground reading for the facilitator</w:t>
            </w:r>
          </w:p>
          <w:p w:rsidR="000C097C" w:rsidRPr="0066762C" w:rsidRDefault="00F709A7" w:rsidP="00BC3727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noProof/>
                <w:lang w:val="en-GB"/>
              </w:rPr>
              <w:pict>
                <v:shape id="Object 6" o:spid="_x0000_i1030" type="#_x0000_t75" style="width:71pt;height:46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u&#10;DB694RMAAIUrAQAOAAAAZHJzL2Uyb0RvYy54bWzsXdtu20gSfV9g/4HQ62LGvF+McQaJs5MJkE2M&#10;2DPAPjISZWlDkQLJOPZ8/Z7qCylpRLZi0XFs1MPuyBHZpA6L3XWqTlX/8uvtKrdusqpelsXZxPnZ&#10;nlhZMS1ny+L6bPLH1W8/xROrbtJiluZlkZ1N7rJ68uuLf/7jl6/r08wtF2U+yyoLgxT16df12WTR&#10;NOvTk5N6ushWaf1zuc4KfDkvq1Xa4M/q+mRWpV8x+io/cW07PPlaVrN1VU6zusa/vpZfTl6I8efz&#10;bNp8mM/rrLHyswnurRH/X+FOA9efWJ/oz5MXv6Sn11W6Xiyn6k7Se9zIKl0WuG471Ou0Sa0v1fIe&#10;Q+Xl9HM2O0+Lm7TGkPn0dPNf1D3m0+NHTk+LmzfV+nJ9UdGdT9/fXFTWciZAKtIVnpdEB1+owwDW&#10;yc5Z190At/NqRQOV87l1K0a5axHObhtrin8M7TCwQ3diTfFdYEd+4gTqKgs8KzrPjYPIdSYWDnAc&#10;O4kjTx/wb8MguDd5D/iwcV/1mu6quPn7D/Umlvyhv+Xl1+kirZpT67Ipq2xmiQfotgDQufrX63Fq&#10;BdzO73YC23bCUPyAwHcTN/TlMBoDN/Y918UBhEEUBGSMcmw90rqqmzdZubLow9lkjrs7p7v7UOTL&#10;IqM7TK8zYW7pzbu6kSfrk8Qz0vfW3F6KX9/cvipnd4TDJ/wXz7lq8vNSvhZpMV2UeCumTSVvNK+b&#10;y+Yuz+jwWTa/kPaBTx9xYp7Sy50VP/1xqe66OyS/yR2AYq3S6p0wgDS/xsSQTywcc5V+uvzrbJI4&#10;vm/jZcQNiEOy9F3xqvqMhz3B2M2yUH/ikAUuhdf64ksxBQqO+MHqLmqM5MQ0zuesorkH04H4vi7z&#10;5ey3ZZ7TzYuJJDvPK+smxdXyxlG3vHWUuKrV3K2zeTqF1f9rVfyUNxKKLN35IkvlF9N654tp3cEB&#10;nMRTUHjQreCj20Hjw8Tp5hkfAkXh43X4aCNhfAgUhY/f4eN4kROyAdFbRagogIINgGI3FtMDWxCh&#10;ogAKO4BcN4YB8RQECyJUFEDRBkARVmkGiF4xQkUBFHcAETpiJedXjFBRACUbAIVBxJO0cH0IFekR&#10;bbiWwjEluKQBte6ngLLacTUt8vhgcZixwNvgK86WVSP4hVWvmvM8S+EFml3A5naPCwi6gMvRA2xe&#10;/P7Hf16+tz6+ffP71aV19eH1y/8S5WnEzYtDsmJ2kVbprivcf3807pa/ueOV9t1SdyFxcaBFN9L6&#10;8V/q7HL9ERRXev/a0a+1454XH7M56Bwxqom4B2LVnTOcTqdZAYdYfLVIZ5n0kUFegLEcs71R+eho&#10;QDp6Du+6HVsNsH9sOYw6nk7NBClvT1bPa+jk9gxx5bJo2pNXy6Ks9v2yzs2fy+PF7StggKHkg9Pb&#10;QlKj4uacPkoD6EiwA5IqyeFlU6XL60VjnZdFAcDLynKEFQnOrE6WP3VrLM3BiNVZ83y5/lOTGMWQ&#10;fQ8TRCyZoh/FoecqwqmZohPAzfMUU3RwtDoCP6KHKhI/FJiYiOE+OzngWQqr+psRHPAcv7cRdG/V&#10;fiNoH3/7YevZdXaAZ9JvB4hT4MEfbQd25CQeIlKYzyQzjOWwnR0gpJAgmEYRAwcBkjg2hAzYDhTn&#10;H88O2mDRnvlAv7gwm2PmA8f3vAj2RnYQ+p7vh7t2wPMBrYL3WBTGswO8p73rgqtjlePZQeT46m3H&#10;71YBUBFi7OYDRNSkpfC6oF2eXudgPDsIhuxAhXyPnA/A0V0f0z7NBwfYAa8LhzuJ49kB3LP++UAn&#10;N46bDzbtYO+6oFwC6R/Amwgi7cOznygo0HeYD6IhO1AL+bHzAdYCBwy4109kOxBc71H9A8zX/fNB&#10;NAZf8BI3sQO1LoCwq7d90z9gP/Gh/cT+rLKPN1RaQE9a2UtaK6C4gw4d6BjEZtyAFjQVLXAQmMH/&#10;+tkB55UJHc4rAwQOyXNeWSkZenQJngp4qgyqkmxwXrmSsW7OK3damB4L4ryyFgv1AMR5ZQNAnFc2&#10;AMR5ZQNAI+SVHzSbfPXx5dv3b9+/sT68t16/vXz56u27t1eHZpR37oyoAOeRZQq6JfgywX1A/rE9&#10;4/AQ4WF55AEeCJWC5IGUpoeWNc8scEOdMDRRP6sqoXp1HTtOQoT3N5lg4kEgKZmgE7u+G6hws84P&#10;uFHoOZRYpnyh79qJa2vZQ088sMId9ueNoeEo7mt+6kyIDTJvRoNMIS2vUiVtXtblKmuq5RTi75e3&#10;y9q9KtcSoZxS7h+X11a1hN64WVRZdtEI2Qf+okMok69Hpc/KodVCiE4pwYpngmdTF82K50dUhDMz&#10;ZWa6VWvwrSUFrHg2eIXMTA0AMTM1AMTM1AAQM1MDQN/ETDup757yOhb+QnL8HYW//pDg0x9F8Omh&#10;xDWEdlQk8pHWC+wdAsfCX0nw7sHaRxP2+EOCTxiJ5vFHCD6h6AZNT4QdeBCAO4kKD2givyP0Y4HX&#10;4dGb8exgSPAJIxnDDiDq8mwIiBCukXPD3wTgLOh4aEGHqRDAHxJ8+qMIPr1NOyCRD9oICPPqmQ9Y&#10;+PsY88GQ4BNGMsZ8QGtBjPWH5oMD7IDXhcewgyHBp67cOE7wKXwCbQfCZ9xdF1jw+eiCTxLo9wo+&#10;/XEEnxD/R7T+0Hyw109kO3h8O4Af328H6sU9cj7w3ThJ1LpANhFwwajK5OhyZqy+yHY9JG/sT/gG&#10;SMkOCn/9+wl/EzeOEvn2u5B7e7ZyMrRXyMJfFv5yQyl676Fm5fQqp1c5vUqN9HYa1I3W0o7Tq4bc&#10;D6dXDQBxetUAEKdXDQBxerXtw0Shr5bv/Mh62KDVw/bURYI/6eCpSRxLP1rVRSL0ofsFy1gpsyNu&#10;t6uIgCpr43a7IirC7MhY1MZlkYaFl8WnBoCYHRkAYnZkAIjZkQEgZkcGgJgdPUF21MpOu2pBMKZD&#10;CdFAtaDr+uhDLZLHWxuqtOkjrhbc6KvM1YJcLfgD7R/D6SxOZ3E6i9NZj1iwzITN4G4zYTMAxITN&#10;ANA3ETa0KBMblmzVCor9R7AdD/z8nb4x4+6PojvakNrmwF1R9t4V/YatnhTtZiNyH5KufGfjKFL2&#10;tduviJA2F0d+3+LIYKgoTqtRjxS5YhcEF3WWQuyMzteObqqv+SoXRz68yNVUDIWOQ/1iZxiJDlsc&#10;URxJeV0/VsWR6Gke20o929kB74ry0GJnox0MFcXptlTHzQfYQTdOXFUcKeYGVVPR2QEXRz66HQwV&#10;xQWjFMVt2YHr+GG8I/TYKZbm4kjysQ7rnNB5W0fulhUMFcUFo+yCgEJprAWqCOYAO+DiyMewg6Gi&#10;OBjJCP7Blh3sXRe4KO7Bi6GM/sFQURy2sBjFDlASFariyL1+ItvBo9sB5R97iyODrizuGL6AgsjQ&#10;UesCAiHYIl2aF/uJP0JxZNiqf7v8NqxCTwAmwa/Mb8c+9kPDDom0omn5b+TGtq6NRgMdR1uTfuyI&#10;JQS2B7ugZrhh4nu2KJpFLOmevXA3AlKIYW1vXvvpWjfa3TiKEqrcnZYCfttgdQ2WN8BCEd9DZnuc&#10;bt8LSq2yQPh0ls2xmTULhHfK5Xo2dWCBsCGVwQJhA0AsEDYAxPlmA0CcbzYAxPlmA0DflG/uUq5b&#10;GWd47nBsOQF7aIy183b3x1hlX5n+7jJhKxA+X5TVzAKh+jby5Nq+g3ipv8WewiAMKWgrOs2FkQ9y&#10;JUbV7Al9aokwSfIUYNcREXTvJ09TujdxhfTmXQ2FQHp6PVPUP539DyRwvsrTs8lNmltuBJoOxYK4&#10;4OZRuF53lANSnziOiB3jumpYMr2qbt5k5YqusUUgdmjGXk6mtzQpShJ7SlumrUowLnM1gShzNetz&#10;VhVnE8eFjZqMrHu7t0zxQbksa4NZG8za4IeMFjFXMziSzNUMADFXMwDEXM0AEHO1p1fMGbbyyI1k&#10;V6eKvHeyy/MiDzooRdeiIIl2tHCc7FIZHeSb0/wa3nuOPSOz+VX66fKvswm2zYQafWJVTX42wX+z&#10;9F3xqvoMH3+C2AZ65qk/8dUCG3Yui+uLL8UU23A6ggDIVImQ2kOChIN+cILAya5hgsAEahgfTnYZ&#10;1mZOdhkAYgJlAIgJlAEgJlAGgJhAGQBiAvUECVRbV7RBoLo9tu5PoOLI86A7pnwXuuI4tK/CVr6L&#10;CRQTqE4NxwRqmCAwgRrGhwmUYW1mAmUAiAmUASAmUAaAmEAZAGICZQCICdQTJFBtQb5SC3Y1+IeR&#10;p31qQUo/Jar0GvX3Tqw7vrBaEB1EL6GFRVOk21fl7I4+cSdRElOW+XKm+2k+qBqOudowF2GuNowP&#10;czWDG8BczQAQczUDQMzVDAAxVzMAxFzNABBztSfI1dqmWYqrdX2yDuNqTowOeG60VdkFogYKBx0i&#10;Ml0BGqPE8Y5UkCu7mKulkEE+RuUSc7VhLsJcbRgf5moGN4C5mgEg5moGgJirGQBirmYAiLmaASDm&#10;aj8qVzO1NQ2H2pqGo7Q1dUU7S1nqJVrhJ4oV6lybE/pogQuCR30NHS9AZZihsWG+LLKuNYfsebHZ&#10;RIP6X+xkbHZaaXR9ojfyOsjy7HTOqJu7PKOx8uJjNpd70ssKqp3xthtTiqPptDlacrQnqt4L2+0o&#10;tk9Ux9Op2XyeTZtvObk9Q1y5LLqTV8uirGTnh+2rdzDsb+XSmk/7obhRnU3pIuiHj86Dy9nZJBra&#10;TkO3YjmyfX4Uh3aAWjVYiWih7ikZLdsRyO9zsaO23vSyqdLl9aKxzsuiwJtQVhaMTEicj7QjsR2H&#10;VE57or3uTqcgno8a3fv16c5Hrex+nx11+ns1mcklZGtuq1V/Veqta83z5fpPXTyr+/Vu2pFo266W&#10;S56PntF81KqP9tlRJ0U6wo68wLbhAMlS+ABbQkTsH2Xnudon8rmsa21mZJ8ddWmSY+yI1jLq1wD/&#10;yOP5aNBBf7rr2tB2JLqHxnH+kdyORLXmENvS8Hz0/OajId4fjcL7QeSdGCEEMR+B4mNO2q5QZD/7&#10;6fvZMfyW3u1QolG2Q/GxlnkIIZAd+ZiPoNZmO3pu/lHcbqqyxz+CkY3A++EbeZ4Nf578I8Qko13N&#10;P89Hz2A+wjzROx/ByEawIx8LWxhLO/KDCD11eT56dv5RPBTPjlXA8Eg/G/FsB0OJ+QixpNBlO3p+&#10;djQUz4aRjTAfba1rbEfPk/dji+CBdW2UeLYfhBG2SJB+dujFIcchV89vPhqKZ+t9qI9b1yRHU3bk&#10;xqGrd0vmvMjzyYtAgz8wH40Sz/bJdnzV4cp3E8fjPO2Tm4/6dwGK20i2rBXRVR2YfA6rFdlX1+8H&#10;cez5iG2SRsRzfS9RISg993CtCNeKcK0I7wJE6rWn1gSda0UMMmSuFTEAxLUiBoC4VsQAENeKGADi&#10;WhEDQFwr0pYFfDeZf1cZvV/mb9qxNW7VIoqrdQKR+3O1wPUcsHqZ/3Ac23W4rl+LjrkH20botbPe&#10;jVodlOQ85H6JXNc/XLfOdf3D+DBXM7gBzNUMADFXMwDEXM0AEHM1A0DM1QYA+r8AAAAA///sWE1v&#10;2zAM/SuCrkPRyN8J6h6aYbsUQ9Bsu6u2nHhV5EBW03S/fqSk2E6RdgUK7AN1DoZtUST9+KjoaSZ3&#10;crpd6MuLcz6TrVmaRykuL/hsay8LTbhcqZwWRtNzfCVUueCa38CI5GqVU6HOvi1xDBzAJLia/VVT&#10;PqLxfSuW2xtRGDds9kvrtj0EkepGVKQu9zkNKE5oi7XYiLnUZMdlTnlRCGWYG1rzUrjX8QR+PmQ3&#10;w30BOkRHVS1l59s7OO3bpebt7RdWFWTcTZ68lJibLA4zbORG9ZM3tWr0KQcSvspHdvY2fQ8MYNg6&#10;oOxV7Za2QnxWfNkB7nWZ0+mEEsU3IqfzdaNLkk1decACjZ3rfmLrHewrvSG6MYD3JGIBiyKbXFNV&#10;BGoQx1kWZYySx5xGkzCbMosyFH1vSAEGaRKEk4CSAgySmEWT2H8E+sWP3+rWfBbNhuANsAZzsxH4&#10;7ro1aLEqfd68/AGRqo3kOYVikyDFqvqAQyuI11uxhIVTxhIf17tF6vnIGKNtZF1+AgbYh+Oy364O&#10;wB9ZSYW2qsFZDjx8YwuBzYGkdtztyX0LJIdqaCPnDXAVCsIVfvCgWYYNVYpq4VzB3en26U2gKxmU&#10;jGy4vnaubRdKSsDmK79d/gQKQPUAL0zAmgh+ra70XU4BVslNrfwjmKyhU2u1WtyrAqri2sFn0YIn&#10;lqGfO6Gh0VkA978DsWfvMYgYlZjHrah4AdT8sFFn0jhiCv5kQHA3ULRPBorWF9dl6Pra4YF5ATRB&#10;D00Up5iwX6XeMz4Iiscn7PE5kMSt4u8ZHwTF4xP1+LAwZclIIOwqRMUDFA8AyoLMLg8jgxAVD1DS&#10;AxQEGRBoXIKAQYiKBygdAJRG4bhG2z8uRMUDlPUAITr2n3xsMUTFA4SqxO9/wiROx0XaMmjUap22&#10;Q550ysuJyL+p1Yq9cgpB7eZ464g8UGygY5xiWxrN69XakHmjFEjNRpOpFSVW4PnJBwU38HUk4ipZ&#10;b78f9vIH/ZYykMaZ0292Y5z5zbfXb1EWp6nXbywKppHfaT8j32StBEWYrcxyGQ11llTkIadhxl4h&#10;Gcw+8MEGkgH01ROZdepo4BXy3R4kYKZHuv8VdPjTut/sD/KzOqn7OxZ1N8/RKX6JTrawb6YTnA9M&#10;I6ALqP0wzRIGhw5Agv44YKRTf0TluuP/pVPyEp3sMc9b6eSkOmyUkU6wYw5hJRrp1J1fHp94/tN0&#10;OpfFTDbFnSjnXO14a49oVppv13XxkRs+fIb7h+1MBM26kaXQl78AAAD//wMAUEsDBBQABgAIAAAA&#10;IQBWQ9w92wAAAAQBAAAPAAAAZHJzL2Rvd25yZXYueG1sTI9BS8NAEIXvgv9hGcGb3bQ0YmMmRUTR&#10;XtSm4nmanSbB7GzIbtvor3frRS8Dj/d475t8OdpOHXjwrROE6SQBxVI500qN8L55vLoB5QOJoc4J&#10;I3yxh2VxfpZTZtxR1nwoQ61iifiMEJoQ+kxrXzVsyU9czxK9nRsshSiHWpuBjrHcdnqWJNfaUitx&#10;oaGe7xuuPsu9RUhfX+q3+XP59PBhWhqTXbr5Xq0QLy/Gu1tQgcfwF4YTfkSHIjJt3V6MVx1CfCT8&#10;3pM3n6WgtgiLaQq6yPV/+OIHAAD//wMAUEsBAi0AFAAGAAgAAAAhAJNevZL7AAAA4QEAABMAAAAA&#10;AAAAAAAAAAAAAAAAAFtDb250ZW50X1R5cGVzXS54bWxQSwECLQAUAAYACAAAACEAOP0h/9YAAACU&#10;AQAACwAAAAAAAAAAAAAAAAAsAQAAX3JlbHMvLnJlbHNQSwECLQAUAAYACAAAACEALgweveETAACF&#10;KwEADgAAAAAAAAAAAAAAAAArAgAAZHJzL2Uyb0RvYy54bWxQSwECLQAUAAYACAAAACEAVkPcPdsA&#10;AAAEAQAADwAAAAAAAAAAAAAAAAA4FgAAZHJzL2Rvd25yZXYueG1sUEsFBgAAAAAEAAQA8wAAAEAX&#10;AAAAAA==&#10;">
                  <v:imagedata r:id="rId14" o:title="" cropbottom="-144f" cropleft="-2275f"/>
                  <o:lock v:ext="edit" aspectratio="f"/>
                </v:shape>
              </w:pict>
            </w:r>
          </w:p>
          <w:p w:rsidR="000C097C" w:rsidRPr="0066762C" w:rsidRDefault="000C097C" w:rsidP="00BC372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4121" w:type="pct"/>
          </w:tcPr>
          <w:p w:rsidR="000C097C" w:rsidRPr="00F709A7" w:rsidRDefault="000C097C" w:rsidP="007C26A8">
            <w:pPr>
              <w:numPr>
                <w:ilvl w:val="0"/>
                <w:numId w:val="5"/>
              </w:numPr>
              <w:ind w:right="22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4C6626">
              <w:rPr>
                <w:rFonts w:ascii="Arial" w:hAnsi="Arial" w:cs="Arial"/>
                <w:bCs/>
                <w:sz w:val="22"/>
                <w:szCs w:val="22"/>
                <w:lang w:val="en-GB"/>
              </w:rPr>
              <w:t>On sources, references and websites used</w:t>
            </w:r>
            <w:r w:rsidR="009A625F">
              <w:rPr>
                <w:rFonts w:ascii="Arial" w:hAnsi="Arial" w:cs="Arial"/>
                <w:bCs/>
                <w:sz w:val="22"/>
                <w:szCs w:val="22"/>
                <w:lang w:val="en-GB"/>
              </w:rPr>
              <w:t>,</w:t>
            </w:r>
            <w:r w:rsidRPr="004C6626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see last slide</w:t>
            </w:r>
          </w:p>
          <w:p w:rsidR="000C097C" w:rsidRPr="00F709A7" w:rsidRDefault="004C6626" w:rsidP="00BC3727">
            <w:pPr>
              <w:numPr>
                <w:ilvl w:val="0"/>
                <w:numId w:val="5"/>
              </w:numPr>
              <w:ind w:right="22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F709A7">
              <w:rPr>
                <w:rFonts w:ascii="Arial" w:hAnsi="Arial" w:cs="Arial"/>
                <w:bCs/>
                <w:i/>
                <w:sz w:val="22"/>
                <w:szCs w:val="22"/>
              </w:rPr>
              <w:t>Human Rights Training: A Manual on Human Rights Training Methodology</w:t>
            </w:r>
            <w:r w:rsidRPr="00F709A7">
              <w:rPr>
                <w:rFonts w:ascii="Arial" w:hAnsi="Arial" w:cs="Arial"/>
                <w:bCs/>
                <w:sz w:val="22"/>
                <w:szCs w:val="22"/>
              </w:rPr>
              <w:t>, Professional Training Series No. 6</w:t>
            </w:r>
          </w:p>
          <w:p w:rsidR="000C097C" w:rsidRPr="00F709A7" w:rsidRDefault="000C097C" w:rsidP="00BC3727">
            <w:pPr>
              <w:numPr>
                <w:ilvl w:val="0"/>
                <w:numId w:val="5"/>
              </w:numPr>
              <w:ind w:right="22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4C6626">
              <w:rPr>
                <w:rFonts w:ascii="Arial" w:hAnsi="Arial" w:cs="Arial"/>
                <w:bCs/>
                <w:sz w:val="22"/>
                <w:szCs w:val="22"/>
                <w:lang w:val="en-GB"/>
              </w:rPr>
              <w:t>On training techniques, including compilation of icebreakers, see OHCHR METS</w:t>
            </w:r>
            <w:r w:rsidR="00874CDF" w:rsidRPr="004C6626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materials</w:t>
            </w:r>
          </w:p>
          <w:p w:rsidR="000C097C" w:rsidRPr="00F709A7" w:rsidRDefault="004C6626" w:rsidP="003174C0">
            <w:pPr>
              <w:numPr>
                <w:ilvl w:val="0"/>
                <w:numId w:val="5"/>
              </w:numPr>
              <w:ind w:right="22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F709A7"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 xml:space="preserve">From Exclusion to Equality: Realizing the Rights of Persons with Disabilities—Handbook for Parliamentarians on the Convention on the Rights of Persons with Disabilities and its Optional </w:t>
            </w:r>
            <w:r w:rsidRPr="00F709A7">
              <w:rPr>
                <w:rFonts w:ascii="Arial" w:hAnsi="Arial" w:cs="Arial"/>
                <w:bCs/>
                <w:sz w:val="22"/>
                <w:szCs w:val="22"/>
                <w:lang w:val="en-GB"/>
              </w:rPr>
              <w:t>Protocol (HR/PUB/07/6)</w:t>
            </w:r>
            <w:r w:rsidRPr="004C6626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, </w:t>
            </w:r>
            <w:r w:rsidR="000C097C" w:rsidRPr="004C6626">
              <w:rPr>
                <w:rFonts w:ascii="Arial" w:hAnsi="Arial" w:cs="Arial"/>
                <w:bCs/>
                <w:sz w:val="22"/>
                <w:szCs w:val="22"/>
                <w:lang w:val="en-GB"/>
              </w:rPr>
              <w:t>p</w:t>
            </w:r>
            <w:r w:rsidR="00E87A6E" w:rsidRPr="004C6626">
              <w:rPr>
                <w:rFonts w:ascii="Arial" w:hAnsi="Arial" w:cs="Arial"/>
                <w:bCs/>
                <w:sz w:val="22"/>
                <w:szCs w:val="22"/>
                <w:lang w:val="en-GB"/>
              </w:rPr>
              <w:t>p</w:t>
            </w:r>
            <w:r w:rsidR="000C097C" w:rsidRPr="004C6626">
              <w:rPr>
                <w:rFonts w:ascii="Arial" w:hAnsi="Arial" w:cs="Arial"/>
                <w:bCs/>
                <w:sz w:val="22"/>
                <w:szCs w:val="22"/>
                <w:lang w:val="en-GB"/>
              </w:rPr>
              <w:t>.</w:t>
            </w:r>
            <w:r w:rsidR="00E87A6E" w:rsidRPr="004C6626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r w:rsidR="000C097C" w:rsidRPr="004C6626">
              <w:rPr>
                <w:rFonts w:ascii="Arial" w:hAnsi="Arial" w:cs="Arial"/>
                <w:bCs/>
                <w:sz w:val="22"/>
                <w:szCs w:val="22"/>
                <w:lang w:val="en-GB"/>
              </w:rPr>
              <w:t>25</w:t>
            </w:r>
            <w:r w:rsidR="00E87A6E" w:rsidRPr="004C6626">
              <w:rPr>
                <w:rFonts w:ascii="Arial" w:hAnsi="Arial" w:cs="Arial"/>
                <w:bCs/>
                <w:sz w:val="22"/>
                <w:szCs w:val="22"/>
                <w:lang w:val="en-GB"/>
              </w:rPr>
              <w:t>–</w:t>
            </w:r>
            <w:r w:rsidR="000C097C" w:rsidRPr="004C6626">
              <w:rPr>
                <w:rFonts w:ascii="Arial" w:hAnsi="Arial" w:cs="Arial"/>
                <w:bCs/>
                <w:sz w:val="22"/>
                <w:szCs w:val="22"/>
                <w:lang w:val="en-GB"/>
              </w:rPr>
              <w:t>49</w:t>
            </w:r>
          </w:p>
          <w:p w:rsidR="000C097C" w:rsidRPr="00F709A7" w:rsidRDefault="000C097C" w:rsidP="002E7CF0">
            <w:pPr>
              <w:ind w:left="360" w:right="22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0C097C" w:rsidRPr="0066762C" w:rsidTr="00BC3727">
        <w:tc>
          <w:tcPr>
            <w:tcW w:w="879" w:type="pct"/>
          </w:tcPr>
          <w:p w:rsidR="000C097C" w:rsidRPr="0066762C" w:rsidRDefault="001B63C0" w:rsidP="00BC3727">
            <w:pPr>
              <w:jc w:val="center"/>
              <w:rPr>
                <w:rFonts w:ascii="Arial" w:hAnsi="Arial" w:cs="Arial"/>
                <w:lang w:val="en-GB"/>
              </w:rPr>
            </w:pPr>
            <w:r w:rsidRPr="0066762C">
              <w:rPr>
                <w:rFonts w:ascii="Arial" w:hAnsi="Arial" w:cs="Arial"/>
                <w:lang w:val="en-GB"/>
              </w:rPr>
              <w:t>H</w:t>
            </w:r>
            <w:r w:rsidR="000C097C" w:rsidRPr="0066762C">
              <w:rPr>
                <w:rFonts w:ascii="Arial" w:hAnsi="Arial" w:cs="Arial"/>
                <w:lang w:val="en-GB"/>
              </w:rPr>
              <w:t>andouts for participants</w:t>
            </w:r>
          </w:p>
          <w:p w:rsidR="000C097C" w:rsidRPr="0066762C" w:rsidRDefault="00F709A7" w:rsidP="00BC3727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noProof/>
                <w:lang w:val="en-GB"/>
              </w:rPr>
              <w:pict>
                <v:shape id="Object 12" o:spid="_x0000_i1031" type="#_x0000_t75" style="width:64.5pt;height:39.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J&#10;J/RlWwgAAG1DAAAOAAAAZHJzL2Uyb0RvYy54bWzsW9ty2zYQfe9M/4HD144j8aKLNZEzjd2kD55U&#10;YyUfABKgRBIEOCBCy/n6Li4kJVmu4lwmbYqxLJHAYrE4XIA4y+XLV7uKei0RTc7Z0g9ejH2PsJTj&#10;nG2W/of3by7mvtdIxDCinJGl/0Aa/9XVr7+8vK8XJORbTjERHihhzeK+XvpbKevFaNSkW1Kh5gWv&#10;CYPKjIsKSTgVmxEW6B60V3QUjsfT0T0XuBY8JU0DpTem0r/S+rOMpPKvLGuI9OjSn44vp74nlz4Y&#10;KfR3or5HVy/RYiNQvc1Tawn6AkMqlDPot1d1gyTyPor8C1RRnpYEXyPWogZU0nSxX2JtpOnXa0YL&#10;1r4V9bpeCWV5+q5dCS/HGhuGKrheBh2osGIA1uio1WZQsMtEpRTxLPN2WstDjzDZSS+FwjCKo2AK&#10;lyCFujAO4snl3PayhWul2gXTOBrHoe+BRBRNZpNp2En8cUYLGGeMgIM9w5pamcXaxyONfc+M9A58&#10;BbENJV7UD1qJdyPumjYWrKOxhmBzMANtxzZ34w6CcD4LQECNO4jnk8txrDrqLUaLWjTyLeGVpw6W&#10;vgCLtEeh9raRRrQT0cPhb3JKoRwtKFPfDac5VmX6RE0hck2F1yJwfpSmhMnA9rgnCf2r1vDTjUzu&#10;1houuXvN8YPSlcAveIaQ9JqDLrh4iKVbDpMolcKgRRu5lg+UKHFMspXxKDi6g4YUgF36hF18WFsD&#10;BhHa0gAg9Sokbo1quoGlhPoeyLxHyfrT0r8M4nisZq00vRN0y16LEnD0QbfMmT0FkS10BQvB6iNL&#10;AcJA42etaEBTMFd6SiLUagULiK7fQwNQOMSNnsIMIFO9evKhJhlKYZ78VrELKg0UBB1VEGQq0uao&#10;Im0GOAAnfRUsHgpHOAwHaOLJTBnsof89PgoUi0804NM5icNHgWLxiQd8gmgG665zIJhVChUL0GQP&#10;oHk418uD8yCFigVoOgAUhnNwIOdB4EEKFQvQbA+gWRy5NVrfuBQqFqD5AJBCR9/J3RRTqFiALvcA&#10;mk5mbpHWHqRQMTuiva2l3pgquIwD9dtPDaU42mp6wO9gh4hzIWHPDetWU8lrShDs/c5v/OTu9GYZ&#10;OlGXTV5db0la0ryRau8staXGXmOjEjptldqH6vvMYBgRsJcGU7+pgX/iJClxUpRFgsuiTcoyadui&#10;TMqiaA9sfoah39RAL8uyIivgk7UZa1lWtGWG4Tdj8JclLRiMEzBcHRQFnBcYl22CMRxBSdu2DOt/&#10;xkp7WIKeti0xa+Fjy+AAxLAqseVFwYkoalKSYlOrD6mzghDCCedH0BCGV0igYxrjPb6K6or/E5V4&#10;yqOGHrQTgfsoh+rJ18eGrGvFTg0D7NhZ07Etyu5IBqxdcWtf23DIYDrmp6u2CBNDCCdwJ9fBD8X8&#10;uhZmvimFSjoDKtnrNlSqlzzFKq28akp07KVvbKdb182pxn0L3TNnsm9c5YyLUyMbuFlm5LX5FhhN&#10;aPWY9Xw8xf0hwnDM/fWc15GQNawyBvGhaceQj7j/QbwiDi8tsICCjVY47u+4v+P+el342tiI4/42&#10;2vRE7Mhx/y4c9wRAjvufAchx/zMAOe5/BiDH/c8A5Lj/GYD+9dz/bnVzwBOBbTjab2jdUzS3D5w4&#10;2q95qqP9agb9ANo/eUz79ZP459L+cD6ZxXNIcIHgIuQxRNHcJpP8R2i/ivsQRiKsiFkK6R4C2cyD&#10;vOEVkSJPISHj913eBO95bR5h03yzlXf5xhM5PNGXW0HISuoQK5zZh9m9Vh2CseFSl1Mw5GIMcauD&#10;cKHLKbC5Kj8CHxdXcHGFg2ye5ybtuLjCmT29iyucAcjFFc4A5OIKZwBycYUzAD0rrjAQtIME1u+S&#10;VTD0pbmhiyW4WMKpLO6nYiuP3Qe4l0sh+P4pBNHjWEL3rsI7/bbBZ6YQQF7cOIzMKw8xpFmGk6kh&#10;3D9dLCF0sQT3fsLP/f7GZ8US/gYAAP//7FZNc9owEP0rHl87GcB8hgkcQqfTQw5MaH+AbK3AkpA9&#10;sqJCf313ZYEJzaQ55FYGgVfa1erxJPltmnAQP1i++b1I7wejUb+fJtbpRYpPYE/m0apFOkgTzVxp&#10;YhddO2a2pdmuX0zhyL98YHNM9Ly2SYOZBjPKo8AatDO0yd9UuuTfSq1Dp9jBHlbaJp7hatoN0t7y&#10;oXcVFVZN3LEGwQpYpF/25k47imRzYFcOYK2jaK4cRRNztwjDMtrrYb22lAjNEZrJntknhDucDiaE&#10;nuktotf/MUHESiRofEHQLJuF7b0RRKxEgiYdQVk2wwN0O0F4r4iVSND0gqDpaEgvhdsV08RKJGjW&#10;EUTshDfx7YoRK5Gg+wuCJuPp7SUdpItYaRWtcRt31EBs1eEHNa09QIWzUTMNXzPLSKY1KvgiBXP3&#10;c5MmOWl4wkvrjkH5m71baWCof/+Wbnd4Q7pRyOG8VoDXQiJcYT/tNQQqG4KsdCjA2oDrM9DgerS2&#10;W37nea54LpXMuZI+Vyr3XqpcSemp/nABbYsxoP0A0E8FmAghpJDYhBfGGyG9EhyfwuBH5B4B8xyB&#10;kyEl9iXnyueco4Uj3nvDw9cYFU2FebxX3HhscQwNDOM0EselrMDKGhTIbU0NaiEBoIKquqKm29zX&#10;B+nvXSQO36v8Pn58aHMOjxU/UsqXBjb1MxSurRrdYRMOWHO6Ado8g0hKflikWRowvC44WVGAwaIz&#10;uHaMQ1uHjlG4+7FabE4z2utFCSlaYAV7zh0TnCLbJKfcLbQYT1NBCER8nhzv1nuTzzPCypXpJu9L&#10;U9m3/llXSos2PsCPxFCBjUT1dDHXVaGAr5jxrAkhW8vqXVl8ZY5d9tH+Vc8hq3aV5mCXfwAAAP//&#10;AwBQSwMEFAAGAAgAAAAhAESogWXZAAAABAEAAA8AAABkcnMvZG93bnJldi54bWxMj0tPwzAQhO9I&#10;/AdrkbhRp+HZkE1VteIAtz7E2Y2XJDReR7abuv8elwtcRhrNaubbch5NL0ZyvrOMMJ1kIIhrqztu&#10;EHbbt7sXED4o1qq3TAhn8jCvrq9KVWh74jWNm9CIVMK+UAhtCEMhpa9bMspP7ECcsi/rjArJukZq&#10;p06p3PQyz7InaVTHaaFVAy1bqg+bo0HId2c7bt3KPNxHk8fP9++Pxq0Qb2/i4hVEoBj+juGCn9Ch&#10;Skx7e2TtRY+QHgm/esnyWbJ7hOfZI8iqlP/hqx8AAAD//wMAUEsBAi0AFAAGAAgAAAAhAJNevZL7&#10;AAAA4QEAABMAAAAAAAAAAAAAAAAAAAAAAFtDb250ZW50X1R5cGVzXS54bWxQSwECLQAUAAYACAAA&#10;ACEAOP0h/9YAAACUAQAACwAAAAAAAAAAAAAAAAAsAQAAX3JlbHMvLnJlbHNQSwECLQAUAAYACAAA&#10;ACEASSf0ZVsIAABtQwAADgAAAAAAAAAAAAAAAAArAgAAZHJzL2Uyb0RvYy54bWxQSwECLQAUAAYA&#10;CAAAACEARKiBZdkAAAAEAQAADwAAAAAAAAAAAAAAAACyCgAAZHJzL2Rvd25yZXYueG1sUEsFBgAA&#10;AAAEAAQA8wAAALgLAAAAAA==&#10;">
                  <v:imagedata r:id="rId15" o:title="" croptop="-2475f" cropbottom="-427f" cropright="-153f"/>
                  <o:lock v:ext="edit" aspectratio="f"/>
                </v:shape>
              </w:pict>
            </w:r>
          </w:p>
        </w:tc>
        <w:tc>
          <w:tcPr>
            <w:tcW w:w="4121" w:type="pct"/>
          </w:tcPr>
          <w:p w:rsidR="000C097C" w:rsidRPr="00F709A7" w:rsidRDefault="00874CDF" w:rsidP="00002A21">
            <w:pPr>
              <w:numPr>
                <w:ilvl w:val="0"/>
                <w:numId w:val="1"/>
              </w:numPr>
              <w:tabs>
                <w:tab w:val="clear" w:pos="720"/>
                <w:tab w:val="num" w:pos="431"/>
              </w:tabs>
              <w:ind w:left="431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4C6626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Computer slide presentation </w:t>
            </w:r>
            <w:r w:rsidR="000C097C" w:rsidRPr="004C6626">
              <w:rPr>
                <w:rFonts w:ascii="Arial" w:hAnsi="Arial" w:cs="Arial"/>
                <w:bCs/>
                <w:sz w:val="22"/>
                <w:szCs w:val="22"/>
                <w:lang w:val="en-GB"/>
              </w:rPr>
              <w:t>(print 4 slides per page)</w:t>
            </w:r>
          </w:p>
          <w:p w:rsidR="000C097C" w:rsidRPr="00F709A7" w:rsidRDefault="000C097C" w:rsidP="00DE275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4C6626">
              <w:rPr>
                <w:rFonts w:ascii="Arial" w:hAnsi="Arial" w:cs="Arial"/>
                <w:sz w:val="22"/>
                <w:szCs w:val="22"/>
                <w:lang w:val="en-GB"/>
              </w:rPr>
              <w:t xml:space="preserve">Instructions group activity </w:t>
            </w:r>
          </w:p>
          <w:p w:rsidR="000C097C" w:rsidRPr="00F709A7" w:rsidRDefault="000C097C" w:rsidP="005A517D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0C097C" w:rsidRPr="0066762C" w:rsidTr="00BC3727">
        <w:tc>
          <w:tcPr>
            <w:tcW w:w="879" w:type="pct"/>
          </w:tcPr>
          <w:p w:rsidR="000C097C" w:rsidRPr="0066762C" w:rsidRDefault="001B63C0" w:rsidP="00BC3727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66762C">
              <w:rPr>
                <w:rFonts w:ascii="Arial" w:hAnsi="Arial" w:cs="Arial"/>
                <w:bCs/>
                <w:lang w:val="en-GB"/>
              </w:rPr>
              <w:t>R</w:t>
            </w:r>
            <w:r w:rsidR="000C097C" w:rsidRPr="0066762C">
              <w:rPr>
                <w:rFonts w:ascii="Arial" w:hAnsi="Arial" w:cs="Arial"/>
                <w:bCs/>
                <w:lang w:val="en-GB"/>
              </w:rPr>
              <w:t>eading material for participants</w:t>
            </w:r>
            <w:r w:rsidR="000C097C" w:rsidRPr="0066762C">
              <w:rPr>
                <w:rFonts w:ascii="Arial" w:hAnsi="Arial" w:cs="Arial"/>
                <w:noProof/>
                <w:lang w:val="en-GB"/>
              </w:rPr>
              <w:t xml:space="preserve"> </w:t>
            </w:r>
          </w:p>
          <w:p w:rsidR="000C097C" w:rsidRPr="0066762C" w:rsidRDefault="001B63C0" w:rsidP="00BC3727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6762C">
              <w:rPr>
                <w:rFonts w:ascii="Arial" w:hAnsi="Arial" w:cs="Arial"/>
                <w:lang w:val="en-GB"/>
              </w:rPr>
              <w:object w:dxaOrig="6732" w:dyaOrig="5051">
                <v:shape id="_x0000_i1032" type="#_x0000_t75" style="width:81pt;height:58pt" o:ole="">
                  <v:imagedata r:id="rId16" o:title=""/>
                </v:shape>
                <o:OLEObject Type="Embed" ProgID="PowerPoint.Slide.12" ShapeID="_x0000_i1032" DrawAspect="Content" ObjectID="_1406708255" r:id="rId17"/>
              </w:object>
            </w:r>
          </w:p>
        </w:tc>
        <w:tc>
          <w:tcPr>
            <w:tcW w:w="4121" w:type="pct"/>
          </w:tcPr>
          <w:p w:rsidR="000C097C" w:rsidRPr="00F709A7" w:rsidRDefault="000C097C" w:rsidP="00002A21">
            <w:pPr>
              <w:numPr>
                <w:ilvl w:val="0"/>
                <w:numId w:val="1"/>
              </w:numPr>
              <w:tabs>
                <w:tab w:val="clear" w:pos="720"/>
                <w:tab w:val="num" w:pos="431"/>
              </w:tabs>
              <w:ind w:left="431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4C6626">
              <w:rPr>
                <w:rFonts w:ascii="Arial" w:hAnsi="Arial" w:cs="Arial"/>
                <w:bCs/>
                <w:sz w:val="22"/>
                <w:szCs w:val="22"/>
                <w:lang w:val="en-GB"/>
              </w:rPr>
              <w:t>Convention on the Rights of Persons with Disabilities</w:t>
            </w:r>
          </w:p>
          <w:p w:rsidR="000C097C" w:rsidRPr="00F709A7" w:rsidRDefault="004C6626" w:rsidP="00002A21">
            <w:pPr>
              <w:numPr>
                <w:ilvl w:val="0"/>
                <w:numId w:val="1"/>
              </w:numPr>
              <w:tabs>
                <w:tab w:val="clear" w:pos="720"/>
                <w:tab w:val="num" w:pos="431"/>
              </w:tabs>
              <w:ind w:left="431"/>
              <w:rPr>
                <w:rFonts w:ascii="Arial" w:hAnsi="Arial" w:cs="Arial"/>
                <w:bCs/>
                <w:color w:val="000000"/>
                <w:sz w:val="22"/>
                <w:szCs w:val="22"/>
                <w:lang w:val="en-GB"/>
              </w:rPr>
            </w:pPr>
            <w:r w:rsidRPr="00F709A7"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 xml:space="preserve">From Exclusion to Equality: Realizing the Rights of Persons with Disabilities—Handbook for Parliamentarians on the Convention on the Rights of Persons with Disabilities and its Optional </w:t>
            </w:r>
            <w:r w:rsidRPr="00F709A7">
              <w:rPr>
                <w:rFonts w:ascii="Arial" w:hAnsi="Arial" w:cs="Arial"/>
                <w:bCs/>
                <w:sz w:val="22"/>
                <w:szCs w:val="22"/>
                <w:lang w:val="en-GB"/>
              </w:rPr>
              <w:t>Protocol (HR/PUB/07/6)</w:t>
            </w:r>
            <w:r w:rsidR="000C097C" w:rsidRPr="004C6626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</w:p>
          <w:p w:rsidR="000C097C" w:rsidRPr="00F709A7" w:rsidRDefault="000C097C" w:rsidP="00002A21">
            <w:pPr>
              <w:numPr>
                <w:ilvl w:val="0"/>
                <w:numId w:val="1"/>
              </w:numPr>
              <w:tabs>
                <w:tab w:val="clear" w:pos="720"/>
                <w:tab w:val="num" w:pos="431"/>
              </w:tabs>
              <w:ind w:left="431"/>
              <w:rPr>
                <w:rFonts w:ascii="Arial" w:hAnsi="Arial" w:cs="Arial"/>
                <w:bCs/>
                <w:color w:val="000000"/>
                <w:sz w:val="22"/>
                <w:szCs w:val="22"/>
                <w:lang w:val="en-GB"/>
              </w:rPr>
            </w:pPr>
            <w:r w:rsidRPr="004C6626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Elements for an </w:t>
            </w:r>
            <w:r w:rsidR="00874CDF" w:rsidRPr="004C6626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optional protocol </w:t>
            </w:r>
            <w:r w:rsidRPr="004C6626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to the International Covenant on Economic, Social and Cultural Rights (E/CN.4/2006/WG.23/2) </w:t>
            </w:r>
          </w:p>
          <w:p w:rsidR="000C097C" w:rsidRPr="00F709A7" w:rsidRDefault="000C097C" w:rsidP="00044C25">
            <w:pPr>
              <w:ind w:left="71"/>
              <w:rPr>
                <w:rFonts w:ascii="Arial" w:hAnsi="Arial" w:cs="Arial"/>
                <w:bCs/>
                <w:color w:val="000000"/>
                <w:sz w:val="22"/>
                <w:szCs w:val="22"/>
                <w:lang w:val="en-GB"/>
              </w:rPr>
            </w:pPr>
          </w:p>
        </w:tc>
      </w:tr>
    </w:tbl>
    <w:p w:rsidR="000C097C" w:rsidRPr="0066762C" w:rsidRDefault="000C097C" w:rsidP="001D747D">
      <w:pPr>
        <w:rPr>
          <w:rFonts w:ascii="Arial" w:hAnsi="Arial" w:cs="Arial"/>
          <w:b/>
          <w:bCs/>
          <w:color w:val="1F497D"/>
          <w:u w:val="single"/>
          <w:lang w:val="en-GB"/>
        </w:rPr>
      </w:pPr>
    </w:p>
    <w:p w:rsidR="000C097C" w:rsidRPr="0066762C" w:rsidRDefault="000C097C" w:rsidP="001D747D">
      <w:pPr>
        <w:rPr>
          <w:rFonts w:ascii="Arial" w:hAnsi="Arial" w:cs="Arial"/>
          <w:b/>
          <w:bCs/>
          <w:color w:val="1F497D"/>
          <w:u w:val="single"/>
          <w:lang w:val="en-GB"/>
        </w:rPr>
      </w:pPr>
    </w:p>
    <w:p w:rsidR="00C07D21" w:rsidRPr="0066762C" w:rsidRDefault="00C07D21" w:rsidP="001D747D">
      <w:pPr>
        <w:rPr>
          <w:rFonts w:ascii="Arial" w:hAnsi="Arial" w:cs="Arial"/>
          <w:b/>
          <w:bCs/>
          <w:color w:val="1F497D"/>
          <w:u w:val="single"/>
          <w:lang w:val="en-GB"/>
        </w:rPr>
      </w:pPr>
    </w:p>
    <w:p w:rsidR="00C07D21" w:rsidRPr="0066762C" w:rsidRDefault="00C07D21" w:rsidP="001D747D">
      <w:pPr>
        <w:rPr>
          <w:rFonts w:ascii="Arial" w:hAnsi="Arial" w:cs="Arial"/>
          <w:b/>
          <w:bCs/>
          <w:color w:val="1F497D"/>
          <w:u w:val="single"/>
          <w:lang w:val="en-GB"/>
        </w:rPr>
      </w:pPr>
    </w:p>
    <w:p w:rsidR="000C097C" w:rsidRPr="0066762C" w:rsidRDefault="000C097C" w:rsidP="001D747D">
      <w:pPr>
        <w:rPr>
          <w:rFonts w:ascii="Arial" w:hAnsi="Arial" w:cs="Arial"/>
          <w:b/>
          <w:bCs/>
          <w:color w:val="1F497D"/>
          <w:u w:val="single"/>
          <w:lang w:val="en-GB"/>
        </w:rPr>
      </w:pPr>
    </w:p>
    <w:p w:rsidR="000C097C" w:rsidRPr="0066762C" w:rsidRDefault="000C097C" w:rsidP="001D747D">
      <w:pPr>
        <w:rPr>
          <w:rFonts w:ascii="Arial" w:hAnsi="Arial" w:cs="Arial"/>
          <w:b/>
          <w:bCs/>
          <w:color w:val="1F497D"/>
          <w:u w:val="single"/>
          <w:lang w:val="en-GB"/>
        </w:rPr>
      </w:pPr>
    </w:p>
    <w:p w:rsidR="000C097C" w:rsidRPr="0066762C" w:rsidRDefault="000C097C" w:rsidP="001D747D">
      <w:pPr>
        <w:rPr>
          <w:rFonts w:ascii="Arial" w:hAnsi="Arial" w:cs="Arial"/>
          <w:b/>
          <w:bCs/>
          <w:color w:val="1F497D"/>
          <w:u w:val="single"/>
          <w:lang w:val="en-GB"/>
        </w:rPr>
      </w:pPr>
    </w:p>
    <w:p w:rsidR="000C097C" w:rsidRPr="0066762C" w:rsidRDefault="000C097C" w:rsidP="001D747D">
      <w:pPr>
        <w:rPr>
          <w:rFonts w:ascii="Arial" w:hAnsi="Arial" w:cs="Arial"/>
          <w:b/>
          <w:bCs/>
          <w:color w:val="1F497D"/>
          <w:u w:val="single"/>
          <w:lang w:val="en-GB"/>
        </w:rPr>
      </w:pPr>
    </w:p>
    <w:p w:rsidR="000C097C" w:rsidRPr="0066762C" w:rsidRDefault="000C097C" w:rsidP="001D747D">
      <w:pPr>
        <w:rPr>
          <w:rFonts w:ascii="Arial" w:hAnsi="Arial" w:cs="Arial"/>
          <w:b/>
          <w:bCs/>
          <w:color w:val="1F497D"/>
          <w:u w:val="single"/>
          <w:lang w:val="en-GB"/>
        </w:rPr>
      </w:pPr>
    </w:p>
    <w:p w:rsidR="000C097C" w:rsidRPr="0066762C" w:rsidRDefault="000C097C" w:rsidP="001D747D">
      <w:pPr>
        <w:rPr>
          <w:rFonts w:ascii="Arial" w:hAnsi="Arial" w:cs="Arial"/>
          <w:b/>
          <w:bCs/>
          <w:color w:val="1F497D"/>
          <w:u w:val="single"/>
          <w:lang w:val="en-GB"/>
        </w:rPr>
      </w:pPr>
    </w:p>
    <w:p w:rsidR="000C097C" w:rsidRPr="0066762C" w:rsidRDefault="000C097C" w:rsidP="001D747D">
      <w:pPr>
        <w:rPr>
          <w:rFonts w:ascii="Arial" w:hAnsi="Arial" w:cs="Arial"/>
          <w:b/>
          <w:bCs/>
          <w:iCs/>
          <w:color w:val="1F497D"/>
          <w:u w:val="single"/>
          <w:lang w:val="en-GB"/>
        </w:rPr>
      </w:pPr>
      <w:r w:rsidRPr="0066762C">
        <w:rPr>
          <w:rFonts w:ascii="Arial" w:hAnsi="Arial" w:cs="Arial"/>
          <w:b/>
          <w:bCs/>
          <w:color w:val="1F497D"/>
          <w:u w:val="single"/>
          <w:lang w:val="en-GB"/>
        </w:rPr>
        <w:t xml:space="preserve">Learning </w:t>
      </w:r>
      <w:r w:rsidR="00B67CF1" w:rsidRPr="0066762C">
        <w:rPr>
          <w:rFonts w:ascii="Arial" w:hAnsi="Arial" w:cs="Arial"/>
          <w:b/>
          <w:bCs/>
          <w:color w:val="1F497D"/>
          <w:u w:val="single"/>
          <w:lang w:val="en-GB"/>
        </w:rPr>
        <w:t>o</w:t>
      </w:r>
      <w:r w:rsidRPr="0066762C">
        <w:rPr>
          <w:rFonts w:ascii="Arial" w:hAnsi="Arial" w:cs="Arial"/>
          <w:b/>
          <w:bCs/>
          <w:color w:val="1F497D"/>
          <w:u w:val="single"/>
          <w:lang w:val="en-GB"/>
        </w:rPr>
        <w:t>bjectives (skills, knowledge, attitudes)</w:t>
      </w:r>
    </w:p>
    <w:p w:rsidR="000C097C" w:rsidRPr="0066762C" w:rsidRDefault="000C097C" w:rsidP="001D747D">
      <w:pPr>
        <w:rPr>
          <w:rFonts w:ascii="Arial" w:hAnsi="Arial" w:cs="Arial"/>
          <w:lang w:val="en-GB"/>
        </w:rPr>
      </w:pPr>
    </w:p>
    <w:p w:rsidR="000C097C" w:rsidRPr="0066762C" w:rsidRDefault="000C097C" w:rsidP="003174C0">
      <w:pPr>
        <w:ind w:right="22"/>
        <w:rPr>
          <w:rFonts w:ascii="Arial" w:hAnsi="Arial" w:cs="Arial"/>
          <w:lang w:val="en-GB"/>
        </w:rPr>
      </w:pPr>
      <w:r w:rsidRPr="0066762C">
        <w:rPr>
          <w:rFonts w:ascii="Arial" w:hAnsi="Arial" w:cs="Arial"/>
          <w:lang w:val="en-GB"/>
        </w:rPr>
        <w:t>At the end of this module, participants will be able to:</w:t>
      </w:r>
    </w:p>
    <w:p w:rsidR="000C097C" w:rsidRPr="0066762C" w:rsidRDefault="000C097C" w:rsidP="003174C0">
      <w:pPr>
        <w:ind w:right="22"/>
        <w:rPr>
          <w:rFonts w:ascii="Arial" w:hAnsi="Arial" w:cs="Arial"/>
          <w:lang w:val="en-GB"/>
        </w:rPr>
      </w:pPr>
    </w:p>
    <w:p w:rsidR="000C097C" w:rsidRPr="0066762C" w:rsidRDefault="00213FDC" w:rsidP="00002A21">
      <w:pPr>
        <w:pStyle w:val="Default"/>
        <w:numPr>
          <w:ilvl w:val="0"/>
          <w:numId w:val="9"/>
        </w:numPr>
        <w:ind w:right="22"/>
        <w:rPr>
          <w:rFonts w:ascii="Arial" w:hAnsi="Arial" w:cs="Arial"/>
          <w:lang w:val="en-GB"/>
        </w:rPr>
      </w:pPr>
      <w:r w:rsidRPr="0066762C">
        <w:rPr>
          <w:rFonts w:ascii="Arial" w:hAnsi="Arial" w:cs="Arial"/>
          <w:lang w:val="en-GB"/>
        </w:rPr>
        <w:t>Describe</w:t>
      </w:r>
      <w:r w:rsidR="00F852EB" w:rsidRPr="0066762C">
        <w:rPr>
          <w:rFonts w:ascii="Arial" w:hAnsi="Arial" w:cs="Arial"/>
          <w:lang w:val="en-GB"/>
        </w:rPr>
        <w:t xml:space="preserve"> </w:t>
      </w:r>
      <w:r w:rsidR="000C097C" w:rsidRPr="0066762C">
        <w:rPr>
          <w:rFonts w:ascii="Arial" w:hAnsi="Arial" w:cs="Arial"/>
          <w:lang w:val="en-GB"/>
        </w:rPr>
        <w:t>the main features of the communications and inquires procedures in the O</w:t>
      </w:r>
      <w:r w:rsidR="00B67CF1">
        <w:rPr>
          <w:rFonts w:ascii="Arial" w:hAnsi="Arial" w:cs="Arial"/>
          <w:lang w:val="en-GB"/>
        </w:rPr>
        <w:t xml:space="preserve">ptional </w:t>
      </w:r>
      <w:r w:rsidR="000C097C" w:rsidRPr="0066762C">
        <w:rPr>
          <w:rFonts w:ascii="Arial" w:hAnsi="Arial" w:cs="Arial"/>
          <w:lang w:val="en-GB"/>
        </w:rPr>
        <w:t>P</w:t>
      </w:r>
      <w:r w:rsidR="00B67CF1">
        <w:rPr>
          <w:rFonts w:ascii="Arial" w:hAnsi="Arial" w:cs="Arial"/>
          <w:lang w:val="en-GB"/>
        </w:rPr>
        <w:t>rotocol</w:t>
      </w:r>
      <w:r w:rsidR="000C097C" w:rsidRPr="0066762C">
        <w:rPr>
          <w:rFonts w:ascii="Arial" w:hAnsi="Arial" w:cs="Arial"/>
          <w:lang w:val="en-GB"/>
        </w:rPr>
        <w:t xml:space="preserve"> to </w:t>
      </w:r>
      <w:r w:rsidR="00B67CF1">
        <w:rPr>
          <w:rFonts w:ascii="Arial" w:hAnsi="Arial" w:cs="Arial"/>
          <w:lang w:val="en-GB"/>
        </w:rPr>
        <w:t>the Convention on the Rights of Persons with Disabilities</w:t>
      </w:r>
    </w:p>
    <w:p w:rsidR="000C097C" w:rsidRPr="0066762C" w:rsidRDefault="000C097C" w:rsidP="00002A21">
      <w:pPr>
        <w:pStyle w:val="Default"/>
        <w:numPr>
          <w:ilvl w:val="0"/>
          <w:numId w:val="9"/>
        </w:numPr>
        <w:ind w:right="22"/>
        <w:rPr>
          <w:rFonts w:ascii="Arial" w:hAnsi="Arial" w:cs="Arial"/>
          <w:lang w:val="en-GB"/>
        </w:rPr>
      </w:pPr>
      <w:r w:rsidRPr="0066762C">
        <w:rPr>
          <w:rFonts w:ascii="Arial" w:hAnsi="Arial" w:cs="Arial"/>
          <w:lang w:val="en-GB"/>
        </w:rPr>
        <w:t>Identify main roles of States, DPOs, and U</w:t>
      </w:r>
      <w:r w:rsidR="00B67CF1">
        <w:rPr>
          <w:rFonts w:ascii="Arial" w:hAnsi="Arial" w:cs="Arial"/>
          <w:lang w:val="en-GB"/>
        </w:rPr>
        <w:t xml:space="preserve">nited </w:t>
      </w:r>
      <w:r w:rsidRPr="0066762C">
        <w:rPr>
          <w:rFonts w:ascii="Arial" w:hAnsi="Arial" w:cs="Arial"/>
          <w:lang w:val="en-GB"/>
        </w:rPr>
        <w:t>N</w:t>
      </w:r>
      <w:r w:rsidR="00B67CF1">
        <w:rPr>
          <w:rFonts w:ascii="Arial" w:hAnsi="Arial" w:cs="Arial"/>
          <w:lang w:val="en-GB"/>
        </w:rPr>
        <w:t>ations</w:t>
      </w:r>
      <w:r w:rsidR="00B67CF1" w:rsidRPr="0066762C">
        <w:rPr>
          <w:rFonts w:ascii="Arial" w:hAnsi="Arial" w:cs="Arial"/>
          <w:lang w:val="en-GB"/>
        </w:rPr>
        <w:t xml:space="preserve"> country t</w:t>
      </w:r>
      <w:r w:rsidRPr="0066762C">
        <w:rPr>
          <w:rFonts w:ascii="Arial" w:hAnsi="Arial" w:cs="Arial"/>
          <w:lang w:val="en-GB"/>
        </w:rPr>
        <w:t>eams in promoting the ratification of the O</w:t>
      </w:r>
      <w:r w:rsidR="00B67CF1">
        <w:rPr>
          <w:rFonts w:ascii="Arial" w:hAnsi="Arial" w:cs="Arial"/>
          <w:lang w:val="en-GB"/>
        </w:rPr>
        <w:t xml:space="preserve">ptional </w:t>
      </w:r>
      <w:r w:rsidRPr="0066762C">
        <w:rPr>
          <w:rFonts w:ascii="Arial" w:hAnsi="Arial" w:cs="Arial"/>
          <w:lang w:val="en-GB"/>
        </w:rPr>
        <w:t>P</w:t>
      </w:r>
      <w:r w:rsidR="00B67CF1">
        <w:rPr>
          <w:rFonts w:ascii="Arial" w:hAnsi="Arial" w:cs="Arial"/>
          <w:lang w:val="en-GB"/>
        </w:rPr>
        <w:t>rotocol</w:t>
      </w:r>
      <w:r w:rsidRPr="0066762C">
        <w:rPr>
          <w:rFonts w:ascii="Arial" w:hAnsi="Arial" w:cs="Arial"/>
          <w:lang w:val="en-GB"/>
        </w:rPr>
        <w:t xml:space="preserve"> and ensuring appropriate follow</w:t>
      </w:r>
      <w:r w:rsidR="00B67CF1">
        <w:rPr>
          <w:rFonts w:ascii="Arial" w:hAnsi="Arial" w:cs="Arial"/>
          <w:lang w:val="en-GB"/>
        </w:rPr>
        <w:t>-</w:t>
      </w:r>
      <w:r w:rsidRPr="0066762C">
        <w:rPr>
          <w:rFonts w:ascii="Arial" w:hAnsi="Arial" w:cs="Arial"/>
          <w:lang w:val="en-GB"/>
        </w:rPr>
        <w:t xml:space="preserve">up </w:t>
      </w:r>
    </w:p>
    <w:p w:rsidR="000C097C" w:rsidRPr="0066762C" w:rsidRDefault="000C097C" w:rsidP="003174C0">
      <w:pPr>
        <w:pStyle w:val="Default"/>
        <w:ind w:left="720" w:right="22"/>
        <w:rPr>
          <w:rFonts w:ascii="Arial" w:hAnsi="Arial" w:cs="Arial"/>
          <w:lang w:val="en-GB"/>
        </w:rPr>
      </w:pPr>
    </w:p>
    <w:p w:rsidR="00C07D21" w:rsidRPr="0066762C" w:rsidRDefault="00C07D21" w:rsidP="008D4E1A">
      <w:pPr>
        <w:spacing w:line="260" w:lineRule="exact"/>
        <w:ind w:right="22"/>
        <w:rPr>
          <w:rFonts w:ascii="Arial" w:hAnsi="Arial" w:cs="Arial"/>
          <w:bCs/>
          <w:lang w:val="en-GB"/>
        </w:rPr>
      </w:pPr>
      <w:r w:rsidRPr="0066762C">
        <w:rPr>
          <w:rFonts w:ascii="Arial" w:hAnsi="Arial" w:cs="Arial"/>
          <w:b/>
          <w:bCs/>
          <w:color w:val="1F497D"/>
          <w:u w:val="single"/>
          <w:lang w:val="en-GB"/>
        </w:rPr>
        <w:t>Specific slides</w:t>
      </w:r>
    </w:p>
    <w:p w:rsidR="002E7CF0" w:rsidRPr="0066762C" w:rsidRDefault="002E7CF0" w:rsidP="008D4E1A">
      <w:pPr>
        <w:spacing w:line="260" w:lineRule="exact"/>
        <w:ind w:right="22"/>
        <w:rPr>
          <w:rFonts w:ascii="Arial" w:hAnsi="Arial" w:cs="Arial"/>
          <w:bCs/>
          <w:lang w:val="en-GB"/>
        </w:rPr>
      </w:pPr>
    </w:p>
    <w:p w:rsidR="002E7CF0" w:rsidRPr="0066762C" w:rsidRDefault="002E7CF0" w:rsidP="002E7CF0">
      <w:pPr>
        <w:numPr>
          <w:ilvl w:val="0"/>
          <w:numId w:val="10"/>
        </w:numPr>
        <w:spacing w:line="260" w:lineRule="exact"/>
        <w:ind w:right="22"/>
        <w:rPr>
          <w:rFonts w:ascii="Arial" w:hAnsi="Arial" w:cs="Arial"/>
          <w:lang w:val="en-GB"/>
        </w:rPr>
      </w:pPr>
      <w:r w:rsidRPr="0066762C">
        <w:rPr>
          <w:rFonts w:ascii="Arial" w:hAnsi="Arial" w:cs="Arial"/>
          <w:lang w:val="en-GB"/>
        </w:rPr>
        <w:t xml:space="preserve">Slide 1 – title </w:t>
      </w:r>
    </w:p>
    <w:p w:rsidR="002E7CF0" w:rsidRPr="0066762C" w:rsidRDefault="002E7CF0" w:rsidP="002E7CF0">
      <w:pPr>
        <w:numPr>
          <w:ilvl w:val="0"/>
          <w:numId w:val="10"/>
        </w:numPr>
        <w:spacing w:line="260" w:lineRule="exact"/>
        <w:ind w:right="22"/>
        <w:rPr>
          <w:rFonts w:ascii="Arial" w:hAnsi="Arial" w:cs="Arial"/>
          <w:lang w:val="en-GB"/>
        </w:rPr>
      </w:pPr>
      <w:r w:rsidRPr="0066762C">
        <w:rPr>
          <w:rFonts w:ascii="Arial" w:hAnsi="Arial" w:cs="Arial"/>
          <w:lang w:val="en-GB"/>
        </w:rPr>
        <w:t>Slide 2 – sets out the objectives and module flow</w:t>
      </w:r>
    </w:p>
    <w:p w:rsidR="002E7CF0" w:rsidRPr="0066762C" w:rsidRDefault="002E7CF0" w:rsidP="002E7CF0">
      <w:pPr>
        <w:numPr>
          <w:ilvl w:val="0"/>
          <w:numId w:val="10"/>
        </w:numPr>
        <w:spacing w:line="260" w:lineRule="exact"/>
        <w:ind w:right="22"/>
        <w:rPr>
          <w:rFonts w:ascii="Arial" w:hAnsi="Arial" w:cs="Arial"/>
          <w:lang w:val="en-GB"/>
        </w:rPr>
      </w:pPr>
      <w:r w:rsidRPr="0066762C">
        <w:rPr>
          <w:rFonts w:ascii="Arial" w:hAnsi="Arial" w:cs="Arial"/>
          <w:lang w:val="en-GB"/>
        </w:rPr>
        <w:t>Slide 3 – sets out the basic facts about the communications procedure under the Optional Protocol – what it is and also what it is not</w:t>
      </w:r>
    </w:p>
    <w:p w:rsidR="002E7CF0" w:rsidRPr="0066762C" w:rsidRDefault="002E7CF0" w:rsidP="002E7CF0">
      <w:pPr>
        <w:numPr>
          <w:ilvl w:val="0"/>
          <w:numId w:val="10"/>
        </w:numPr>
        <w:spacing w:line="260" w:lineRule="exact"/>
        <w:ind w:right="22"/>
        <w:rPr>
          <w:rFonts w:ascii="Arial" w:hAnsi="Arial" w:cs="Arial"/>
          <w:lang w:val="en-GB"/>
        </w:rPr>
      </w:pPr>
      <w:r w:rsidRPr="0066762C">
        <w:rPr>
          <w:rFonts w:ascii="Arial" w:hAnsi="Arial" w:cs="Arial"/>
          <w:lang w:val="en-GB"/>
        </w:rPr>
        <w:t>Slide 4 – illustrates the various steps in the process of submitting</w:t>
      </w:r>
      <w:r w:rsidR="003B4162">
        <w:rPr>
          <w:rFonts w:ascii="Arial" w:hAnsi="Arial" w:cs="Arial"/>
          <w:lang w:val="en-GB"/>
        </w:rPr>
        <w:t>, considering and</w:t>
      </w:r>
      <w:r w:rsidRPr="0066762C">
        <w:rPr>
          <w:rFonts w:ascii="Arial" w:hAnsi="Arial" w:cs="Arial"/>
          <w:lang w:val="en-GB"/>
        </w:rPr>
        <w:t xml:space="preserve"> deciding on individual communications</w:t>
      </w:r>
    </w:p>
    <w:p w:rsidR="002E7CF0" w:rsidRPr="0066762C" w:rsidRDefault="002E7CF0" w:rsidP="002E7CF0">
      <w:pPr>
        <w:numPr>
          <w:ilvl w:val="0"/>
          <w:numId w:val="10"/>
        </w:numPr>
        <w:spacing w:line="260" w:lineRule="exact"/>
        <w:ind w:right="22"/>
        <w:rPr>
          <w:rFonts w:ascii="Arial" w:hAnsi="Arial" w:cs="Arial"/>
          <w:lang w:val="en-GB"/>
        </w:rPr>
      </w:pPr>
      <w:r w:rsidRPr="0066762C">
        <w:rPr>
          <w:rFonts w:ascii="Arial" w:hAnsi="Arial" w:cs="Arial"/>
          <w:lang w:val="en-GB"/>
        </w:rPr>
        <w:t>Slide 5 – provides a checklist for submission so that participants understand that there are certain issues to be identified and steps to be followed to ensure that the Committee can register the communication</w:t>
      </w:r>
    </w:p>
    <w:p w:rsidR="002E7CF0" w:rsidRPr="0066762C" w:rsidRDefault="002E7CF0" w:rsidP="002E7CF0">
      <w:pPr>
        <w:numPr>
          <w:ilvl w:val="0"/>
          <w:numId w:val="10"/>
        </w:numPr>
        <w:spacing w:line="260" w:lineRule="exact"/>
        <w:ind w:right="22"/>
        <w:rPr>
          <w:rFonts w:ascii="Arial" w:hAnsi="Arial" w:cs="Arial"/>
          <w:lang w:val="en-GB"/>
        </w:rPr>
      </w:pPr>
      <w:r w:rsidRPr="0066762C">
        <w:rPr>
          <w:rFonts w:ascii="Arial" w:hAnsi="Arial" w:cs="Arial"/>
          <w:lang w:val="en-GB"/>
        </w:rPr>
        <w:t>Slide 6 – sets out the admissibility criteria</w:t>
      </w:r>
    </w:p>
    <w:p w:rsidR="002E7CF0" w:rsidRPr="0066762C" w:rsidRDefault="002E7CF0" w:rsidP="002E7CF0">
      <w:pPr>
        <w:numPr>
          <w:ilvl w:val="0"/>
          <w:numId w:val="10"/>
        </w:numPr>
        <w:spacing w:line="260" w:lineRule="exact"/>
        <w:ind w:right="22"/>
        <w:rPr>
          <w:rFonts w:ascii="Arial" w:hAnsi="Arial" w:cs="Arial"/>
          <w:lang w:val="en-GB"/>
        </w:rPr>
      </w:pPr>
      <w:r w:rsidRPr="0066762C">
        <w:rPr>
          <w:rFonts w:ascii="Arial" w:hAnsi="Arial" w:cs="Arial"/>
          <w:lang w:val="en-GB"/>
        </w:rPr>
        <w:t xml:space="preserve">Slide 7 – discusses interim measures which </w:t>
      </w:r>
      <w:r w:rsidR="0040562E">
        <w:rPr>
          <w:rFonts w:ascii="Arial" w:hAnsi="Arial" w:cs="Arial"/>
          <w:lang w:val="en-GB"/>
        </w:rPr>
        <w:t>may</w:t>
      </w:r>
      <w:r w:rsidRPr="0066762C">
        <w:rPr>
          <w:rFonts w:ascii="Arial" w:hAnsi="Arial" w:cs="Arial"/>
          <w:lang w:val="en-GB"/>
        </w:rPr>
        <w:t xml:space="preserve"> </w:t>
      </w:r>
      <w:r w:rsidR="00FA6D5A">
        <w:rPr>
          <w:rFonts w:ascii="Arial" w:hAnsi="Arial" w:cs="Arial"/>
          <w:lang w:val="en-GB"/>
        </w:rPr>
        <w:t>prevent</w:t>
      </w:r>
      <w:r w:rsidR="00FA6D5A" w:rsidRPr="0066762C">
        <w:rPr>
          <w:rFonts w:ascii="Arial" w:hAnsi="Arial" w:cs="Arial"/>
          <w:lang w:val="en-GB"/>
        </w:rPr>
        <w:t xml:space="preserve"> </w:t>
      </w:r>
      <w:r w:rsidRPr="0066762C">
        <w:rPr>
          <w:rFonts w:ascii="Arial" w:hAnsi="Arial" w:cs="Arial"/>
          <w:lang w:val="en-GB"/>
        </w:rPr>
        <w:t>irreparable damage to victims</w:t>
      </w:r>
    </w:p>
    <w:p w:rsidR="002E7CF0" w:rsidRPr="0066762C" w:rsidRDefault="002E7CF0" w:rsidP="002E7CF0">
      <w:pPr>
        <w:numPr>
          <w:ilvl w:val="0"/>
          <w:numId w:val="10"/>
        </w:numPr>
        <w:spacing w:line="260" w:lineRule="exact"/>
        <w:ind w:right="22"/>
        <w:rPr>
          <w:rFonts w:ascii="Arial" w:hAnsi="Arial" w:cs="Arial"/>
          <w:lang w:val="en-GB"/>
        </w:rPr>
      </w:pPr>
      <w:r w:rsidRPr="0066762C">
        <w:rPr>
          <w:rFonts w:ascii="Arial" w:hAnsi="Arial" w:cs="Arial"/>
          <w:lang w:val="en-GB"/>
        </w:rPr>
        <w:t>Slide 8 – sets out the steps in deciding on the merits, publishing the Committee’s views and following</w:t>
      </w:r>
      <w:r w:rsidR="0040562E">
        <w:rPr>
          <w:rFonts w:ascii="Arial" w:hAnsi="Arial" w:cs="Arial"/>
          <w:lang w:val="en-GB"/>
        </w:rPr>
        <w:t xml:space="preserve"> </w:t>
      </w:r>
      <w:r w:rsidRPr="0066762C">
        <w:rPr>
          <w:rFonts w:ascii="Arial" w:hAnsi="Arial" w:cs="Arial"/>
          <w:lang w:val="en-GB"/>
        </w:rPr>
        <w:t xml:space="preserve">up with State </w:t>
      </w:r>
      <w:r w:rsidR="00FA6D5A" w:rsidRPr="0066762C">
        <w:rPr>
          <w:rFonts w:ascii="Arial" w:hAnsi="Arial" w:cs="Arial"/>
          <w:lang w:val="en-GB"/>
        </w:rPr>
        <w:t>p</w:t>
      </w:r>
      <w:r w:rsidRPr="0066762C">
        <w:rPr>
          <w:rFonts w:ascii="Arial" w:hAnsi="Arial" w:cs="Arial"/>
          <w:lang w:val="en-GB"/>
        </w:rPr>
        <w:t xml:space="preserve">arties </w:t>
      </w:r>
    </w:p>
    <w:p w:rsidR="002E7CF0" w:rsidRPr="0066762C" w:rsidRDefault="002E7CF0" w:rsidP="002E7CF0">
      <w:pPr>
        <w:numPr>
          <w:ilvl w:val="0"/>
          <w:numId w:val="10"/>
        </w:numPr>
        <w:spacing w:line="260" w:lineRule="exact"/>
        <w:ind w:right="22"/>
        <w:rPr>
          <w:rFonts w:ascii="Arial" w:hAnsi="Arial" w:cs="Arial"/>
          <w:lang w:val="en-GB"/>
        </w:rPr>
      </w:pPr>
      <w:r w:rsidRPr="0066762C">
        <w:rPr>
          <w:rFonts w:ascii="Arial" w:hAnsi="Arial" w:cs="Arial"/>
          <w:lang w:val="en-GB"/>
        </w:rPr>
        <w:t>Slide 9 – identifies the steps in the inquiry procedure. The facilitator might wish to read the inquiry undertaken by the Committee</w:t>
      </w:r>
      <w:r w:rsidR="00A84364">
        <w:rPr>
          <w:rFonts w:ascii="Arial" w:hAnsi="Arial" w:cs="Arial"/>
          <w:lang w:val="en-GB"/>
        </w:rPr>
        <w:t xml:space="preserve"> on the Elimination of Discrimination against Women</w:t>
      </w:r>
      <w:r w:rsidRPr="0066762C">
        <w:rPr>
          <w:rFonts w:ascii="Arial" w:hAnsi="Arial" w:cs="Arial"/>
          <w:lang w:val="en-GB"/>
        </w:rPr>
        <w:t xml:space="preserve"> which is referred to in the notes so as to give greater substance to this slide </w:t>
      </w:r>
      <w:r w:rsidR="0040562E">
        <w:rPr>
          <w:rFonts w:ascii="Arial" w:hAnsi="Arial" w:cs="Arial"/>
          <w:lang w:val="en-GB"/>
        </w:rPr>
        <w:t>with</w:t>
      </w:r>
      <w:r w:rsidR="0040562E" w:rsidRPr="0066762C">
        <w:rPr>
          <w:rFonts w:ascii="Arial" w:hAnsi="Arial" w:cs="Arial"/>
          <w:lang w:val="en-GB"/>
        </w:rPr>
        <w:t xml:space="preserve"> </w:t>
      </w:r>
      <w:r w:rsidRPr="0066762C">
        <w:rPr>
          <w:rFonts w:ascii="Arial" w:hAnsi="Arial" w:cs="Arial"/>
          <w:lang w:val="en-GB"/>
        </w:rPr>
        <w:t>a concrete illustration</w:t>
      </w:r>
    </w:p>
    <w:p w:rsidR="002E7CF0" w:rsidRPr="0066762C" w:rsidRDefault="002E7CF0" w:rsidP="002E7CF0">
      <w:pPr>
        <w:numPr>
          <w:ilvl w:val="0"/>
          <w:numId w:val="10"/>
        </w:numPr>
        <w:spacing w:line="260" w:lineRule="exact"/>
        <w:ind w:right="22"/>
        <w:rPr>
          <w:rFonts w:ascii="Arial" w:hAnsi="Arial" w:cs="Arial"/>
          <w:lang w:val="en-GB"/>
        </w:rPr>
      </w:pPr>
      <w:r w:rsidRPr="0066762C">
        <w:rPr>
          <w:rFonts w:ascii="Arial" w:hAnsi="Arial" w:cs="Arial"/>
          <w:lang w:val="en-GB"/>
        </w:rPr>
        <w:t>Slide 10 – identifies some of the benefits of the Optional Protocol.</w:t>
      </w:r>
      <w:r w:rsidR="001B63C0">
        <w:rPr>
          <w:rFonts w:ascii="Arial" w:hAnsi="Arial" w:cs="Arial"/>
          <w:lang w:val="en-GB"/>
        </w:rPr>
        <w:t xml:space="preserve"> </w:t>
      </w:r>
      <w:r w:rsidRPr="0066762C">
        <w:rPr>
          <w:rFonts w:ascii="Arial" w:hAnsi="Arial" w:cs="Arial"/>
          <w:lang w:val="en-GB"/>
        </w:rPr>
        <w:t>It is important to stress that ratification of the Optional Protocol has advantages for States as well</w:t>
      </w:r>
      <w:r w:rsidR="0040562E">
        <w:rPr>
          <w:rFonts w:ascii="Arial" w:hAnsi="Arial" w:cs="Arial"/>
          <w:lang w:val="en-GB"/>
        </w:rPr>
        <w:t xml:space="preserve"> a</w:t>
      </w:r>
      <w:r w:rsidR="00BF708B">
        <w:rPr>
          <w:rFonts w:ascii="Arial" w:hAnsi="Arial" w:cs="Arial"/>
          <w:lang w:val="en-GB"/>
        </w:rPr>
        <w:t>s</w:t>
      </w:r>
      <w:r w:rsidRPr="0066762C">
        <w:rPr>
          <w:rFonts w:ascii="Arial" w:hAnsi="Arial" w:cs="Arial"/>
          <w:lang w:val="en-GB"/>
        </w:rPr>
        <w:t xml:space="preserve"> </w:t>
      </w:r>
      <w:r w:rsidR="0040562E">
        <w:rPr>
          <w:rFonts w:ascii="Arial" w:hAnsi="Arial" w:cs="Arial"/>
          <w:lang w:val="en-GB"/>
        </w:rPr>
        <w:t xml:space="preserve">for </w:t>
      </w:r>
      <w:r w:rsidRPr="0066762C">
        <w:rPr>
          <w:rFonts w:ascii="Arial" w:hAnsi="Arial" w:cs="Arial"/>
          <w:lang w:val="en-GB"/>
        </w:rPr>
        <w:t>alleged victims</w:t>
      </w:r>
    </w:p>
    <w:p w:rsidR="002D77BD" w:rsidRDefault="002E7CF0" w:rsidP="002E7CF0">
      <w:pPr>
        <w:numPr>
          <w:ilvl w:val="0"/>
          <w:numId w:val="10"/>
        </w:numPr>
        <w:spacing w:line="260" w:lineRule="exact"/>
        <w:ind w:right="22"/>
        <w:rPr>
          <w:rFonts w:ascii="Arial" w:hAnsi="Arial" w:cs="Arial"/>
          <w:lang w:val="en-GB"/>
        </w:rPr>
      </w:pPr>
      <w:r w:rsidRPr="0066762C">
        <w:rPr>
          <w:rFonts w:ascii="Arial" w:hAnsi="Arial" w:cs="Arial"/>
          <w:lang w:val="en-GB"/>
        </w:rPr>
        <w:t>Slide 11 – identifies some potential roles for States, civil society organizations and the U</w:t>
      </w:r>
      <w:r w:rsidR="00A84364">
        <w:rPr>
          <w:rFonts w:ascii="Arial" w:hAnsi="Arial" w:cs="Arial"/>
          <w:lang w:val="en-GB"/>
        </w:rPr>
        <w:t xml:space="preserve">nited </w:t>
      </w:r>
      <w:r w:rsidRPr="0066762C">
        <w:rPr>
          <w:rFonts w:ascii="Arial" w:hAnsi="Arial" w:cs="Arial"/>
          <w:lang w:val="en-GB"/>
        </w:rPr>
        <w:t>N</w:t>
      </w:r>
      <w:r w:rsidR="00A84364">
        <w:rPr>
          <w:rFonts w:ascii="Arial" w:hAnsi="Arial" w:cs="Arial"/>
          <w:lang w:val="en-GB"/>
        </w:rPr>
        <w:t>ations</w:t>
      </w:r>
      <w:r w:rsidRPr="0066762C">
        <w:rPr>
          <w:rFonts w:ascii="Arial" w:hAnsi="Arial" w:cs="Arial"/>
          <w:lang w:val="en-GB"/>
        </w:rPr>
        <w:t xml:space="preserve"> to support the Optional Protocol.</w:t>
      </w:r>
      <w:r w:rsidR="001B63C0">
        <w:rPr>
          <w:rFonts w:ascii="Arial" w:hAnsi="Arial" w:cs="Arial"/>
          <w:lang w:val="en-GB"/>
        </w:rPr>
        <w:t xml:space="preserve"> </w:t>
      </w:r>
      <w:r w:rsidRPr="0066762C">
        <w:rPr>
          <w:rFonts w:ascii="Arial" w:hAnsi="Arial" w:cs="Arial"/>
          <w:lang w:val="en-GB"/>
        </w:rPr>
        <w:t>Slides 10 and 11 should be used to encourage discussion on the benefits of the O</w:t>
      </w:r>
      <w:r w:rsidR="00A84364">
        <w:rPr>
          <w:rFonts w:ascii="Arial" w:hAnsi="Arial" w:cs="Arial"/>
          <w:lang w:val="en-GB"/>
        </w:rPr>
        <w:t xml:space="preserve">ptional </w:t>
      </w:r>
      <w:r w:rsidRPr="0066762C">
        <w:rPr>
          <w:rFonts w:ascii="Arial" w:hAnsi="Arial" w:cs="Arial"/>
          <w:lang w:val="en-GB"/>
        </w:rPr>
        <w:t>P</w:t>
      </w:r>
      <w:r w:rsidR="00A84364">
        <w:rPr>
          <w:rFonts w:ascii="Arial" w:hAnsi="Arial" w:cs="Arial"/>
          <w:lang w:val="en-GB"/>
        </w:rPr>
        <w:t>rotocol</w:t>
      </w:r>
      <w:r w:rsidRPr="0066762C">
        <w:rPr>
          <w:rFonts w:ascii="Arial" w:hAnsi="Arial" w:cs="Arial"/>
          <w:lang w:val="en-GB"/>
        </w:rPr>
        <w:t xml:space="preserve"> as well as the roles of various stakeholders in promoting it</w:t>
      </w:r>
    </w:p>
    <w:p w:rsidR="002E7CF0" w:rsidRPr="0066762C" w:rsidRDefault="002D77BD" w:rsidP="002E7CF0">
      <w:pPr>
        <w:numPr>
          <w:ilvl w:val="0"/>
          <w:numId w:val="10"/>
        </w:numPr>
        <w:spacing w:line="260" w:lineRule="exact"/>
        <w:ind w:right="2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Slide 12 </w:t>
      </w:r>
      <w:r w:rsidRPr="0066762C">
        <w:rPr>
          <w:rFonts w:ascii="Arial" w:hAnsi="Arial" w:cs="Arial"/>
          <w:lang w:val="en-GB"/>
        </w:rPr>
        <w:t>–</w:t>
      </w:r>
      <w:r>
        <w:rPr>
          <w:rFonts w:ascii="Arial" w:hAnsi="Arial" w:cs="Arial"/>
          <w:lang w:val="en-GB"/>
        </w:rPr>
        <w:t xml:space="preserve"> provides sources of additional information</w:t>
      </w:r>
    </w:p>
    <w:sectPr w:rsidR="002E7CF0" w:rsidRPr="0066762C" w:rsidSect="009816E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394" w:rsidRDefault="00B25394">
      <w:r>
        <w:separator/>
      </w:r>
    </w:p>
  </w:endnote>
  <w:endnote w:type="continuationSeparator" w:id="0">
    <w:p w:rsidR="00B25394" w:rsidRDefault="00B2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97C" w:rsidRDefault="000C097C" w:rsidP="00895B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097C" w:rsidRDefault="000C097C" w:rsidP="005526D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97C" w:rsidRPr="005526DF" w:rsidRDefault="000C097C" w:rsidP="00895B6A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5526DF">
      <w:rPr>
        <w:rStyle w:val="PageNumber"/>
        <w:rFonts w:ascii="Arial" w:hAnsi="Arial" w:cs="Arial"/>
      </w:rPr>
      <w:fldChar w:fldCharType="begin"/>
    </w:r>
    <w:r w:rsidRPr="005526DF">
      <w:rPr>
        <w:rStyle w:val="PageNumber"/>
        <w:rFonts w:ascii="Arial" w:hAnsi="Arial" w:cs="Arial"/>
      </w:rPr>
      <w:instrText xml:space="preserve">PAGE  </w:instrText>
    </w:r>
    <w:r w:rsidRPr="005526DF">
      <w:rPr>
        <w:rStyle w:val="PageNumber"/>
        <w:rFonts w:ascii="Arial" w:hAnsi="Arial" w:cs="Arial"/>
      </w:rPr>
      <w:fldChar w:fldCharType="separate"/>
    </w:r>
    <w:r w:rsidR="00F709A7">
      <w:rPr>
        <w:rStyle w:val="PageNumber"/>
        <w:rFonts w:ascii="Arial" w:hAnsi="Arial" w:cs="Arial"/>
        <w:noProof/>
      </w:rPr>
      <w:t>2</w:t>
    </w:r>
    <w:r w:rsidRPr="005526DF">
      <w:rPr>
        <w:rStyle w:val="PageNumber"/>
        <w:rFonts w:ascii="Arial" w:hAnsi="Arial" w:cs="Arial"/>
      </w:rPr>
      <w:fldChar w:fldCharType="end"/>
    </w:r>
  </w:p>
  <w:p w:rsidR="000C097C" w:rsidRPr="00F709A7" w:rsidRDefault="0066762C" w:rsidP="0066762C">
    <w:pPr>
      <w:pStyle w:val="Footer"/>
      <w:ind w:right="360"/>
      <w:rPr>
        <w:rFonts w:ascii="Arial" w:hAnsi="Arial" w:cs="Arial"/>
        <w:b/>
        <w:color w:val="4F81BD"/>
        <w:sz w:val="20"/>
        <w:szCs w:val="20"/>
        <w:lang w:val="en-GB"/>
      </w:rPr>
    </w:pPr>
    <w:r>
      <w:rPr>
        <w:rFonts w:ascii="Arial" w:hAnsi="Arial" w:cs="Arial"/>
        <w:b/>
        <w:color w:val="4F81BD"/>
        <w:sz w:val="20"/>
        <w:szCs w:val="20"/>
      </w:rPr>
      <w:t>© 2012 United Nations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FA7" w:rsidRDefault="00DE4F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394" w:rsidRDefault="00B25394">
      <w:r>
        <w:separator/>
      </w:r>
    </w:p>
  </w:footnote>
  <w:footnote w:type="continuationSeparator" w:id="0">
    <w:p w:rsidR="00B25394" w:rsidRDefault="00B25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FA7" w:rsidRDefault="00DE4F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97C" w:rsidRPr="00E0544F" w:rsidRDefault="00DE4FA7" w:rsidP="00DF6D35">
    <w:pPr>
      <w:pStyle w:val="Header"/>
      <w:tabs>
        <w:tab w:val="clear" w:pos="4320"/>
        <w:tab w:val="clear" w:pos="8640"/>
        <w:tab w:val="right" w:pos="10800"/>
      </w:tabs>
      <w:rPr>
        <w:rFonts w:ascii="Calibri" w:hAnsi="Calibri"/>
        <w:i/>
        <w:iCs/>
        <w:sz w:val="20"/>
        <w:szCs w:val="20"/>
      </w:rPr>
    </w:pPr>
    <w:r>
      <w:rPr>
        <w:rFonts w:ascii="Arial" w:hAnsi="Arial" w:cs="Arial"/>
        <w:iCs/>
        <w:sz w:val="20"/>
        <w:szCs w:val="20"/>
      </w:rPr>
      <w:t>Module 8</w:t>
    </w:r>
    <w:r w:rsidR="000C097C">
      <w:rPr>
        <w:rFonts w:ascii="Calibri" w:hAnsi="Calibri"/>
        <w:iCs/>
        <w:sz w:val="20"/>
        <w:szCs w:val="20"/>
      </w:rPr>
      <w:tab/>
    </w:r>
    <w:r w:rsidR="000C097C" w:rsidRPr="00F709A7">
      <w:rPr>
        <w:rFonts w:ascii="Arial" w:hAnsi="Arial" w:cs="Arial"/>
        <w:iCs/>
        <w:sz w:val="20"/>
        <w:szCs w:val="20"/>
      </w:rPr>
      <w:t>Convention on the Rights of Persons with Disabilities</w:t>
    </w:r>
    <w:r w:rsidR="0066762C" w:rsidRPr="00F709A7">
      <w:rPr>
        <w:rFonts w:ascii="Arial" w:hAnsi="Arial" w:cs="Arial"/>
        <w:iCs/>
        <w:sz w:val="20"/>
        <w:szCs w:val="20"/>
      </w:rPr>
      <w:t>: training package</w:t>
    </w:r>
    <w:r w:rsidR="000C097C" w:rsidRPr="00E0544F">
      <w:rPr>
        <w:rFonts w:ascii="Calibri" w:hAnsi="Calibri"/>
        <w:iCs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FA7" w:rsidRDefault="00DE4F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479E"/>
    <w:multiLevelType w:val="hybridMultilevel"/>
    <w:tmpl w:val="8B34EFF8"/>
    <w:lvl w:ilvl="0" w:tplc="A9549C3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EA84E3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63435F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8EAF5F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A2E51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77AF07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8D4E7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B0810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EBE9E8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1841182D"/>
    <w:multiLevelType w:val="hybridMultilevel"/>
    <w:tmpl w:val="6E4002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11204"/>
    <w:multiLevelType w:val="hybridMultilevel"/>
    <w:tmpl w:val="B6044078"/>
    <w:lvl w:ilvl="0" w:tplc="A7ECAA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6669DD"/>
    <w:multiLevelType w:val="hybridMultilevel"/>
    <w:tmpl w:val="30DE1FC0"/>
    <w:lvl w:ilvl="0" w:tplc="79366AD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B82BDF"/>
    <w:multiLevelType w:val="hybridMultilevel"/>
    <w:tmpl w:val="9A042A0E"/>
    <w:lvl w:ilvl="0" w:tplc="B65089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6E54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48C4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FC48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42AA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2648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C6246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6AC1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D275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4A24D8"/>
    <w:multiLevelType w:val="hybridMultilevel"/>
    <w:tmpl w:val="02667F60"/>
    <w:lvl w:ilvl="0" w:tplc="0409000D">
      <w:start w:val="1"/>
      <w:numFmt w:val="bullet"/>
      <w:lvlText w:val=""/>
      <w:lvlJc w:val="left"/>
      <w:pPr>
        <w:ind w:left="3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>
    <w:nsid w:val="51DA6A9C"/>
    <w:multiLevelType w:val="hybridMultilevel"/>
    <w:tmpl w:val="79A402EA"/>
    <w:lvl w:ilvl="0" w:tplc="4920DEE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3D30D7D"/>
    <w:multiLevelType w:val="hybridMultilevel"/>
    <w:tmpl w:val="6014576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93B56A9"/>
    <w:multiLevelType w:val="hybridMultilevel"/>
    <w:tmpl w:val="CB6478D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873CD4"/>
    <w:multiLevelType w:val="hybridMultilevel"/>
    <w:tmpl w:val="7E341D2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Moves/>
  <w:defaultTabStop w:val="720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16BB"/>
    <w:rsid w:val="00002A21"/>
    <w:rsid w:val="000050DB"/>
    <w:rsid w:val="00022250"/>
    <w:rsid w:val="0002316C"/>
    <w:rsid w:val="00024964"/>
    <w:rsid w:val="0002527E"/>
    <w:rsid w:val="00043334"/>
    <w:rsid w:val="00044C25"/>
    <w:rsid w:val="000535B6"/>
    <w:rsid w:val="00081EE2"/>
    <w:rsid w:val="00086549"/>
    <w:rsid w:val="000A0B75"/>
    <w:rsid w:val="000A346F"/>
    <w:rsid w:val="000A780F"/>
    <w:rsid w:val="000B1483"/>
    <w:rsid w:val="000C097C"/>
    <w:rsid w:val="000C6506"/>
    <w:rsid w:val="000C6CCA"/>
    <w:rsid w:val="000D7432"/>
    <w:rsid w:val="00106050"/>
    <w:rsid w:val="0010625A"/>
    <w:rsid w:val="0010663E"/>
    <w:rsid w:val="0011200B"/>
    <w:rsid w:val="00115CAC"/>
    <w:rsid w:val="00120883"/>
    <w:rsid w:val="00127CB0"/>
    <w:rsid w:val="00130DAD"/>
    <w:rsid w:val="00133CA1"/>
    <w:rsid w:val="0014409C"/>
    <w:rsid w:val="0016135F"/>
    <w:rsid w:val="001751C9"/>
    <w:rsid w:val="00182BB3"/>
    <w:rsid w:val="0018795A"/>
    <w:rsid w:val="00193191"/>
    <w:rsid w:val="00196F5A"/>
    <w:rsid w:val="001B5212"/>
    <w:rsid w:val="001B63C0"/>
    <w:rsid w:val="001C0F5F"/>
    <w:rsid w:val="001C4A25"/>
    <w:rsid w:val="001D747D"/>
    <w:rsid w:val="001E73C9"/>
    <w:rsid w:val="0020246F"/>
    <w:rsid w:val="002106EA"/>
    <w:rsid w:val="00213FDC"/>
    <w:rsid w:val="002320AB"/>
    <w:rsid w:val="00235CD0"/>
    <w:rsid w:val="00240BC0"/>
    <w:rsid w:val="00241835"/>
    <w:rsid w:val="00246C90"/>
    <w:rsid w:val="00255E26"/>
    <w:rsid w:val="00262699"/>
    <w:rsid w:val="00264897"/>
    <w:rsid w:val="002675BF"/>
    <w:rsid w:val="00270564"/>
    <w:rsid w:val="00271066"/>
    <w:rsid w:val="002745F6"/>
    <w:rsid w:val="002840BC"/>
    <w:rsid w:val="00287A03"/>
    <w:rsid w:val="002931BB"/>
    <w:rsid w:val="002A6377"/>
    <w:rsid w:val="002B0149"/>
    <w:rsid w:val="002B3196"/>
    <w:rsid w:val="002B717D"/>
    <w:rsid w:val="002B7E95"/>
    <w:rsid w:val="002C2991"/>
    <w:rsid w:val="002C7E30"/>
    <w:rsid w:val="002D77BD"/>
    <w:rsid w:val="002E165F"/>
    <w:rsid w:val="002E2692"/>
    <w:rsid w:val="002E7CF0"/>
    <w:rsid w:val="002F6C94"/>
    <w:rsid w:val="002F79AD"/>
    <w:rsid w:val="00302DAD"/>
    <w:rsid w:val="00311620"/>
    <w:rsid w:val="00317326"/>
    <w:rsid w:val="003174C0"/>
    <w:rsid w:val="00317B61"/>
    <w:rsid w:val="00320BC1"/>
    <w:rsid w:val="00336311"/>
    <w:rsid w:val="00347CF5"/>
    <w:rsid w:val="00347F07"/>
    <w:rsid w:val="00356C3D"/>
    <w:rsid w:val="0036253A"/>
    <w:rsid w:val="003640D1"/>
    <w:rsid w:val="00367BDB"/>
    <w:rsid w:val="00373776"/>
    <w:rsid w:val="00377368"/>
    <w:rsid w:val="003919F5"/>
    <w:rsid w:val="00394508"/>
    <w:rsid w:val="003A1533"/>
    <w:rsid w:val="003A1DA1"/>
    <w:rsid w:val="003A556F"/>
    <w:rsid w:val="003A66DA"/>
    <w:rsid w:val="003B2611"/>
    <w:rsid w:val="003B4162"/>
    <w:rsid w:val="003C5BA5"/>
    <w:rsid w:val="003C5D69"/>
    <w:rsid w:val="003C6810"/>
    <w:rsid w:val="003D0B7F"/>
    <w:rsid w:val="003D3D05"/>
    <w:rsid w:val="003D63F2"/>
    <w:rsid w:val="003D7054"/>
    <w:rsid w:val="003E2569"/>
    <w:rsid w:val="003E39C8"/>
    <w:rsid w:val="003E482A"/>
    <w:rsid w:val="003F4357"/>
    <w:rsid w:val="003F7A4B"/>
    <w:rsid w:val="003F7DAE"/>
    <w:rsid w:val="0040562E"/>
    <w:rsid w:val="00406A81"/>
    <w:rsid w:val="00413D74"/>
    <w:rsid w:val="004172A6"/>
    <w:rsid w:val="00425821"/>
    <w:rsid w:val="00437438"/>
    <w:rsid w:val="00442016"/>
    <w:rsid w:val="004434FA"/>
    <w:rsid w:val="0045411E"/>
    <w:rsid w:val="00467C83"/>
    <w:rsid w:val="004800D6"/>
    <w:rsid w:val="00482ED3"/>
    <w:rsid w:val="004831FD"/>
    <w:rsid w:val="00495E08"/>
    <w:rsid w:val="00497057"/>
    <w:rsid w:val="00497C8F"/>
    <w:rsid w:val="004A6F2B"/>
    <w:rsid w:val="004C602F"/>
    <w:rsid w:val="004C6626"/>
    <w:rsid w:val="004D1D7F"/>
    <w:rsid w:val="004F006D"/>
    <w:rsid w:val="004F542D"/>
    <w:rsid w:val="005007D7"/>
    <w:rsid w:val="00504BD1"/>
    <w:rsid w:val="005148F4"/>
    <w:rsid w:val="005216CB"/>
    <w:rsid w:val="00531E04"/>
    <w:rsid w:val="00534E2B"/>
    <w:rsid w:val="005526DF"/>
    <w:rsid w:val="005529C6"/>
    <w:rsid w:val="00554A04"/>
    <w:rsid w:val="0057291B"/>
    <w:rsid w:val="00584E77"/>
    <w:rsid w:val="005910DB"/>
    <w:rsid w:val="005916C5"/>
    <w:rsid w:val="0059198E"/>
    <w:rsid w:val="00592C90"/>
    <w:rsid w:val="005955B2"/>
    <w:rsid w:val="005A128C"/>
    <w:rsid w:val="005A36CF"/>
    <w:rsid w:val="005A42AE"/>
    <w:rsid w:val="005A517D"/>
    <w:rsid w:val="005A7521"/>
    <w:rsid w:val="005C2832"/>
    <w:rsid w:val="005C2D50"/>
    <w:rsid w:val="005C332F"/>
    <w:rsid w:val="005C6BAA"/>
    <w:rsid w:val="005D0B1A"/>
    <w:rsid w:val="005D0F68"/>
    <w:rsid w:val="005D7FEB"/>
    <w:rsid w:val="00623EA1"/>
    <w:rsid w:val="00637BF3"/>
    <w:rsid w:val="00641E4C"/>
    <w:rsid w:val="00642E23"/>
    <w:rsid w:val="006432C5"/>
    <w:rsid w:val="00646A99"/>
    <w:rsid w:val="00646F24"/>
    <w:rsid w:val="00647373"/>
    <w:rsid w:val="00654223"/>
    <w:rsid w:val="0066762C"/>
    <w:rsid w:val="00667BFF"/>
    <w:rsid w:val="006734F5"/>
    <w:rsid w:val="00674EDF"/>
    <w:rsid w:val="0069180E"/>
    <w:rsid w:val="006929CF"/>
    <w:rsid w:val="006A5012"/>
    <w:rsid w:val="006A62ED"/>
    <w:rsid w:val="006C12FD"/>
    <w:rsid w:val="006C284E"/>
    <w:rsid w:val="006D1CC6"/>
    <w:rsid w:val="006D6AA8"/>
    <w:rsid w:val="006D7AB7"/>
    <w:rsid w:val="006E13CA"/>
    <w:rsid w:val="006E26F0"/>
    <w:rsid w:val="006E3EBE"/>
    <w:rsid w:val="006E46F0"/>
    <w:rsid w:val="006F5AEE"/>
    <w:rsid w:val="00700658"/>
    <w:rsid w:val="007039CF"/>
    <w:rsid w:val="00704CCD"/>
    <w:rsid w:val="007059B8"/>
    <w:rsid w:val="00713354"/>
    <w:rsid w:val="00714E6D"/>
    <w:rsid w:val="007448F1"/>
    <w:rsid w:val="007567B4"/>
    <w:rsid w:val="00783106"/>
    <w:rsid w:val="007B472D"/>
    <w:rsid w:val="007C26A8"/>
    <w:rsid w:val="007C56D1"/>
    <w:rsid w:val="007D3D37"/>
    <w:rsid w:val="007E0E18"/>
    <w:rsid w:val="007E6059"/>
    <w:rsid w:val="007F05EE"/>
    <w:rsid w:val="007F1AD9"/>
    <w:rsid w:val="007F4CEF"/>
    <w:rsid w:val="00803651"/>
    <w:rsid w:val="008039AF"/>
    <w:rsid w:val="00805916"/>
    <w:rsid w:val="00806107"/>
    <w:rsid w:val="00822E0A"/>
    <w:rsid w:val="00837961"/>
    <w:rsid w:val="00855808"/>
    <w:rsid w:val="008561DC"/>
    <w:rsid w:val="00857E78"/>
    <w:rsid w:val="0086691A"/>
    <w:rsid w:val="00874CDF"/>
    <w:rsid w:val="0088150F"/>
    <w:rsid w:val="008916BB"/>
    <w:rsid w:val="00895B6A"/>
    <w:rsid w:val="00896AA9"/>
    <w:rsid w:val="008B7C96"/>
    <w:rsid w:val="008C3405"/>
    <w:rsid w:val="008C6CE1"/>
    <w:rsid w:val="008D0133"/>
    <w:rsid w:val="008D1D60"/>
    <w:rsid w:val="008D4E1A"/>
    <w:rsid w:val="008D576C"/>
    <w:rsid w:val="008E3B6C"/>
    <w:rsid w:val="008E5CA4"/>
    <w:rsid w:val="008E6CE0"/>
    <w:rsid w:val="008F52B6"/>
    <w:rsid w:val="00904F93"/>
    <w:rsid w:val="00905B19"/>
    <w:rsid w:val="00922C86"/>
    <w:rsid w:val="00934FF9"/>
    <w:rsid w:val="009351FA"/>
    <w:rsid w:val="0093692E"/>
    <w:rsid w:val="00943FCA"/>
    <w:rsid w:val="00957CF4"/>
    <w:rsid w:val="009635C8"/>
    <w:rsid w:val="00964544"/>
    <w:rsid w:val="009710E2"/>
    <w:rsid w:val="009816E4"/>
    <w:rsid w:val="00981CB0"/>
    <w:rsid w:val="00991846"/>
    <w:rsid w:val="009A625F"/>
    <w:rsid w:val="009B0017"/>
    <w:rsid w:val="009C3560"/>
    <w:rsid w:val="009C4239"/>
    <w:rsid w:val="009C4E47"/>
    <w:rsid w:val="009D1DBD"/>
    <w:rsid w:val="009E14E0"/>
    <w:rsid w:val="00A13AF6"/>
    <w:rsid w:val="00A2229E"/>
    <w:rsid w:val="00A22E8C"/>
    <w:rsid w:val="00A30D43"/>
    <w:rsid w:val="00A31FA1"/>
    <w:rsid w:val="00A35182"/>
    <w:rsid w:val="00A3680A"/>
    <w:rsid w:val="00A376CF"/>
    <w:rsid w:val="00A43A81"/>
    <w:rsid w:val="00A54448"/>
    <w:rsid w:val="00A61703"/>
    <w:rsid w:val="00A70E54"/>
    <w:rsid w:val="00A81F4C"/>
    <w:rsid w:val="00A84364"/>
    <w:rsid w:val="00A9352C"/>
    <w:rsid w:val="00A9365A"/>
    <w:rsid w:val="00AA0EA0"/>
    <w:rsid w:val="00AA3C49"/>
    <w:rsid w:val="00AB7EDF"/>
    <w:rsid w:val="00AC0645"/>
    <w:rsid w:val="00AC109B"/>
    <w:rsid w:val="00AE3284"/>
    <w:rsid w:val="00B03B76"/>
    <w:rsid w:val="00B2519E"/>
    <w:rsid w:val="00B25394"/>
    <w:rsid w:val="00B3164F"/>
    <w:rsid w:val="00B31B9D"/>
    <w:rsid w:val="00B335FB"/>
    <w:rsid w:val="00B540C1"/>
    <w:rsid w:val="00B67CF1"/>
    <w:rsid w:val="00B75AF3"/>
    <w:rsid w:val="00B77FDE"/>
    <w:rsid w:val="00B81C9B"/>
    <w:rsid w:val="00B82C11"/>
    <w:rsid w:val="00B871FF"/>
    <w:rsid w:val="00B92621"/>
    <w:rsid w:val="00B96A3A"/>
    <w:rsid w:val="00BA2624"/>
    <w:rsid w:val="00BB4FEE"/>
    <w:rsid w:val="00BB54C3"/>
    <w:rsid w:val="00BC3727"/>
    <w:rsid w:val="00BD2E52"/>
    <w:rsid w:val="00BD58FB"/>
    <w:rsid w:val="00BD7051"/>
    <w:rsid w:val="00BE087F"/>
    <w:rsid w:val="00BE2E54"/>
    <w:rsid w:val="00BF1F85"/>
    <w:rsid w:val="00BF3312"/>
    <w:rsid w:val="00BF350E"/>
    <w:rsid w:val="00BF708B"/>
    <w:rsid w:val="00C00200"/>
    <w:rsid w:val="00C07D21"/>
    <w:rsid w:val="00C1150C"/>
    <w:rsid w:val="00C35173"/>
    <w:rsid w:val="00C3677B"/>
    <w:rsid w:val="00C47CB1"/>
    <w:rsid w:val="00C56DA3"/>
    <w:rsid w:val="00C82F70"/>
    <w:rsid w:val="00CA0EBA"/>
    <w:rsid w:val="00CA1F9C"/>
    <w:rsid w:val="00CB1829"/>
    <w:rsid w:val="00CB2E71"/>
    <w:rsid w:val="00CB30B6"/>
    <w:rsid w:val="00CB36B4"/>
    <w:rsid w:val="00CB4552"/>
    <w:rsid w:val="00CB5C41"/>
    <w:rsid w:val="00CC1343"/>
    <w:rsid w:val="00CC1C46"/>
    <w:rsid w:val="00CC353E"/>
    <w:rsid w:val="00CC53B0"/>
    <w:rsid w:val="00CD4264"/>
    <w:rsid w:val="00CE1253"/>
    <w:rsid w:val="00CE3DAA"/>
    <w:rsid w:val="00CF1DE1"/>
    <w:rsid w:val="00D007FC"/>
    <w:rsid w:val="00D10B30"/>
    <w:rsid w:val="00D14F26"/>
    <w:rsid w:val="00D26914"/>
    <w:rsid w:val="00D3132D"/>
    <w:rsid w:val="00D35A55"/>
    <w:rsid w:val="00D372CD"/>
    <w:rsid w:val="00D415F2"/>
    <w:rsid w:val="00D557A8"/>
    <w:rsid w:val="00D6510B"/>
    <w:rsid w:val="00D651C7"/>
    <w:rsid w:val="00D75239"/>
    <w:rsid w:val="00D760B7"/>
    <w:rsid w:val="00D80C4F"/>
    <w:rsid w:val="00DC7CA9"/>
    <w:rsid w:val="00DD5063"/>
    <w:rsid w:val="00DE1305"/>
    <w:rsid w:val="00DE2758"/>
    <w:rsid w:val="00DE3B88"/>
    <w:rsid w:val="00DE4C9F"/>
    <w:rsid w:val="00DE4FA7"/>
    <w:rsid w:val="00DF0B7A"/>
    <w:rsid w:val="00DF132E"/>
    <w:rsid w:val="00DF39A9"/>
    <w:rsid w:val="00DF6D35"/>
    <w:rsid w:val="00E03E5C"/>
    <w:rsid w:val="00E0544F"/>
    <w:rsid w:val="00E10545"/>
    <w:rsid w:val="00E12996"/>
    <w:rsid w:val="00E158DC"/>
    <w:rsid w:val="00E23509"/>
    <w:rsid w:val="00E25694"/>
    <w:rsid w:val="00E32729"/>
    <w:rsid w:val="00E534E4"/>
    <w:rsid w:val="00E55127"/>
    <w:rsid w:val="00E577A7"/>
    <w:rsid w:val="00E652AC"/>
    <w:rsid w:val="00E675C3"/>
    <w:rsid w:val="00E70764"/>
    <w:rsid w:val="00E71E38"/>
    <w:rsid w:val="00E87A6E"/>
    <w:rsid w:val="00E90B70"/>
    <w:rsid w:val="00E928F7"/>
    <w:rsid w:val="00EA6EF4"/>
    <w:rsid w:val="00EA7491"/>
    <w:rsid w:val="00EA7750"/>
    <w:rsid w:val="00EB36D8"/>
    <w:rsid w:val="00ED1E1C"/>
    <w:rsid w:val="00ED677E"/>
    <w:rsid w:val="00EF3341"/>
    <w:rsid w:val="00F03B06"/>
    <w:rsid w:val="00F20A86"/>
    <w:rsid w:val="00F327BB"/>
    <w:rsid w:val="00F416E9"/>
    <w:rsid w:val="00F42A27"/>
    <w:rsid w:val="00F44D70"/>
    <w:rsid w:val="00F65595"/>
    <w:rsid w:val="00F65971"/>
    <w:rsid w:val="00F67CFE"/>
    <w:rsid w:val="00F709A7"/>
    <w:rsid w:val="00F73A7E"/>
    <w:rsid w:val="00F75A76"/>
    <w:rsid w:val="00F80523"/>
    <w:rsid w:val="00F83177"/>
    <w:rsid w:val="00F852EB"/>
    <w:rsid w:val="00F87890"/>
    <w:rsid w:val="00F9044A"/>
    <w:rsid w:val="00FA0902"/>
    <w:rsid w:val="00FA1907"/>
    <w:rsid w:val="00FA26C8"/>
    <w:rsid w:val="00FA2B5F"/>
    <w:rsid w:val="00FA6D5A"/>
    <w:rsid w:val="00FB661B"/>
    <w:rsid w:val="00FD5840"/>
    <w:rsid w:val="00FD63A9"/>
    <w:rsid w:val="00FD7D16"/>
    <w:rsid w:val="00FF1883"/>
    <w:rsid w:val="00FF54D4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05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184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eastAsia="SimSu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BA262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02316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A262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CC353E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rsid w:val="005526DF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rsid w:val="00FD7D16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locked/>
    <w:rsid w:val="00FD7D16"/>
    <w:rPr>
      <w:rFonts w:cs="Times New Roman"/>
      <w:lang w:val="en-US" w:eastAsia="en-US"/>
    </w:rPr>
  </w:style>
  <w:style w:type="character" w:styleId="EndnoteReference">
    <w:name w:val="endnote reference"/>
    <w:uiPriority w:val="99"/>
    <w:rsid w:val="00FD7D16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B96A3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B96A3A"/>
    <w:rPr>
      <w:rFonts w:cs="Times New Roman"/>
      <w:lang w:val="en-US" w:eastAsia="en-US"/>
    </w:rPr>
  </w:style>
  <w:style w:type="character" w:styleId="FootnoteReference">
    <w:name w:val="footnote reference"/>
    <w:uiPriority w:val="99"/>
    <w:rsid w:val="00B96A3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3D3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D3D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335FB"/>
    <w:pPr>
      <w:ind w:left="720"/>
      <w:contextualSpacing/>
    </w:pPr>
  </w:style>
  <w:style w:type="character" w:styleId="Hyperlink">
    <w:name w:val="Hyperlink"/>
    <w:uiPriority w:val="99"/>
    <w:rsid w:val="009816E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174C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D1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D6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D60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0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60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0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0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0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0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30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60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0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0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0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0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30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60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0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0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0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0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0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0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0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0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0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0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6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0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604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05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05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0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30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6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26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package" Target="embeddings/Microsoft_PowerPoint_Slide2.sldx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28" Type="http://schemas.openxmlformats.org/officeDocument/2006/relationships/customXml" Target="../customXml/item3.xml"/><Relationship Id="rId10" Type="http://schemas.openxmlformats.org/officeDocument/2006/relationships/package" Target="embeddings/Microsoft_PowerPoint_Slide1.sldx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Relationship Id="rId22" Type="http://schemas.openxmlformats.org/officeDocument/2006/relationships/header" Target="header3.xm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6A166E-7AC0-43D5-8557-A2E3D553852B}"/>
</file>

<file path=customXml/itemProps2.xml><?xml version="1.0" encoding="utf-8"?>
<ds:datastoreItem xmlns:ds="http://schemas.openxmlformats.org/officeDocument/2006/customXml" ds:itemID="{546EAF75-351C-4D8C-B478-2EA905C2A945}"/>
</file>

<file path=customXml/itemProps3.xml><?xml version="1.0" encoding="utf-8"?>
<ds:datastoreItem xmlns:ds="http://schemas.openxmlformats.org/officeDocument/2006/customXml" ds:itemID="{9F4009C7-2451-40AE-A4CA-0E33CFF4B2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package on the Convention on the Rights of Persons with Disabilities</vt:lpstr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package on the Convention on the Rights of Persons with Disabilities</dc:title>
  <dc:subject/>
  <dc:creator>Patrick Marega Castellan</dc:creator>
  <cp:keywords/>
  <dc:description/>
  <cp:lastModifiedBy>Caroline Lambein</cp:lastModifiedBy>
  <cp:revision>33</cp:revision>
  <cp:lastPrinted>2012-08-17T09:11:00Z</cp:lastPrinted>
  <dcterms:created xsi:type="dcterms:W3CDTF">2011-06-23T15:57:00Z</dcterms:created>
  <dcterms:modified xsi:type="dcterms:W3CDTF">2012-08-17T09:31:00Z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2766100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