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2E5" w:rsidRPr="008F3664" w:rsidRDefault="00A932E5" w:rsidP="009332EF">
      <w:pPr>
        <w:bidi/>
        <w:jc w:val="both"/>
        <w:rPr>
          <w:rFonts w:cs="Traditional Arabic"/>
          <w:b/>
          <w:noProof/>
          <w:color w:val="1F497D"/>
          <w:sz w:val="20"/>
          <w:szCs w:val="30"/>
        </w:rPr>
      </w:pPr>
      <w:bookmarkStart w:id="0" w:name="_GoBack"/>
      <w:bookmarkEnd w:id="0"/>
    </w:p>
    <w:p w:rsidR="00A932E5" w:rsidRPr="008F3664" w:rsidRDefault="00F426F2" w:rsidP="009332EF">
      <w:pPr>
        <w:bidi/>
        <w:jc w:val="both"/>
        <w:rPr>
          <w:rFonts w:cs="Traditional Arabic"/>
          <w:sz w:val="20"/>
          <w:szCs w:val="30"/>
          <w:u w:val="single"/>
          <w:lang w:val="en-GB"/>
        </w:rPr>
      </w:pPr>
      <w:r>
        <w:rPr>
          <w:noProof/>
        </w:rPr>
        <mc:AlternateContent>
          <mc:Choice Requires="wps">
            <w:drawing>
              <wp:anchor distT="0" distB="0" distL="114300" distR="114300" simplePos="0" relativeHeight="251657728" behindDoc="0" locked="0" layoutInCell="1" allowOverlap="1">
                <wp:simplePos x="0" y="0"/>
                <wp:positionH relativeFrom="column">
                  <wp:posOffset>226695</wp:posOffset>
                </wp:positionH>
                <wp:positionV relativeFrom="paragraph">
                  <wp:posOffset>127635</wp:posOffset>
                </wp:positionV>
                <wp:extent cx="2948305" cy="301625"/>
                <wp:effectExtent l="7620" t="13335" r="6350" b="889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305" cy="301625"/>
                        </a:xfrm>
                        <a:prstGeom prst="flowChartAlternateProcess">
                          <a:avLst/>
                        </a:prstGeom>
                        <a:solidFill>
                          <a:srgbClr val="0070C0"/>
                        </a:solidFill>
                        <a:ln w="6350">
                          <a:solidFill>
                            <a:srgbClr val="4F81BD"/>
                          </a:solidFill>
                          <a:miter lim="800000"/>
                          <a:headEnd/>
                          <a:tailEnd/>
                        </a:ln>
                      </wps:spPr>
                      <wps:txbx>
                        <w:txbxContent>
                          <w:p w:rsidR="00A932E5" w:rsidRPr="008F3664" w:rsidRDefault="00A932E5" w:rsidP="002B0B77">
                            <w:pPr>
                              <w:bidi/>
                              <w:jc w:val="center"/>
                              <w:rPr>
                                <w:rFonts w:ascii="Calibri" w:hAnsi="Calibri" w:cs="Traditional Arabic"/>
                                <w:bCs/>
                                <w:color w:val="FFFFFF"/>
                                <w:sz w:val="30"/>
                                <w:szCs w:val="30"/>
                                <w:lang w:bidi="ar-EG"/>
                              </w:rPr>
                            </w:pPr>
                            <w:r>
                              <w:rPr>
                                <w:rFonts w:ascii="Calibri" w:hAnsi="Calibri" w:cs="Traditional Arabic" w:hint="eastAsia"/>
                                <w:bCs/>
                                <w:color w:val="FFFFFF"/>
                                <w:sz w:val="30"/>
                                <w:szCs w:val="30"/>
                                <w:rtl/>
                                <w:lang w:bidi="ar-EG"/>
                              </w:rPr>
                              <w:t>النشاط</w:t>
                            </w:r>
                            <w:r>
                              <w:rPr>
                                <w:rFonts w:ascii="Calibri" w:hAnsi="Calibri" w:cs="Traditional Arabic"/>
                                <w:bCs/>
                                <w:color w:val="FFFFFF"/>
                                <w:sz w:val="30"/>
                                <w:szCs w:val="30"/>
                                <w:rtl/>
                                <w:lang w:bidi="ar-EG"/>
                              </w:rPr>
                              <w:t xml:space="preserve"> </w:t>
                            </w:r>
                            <w:r>
                              <w:rPr>
                                <w:rFonts w:ascii="Calibri" w:hAnsi="Calibri" w:cs="Traditional Arabic" w:hint="eastAsia"/>
                                <w:bCs/>
                                <w:color w:val="FFFFFF"/>
                                <w:sz w:val="30"/>
                                <w:szCs w:val="30"/>
                                <w:rtl/>
                                <w:lang w:bidi="ar-EG"/>
                              </w:rPr>
                              <w:t>الجماعي</w:t>
                            </w:r>
                            <w:r>
                              <w:rPr>
                                <w:rFonts w:ascii="Calibri" w:hAnsi="Calibri" w:cs="Traditional Arabic"/>
                                <w:bCs/>
                                <w:color w:val="FFFFFF"/>
                                <w:sz w:val="30"/>
                                <w:szCs w:val="30"/>
                                <w:rtl/>
                                <w:lang w:bidi="ar-EG"/>
                              </w:rPr>
                              <w:t xml:space="preserve"> </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left:0;text-align:left;margin-left:17.85pt;margin-top:10.05pt;width:232.15pt;height:2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" fillcolor="#0070c0" strokecolor="#4f81bd" strokeweight=".5pt">
                <v:textbox inset=".5mm,.3mm,.5mm,.3mm">
                  <w:txbxContent>
                    <w:p w:rsidR="00A932E5" w:rsidRPr="008F3664" w:rsidRDefault="00A932E5" w:rsidP="002B0B77">
                      <w:pPr>
                        <w:bidi/>
                        <w:jc w:val="center"/>
                        <w:rPr>
                          <w:rFonts w:ascii="Calibri" w:hAnsi="Calibri" w:cs="Traditional Arabic"/>
                          <w:bCs/>
                          <w:color w:val="FFFFFF"/>
                          <w:sz w:val="30"/>
                          <w:szCs w:val="30"/>
                          <w:lang w:bidi="ar-EG"/>
                        </w:rPr>
                      </w:pPr>
                      <w:r>
                        <w:rPr>
                          <w:rFonts w:ascii="Calibri" w:hAnsi="Calibri" w:cs="Traditional Arabic" w:hint="eastAsia"/>
                          <w:bCs/>
                          <w:color w:val="FFFFFF"/>
                          <w:sz w:val="30"/>
                          <w:szCs w:val="30"/>
                          <w:rtl/>
                          <w:lang w:bidi="ar-EG"/>
                        </w:rPr>
                        <w:t>النشاط</w:t>
                      </w:r>
                      <w:r>
                        <w:rPr>
                          <w:rFonts w:ascii="Calibri" w:hAnsi="Calibri" w:cs="Traditional Arabic"/>
                          <w:bCs/>
                          <w:color w:val="FFFFFF"/>
                          <w:sz w:val="30"/>
                          <w:szCs w:val="30"/>
                          <w:rtl/>
                          <w:lang w:bidi="ar-EG"/>
                        </w:rPr>
                        <w:t xml:space="preserve"> </w:t>
                      </w:r>
                      <w:r>
                        <w:rPr>
                          <w:rFonts w:ascii="Calibri" w:hAnsi="Calibri" w:cs="Traditional Arabic" w:hint="eastAsia"/>
                          <w:bCs/>
                          <w:color w:val="FFFFFF"/>
                          <w:sz w:val="30"/>
                          <w:szCs w:val="30"/>
                          <w:rtl/>
                          <w:lang w:bidi="ar-EG"/>
                        </w:rPr>
                        <w:t>الجماعي</w:t>
                      </w:r>
                      <w:r>
                        <w:rPr>
                          <w:rFonts w:ascii="Calibri" w:hAnsi="Calibri" w:cs="Traditional Arabic"/>
                          <w:bCs/>
                          <w:color w:val="FFFFFF"/>
                          <w:sz w:val="30"/>
                          <w:szCs w:val="30"/>
                          <w:rtl/>
                          <w:lang w:bidi="ar-EG"/>
                        </w:rPr>
                        <w:t xml:space="preserve"> </w:t>
                      </w:r>
                    </w:p>
                  </w:txbxContent>
                </v:textbox>
              </v:shape>
            </w:pict>
          </mc:Fallback>
        </mc:AlternateContent>
      </w:r>
    </w:p>
    <w:p w:rsidR="00A932E5" w:rsidRPr="008F3664" w:rsidRDefault="00A932E5" w:rsidP="009332EF">
      <w:pPr>
        <w:bidi/>
        <w:jc w:val="both"/>
        <w:rPr>
          <w:rFonts w:cs="Traditional Arabic"/>
          <w:b/>
          <w:sz w:val="20"/>
          <w:szCs w:val="30"/>
          <w:lang w:val="en-GB"/>
        </w:rPr>
      </w:pPr>
    </w:p>
    <w:tbl>
      <w:tblPr>
        <w:bidiVisual/>
        <w:tblW w:w="981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0"/>
        <w:gridCol w:w="8010"/>
      </w:tblGrid>
      <w:tr w:rsidR="00A932E5" w:rsidRPr="008F3664">
        <w:trPr>
          <w:trHeight w:val="665"/>
        </w:trPr>
        <w:tc>
          <w:tcPr>
            <w:tcW w:w="1800" w:type="dxa"/>
          </w:tcPr>
          <w:p w:rsidR="00A932E5" w:rsidRPr="008F3664" w:rsidRDefault="00A932E5" w:rsidP="009332EF">
            <w:pPr>
              <w:bidi/>
              <w:jc w:val="both"/>
              <w:rPr>
                <w:rFonts w:cs="Traditional Arabic"/>
                <w:b/>
                <w:bCs/>
                <w:sz w:val="20"/>
                <w:szCs w:val="30"/>
                <w:lang w:val="en-GB" w:bidi="ar-EG"/>
              </w:rPr>
            </w:pPr>
            <w:r>
              <w:rPr>
                <w:rFonts w:cs="Traditional Arabic"/>
                <w:b/>
                <w:bCs/>
                <w:sz w:val="20"/>
                <w:szCs w:val="30"/>
                <w:rtl/>
                <w:lang w:val="en-GB" w:bidi="ar-EG"/>
              </w:rPr>
              <w:t>نوع/عنوان النشاط</w:t>
            </w:r>
          </w:p>
        </w:tc>
        <w:tc>
          <w:tcPr>
            <w:tcW w:w="8010" w:type="dxa"/>
          </w:tcPr>
          <w:p w:rsidR="00A932E5" w:rsidRPr="008F3664" w:rsidRDefault="009A21DA" w:rsidP="008D3087">
            <w:pPr>
              <w:tabs>
                <w:tab w:val="left" w:pos="720"/>
              </w:tabs>
              <w:bidi/>
              <w:jc w:val="both"/>
              <w:rPr>
                <w:rFonts w:cs="Traditional Arabic"/>
                <w:sz w:val="20"/>
                <w:szCs w:val="30"/>
                <w:lang w:val="en-GB"/>
              </w:rPr>
            </w:pPr>
            <w:r>
              <w:rPr>
                <w:rFonts w:cs="Traditional Arabic" w:hint="cs"/>
                <w:sz w:val="20"/>
                <w:szCs w:val="30"/>
                <w:rtl/>
                <w:lang w:val="en-GB"/>
              </w:rPr>
              <w:t>تقديم التقارير: نقاط القوة ونقاط الضعف والفرص والتهديدات</w:t>
            </w:r>
          </w:p>
        </w:tc>
      </w:tr>
      <w:tr w:rsidR="00A932E5" w:rsidRPr="008F3664">
        <w:tc>
          <w:tcPr>
            <w:tcW w:w="1800" w:type="dxa"/>
          </w:tcPr>
          <w:p w:rsidR="00A932E5" w:rsidRPr="008F3664" w:rsidRDefault="00A932E5" w:rsidP="001A0234">
            <w:pPr>
              <w:bidi/>
              <w:jc w:val="both"/>
              <w:rPr>
                <w:rFonts w:cs="Traditional Arabic"/>
                <w:b/>
                <w:bCs/>
                <w:sz w:val="20"/>
                <w:szCs w:val="30"/>
                <w:rtl/>
                <w:lang w:val="en-GB" w:bidi="ar-EG"/>
              </w:rPr>
            </w:pPr>
            <w:r>
              <w:rPr>
                <w:rFonts w:cs="Traditional Arabic"/>
                <w:b/>
                <w:bCs/>
                <w:sz w:val="20"/>
                <w:szCs w:val="30"/>
                <w:rtl/>
                <w:lang w:val="en-GB" w:bidi="ar-EG"/>
              </w:rPr>
              <w:t xml:space="preserve">مجموع المدة </w:t>
            </w:r>
          </w:p>
          <w:p w:rsidR="00A932E5" w:rsidRPr="008F3664" w:rsidRDefault="00A932E5" w:rsidP="009332EF">
            <w:pPr>
              <w:bidi/>
              <w:jc w:val="both"/>
              <w:rPr>
                <w:rFonts w:cs="Traditional Arabic"/>
                <w:b/>
                <w:bCs/>
                <w:sz w:val="20"/>
                <w:szCs w:val="30"/>
                <w:lang w:val="en-GB"/>
              </w:rPr>
            </w:pPr>
          </w:p>
        </w:tc>
        <w:tc>
          <w:tcPr>
            <w:tcW w:w="8010" w:type="dxa"/>
          </w:tcPr>
          <w:p w:rsidR="00A932E5" w:rsidRPr="008F3664" w:rsidRDefault="00713A45" w:rsidP="009332EF">
            <w:pPr>
              <w:pStyle w:val="Heading1"/>
              <w:bidi/>
              <w:spacing w:before="60"/>
              <w:jc w:val="both"/>
              <w:rPr>
                <w:rFonts w:ascii="Times New Roman" w:hAnsi="Times New Roman" w:cs="Traditional Arabic"/>
                <w:b w:val="0"/>
                <w:bCs w:val="0"/>
                <w:sz w:val="20"/>
                <w:szCs w:val="30"/>
              </w:rPr>
            </w:pPr>
            <w:r>
              <w:rPr>
                <w:rFonts w:ascii="Times New Roman" w:hAnsi="Times New Roman" w:cs="Traditional Arabic" w:hint="cs"/>
                <w:b w:val="0"/>
                <w:bCs w:val="0"/>
                <w:sz w:val="20"/>
                <w:szCs w:val="30"/>
                <w:rtl/>
              </w:rPr>
              <w:t>ساعة واحدة</w:t>
            </w:r>
          </w:p>
        </w:tc>
      </w:tr>
      <w:tr w:rsidR="00A932E5" w:rsidRPr="008F3664">
        <w:trPr>
          <w:trHeight w:val="435"/>
        </w:trPr>
        <w:tc>
          <w:tcPr>
            <w:tcW w:w="1800" w:type="dxa"/>
          </w:tcPr>
          <w:p w:rsidR="00A932E5" w:rsidRPr="008F3664" w:rsidRDefault="00A932E5" w:rsidP="009332EF">
            <w:pPr>
              <w:bidi/>
              <w:jc w:val="both"/>
              <w:rPr>
                <w:rFonts w:cs="Traditional Arabic"/>
                <w:b/>
                <w:bCs/>
                <w:sz w:val="20"/>
                <w:szCs w:val="30"/>
                <w:lang w:val="en-GB"/>
              </w:rPr>
            </w:pPr>
            <w:r>
              <w:rPr>
                <w:rFonts w:cs="Traditional Arabic"/>
                <w:b/>
                <w:bCs/>
                <w:sz w:val="20"/>
                <w:szCs w:val="30"/>
                <w:rtl/>
                <w:lang w:val="en-GB"/>
              </w:rPr>
              <w:t>الأماكن المطلوبة</w:t>
            </w:r>
          </w:p>
          <w:p w:rsidR="00A932E5" w:rsidRPr="008F3664" w:rsidRDefault="00A932E5" w:rsidP="009332EF">
            <w:pPr>
              <w:bidi/>
              <w:jc w:val="both"/>
              <w:rPr>
                <w:rFonts w:cs="Traditional Arabic"/>
                <w:b/>
                <w:bCs/>
                <w:sz w:val="20"/>
                <w:szCs w:val="30"/>
                <w:lang w:val="en-GB"/>
              </w:rPr>
            </w:pPr>
          </w:p>
        </w:tc>
        <w:tc>
          <w:tcPr>
            <w:tcW w:w="8010" w:type="dxa"/>
          </w:tcPr>
          <w:p w:rsidR="00A932E5" w:rsidRPr="008F3664" w:rsidRDefault="009A21DA" w:rsidP="001A0234">
            <w:pPr>
              <w:bidi/>
              <w:jc w:val="both"/>
              <w:rPr>
                <w:rFonts w:cs="Traditional Arabic"/>
                <w:sz w:val="20"/>
                <w:szCs w:val="30"/>
                <w:lang w:val="en-GB" w:eastAsia="en-GB"/>
              </w:rPr>
            </w:pPr>
            <w:r>
              <w:rPr>
                <w:rFonts w:cs="Traditional Arabic" w:hint="cs"/>
                <w:sz w:val="20"/>
                <w:szCs w:val="30"/>
                <w:rtl/>
                <w:lang w:val="en-GB" w:eastAsia="en-GB"/>
              </w:rPr>
              <w:t>غرفة رئيسية بالإضافة إلى غرف فرعية</w:t>
            </w:r>
          </w:p>
        </w:tc>
      </w:tr>
      <w:tr w:rsidR="00A932E5" w:rsidRPr="008F3664">
        <w:trPr>
          <w:trHeight w:val="683"/>
        </w:trPr>
        <w:tc>
          <w:tcPr>
            <w:tcW w:w="1800" w:type="dxa"/>
          </w:tcPr>
          <w:p w:rsidR="00A932E5" w:rsidRPr="008F3664" w:rsidRDefault="00A932E5" w:rsidP="009332EF">
            <w:pPr>
              <w:bidi/>
              <w:jc w:val="both"/>
              <w:rPr>
                <w:rFonts w:cs="Traditional Arabic"/>
                <w:b/>
                <w:bCs/>
                <w:sz w:val="20"/>
                <w:szCs w:val="30"/>
                <w:lang w:val="en-GB"/>
              </w:rPr>
            </w:pPr>
            <w:r>
              <w:rPr>
                <w:rFonts w:cs="Traditional Arabic"/>
                <w:b/>
                <w:bCs/>
                <w:sz w:val="20"/>
                <w:szCs w:val="30"/>
                <w:rtl/>
                <w:lang w:val="en-GB"/>
              </w:rPr>
              <w:t>المعدات المطلوبة</w:t>
            </w:r>
          </w:p>
          <w:p w:rsidR="00A932E5" w:rsidRPr="008F3664" w:rsidRDefault="00A932E5" w:rsidP="009332EF">
            <w:pPr>
              <w:bidi/>
              <w:jc w:val="both"/>
              <w:rPr>
                <w:rFonts w:cs="Traditional Arabic"/>
                <w:b/>
                <w:bCs/>
                <w:sz w:val="20"/>
                <w:szCs w:val="30"/>
                <w:lang w:val="en-GB"/>
              </w:rPr>
            </w:pPr>
          </w:p>
        </w:tc>
        <w:tc>
          <w:tcPr>
            <w:tcW w:w="8010" w:type="dxa"/>
          </w:tcPr>
          <w:p w:rsidR="008D3087" w:rsidRPr="00A02AF2" w:rsidRDefault="009A21DA" w:rsidP="00871E3B">
            <w:pPr>
              <w:bidi/>
              <w:jc w:val="both"/>
              <w:rPr>
                <w:rFonts w:cs="Traditional Arabic"/>
                <w:b/>
                <w:sz w:val="20"/>
                <w:szCs w:val="30"/>
                <w:lang w:val="en-GB"/>
              </w:rPr>
            </w:pPr>
            <w:r>
              <w:rPr>
                <w:rFonts w:cs="Traditional Arabic" w:hint="cs"/>
                <w:b/>
                <w:sz w:val="20"/>
                <w:szCs w:val="30"/>
                <w:rtl/>
                <w:lang w:val="en-GB"/>
              </w:rPr>
              <w:t xml:space="preserve">أربع لوحات متتالية الصفحات وأقلام </w:t>
            </w:r>
            <w:r w:rsidR="00871E3B">
              <w:rPr>
                <w:rFonts w:cs="Traditional Arabic" w:hint="cs"/>
                <w:b/>
                <w:sz w:val="20"/>
                <w:szCs w:val="30"/>
                <w:rtl/>
                <w:lang w:val="en-GB"/>
              </w:rPr>
              <w:t xml:space="preserve">خطاطة (ماركر) </w:t>
            </w:r>
          </w:p>
          <w:p w:rsidR="00A932E5" w:rsidRPr="002B0B77" w:rsidRDefault="00A932E5" w:rsidP="009332EF">
            <w:pPr>
              <w:bidi/>
              <w:jc w:val="both"/>
              <w:rPr>
                <w:rFonts w:cs="Traditional Arabic"/>
                <w:b/>
                <w:sz w:val="20"/>
                <w:szCs w:val="30"/>
                <w:lang w:val="en-GB"/>
              </w:rPr>
            </w:pPr>
          </w:p>
        </w:tc>
      </w:tr>
    </w:tbl>
    <w:p w:rsidR="009A21DA" w:rsidRDefault="009A21DA" w:rsidP="00C95BC7">
      <w:pPr>
        <w:tabs>
          <w:tab w:val="left" w:pos="720"/>
        </w:tabs>
        <w:bidi/>
        <w:jc w:val="both"/>
        <w:rPr>
          <w:rFonts w:cs="Traditional Arabic"/>
          <w:b/>
          <w:bCs/>
          <w:color w:val="4F81BD"/>
          <w:sz w:val="20"/>
          <w:szCs w:val="30"/>
          <w:u w:val="single"/>
          <w:rtl/>
        </w:rPr>
      </w:pPr>
    </w:p>
    <w:p w:rsidR="00C95BC7" w:rsidRDefault="008D3087" w:rsidP="009A21DA">
      <w:pPr>
        <w:tabs>
          <w:tab w:val="left" w:pos="720"/>
        </w:tabs>
        <w:bidi/>
        <w:jc w:val="both"/>
        <w:rPr>
          <w:rFonts w:cs="Traditional Arabic"/>
          <w:b/>
          <w:bCs/>
          <w:color w:val="4F81BD"/>
          <w:sz w:val="20"/>
          <w:szCs w:val="30"/>
          <w:u w:val="single"/>
          <w:rtl/>
        </w:rPr>
      </w:pPr>
      <w:r>
        <w:rPr>
          <w:rFonts w:cs="Traditional Arabic" w:hint="cs"/>
          <w:b/>
          <w:bCs/>
          <w:color w:val="4F81BD"/>
          <w:sz w:val="20"/>
          <w:szCs w:val="30"/>
          <w:u w:val="single"/>
          <w:rtl/>
        </w:rPr>
        <w:t>هدف النشاط</w:t>
      </w:r>
    </w:p>
    <w:p w:rsidR="00C95BC7" w:rsidRDefault="009A21DA" w:rsidP="00C95BC7">
      <w:pPr>
        <w:tabs>
          <w:tab w:val="left" w:pos="720"/>
        </w:tabs>
        <w:bidi/>
        <w:jc w:val="both"/>
        <w:rPr>
          <w:rFonts w:cs="Traditional Arabic"/>
          <w:sz w:val="20"/>
          <w:szCs w:val="30"/>
          <w:rtl/>
          <w:lang w:val="en-GB"/>
        </w:rPr>
      </w:pPr>
      <w:r>
        <w:rPr>
          <w:rFonts w:cs="Traditional Arabic" w:hint="cs"/>
          <w:sz w:val="20"/>
          <w:szCs w:val="30"/>
          <w:rtl/>
          <w:lang w:val="en-GB"/>
        </w:rPr>
        <w:t>مناقشة نقاط القوة ونقاط الضعف والفرص والتهديدات التي يواجهها أصحاب المصلحة عند إعداد التقارير (الأوَّلية والدورية والبديلة) إلى اللجنة المعنية بحقوق الأشخاص ذوي الإعاقة</w:t>
      </w:r>
      <w:r w:rsidR="00871E3B">
        <w:rPr>
          <w:rFonts w:cs="Traditional Arabic" w:hint="cs"/>
          <w:sz w:val="20"/>
          <w:szCs w:val="30"/>
          <w:rtl/>
          <w:lang w:val="en-GB"/>
        </w:rPr>
        <w:t>.</w:t>
      </w:r>
      <w:r>
        <w:rPr>
          <w:rFonts w:cs="Traditional Arabic" w:hint="cs"/>
          <w:sz w:val="20"/>
          <w:szCs w:val="30"/>
          <w:rtl/>
          <w:lang w:val="en-GB"/>
        </w:rPr>
        <w:t xml:space="preserve"> وينبغي أن يكون النشاط الجماعي فرصة للتخطيط الاستراتيجي، وأن يعيِّن العوامل الرئيسية التي يمكن أن تؤثر على نوعية التقارير وتقديمها في الموعد المناسب. وينبغي أن يمكِّن المشاركين من التصدي للتحديات بعد الدورة التدريبية.</w:t>
      </w:r>
    </w:p>
    <w:p w:rsidR="009A21DA" w:rsidRDefault="009A21DA" w:rsidP="009A21DA">
      <w:pPr>
        <w:tabs>
          <w:tab w:val="left" w:pos="720"/>
        </w:tabs>
        <w:bidi/>
        <w:jc w:val="both"/>
        <w:rPr>
          <w:rFonts w:cs="Traditional Arabic"/>
          <w:sz w:val="20"/>
          <w:szCs w:val="30"/>
          <w:rtl/>
          <w:lang w:val="en-GB"/>
        </w:rPr>
      </w:pPr>
    </w:p>
    <w:p w:rsidR="009A21DA" w:rsidRPr="009A21DA" w:rsidRDefault="009A21DA" w:rsidP="009A21DA">
      <w:pPr>
        <w:tabs>
          <w:tab w:val="left" w:pos="720"/>
        </w:tabs>
        <w:bidi/>
        <w:jc w:val="both"/>
        <w:rPr>
          <w:rFonts w:cs="Traditional Arabic"/>
          <w:b/>
          <w:bCs/>
          <w:color w:val="4F81BD"/>
          <w:sz w:val="20"/>
          <w:szCs w:val="30"/>
          <w:u w:val="single"/>
          <w:rtl/>
        </w:rPr>
      </w:pPr>
      <w:r>
        <w:rPr>
          <w:rFonts w:cs="Traditional Arabic" w:hint="cs"/>
          <w:b/>
          <w:bCs/>
          <w:color w:val="4F81BD"/>
          <w:sz w:val="20"/>
          <w:szCs w:val="30"/>
          <w:u w:val="single"/>
          <w:rtl/>
        </w:rPr>
        <w:t>الدينامية</w:t>
      </w:r>
    </w:p>
    <w:p w:rsidR="008D3087" w:rsidRDefault="009A21DA" w:rsidP="008D3087">
      <w:pPr>
        <w:tabs>
          <w:tab w:val="left" w:pos="720"/>
        </w:tabs>
        <w:bidi/>
        <w:jc w:val="both"/>
        <w:rPr>
          <w:rFonts w:cs="Traditional Arabic"/>
          <w:sz w:val="20"/>
          <w:szCs w:val="30"/>
          <w:rtl/>
        </w:rPr>
      </w:pPr>
      <w:r>
        <w:rPr>
          <w:rFonts w:cs="Traditional Arabic" w:hint="cs"/>
          <w:sz w:val="20"/>
          <w:szCs w:val="30"/>
          <w:rtl/>
          <w:lang w:val="en-GB"/>
        </w:rPr>
        <w:t>يستخدم هذا التمرين ما يُعرف باسم تحليل نقاط القوة ونقاط الضعف والفرص والتهديدات (</w:t>
      </w:r>
      <w:r>
        <w:rPr>
          <w:rFonts w:cs="Traditional Arabic"/>
          <w:sz w:val="20"/>
          <w:szCs w:val="30"/>
        </w:rPr>
        <w:t>SWOT</w:t>
      </w:r>
      <w:r>
        <w:rPr>
          <w:rFonts w:cs="Traditional Arabic" w:hint="cs"/>
          <w:sz w:val="20"/>
          <w:szCs w:val="30"/>
          <w:rtl/>
        </w:rPr>
        <w:t xml:space="preserve">)، فيما يتعلق بالتقارير المقدَّمة إلى اللجنة المعنية بحقوق الأشخاص ذوي الإعاقة. </w:t>
      </w:r>
    </w:p>
    <w:p w:rsidR="00CF77BA" w:rsidRDefault="0089695E" w:rsidP="00CF77BA">
      <w:pPr>
        <w:tabs>
          <w:tab w:val="left" w:pos="720"/>
        </w:tabs>
        <w:bidi/>
        <w:jc w:val="both"/>
        <w:rPr>
          <w:rFonts w:cs="Traditional Arabic"/>
          <w:sz w:val="20"/>
          <w:szCs w:val="30"/>
          <w:rtl/>
        </w:rPr>
      </w:pPr>
      <w:r>
        <w:rPr>
          <w:rFonts w:cs="Traditional Arabic" w:hint="cs"/>
          <w:sz w:val="20"/>
          <w:szCs w:val="30"/>
          <w:rtl/>
        </w:rPr>
        <w:t>و</w:t>
      </w:r>
      <w:r w:rsidR="00CF77BA">
        <w:rPr>
          <w:rFonts w:cs="Traditional Arabic" w:hint="cs"/>
          <w:sz w:val="20"/>
          <w:szCs w:val="30"/>
          <w:rtl/>
        </w:rPr>
        <w:t>السؤال الأساسي الذي يستند إليه التمرين هو: ما هي نقاط القوة ونقاط الضعف والفرص والتهديدات المتصلة بمنظماتكم عند تقديم تقرير إلى اللجنة؟</w:t>
      </w:r>
    </w:p>
    <w:p w:rsidR="00CF77BA" w:rsidRPr="00CF77BA" w:rsidRDefault="00CF77BA" w:rsidP="00871E3B">
      <w:pPr>
        <w:pStyle w:val="ListParagraph"/>
        <w:numPr>
          <w:ilvl w:val="0"/>
          <w:numId w:val="17"/>
        </w:numPr>
        <w:tabs>
          <w:tab w:val="left" w:pos="720"/>
        </w:tabs>
        <w:bidi/>
        <w:jc w:val="both"/>
        <w:rPr>
          <w:rFonts w:cs="Traditional Arabic"/>
          <w:sz w:val="20"/>
          <w:szCs w:val="30"/>
          <w:rtl/>
        </w:rPr>
      </w:pPr>
      <w:r>
        <w:rPr>
          <w:rFonts w:cs="Traditional Arabic" w:hint="cs"/>
          <w:sz w:val="20"/>
          <w:szCs w:val="30"/>
          <w:rtl/>
        </w:rPr>
        <w:t xml:space="preserve">إعداد جدول فارغ </w:t>
      </w:r>
      <w:r w:rsidR="00871E3B">
        <w:rPr>
          <w:rFonts w:cs="Traditional Arabic" w:hint="cs"/>
          <w:sz w:val="20"/>
          <w:szCs w:val="30"/>
          <w:rtl/>
        </w:rPr>
        <w:t>من</w:t>
      </w:r>
      <w:r>
        <w:rPr>
          <w:rFonts w:cs="Traditional Arabic" w:hint="cs"/>
          <w:sz w:val="20"/>
          <w:szCs w:val="30"/>
          <w:rtl/>
        </w:rPr>
        <w:t xml:space="preserve"> خانتين </w:t>
      </w:r>
      <w:r w:rsidR="00871E3B">
        <w:rPr>
          <w:rFonts w:cs="Traditional Arabic" w:hint="cs"/>
          <w:sz w:val="20"/>
          <w:szCs w:val="30"/>
          <w:rtl/>
        </w:rPr>
        <w:t xml:space="preserve">في خانتين </w:t>
      </w:r>
      <w:r>
        <w:rPr>
          <w:rFonts w:cs="Traditional Arabic" w:hint="cs"/>
          <w:sz w:val="20"/>
          <w:szCs w:val="30"/>
          <w:rtl/>
        </w:rPr>
        <w:t xml:space="preserve">لتسجيل العوامل التي يمكن أن تؤثر على تقديم التقارير إلى اللجنة. بعد ذلك </w:t>
      </w:r>
      <w:r w:rsidR="00871E3B">
        <w:rPr>
          <w:rFonts w:cs="Traditional Arabic" w:hint="cs"/>
          <w:sz w:val="20"/>
          <w:szCs w:val="30"/>
          <w:rtl/>
        </w:rPr>
        <w:t xml:space="preserve">يتم </w:t>
      </w:r>
      <w:r>
        <w:rPr>
          <w:rFonts w:cs="Traditional Arabic" w:hint="cs"/>
          <w:sz w:val="20"/>
          <w:szCs w:val="30"/>
          <w:rtl/>
        </w:rPr>
        <w:t>ملء الجدول بأسئلة مساعدة للمشاركين (ويمكن أن يوضع ذلك أيضاً على الشاشة باستخدام الشريحة الحاسوبية المقدَّمة). والجدول التالي مثال لذلك.</w:t>
      </w:r>
    </w:p>
    <w:tbl>
      <w:tblPr>
        <w:bidiVisual/>
        <w:tblW w:w="0" w:type="auto"/>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2"/>
        <w:gridCol w:w="5508"/>
      </w:tblGrid>
      <w:tr w:rsidR="00844BDB" w:rsidRPr="004D342A" w:rsidTr="00844BDB">
        <w:tc>
          <w:tcPr>
            <w:tcW w:w="5232" w:type="dxa"/>
            <w:shd w:val="clear" w:color="auto" w:fill="auto"/>
          </w:tcPr>
          <w:p w:rsidR="00844BDB" w:rsidRPr="00844BDB" w:rsidRDefault="00844BDB" w:rsidP="00844BDB">
            <w:pPr>
              <w:bidi/>
              <w:rPr>
                <w:rFonts w:ascii="Arial" w:hAnsi="Arial" w:cs="Arial"/>
                <w:bCs/>
              </w:rPr>
            </w:pPr>
            <w:r>
              <w:rPr>
                <w:rFonts w:ascii="Arial" w:hAnsi="Arial" w:cs="Arial" w:hint="cs"/>
                <w:bCs/>
                <w:rtl/>
              </w:rPr>
              <w:t>نقاط القوة</w:t>
            </w:r>
          </w:p>
        </w:tc>
        <w:tc>
          <w:tcPr>
            <w:tcW w:w="5508" w:type="dxa"/>
            <w:shd w:val="clear" w:color="auto" w:fill="auto"/>
          </w:tcPr>
          <w:p w:rsidR="00844BDB" w:rsidRPr="0038178C" w:rsidRDefault="0038178C" w:rsidP="00844BDB">
            <w:pPr>
              <w:bidi/>
              <w:rPr>
                <w:rFonts w:ascii="Arial" w:hAnsi="Arial" w:cs="Arial"/>
                <w:bCs/>
              </w:rPr>
            </w:pPr>
            <w:r w:rsidRPr="0038178C">
              <w:rPr>
                <w:rFonts w:ascii="Arial" w:hAnsi="Arial" w:cs="Arial" w:hint="cs"/>
                <w:bCs/>
                <w:rtl/>
              </w:rPr>
              <w:t>نقاط الضعف</w:t>
            </w:r>
          </w:p>
        </w:tc>
      </w:tr>
      <w:tr w:rsidR="00844BDB" w:rsidRPr="004D342A" w:rsidTr="00844BDB">
        <w:tc>
          <w:tcPr>
            <w:tcW w:w="5232" w:type="dxa"/>
            <w:shd w:val="clear" w:color="auto" w:fill="auto"/>
          </w:tcPr>
          <w:p w:rsidR="00844BDB" w:rsidRDefault="00844BDB" w:rsidP="00844BDB">
            <w:pPr>
              <w:bidi/>
              <w:rPr>
                <w:rFonts w:ascii="Arial" w:hAnsi="Arial" w:cs="Arial"/>
                <w:rtl/>
              </w:rPr>
            </w:pPr>
            <w:r>
              <w:rPr>
                <w:rFonts w:ascii="Arial" w:hAnsi="Arial" w:cs="Arial" w:hint="cs"/>
                <w:rtl/>
              </w:rPr>
              <w:t>ماذا تجيد عمله ويمكن أن يساعد في تقديم التقارير؟</w:t>
            </w:r>
          </w:p>
          <w:p w:rsidR="00844BDB" w:rsidRDefault="00844BDB" w:rsidP="00844BDB">
            <w:pPr>
              <w:bidi/>
              <w:rPr>
                <w:rFonts w:ascii="Arial" w:hAnsi="Arial" w:cs="Arial"/>
                <w:rtl/>
              </w:rPr>
            </w:pPr>
            <w:r>
              <w:rPr>
                <w:rFonts w:ascii="Arial" w:hAnsi="Arial" w:cs="Arial" w:hint="cs"/>
                <w:rtl/>
              </w:rPr>
              <w:t>ما هي نقاط القوة الكامنة لديك؟</w:t>
            </w:r>
          </w:p>
          <w:p w:rsidR="00844BDB" w:rsidRPr="004D342A" w:rsidRDefault="00844BDB" w:rsidP="00844BDB">
            <w:pPr>
              <w:bidi/>
              <w:rPr>
                <w:rFonts w:ascii="Arial" w:hAnsi="Arial" w:cs="Arial"/>
              </w:rPr>
            </w:pPr>
            <w:r>
              <w:rPr>
                <w:rFonts w:ascii="Arial" w:hAnsi="Arial" w:cs="Arial" w:hint="cs"/>
                <w:rtl/>
              </w:rPr>
              <w:t>ما هي المصادر التي يمكن أن تستفيد منها لإعداد التقارير؟</w:t>
            </w:r>
          </w:p>
        </w:tc>
        <w:tc>
          <w:tcPr>
            <w:tcW w:w="5508" w:type="dxa"/>
            <w:shd w:val="clear" w:color="auto" w:fill="auto"/>
          </w:tcPr>
          <w:p w:rsidR="00844BDB" w:rsidRDefault="00844BDB" w:rsidP="00844BDB">
            <w:pPr>
              <w:bidi/>
              <w:rPr>
                <w:rFonts w:ascii="Arial" w:hAnsi="Arial" w:cs="Arial"/>
                <w:rtl/>
              </w:rPr>
            </w:pPr>
            <w:r>
              <w:rPr>
                <w:rFonts w:ascii="Arial" w:hAnsi="Arial" w:cs="Arial" w:hint="cs"/>
                <w:rtl/>
              </w:rPr>
              <w:t>ماذا يمكن أن تقوم بتحسينه؟</w:t>
            </w:r>
          </w:p>
          <w:p w:rsidR="00844BDB" w:rsidRPr="004D342A" w:rsidRDefault="0038178C" w:rsidP="00871E3B">
            <w:pPr>
              <w:bidi/>
              <w:rPr>
                <w:rFonts w:ascii="Arial" w:hAnsi="Arial" w:cs="Arial"/>
              </w:rPr>
            </w:pPr>
            <w:r>
              <w:rPr>
                <w:rFonts w:ascii="Arial" w:hAnsi="Arial" w:cs="Arial" w:hint="cs"/>
                <w:rtl/>
              </w:rPr>
              <w:t>ما هي النقاط التي يرجَّح أن ي</w:t>
            </w:r>
            <w:r w:rsidR="00871E3B">
              <w:rPr>
                <w:rFonts w:ascii="Arial" w:hAnsi="Arial" w:cs="Arial" w:hint="cs"/>
                <w:rtl/>
              </w:rPr>
              <w:t>َ</w:t>
            </w:r>
            <w:r>
              <w:rPr>
                <w:rFonts w:ascii="Arial" w:hAnsi="Arial" w:cs="Arial" w:hint="cs"/>
                <w:rtl/>
              </w:rPr>
              <w:t>نظر إليها الآخرون باعتبارها نقاط ضعف لديك؟</w:t>
            </w:r>
          </w:p>
        </w:tc>
      </w:tr>
      <w:tr w:rsidR="00844BDB" w:rsidRPr="004D342A" w:rsidTr="00844BDB">
        <w:tc>
          <w:tcPr>
            <w:tcW w:w="5232" w:type="dxa"/>
            <w:shd w:val="clear" w:color="auto" w:fill="auto"/>
          </w:tcPr>
          <w:p w:rsidR="00844BDB" w:rsidRPr="00844BDB" w:rsidRDefault="0038178C" w:rsidP="00844BDB">
            <w:pPr>
              <w:bidi/>
              <w:rPr>
                <w:rFonts w:ascii="Arial" w:hAnsi="Arial" w:cs="Arial"/>
                <w:bCs/>
              </w:rPr>
            </w:pPr>
            <w:r>
              <w:rPr>
                <w:rFonts w:ascii="Arial" w:hAnsi="Arial" w:cs="Arial" w:hint="cs"/>
                <w:bCs/>
                <w:rtl/>
              </w:rPr>
              <w:t>الفرص</w:t>
            </w:r>
          </w:p>
        </w:tc>
        <w:tc>
          <w:tcPr>
            <w:tcW w:w="5508" w:type="dxa"/>
            <w:shd w:val="clear" w:color="auto" w:fill="auto"/>
          </w:tcPr>
          <w:p w:rsidR="00844BDB" w:rsidRPr="0038178C" w:rsidRDefault="0038178C" w:rsidP="00844BDB">
            <w:pPr>
              <w:bidi/>
              <w:rPr>
                <w:rFonts w:ascii="Arial" w:hAnsi="Arial" w:cs="Arial"/>
                <w:bCs/>
              </w:rPr>
            </w:pPr>
            <w:r w:rsidRPr="0038178C">
              <w:rPr>
                <w:rFonts w:ascii="Arial" w:hAnsi="Arial" w:cs="Arial" w:hint="cs"/>
                <w:bCs/>
                <w:rtl/>
              </w:rPr>
              <w:t>التهديدات</w:t>
            </w:r>
          </w:p>
        </w:tc>
      </w:tr>
      <w:tr w:rsidR="00844BDB" w:rsidRPr="004D342A" w:rsidTr="00844BDB">
        <w:tc>
          <w:tcPr>
            <w:tcW w:w="5232" w:type="dxa"/>
            <w:shd w:val="clear" w:color="auto" w:fill="auto"/>
          </w:tcPr>
          <w:p w:rsidR="00844BDB" w:rsidRDefault="0038178C" w:rsidP="00844BDB">
            <w:pPr>
              <w:bidi/>
              <w:rPr>
                <w:rFonts w:ascii="Arial" w:hAnsi="Arial" w:cs="Arial"/>
                <w:rtl/>
              </w:rPr>
            </w:pPr>
            <w:r>
              <w:rPr>
                <w:rFonts w:ascii="Arial" w:hAnsi="Arial" w:cs="Arial" w:hint="cs"/>
                <w:rtl/>
              </w:rPr>
              <w:t>ما هي الفرص المتاحة لك في تقديم التقارير إلى اللجنة</w:t>
            </w:r>
          </w:p>
          <w:p w:rsidR="0038178C" w:rsidRDefault="0038178C" w:rsidP="0038178C">
            <w:pPr>
              <w:bidi/>
              <w:rPr>
                <w:rFonts w:ascii="Arial" w:hAnsi="Arial" w:cs="Arial"/>
                <w:rtl/>
              </w:rPr>
            </w:pPr>
            <w:r>
              <w:rPr>
                <w:rFonts w:ascii="Arial" w:hAnsi="Arial" w:cs="Arial" w:hint="cs"/>
                <w:rtl/>
              </w:rPr>
              <w:t>ما هي الاتجاهات التي يمكن أن تستفيد منها؟</w:t>
            </w:r>
          </w:p>
          <w:p w:rsidR="0038178C" w:rsidRPr="00844BDB" w:rsidRDefault="0038178C" w:rsidP="0038178C">
            <w:pPr>
              <w:bidi/>
              <w:rPr>
                <w:rFonts w:ascii="Arial" w:hAnsi="Arial" w:cs="Arial"/>
              </w:rPr>
            </w:pPr>
            <w:r>
              <w:rPr>
                <w:rFonts w:ascii="Arial" w:hAnsi="Arial" w:cs="Arial" w:hint="cs"/>
                <w:rtl/>
              </w:rPr>
              <w:t>كيف يمكن أن تحوِّل نقاط القوة إلى فرص</w:t>
            </w:r>
          </w:p>
        </w:tc>
        <w:tc>
          <w:tcPr>
            <w:tcW w:w="5508" w:type="dxa"/>
            <w:shd w:val="clear" w:color="auto" w:fill="auto"/>
          </w:tcPr>
          <w:p w:rsidR="00844BDB" w:rsidRDefault="0038178C" w:rsidP="00844BDB">
            <w:pPr>
              <w:bidi/>
              <w:rPr>
                <w:rFonts w:ascii="Arial" w:hAnsi="Arial" w:cs="Arial"/>
                <w:rtl/>
              </w:rPr>
            </w:pPr>
            <w:r>
              <w:rPr>
                <w:rFonts w:ascii="Arial" w:hAnsi="Arial" w:cs="Arial" w:hint="cs"/>
                <w:rtl/>
              </w:rPr>
              <w:t>ما هي التهديدات التي يثيرها اقتضاء تقديم التقارير لك؟</w:t>
            </w:r>
          </w:p>
          <w:p w:rsidR="0038178C" w:rsidRPr="0038178C" w:rsidRDefault="0038178C" w:rsidP="0038178C">
            <w:pPr>
              <w:bidi/>
              <w:rPr>
                <w:rFonts w:ascii="Arial" w:hAnsi="Arial" w:cs="Arial"/>
              </w:rPr>
            </w:pPr>
            <w:r>
              <w:rPr>
                <w:rFonts w:ascii="Arial" w:hAnsi="Arial" w:cs="Arial" w:hint="cs"/>
                <w:rtl/>
              </w:rPr>
              <w:t>ما هي التهديدات التي تتعرض لها بسبب نقاط الضعف لديك؟</w:t>
            </w:r>
          </w:p>
        </w:tc>
      </w:tr>
    </w:tbl>
    <w:p w:rsidR="009A21DA" w:rsidRPr="00844BDB" w:rsidRDefault="009A21DA" w:rsidP="009A21DA">
      <w:pPr>
        <w:tabs>
          <w:tab w:val="left" w:pos="720"/>
        </w:tabs>
        <w:bidi/>
        <w:jc w:val="both"/>
        <w:rPr>
          <w:rFonts w:cs="Traditional Arabic"/>
          <w:sz w:val="20"/>
          <w:szCs w:val="30"/>
          <w:rtl/>
        </w:rPr>
      </w:pPr>
    </w:p>
    <w:p w:rsidR="008D3087" w:rsidRDefault="0038178C" w:rsidP="00BA2DFC">
      <w:pPr>
        <w:pStyle w:val="ListParagraph"/>
        <w:numPr>
          <w:ilvl w:val="0"/>
          <w:numId w:val="17"/>
        </w:numPr>
        <w:tabs>
          <w:tab w:val="left" w:pos="720"/>
        </w:tabs>
        <w:bidi/>
        <w:jc w:val="both"/>
        <w:rPr>
          <w:rFonts w:cs="Traditional Arabic"/>
          <w:sz w:val="20"/>
          <w:szCs w:val="30"/>
          <w:lang w:val="en-GB"/>
        </w:rPr>
      </w:pPr>
      <w:r>
        <w:rPr>
          <w:rFonts w:cs="Traditional Arabic" w:hint="cs"/>
          <w:sz w:val="20"/>
          <w:szCs w:val="30"/>
          <w:rtl/>
          <w:lang w:val="en-GB"/>
        </w:rPr>
        <w:lastRenderedPageBreak/>
        <w:t>قم بإنشاء مجموعات عمل صغيرة وكلِّف كل مجموعة بأن تعيِّن ميسراً وكاتباً للملاحظات. وإذا كان المشاركون خليطاً من ممثلي الحكومة والمنظمة الوطنية لحقوق الإنسان والمجتمع المدني فعندئذ يمكن أن تناقش مجموعتان (واحدة منهما مجموعة الحكومة والأخرى مجموعة المؤسسة الوطنية لحقوق الإنسان ومنظمات المجتمع المدني) نقاط القوة ونقاط الضعف والفرص والتهديدات فيما يتعلق بتقارير الدولة وذلك في مجموعة الحكومة ومناقشة التقرير البديل في المجموعة الأخرى. وإذا كان المشاركون جميعاً من ممثلي الحكومة فعندئذ تقوم إحدى المجموعتين ببحث نقاط القوة والفرص في حين تقوم المجموعة الأخرى ببحث نقاط الضعف والتهديدات.</w:t>
      </w:r>
    </w:p>
    <w:p w:rsidR="0038178C" w:rsidRDefault="0038178C" w:rsidP="0038178C">
      <w:pPr>
        <w:pStyle w:val="ListParagraph"/>
        <w:numPr>
          <w:ilvl w:val="0"/>
          <w:numId w:val="17"/>
        </w:numPr>
        <w:tabs>
          <w:tab w:val="left" w:pos="720"/>
        </w:tabs>
        <w:bidi/>
        <w:jc w:val="both"/>
        <w:rPr>
          <w:rFonts w:cs="Traditional Arabic"/>
          <w:sz w:val="20"/>
          <w:szCs w:val="30"/>
          <w:lang w:val="en-GB"/>
        </w:rPr>
      </w:pPr>
      <w:r>
        <w:rPr>
          <w:rFonts w:cs="Traditional Arabic" w:hint="cs"/>
          <w:sz w:val="20"/>
          <w:szCs w:val="30"/>
          <w:rtl/>
          <w:lang w:val="en-GB"/>
        </w:rPr>
        <w:t>يجب أن يوجه الميسِّر المناقشات ولكن يجب عليه أن يظل محايداً وداعماً.</w:t>
      </w:r>
    </w:p>
    <w:p w:rsidR="0038178C" w:rsidRDefault="00BA2DFC" w:rsidP="00BA2DFC">
      <w:pPr>
        <w:pStyle w:val="ListParagraph"/>
        <w:numPr>
          <w:ilvl w:val="0"/>
          <w:numId w:val="17"/>
        </w:numPr>
        <w:tabs>
          <w:tab w:val="left" w:pos="720"/>
        </w:tabs>
        <w:bidi/>
        <w:jc w:val="both"/>
        <w:rPr>
          <w:rFonts w:cs="Traditional Arabic"/>
          <w:sz w:val="20"/>
          <w:szCs w:val="30"/>
          <w:lang w:val="en-GB"/>
        </w:rPr>
      </w:pPr>
      <w:r>
        <w:rPr>
          <w:rFonts w:cs="Traditional Arabic" w:hint="cs"/>
          <w:sz w:val="20"/>
          <w:szCs w:val="30"/>
          <w:rtl/>
          <w:lang w:val="en-GB"/>
        </w:rPr>
        <w:t>طبِّق</w:t>
      </w:r>
      <w:r w:rsidR="0038178C">
        <w:rPr>
          <w:rFonts w:cs="Traditional Arabic" w:hint="cs"/>
          <w:sz w:val="20"/>
          <w:szCs w:val="30"/>
          <w:rtl/>
          <w:lang w:val="en-GB"/>
        </w:rPr>
        <w:t xml:space="preserve"> التناوب بين المجموعات للتأكد من أنها تركز على الموضوع وقم بتقديم المساعدة إذا كان ذلك مطلوباً. وإذا كانت مجموعات العمل تناقش جميع عناصر القوة والضعف والفرص والتهديدات، فينبغي أن يكون هناك جرس أو رنين ليدل على انتهاء </w:t>
      </w:r>
      <w:r>
        <w:rPr>
          <w:rFonts w:cs="Traditional Arabic" w:hint="cs"/>
          <w:sz w:val="20"/>
          <w:szCs w:val="30"/>
          <w:rtl/>
          <w:lang w:val="en-GB"/>
        </w:rPr>
        <w:t xml:space="preserve">كل فترة تُمثِّل </w:t>
      </w:r>
      <w:r w:rsidR="0038178C">
        <w:rPr>
          <w:rFonts w:cs="Traditional Arabic" w:hint="cs"/>
          <w:sz w:val="20"/>
          <w:szCs w:val="30"/>
          <w:rtl/>
          <w:lang w:val="en-GB"/>
        </w:rPr>
        <w:t xml:space="preserve">ربع الوقت المخصص </w:t>
      </w:r>
      <w:r>
        <w:rPr>
          <w:rFonts w:cs="Traditional Arabic" w:hint="cs"/>
          <w:sz w:val="20"/>
          <w:szCs w:val="30"/>
          <w:rtl/>
          <w:lang w:val="en-GB"/>
        </w:rPr>
        <w:t xml:space="preserve">من أجل </w:t>
      </w:r>
      <w:r w:rsidR="0038178C">
        <w:rPr>
          <w:rFonts w:cs="Traditional Arabic" w:hint="cs"/>
          <w:sz w:val="20"/>
          <w:szCs w:val="30"/>
          <w:rtl/>
          <w:lang w:val="en-GB"/>
        </w:rPr>
        <w:t>مساعدة المشاركين على تنظيم الوقت.</w:t>
      </w:r>
    </w:p>
    <w:p w:rsidR="0038178C" w:rsidRDefault="0038178C" w:rsidP="0038178C">
      <w:pPr>
        <w:pStyle w:val="ListParagraph"/>
        <w:numPr>
          <w:ilvl w:val="0"/>
          <w:numId w:val="17"/>
        </w:numPr>
        <w:tabs>
          <w:tab w:val="left" w:pos="720"/>
        </w:tabs>
        <w:bidi/>
        <w:jc w:val="both"/>
        <w:rPr>
          <w:rFonts w:cs="Traditional Arabic"/>
          <w:sz w:val="20"/>
          <w:szCs w:val="30"/>
          <w:lang w:val="en-GB"/>
        </w:rPr>
      </w:pPr>
      <w:r>
        <w:rPr>
          <w:rFonts w:cs="Traditional Arabic" w:hint="cs"/>
          <w:sz w:val="20"/>
          <w:szCs w:val="30"/>
          <w:rtl/>
          <w:lang w:val="en-GB"/>
        </w:rPr>
        <w:t>يقوم كاتب الملاحظات بإضافة النقاط الرئيسية التي توافق المجموعة عليها في الجدول.</w:t>
      </w:r>
    </w:p>
    <w:p w:rsidR="0038178C" w:rsidRDefault="0038178C" w:rsidP="0038178C">
      <w:pPr>
        <w:pStyle w:val="ListParagraph"/>
        <w:numPr>
          <w:ilvl w:val="0"/>
          <w:numId w:val="17"/>
        </w:numPr>
        <w:tabs>
          <w:tab w:val="left" w:pos="720"/>
        </w:tabs>
        <w:bidi/>
        <w:jc w:val="both"/>
        <w:rPr>
          <w:rFonts w:cs="Traditional Arabic"/>
          <w:sz w:val="20"/>
          <w:szCs w:val="30"/>
          <w:lang w:val="en-GB"/>
        </w:rPr>
      </w:pPr>
      <w:r>
        <w:rPr>
          <w:rFonts w:cs="Traditional Arabic" w:hint="cs"/>
          <w:sz w:val="20"/>
          <w:szCs w:val="30"/>
          <w:rtl/>
          <w:lang w:val="en-GB"/>
        </w:rPr>
        <w:t>عليك اختتام جلسة العمل ومطالبة المجموعات بالعودة لتقديم تقاريرها في الجلسة العامة</w:t>
      </w:r>
    </w:p>
    <w:p w:rsidR="0038178C" w:rsidRDefault="0038178C" w:rsidP="0038178C">
      <w:pPr>
        <w:pStyle w:val="ListParagraph"/>
        <w:numPr>
          <w:ilvl w:val="0"/>
          <w:numId w:val="17"/>
        </w:numPr>
        <w:tabs>
          <w:tab w:val="left" w:pos="720"/>
        </w:tabs>
        <w:bidi/>
        <w:jc w:val="both"/>
        <w:rPr>
          <w:rFonts w:cs="Traditional Arabic"/>
          <w:sz w:val="20"/>
          <w:szCs w:val="30"/>
          <w:lang w:val="en-GB"/>
        </w:rPr>
      </w:pPr>
      <w:r>
        <w:rPr>
          <w:rFonts w:cs="Traditional Arabic" w:hint="cs"/>
          <w:sz w:val="20"/>
          <w:szCs w:val="30"/>
          <w:rtl/>
          <w:lang w:val="en-GB"/>
        </w:rPr>
        <w:t>قم بقيادة مناقشة تعاونية تعيِّن مجالات العمل ذات الأولوية. وقم بتسجيل الأفكار الرئيسية والخطوات التالية.</w:t>
      </w:r>
    </w:p>
    <w:p w:rsidR="0038178C" w:rsidRDefault="0038178C" w:rsidP="0038178C">
      <w:pPr>
        <w:pStyle w:val="ListParagraph"/>
        <w:numPr>
          <w:ilvl w:val="0"/>
          <w:numId w:val="17"/>
        </w:numPr>
        <w:tabs>
          <w:tab w:val="left" w:pos="720"/>
        </w:tabs>
        <w:bidi/>
        <w:jc w:val="both"/>
        <w:rPr>
          <w:rFonts w:cs="Traditional Arabic"/>
          <w:sz w:val="20"/>
          <w:szCs w:val="30"/>
          <w:lang w:val="en-GB"/>
        </w:rPr>
      </w:pPr>
      <w:r>
        <w:rPr>
          <w:rFonts w:cs="Traditional Arabic" w:hint="cs"/>
          <w:sz w:val="20"/>
          <w:szCs w:val="30"/>
          <w:rtl/>
          <w:lang w:val="en-GB"/>
        </w:rPr>
        <w:t>عليك كفالة المتابعة الملائمة للنشاط.</w:t>
      </w:r>
    </w:p>
    <w:p w:rsidR="008D3087" w:rsidRDefault="008D3087" w:rsidP="008D3087">
      <w:pPr>
        <w:tabs>
          <w:tab w:val="left" w:pos="720"/>
        </w:tabs>
        <w:bidi/>
        <w:jc w:val="both"/>
        <w:rPr>
          <w:rFonts w:cs="Traditional Arabic"/>
          <w:sz w:val="20"/>
          <w:szCs w:val="30"/>
          <w:rtl/>
          <w:lang w:val="en-GB"/>
        </w:rPr>
      </w:pPr>
    </w:p>
    <w:p w:rsidR="008D3087" w:rsidRPr="008D3087" w:rsidRDefault="0038178C" w:rsidP="0038178C">
      <w:pPr>
        <w:tabs>
          <w:tab w:val="left" w:pos="720"/>
        </w:tabs>
        <w:bidi/>
        <w:jc w:val="both"/>
        <w:rPr>
          <w:rFonts w:cs="Traditional Arabic"/>
          <w:b/>
          <w:bCs/>
          <w:color w:val="4F81BD"/>
          <w:sz w:val="20"/>
          <w:szCs w:val="30"/>
          <w:u w:val="single"/>
          <w:rtl/>
        </w:rPr>
      </w:pPr>
      <w:r>
        <w:rPr>
          <w:rFonts w:cs="Traditional Arabic" w:hint="cs"/>
          <w:b/>
          <w:bCs/>
          <w:color w:val="4F81BD"/>
          <w:sz w:val="20"/>
          <w:szCs w:val="30"/>
          <w:u w:val="single"/>
          <w:rtl/>
        </w:rPr>
        <w:t>معلومات مفيدة للميسِّر</w:t>
      </w:r>
    </w:p>
    <w:p w:rsidR="008D3087" w:rsidRDefault="008D3087" w:rsidP="008D3087">
      <w:pPr>
        <w:tabs>
          <w:tab w:val="left" w:pos="720"/>
        </w:tabs>
        <w:bidi/>
        <w:jc w:val="both"/>
        <w:rPr>
          <w:rFonts w:cs="Traditional Arabic"/>
          <w:sz w:val="20"/>
          <w:szCs w:val="30"/>
          <w:rtl/>
          <w:lang w:val="en-GB"/>
        </w:rPr>
      </w:pPr>
    </w:p>
    <w:p w:rsidR="008D3087" w:rsidRDefault="0038178C" w:rsidP="00BA2DFC">
      <w:pPr>
        <w:tabs>
          <w:tab w:val="left" w:pos="720"/>
        </w:tabs>
        <w:bidi/>
        <w:jc w:val="both"/>
        <w:rPr>
          <w:rFonts w:cs="Traditional Arabic"/>
          <w:sz w:val="20"/>
          <w:szCs w:val="30"/>
          <w:rtl/>
          <w:lang w:val="en-GB"/>
        </w:rPr>
      </w:pPr>
      <w:r>
        <w:rPr>
          <w:rFonts w:cs="Traditional Arabic" w:hint="cs"/>
          <w:sz w:val="20"/>
          <w:szCs w:val="30"/>
          <w:rtl/>
          <w:lang w:val="en-GB"/>
        </w:rPr>
        <w:t>تأكد أن المشاركين يفهمون الفرق بين نقاط القوة والفرص وبين التهديدات ونقاط الضعف. إذ أن المشارك</w:t>
      </w:r>
      <w:r w:rsidR="00BA2DFC">
        <w:rPr>
          <w:rFonts w:cs="Traditional Arabic" w:hint="cs"/>
          <w:sz w:val="20"/>
          <w:szCs w:val="30"/>
          <w:rtl/>
          <w:lang w:val="en-GB"/>
        </w:rPr>
        <w:t>ي</w:t>
      </w:r>
      <w:r>
        <w:rPr>
          <w:rFonts w:cs="Traditional Arabic" w:hint="cs"/>
          <w:sz w:val="20"/>
          <w:szCs w:val="30"/>
          <w:rtl/>
          <w:lang w:val="en-GB"/>
        </w:rPr>
        <w:t>ن غالباً ما يخلطون بين الإثنين، وخاصة بلغة أجنبية. حاول التوصل إلى الترجمات الملائمة باللغات المحلية ودع المشاركين يعملون بتلك اللغة.</w:t>
      </w:r>
    </w:p>
    <w:p w:rsidR="008D3087" w:rsidRDefault="008D3087" w:rsidP="008D3087">
      <w:pPr>
        <w:tabs>
          <w:tab w:val="left" w:pos="720"/>
        </w:tabs>
        <w:bidi/>
        <w:jc w:val="both"/>
        <w:rPr>
          <w:rFonts w:cs="Traditional Arabic"/>
          <w:b/>
          <w:bCs/>
          <w:sz w:val="20"/>
          <w:szCs w:val="30"/>
          <w:rtl/>
          <w:lang w:val="en-GB"/>
        </w:rPr>
      </w:pPr>
    </w:p>
    <w:p w:rsidR="00A932E5" w:rsidRPr="008F3664" w:rsidRDefault="0038178C" w:rsidP="001A0234">
      <w:pPr>
        <w:tabs>
          <w:tab w:val="left" w:pos="720"/>
        </w:tabs>
        <w:bidi/>
        <w:jc w:val="both"/>
        <w:rPr>
          <w:rFonts w:cs="Traditional Arabic"/>
          <w:color w:val="4F81BD"/>
          <w:sz w:val="20"/>
          <w:szCs w:val="30"/>
          <w:u w:val="single"/>
          <w:lang w:val="en-GB"/>
        </w:rPr>
      </w:pPr>
      <w:r>
        <w:rPr>
          <w:rFonts w:cs="Traditional Arabic" w:hint="cs"/>
          <w:b/>
          <w:bCs/>
          <w:color w:val="4F81BD"/>
          <w:sz w:val="20"/>
          <w:szCs w:val="30"/>
          <w:u w:val="single"/>
          <w:rtl/>
          <w:lang w:val="en-GB"/>
        </w:rPr>
        <w:t>لمزيد من المعلومات</w:t>
      </w:r>
    </w:p>
    <w:p w:rsidR="0038178C" w:rsidRDefault="0038178C" w:rsidP="009332EF">
      <w:pPr>
        <w:tabs>
          <w:tab w:val="left" w:pos="720"/>
        </w:tabs>
        <w:bidi/>
        <w:jc w:val="both"/>
        <w:rPr>
          <w:rFonts w:cs="Traditional Arabic"/>
          <w:sz w:val="20"/>
          <w:szCs w:val="30"/>
          <w:rtl/>
          <w:lang w:val="en-GB"/>
        </w:rPr>
      </w:pPr>
    </w:p>
    <w:p w:rsidR="0038178C" w:rsidRPr="003B7823" w:rsidRDefault="0038178C" w:rsidP="0038178C">
      <w:pPr>
        <w:tabs>
          <w:tab w:val="left" w:pos="720"/>
        </w:tabs>
        <w:bidi/>
        <w:jc w:val="both"/>
        <w:rPr>
          <w:rFonts w:cs="Traditional Arabic"/>
          <w:sz w:val="20"/>
          <w:szCs w:val="30"/>
          <w:rtl/>
          <w:lang w:val="en-GB"/>
        </w:rPr>
      </w:pPr>
      <w:r w:rsidRPr="0038178C">
        <w:rPr>
          <w:rFonts w:cs="Traditional Arabic" w:hint="cs"/>
          <w:sz w:val="20"/>
          <w:szCs w:val="30"/>
          <w:rtl/>
          <w:lang w:val="en-GB"/>
        </w:rPr>
        <w:t>لم</w:t>
      </w:r>
      <w:r>
        <w:rPr>
          <w:rFonts w:cs="Traditional Arabic" w:hint="cs"/>
          <w:sz w:val="20"/>
          <w:szCs w:val="30"/>
          <w:rtl/>
          <w:lang w:val="en-GB"/>
        </w:rPr>
        <w:t>شاهدة فيديو قصير وعي</w:t>
      </w:r>
      <w:r w:rsidR="0089695E">
        <w:rPr>
          <w:rFonts w:cs="Traditional Arabic" w:hint="cs"/>
          <w:sz w:val="20"/>
          <w:szCs w:val="30"/>
          <w:rtl/>
          <w:lang w:val="en-GB"/>
        </w:rPr>
        <w:t>ِّ</w:t>
      </w:r>
      <w:r>
        <w:rPr>
          <w:rFonts w:cs="Traditional Arabic" w:hint="cs"/>
          <w:sz w:val="20"/>
          <w:szCs w:val="30"/>
          <w:rtl/>
          <w:lang w:val="en-GB"/>
        </w:rPr>
        <w:t xml:space="preserve">نة من صحائف العمل من منظور تجاري أو فردي، يمكن زيارة: </w:t>
      </w:r>
      <w:hyperlink r:id="rId9" w:history="1">
        <w:r w:rsidR="003B7823" w:rsidRPr="00401355">
          <w:rPr>
            <w:rStyle w:val="Hyperlink"/>
            <w:rFonts w:ascii="Arial" w:hAnsi="Arial" w:cs="Arial"/>
            <w:lang w:val="en-GB"/>
          </w:rPr>
          <w:t>www.mindtools.com/pages/article/newTMC_05.htm</w:t>
        </w:r>
      </w:hyperlink>
      <w:r w:rsidR="003B7823">
        <w:rPr>
          <w:rFonts w:cs="Traditional Arabic" w:hint="cs"/>
          <w:sz w:val="20"/>
          <w:szCs w:val="30"/>
          <w:rtl/>
          <w:lang w:val="en-GB"/>
        </w:rPr>
        <w:t xml:space="preserve"> (تم الدخول إليه في 9 آب/أغسطس 2012)</w:t>
      </w:r>
    </w:p>
    <w:sectPr w:rsidR="0038178C" w:rsidRPr="003B7823" w:rsidSect="009816E4">
      <w:headerReference w:type="default"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DB4" w:rsidRDefault="00130DB4">
      <w:r>
        <w:separator/>
      </w:r>
    </w:p>
  </w:endnote>
  <w:endnote w:type="continuationSeparator" w:id="0">
    <w:p w:rsidR="00130DB4" w:rsidRDefault="00130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2E5" w:rsidRPr="005526DF" w:rsidRDefault="00A932E5" w:rsidP="00895B6A">
    <w:pPr>
      <w:pStyle w:val="Footer"/>
      <w:framePr w:wrap="auto"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167FD5">
      <w:rPr>
        <w:rStyle w:val="PageNumber"/>
        <w:rFonts w:ascii="Arial" w:hAnsi="Arial" w:cs="Arial"/>
        <w:noProof/>
      </w:rPr>
      <w:t>1</w:t>
    </w:r>
    <w:r w:rsidRPr="005526DF">
      <w:rPr>
        <w:rStyle w:val="PageNumber"/>
        <w:rFonts w:ascii="Arial" w:hAnsi="Arial" w:cs="Arial"/>
      </w:rPr>
      <w:fldChar w:fldCharType="end"/>
    </w:r>
  </w:p>
  <w:p w:rsidR="00A932E5" w:rsidRPr="003C4478" w:rsidRDefault="00A932E5" w:rsidP="00371366">
    <w:pPr>
      <w:pStyle w:val="Footer"/>
      <w:ind w:right="360"/>
      <w:rPr>
        <w:rFonts w:ascii="Arial" w:hAnsi="Arial" w:cs="Arial"/>
        <w:b/>
        <w:color w:val="4F81BD"/>
        <w:sz w:val="20"/>
        <w:szCs w:val="20"/>
        <w:lang w:val="en-GB"/>
      </w:rPr>
    </w:pPr>
    <w:r>
      <w:rPr>
        <w:rFonts w:ascii="Arial" w:hAnsi="Arial" w:cs="Arial"/>
        <w:b/>
        <w:color w:val="4F81BD"/>
        <w:sz w:val="20"/>
        <w:szCs w:val="20"/>
      </w:rPr>
      <w:t>© 2012 United Nations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DB4" w:rsidRDefault="00130DB4">
      <w:r>
        <w:separator/>
      </w:r>
    </w:p>
  </w:footnote>
  <w:footnote w:type="continuationSeparator" w:id="0">
    <w:p w:rsidR="00130DB4" w:rsidRDefault="00130D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2E5" w:rsidRPr="00C1654B" w:rsidRDefault="00A932E5" w:rsidP="00D977EE">
    <w:pPr>
      <w:pStyle w:val="Header"/>
      <w:tabs>
        <w:tab w:val="clear" w:pos="4320"/>
        <w:tab w:val="clear" w:pos="8640"/>
        <w:tab w:val="right" w:pos="10800"/>
      </w:tabs>
      <w:bidi/>
      <w:rPr>
        <w:rFonts w:ascii="Arial" w:hAnsi="Arial" w:cs="Arial"/>
        <w:i/>
        <w:sz w:val="20"/>
        <w:szCs w:val="20"/>
      </w:rPr>
    </w:pPr>
    <w:r w:rsidRPr="00C1654B">
      <w:rPr>
        <w:rFonts w:ascii="Arial" w:hAnsi="Arial" w:cs="Arial"/>
        <w:i/>
        <w:sz w:val="20"/>
        <w:szCs w:val="20"/>
        <w:rtl/>
      </w:rPr>
      <w:t xml:space="preserve">الوحدة </w:t>
    </w:r>
    <w:r w:rsidR="00D977EE">
      <w:rPr>
        <w:rFonts w:ascii="Arial" w:hAnsi="Arial" w:cs="Arial" w:hint="cs"/>
        <w:i/>
        <w:sz w:val="20"/>
        <w:szCs w:val="20"/>
        <w:rtl/>
      </w:rPr>
      <w:t>7</w:t>
    </w:r>
    <w:r>
      <w:rPr>
        <w:rFonts w:ascii="Calibri" w:hAnsi="Calibri"/>
        <w:iCs/>
        <w:sz w:val="20"/>
        <w:szCs w:val="20"/>
      </w:rPr>
      <w:tab/>
    </w:r>
    <w:r>
      <w:rPr>
        <w:rFonts w:ascii="Arial" w:hAnsi="Arial" w:cs="Arial"/>
        <w:i/>
        <w:sz w:val="20"/>
        <w:szCs w:val="20"/>
        <w:rtl/>
      </w:rPr>
      <w:t>اتفاقية حقوق الأشخاص ذوي الإعاقة: مجموعة تدريبية</w:t>
    </w:r>
  </w:p>
  <w:p w:rsidR="00A932E5" w:rsidRPr="00E0544F" w:rsidRDefault="00A932E5" w:rsidP="008F3664">
    <w:pPr>
      <w:pStyle w:val="Header"/>
      <w:tabs>
        <w:tab w:val="clear" w:pos="4320"/>
        <w:tab w:val="clear" w:pos="8640"/>
        <w:tab w:val="right" w:pos="10800"/>
      </w:tabs>
      <w:rPr>
        <w:rFonts w:ascii="Calibri" w:hAnsi="Calibri"/>
        <w:i/>
        <w:iCs/>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381A"/>
    <w:multiLevelType w:val="hybridMultilevel"/>
    <w:tmpl w:val="C2F0F0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D175D16"/>
    <w:multiLevelType w:val="hybridMultilevel"/>
    <w:tmpl w:val="B2340232"/>
    <w:lvl w:ilvl="0" w:tplc="1BF62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2F6D6E"/>
    <w:multiLevelType w:val="hybridMultilevel"/>
    <w:tmpl w:val="EAF086F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9D07DC2"/>
    <w:multiLevelType w:val="hybridMultilevel"/>
    <w:tmpl w:val="FA9265D8"/>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40967B31"/>
    <w:multiLevelType w:val="multilevel"/>
    <w:tmpl w:val="7C96FECC"/>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nsid w:val="46CD6B30"/>
    <w:multiLevelType w:val="hybridMultilevel"/>
    <w:tmpl w:val="AB86DC74"/>
    <w:lvl w:ilvl="0" w:tplc="1BF62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E620BF"/>
    <w:multiLevelType w:val="hybridMultilevel"/>
    <w:tmpl w:val="AF642106"/>
    <w:lvl w:ilvl="0" w:tplc="1BF62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2C6C08"/>
    <w:multiLevelType w:val="hybridMultilevel"/>
    <w:tmpl w:val="7DB61EBE"/>
    <w:lvl w:ilvl="0" w:tplc="9FF2A5CC">
      <w:start w:val="1"/>
      <w:numFmt w:val="decimal"/>
      <w:lvlText w:val="%1-"/>
      <w:lvlJc w:val="left"/>
      <w:pPr>
        <w:tabs>
          <w:tab w:val="num" w:pos="0"/>
        </w:tabs>
        <w:ind w:left="720" w:hanging="360"/>
      </w:pPr>
      <w:rPr>
        <w:rFonts w:cs="Times New Roman" w:hint="default"/>
        <w:b/>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53F06537"/>
    <w:multiLevelType w:val="hybridMultilevel"/>
    <w:tmpl w:val="BA028D0C"/>
    <w:lvl w:ilvl="0" w:tplc="73783F96">
      <w:start w:val="1"/>
      <w:numFmt w:val="decimal"/>
      <w:lvlText w:val="%1-"/>
      <w:lvlJc w:val="left"/>
      <w:pPr>
        <w:ind w:left="720" w:hanging="360"/>
      </w:pPr>
      <w:rPr>
        <w:rFonts w:hint="default"/>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92B1A9C"/>
    <w:multiLevelType w:val="hybridMultilevel"/>
    <w:tmpl w:val="C5F0250C"/>
    <w:lvl w:ilvl="0" w:tplc="04090017">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0">
    <w:nsid w:val="5EDE3DDF"/>
    <w:multiLevelType w:val="hybridMultilevel"/>
    <w:tmpl w:val="2886E760"/>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5FB03532"/>
    <w:multiLevelType w:val="hybridMultilevel"/>
    <w:tmpl w:val="183E856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601B469A"/>
    <w:multiLevelType w:val="hybridMultilevel"/>
    <w:tmpl w:val="6DCCB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131AC0"/>
    <w:multiLevelType w:val="hybridMultilevel"/>
    <w:tmpl w:val="F16C6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540725"/>
    <w:multiLevelType w:val="hybridMultilevel"/>
    <w:tmpl w:val="99583896"/>
    <w:lvl w:ilvl="0" w:tplc="1BF62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FF6E99"/>
    <w:multiLevelType w:val="hybridMultilevel"/>
    <w:tmpl w:val="1A743128"/>
    <w:lvl w:ilvl="0" w:tplc="23D06DC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321A77"/>
    <w:multiLevelType w:val="hybridMultilevel"/>
    <w:tmpl w:val="6C186B34"/>
    <w:lvl w:ilvl="0" w:tplc="04090001">
      <w:start w:val="1"/>
      <w:numFmt w:val="bullet"/>
      <w:lvlText w:val=""/>
      <w:lvlJc w:val="left"/>
      <w:pPr>
        <w:tabs>
          <w:tab w:val="num" w:pos="540"/>
        </w:tabs>
        <w:ind w:left="54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5">
      <w:start w:val="1"/>
      <w:numFmt w:val="bullet"/>
      <w:lvlText w:val=""/>
      <w:lvlJc w:val="left"/>
      <w:pPr>
        <w:tabs>
          <w:tab w:val="num" w:pos="1980"/>
        </w:tabs>
        <w:ind w:left="1980" w:hanging="360"/>
      </w:pPr>
      <w:rPr>
        <w:rFonts w:ascii="Wingdings" w:hAnsi="Wingdings" w:hint="default"/>
      </w:rPr>
    </w:lvl>
    <w:lvl w:ilvl="3" w:tplc="04090001">
      <w:start w:val="1"/>
      <w:numFmt w:val="bullet"/>
      <w:lvlText w:val=""/>
      <w:lvlJc w:val="left"/>
      <w:pPr>
        <w:tabs>
          <w:tab w:val="num" w:pos="2700"/>
        </w:tabs>
        <w:ind w:left="2700" w:hanging="360"/>
      </w:pPr>
      <w:rPr>
        <w:rFonts w:ascii="Symbol" w:hAnsi="Symbol" w:hint="default"/>
      </w:rPr>
    </w:lvl>
    <w:lvl w:ilvl="4" w:tplc="04090003">
      <w:start w:val="1"/>
      <w:numFmt w:val="bullet"/>
      <w:lvlText w:val="o"/>
      <w:lvlJc w:val="left"/>
      <w:pPr>
        <w:tabs>
          <w:tab w:val="num" w:pos="3420"/>
        </w:tabs>
        <w:ind w:left="3420" w:hanging="360"/>
      </w:pPr>
      <w:rPr>
        <w:rFonts w:ascii="Courier New" w:hAnsi="Courier New" w:hint="default"/>
      </w:rPr>
    </w:lvl>
    <w:lvl w:ilvl="5" w:tplc="04090005">
      <w:start w:val="1"/>
      <w:numFmt w:val="bullet"/>
      <w:lvlText w:val=""/>
      <w:lvlJc w:val="left"/>
      <w:pPr>
        <w:tabs>
          <w:tab w:val="num" w:pos="4140"/>
        </w:tabs>
        <w:ind w:left="4140" w:hanging="360"/>
      </w:pPr>
      <w:rPr>
        <w:rFonts w:ascii="Wingdings" w:hAnsi="Wingdings" w:hint="default"/>
      </w:rPr>
    </w:lvl>
    <w:lvl w:ilvl="6" w:tplc="04090001">
      <w:start w:val="1"/>
      <w:numFmt w:val="bullet"/>
      <w:lvlText w:val=""/>
      <w:lvlJc w:val="left"/>
      <w:pPr>
        <w:tabs>
          <w:tab w:val="num" w:pos="4860"/>
        </w:tabs>
        <w:ind w:left="4860" w:hanging="360"/>
      </w:pPr>
      <w:rPr>
        <w:rFonts w:ascii="Symbol" w:hAnsi="Symbol" w:hint="default"/>
      </w:rPr>
    </w:lvl>
    <w:lvl w:ilvl="7" w:tplc="04090003">
      <w:start w:val="1"/>
      <w:numFmt w:val="bullet"/>
      <w:lvlText w:val="o"/>
      <w:lvlJc w:val="left"/>
      <w:pPr>
        <w:tabs>
          <w:tab w:val="num" w:pos="5580"/>
        </w:tabs>
        <w:ind w:left="5580" w:hanging="360"/>
      </w:pPr>
      <w:rPr>
        <w:rFonts w:ascii="Courier New" w:hAnsi="Courier New" w:hint="default"/>
      </w:rPr>
    </w:lvl>
    <w:lvl w:ilvl="8" w:tplc="04090005">
      <w:start w:val="1"/>
      <w:numFmt w:val="bullet"/>
      <w:lvlText w:val=""/>
      <w:lvlJc w:val="left"/>
      <w:pPr>
        <w:tabs>
          <w:tab w:val="num" w:pos="6300"/>
        </w:tabs>
        <w:ind w:left="6300" w:hanging="360"/>
      </w:pPr>
      <w:rPr>
        <w:rFonts w:ascii="Wingdings" w:hAnsi="Wingdings" w:hint="default"/>
      </w:rPr>
    </w:lvl>
  </w:abstractNum>
  <w:num w:numId="1">
    <w:abstractNumId w:val="16"/>
  </w:num>
  <w:num w:numId="2">
    <w:abstractNumId w:val="3"/>
  </w:num>
  <w:num w:numId="3">
    <w:abstractNumId w:val="0"/>
  </w:num>
  <w:num w:numId="4">
    <w:abstractNumId w:val="9"/>
  </w:num>
  <w:num w:numId="5">
    <w:abstractNumId w:val="7"/>
  </w:num>
  <w:num w:numId="6">
    <w:abstractNumId w:val="10"/>
  </w:num>
  <w:num w:numId="7">
    <w:abstractNumId w:val="2"/>
  </w:num>
  <w:num w:numId="8">
    <w:abstractNumId w:val="11"/>
  </w:num>
  <w:num w:numId="9">
    <w:abstractNumId w:val="4"/>
  </w:num>
  <w:num w:numId="10">
    <w:abstractNumId w:val="8"/>
  </w:num>
  <w:num w:numId="11">
    <w:abstractNumId w:val="15"/>
  </w:num>
  <w:num w:numId="12">
    <w:abstractNumId w:val="14"/>
  </w:num>
  <w:num w:numId="13">
    <w:abstractNumId w:val="1"/>
  </w:num>
  <w:num w:numId="14">
    <w:abstractNumId w:val="5"/>
  </w:num>
  <w:num w:numId="15">
    <w:abstractNumId w:val="12"/>
  </w:num>
  <w:num w:numId="16">
    <w:abstractNumId w:val="1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BB"/>
    <w:rsid w:val="000129BA"/>
    <w:rsid w:val="00022250"/>
    <w:rsid w:val="0002316C"/>
    <w:rsid w:val="00024964"/>
    <w:rsid w:val="0002527E"/>
    <w:rsid w:val="00027BB9"/>
    <w:rsid w:val="00047B3A"/>
    <w:rsid w:val="0005229D"/>
    <w:rsid w:val="000657AC"/>
    <w:rsid w:val="00080842"/>
    <w:rsid w:val="00081EE2"/>
    <w:rsid w:val="00086549"/>
    <w:rsid w:val="00091BBC"/>
    <w:rsid w:val="00094713"/>
    <w:rsid w:val="000A0B75"/>
    <w:rsid w:val="000A2052"/>
    <w:rsid w:val="000A23A0"/>
    <w:rsid w:val="000A346F"/>
    <w:rsid w:val="000A780F"/>
    <w:rsid w:val="000A787D"/>
    <w:rsid w:val="000B1483"/>
    <w:rsid w:val="000C6506"/>
    <w:rsid w:val="000C6CCA"/>
    <w:rsid w:val="000D1BC0"/>
    <w:rsid w:val="000D7432"/>
    <w:rsid w:val="000F15C0"/>
    <w:rsid w:val="00106050"/>
    <w:rsid w:val="0010663E"/>
    <w:rsid w:val="0011200B"/>
    <w:rsid w:val="00120883"/>
    <w:rsid w:val="00127CB0"/>
    <w:rsid w:val="00130DAD"/>
    <w:rsid w:val="00130DB4"/>
    <w:rsid w:val="00133CA1"/>
    <w:rsid w:val="00143FD8"/>
    <w:rsid w:val="0014409C"/>
    <w:rsid w:val="0016135F"/>
    <w:rsid w:val="00167963"/>
    <w:rsid w:val="00167FD5"/>
    <w:rsid w:val="001751C9"/>
    <w:rsid w:val="00182934"/>
    <w:rsid w:val="0018768D"/>
    <w:rsid w:val="0018795A"/>
    <w:rsid w:val="001930B8"/>
    <w:rsid w:val="00193191"/>
    <w:rsid w:val="001A0234"/>
    <w:rsid w:val="001B413B"/>
    <w:rsid w:val="001B5212"/>
    <w:rsid w:val="001B7CFB"/>
    <w:rsid w:val="001D0D94"/>
    <w:rsid w:val="001D0F8F"/>
    <w:rsid w:val="001D747D"/>
    <w:rsid w:val="001E73C9"/>
    <w:rsid w:val="001F51BA"/>
    <w:rsid w:val="001F66B7"/>
    <w:rsid w:val="00206DED"/>
    <w:rsid w:val="002106EA"/>
    <w:rsid w:val="002305D5"/>
    <w:rsid w:val="002320AB"/>
    <w:rsid w:val="00235409"/>
    <w:rsid w:val="00235CD0"/>
    <w:rsid w:val="002405E4"/>
    <w:rsid w:val="00240BC0"/>
    <w:rsid w:val="00241835"/>
    <w:rsid w:val="00246C90"/>
    <w:rsid w:val="00255E26"/>
    <w:rsid w:val="00257985"/>
    <w:rsid w:val="00262699"/>
    <w:rsid w:val="00264897"/>
    <w:rsid w:val="002675BF"/>
    <w:rsid w:val="00271066"/>
    <w:rsid w:val="002840BC"/>
    <w:rsid w:val="002859B7"/>
    <w:rsid w:val="00287A03"/>
    <w:rsid w:val="00292C08"/>
    <w:rsid w:val="002931BB"/>
    <w:rsid w:val="002963EE"/>
    <w:rsid w:val="002A6377"/>
    <w:rsid w:val="002B0149"/>
    <w:rsid w:val="002B0B77"/>
    <w:rsid w:val="002B3196"/>
    <w:rsid w:val="002B717D"/>
    <w:rsid w:val="002C2991"/>
    <w:rsid w:val="002C7E30"/>
    <w:rsid w:val="002D093E"/>
    <w:rsid w:val="002E13AD"/>
    <w:rsid w:val="002E165F"/>
    <w:rsid w:val="002E2F94"/>
    <w:rsid w:val="002F2600"/>
    <w:rsid w:val="002F45DB"/>
    <w:rsid w:val="002F6C94"/>
    <w:rsid w:val="002F79AD"/>
    <w:rsid w:val="00302DAD"/>
    <w:rsid w:val="0031352A"/>
    <w:rsid w:val="00317326"/>
    <w:rsid w:val="00320BC1"/>
    <w:rsid w:val="003348FB"/>
    <w:rsid w:val="0033601D"/>
    <w:rsid w:val="00336311"/>
    <w:rsid w:val="00347CF5"/>
    <w:rsid w:val="00351C7F"/>
    <w:rsid w:val="00355338"/>
    <w:rsid w:val="0035600C"/>
    <w:rsid w:val="00356C3D"/>
    <w:rsid w:val="0036253A"/>
    <w:rsid w:val="003640D1"/>
    <w:rsid w:val="00370B8A"/>
    <w:rsid w:val="00371366"/>
    <w:rsid w:val="00373776"/>
    <w:rsid w:val="0038178C"/>
    <w:rsid w:val="00383C34"/>
    <w:rsid w:val="003919F5"/>
    <w:rsid w:val="00394508"/>
    <w:rsid w:val="003A1DA1"/>
    <w:rsid w:val="003A66DA"/>
    <w:rsid w:val="003B0D8C"/>
    <w:rsid w:val="003B2611"/>
    <w:rsid w:val="003B7823"/>
    <w:rsid w:val="003C4478"/>
    <w:rsid w:val="003C5BA5"/>
    <w:rsid w:val="003C5D69"/>
    <w:rsid w:val="003C6810"/>
    <w:rsid w:val="003C79DD"/>
    <w:rsid w:val="003D0B7F"/>
    <w:rsid w:val="003D3D05"/>
    <w:rsid w:val="003D63F2"/>
    <w:rsid w:val="003D7054"/>
    <w:rsid w:val="003E39C8"/>
    <w:rsid w:val="003E482A"/>
    <w:rsid w:val="003F0F2D"/>
    <w:rsid w:val="003F5FED"/>
    <w:rsid w:val="003F7A4B"/>
    <w:rsid w:val="003F7DAE"/>
    <w:rsid w:val="00401CA6"/>
    <w:rsid w:val="00406A81"/>
    <w:rsid w:val="00413D74"/>
    <w:rsid w:val="004172A6"/>
    <w:rsid w:val="00425821"/>
    <w:rsid w:val="0044056C"/>
    <w:rsid w:val="00442016"/>
    <w:rsid w:val="00442510"/>
    <w:rsid w:val="004434FA"/>
    <w:rsid w:val="00445475"/>
    <w:rsid w:val="00453143"/>
    <w:rsid w:val="00454031"/>
    <w:rsid w:val="0045411E"/>
    <w:rsid w:val="00467C83"/>
    <w:rsid w:val="004800D6"/>
    <w:rsid w:val="004831FD"/>
    <w:rsid w:val="004871D4"/>
    <w:rsid w:val="00497057"/>
    <w:rsid w:val="00497C8F"/>
    <w:rsid w:val="004A6F2B"/>
    <w:rsid w:val="004C4650"/>
    <w:rsid w:val="004C602F"/>
    <w:rsid w:val="004D1D7F"/>
    <w:rsid w:val="004D489F"/>
    <w:rsid w:val="004E373B"/>
    <w:rsid w:val="004F006D"/>
    <w:rsid w:val="004F542D"/>
    <w:rsid w:val="005007D7"/>
    <w:rsid w:val="00501242"/>
    <w:rsid w:val="00504BD1"/>
    <w:rsid w:val="005148F4"/>
    <w:rsid w:val="005216CB"/>
    <w:rsid w:val="0053084C"/>
    <w:rsid w:val="00531E04"/>
    <w:rsid w:val="00534E2B"/>
    <w:rsid w:val="005526DF"/>
    <w:rsid w:val="005529C6"/>
    <w:rsid w:val="00554A04"/>
    <w:rsid w:val="00555CF7"/>
    <w:rsid w:val="0057291B"/>
    <w:rsid w:val="0058045B"/>
    <w:rsid w:val="00580579"/>
    <w:rsid w:val="00584E77"/>
    <w:rsid w:val="005910DB"/>
    <w:rsid w:val="0059198E"/>
    <w:rsid w:val="00592A42"/>
    <w:rsid w:val="00592C90"/>
    <w:rsid w:val="005955B2"/>
    <w:rsid w:val="00595E6D"/>
    <w:rsid w:val="005966D4"/>
    <w:rsid w:val="005A128C"/>
    <w:rsid w:val="005A36CF"/>
    <w:rsid w:val="005A42AE"/>
    <w:rsid w:val="005A7521"/>
    <w:rsid w:val="005C1A17"/>
    <w:rsid w:val="005C2832"/>
    <w:rsid w:val="005C2D50"/>
    <w:rsid w:val="005C332F"/>
    <w:rsid w:val="005C6BAA"/>
    <w:rsid w:val="005D0B1A"/>
    <w:rsid w:val="005D0F68"/>
    <w:rsid w:val="005D4F73"/>
    <w:rsid w:val="005D7FEB"/>
    <w:rsid w:val="005E03B6"/>
    <w:rsid w:val="005E445B"/>
    <w:rsid w:val="005E6534"/>
    <w:rsid w:val="00605A5E"/>
    <w:rsid w:val="00620773"/>
    <w:rsid w:val="00623EA1"/>
    <w:rsid w:val="0062564D"/>
    <w:rsid w:val="006272E8"/>
    <w:rsid w:val="00631E20"/>
    <w:rsid w:val="006376D6"/>
    <w:rsid w:val="00642A77"/>
    <w:rsid w:val="00642E23"/>
    <w:rsid w:val="006432C5"/>
    <w:rsid w:val="00646A99"/>
    <w:rsid w:val="00646F24"/>
    <w:rsid w:val="00647373"/>
    <w:rsid w:val="00647806"/>
    <w:rsid w:val="00651400"/>
    <w:rsid w:val="00654223"/>
    <w:rsid w:val="00667BFF"/>
    <w:rsid w:val="006734F5"/>
    <w:rsid w:val="00674EDF"/>
    <w:rsid w:val="0069180E"/>
    <w:rsid w:val="006929CF"/>
    <w:rsid w:val="006A5012"/>
    <w:rsid w:val="006A62ED"/>
    <w:rsid w:val="006C12FD"/>
    <w:rsid w:val="006C284E"/>
    <w:rsid w:val="006C5748"/>
    <w:rsid w:val="006C585E"/>
    <w:rsid w:val="006D1CC6"/>
    <w:rsid w:val="006D6AA8"/>
    <w:rsid w:val="006D7AB7"/>
    <w:rsid w:val="006E46F0"/>
    <w:rsid w:val="006F5AEE"/>
    <w:rsid w:val="006F6166"/>
    <w:rsid w:val="007004D9"/>
    <w:rsid w:val="00700658"/>
    <w:rsid w:val="00701D74"/>
    <w:rsid w:val="007039CF"/>
    <w:rsid w:val="00704CCD"/>
    <w:rsid w:val="007059B8"/>
    <w:rsid w:val="00710110"/>
    <w:rsid w:val="007117C5"/>
    <w:rsid w:val="00713354"/>
    <w:rsid w:val="00713A45"/>
    <w:rsid w:val="00714E6D"/>
    <w:rsid w:val="00723A49"/>
    <w:rsid w:val="00733400"/>
    <w:rsid w:val="007342DC"/>
    <w:rsid w:val="007448F1"/>
    <w:rsid w:val="00745A9E"/>
    <w:rsid w:val="007534FC"/>
    <w:rsid w:val="0075548F"/>
    <w:rsid w:val="007567B4"/>
    <w:rsid w:val="00771A78"/>
    <w:rsid w:val="007764E1"/>
    <w:rsid w:val="00781A66"/>
    <w:rsid w:val="00783106"/>
    <w:rsid w:val="0079162A"/>
    <w:rsid w:val="007B472D"/>
    <w:rsid w:val="007D161E"/>
    <w:rsid w:val="007D3D37"/>
    <w:rsid w:val="007D7F96"/>
    <w:rsid w:val="007E0E18"/>
    <w:rsid w:val="007E6059"/>
    <w:rsid w:val="007F05EE"/>
    <w:rsid w:val="007F1AD9"/>
    <w:rsid w:val="007F4CEF"/>
    <w:rsid w:val="0080346C"/>
    <w:rsid w:val="00803651"/>
    <w:rsid w:val="008039AF"/>
    <w:rsid w:val="00805916"/>
    <w:rsid w:val="00822E0A"/>
    <w:rsid w:val="0082759D"/>
    <w:rsid w:val="00837961"/>
    <w:rsid w:val="00844BDB"/>
    <w:rsid w:val="00850D99"/>
    <w:rsid w:val="00857E78"/>
    <w:rsid w:val="0086691A"/>
    <w:rsid w:val="00871E3B"/>
    <w:rsid w:val="00876CBF"/>
    <w:rsid w:val="0088150F"/>
    <w:rsid w:val="008844AC"/>
    <w:rsid w:val="008916BB"/>
    <w:rsid w:val="00895B6A"/>
    <w:rsid w:val="0089695E"/>
    <w:rsid w:val="008A1403"/>
    <w:rsid w:val="008A58D6"/>
    <w:rsid w:val="008A64B8"/>
    <w:rsid w:val="008A7C52"/>
    <w:rsid w:val="008B3648"/>
    <w:rsid w:val="008B7C96"/>
    <w:rsid w:val="008C2FF0"/>
    <w:rsid w:val="008C6CE1"/>
    <w:rsid w:val="008D0133"/>
    <w:rsid w:val="008D3087"/>
    <w:rsid w:val="008D576C"/>
    <w:rsid w:val="008E3AB1"/>
    <w:rsid w:val="008E3B6C"/>
    <w:rsid w:val="008E5CA4"/>
    <w:rsid w:val="008E6CE0"/>
    <w:rsid w:val="008F12BF"/>
    <w:rsid w:val="008F3664"/>
    <w:rsid w:val="008F49FD"/>
    <w:rsid w:val="008F52B6"/>
    <w:rsid w:val="008F5462"/>
    <w:rsid w:val="00901F71"/>
    <w:rsid w:val="00904F93"/>
    <w:rsid w:val="00905B19"/>
    <w:rsid w:val="00905FF5"/>
    <w:rsid w:val="00914991"/>
    <w:rsid w:val="009332EF"/>
    <w:rsid w:val="00934FF9"/>
    <w:rsid w:val="009351FA"/>
    <w:rsid w:val="0093692E"/>
    <w:rsid w:val="00943FCA"/>
    <w:rsid w:val="00957CF4"/>
    <w:rsid w:val="009635C8"/>
    <w:rsid w:val="009710E2"/>
    <w:rsid w:val="00976330"/>
    <w:rsid w:val="009816E4"/>
    <w:rsid w:val="00981CB0"/>
    <w:rsid w:val="00983E47"/>
    <w:rsid w:val="00991846"/>
    <w:rsid w:val="009A21DA"/>
    <w:rsid w:val="009A3C12"/>
    <w:rsid w:val="009B0017"/>
    <w:rsid w:val="009B04D5"/>
    <w:rsid w:val="009C3560"/>
    <w:rsid w:val="009C3E1B"/>
    <w:rsid w:val="009C4239"/>
    <w:rsid w:val="009C4E47"/>
    <w:rsid w:val="009C7B94"/>
    <w:rsid w:val="009D1DBD"/>
    <w:rsid w:val="009E14E0"/>
    <w:rsid w:val="009E4D17"/>
    <w:rsid w:val="00A02AF2"/>
    <w:rsid w:val="00A13AF6"/>
    <w:rsid w:val="00A16520"/>
    <w:rsid w:val="00A16FD2"/>
    <w:rsid w:val="00A2229E"/>
    <w:rsid w:val="00A24386"/>
    <w:rsid w:val="00A276D0"/>
    <w:rsid w:val="00A35182"/>
    <w:rsid w:val="00A35BE5"/>
    <w:rsid w:val="00A3680A"/>
    <w:rsid w:val="00A41AA4"/>
    <w:rsid w:val="00A44F3B"/>
    <w:rsid w:val="00A51B15"/>
    <w:rsid w:val="00A54448"/>
    <w:rsid w:val="00A552C4"/>
    <w:rsid w:val="00A56CC7"/>
    <w:rsid w:val="00A6337A"/>
    <w:rsid w:val="00A70E54"/>
    <w:rsid w:val="00A81F4C"/>
    <w:rsid w:val="00A82FC6"/>
    <w:rsid w:val="00A932E5"/>
    <w:rsid w:val="00A9365A"/>
    <w:rsid w:val="00AA0EA0"/>
    <w:rsid w:val="00AA3C49"/>
    <w:rsid w:val="00AB7EDF"/>
    <w:rsid w:val="00AC0645"/>
    <w:rsid w:val="00AC109B"/>
    <w:rsid w:val="00AD3D67"/>
    <w:rsid w:val="00AE6618"/>
    <w:rsid w:val="00AF10A4"/>
    <w:rsid w:val="00AF243D"/>
    <w:rsid w:val="00AF4353"/>
    <w:rsid w:val="00AF4647"/>
    <w:rsid w:val="00B03B76"/>
    <w:rsid w:val="00B2519E"/>
    <w:rsid w:val="00B30096"/>
    <w:rsid w:val="00B30BC8"/>
    <w:rsid w:val="00B3164F"/>
    <w:rsid w:val="00B31B9D"/>
    <w:rsid w:val="00B33173"/>
    <w:rsid w:val="00B335FB"/>
    <w:rsid w:val="00B33659"/>
    <w:rsid w:val="00B371A7"/>
    <w:rsid w:val="00B540C1"/>
    <w:rsid w:val="00B659BF"/>
    <w:rsid w:val="00B67C4D"/>
    <w:rsid w:val="00B75AF3"/>
    <w:rsid w:val="00B77C21"/>
    <w:rsid w:val="00B77FDE"/>
    <w:rsid w:val="00B82C11"/>
    <w:rsid w:val="00B871FF"/>
    <w:rsid w:val="00B96A3A"/>
    <w:rsid w:val="00B97CA0"/>
    <w:rsid w:val="00BA0993"/>
    <w:rsid w:val="00BA0D80"/>
    <w:rsid w:val="00BA2624"/>
    <w:rsid w:val="00BA2DFC"/>
    <w:rsid w:val="00BB4FEE"/>
    <w:rsid w:val="00BB54C3"/>
    <w:rsid w:val="00BC1048"/>
    <w:rsid w:val="00BC3727"/>
    <w:rsid w:val="00BD2E52"/>
    <w:rsid w:val="00BD4057"/>
    <w:rsid w:val="00BD58FB"/>
    <w:rsid w:val="00BD7051"/>
    <w:rsid w:val="00BE00BD"/>
    <w:rsid w:val="00BE087F"/>
    <w:rsid w:val="00BE2E54"/>
    <w:rsid w:val="00BF1F85"/>
    <w:rsid w:val="00BF3312"/>
    <w:rsid w:val="00BF350E"/>
    <w:rsid w:val="00BF760B"/>
    <w:rsid w:val="00C00200"/>
    <w:rsid w:val="00C0471F"/>
    <w:rsid w:val="00C076E9"/>
    <w:rsid w:val="00C1654B"/>
    <w:rsid w:val="00C35173"/>
    <w:rsid w:val="00C3677B"/>
    <w:rsid w:val="00C37A47"/>
    <w:rsid w:val="00C47CB1"/>
    <w:rsid w:val="00C56DA3"/>
    <w:rsid w:val="00C606F3"/>
    <w:rsid w:val="00C61411"/>
    <w:rsid w:val="00C64C7C"/>
    <w:rsid w:val="00C65463"/>
    <w:rsid w:val="00C82F70"/>
    <w:rsid w:val="00C843F0"/>
    <w:rsid w:val="00C92454"/>
    <w:rsid w:val="00C95BC7"/>
    <w:rsid w:val="00C96806"/>
    <w:rsid w:val="00C96E8A"/>
    <w:rsid w:val="00C9799B"/>
    <w:rsid w:val="00CB1829"/>
    <w:rsid w:val="00CB2E71"/>
    <w:rsid w:val="00CB36B4"/>
    <w:rsid w:val="00CB4552"/>
    <w:rsid w:val="00CB5C41"/>
    <w:rsid w:val="00CC0F7C"/>
    <w:rsid w:val="00CC1343"/>
    <w:rsid w:val="00CC353E"/>
    <w:rsid w:val="00CC53B0"/>
    <w:rsid w:val="00CD4264"/>
    <w:rsid w:val="00CE1253"/>
    <w:rsid w:val="00CE3DAA"/>
    <w:rsid w:val="00CE54B9"/>
    <w:rsid w:val="00CF1DE1"/>
    <w:rsid w:val="00CF73AC"/>
    <w:rsid w:val="00CF77BA"/>
    <w:rsid w:val="00D007FC"/>
    <w:rsid w:val="00D0557C"/>
    <w:rsid w:val="00D10B30"/>
    <w:rsid w:val="00D16E1F"/>
    <w:rsid w:val="00D279EA"/>
    <w:rsid w:val="00D30BE5"/>
    <w:rsid w:val="00D3132D"/>
    <w:rsid w:val="00D314E4"/>
    <w:rsid w:val="00D35A55"/>
    <w:rsid w:val="00D372CD"/>
    <w:rsid w:val="00D557A8"/>
    <w:rsid w:val="00D6510B"/>
    <w:rsid w:val="00D651C7"/>
    <w:rsid w:val="00D760B7"/>
    <w:rsid w:val="00D80C4F"/>
    <w:rsid w:val="00D81667"/>
    <w:rsid w:val="00D87DB5"/>
    <w:rsid w:val="00D9705D"/>
    <w:rsid w:val="00D977EE"/>
    <w:rsid w:val="00DB22C9"/>
    <w:rsid w:val="00DB2D3D"/>
    <w:rsid w:val="00DC28DF"/>
    <w:rsid w:val="00DC7CA9"/>
    <w:rsid w:val="00DD103E"/>
    <w:rsid w:val="00DD5063"/>
    <w:rsid w:val="00DE3B88"/>
    <w:rsid w:val="00DE4C9F"/>
    <w:rsid w:val="00DF39A9"/>
    <w:rsid w:val="00E03E5C"/>
    <w:rsid w:val="00E0544F"/>
    <w:rsid w:val="00E10545"/>
    <w:rsid w:val="00E12996"/>
    <w:rsid w:val="00E158DC"/>
    <w:rsid w:val="00E23509"/>
    <w:rsid w:val="00E25694"/>
    <w:rsid w:val="00E32729"/>
    <w:rsid w:val="00E345DF"/>
    <w:rsid w:val="00E5041E"/>
    <w:rsid w:val="00E534E4"/>
    <w:rsid w:val="00E55D93"/>
    <w:rsid w:val="00E577A7"/>
    <w:rsid w:val="00E652AC"/>
    <w:rsid w:val="00E675C3"/>
    <w:rsid w:val="00E70764"/>
    <w:rsid w:val="00E928F7"/>
    <w:rsid w:val="00E97815"/>
    <w:rsid w:val="00EA2158"/>
    <w:rsid w:val="00EA7491"/>
    <w:rsid w:val="00EB36D8"/>
    <w:rsid w:val="00EC17B7"/>
    <w:rsid w:val="00EC4526"/>
    <w:rsid w:val="00ED0502"/>
    <w:rsid w:val="00ED16F3"/>
    <w:rsid w:val="00ED1D63"/>
    <w:rsid w:val="00ED4F1C"/>
    <w:rsid w:val="00EE0426"/>
    <w:rsid w:val="00EF3341"/>
    <w:rsid w:val="00F03B06"/>
    <w:rsid w:val="00F04DA9"/>
    <w:rsid w:val="00F20A86"/>
    <w:rsid w:val="00F21CA0"/>
    <w:rsid w:val="00F231E8"/>
    <w:rsid w:val="00F327BB"/>
    <w:rsid w:val="00F416E9"/>
    <w:rsid w:val="00F426F2"/>
    <w:rsid w:val="00F42A27"/>
    <w:rsid w:val="00F44D70"/>
    <w:rsid w:val="00F628D5"/>
    <w:rsid w:val="00F65595"/>
    <w:rsid w:val="00F65971"/>
    <w:rsid w:val="00F67667"/>
    <w:rsid w:val="00F67CFE"/>
    <w:rsid w:val="00F73A7E"/>
    <w:rsid w:val="00F80523"/>
    <w:rsid w:val="00F83177"/>
    <w:rsid w:val="00F87890"/>
    <w:rsid w:val="00F9044A"/>
    <w:rsid w:val="00FA0902"/>
    <w:rsid w:val="00FA1907"/>
    <w:rsid w:val="00FA26C8"/>
    <w:rsid w:val="00FA2B5F"/>
    <w:rsid w:val="00FB07D2"/>
    <w:rsid w:val="00FB1BC5"/>
    <w:rsid w:val="00FC12A9"/>
    <w:rsid w:val="00FD5417"/>
    <w:rsid w:val="00FD5840"/>
    <w:rsid w:val="00FD63A9"/>
    <w:rsid w:val="00FD7D16"/>
    <w:rsid w:val="00FD7E49"/>
    <w:rsid w:val="00FF1883"/>
    <w:rsid w:val="00FF57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E03B6"/>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5E03B6"/>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table" w:styleId="TableColumns3">
    <w:name w:val="Table Columns 3"/>
    <w:basedOn w:val="TableNormal"/>
    <w:uiPriority w:val="99"/>
    <w:rsid w:val="00A56C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List8">
    <w:name w:val="Table List 8"/>
    <w:basedOn w:val="TableNormal"/>
    <w:uiPriority w:val="99"/>
    <w:rsid w:val="0016796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LightList-Accent6">
    <w:name w:val="Light List Accent 6"/>
    <w:basedOn w:val="TableNormal"/>
    <w:uiPriority w:val="99"/>
    <w:rsid w:val="00167963"/>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CommentReference">
    <w:name w:val="annotation reference"/>
    <w:uiPriority w:val="99"/>
    <w:semiHidden/>
    <w:rsid w:val="00A82FC6"/>
    <w:rPr>
      <w:rFonts w:cs="Times New Roman"/>
      <w:sz w:val="16"/>
      <w:szCs w:val="16"/>
    </w:rPr>
  </w:style>
  <w:style w:type="paragraph" w:styleId="CommentText">
    <w:name w:val="annotation text"/>
    <w:basedOn w:val="Normal"/>
    <w:link w:val="CommentTextChar"/>
    <w:uiPriority w:val="99"/>
    <w:semiHidden/>
    <w:rsid w:val="00A82FC6"/>
    <w:rPr>
      <w:sz w:val="20"/>
      <w:szCs w:val="20"/>
    </w:rPr>
  </w:style>
  <w:style w:type="character" w:customStyle="1" w:styleId="CommentTextChar">
    <w:name w:val="Comment Text Char"/>
    <w:link w:val="CommentText"/>
    <w:uiPriority w:val="99"/>
    <w:semiHidden/>
    <w:locked/>
    <w:rsid w:val="00A82FC6"/>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A82FC6"/>
    <w:rPr>
      <w:b/>
      <w:bCs/>
    </w:rPr>
  </w:style>
  <w:style w:type="character" w:customStyle="1" w:styleId="CommentSubjectChar">
    <w:name w:val="Comment Subject Char"/>
    <w:link w:val="CommentSubject"/>
    <w:uiPriority w:val="99"/>
    <w:semiHidden/>
    <w:locked/>
    <w:rsid w:val="00A82FC6"/>
    <w:rPr>
      <w:rFonts w:cs="Times New Roman"/>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E03B6"/>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5E03B6"/>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table" w:styleId="TableColumns3">
    <w:name w:val="Table Columns 3"/>
    <w:basedOn w:val="TableNormal"/>
    <w:uiPriority w:val="99"/>
    <w:rsid w:val="00A56C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List8">
    <w:name w:val="Table List 8"/>
    <w:basedOn w:val="TableNormal"/>
    <w:uiPriority w:val="99"/>
    <w:rsid w:val="0016796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LightList-Accent6">
    <w:name w:val="Light List Accent 6"/>
    <w:basedOn w:val="TableNormal"/>
    <w:uiPriority w:val="99"/>
    <w:rsid w:val="00167963"/>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CommentReference">
    <w:name w:val="annotation reference"/>
    <w:uiPriority w:val="99"/>
    <w:semiHidden/>
    <w:rsid w:val="00A82FC6"/>
    <w:rPr>
      <w:rFonts w:cs="Times New Roman"/>
      <w:sz w:val="16"/>
      <w:szCs w:val="16"/>
    </w:rPr>
  </w:style>
  <w:style w:type="paragraph" w:styleId="CommentText">
    <w:name w:val="annotation text"/>
    <w:basedOn w:val="Normal"/>
    <w:link w:val="CommentTextChar"/>
    <w:uiPriority w:val="99"/>
    <w:semiHidden/>
    <w:rsid w:val="00A82FC6"/>
    <w:rPr>
      <w:sz w:val="20"/>
      <w:szCs w:val="20"/>
    </w:rPr>
  </w:style>
  <w:style w:type="character" w:customStyle="1" w:styleId="CommentTextChar">
    <w:name w:val="Comment Text Char"/>
    <w:link w:val="CommentText"/>
    <w:uiPriority w:val="99"/>
    <w:semiHidden/>
    <w:locked/>
    <w:rsid w:val="00A82FC6"/>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A82FC6"/>
    <w:rPr>
      <w:b/>
      <w:bCs/>
    </w:rPr>
  </w:style>
  <w:style w:type="character" w:customStyle="1" w:styleId="CommentSubjectChar">
    <w:name w:val="Comment Subject Char"/>
    <w:link w:val="CommentSubject"/>
    <w:uiPriority w:val="99"/>
    <w:semiHidden/>
    <w:locked/>
    <w:rsid w:val="00A82FC6"/>
    <w:rPr>
      <w:rFonts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01219">
      <w:marLeft w:val="0"/>
      <w:marRight w:val="0"/>
      <w:marTop w:val="0"/>
      <w:marBottom w:val="0"/>
      <w:divBdr>
        <w:top w:val="none" w:sz="0" w:space="0" w:color="auto"/>
        <w:left w:val="none" w:sz="0" w:space="0" w:color="auto"/>
        <w:bottom w:val="none" w:sz="0" w:space="0" w:color="auto"/>
        <w:right w:val="none" w:sz="0" w:space="0" w:color="auto"/>
      </w:divBdr>
      <w:divsChild>
        <w:div w:id="84301235">
          <w:marLeft w:val="547"/>
          <w:marRight w:val="0"/>
          <w:marTop w:val="134"/>
          <w:marBottom w:val="0"/>
          <w:divBdr>
            <w:top w:val="none" w:sz="0" w:space="0" w:color="auto"/>
            <w:left w:val="none" w:sz="0" w:space="0" w:color="auto"/>
            <w:bottom w:val="none" w:sz="0" w:space="0" w:color="auto"/>
            <w:right w:val="none" w:sz="0" w:space="0" w:color="auto"/>
          </w:divBdr>
        </w:div>
        <w:div w:id="84301241">
          <w:marLeft w:val="547"/>
          <w:marRight w:val="0"/>
          <w:marTop w:val="134"/>
          <w:marBottom w:val="0"/>
          <w:divBdr>
            <w:top w:val="none" w:sz="0" w:space="0" w:color="auto"/>
            <w:left w:val="none" w:sz="0" w:space="0" w:color="auto"/>
            <w:bottom w:val="none" w:sz="0" w:space="0" w:color="auto"/>
            <w:right w:val="none" w:sz="0" w:space="0" w:color="auto"/>
          </w:divBdr>
        </w:div>
        <w:div w:id="84301252">
          <w:marLeft w:val="547"/>
          <w:marRight w:val="0"/>
          <w:marTop w:val="134"/>
          <w:marBottom w:val="0"/>
          <w:divBdr>
            <w:top w:val="none" w:sz="0" w:space="0" w:color="auto"/>
            <w:left w:val="none" w:sz="0" w:space="0" w:color="auto"/>
            <w:bottom w:val="none" w:sz="0" w:space="0" w:color="auto"/>
            <w:right w:val="none" w:sz="0" w:space="0" w:color="auto"/>
          </w:divBdr>
        </w:div>
        <w:div w:id="84301260">
          <w:marLeft w:val="547"/>
          <w:marRight w:val="0"/>
          <w:marTop w:val="134"/>
          <w:marBottom w:val="0"/>
          <w:divBdr>
            <w:top w:val="none" w:sz="0" w:space="0" w:color="auto"/>
            <w:left w:val="none" w:sz="0" w:space="0" w:color="auto"/>
            <w:bottom w:val="none" w:sz="0" w:space="0" w:color="auto"/>
            <w:right w:val="none" w:sz="0" w:space="0" w:color="auto"/>
          </w:divBdr>
        </w:div>
      </w:divsChild>
    </w:div>
    <w:div w:id="84301220">
      <w:marLeft w:val="0"/>
      <w:marRight w:val="0"/>
      <w:marTop w:val="0"/>
      <w:marBottom w:val="0"/>
      <w:divBdr>
        <w:top w:val="none" w:sz="0" w:space="0" w:color="auto"/>
        <w:left w:val="none" w:sz="0" w:space="0" w:color="auto"/>
        <w:bottom w:val="none" w:sz="0" w:space="0" w:color="auto"/>
        <w:right w:val="none" w:sz="0" w:space="0" w:color="auto"/>
      </w:divBdr>
    </w:div>
    <w:div w:id="84301221">
      <w:marLeft w:val="0"/>
      <w:marRight w:val="0"/>
      <w:marTop w:val="0"/>
      <w:marBottom w:val="0"/>
      <w:divBdr>
        <w:top w:val="none" w:sz="0" w:space="0" w:color="auto"/>
        <w:left w:val="none" w:sz="0" w:space="0" w:color="auto"/>
        <w:bottom w:val="none" w:sz="0" w:space="0" w:color="auto"/>
        <w:right w:val="none" w:sz="0" w:space="0" w:color="auto"/>
      </w:divBdr>
    </w:div>
    <w:div w:id="84301225">
      <w:marLeft w:val="0"/>
      <w:marRight w:val="0"/>
      <w:marTop w:val="0"/>
      <w:marBottom w:val="0"/>
      <w:divBdr>
        <w:top w:val="none" w:sz="0" w:space="0" w:color="auto"/>
        <w:left w:val="none" w:sz="0" w:space="0" w:color="auto"/>
        <w:bottom w:val="none" w:sz="0" w:space="0" w:color="auto"/>
        <w:right w:val="none" w:sz="0" w:space="0" w:color="auto"/>
      </w:divBdr>
      <w:divsChild>
        <w:div w:id="84301242">
          <w:marLeft w:val="0"/>
          <w:marRight w:val="0"/>
          <w:marTop w:val="0"/>
          <w:marBottom w:val="0"/>
          <w:divBdr>
            <w:top w:val="none" w:sz="0" w:space="0" w:color="auto"/>
            <w:left w:val="none" w:sz="0" w:space="0" w:color="auto"/>
            <w:bottom w:val="none" w:sz="0" w:space="0" w:color="auto"/>
            <w:right w:val="none" w:sz="0" w:space="0" w:color="auto"/>
          </w:divBdr>
          <w:divsChild>
            <w:div w:id="84301237">
              <w:marLeft w:val="0"/>
              <w:marRight w:val="0"/>
              <w:marTop w:val="0"/>
              <w:marBottom w:val="0"/>
              <w:divBdr>
                <w:top w:val="none" w:sz="0" w:space="0" w:color="auto"/>
                <w:left w:val="none" w:sz="0" w:space="0" w:color="auto"/>
                <w:bottom w:val="none" w:sz="0" w:space="0" w:color="auto"/>
                <w:right w:val="none" w:sz="0" w:space="0" w:color="auto"/>
              </w:divBdr>
            </w:div>
            <w:div w:id="8430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26">
      <w:marLeft w:val="0"/>
      <w:marRight w:val="0"/>
      <w:marTop w:val="0"/>
      <w:marBottom w:val="0"/>
      <w:divBdr>
        <w:top w:val="none" w:sz="0" w:space="0" w:color="auto"/>
        <w:left w:val="none" w:sz="0" w:space="0" w:color="auto"/>
        <w:bottom w:val="none" w:sz="0" w:space="0" w:color="auto"/>
        <w:right w:val="none" w:sz="0" w:space="0" w:color="auto"/>
      </w:divBdr>
    </w:div>
    <w:div w:id="84301227">
      <w:marLeft w:val="0"/>
      <w:marRight w:val="0"/>
      <w:marTop w:val="0"/>
      <w:marBottom w:val="0"/>
      <w:divBdr>
        <w:top w:val="none" w:sz="0" w:space="0" w:color="auto"/>
        <w:left w:val="none" w:sz="0" w:space="0" w:color="auto"/>
        <w:bottom w:val="none" w:sz="0" w:space="0" w:color="auto"/>
        <w:right w:val="none" w:sz="0" w:space="0" w:color="auto"/>
      </w:divBdr>
    </w:div>
    <w:div w:id="84301238">
      <w:marLeft w:val="0"/>
      <w:marRight w:val="0"/>
      <w:marTop w:val="0"/>
      <w:marBottom w:val="0"/>
      <w:divBdr>
        <w:top w:val="none" w:sz="0" w:space="0" w:color="auto"/>
        <w:left w:val="none" w:sz="0" w:space="0" w:color="auto"/>
        <w:bottom w:val="none" w:sz="0" w:space="0" w:color="auto"/>
        <w:right w:val="none" w:sz="0" w:space="0" w:color="auto"/>
      </w:divBdr>
    </w:div>
    <w:div w:id="84301239">
      <w:marLeft w:val="0"/>
      <w:marRight w:val="0"/>
      <w:marTop w:val="0"/>
      <w:marBottom w:val="0"/>
      <w:divBdr>
        <w:top w:val="none" w:sz="0" w:space="0" w:color="auto"/>
        <w:left w:val="none" w:sz="0" w:space="0" w:color="auto"/>
        <w:bottom w:val="none" w:sz="0" w:space="0" w:color="auto"/>
        <w:right w:val="none" w:sz="0" w:space="0" w:color="auto"/>
      </w:divBdr>
      <w:divsChild>
        <w:div w:id="84301233">
          <w:marLeft w:val="0"/>
          <w:marRight w:val="0"/>
          <w:marTop w:val="0"/>
          <w:marBottom w:val="0"/>
          <w:divBdr>
            <w:top w:val="none" w:sz="0" w:space="0" w:color="auto"/>
            <w:left w:val="none" w:sz="0" w:space="0" w:color="auto"/>
            <w:bottom w:val="none" w:sz="0" w:space="0" w:color="auto"/>
            <w:right w:val="none" w:sz="0" w:space="0" w:color="auto"/>
          </w:divBdr>
          <w:divsChild>
            <w:div w:id="84301222">
              <w:marLeft w:val="0"/>
              <w:marRight w:val="0"/>
              <w:marTop w:val="0"/>
              <w:marBottom w:val="0"/>
              <w:divBdr>
                <w:top w:val="none" w:sz="0" w:space="0" w:color="auto"/>
                <w:left w:val="none" w:sz="0" w:space="0" w:color="auto"/>
                <w:bottom w:val="none" w:sz="0" w:space="0" w:color="auto"/>
                <w:right w:val="none" w:sz="0" w:space="0" w:color="auto"/>
              </w:divBdr>
            </w:div>
            <w:div w:id="84301224">
              <w:marLeft w:val="0"/>
              <w:marRight w:val="0"/>
              <w:marTop w:val="0"/>
              <w:marBottom w:val="0"/>
              <w:divBdr>
                <w:top w:val="none" w:sz="0" w:space="0" w:color="auto"/>
                <w:left w:val="none" w:sz="0" w:space="0" w:color="auto"/>
                <w:bottom w:val="none" w:sz="0" w:space="0" w:color="auto"/>
                <w:right w:val="none" w:sz="0" w:space="0" w:color="auto"/>
              </w:divBdr>
            </w:div>
            <w:div w:id="8430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40">
      <w:marLeft w:val="0"/>
      <w:marRight w:val="0"/>
      <w:marTop w:val="0"/>
      <w:marBottom w:val="0"/>
      <w:divBdr>
        <w:top w:val="none" w:sz="0" w:space="0" w:color="auto"/>
        <w:left w:val="none" w:sz="0" w:space="0" w:color="auto"/>
        <w:bottom w:val="none" w:sz="0" w:space="0" w:color="auto"/>
        <w:right w:val="none" w:sz="0" w:space="0" w:color="auto"/>
      </w:divBdr>
    </w:div>
    <w:div w:id="84301245">
      <w:marLeft w:val="0"/>
      <w:marRight w:val="0"/>
      <w:marTop w:val="0"/>
      <w:marBottom w:val="0"/>
      <w:divBdr>
        <w:top w:val="none" w:sz="0" w:space="0" w:color="auto"/>
        <w:left w:val="none" w:sz="0" w:space="0" w:color="auto"/>
        <w:bottom w:val="none" w:sz="0" w:space="0" w:color="auto"/>
        <w:right w:val="none" w:sz="0" w:space="0" w:color="auto"/>
      </w:divBdr>
    </w:div>
    <w:div w:id="84301248">
      <w:marLeft w:val="0"/>
      <w:marRight w:val="0"/>
      <w:marTop w:val="0"/>
      <w:marBottom w:val="0"/>
      <w:divBdr>
        <w:top w:val="none" w:sz="0" w:space="0" w:color="auto"/>
        <w:left w:val="none" w:sz="0" w:space="0" w:color="auto"/>
        <w:bottom w:val="none" w:sz="0" w:space="0" w:color="auto"/>
        <w:right w:val="none" w:sz="0" w:space="0" w:color="auto"/>
      </w:divBdr>
      <w:divsChild>
        <w:div w:id="84301228">
          <w:marLeft w:val="1166"/>
          <w:marRight w:val="0"/>
          <w:marTop w:val="154"/>
          <w:marBottom w:val="0"/>
          <w:divBdr>
            <w:top w:val="none" w:sz="0" w:space="0" w:color="auto"/>
            <w:left w:val="none" w:sz="0" w:space="0" w:color="auto"/>
            <w:bottom w:val="none" w:sz="0" w:space="0" w:color="auto"/>
            <w:right w:val="none" w:sz="0" w:space="0" w:color="auto"/>
          </w:divBdr>
        </w:div>
        <w:div w:id="84301231">
          <w:marLeft w:val="1166"/>
          <w:marRight w:val="0"/>
          <w:marTop w:val="154"/>
          <w:marBottom w:val="0"/>
          <w:divBdr>
            <w:top w:val="none" w:sz="0" w:space="0" w:color="auto"/>
            <w:left w:val="none" w:sz="0" w:space="0" w:color="auto"/>
            <w:bottom w:val="none" w:sz="0" w:space="0" w:color="auto"/>
            <w:right w:val="none" w:sz="0" w:space="0" w:color="auto"/>
          </w:divBdr>
        </w:div>
        <w:div w:id="84301232">
          <w:marLeft w:val="1166"/>
          <w:marRight w:val="0"/>
          <w:marTop w:val="154"/>
          <w:marBottom w:val="0"/>
          <w:divBdr>
            <w:top w:val="none" w:sz="0" w:space="0" w:color="auto"/>
            <w:left w:val="none" w:sz="0" w:space="0" w:color="auto"/>
            <w:bottom w:val="none" w:sz="0" w:space="0" w:color="auto"/>
            <w:right w:val="none" w:sz="0" w:space="0" w:color="auto"/>
          </w:divBdr>
        </w:div>
      </w:divsChild>
    </w:div>
    <w:div w:id="84301249">
      <w:marLeft w:val="0"/>
      <w:marRight w:val="0"/>
      <w:marTop w:val="0"/>
      <w:marBottom w:val="0"/>
      <w:divBdr>
        <w:top w:val="none" w:sz="0" w:space="0" w:color="auto"/>
        <w:left w:val="none" w:sz="0" w:space="0" w:color="auto"/>
        <w:bottom w:val="none" w:sz="0" w:space="0" w:color="auto"/>
        <w:right w:val="none" w:sz="0" w:space="0" w:color="auto"/>
      </w:divBdr>
    </w:div>
    <w:div w:id="84301250">
      <w:marLeft w:val="0"/>
      <w:marRight w:val="0"/>
      <w:marTop w:val="0"/>
      <w:marBottom w:val="0"/>
      <w:divBdr>
        <w:top w:val="none" w:sz="0" w:space="0" w:color="auto"/>
        <w:left w:val="none" w:sz="0" w:space="0" w:color="auto"/>
        <w:bottom w:val="none" w:sz="0" w:space="0" w:color="auto"/>
        <w:right w:val="none" w:sz="0" w:space="0" w:color="auto"/>
      </w:divBdr>
    </w:div>
    <w:div w:id="84301254">
      <w:marLeft w:val="0"/>
      <w:marRight w:val="0"/>
      <w:marTop w:val="0"/>
      <w:marBottom w:val="0"/>
      <w:divBdr>
        <w:top w:val="none" w:sz="0" w:space="0" w:color="auto"/>
        <w:left w:val="none" w:sz="0" w:space="0" w:color="auto"/>
        <w:bottom w:val="none" w:sz="0" w:space="0" w:color="auto"/>
        <w:right w:val="none" w:sz="0" w:space="0" w:color="auto"/>
      </w:divBdr>
    </w:div>
    <w:div w:id="84301257">
      <w:marLeft w:val="0"/>
      <w:marRight w:val="0"/>
      <w:marTop w:val="0"/>
      <w:marBottom w:val="0"/>
      <w:divBdr>
        <w:top w:val="none" w:sz="0" w:space="0" w:color="auto"/>
        <w:left w:val="none" w:sz="0" w:space="0" w:color="auto"/>
        <w:bottom w:val="none" w:sz="0" w:space="0" w:color="auto"/>
        <w:right w:val="none" w:sz="0" w:space="0" w:color="auto"/>
      </w:divBdr>
    </w:div>
    <w:div w:id="84301263">
      <w:marLeft w:val="0"/>
      <w:marRight w:val="0"/>
      <w:marTop w:val="0"/>
      <w:marBottom w:val="0"/>
      <w:divBdr>
        <w:top w:val="none" w:sz="0" w:space="0" w:color="auto"/>
        <w:left w:val="none" w:sz="0" w:space="0" w:color="auto"/>
        <w:bottom w:val="none" w:sz="0" w:space="0" w:color="auto"/>
        <w:right w:val="none" w:sz="0" w:space="0" w:color="auto"/>
      </w:divBdr>
      <w:divsChild>
        <w:div w:id="84301236">
          <w:marLeft w:val="0"/>
          <w:marRight w:val="0"/>
          <w:marTop w:val="0"/>
          <w:marBottom w:val="0"/>
          <w:divBdr>
            <w:top w:val="none" w:sz="0" w:space="0" w:color="auto"/>
            <w:left w:val="none" w:sz="0" w:space="0" w:color="auto"/>
            <w:bottom w:val="none" w:sz="0" w:space="0" w:color="auto"/>
            <w:right w:val="none" w:sz="0" w:space="0" w:color="auto"/>
          </w:divBdr>
          <w:divsChild>
            <w:div w:id="84301223">
              <w:marLeft w:val="0"/>
              <w:marRight w:val="0"/>
              <w:marTop w:val="0"/>
              <w:marBottom w:val="0"/>
              <w:divBdr>
                <w:top w:val="none" w:sz="0" w:space="0" w:color="auto"/>
                <w:left w:val="none" w:sz="0" w:space="0" w:color="auto"/>
                <w:bottom w:val="none" w:sz="0" w:space="0" w:color="auto"/>
                <w:right w:val="none" w:sz="0" w:space="0" w:color="auto"/>
              </w:divBdr>
            </w:div>
            <w:div w:id="84301234">
              <w:marLeft w:val="0"/>
              <w:marRight w:val="0"/>
              <w:marTop w:val="0"/>
              <w:marBottom w:val="0"/>
              <w:divBdr>
                <w:top w:val="none" w:sz="0" w:space="0" w:color="auto"/>
                <w:left w:val="none" w:sz="0" w:space="0" w:color="auto"/>
                <w:bottom w:val="none" w:sz="0" w:space="0" w:color="auto"/>
                <w:right w:val="none" w:sz="0" w:space="0" w:color="auto"/>
              </w:divBdr>
            </w:div>
            <w:div w:id="84301243">
              <w:marLeft w:val="0"/>
              <w:marRight w:val="0"/>
              <w:marTop w:val="0"/>
              <w:marBottom w:val="0"/>
              <w:divBdr>
                <w:top w:val="none" w:sz="0" w:space="0" w:color="auto"/>
                <w:left w:val="none" w:sz="0" w:space="0" w:color="auto"/>
                <w:bottom w:val="none" w:sz="0" w:space="0" w:color="auto"/>
                <w:right w:val="none" w:sz="0" w:space="0" w:color="auto"/>
              </w:divBdr>
            </w:div>
            <w:div w:id="84301244">
              <w:marLeft w:val="0"/>
              <w:marRight w:val="0"/>
              <w:marTop w:val="0"/>
              <w:marBottom w:val="0"/>
              <w:divBdr>
                <w:top w:val="none" w:sz="0" w:space="0" w:color="auto"/>
                <w:left w:val="none" w:sz="0" w:space="0" w:color="auto"/>
                <w:bottom w:val="none" w:sz="0" w:space="0" w:color="auto"/>
                <w:right w:val="none" w:sz="0" w:space="0" w:color="auto"/>
              </w:divBdr>
            </w:div>
            <w:div w:id="84301247">
              <w:marLeft w:val="0"/>
              <w:marRight w:val="0"/>
              <w:marTop w:val="0"/>
              <w:marBottom w:val="0"/>
              <w:divBdr>
                <w:top w:val="none" w:sz="0" w:space="0" w:color="auto"/>
                <w:left w:val="none" w:sz="0" w:space="0" w:color="auto"/>
                <w:bottom w:val="none" w:sz="0" w:space="0" w:color="auto"/>
                <w:right w:val="none" w:sz="0" w:space="0" w:color="auto"/>
              </w:divBdr>
            </w:div>
            <w:div w:id="84301251">
              <w:marLeft w:val="0"/>
              <w:marRight w:val="0"/>
              <w:marTop w:val="0"/>
              <w:marBottom w:val="0"/>
              <w:divBdr>
                <w:top w:val="none" w:sz="0" w:space="0" w:color="auto"/>
                <w:left w:val="none" w:sz="0" w:space="0" w:color="auto"/>
                <w:bottom w:val="none" w:sz="0" w:space="0" w:color="auto"/>
                <w:right w:val="none" w:sz="0" w:space="0" w:color="auto"/>
              </w:divBdr>
            </w:div>
            <w:div w:id="84301253">
              <w:marLeft w:val="0"/>
              <w:marRight w:val="0"/>
              <w:marTop w:val="0"/>
              <w:marBottom w:val="0"/>
              <w:divBdr>
                <w:top w:val="none" w:sz="0" w:space="0" w:color="auto"/>
                <w:left w:val="none" w:sz="0" w:space="0" w:color="auto"/>
                <w:bottom w:val="none" w:sz="0" w:space="0" w:color="auto"/>
                <w:right w:val="none" w:sz="0" w:space="0" w:color="auto"/>
              </w:divBdr>
            </w:div>
            <w:div w:id="84301255">
              <w:marLeft w:val="0"/>
              <w:marRight w:val="0"/>
              <w:marTop w:val="0"/>
              <w:marBottom w:val="0"/>
              <w:divBdr>
                <w:top w:val="none" w:sz="0" w:space="0" w:color="auto"/>
                <w:left w:val="none" w:sz="0" w:space="0" w:color="auto"/>
                <w:bottom w:val="none" w:sz="0" w:space="0" w:color="auto"/>
                <w:right w:val="none" w:sz="0" w:space="0" w:color="auto"/>
              </w:divBdr>
            </w:div>
            <w:div w:id="84301258">
              <w:marLeft w:val="0"/>
              <w:marRight w:val="0"/>
              <w:marTop w:val="0"/>
              <w:marBottom w:val="0"/>
              <w:divBdr>
                <w:top w:val="none" w:sz="0" w:space="0" w:color="auto"/>
                <w:left w:val="none" w:sz="0" w:space="0" w:color="auto"/>
                <w:bottom w:val="none" w:sz="0" w:space="0" w:color="auto"/>
                <w:right w:val="none" w:sz="0" w:space="0" w:color="auto"/>
              </w:divBdr>
            </w:div>
            <w:div w:id="84301259">
              <w:marLeft w:val="0"/>
              <w:marRight w:val="0"/>
              <w:marTop w:val="0"/>
              <w:marBottom w:val="0"/>
              <w:divBdr>
                <w:top w:val="none" w:sz="0" w:space="0" w:color="auto"/>
                <w:left w:val="none" w:sz="0" w:space="0" w:color="auto"/>
                <w:bottom w:val="none" w:sz="0" w:space="0" w:color="auto"/>
                <w:right w:val="none" w:sz="0" w:space="0" w:color="auto"/>
              </w:divBdr>
            </w:div>
            <w:div w:id="84301261">
              <w:marLeft w:val="0"/>
              <w:marRight w:val="0"/>
              <w:marTop w:val="0"/>
              <w:marBottom w:val="0"/>
              <w:divBdr>
                <w:top w:val="none" w:sz="0" w:space="0" w:color="auto"/>
                <w:left w:val="none" w:sz="0" w:space="0" w:color="auto"/>
                <w:bottom w:val="none" w:sz="0" w:space="0" w:color="auto"/>
                <w:right w:val="none" w:sz="0" w:space="0" w:color="auto"/>
              </w:divBdr>
            </w:div>
            <w:div w:id="8430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64">
      <w:marLeft w:val="0"/>
      <w:marRight w:val="0"/>
      <w:marTop w:val="0"/>
      <w:marBottom w:val="0"/>
      <w:divBdr>
        <w:top w:val="none" w:sz="0" w:space="0" w:color="auto"/>
        <w:left w:val="none" w:sz="0" w:space="0" w:color="auto"/>
        <w:bottom w:val="none" w:sz="0" w:space="0" w:color="auto"/>
        <w:right w:val="none" w:sz="0" w:space="0" w:color="auto"/>
      </w:divBdr>
    </w:div>
    <w:div w:id="84301266">
      <w:marLeft w:val="0"/>
      <w:marRight w:val="0"/>
      <w:marTop w:val="0"/>
      <w:marBottom w:val="0"/>
      <w:divBdr>
        <w:top w:val="none" w:sz="0" w:space="0" w:color="auto"/>
        <w:left w:val="none" w:sz="0" w:space="0" w:color="auto"/>
        <w:bottom w:val="none" w:sz="0" w:space="0" w:color="auto"/>
        <w:right w:val="none" w:sz="0" w:space="0" w:color="auto"/>
      </w:divBdr>
      <w:divsChild>
        <w:div w:id="84301218">
          <w:marLeft w:val="547"/>
          <w:marRight w:val="0"/>
          <w:marTop w:val="115"/>
          <w:marBottom w:val="0"/>
          <w:divBdr>
            <w:top w:val="none" w:sz="0" w:space="0" w:color="auto"/>
            <w:left w:val="none" w:sz="0" w:space="0" w:color="auto"/>
            <w:bottom w:val="none" w:sz="0" w:space="0" w:color="auto"/>
            <w:right w:val="none" w:sz="0" w:space="0" w:color="auto"/>
          </w:divBdr>
        </w:div>
        <w:div w:id="84301229">
          <w:marLeft w:val="547"/>
          <w:marRight w:val="0"/>
          <w:marTop w:val="115"/>
          <w:marBottom w:val="0"/>
          <w:divBdr>
            <w:top w:val="none" w:sz="0" w:space="0" w:color="auto"/>
            <w:left w:val="none" w:sz="0" w:space="0" w:color="auto"/>
            <w:bottom w:val="none" w:sz="0" w:space="0" w:color="auto"/>
            <w:right w:val="none" w:sz="0" w:space="0" w:color="auto"/>
          </w:divBdr>
        </w:div>
        <w:div w:id="84301246">
          <w:marLeft w:val="547"/>
          <w:marRight w:val="0"/>
          <w:marTop w:val="115"/>
          <w:marBottom w:val="0"/>
          <w:divBdr>
            <w:top w:val="none" w:sz="0" w:space="0" w:color="auto"/>
            <w:left w:val="none" w:sz="0" w:space="0" w:color="auto"/>
            <w:bottom w:val="none" w:sz="0" w:space="0" w:color="auto"/>
            <w:right w:val="none" w:sz="0" w:space="0" w:color="auto"/>
          </w:divBdr>
        </w:div>
        <w:div w:id="84301262">
          <w:marLeft w:val="547"/>
          <w:marRight w:val="0"/>
          <w:marTop w:val="115"/>
          <w:marBottom w:val="0"/>
          <w:divBdr>
            <w:top w:val="none" w:sz="0" w:space="0" w:color="auto"/>
            <w:left w:val="none" w:sz="0" w:space="0" w:color="auto"/>
            <w:bottom w:val="none" w:sz="0" w:space="0" w:color="auto"/>
            <w:right w:val="none" w:sz="0" w:space="0" w:color="auto"/>
          </w:divBdr>
        </w:div>
        <w:div w:id="84301268">
          <w:marLeft w:val="547"/>
          <w:marRight w:val="0"/>
          <w:marTop w:val="115"/>
          <w:marBottom w:val="0"/>
          <w:divBdr>
            <w:top w:val="none" w:sz="0" w:space="0" w:color="auto"/>
            <w:left w:val="none" w:sz="0" w:space="0" w:color="auto"/>
            <w:bottom w:val="none" w:sz="0" w:space="0" w:color="auto"/>
            <w:right w:val="none" w:sz="0" w:space="0" w:color="auto"/>
          </w:divBdr>
        </w:div>
      </w:divsChild>
    </w:div>
    <w:div w:id="843012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Gamil\Desktop\&#1608;&#1579;&#1610;&#1602;&#1577;%20&#1575;&#1587;&#1578;&#1575;&#1584;%20&#1605;&#1581;&#1605;&#1583;%20&#1575;&#1604;&#1593;&#1604;&#1610;&#1605;&#1610;%2022-7-2015\Module%207\www.mindtools.com\pages\article\newTMC_0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5B6C0-0F97-41AC-B580-8A3C82624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3020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HOME</Company>
  <LinksUpToDate>false</LinksUpToDate>
  <CharactersWithSpaces>3542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abeer el-khuraisha</cp:lastModifiedBy>
  <cp:revision>2</cp:revision>
  <cp:lastPrinted>2015-08-09T12:01:00Z</cp:lastPrinted>
  <dcterms:created xsi:type="dcterms:W3CDTF">2015-08-28T07:24:00Z</dcterms:created>
  <dcterms:modified xsi:type="dcterms:W3CDTF">2015-08-28T07:24:00Z</dcterms:modified>
</cp:coreProperties>
</file>