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2E5" w:rsidRPr="008F3664" w:rsidRDefault="00A932E5" w:rsidP="008F3664">
      <w:pPr>
        <w:bidi/>
        <w:jc w:val="center"/>
        <w:rPr>
          <w:rFonts w:cs="Traditional Arabic"/>
          <w:b/>
          <w:noProof/>
          <w:color w:val="1F497D"/>
          <w:sz w:val="20"/>
          <w:szCs w:val="30"/>
        </w:rPr>
      </w:pPr>
    </w:p>
    <w:p w:rsidR="00A932E5" w:rsidRPr="008F3664" w:rsidRDefault="00927DD0" w:rsidP="008F3664">
      <w:pPr>
        <w:bidi/>
        <w:rPr>
          <w:rFonts w:cs="Traditional Arabic"/>
          <w:sz w:val="20"/>
          <w:szCs w:val="30"/>
          <w:u w:val="single"/>
          <w:lang w:val="en-GB"/>
        </w:rPr>
      </w:pPr>
      <w:r>
        <w:rPr>
          <w:noProof/>
        </w:rPr>
        <mc:AlternateContent>
          <mc:Choice Requires="wps">
            <w:drawing>
              <wp:anchor distT="0" distB="0" distL="114300" distR="114300" simplePos="0" relativeHeight="251657216" behindDoc="0" locked="0" layoutInCell="1" allowOverlap="1">
                <wp:simplePos x="0" y="0"/>
                <wp:positionH relativeFrom="column">
                  <wp:posOffset>226695</wp:posOffset>
                </wp:positionH>
                <wp:positionV relativeFrom="paragraph">
                  <wp:posOffset>127635</wp:posOffset>
                </wp:positionV>
                <wp:extent cx="2948305" cy="301625"/>
                <wp:effectExtent l="7620" t="13335" r="6350" b="889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305" cy="301625"/>
                        </a:xfrm>
                        <a:prstGeom prst="flowChartAlternateProcess">
                          <a:avLst/>
                        </a:prstGeom>
                        <a:solidFill>
                          <a:srgbClr val="0070C0"/>
                        </a:solidFill>
                        <a:ln w="6350">
                          <a:solidFill>
                            <a:srgbClr val="4F81BD"/>
                          </a:solidFill>
                          <a:miter lim="800000"/>
                          <a:headEnd/>
                          <a:tailEnd/>
                        </a:ln>
                      </wps:spPr>
                      <wps:txbx>
                        <w:txbxContent>
                          <w:p w:rsidR="00A932E5" w:rsidRPr="008F3664" w:rsidRDefault="00A932E5" w:rsidP="008F3664">
                            <w:pPr>
                              <w:bidi/>
                              <w:jc w:val="center"/>
                              <w:rPr>
                                <w:rFonts w:ascii="Calibri" w:hAnsi="Calibri" w:cs="Traditional Arabic"/>
                                <w:bCs/>
                                <w:color w:val="FFFFFF"/>
                                <w:sz w:val="30"/>
                                <w:szCs w:val="30"/>
                                <w:lang w:bidi="ar-EG"/>
                              </w:rPr>
                            </w:pPr>
                            <w:r>
                              <w:rPr>
                                <w:rFonts w:ascii="Calibri" w:hAnsi="Calibri" w:cs="Traditional Arabic" w:hint="eastAsia"/>
                                <w:bCs/>
                                <w:color w:val="FFFFFF"/>
                                <w:sz w:val="30"/>
                                <w:szCs w:val="30"/>
                                <w:rtl/>
                                <w:lang w:bidi="ar-EG"/>
                              </w:rPr>
                              <w:t>النشاط</w:t>
                            </w:r>
                            <w:r>
                              <w:rPr>
                                <w:rFonts w:ascii="Calibri" w:hAnsi="Calibri" w:cs="Traditional Arabic"/>
                                <w:bCs/>
                                <w:color w:val="FFFFFF"/>
                                <w:sz w:val="30"/>
                                <w:szCs w:val="30"/>
                                <w:rtl/>
                                <w:lang w:bidi="ar-EG"/>
                              </w:rPr>
                              <w:t xml:space="preserve"> </w:t>
                            </w:r>
                            <w:r>
                              <w:rPr>
                                <w:rFonts w:ascii="Calibri" w:hAnsi="Calibri" w:cs="Traditional Arabic" w:hint="eastAsia"/>
                                <w:bCs/>
                                <w:color w:val="FFFFFF"/>
                                <w:sz w:val="30"/>
                                <w:szCs w:val="30"/>
                                <w:rtl/>
                                <w:lang w:bidi="ar-EG"/>
                              </w:rPr>
                              <w:t>الجماعي</w:t>
                            </w:r>
                            <w:r>
                              <w:rPr>
                                <w:rFonts w:ascii="Calibri" w:hAnsi="Calibri" w:cs="Traditional Arabic"/>
                                <w:bCs/>
                                <w:color w:val="FFFFFF"/>
                                <w:sz w:val="30"/>
                                <w:szCs w:val="30"/>
                                <w:rtl/>
                                <w:lang w:bidi="ar-EG"/>
                              </w:rPr>
                              <w:t xml:space="preserve"> 2</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left:0;text-align:left;margin-left:17.85pt;margin-top:10.05pt;width:232.15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" fillcolor="#0070c0" strokecolor="#4f81bd" strokeweight=".5pt">
                <v:textbox inset=".5mm,.3mm,.5mm,.3mm">
                  <w:txbxContent>
                    <w:p w:rsidR="00A932E5" w:rsidRPr="008F3664" w:rsidRDefault="00A932E5" w:rsidP="008F3664">
                      <w:pPr>
                        <w:bidi/>
                        <w:jc w:val="center"/>
                        <w:rPr>
                          <w:rFonts w:ascii="Calibri" w:hAnsi="Calibri" w:cs="Traditional Arabic"/>
                          <w:bCs/>
                          <w:color w:val="FFFFFF"/>
                          <w:sz w:val="30"/>
                          <w:szCs w:val="30"/>
                          <w:lang w:bidi="ar-EG"/>
                        </w:rPr>
                      </w:pPr>
                      <w:r>
                        <w:rPr>
                          <w:rFonts w:ascii="Calibri" w:hAnsi="Calibri" w:cs="Traditional Arabic" w:hint="eastAsia"/>
                          <w:bCs/>
                          <w:color w:val="FFFFFF"/>
                          <w:sz w:val="30"/>
                          <w:szCs w:val="30"/>
                          <w:rtl/>
                          <w:lang w:bidi="ar-EG"/>
                        </w:rPr>
                        <w:t>النشاط</w:t>
                      </w:r>
                      <w:r>
                        <w:rPr>
                          <w:rFonts w:ascii="Calibri" w:hAnsi="Calibri" w:cs="Traditional Arabic"/>
                          <w:bCs/>
                          <w:color w:val="FFFFFF"/>
                          <w:sz w:val="30"/>
                          <w:szCs w:val="30"/>
                          <w:rtl/>
                          <w:lang w:bidi="ar-EG"/>
                        </w:rPr>
                        <w:t xml:space="preserve"> </w:t>
                      </w:r>
                      <w:r>
                        <w:rPr>
                          <w:rFonts w:ascii="Calibri" w:hAnsi="Calibri" w:cs="Traditional Arabic" w:hint="eastAsia"/>
                          <w:bCs/>
                          <w:color w:val="FFFFFF"/>
                          <w:sz w:val="30"/>
                          <w:szCs w:val="30"/>
                          <w:rtl/>
                          <w:lang w:bidi="ar-EG"/>
                        </w:rPr>
                        <w:t>الجماعي</w:t>
                      </w:r>
                      <w:r>
                        <w:rPr>
                          <w:rFonts w:ascii="Calibri" w:hAnsi="Calibri" w:cs="Traditional Arabic"/>
                          <w:bCs/>
                          <w:color w:val="FFFFFF"/>
                          <w:sz w:val="30"/>
                          <w:szCs w:val="30"/>
                          <w:rtl/>
                          <w:lang w:bidi="ar-EG"/>
                        </w:rPr>
                        <w:t xml:space="preserve"> 2</w:t>
                      </w:r>
                    </w:p>
                  </w:txbxContent>
                </v:textbox>
              </v:shape>
            </w:pict>
          </mc:Fallback>
        </mc:AlternateContent>
      </w:r>
    </w:p>
    <w:p w:rsidR="00A932E5" w:rsidRPr="008F3664" w:rsidRDefault="00A932E5" w:rsidP="008F3664">
      <w:pPr>
        <w:bidi/>
        <w:jc w:val="both"/>
        <w:rPr>
          <w:rFonts w:cs="Traditional Arabic"/>
          <w:b/>
          <w:sz w:val="20"/>
          <w:szCs w:val="30"/>
          <w:lang w:val="en-GB"/>
        </w:rPr>
      </w:pPr>
    </w:p>
    <w:tbl>
      <w:tblPr>
        <w:bidiVisual/>
        <w:tblW w:w="981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8010"/>
      </w:tblGrid>
      <w:tr w:rsidR="00A932E5" w:rsidRPr="008F3664">
        <w:trPr>
          <w:trHeight w:val="665"/>
        </w:trPr>
        <w:tc>
          <w:tcPr>
            <w:tcW w:w="1800" w:type="dxa"/>
          </w:tcPr>
          <w:p w:rsidR="00A932E5" w:rsidRPr="008F3664" w:rsidRDefault="00A932E5" w:rsidP="008F3664">
            <w:pPr>
              <w:bidi/>
              <w:jc w:val="center"/>
              <w:rPr>
                <w:rFonts w:cs="Traditional Arabic"/>
                <w:b/>
                <w:bCs/>
                <w:sz w:val="20"/>
                <w:szCs w:val="30"/>
                <w:lang w:val="en-GB" w:bidi="ar-EG"/>
              </w:rPr>
            </w:pPr>
            <w:r>
              <w:rPr>
                <w:rFonts w:cs="Traditional Arabic"/>
                <w:b/>
                <w:bCs/>
                <w:sz w:val="20"/>
                <w:szCs w:val="30"/>
                <w:rtl/>
                <w:lang w:val="en-GB" w:bidi="ar-EG"/>
              </w:rPr>
              <w:t>نوع/عنوان النشاط</w:t>
            </w:r>
          </w:p>
        </w:tc>
        <w:tc>
          <w:tcPr>
            <w:tcW w:w="8010" w:type="dxa"/>
          </w:tcPr>
          <w:p w:rsidR="00A932E5" w:rsidRDefault="00A02AF2" w:rsidP="008F3664">
            <w:pPr>
              <w:tabs>
                <w:tab w:val="left" w:pos="720"/>
              </w:tabs>
              <w:bidi/>
              <w:rPr>
                <w:rFonts w:cs="Traditional Arabic"/>
                <w:sz w:val="20"/>
                <w:szCs w:val="30"/>
                <w:rtl/>
                <w:lang w:val="en-GB"/>
              </w:rPr>
            </w:pPr>
            <w:r>
              <w:rPr>
                <w:rFonts w:cs="Traditional Arabic" w:hint="cs"/>
                <w:sz w:val="20"/>
                <w:szCs w:val="30"/>
                <w:rtl/>
                <w:lang w:val="en-GB"/>
              </w:rPr>
              <w:t>مجموعة عمل</w:t>
            </w:r>
            <w:r w:rsidR="00A932E5">
              <w:rPr>
                <w:rFonts w:cs="Traditional Arabic"/>
                <w:sz w:val="20"/>
                <w:szCs w:val="30"/>
                <w:rtl/>
                <w:lang w:val="en-GB"/>
              </w:rPr>
              <w:t xml:space="preserve"> + أسئلة وأجوبة</w:t>
            </w:r>
          </w:p>
          <w:p w:rsidR="00A932E5" w:rsidRPr="008F3664" w:rsidRDefault="00A932E5" w:rsidP="00A02AF2">
            <w:pPr>
              <w:tabs>
                <w:tab w:val="left" w:pos="720"/>
              </w:tabs>
              <w:bidi/>
              <w:rPr>
                <w:rFonts w:cs="Traditional Arabic"/>
                <w:sz w:val="20"/>
                <w:szCs w:val="30"/>
                <w:lang w:val="en-GB"/>
              </w:rPr>
            </w:pPr>
            <w:r>
              <w:rPr>
                <w:rFonts w:cs="Traditional Arabic"/>
                <w:sz w:val="20"/>
                <w:szCs w:val="30"/>
                <w:rtl/>
                <w:lang w:val="en-GB"/>
              </w:rPr>
              <w:t>”</w:t>
            </w:r>
            <w:r w:rsidR="00A02AF2">
              <w:rPr>
                <w:rFonts w:cs="Traditional Arabic" w:hint="cs"/>
                <w:sz w:val="20"/>
                <w:szCs w:val="30"/>
                <w:rtl/>
                <w:lang w:val="en-GB"/>
              </w:rPr>
              <w:t>مواجهة</w:t>
            </w:r>
            <w:r>
              <w:rPr>
                <w:rFonts w:cs="Traditional Arabic"/>
                <w:sz w:val="20"/>
                <w:szCs w:val="30"/>
                <w:rtl/>
                <w:lang w:val="en-GB"/>
              </w:rPr>
              <w:t xml:space="preserve"> الأسئلة المتحيزة والنمطية عن حقوق الإنسان والإعاقة“</w:t>
            </w:r>
          </w:p>
        </w:tc>
      </w:tr>
      <w:tr w:rsidR="00A932E5" w:rsidRPr="008F3664">
        <w:tc>
          <w:tcPr>
            <w:tcW w:w="1800" w:type="dxa"/>
          </w:tcPr>
          <w:p w:rsidR="00A932E5" w:rsidRPr="008F3664" w:rsidRDefault="00A932E5" w:rsidP="00547BD5">
            <w:pPr>
              <w:bidi/>
              <w:jc w:val="center"/>
              <w:rPr>
                <w:rFonts w:cs="Traditional Arabic"/>
                <w:b/>
                <w:bCs/>
                <w:sz w:val="20"/>
                <w:szCs w:val="30"/>
                <w:rtl/>
                <w:lang w:val="en-GB" w:bidi="ar-EG"/>
              </w:rPr>
            </w:pPr>
            <w:r>
              <w:rPr>
                <w:rFonts w:cs="Traditional Arabic"/>
                <w:b/>
                <w:bCs/>
                <w:sz w:val="20"/>
                <w:szCs w:val="30"/>
                <w:rtl/>
                <w:lang w:val="en-GB" w:bidi="ar-EG"/>
              </w:rPr>
              <w:t xml:space="preserve">مجموع المدة </w:t>
            </w:r>
          </w:p>
          <w:p w:rsidR="00A932E5" w:rsidRPr="008F3664" w:rsidRDefault="00A932E5" w:rsidP="008F3664">
            <w:pPr>
              <w:bidi/>
              <w:jc w:val="center"/>
              <w:rPr>
                <w:rFonts w:cs="Traditional Arabic"/>
                <w:b/>
                <w:bCs/>
                <w:sz w:val="20"/>
                <w:szCs w:val="30"/>
                <w:lang w:val="en-GB"/>
              </w:rPr>
            </w:pPr>
          </w:p>
        </w:tc>
        <w:tc>
          <w:tcPr>
            <w:tcW w:w="8010" w:type="dxa"/>
          </w:tcPr>
          <w:p w:rsidR="00A932E5" w:rsidRPr="008F3664" w:rsidRDefault="00A932E5" w:rsidP="008F3664">
            <w:pPr>
              <w:pStyle w:val="Heading1"/>
              <w:bidi/>
              <w:spacing w:before="60"/>
              <w:rPr>
                <w:rFonts w:ascii="Times New Roman" w:hAnsi="Times New Roman" w:cs="Traditional Arabic"/>
                <w:b w:val="0"/>
                <w:bCs w:val="0"/>
                <w:sz w:val="20"/>
                <w:szCs w:val="30"/>
              </w:rPr>
            </w:pPr>
            <w:r>
              <w:rPr>
                <w:rFonts w:ascii="Times New Roman" w:hAnsi="Times New Roman" w:cs="Traditional Arabic"/>
                <w:b w:val="0"/>
                <w:bCs w:val="0"/>
                <w:sz w:val="20"/>
                <w:szCs w:val="30"/>
                <w:rtl/>
              </w:rPr>
              <w:t>45 دقيقة - ساعة واحدة</w:t>
            </w:r>
          </w:p>
        </w:tc>
      </w:tr>
      <w:tr w:rsidR="00A932E5" w:rsidRPr="008F3664">
        <w:trPr>
          <w:trHeight w:val="435"/>
        </w:trPr>
        <w:tc>
          <w:tcPr>
            <w:tcW w:w="1800" w:type="dxa"/>
          </w:tcPr>
          <w:p w:rsidR="00A932E5" w:rsidRPr="008F3664" w:rsidRDefault="00A932E5" w:rsidP="008F3664">
            <w:pPr>
              <w:bidi/>
              <w:jc w:val="center"/>
              <w:rPr>
                <w:rFonts w:cs="Traditional Arabic"/>
                <w:b/>
                <w:bCs/>
                <w:sz w:val="20"/>
                <w:szCs w:val="30"/>
                <w:lang w:val="en-GB"/>
              </w:rPr>
            </w:pPr>
            <w:r>
              <w:rPr>
                <w:rFonts w:cs="Traditional Arabic"/>
                <w:b/>
                <w:bCs/>
                <w:sz w:val="20"/>
                <w:szCs w:val="30"/>
                <w:rtl/>
                <w:lang w:val="en-GB"/>
              </w:rPr>
              <w:t>الأماكن المطلوبة</w:t>
            </w:r>
          </w:p>
          <w:p w:rsidR="00A932E5" w:rsidRPr="008F3664" w:rsidRDefault="00A932E5" w:rsidP="008F3664">
            <w:pPr>
              <w:bidi/>
              <w:jc w:val="center"/>
              <w:rPr>
                <w:rFonts w:cs="Traditional Arabic"/>
                <w:b/>
                <w:bCs/>
                <w:sz w:val="20"/>
                <w:szCs w:val="30"/>
                <w:lang w:val="en-GB"/>
              </w:rPr>
            </w:pPr>
          </w:p>
        </w:tc>
        <w:tc>
          <w:tcPr>
            <w:tcW w:w="8010" w:type="dxa"/>
          </w:tcPr>
          <w:p w:rsidR="00A932E5" w:rsidRPr="008F3664" w:rsidRDefault="00FD1B49" w:rsidP="00547BD5">
            <w:pPr>
              <w:bidi/>
              <w:rPr>
                <w:rFonts w:cs="Traditional Arabic"/>
                <w:sz w:val="20"/>
                <w:szCs w:val="30"/>
                <w:lang w:val="en-GB" w:eastAsia="en-GB"/>
              </w:rPr>
            </w:pPr>
            <w:r>
              <w:rPr>
                <w:rFonts w:cs="Traditional Arabic"/>
                <w:sz w:val="20"/>
                <w:szCs w:val="30"/>
                <w:rtl/>
                <w:lang w:val="en-GB" w:eastAsia="en-GB"/>
              </w:rPr>
              <w:t>غرفة</w:t>
            </w:r>
            <w:r w:rsidR="00A932E5">
              <w:rPr>
                <w:rFonts w:cs="Traditional Arabic"/>
                <w:sz w:val="20"/>
                <w:szCs w:val="30"/>
                <w:rtl/>
                <w:lang w:val="en-GB" w:eastAsia="en-GB"/>
              </w:rPr>
              <w:t xml:space="preserve"> اجتماعات بالإضافة إلى ثلاث </w:t>
            </w:r>
            <w:r w:rsidR="00547BD5">
              <w:rPr>
                <w:rFonts w:cs="Traditional Arabic" w:hint="cs"/>
                <w:sz w:val="20"/>
                <w:szCs w:val="30"/>
                <w:rtl/>
                <w:lang w:val="en-GB" w:eastAsia="en-GB"/>
              </w:rPr>
              <w:t>غُرف</w:t>
            </w:r>
            <w:r w:rsidR="00A932E5">
              <w:rPr>
                <w:rFonts w:cs="Traditional Arabic"/>
                <w:sz w:val="20"/>
                <w:szCs w:val="30"/>
                <w:rtl/>
                <w:lang w:val="en-GB" w:eastAsia="en-GB"/>
              </w:rPr>
              <w:t xml:space="preserve"> فرعية</w:t>
            </w:r>
          </w:p>
        </w:tc>
      </w:tr>
      <w:tr w:rsidR="00A932E5" w:rsidRPr="008F3664">
        <w:trPr>
          <w:trHeight w:val="683"/>
        </w:trPr>
        <w:tc>
          <w:tcPr>
            <w:tcW w:w="1800" w:type="dxa"/>
          </w:tcPr>
          <w:p w:rsidR="00A932E5" w:rsidRPr="008F3664" w:rsidRDefault="00A932E5" w:rsidP="008F3664">
            <w:pPr>
              <w:bidi/>
              <w:jc w:val="center"/>
              <w:rPr>
                <w:rFonts w:cs="Traditional Arabic"/>
                <w:b/>
                <w:bCs/>
                <w:sz w:val="20"/>
                <w:szCs w:val="30"/>
                <w:lang w:val="en-GB"/>
              </w:rPr>
            </w:pPr>
            <w:r>
              <w:rPr>
                <w:rFonts w:cs="Traditional Arabic"/>
                <w:b/>
                <w:bCs/>
                <w:sz w:val="20"/>
                <w:szCs w:val="30"/>
                <w:rtl/>
                <w:lang w:val="en-GB"/>
              </w:rPr>
              <w:t>المعدات المطلوبة</w:t>
            </w:r>
          </w:p>
          <w:p w:rsidR="00A932E5" w:rsidRPr="008F3664" w:rsidRDefault="00A932E5" w:rsidP="008F3664">
            <w:pPr>
              <w:bidi/>
              <w:jc w:val="center"/>
              <w:rPr>
                <w:rFonts w:cs="Traditional Arabic"/>
                <w:b/>
                <w:bCs/>
                <w:sz w:val="20"/>
                <w:szCs w:val="30"/>
                <w:lang w:val="en-GB"/>
              </w:rPr>
            </w:pPr>
          </w:p>
        </w:tc>
        <w:tc>
          <w:tcPr>
            <w:tcW w:w="8010" w:type="dxa"/>
          </w:tcPr>
          <w:p w:rsidR="00A932E5" w:rsidRPr="00A02AF2" w:rsidRDefault="00A932E5" w:rsidP="00547BD5">
            <w:pPr>
              <w:bidi/>
              <w:jc w:val="both"/>
              <w:rPr>
                <w:rFonts w:cs="Traditional Arabic"/>
                <w:b/>
                <w:sz w:val="20"/>
                <w:szCs w:val="30"/>
                <w:lang w:val="en-GB"/>
              </w:rPr>
            </w:pPr>
            <w:r w:rsidRPr="00A02AF2">
              <w:rPr>
                <w:rFonts w:cs="Traditional Arabic"/>
                <w:b/>
                <w:sz w:val="20"/>
                <w:szCs w:val="30"/>
                <w:rtl/>
                <w:lang w:val="en-GB"/>
              </w:rPr>
              <w:t xml:space="preserve">4 لوحات </w:t>
            </w:r>
            <w:r w:rsidR="00547BD5">
              <w:rPr>
                <w:rFonts w:cs="Traditional Arabic" w:hint="cs"/>
                <w:b/>
                <w:sz w:val="20"/>
                <w:szCs w:val="30"/>
                <w:rtl/>
                <w:lang w:val="en-GB"/>
              </w:rPr>
              <w:t>متتالية</w:t>
            </w:r>
            <w:r w:rsidRPr="00A02AF2">
              <w:rPr>
                <w:rFonts w:cs="Traditional Arabic"/>
                <w:b/>
                <w:sz w:val="20"/>
                <w:szCs w:val="30"/>
                <w:rtl/>
                <w:lang w:val="en-GB"/>
              </w:rPr>
              <w:t xml:space="preserve"> الصفحات و</w:t>
            </w:r>
            <w:r w:rsidR="00547BD5">
              <w:rPr>
                <w:rFonts w:cs="Traditional Arabic" w:hint="cs"/>
                <w:b/>
                <w:sz w:val="20"/>
                <w:szCs w:val="30"/>
                <w:rtl/>
                <w:lang w:val="en-GB"/>
              </w:rPr>
              <w:t>أقلام خطاطة (ماركر)</w:t>
            </w:r>
            <w:r w:rsidRPr="00A02AF2">
              <w:rPr>
                <w:rFonts w:cs="Traditional Arabic"/>
                <w:b/>
                <w:sz w:val="20"/>
                <w:szCs w:val="30"/>
                <w:rtl/>
                <w:lang w:val="en-GB"/>
              </w:rPr>
              <w:t xml:space="preserve">، </w:t>
            </w:r>
            <w:r w:rsidR="00547BD5">
              <w:rPr>
                <w:rFonts w:cs="Traditional Arabic" w:hint="cs"/>
                <w:b/>
                <w:sz w:val="20"/>
                <w:szCs w:val="30"/>
                <w:rtl/>
                <w:lang w:val="en-GB"/>
              </w:rPr>
              <w:t xml:space="preserve">لوحة وقلم </w:t>
            </w:r>
            <w:r w:rsidRPr="00A02AF2">
              <w:rPr>
                <w:rFonts w:cs="Traditional Arabic"/>
                <w:b/>
                <w:sz w:val="20"/>
                <w:szCs w:val="30"/>
                <w:rtl/>
                <w:lang w:val="en-GB"/>
              </w:rPr>
              <w:t xml:space="preserve"> لكل </w:t>
            </w:r>
            <w:r w:rsidR="00FD1B49">
              <w:rPr>
                <w:rFonts w:cs="Traditional Arabic" w:hint="cs"/>
                <w:b/>
                <w:sz w:val="20"/>
                <w:szCs w:val="30"/>
                <w:rtl/>
                <w:lang w:val="en-GB"/>
              </w:rPr>
              <w:t>غرفة</w:t>
            </w:r>
            <w:r w:rsidRPr="00A02AF2">
              <w:rPr>
                <w:rFonts w:cs="Traditional Arabic"/>
                <w:b/>
                <w:sz w:val="20"/>
                <w:szCs w:val="30"/>
                <w:rtl/>
                <w:lang w:val="en-GB"/>
              </w:rPr>
              <w:t xml:space="preserve"> فرعية (لإعداد الاستراتيجيات) </w:t>
            </w:r>
          </w:p>
          <w:p w:rsidR="00A932E5" w:rsidRPr="00547BD5" w:rsidRDefault="00A932E5" w:rsidP="008F3664">
            <w:pPr>
              <w:bidi/>
              <w:rPr>
                <w:rFonts w:cs="Traditional Arabic"/>
                <w:b/>
                <w:sz w:val="20"/>
                <w:szCs w:val="30"/>
                <w:lang w:val="en-GB"/>
              </w:rPr>
            </w:pPr>
          </w:p>
        </w:tc>
      </w:tr>
      <w:tr w:rsidR="00A932E5" w:rsidRPr="008F3664">
        <w:trPr>
          <w:trHeight w:val="683"/>
        </w:trPr>
        <w:tc>
          <w:tcPr>
            <w:tcW w:w="1800" w:type="dxa"/>
          </w:tcPr>
          <w:p w:rsidR="00A932E5" w:rsidRPr="008F3664" w:rsidRDefault="00A932E5" w:rsidP="008F3664">
            <w:pPr>
              <w:bidi/>
              <w:jc w:val="center"/>
              <w:rPr>
                <w:rFonts w:cs="Traditional Arabic"/>
                <w:b/>
                <w:bCs/>
                <w:sz w:val="20"/>
                <w:szCs w:val="30"/>
                <w:lang w:val="en-GB"/>
              </w:rPr>
            </w:pPr>
            <w:r>
              <w:rPr>
                <w:rFonts w:cs="Traditional Arabic"/>
                <w:b/>
                <w:bCs/>
                <w:sz w:val="20"/>
                <w:szCs w:val="30"/>
                <w:rtl/>
                <w:lang w:val="en-GB"/>
              </w:rPr>
              <w:t>أشكال دعم أخرى</w:t>
            </w:r>
          </w:p>
        </w:tc>
        <w:tc>
          <w:tcPr>
            <w:tcW w:w="8010" w:type="dxa"/>
          </w:tcPr>
          <w:p w:rsidR="00A932E5" w:rsidRPr="00A02AF2" w:rsidRDefault="00A932E5" w:rsidP="00A02AF2">
            <w:pPr>
              <w:bidi/>
              <w:rPr>
                <w:rFonts w:cs="Traditional Arabic"/>
                <w:b/>
                <w:sz w:val="20"/>
                <w:szCs w:val="30"/>
                <w:lang w:val="en-GB"/>
              </w:rPr>
            </w:pPr>
            <w:r w:rsidRPr="00A02AF2">
              <w:rPr>
                <w:rFonts w:cs="Traditional Arabic"/>
                <w:b/>
                <w:sz w:val="20"/>
                <w:szCs w:val="30"/>
                <w:rtl/>
                <w:lang w:val="en-GB"/>
              </w:rPr>
              <w:t xml:space="preserve">ينبغي أن يقوم الميسِّر </w:t>
            </w:r>
            <w:r w:rsidR="00A02AF2">
              <w:rPr>
                <w:rFonts w:cs="Traditional Arabic" w:hint="cs"/>
                <w:b/>
                <w:sz w:val="20"/>
                <w:szCs w:val="30"/>
                <w:rtl/>
                <w:lang w:val="en-GB"/>
              </w:rPr>
              <w:t>بمراقبة</w:t>
            </w:r>
            <w:r w:rsidRPr="00A02AF2">
              <w:rPr>
                <w:rFonts w:cs="Traditional Arabic"/>
                <w:b/>
                <w:sz w:val="20"/>
                <w:szCs w:val="30"/>
                <w:rtl/>
                <w:lang w:val="en-GB"/>
              </w:rPr>
              <w:t xml:space="preserve"> ودعم أنشطة </w:t>
            </w:r>
            <w:r w:rsidR="00A02AF2">
              <w:rPr>
                <w:rFonts w:cs="Traditional Arabic" w:hint="cs"/>
                <w:b/>
                <w:sz w:val="20"/>
                <w:szCs w:val="30"/>
                <w:rtl/>
                <w:lang w:val="en-GB"/>
              </w:rPr>
              <w:t>مجموعات العمل</w:t>
            </w:r>
          </w:p>
        </w:tc>
      </w:tr>
    </w:tbl>
    <w:p w:rsidR="00A932E5" w:rsidRPr="00A41AA4" w:rsidRDefault="00A932E5" w:rsidP="008F3664">
      <w:pPr>
        <w:bidi/>
        <w:rPr>
          <w:rFonts w:cs="Traditional Arabic"/>
          <w:b/>
          <w:bCs/>
          <w:sz w:val="20"/>
          <w:szCs w:val="30"/>
        </w:rPr>
      </w:pPr>
    </w:p>
    <w:p w:rsidR="00A932E5" w:rsidRPr="008F3664" w:rsidRDefault="00A932E5" w:rsidP="008F3664">
      <w:pPr>
        <w:tabs>
          <w:tab w:val="left" w:pos="720"/>
        </w:tabs>
        <w:bidi/>
        <w:rPr>
          <w:rFonts w:cs="Traditional Arabic"/>
          <w:color w:val="4F81BD"/>
          <w:sz w:val="20"/>
          <w:szCs w:val="30"/>
          <w:u w:val="single"/>
          <w:lang w:val="en-GB"/>
        </w:rPr>
      </w:pPr>
      <w:r>
        <w:rPr>
          <w:rFonts w:cs="Traditional Arabic"/>
          <w:b/>
          <w:bCs/>
          <w:color w:val="4F81BD"/>
          <w:sz w:val="20"/>
          <w:szCs w:val="30"/>
          <w:u w:val="single"/>
          <w:rtl/>
          <w:lang w:val="en-GB"/>
        </w:rPr>
        <w:t>هدف النشاط</w:t>
      </w:r>
    </w:p>
    <w:p w:rsidR="00A932E5" w:rsidRPr="008F3664" w:rsidRDefault="00A932E5" w:rsidP="008F3664">
      <w:pPr>
        <w:tabs>
          <w:tab w:val="left" w:pos="720"/>
        </w:tabs>
        <w:bidi/>
        <w:rPr>
          <w:rFonts w:cs="Traditional Arabic"/>
          <w:sz w:val="20"/>
          <w:szCs w:val="30"/>
          <w:lang w:val="en-GB"/>
        </w:rPr>
      </w:pPr>
    </w:p>
    <w:p w:rsidR="00A932E5" w:rsidRPr="008F3664" w:rsidRDefault="00A932E5" w:rsidP="00547BD5">
      <w:pPr>
        <w:tabs>
          <w:tab w:val="left" w:pos="720"/>
        </w:tabs>
        <w:bidi/>
        <w:jc w:val="lowKashida"/>
        <w:rPr>
          <w:rFonts w:cs="Traditional Arabic"/>
          <w:sz w:val="20"/>
          <w:szCs w:val="30"/>
          <w:lang w:val="en-GB"/>
        </w:rPr>
      </w:pPr>
      <w:r>
        <w:rPr>
          <w:rFonts w:cs="Traditional Arabic"/>
          <w:sz w:val="20"/>
          <w:szCs w:val="30"/>
          <w:rtl/>
          <w:lang w:val="en-GB"/>
        </w:rPr>
        <w:t>يتمثل أحد المآزق التقليدية التي تواجه الأشخاص العاملين في مجال حقوق الإنسان (سواء في المجتمع المدني أو المنظمات الحكومية الدولية أو الدوائر الحكومية</w:t>
      </w:r>
      <w:r w:rsidR="00A02AF2">
        <w:rPr>
          <w:rFonts w:cs="Traditional Arabic" w:hint="cs"/>
          <w:sz w:val="20"/>
          <w:szCs w:val="30"/>
          <w:rtl/>
          <w:lang w:val="en-GB"/>
        </w:rPr>
        <w:t>)</w:t>
      </w:r>
      <w:r>
        <w:rPr>
          <w:rFonts w:cs="Traditional Arabic"/>
          <w:sz w:val="20"/>
          <w:szCs w:val="30"/>
          <w:rtl/>
          <w:lang w:val="en-GB"/>
        </w:rPr>
        <w:t>، في ضرورة الرد على أسئلة و</w:t>
      </w:r>
      <w:r w:rsidR="00547BD5">
        <w:rPr>
          <w:rFonts w:cs="Traditional Arabic" w:hint="cs"/>
          <w:sz w:val="20"/>
          <w:szCs w:val="30"/>
          <w:rtl/>
          <w:lang w:val="en-GB"/>
        </w:rPr>
        <w:t>عبارات</w:t>
      </w:r>
      <w:r>
        <w:rPr>
          <w:rFonts w:cs="Traditional Arabic"/>
          <w:sz w:val="20"/>
          <w:szCs w:val="30"/>
          <w:rtl/>
          <w:lang w:val="en-GB"/>
        </w:rPr>
        <w:t xml:space="preserve"> حرجة (</w:t>
      </w:r>
      <w:r w:rsidR="00A02AF2">
        <w:rPr>
          <w:rFonts w:cs="Traditional Arabic" w:hint="cs"/>
          <w:sz w:val="20"/>
          <w:szCs w:val="30"/>
          <w:rtl/>
          <w:lang w:val="en-GB"/>
        </w:rPr>
        <w:t>بل و</w:t>
      </w:r>
      <w:r>
        <w:rPr>
          <w:rFonts w:cs="Traditional Arabic"/>
          <w:sz w:val="20"/>
          <w:szCs w:val="30"/>
          <w:rtl/>
          <w:lang w:val="en-GB"/>
        </w:rPr>
        <w:t xml:space="preserve">مزعجة) تتعلق بدور حقوق الإنسان في المجتمع. وخطاب الإعاقة </w:t>
      </w:r>
      <w:r w:rsidR="00A02AF2">
        <w:rPr>
          <w:rFonts w:cs="Traditional Arabic" w:hint="cs"/>
          <w:sz w:val="20"/>
          <w:szCs w:val="30"/>
          <w:rtl/>
          <w:lang w:val="en-GB"/>
        </w:rPr>
        <w:t xml:space="preserve">ليس </w:t>
      </w:r>
      <w:r>
        <w:rPr>
          <w:rFonts w:cs="Traditional Arabic"/>
          <w:sz w:val="20"/>
          <w:szCs w:val="30"/>
          <w:rtl/>
          <w:lang w:val="en-GB"/>
        </w:rPr>
        <w:t>استثناءً من ذلك. فهناك عدة أساطير وأنماط تحيط بالأشخاص ذوي الإعاقة؛ وهناك نُهج جديدة تسعى إلى الانفتاح على التنوع، وإدماج الأشخاص المهمشين</w:t>
      </w:r>
      <w:r w:rsidR="00A02AF2">
        <w:rPr>
          <w:rFonts w:cs="Traditional Arabic" w:hint="cs"/>
          <w:sz w:val="20"/>
          <w:szCs w:val="30"/>
          <w:rtl/>
          <w:lang w:val="en-GB"/>
        </w:rPr>
        <w:t>،</w:t>
      </w:r>
      <w:r>
        <w:rPr>
          <w:rFonts w:cs="Traditional Arabic"/>
          <w:sz w:val="20"/>
          <w:szCs w:val="30"/>
          <w:rtl/>
          <w:lang w:val="en-GB"/>
        </w:rPr>
        <w:t xml:space="preserve"> والالتزام باسم الدولة يمكن أن يؤدي بسهولة إلى </w:t>
      </w:r>
      <w:r w:rsidR="00A02AF2">
        <w:rPr>
          <w:rFonts w:cs="Traditional Arabic" w:hint="cs"/>
          <w:sz w:val="20"/>
          <w:szCs w:val="30"/>
          <w:rtl/>
          <w:lang w:val="en-GB"/>
        </w:rPr>
        <w:t>الاعتراض والتشكيك</w:t>
      </w:r>
      <w:r>
        <w:rPr>
          <w:rFonts w:cs="Traditional Arabic"/>
          <w:sz w:val="20"/>
          <w:szCs w:val="30"/>
          <w:rtl/>
          <w:lang w:val="en-GB"/>
        </w:rPr>
        <w:t xml:space="preserve">. </w:t>
      </w:r>
    </w:p>
    <w:p w:rsidR="00A932E5" w:rsidRPr="00A02AF2" w:rsidRDefault="00A932E5" w:rsidP="00A41AA4">
      <w:pPr>
        <w:tabs>
          <w:tab w:val="left" w:pos="720"/>
        </w:tabs>
        <w:bidi/>
        <w:jc w:val="lowKashida"/>
        <w:rPr>
          <w:rFonts w:cs="Traditional Arabic"/>
          <w:sz w:val="20"/>
          <w:szCs w:val="30"/>
          <w:lang w:val="en-GB"/>
        </w:rPr>
      </w:pPr>
    </w:p>
    <w:p w:rsidR="00A932E5" w:rsidRPr="008F3664" w:rsidRDefault="00A932E5" w:rsidP="00547BD5">
      <w:pPr>
        <w:tabs>
          <w:tab w:val="left" w:pos="720"/>
        </w:tabs>
        <w:bidi/>
        <w:jc w:val="lowKashida"/>
        <w:rPr>
          <w:rFonts w:cs="Traditional Arabic"/>
          <w:sz w:val="20"/>
          <w:szCs w:val="30"/>
          <w:lang w:val="en-GB"/>
        </w:rPr>
      </w:pPr>
      <w:r>
        <w:rPr>
          <w:rFonts w:cs="Traditional Arabic"/>
          <w:sz w:val="20"/>
          <w:szCs w:val="30"/>
          <w:rtl/>
          <w:lang w:val="en-GB"/>
        </w:rPr>
        <w:t>وأهداف النشاط هي إعداد الأشخاص الذين يعملون أو سوف يعملون في موضوعات حقوق الإعاقة على التعامل مع هذه الأسئلة و</w:t>
      </w:r>
      <w:r w:rsidR="00547BD5">
        <w:rPr>
          <w:rFonts w:cs="Traditional Arabic" w:hint="cs"/>
          <w:sz w:val="20"/>
          <w:szCs w:val="30"/>
          <w:rtl/>
          <w:lang w:val="en-GB"/>
        </w:rPr>
        <w:t>العبارات</w:t>
      </w:r>
      <w:r>
        <w:rPr>
          <w:rFonts w:cs="Traditional Arabic"/>
          <w:sz w:val="20"/>
          <w:szCs w:val="30"/>
          <w:rtl/>
          <w:lang w:val="en-GB"/>
        </w:rPr>
        <w:t xml:space="preserve"> التي تمثِّل تحديات لهم. و</w:t>
      </w:r>
      <w:r w:rsidR="00A02AF2">
        <w:rPr>
          <w:rFonts w:cs="Traditional Arabic" w:hint="cs"/>
          <w:sz w:val="20"/>
          <w:szCs w:val="30"/>
          <w:rtl/>
          <w:lang w:val="en-GB"/>
        </w:rPr>
        <w:t>يحقق</w:t>
      </w:r>
      <w:r>
        <w:rPr>
          <w:rFonts w:cs="Traditional Arabic"/>
          <w:sz w:val="20"/>
          <w:szCs w:val="30"/>
          <w:rtl/>
          <w:lang w:val="en-GB"/>
        </w:rPr>
        <w:t xml:space="preserve"> النشاط هذا الغرض من خلال تصوير حالات يشارك فيها المهنيون والمشاركون المختلفون في مناقشات/اجتماعات افتراضية.</w:t>
      </w:r>
    </w:p>
    <w:p w:rsidR="00A932E5" w:rsidRPr="00A41AA4" w:rsidRDefault="00A932E5" w:rsidP="008F3664">
      <w:pPr>
        <w:tabs>
          <w:tab w:val="left" w:pos="720"/>
        </w:tabs>
        <w:bidi/>
        <w:rPr>
          <w:rFonts w:cs="Traditional Arabic"/>
          <w:sz w:val="20"/>
          <w:szCs w:val="30"/>
          <w:lang w:val="en-GB"/>
        </w:rPr>
      </w:pPr>
    </w:p>
    <w:p w:rsidR="00A932E5" w:rsidRPr="00A41AA4" w:rsidRDefault="00A932E5" w:rsidP="008F3664">
      <w:pPr>
        <w:tabs>
          <w:tab w:val="left" w:pos="720"/>
        </w:tabs>
        <w:bidi/>
        <w:rPr>
          <w:rFonts w:cs="Traditional Arabic"/>
          <w:iCs/>
          <w:sz w:val="20"/>
          <w:szCs w:val="30"/>
          <w:lang w:val="en-GB"/>
        </w:rPr>
      </w:pPr>
      <w:r w:rsidRPr="00A41AA4">
        <w:rPr>
          <w:rFonts w:cs="Traditional Arabic"/>
          <w:iCs/>
          <w:sz w:val="20"/>
          <w:szCs w:val="30"/>
          <w:rtl/>
          <w:lang w:val="en-GB"/>
        </w:rPr>
        <w:t>البيان واستراتيجيات الاستجابة</w:t>
      </w:r>
    </w:p>
    <w:p w:rsidR="00A932E5" w:rsidRPr="008F3664" w:rsidRDefault="00A932E5" w:rsidP="008F3664">
      <w:pPr>
        <w:tabs>
          <w:tab w:val="left" w:pos="720"/>
        </w:tabs>
        <w:bidi/>
        <w:rPr>
          <w:rFonts w:cs="Traditional Arabic"/>
          <w:sz w:val="20"/>
          <w:szCs w:val="30"/>
          <w:lang w:val="en-GB"/>
        </w:rPr>
      </w:pPr>
    </w:p>
    <w:p w:rsidR="00A932E5" w:rsidRPr="008F3664" w:rsidRDefault="00547BD5" w:rsidP="00547BD5">
      <w:pPr>
        <w:tabs>
          <w:tab w:val="left" w:pos="720"/>
        </w:tabs>
        <w:bidi/>
        <w:jc w:val="lowKashida"/>
        <w:rPr>
          <w:rFonts w:cs="Traditional Arabic"/>
          <w:sz w:val="20"/>
          <w:szCs w:val="30"/>
          <w:lang w:val="en-GB"/>
        </w:rPr>
      </w:pPr>
      <w:r>
        <w:rPr>
          <w:rFonts w:cs="Traditional Arabic" w:hint="cs"/>
          <w:sz w:val="20"/>
          <w:szCs w:val="30"/>
          <w:rtl/>
          <w:lang w:val="en-GB"/>
        </w:rPr>
        <w:t>يوجِّه</w:t>
      </w:r>
      <w:r w:rsidR="00A932E5">
        <w:rPr>
          <w:rFonts w:cs="Traditional Arabic"/>
          <w:sz w:val="20"/>
          <w:szCs w:val="30"/>
          <w:rtl/>
          <w:lang w:val="en-GB"/>
        </w:rPr>
        <w:t xml:space="preserve"> المتحدث سؤالاً أو يدلي </w:t>
      </w:r>
      <w:r>
        <w:rPr>
          <w:rFonts w:cs="Traditional Arabic" w:hint="cs"/>
          <w:sz w:val="20"/>
          <w:szCs w:val="30"/>
          <w:rtl/>
          <w:lang w:val="en-GB"/>
        </w:rPr>
        <w:t>بعبارة</w:t>
      </w:r>
      <w:r w:rsidR="00A932E5">
        <w:rPr>
          <w:rFonts w:cs="Traditional Arabic"/>
          <w:sz w:val="20"/>
          <w:szCs w:val="30"/>
          <w:rtl/>
          <w:lang w:val="en-GB"/>
        </w:rPr>
        <w:t xml:space="preserve">. ويقوم الشخص الآخر بالرد عليه. ويقوم موجه السؤال والمجيب أولاً بإعداد ”الاستراتيجية“ التي يتبعانها بدعم من </w:t>
      </w:r>
      <w:r w:rsidR="00A02AF2">
        <w:rPr>
          <w:rFonts w:cs="Traditional Arabic" w:hint="cs"/>
          <w:sz w:val="20"/>
          <w:szCs w:val="30"/>
          <w:rtl/>
          <w:lang w:val="en-GB"/>
        </w:rPr>
        <w:t>مجموعة العمل التابعين لها</w:t>
      </w:r>
      <w:r w:rsidR="00A932E5">
        <w:rPr>
          <w:rFonts w:cs="Traditional Arabic"/>
          <w:sz w:val="20"/>
          <w:szCs w:val="30"/>
          <w:rtl/>
          <w:lang w:val="en-GB"/>
        </w:rPr>
        <w:t>.</w:t>
      </w:r>
      <w:r w:rsidR="00A932E5" w:rsidRPr="008F3664">
        <w:rPr>
          <w:rFonts w:cs="Traditional Arabic"/>
          <w:sz w:val="20"/>
          <w:szCs w:val="30"/>
          <w:lang w:val="en-GB"/>
        </w:rPr>
        <w:t xml:space="preserve"> </w:t>
      </w:r>
    </w:p>
    <w:p w:rsidR="00A932E5" w:rsidRPr="00A02AF2" w:rsidRDefault="00A932E5" w:rsidP="008F3664">
      <w:pPr>
        <w:tabs>
          <w:tab w:val="left" w:pos="720"/>
        </w:tabs>
        <w:bidi/>
        <w:rPr>
          <w:rFonts w:cs="Traditional Arabic"/>
          <w:sz w:val="20"/>
          <w:szCs w:val="30"/>
          <w:lang w:val="en-GB"/>
        </w:rPr>
      </w:pPr>
    </w:p>
    <w:p w:rsidR="006756D2" w:rsidRDefault="006756D2" w:rsidP="008F3664">
      <w:pPr>
        <w:tabs>
          <w:tab w:val="left" w:pos="720"/>
        </w:tabs>
        <w:bidi/>
        <w:rPr>
          <w:rFonts w:cs="Traditional Arabic"/>
          <w:b/>
          <w:bCs/>
          <w:color w:val="4F81BD"/>
          <w:sz w:val="20"/>
          <w:szCs w:val="30"/>
          <w:u w:val="single"/>
          <w:rtl/>
          <w:lang w:val="en-GB"/>
        </w:rPr>
      </w:pPr>
    </w:p>
    <w:p w:rsidR="006756D2" w:rsidRDefault="006756D2" w:rsidP="006756D2">
      <w:pPr>
        <w:tabs>
          <w:tab w:val="left" w:pos="720"/>
        </w:tabs>
        <w:bidi/>
        <w:rPr>
          <w:rFonts w:cs="Traditional Arabic"/>
          <w:b/>
          <w:bCs/>
          <w:color w:val="4F81BD"/>
          <w:sz w:val="20"/>
          <w:szCs w:val="30"/>
          <w:u w:val="single"/>
          <w:rtl/>
          <w:lang w:val="en-GB"/>
        </w:rPr>
      </w:pPr>
    </w:p>
    <w:p w:rsidR="00A932E5" w:rsidRPr="008F3664" w:rsidRDefault="00A932E5" w:rsidP="006756D2">
      <w:pPr>
        <w:tabs>
          <w:tab w:val="left" w:pos="720"/>
        </w:tabs>
        <w:bidi/>
        <w:rPr>
          <w:rFonts w:cs="Traditional Arabic"/>
          <w:b/>
          <w:color w:val="4F81BD"/>
          <w:sz w:val="20"/>
          <w:szCs w:val="30"/>
          <w:u w:val="single"/>
          <w:lang w:val="en-GB"/>
        </w:rPr>
      </w:pPr>
      <w:r>
        <w:rPr>
          <w:rFonts w:cs="Traditional Arabic"/>
          <w:b/>
          <w:bCs/>
          <w:color w:val="4F81BD"/>
          <w:sz w:val="20"/>
          <w:szCs w:val="30"/>
          <w:u w:val="single"/>
          <w:rtl/>
          <w:lang w:val="en-GB"/>
        </w:rPr>
        <w:lastRenderedPageBreak/>
        <w:t>الديناميات والأدوار والوقت المطلوب</w:t>
      </w:r>
    </w:p>
    <w:p w:rsidR="00A932E5" w:rsidRPr="008F3664" w:rsidRDefault="00A932E5" w:rsidP="008F3664">
      <w:pPr>
        <w:tabs>
          <w:tab w:val="left" w:pos="720"/>
        </w:tabs>
        <w:bidi/>
        <w:ind w:left="540"/>
        <w:rPr>
          <w:rFonts w:cs="Traditional Arabic"/>
          <w:b/>
          <w:sz w:val="20"/>
          <w:szCs w:val="30"/>
          <w:lang w:val="en-GB"/>
        </w:rPr>
      </w:pPr>
      <w:r w:rsidRPr="008F3664">
        <w:rPr>
          <w:rFonts w:cs="Traditional Arabic"/>
          <w:b/>
          <w:bCs/>
          <w:sz w:val="20"/>
          <w:szCs w:val="30"/>
          <w:lang w:val="en-GB"/>
        </w:rPr>
        <w:t xml:space="preserve"> </w:t>
      </w:r>
    </w:p>
    <w:p w:rsidR="00A932E5" w:rsidRPr="00A02AF2" w:rsidRDefault="00A02AF2" w:rsidP="00547BD5">
      <w:pPr>
        <w:pStyle w:val="ListParagraph"/>
        <w:numPr>
          <w:ilvl w:val="0"/>
          <w:numId w:val="5"/>
        </w:numPr>
        <w:tabs>
          <w:tab w:val="left" w:pos="720"/>
        </w:tabs>
        <w:bidi/>
        <w:jc w:val="lowKashida"/>
        <w:rPr>
          <w:rFonts w:cs="Traditional Arabic"/>
          <w:b/>
          <w:sz w:val="20"/>
          <w:szCs w:val="30"/>
          <w:lang w:val="en-GB"/>
        </w:rPr>
      </w:pPr>
      <w:r>
        <w:rPr>
          <w:rFonts w:cs="Traditional Arabic" w:hint="cs"/>
          <w:b/>
          <w:sz w:val="20"/>
          <w:szCs w:val="30"/>
          <w:rtl/>
          <w:lang w:val="en-GB"/>
        </w:rPr>
        <w:t>يقوم</w:t>
      </w:r>
      <w:r w:rsidR="00A932E5" w:rsidRPr="00A02AF2">
        <w:rPr>
          <w:rFonts w:cs="Traditional Arabic"/>
          <w:b/>
          <w:sz w:val="20"/>
          <w:szCs w:val="30"/>
          <w:rtl/>
          <w:lang w:val="en-GB"/>
        </w:rPr>
        <w:t xml:space="preserve"> الميسِّر </w:t>
      </w:r>
      <w:r>
        <w:rPr>
          <w:rFonts w:cs="Traditional Arabic" w:hint="cs"/>
          <w:b/>
          <w:sz w:val="20"/>
          <w:szCs w:val="30"/>
          <w:rtl/>
          <w:lang w:val="en-GB"/>
        </w:rPr>
        <w:t xml:space="preserve">بشرح </w:t>
      </w:r>
      <w:r w:rsidR="00A932E5" w:rsidRPr="00A02AF2">
        <w:rPr>
          <w:rFonts w:cs="Traditional Arabic"/>
          <w:b/>
          <w:sz w:val="20"/>
          <w:szCs w:val="30"/>
          <w:rtl/>
          <w:lang w:val="en-GB"/>
        </w:rPr>
        <w:t xml:space="preserve">النشاط </w:t>
      </w:r>
      <w:r w:rsidR="00547BD5">
        <w:rPr>
          <w:rFonts w:cs="Traditional Arabic" w:hint="cs"/>
          <w:b/>
          <w:sz w:val="20"/>
          <w:szCs w:val="30"/>
          <w:rtl/>
          <w:lang w:val="en-GB"/>
        </w:rPr>
        <w:t>للحاضرين</w:t>
      </w:r>
      <w:r w:rsidR="00A932E5" w:rsidRPr="00A02AF2">
        <w:rPr>
          <w:rFonts w:cs="Traditional Arabic"/>
          <w:b/>
          <w:sz w:val="20"/>
          <w:szCs w:val="30"/>
          <w:rtl/>
          <w:lang w:val="en-GB"/>
        </w:rPr>
        <w:t xml:space="preserve"> (الغرض والديناميات</w:t>
      </w:r>
      <w:r>
        <w:rPr>
          <w:rFonts w:cs="Traditional Arabic" w:hint="cs"/>
          <w:b/>
          <w:sz w:val="20"/>
          <w:szCs w:val="30"/>
          <w:rtl/>
          <w:lang w:val="en-GB"/>
        </w:rPr>
        <w:t>،</w:t>
      </w:r>
      <w:r w:rsidR="00A932E5" w:rsidRPr="00A02AF2">
        <w:rPr>
          <w:rFonts w:cs="Traditional Arabic"/>
          <w:b/>
          <w:sz w:val="20"/>
          <w:szCs w:val="30"/>
          <w:rtl/>
          <w:lang w:val="en-GB"/>
        </w:rPr>
        <w:t xml:space="preserve"> </w:t>
      </w:r>
      <w:r>
        <w:rPr>
          <w:rFonts w:cs="Traditional Arabic" w:hint="cs"/>
          <w:b/>
          <w:sz w:val="20"/>
          <w:szCs w:val="30"/>
          <w:rtl/>
          <w:lang w:val="en-GB"/>
        </w:rPr>
        <w:t>إلخ</w:t>
      </w:r>
      <w:r w:rsidR="00A932E5" w:rsidRPr="00A02AF2">
        <w:rPr>
          <w:rFonts w:cs="Traditional Arabic"/>
          <w:b/>
          <w:sz w:val="20"/>
          <w:szCs w:val="30"/>
          <w:rtl/>
          <w:lang w:val="en-GB"/>
        </w:rPr>
        <w:t xml:space="preserve">) في المكان الرئيسي ثم يقسِّم </w:t>
      </w:r>
      <w:r>
        <w:rPr>
          <w:rFonts w:cs="Traditional Arabic" w:hint="cs"/>
          <w:b/>
          <w:sz w:val="20"/>
          <w:szCs w:val="30"/>
          <w:rtl/>
          <w:lang w:val="en-GB"/>
        </w:rPr>
        <w:t>الحاضرين</w:t>
      </w:r>
      <w:r w:rsidR="00A932E5" w:rsidRPr="00A02AF2">
        <w:rPr>
          <w:rFonts w:cs="Traditional Arabic"/>
          <w:b/>
          <w:sz w:val="20"/>
          <w:szCs w:val="30"/>
          <w:rtl/>
          <w:lang w:val="en-GB"/>
        </w:rPr>
        <w:t xml:space="preserve"> إلى </w:t>
      </w:r>
      <w:r w:rsidR="00A932E5" w:rsidRPr="00A02AF2">
        <w:rPr>
          <w:rFonts w:cs="Traditional Arabic"/>
          <w:b/>
          <w:i/>
          <w:iCs/>
          <w:sz w:val="20"/>
          <w:szCs w:val="30"/>
          <w:rtl/>
          <w:lang w:val="en-GB"/>
        </w:rPr>
        <w:t>أربع مجموعات عمل</w:t>
      </w:r>
      <w:r w:rsidR="00A932E5" w:rsidRPr="00A02AF2">
        <w:rPr>
          <w:rFonts w:cs="Traditional Arabic"/>
          <w:b/>
          <w:sz w:val="20"/>
          <w:szCs w:val="30"/>
          <w:rtl/>
          <w:lang w:val="en-GB"/>
        </w:rPr>
        <w:t xml:space="preserve"> ويرسلها إلى </w:t>
      </w:r>
      <w:r w:rsidR="00547BD5">
        <w:rPr>
          <w:rFonts w:cs="Traditional Arabic" w:hint="cs"/>
          <w:b/>
          <w:sz w:val="20"/>
          <w:szCs w:val="30"/>
          <w:rtl/>
          <w:lang w:val="en-GB"/>
        </w:rPr>
        <w:t>غرفها</w:t>
      </w:r>
      <w:r w:rsidR="00A932E5" w:rsidRPr="00A02AF2">
        <w:rPr>
          <w:rFonts w:cs="Traditional Arabic"/>
          <w:b/>
          <w:sz w:val="20"/>
          <w:szCs w:val="30"/>
          <w:rtl/>
          <w:lang w:val="en-GB"/>
        </w:rPr>
        <w:t xml:space="preserve"> الفرعية (5 دقائق)</w:t>
      </w:r>
    </w:p>
    <w:p w:rsidR="00A932E5" w:rsidRPr="00A02AF2" w:rsidRDefault="00A932E5" w:rsidP="00547BD5">
      <w:pPr>
        <w:pStyle w:val="ListParagraph"/>
        <w:numPr>
          <w:ilvl w:val="0"/>
          <w:numId w:val="5"/>
        </w:numPr>
        <w:tabs>
          <w:tab w:val="left" w:pos="720"/>
        </w:tabs>
        <w:bidi/>
        <w:jc w:val="lowKashida"/>
        <w:rPr>
          <w:rFonts w:cs="Traditional Arabic"/>
          <w:b/>
          <w:sz w:val="20"/>
          <w:szCs w:val="30"/>
          <w:lang w:val="en-GB"/>
        </w:rPr>
      </w:pPr>
      <w:r w:rsidRPr="00A02AF2">
        <w:rPr>
          <w:rFonts w:cs="Traditional Arabic"/>
          <w:b/>
          <w:sz w:val="20"/>
          <w:szCs w:val="30"/>
          <w:rtl/>
          <w:lang w:val="en-GB"/>
        </w:rPr>
        <w:t xml:space="preserve">يجتمع الميسِّر مع </w:t>
      </w:r>
      <w:r w:rsidR="00A02AF2">
        <w:rPr>
          <w:rFonts w:cs="Traditional Arabic" w:hint="cs"/>
          <w:b/>
          <w:sz w:val="20"/>
          <w:szCs w:val="30"/>
          <w:rtl/>
          <w:lang w:val="en-GB"/>
        </w:rPr>
        <w:t xml:space="preserve">مجموعات العمل </w:t>
      </w:r>
      <w:r w:rsidRPr="00A02AF2">
        <w:rPr>
          <w:rFonts w:cs="Traditional Arabic"/>
          <w:b/>
          <w:sz w:val="20"/>
          <w:szCs w:val="30"/>
          <w:rtl/>
          <w:lang w:val="en-GB"/>
        </w:rPr>
        <w:t xml:space="preserve">في </w:t>
      </w:r>
      <w:r w:rsidR="00547BD5">
        <w:rPr>
          <w:rFonts w:cs="Traditional Arabic" w:hint="cs"/>
          <w:b/>
          <w:sz w:val="20"/>
          <w:szCs w:val="30"/>
          <w:rtl/>
          <w:lang w:val="en-GB"/>
        </w:rPr>
        <w:t>الغرف</w:t>
      </w:r>
      <w:r w:rsidR="00A02AF2">
        <w:rPr>
          <w:rFonts w:cs="Traditional Arabic" w:hint="cs"/>
          <w:b/>
          <w:sz w:val="20"/>
          <w:szCs w:val="30"/>
          <w:rtl/>
          <w:lang w:val="en-GB"/>
        </w:rPr>
        <w:t xml:space="preserve"> </w:t>
      </w:r>
      <w:r w:rsidRPr="00A02AF2">
        <w:rPr>
          <w:rFonts w:cs="Traditional Arabic"/>
          <w:b/>
          <w:sz w:val="20"/>
          <w:szCs w:val="30"/>
          <w:rtl/>
          <w:lang w:val="en-GB"/>
        </w:rPr>
        <w:t>الفرعية ويوزِّع ويقرأ عليها المهام (تعليمات مكتوبة)؛ ويتأكد من أن الجميع يفهم</w:t>
      </w:r>
      <w:r w:rsidR="00182934">
        <w:rPr>
          <w:rFonts w:cs="Traditional Arabic" w:hint="cs"/>
          <w:b/>
          <w:sz w:val="20"/>
          <w:szCs w:val="30"/>
          <w:rtl/>
          <w:lang w:val="en-GB"/>
        </w:rPr>
        <w:t>ه</w:t>
      </w:r>
      <w:r w:rsidRPr="00A02AF2">
        <w:rPr>
          <w:rFonts w:cs="Traditional Arabic"/>
          <w:b/>
          <w:sz w:val="20"/>
          <w:szCs w:val="30"/>
          <w:rtl/>
          <w:lang w:val="en-GB"/>
        </w:rPr>
        <w:t xml:space="preserve">ا؛ ويدعو المجموعات إلى تسمية شخص لمراقبة الوقت وشخصين </w:t>
      </w:r>
      <w:r w:rsidR="00182934">
        <w:rPr>
          <w:rFonts w:cs="Traditional Arabic" w:hint="cs"/>
          <w:b/>
          <w:sz w:val="20"/>
          <w:szCs w:val="30"/>
          <w:rtl/>
          <w:lang w:val="en-GB"/>
        </w:rPr>
        <w:t xml:space="preserve">في الواجهة </w:t>
      </w:r>
      <w:r w:rsidRPr="00A02AF2">
        <w:rPr>
          <w:rFonts w:cs="Traditional Arabic"/>
          <w:b/>
          <w:sz w:val="20"/>
          <w:szCs w:val="30"/>
          <w:rtl/>
          <w:lang w:val="en-GB"/>
        </w:rPr>
        <w:t xml:space="preserve">للقيام بالمهمتين (5 دقائق أو أقل). </w:t>
      </w:r>
    </w:p>
    <w:p w:rsidR="00A932E5" w:rsidRPr="00A02AF2" w:rsidRDefault="00A932E5" w:rsidP="00A41AA4">
      <w:pPr>
        <w:pStyle w:val="ListParagraph"/>
        <w:numPr>
          <w:ilvl w:val="0"/>
          <w:numId w:val="5"/>
        </w:numPr>
        <w:tabs>
          <w:tab w:val="left" w:pos="720"/>
        </w:tabs>
        <w:bidi/>
        <w:jc w:val="lowKashida"/>
        <w:rPr>
          <w:rFonts w:cs="Traditional Arabic"/>
          <w:b/>
          <w:sz w:val="20"/>
          <w:szCs w:val="30"/>
          <w:lang w:val="en-GB"/>
        </w:rPr>
      </w:pPr>
      <w:r w:rsidRPr="00A02AF2">
        <w:rPr>
          <w:rFonts w:cs="Traditional Arabic"/>
          <w:b/>
          <w:sz w:val="20"/>
          <w:szCs w:val="30"/>
          <w:rtl/>
          <w:lang w:val="en-GB"/>
        </w:rPr>
        <w:t>تُعد المجموعات استراتيجيات الأسئلة والأجوبة، وترشح ”</w:t>
      </w:r>
      <w:r w:rsidRPr="001C3369">
        <w:rPr>
          <w:rFonts w:cs="Traditional Arabic"/>
          <w:b/>
          <w:sz w:val="20"/>
          <w:szCs w:val="30"/>
          <w:rtl/>
          <w:lang w:val="en-GB"/>
        </w:rPr>
        <w:t>الشخص الواجهة</w:t>
      </w:r>
      <w:r w:rsidRPr="00A02AF2">
        <w:rPr>
          <w:rFonts w:cs="Traditional Arabic"/>
          <w:b/>
          <w:sz w:val="20"/>
          <w:szCs w:val="30"/>
          <w:rtl/>
          <w:lang w:val="en-GB"/>
        </w:rPr>
        <w:t>“ الذي يقوم بتوجيه ”السؤال“ و”الرد“ على المجموعة الأخرى (15 دقيقة).</w:t>
      </w:r>
    </w:p>
    <w:p w:rsidR="00A932E5" w:rsidRPr="00A02AF2" w:rsidRDefault="00A932E5" w:rsidP="006756D2">
      <w:pPr>
        <w:pStyle w:val="ListParagraph"/>
        <w:numPr>
          <w:ilvl w:val="0"/>
          <w:numId w:val="5"/>
        </w:numPr>
        <w:tabs>
          <w:tab w:val="left" w:pos="720"/>
        </w:tabs>
        <w:bidi/>
        <w:jc w:val="lowKashida"/>
        <w:rPr>
          <w:rFonts w:cs="Traditional Arabic"/>
          <w:b/>
          <w:sz w:val="20"/>
          <w:szCs w:val="30"/>
          <w:lang w:val="en-GB"/>
        </w:rPr>
      </w:pPr>
      <w:r w:rsidRPr="00A02AF2">
        <w:rPr>
          <w:rFonts w:cs="Traditional Arabic"/>
          <w:b/>
          <w:sz w:val="20"/>
          <w:szCs w:val="30"/>
          <w:rtl/>
          <w:lang w:val="en-GB"/>
        </w:rPr>
        <w:t xml:space="preserve">عند العودة إلى </w:t>
      </w:r>
      <w:r w:rsidR="00FD1B49">
        <w:rPr>
          <w:rFonts w:cs="Traditional Arabic"/>
          <w:b/>
          <w:sz w:val="20"/>
          <w:szCs w:val="30"/>
          <w:rtl/>
          <w:lang w:val="en-GB"/>
        </w:rPr>
        <w:t>الغرفة</w:t>
      </w:r>
      <w:r w:rsidRPr="00A02AF2">
        <w:rPr>
          <w:rFonts w:cs="Traditional Arabic"/>
          <w:b/>
          <w:sz w:val="20"/>
          <w:szCs w:val="30"/>
          <w:rtl/>
          <w:lang w:val="en-GB"/>
        </w:rPr>
        <w:t xml:space="preserve"> العامة. تقوم المجموعتان </w:t>
      </w:r>
      <w:r w:rsidR="00547BD5">
        <w:rPr>
          <w:rFonts w:cs="Traditional Arabic" w:hint="cs"/>
          <w:b/>
          <w:sz w:val="20"/>
          <w:szCs w:val="30"/>
          <w:rtl/>
          <w:lang w:val="en-GB"/>
        </w:rPr>
        <w:t>اللت</w:t>
      </w:r>
      <w:r w:rsidR="006756D2">
        <w:rPr>
          <w:rFonts w:cs="Traditional Arabic" w:hint="cs"/>
          <w:b/>
          <w:sz w:val="20"/>
          <w:szCs w:val="30"/>
          <w:rtl/>
          <w:lang w:val="en-GB"/>
        </w:rPr>
        <w:t xml:space="preserve">ان </w:t>
      </w:r>
      <w:r w:rsidRPr="00A02AF2">
        <w:rPr>
          <w:rFonts w:cs="Traditional Arabic"/>
          <w:b/>
          <w:sz w:val="20"/>
          <w:szCs w:val="30"/>
          <w:rtl/>
          <w:lang w:val="en-GB"/>
        </w:rPr>
        <w:t xml:space="preserve">قامتا بالمهمة 1 بعرض الأسئلة/الأجوبة على المجموعتين الأخريين. وتقوم المجموعتان اللتان قامتا بالمهمة 2 عندئذ بتقديم </w:t>
      </w:r>
      <w:r w:rsidR="00182934">
        <w:rPr>
          <w:rFonts w:cs="Traditional Arabic" w:hint="cs"/>
          <w:b/>
          <w:sz w:val="20"/>
          <w:szCs w:val="30"/>
          <w:rtl/>
          <w:lang w:val="en-GB"/>
        </w:rPr>
        <w:t>جلستي</w:t>
      </w:r>
      <w:r w:rsidRPr="00A02AF2">
        <w:rPr>
          <w:rFonts w:cs="Traditional Arabic"/>
          <w:b/>
          <w:sz w:val="20"/>
          <w:szCs w:val="30"/>
          <w:rtl/>
          <w:lang w:val="en-GB"/>
        </w:rPr>
        <w:t xml:space="preserve"> </w:t>
      </w:r>
      <w:r w:rsidR="00182934">
        <w:rPr>
          <w:rFonts w:cs="Traditional Arabic" w:hint="cs"/>
          <w:b/>
          <w:sz w:val="20"/>
          <w:szCs w:val="30"/>
          <w:rtl/>
          <w:lang w:val="en-GB"/>
        </w:rPr>
        <w:t>ا</w:t>
      </w:r>
      <w:r w:rsidRPr="00A02AF2">
        <w:rPr>
          <w:rFonts w:cs="Traditional Arabic"/>
          <w:b/>
          <w:sz w:val="20"/>
          <w:szCs w:val="30"/>
          <w:rtl/>
          <w:lang w:val="en-GB"/>
        </w:rPr>
        <w:t>لأسئلة/الأجوبة. ويحدِّد الميسِّر الترتيب والوقت المسموح به لكل مناقشة؛ و</w:t>
      </w:r>
      <w:r w:rsidR="00182934">
        <w:rPr>
          <w:rFonts w:cs="Traditional Arabic" w:hint="cs"/>
          <w:b/>
          <w:sz w:val="20"/>
          <w:szCs w:val="30"/>
          <w:rtl/>
          <w:lang w:val="en-GB"/>
        </w:rPr>
        <w:t xml:space="preserve">يقوم الميسِّر </w:t>
      </w:r>
      <w:r w:rsidR="00445475">
        <w:rPr>
          <w:rFonts w:cs="Traditional Arabic" w:hint="cs"/>
          <w:b/>
          <w:sz w:val="20"/>
          <w:szCs w:val="30"/>
          <w:rtl/>
          <w:lang w:val="en-GB"/>
        </w:rPr>
        <w:t>أيضاً</w:t>
      </w:r>
      <w:r w:rsidRPr="00A02AF2">
        <w:rPr>
          <w:rFonts w:cs="Traditional Arabic"/>
          <w:b/>
          <w:sz w:val="20"/>
          <w:szCs w:val="30"/>
          <w:rtl/>
          <w:lang w:val="en-GB"/>
        </w:rPr>
        <w:t xml:space="preserve"> بموازنة الوقت بين الأسئلة والأجوبة - وينبغي ألاّ يلجأ المشاركون إلى حجج طويلة (10 دقائق؛</w:t>
      </w:r>
      <w:r w:rsidR="006756D2">
        <w:rPr>
          <w:rFonts w:cs="Traditional Arabic" w:hint="cs"/>
          <w:b/>
          <w:sz w:val="20"/>
          <w:szCs w:val="30"/>
          <w:rtl/>
          <w:lang w:val="en-GB"/>
        </w:rPr>
        <w:t xml:space="preserve"> أي</w:t>
      </w:r>
      <w:r w:rsidRPr="00A02AF2">
        <w:rPr>
          <w:rFonts w:cs="Traditional Arabic"/>
          <w:b/>
          <w:sz w:val="20"/>
          <w:szCs w:val="30"/>
          <w:rtl/>
          <w:lang w:val="en-GB"/>
        </w:rPr>
        <w:t xml:space="preserve"> 5 دقائق لكل مناقشة). </w:t>
      </w:r>
    </w:p>
    <w:p w:rsidR="00A932E5" w:rsidRPr="00A02AF2" w:rsidRDefault="00A932E5" w:rsidP="006756D2">
      <w:pPr>
        <w:pStyle w:val="ListParagraph"/>
        <w:numPr>
          <w:ilvl w:val="0"/>
          <w:numId w:val="5"/>
        </w:numPr>
        <w:tabs>
          <w:tab w:val="left" w:pos="720"/>
        </w:tabs>
        <w:bidi/>
        <w:jc w:val="lowKashida"/>
        <w:rPr>
          <w:rFonts w:cs="Traditional Arabic"/>
          <w:b/>
          <w:sz w:val="20"/>
          <w:szCs w:val="30"/>
          <w:lang w:val="en-GB"/>
        </w:rPr>
      </w:pPr>
      <w:r w:rsidRPr="00A02AF2">
        <w:rPr>
          <w:rFonts w:cs="Traditional Arabic"/>
          <w:b/>
          <w:sz w:val="20"/>
          <w:szCs w:val="30"/>
          <w:rtl/>
          <w:lang w:val="en-GB"/>
        </w:rPr>
        <w:t xml:space="preserve">في نهاية ”المناقشتين“ يتم عرض الآراء النهائية والتعليقات بهدف تعزيز الاستراتيجيات، </w:t>
      </w:r>
      <w:r w:rsidR="00445475">
        <w:rPr>
          <w:rFonts w:cs="Traditional Arabic" w:hint="cs"/>
          <w:b/>
          <w:sz w:val="20"/>
          <w:szCs w:val="30"/>
          <w:rtl/>
          <w:lang w:val="en-GB"/>
        </w:rPr>
        <w:t xml:space="preserve">التلخيص </w:t>
      </w:r>
      <w:r w:rsidR="006756D2">
        <w:rPr>
          <w:rFonts w:cs="Traditional Arabic" w:hint="cs"/>
          <w:b/>
          <w:sz w:val="20"/>
          <w:szCs w:val="30"/>
          <w:rtl/>
          <w:lang w:val="en-GB"/>
        </w:rPr>
        <w:t>الختامي</w:t>
      </w:r>
      <w:r w:rsidRPr="00A02AF2">
        <w:rPr>
          <w:rFonts w:cs="Traditional Arabic"/>
          <w:b/>
          <w:sz w:val="20"/>
          <w:szCs w:val="30"/>
          <w:rtl/>
          <w:lang w:val="en-GB"/>
        </w:rPr>
        <w:t xml:space="preserve"> (10 دقائق).</w:t>
      </w:r>
    </w:p>
    <w:p w:rsidR="00A932E5" w:rsidRPr="008F3664" w:rsidRDefault="00A932E5" w:rsidP="008F3664">
      <w:pPr>
        <w:pStyle w:val="ListParagraph"/>
        <w:tabs>
          <w:tab w:val="left" w:pos="720"/>
        </w:tabs>
        <w:bidi/>
        <w:rPr>
          <w:rFonts w:cs="Traditional Arabic"/>
          <w:bCs/>
          <w:sz w:val="20"/>
          <w:szCs w:val="30"/>
          <w:rtl/>
          <w:lang w:val="en-GB" w:bidi="ar-EG"/>
        </w:rPr>
      </w:pPr>
    </w:p>
    <w:p w:rsidR="00A932E5" w:rsidRPr="008F3664" w:rsidRDefault="00A932E5" w:rsidP="00733400">
      <w:pPr>
        <w:pStyle w:val="ListParagraph"/>
        <w:tabs>
          <w:tab w:val="left" w:pos="720"/>
        </w:tabs>
        <w:bidi/>
        <w:ind w:left="0"/>
        <w:rPr>
          <w:rFonts w:cs="Traditional Arabic"/>
          <w:b/>
          <w:bCs/>
          <w:color w:val="4F81BD"/>
          <w:sz w:val="20"/>
          <w:szCs w:val="30"/>
          <w:u w:val="single"/>
          <w:rtl/>
          <w:lang w:val="en-GB"/>
        </w:rPr>
      </w:pPr>
      <w:r>
        <w:rPr>
          <w:rFonts w:cs="Traditional Arabic"/>
          <w:b/>
          <w:bCs/>
          <w:color w:val="4F81BD"/>
          <w:sz w:val="20"/>
          <w:szCs w:val="30"/>
          <w:u w:val="single"/>
          <w:rtl/>
          <w:lang w:val="en-GB"/>
        </w:rPr>
        <w:t xml:space="preserve">تعليمات مكتوبة </w:t>
      </w:r>
      <w:r w:rsidR="00733400">
        <w:rPr>
          <w:rFonts w:cs="Traditional Arabic" w:hint="cs"/>
          <w:b/>
          <w:bCs/>
          <w:color w:val="4F81BD"/>
          <w:sz w:val="20"/>
          <w:szCs w:val="30"/>
          <w:u w:val="single"/>
          <w:rtl/>
          <w:lang w:val="en-GB"/>
        </w:rPr>
        <w:t>لمجموعات العمل</w:t>
      </w:r>
      <w:r>
        <w:rPr>
          <w:rFonts w:cs="Traditional Arabic"/>
          <w:b/>
          <w:bCs/>
          <w:color w:val="4F81BD"/>
          <w:sz w:val="20"/>
          <w:szCs w:val="30"/>
          <w:u w:val="single"/>
          <w:rtl/>
          <w:lang w:val="en-GB"/>
        </w:rPr>
        <w:t xml:space="preserve"> (مثال)</w:t>
      </w:r>
    </w:p>
    <w:p w:rsidR="00A932E5" w:rsidRPr="00ED4F1C" w:rsidRDefault="00733400" w:rsidP="00733400">
      <w:pPr>
        <w:tabs>
          <w:tab w:val="left" w:pos="720"/>
        </w:tabs>
        <w:bidi/>
        <w:rPr>
          <w:rFonts w:cs="Traditional Arabic"/>
          <w:b/>
          <w:sz w:val="20"/>
          <w:szCs w:val="30"/>
          <w:lang w:val="en-GB"/>
        </w:rPr>
      </w:pPr>
      <w:r>
        <w:rPr>
          <w:rFonts w:cs="Traditional Arabic" w:hint="cs"/>
          <w:b/>
          <w:sz w:val="20"/>
          <w:szCs w:val="30"/>
          <w:rtl/>
          <w:lang w:val="en-GB"/>
        </w:rPr>
        <w:t>ت</w:t>
      </w:r>
      <w:r w:rsidR="00A932E5" w:rsidRPr="00ED4F1C">
        <w:rPr>
          <w:rFonts w:cs="Traditional Arabic"/>
          <w:b/>
          <w:sz w:val="20"/>
          <w:szCs w:val="30"/>
          <w:rtl/>
          <w:lang w:val="en-GB"/>
        </w:rPr>
        <w:t xml:space="preserve">رد أدناه </w:t>
      </w:r>
      <w:r w:rsidR="00A932E5">
        <w:rPr>
          <w:rFonts w:cs="Traditional Arabic"/>
          <w:b/>
          <w:sz w:val="20"/>
          <w:szCs w:val="30"/>
          <w:rtl/>
          <w:lang w:val="en-GB"/>
        </w:rPr>
        <w:t xml:space="preserve">أمثلة للتعليمات المطبوعة لأربع </w:t>
      </w:r>
      <w:r>
        <w:rPr>
          <w:rFonts w:cs="Traditional Arabic" w:hint="cs"/>
          <w:b/>
          <w:sz w:val="20"/>
          <w:szCs w:val="30"/>
          <w:rtl/>
          <w:lang w:val="en-GB"/>
        </w:rPr>
        <w:t>مجموعات عمل</w:t>
      </w:r>
      <w:r w:rsidR="00A932E5">
        <w:rPr>
          <w:rFonts w:cs="Traditional Arabic"/>
          <w:b/>
          <w:sz w:val="20"/>
          <w:szCs w:val="30"/>
          <w:rtl/>
          <w:lang w:val="en-GB"/>
        </w:rPr>
        <w:t xml:space="preserve">، وهي تعليمات يضعها الميسِّر قبل النشاط (ويمكن تكييفها </w:t>
      </w:r>
      <w:r>
        <w:rPr>
          <w:rFonts w:cs="Traditional Arabic" w:hint="cs"/>
          <w:b/>
          <w:sz w:val="20"/>
          <w:szCs w:val="30"/>
          <w:rtl/>
          <w:lang w:val="en-GB"/>
        </w:rPr>
        <w:t xml:space="preserve">للسياق </w:t>
      </w:r>
      <w:r w:rsidR="00A932E5">
        <w:rPr>
          <w:rFonts w:cs="Traditional Arabic"/>
          <w:b/>
          <w:sz w:val="20"/>
          <w:szCs w:val="30"/>
          <w:rtl/>
          <w:lang w:val="en-GB"/>
        </w:rPr>
        <w:t>حسب المجموعة المستهدفة في الدورة التدريبية)</w:t>
      </w:r>
    </w:p>
    <w:p w:rsidR="00A932E5" w:rsidRPr="008F3664" w:rsidRDefault="00927DD0" w:rsidP="008F3664">
      <w:pPr>
        <w:tabs>
          <w:tab w:val="left" w:pos="720"/>
        </w:tabs>
        <w:bidi/>
        <w:rPr>
          <w:rFonts w:cs="Traditional Arabic"/>
          <w:bCs/>
          <w:sz w:val="20"/>
          <w:szCs w:val="30"/>
          <w:lang w:val="en-GB"/>
        </w:rPr>
      </w:pPr>
      <w:r>
        <w:rPr>
          <w:noProof/>
        </w:rPr>
        <mc:AlternateContent>
          <mc:Choice Requires="wps">
            <w:drawing>
              <wp:anchor distT="0" distB="0" distL="114300" distR="114300" simplePos="0" relativeHeight="251658240" behindDoc="0" locked="0" layoutInCell="1" allowOverlap="1">
                <wp:simplePos x="0" y="0"/>
                <wp:positionH relativeFrom="column">
                  <wp:posOffset>57150</wp:posOffset>
                </wp:positionH>
                <wp:positionV relativeFrom="paragraph">
                  <wp:posOffset>27940</wp:posOffset>
                </wp:positionV>
                <wp:extent cx="628650" cy="400050"/>
                <wp:effectExtent l="0" t="0" r="0" b="63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932E5" w:rsidRPr="00453143" w:rsidRDefault="00A932E5">
                            <w:pPr>
                              <w:rPr>
                                <w:b/>
                                <w:sz w:val="44"/>
                                <w:szCs w:val="44"/>
                              </w:rPr>
                            </w:pPr>
                            <w:r w:rsidRPr="00453143">
                              <w:rPr>
                                <w:b/>
                                <w:sz w:val="44"/>
                                <w:szCs w:val="44"/>
                              </w:rPr>
                              <w:sym w:font="Wingdings" w:char="F022"/>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4.5pt;margin-top:2.2pt;width:49.5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" filled="f" stroked="f" strokeweight=".5pt">
                <v:textbox>
                  <w:txbxContent>
                    <w:p w:rsidR="00A932E5" w:rsidRPr="00453143" w:rsidRDefault="00A932E5">
                      <w:pPr>
                        <w:rPr>
                          <w:b/>
                          <w:sz w:val="44"/>
                          <w:szCs w:val="44"/>
                        </w:rPr>
                      </w:pPr>
                      <w:r w:rsidRPr="00453143">
                        <w:rPr>
                          <w:b/>
                          <w:sz w:val="44"/>
                          <w:szCs w:val="44"/>
                        </w:rPr>
                        <w:sym w:font="Wingdings" w:char="F022"/>
                      </w:r>
                    </w:p>
                  </w:txbxContent>
                </v:textbox>
              </v:rect>
            </w:pict>
          </mc:Fallback>
        </mc:AlternateContent>
      </w:r>
    </w:p>
    <w:tbl>
      <w:tblPr>
        <w:tblW w:w="0" w:type="auto"/>
        <w:tblInd w:w="-106"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0A0" w:firstRow="1" w:lastRow="0" w:firstColumn="1" w:lastColumn="0" w:noHBand="0" w:noVBand="0"/>
      </w:tblPr>
      <w:tblGrid>
        <w:gridCol w:w="11016"/>
      </w:tblGrid>
      <w:tr w:rsidR="00A932E5" w:rsidRPr="008F3664">
        <w:tc>
          <w:tcPr>
            <w:tcW w:w="11016" w:type="dxa"/>
          </w:tcPr>
          <w:p w:rsidR="00A932E5" w:rsidRPr="008F3664" w:rsidRDefault="00A932E5" w:rsidP="008F3664">
            <w:pPr>
              <w:tabs>
                <w:tab w:val="left" w:pos="720"/>
              </w:tabs>
              <w:bidi/>
              <w:rPr>
                <w:rFonts w:eastAsia="SimSun" w:cs="Traditional Arabic"/>
                <w:bCs/>
                <w:sz w:val="20"/>
                <w:szCs w:val="30"/>
                <w:lang w:val="en-GB" w:bidi="ar-EG"/>
              </w:rPr>
            </w:pPr>
          </w:p>
          <w:p w:rsidR="00A932E5" w:rsidRPr="008F3664" w:rsidRDefault="00A932E5" w:rsidP="008F3664">
            <w:pPr>
              <w:tabs>
                <w:tab w:val="left" w:pos="720"/>
              </w:tabs>
              <w:bidi/>
              <w:rPr>
                <w:rFonts w:eastAsia="SimSun" w:cs="Traditional Arabic"/>
                <w:bCs/>
                <w:sz w:val="20"/>
                <w:szCs w:val="30"/>
                <w:lang w:val="en-GB"/>
              </w:rPr>
            </w:pPr>
          </w:p>
          <w:p w:rsidR="00A932E5" w:rsidRPr="00ED4F1C" w:rsidRDefault="00A932E5" w:rsidP="006756D2">
            <w:pPr>
              <w:tabs>
                <w:tab w:val="left" w:pos="720"/>
              </w:tabs>
              <w:bidi/>
              <w:jc w:val="lowKashida"/>
              <w:rPr>
                <w:rFonts w:eastAsia="SimSun" w:cs="Traditional Arabic"/>
                <w:b/>
                <w:sz w:val="20"/>
                <w:szCs w:val="30"/>
                <w:lang w:val="en-GB"/>
              </w:rPr>
            </w:pPr>
            <w:r w:rsidRPr="00091BBC">
              <w:rPr>
                <w:rFonts w:cs="Traditional Arabic"/>
                <w:b/>
                <w:sz w:val="20"/>
                <w:szCs w:val="30"/>
                <w:u w:val="single"/>
                <w:rtl/>
                <w:lang w:val="en-GB"/>
              </w:rPr>
              <w:t>المهمة 1- المجموعة 1</w:t>
            </w:r>
            <w:r w:rsidRPr="00091BBC">
              <w:rPr>
                <w:rFonts w:cs="Traditional Arabic"/>
                <w:b/>
                <w:sz w:val="20"/>
                <w:szCs w:val="30"/>
                <w:rtl/>
                <w:lang w:val="en-GB"/>
              </w:rPr>
              <w:t>:</w:t>
            </w:r>
            <w:r w:rsidRPr="00ED4F1C">
              <w:rPr>
                <w:rFonts w:cs="Traditional Arabic"/>
                <w:b/>
                <w:sz w:val="20"/>
                <w:szCs w:val="30"/>
                <w:rtl/>
                <w:lang w:val="en-GB"/>
              </w:rPr>
              <w:t xml:space="preserve"> أنت زعيم أحد </w:t>
            </w:r>
            <w:r>
              <w:rPr>
                <w:rFonts w:cs="Traditional Arabic"/>
                <w:b/>
                <w:sz w:val="20"/>
                <w:szCs w:val="30"/>
                <w:rtl/>
                <w:lang w:val="en-GB"/>
              </w:rPr>
              <w:t xml:space="preserve">المجتمعات التقليدية. ويستشري الفقر في هذا المجتمع المحلي. وأي شيء ”مختلف“ يُنظر إليه باعتباره خطراً وهداماً. وفي مجتمعك المحلي يوجد بعض الأطفال المصابين بإعاقة ذهنية؛ ويعتبر </w:t>
            </w:r>
            <w:r w:rsidR="00733400">
              <w:rPr>
                <w:rFonts w:cs="Traditional Arabic" w:hint="cs"/>
                <w:b/>
                <w:sz w:val="20"/>
                <w:szCs w:val="30"/>
                <w:rtl/>
                <w:lang w:val="en-GB"/>
              </w:rPr>
              <w:t>الناس معظم هؤلاء الأطفال</w:t>
            </w:r>
            <w:r>
              <w:rPr>
                <w:rFonts w:cs="Traditional Arabic"/>
                <w:b/>
                <w:sz w:val="20"/>
                <w:szCs w:val="30"/>
                <w:rtl/>
                <w:lang w:val="en-GB"/>
              </w:rPr>
              <w:t xml:space="preserve"> من السحرة ويبقون في البيت مع أمهاتهم. و</w:t>
            </w:r>
            <w:r w:rsidR="006756D2">
              <w:rPr>
                <w:rFonts w:cs="Traditional Arabic" w:hint="cs"/>
                <w:b/>
                <w:sz w:val="20"/>
                <w:szCs w:val="30"/>
                <w:rtl/>
                <w:lang w:val="en-GB"/>
              </w:rPr>
              <w:t xml:space="preserve">أحياناً يكون </w:t>
            </w:r>
            <w:r>
              <w:rPr>
                <w:rFonts w:cs="Traditional Arabic"/>
                <w:b/>
                <w:sz w:val="20"/>
                <w:szCs w:val="30"/>
                <w:rtl/>
                <w:lang w:val="en-GB"/>
              </w:rPr>
              <w:t xml:space="preserve">آباء هؤلاء الأطفال من الأزواج المحبطين. وقد حضر أطباء وقدموا بعض المعلومات؛ ولكن الآباء </w:t>
            </w:r>
            <w:r w:rsidR="00733400">
              <w:rPr>
                <w:rFonts w:cs="Traditional Arabic" w:hint="cs"/>
                <w:b/>
                <w:sz w:val="20"/>
                <w:szCs w:val="30"/>
                <w:rtl/>
                <w:lang w:val="en-GB"/>
              </w:rPr>
              <w:t xml:space="preserve">عندهم </w:t>
            </w:r>
            <w:r>
              <w:rPr>
                <w:rFonts w:cs="Traditional Arabic"/>
                <w:b/>
                <w:sz w:val="20"/>
                <w:szCs w:val="30"/>
                <w:rtl/>
                <w:lang w:val="en-GB"/>
              </w:rPr>
              <w:t xml:space="preserve">أطفال آخرون أيضاً وليس لديهم الوقت للاهتمام بجميع الأطفال. وأنت تتحدث إلى أحد العاملين في الرعاية الاجتماعية الذي </w:t>
            </w:r>
            <w:r w:rsidR="00733400">
              <w:rPr>
                <w:rFonts w:cs="Traditional Arabic" w:hint="cs"/>
                <w:b/>
                <w:sz w:val="20"/>
                <w:szCs w:val="30"/>
                <w:rtl/>
                <w:lang w:val="en-GB"/>
              </w:rPr>
              <w:t xml:space="preserve">حضر </w:t>
            </w:r>
            <w:r>
              <w:rPr>
                <w:rFonts w:cs="Traditional Arabic"/>
                <w:b/>
                <w:sz w:val="20"/>
                <w:szCs w:val="30"/>
                <w:rtl/>
                <w:lang w:val="en-GB"/>
              </w:rPr>
              <w:t xml:space="preserve">إلى قريتك. وهو يقول إن جميع </w:t>
            </w:r>
            <w:r w:rsidR="00733400">
              <w:rPr>
                <w:rFonts w:cs="Traditional Arabic" w:hint="cs"/>
                <w:b/>
                <w:sz w:val="20"/>
                <w:szCs w:val="30"/>
                <w:rtl/>
                <w:lang w:val="en-GB"/>
              </w:rPr>
              <w:t>الناس سواسية،</w:t>
            </w:r>
            <w:r>
              <w:rPr>
                <w:rFonts w:cs="Traditional Arabic"/>
                <w:b/>
                <w:sz w:val="20"/>
                <w:szCs w:val="30"/>
                <w:rtl/>
                <w:lang w:val="en-GB"/>
              </w:rPr>
              <w:t xml:space="preserve"> وأن الأطفال ذوي الإعاقة العقلية ينبغي </w:t>
            </w:r>
            <w:r w:rsidR="006756D2">
              <w:rPr>
                <w:rFonts w:cs="Traditional Arabic" w:hint="cs"/>
                <w:b/>
                <w:sz w:val="20"/>
                <w:szCs w:val="30"/>
                <w:rtl/>
                <w:lang w:val="en-GB"/>
              </w:rPr>
              <w:t xml:space="preserve">لهم </w:t>
            </w:r>
            <w:r>
              <w:rPr>
                <w:rFonts w:cs="Traditional Arabic"/>
                <w:b/>
                <w:sz w:val="20"/>
                <w:szCs w:val="30"/>
                <w:rtl/>
                <w:lang w:val="en-GB"/>
              </w:rPr>
              <w:t>أيضاً أن يشاركوا في المجتمع. وأنت تعرف أن كلماته تحمل شيئاً طي</w:t>
            </w:r>
            <w:r w:rsidR="006756D2">
              <w:rPr>
                <w:rFonts w:cs="Traditional Arabic" w:hint="cs"/>
                <w:b/>
                <w:sz w:val="20"/>
                <w:szCs w:val="30"/>
                <w:rtl/>
                <w:lang w:val="en-GB"/>
              </w:rPr>
              <w:t>ب</w:t>
            </w:r>
            <w:r>
              <w:rPr>
                <w:rFonts w:cs="Traditional Arabic"/>
                <w:b/>
                <w:sz w:val="20"/>
                <w:szCs w:val="30"/>
                <w:rtl/>
                <w:lang w:val="en-GB"/>
              </w:rPr>
              <w:t>اً ولكنك تعرف أيضاً أن هناك قواعد في المجتمع ويجب أن تستمر هذه القواعد. وج</w:t>
            </w:r>
            <w:r w:rsidR="000129BA">
              <w:rPr>
                <w:rFonts w:cs="Traditional Arabic" w:hint="cs"/>
                <w:b/>
                <w:sz w:val="20"/>
                <w:szCs w:val="30"/>
                <w:rtl/>
                <w:lang w:val="en-GB"/>
              </w:rPr>
              <w:t>ِّ</w:t>
            </w:r>
            <w:r>
              <w:rPr>
                <w:rFonts w:cs="Traditional Arabic"/>
                <w:b/>
                <w:sz w:val="20"/>
                <w:szCs w:val="30"/>
                <w:rtl/>
                <w:lang w:val="en-GB"/>
              </w:rPr>
              <w:t xml:space="preserve">ه </w:t>
            </w:r>
            <w:r w:rsidR="00733400">
              <w:rPr>
                <w:rFonts w:cs="Traditional Arabic" w:hint="cs"/>
                <w:b/>
                <w:sz w:val="20"/>
                <w:szCs w:val="30"/>
                <w:rtl/>
                <w:lang w:val="en-GB"/>
              </w:rPr>
              <w:t>سؤالاً</w:t>
            </w:r>
            <w:r>
              <w:rPr>
                <w:rFonts w:cs="Traditional Arabic"/>
                <w:b/>
                <w:sz w:val="20"/>
                <w:szCs w:val="30"/>
                <w:rtl/>
                <w:lang w:val="en-GB"/>
              </w:rPr>
              <w:t xml:space="preserve"> أو </w:t>
            </w:r>
            <w:r w:rsidR="00733400">
              <w:rPr>
                <w:rFonts w:cs="Traditional Arabic" w:hint="cs"/>
                <w:b/>
                <w:sz w:val="20"/>
                <w:szCs w:val="30"/>
                <w:rtl/>
                <w:lang w:val="en-GB"/>
              </w:rPr>
              <w:t xml:space="preserve">اِطرح عبارة </w:t>
            </w:r>
            <w:r>
              <w:rPr>
                <w:rFonts w:cs="Traditional Arabic"/>
                <w:b/>
                <w:sz w:val="20"/>
                <w:szCs w:val="30"/>
                <w:rtl/>
                <w:lang w:val="en-GB"/>
              </w:rPr>
              <w:t>لموظف الرعاية الاجتماعية لدعم حجج</w:t>
            </w:r>
            <w:r w:rsidR="00733400">
              <w:rPr>
                <w:rFonts w:cs="Traditional Arabic" w:hint="cs"/>
                <w:b/>
                <w:sz w:val="20"/>
                <w:szCs w:val="30"/>
                <w:rtl/>
                <w:lang w:val="en-GB"/>
              </w:rPr>
              <w:t>ك</w:t>
            </w:r>
            <w:r>
              <w:rPr>
                <w:rFonts w:cs="Traditional Arabic"/>
                <w:b/>
                <w:sz w:val="20"/>
                <w:szCs w:val="30"/>
                <w:rtl/>
                <w:lang w:val="en-GB"/>
              </w:rPr>
              <w:t>.</w:t>
            </w:r>
          </w:p>
          <w:p w:rsidR="00A932E5" w:rsidRPr="00723A49" w:rsidRDefault="00A932E5" w:rsidP="008F3664">
            <w:pPr>
              <w:tabs>
                <w:tab w:val="left" w:pos="720"/>
              </w:tabs>
              <w:bidi/>
              <w:rPr>
                <w:rFonts w:eastAsia="SimSun" w:cs="Traditional Arabic"/>
                <w:bCs/>
                <w:sz w:val="20"/>
                <w:szCs w:val="30"/>
                <w:lang w:val="en-GB"/>
              </w:rPr>
            </w:pPr>
          </w:p>
        </w:tc>
      </w:tr>
      <w:tr w:rsidR="00A932E5" w:rsidRPr="008F3664">
        <w:tc>
          <w:tcPr>
            <w:tcW w:w="11016" w:type="dxa"/>
          </w:tcPr>
          <w:p w:rsidR="00A932E5" w:rsidRPr="00723A49" w:rsidRDefault="00A932E5" w:rsidP="006756D2">
            <w:pPr>
              <w:tabs>
                <w:tab w:val="left" w:pos="720"/>
              </w:tabs>
              <w:bidi/>
              <w:jc w:val="lowKashida"/>
              <w:rPr>
                <w:rFonts w:eastAsia="SimSun" w:cs="Traditional Arabic"/>
                <w:b/>
                <w:sz w:val="20"/>
                <w:szCs w:val="30"/>
                <w:lang w:val="en-GB"/>
              </w:rPr>
            </w:pPr>
            <w:r w:rsidRPr="00091BBC">
              <w:rPr>
                <w:rFonts w:cs="Traditional Arabic"/>
                <w:b/>
                <w:sz w:val="20"/>
                <w:szCs w:val="30"/>
                <w:u w:val="single"/>
                <w:rtl/>
                <w:lang w:val="en-GB"/>
              </w:rPr>
              <w:t>المهمة 1- المجموعة</w:t>
            </w:r>
            <w:r w:rsidR="000129BA">
              <w:rPr>
                <w:rFonts w:cs="Traditional Arabic" w:hint="cs"/>
                <w:b/>
                <w:sz w:val="20"/>
                <w:szCs w:val="30"/>
                <w:u w:val="single"/>
                <w:rtl/>
                <w:lang w:val="en-GB"/>
              </w:rPr>
              <w:t xml:space="preserve"> 2</w:t>
            </w:r>
            <w:r w:rsidRPr="000129BA">
              <w:rPr>
                <w:rFonts w:cs="Traditional Arabic"/>
                <w:b/>
                <w:sz w:val="20"/>
                <w:szCs w:val="30"/>
                <w:rtl/>
                <w:lang w:val="en-GB"/>
              </w:rPr>
              <w:t>:</w:t>
            </w:r>
            <w:r>
              <w:rPr>
                <w:rFonts w:cs="Traditional Arabic"/>
                <w:b/>
                <w:sz w:val="20"/>
                <w:szCs w:val="30"/>
                <w:rtl/>
                <w:lang w:val="en-GB"/>
              </w:rPr>
              <w:t xml:space="preserve"> أنت عامل في الرعاية الاجتماعية وأنت تجتمع مع زعيم المجتمع التقليدي. وقد </w:t>
            </w:r>
            <w:r w:rsidR="006756D2">
              <w:rPr>
                <w:rFonts w:cs="Traditional Arabic" w:hint="cs"/>
                <w:b/>
                <w:sz w:val="20"/>
                <w:szCs w:val="30"/>
                <w:rtl/>
                <w:lang w:val="en-GB"/>
              </w:rPr>
              <w:t>قامت</w:t>
            </w:r>
            <w:r>
              <w:rPr>
                <w:rFonts w:cs="Traditional Arabic"/>
                <w:b/>
                <w:sz w:val="20"/>
                <w:szCs w:val="30"/>
                <w:rtl/>
                <w:lang w:val="en-GB"/>
              </w:rPr>
              <w:t xml:space="preserve"> إحدى الهيئات الخيرية الطبية </w:t>
            </w:r>
            <w:r w:rsidR="006756D2">
              <w:rPr>
                <w:rFonts w:cs="Traditional Arabic" w:hint="cs"/>
                <w:b/>
                <w:sz w:val="20"/>
                <w:szCs w:val="30"/>
                <w:rtl/>
                <w:lang w:val="en-GB"/>
              </w:rPr>
              <w:t xml:space="preserve">بالتبليغ </w:t>
            </w:r>
            <w:r w:rsidR="00733400">
              <w:rPr>
                <w:rFonts w:cs="Traditional Arabic" w:hint="cs"/>
                <w:b/>
                <w:sz w:val="20"/>
                <w:szCs w:val="30"/>
                <w:rtl/>
                <w:lang w:val="en-GB"/>
              </w:rPr>
              <w:t>عن وجود</w:t>
            </w:r>
            <w:r>
              <w:rPr>
                <w:rFonts w:cs="Traditional Arabic"/>
                <w:b/>
                <w:sz w:val="20"/>
                <w:szCs w:val="30"/>
                <w:rtl/>
                <w:lang w:val="en-GB"/>
              </w:rPr>
              <w:t xml:space="preserve"> بعض الأطفال الذين يعانون من الشلل الدماغي </w:t>
            </w:r>
            <w:r w:rsidR="00733400">
              <w:rPr>
                <w:rFonts w:cs="Traditional Arabic" w:hint="cs"/>
                <w:b/>
                <w:sz w:val="20"/>
                <w:szCs w:val="30"/>
                <w:rtl/>
                <w:lang w:val="en-GB"/>
              </w:rPr>
              <w:t>وإصابة</w:t>
            </w:r>
            <w:r>
              <w:rPr>
                <w:rFonts w:cs="Traditional Arabic"/>
                <w:b/>
                <w:sz w:val="20"/>
                <w:szCs w:val="30"/>
                <w:rtl/>
                <w:lang w:val="en-GB"/>
              </w:rPr>
              <w:t xml:space="preserve"> أطفال آخر</w:t>
            </w:r>
            <w:r w:rsidR="00733400">
              <w:rPr>
                <w:rFonts w:cs="Traditional Arabic" w:hint="cs"/>
                <w:b/>
                <w:sz w:val="20"/>
                <w:szCs w:val="30"/>
                <w:rtl/>
                <w:lang w:val="en-GB"/>
              </w:rPr>
              <w:t>ي</w:t>
            </w:r>
            <w:r>
              <w:rPr>
                <w:rFonts w:cs="Traditional Arabic"/>
                <w:b/>
                <w:sz w:val="20"/>
                <w:szCs w:val="30"/>
                <w:rtl/>
                <w:lang w:val="en-GB"/>
              </w:rPr>
              <w:t>ن بالصدمة بسبب النزاع الأخير الذي أرغمهم على البقاء في البيت دون الحصول على رعاية. وازدادت حالتهم سوءاً دون تحسن. والمجتمع المحلي يعتبر هؤلاء الأطفال عبئاً</w:t>
            </w:r>
            <w:r w:rsidR="00733400">
              <w:rPr>
                <w:rFonts w:cs="Traditional Arabic" w:hint="cs"/>
                <w:b/>
                <w:sz w:val="20"/>
                <w:szCs w:val="30"/>
                <w:rtl/>
                <w:lang w:val="en-GB"/>
              </w:rPr>
              <w:t>،</w:t>
            </w:r>
            <w:r>
              <w:rPr>
                <w:rFonts w:cs="Traditional Arabic"/>
                <w:b/>
                <w:sz w:val="20"/>
                <w:szCs w:val="30"/>
                <w:rtl/>
                <w:lang w:val="en-GB"/>
              </w:rPr>
              <w:t xml:space="preserve"> و</w:t>
            </w:r>
            <w:r w:rsidR="006756D2">
              <w:rPr>
                <w:rFonts w:cs="Traditional Arabic" w:hint="cs"/>
                <w:b/>
                <w:sz w:val="20"/>
                <w:szCs w:val="30"/>
                <w:rtl/>
                <w:lang w:val="en-GB"/>
              </w:rPr>
              <w:t>حدثت</w:t>
            </w:r>
            <w:r>
              <w:rPr>
                <w:rFonts w:cs="Traditional Arabic"/>
                <w:b/>
                <w:sz w:val="20"/>
                <w:szCs w:val="30"/>
                <w:rtl/>
                <w:lang w:val="en-GB"/>
              </w:rPr>
              <w:t xml:space="preserve"> بعض الحالات التي قام فيها الأزواج بضرب زوجاتهم لأنهم اعتبروا </w:t>
            </w:r>
            <w:r w:rsidR="00733400">
              <w:rPr>
                <w:rFonts w:cs="Traditional Arabic" w:hint="cs"/>
                <w:b/>
                <w:sz w:val="20"/>
                <w:szCs w:val="30"/>
                <w:rtl/>
                <w:lang w:val="en-GB"/>
              </w:rPr>
              <w:t>ال</w:t>
            </w:r>
            <w:r>
              <w:rPr>
                <w:rFonts w:cs="Traditional Arabic"/>
                <w:b/>
                <w:sz w:val="20"/>
                <w:szCs w:val="30"/>
                <w:rtl/>
                <w:lang w:val="en-GB"/>
              </w:rPr>
              <w:t xml:space="preserve">زوجات مسؤولات. انظر في مختلف العوامل واستمع إلى ما يقوله زعيم المجتمع المحلي وقدِّم إجابة. </w:t>
            </w:r>
          </w:p>
          <w:p w:rsidR="00A932E5" w:rsidRPr="008F3664" w:rsidRDefault="00A932E5" w:rsidP="008F3664">
            <w:pPr>
              <w:tabs>
                <w:tab w:val="left" w:pos="720"/>
              </w:tabs>
              <w:bidi/>
              <w:rPr>
                <w:rFonts w:eastAsia="SimSun" w:cs="Traditional Arabic"/>
                <w:bCs/>
                <w:sz w:val="20"/>
                <w:szCs w:val="30"/>
                <w:lang w:val="en-GB"/>
              </w:rPr>
            </w:pPr>
          </w:p>
        </w:tc>
      </w:tr>
      <w:tr w:rsidR="00A932E5" w:rsidRPr="008F3664">
        <w:tc>
          <w:tcPr>
            <w:tcW w:w="11016" w:type="dxa"/>
          </w:tcPr>
          <w:p w:rsidR="00A932E5" w:rsidRPr="00091BBC" w:rsidRDefault="00A932E5" w:rsidP="006756D2">
            <w:pPr>
              <w:tabs>
                <w:tab w:val="left" w:pos="720"/>
              </w:tabs>
              <w:bidi/>
              <w:jc w:val="lowKashida"/>
              <w:rPr>
                <w:rFonts w:eastAsia="SimSun" w:cs="Traditional Arabic"/>
                <w:b/>
                <w:sz w:val="20"/>
                <w:szCs w:val="30"/>
                <w:lang w:val="en-GB"/>
              </w:rPr>
            </w:pPr>
            <w:r w:rsidRPr="00091BBC">
              <w:rPr>
                <w:rFonts w:cs="Traditional Arabic"/>
                <w:b/>
                <w:sz w:val="20"/>
                <w:szCs w:val="30"/>
                <w:u w:val="single"/>
                <w:rtl/>
                <w:lang w:val="en-GB"/>
              </w:rPr>
              <w:lastRenderedPageBreak/>
              <w:t>المهمة 2- المجموعة 1</w:t>
            </w:r>
            <w:r w:rsidRPr="00091BBC">
              <w:rPr>
                <w:rFonts w:cs="Traditional Arabic"/>
                <w:b/>
                <w:sz w:val="20"/>
                <w:szCs w:val="30"/>
                <w:rtl/>
                <w:lang w:val="en-GB"/>
              </w:rPr>
              <w:t>:</w:t>
            </w:r>
            <w:r>
              <w:rPr>
                <w:rFonts w:cs="Traditional Arabic"/>
                <w:b/>
                <w:sz w:val="20"/>
                <w:szCs w:val="30"/>
                <w:rtl/>
                <w:lang w:val="en-GB"/>
              </w:rPr>
              <w:t xml:space="preserve"> أنت مدرس في مركز متخصص للأطفال ذوي الإعاقة. و</w:t>
            </w:r>
            <w:r w:rsidR="00733400">
              <w:rPr>
                <w:rFonts w:cs="Traditional Arabic" w:hint="cs"/>
                <w:b/>
                <w:sz w:val="20"/>
                <w:szCs w:val="30"/>
                <w:rtl/>
                <w:lang w:val="en-GB"/>
              </w:rPr>
              <w:t xml:space="preserve">أنت </w:t>
            </w:r>
            <w:r>
              <w:rPr>
                <w:rFonts w:cs="Traditional Arabic"/>
                <w:b/>
                <w:sz w:val="20"/>
                <w:szCs w:val="30"/>
                <w:rtl/>
                <w:lang w:val="en-GB"/>
              </w:rPr>
              <w:t xml:space="preserve">تعمل مع الأطفال ذوي الإعاقة </w:t>
            </w:r>
            <w:r w:rsidR="00733400">
              <w:rPr>
                <w:rFonts w:cs="Traditional Arabic" w:hint="cs"/>
                <w:b/>
                <w:sz w:val="20"/>
                <w:szCs w:val="30"/>
                <w:rtl/>
                <w:lang w:val="en-GB"/>
              </w:rPr>
              <w:t>منذ</w:t>
            </w:r>
            <w:r>
              <w:rPr>
                <w:rFonts w:cs="Traditional Arabic"/>
                <w:b/>
                <w:sz w:val="20"/>
                <w:szCs w:val="30"/>
                <w:rtl/>
                <w:lang w:val="en-GB"/>
              </w:rPr>
              <w:t xml:space="preserve"> 35 سنة، ويشمل ذلك الأطفال المصابين بالصرع ومتلازمة داون والشلل الدماغي والمراهقين من ذوي القطبية الثنائية. وأنت تعرف تماماً ما </w:t>
            </w:r>
            <w:r w:rsidR="006756D2">
              <w:rPr>
                <w:rFonts w:cs="Traditional Arabic" w:hint="cs"/>
                <w:b/>
                <w:sz w:val="20"/>
                <w:szCs w:val="30"/>
                <w:rtl/>
                <w:lang w:val="en-GB"/>
              </w:rPr>
              <w:t xml:space="preserve">هو </w:t>
            </w:r>
            <w:r>
              <w:rPr>
                <w:rFonts w:cs="Traditional Arabic"/>
                <w:b/>
                <w:sz w:val="20"/>
                <w:szCs w:val="30"/>
                <w:rtl/>
                <w:lang w:val="en-GB"/>
              </w:rPr>
              <w:t>المطلوب للعمل مع هؤلاء الأطفال وأنت مقتنع بأن كل ما يقال عن جمع الأطفال المعوقين عقلياً مع الأطفال الآخرين في الدراسة هو كلام مفرط في المثالية. وأنت لا تعارض المبدأ ولكن</w:t>
            </w:r>
            <w:r w:rsidR="006756D2">
              <w:rPr>
                <w:rFonts w:cs="Traditional Arabic" w:hint="cs"/>
                <w:b/>
                <w:sz w:val="20"/>
                <w:szCs w:val="30"/>
                <w:rtl/>
                <w:lang w:val="en-GB"/>
              </w:rPr>
              <w:t>ك</w:t>
            </w:r>
            <w:r>
              <w:rPr>
                <w:rFonts w:cs="Traditional Arabic"/>
                <w:b/>
                <w:sz w:val="20"/>
                <w:szCs w:val="30"/>
                <w:rtl/>
                <w:lang w:val="en-GB"/>
              </w:rPr>
              <w:t xml:space="preserve"> تعتقد أنه غير عملي. وج</w:t>
            </w:r>
            <w:r w:rsidR="000129BA">
              <w:rPr>
                <w:rFonts w:cs="Traditional Arabic" w:hint="cs"/>
                <w:b/>
                <w:sz w:val="20"/>
                <w:szCs w:val="30"/>
                <w:rtl/>
                <w:lang w:val="en-GB"/>
              </w:rPr>
              <w:t>ِّ</w:t>
            </w:r>
            <w:r>
              <w:rPr>
                <w:rFonts w:cs="Traditional Arabic"/>
                <w:b/>
                <w:sz w:val="20"/>
                <w:szCs w:val="30"/>
                <w:rtl/>
                <w:lang w:val="en-GB"/>
              </w:rPr>
              <w:t>ه سؤ</w:t>
            </w:r>
            <w:r w:rsidR="000129BA">
              <w:rPr>
                <w:rFonts w:cs="Traditional Arabic" w:hint="cs"/>
                <w:b/>
                <w:sz w:val="20"/>
                <w:szCs w:val="30"/>
                <w:rtl/>
                <w:lang w:val="en-GB"/>
              </w:rPr>
              <w:t>ا</w:t>
            </w:r>
            <w:r>
              <w:rPr>
                <w:rFonts w:cs="Traditional Arabic"/>
                <w:b/>
                <w:sz w:val="20"/>
                <w:szCs w:val="30"/>
                <w:rtl/>
                <w:lang w:val="en-GB"/>
              </w:rPr>
              <w:t xml:space="preserve">لاً أو </w:t>
            </w:r>
            <w:r w:rsidR="00FD5417">
              <w:rPr>
                <w:rFonts w:cs="Traditional Arabic" w:hint="cs"/>
                <w:b/>
                <w:sz w:val="20"/>
                <w:szCs w:val="30"/>
                <w:rtl/>
                <w:lang w:val="en-GB"/>
              </w:rPr>
              <w:t>اِطرح</w:t>
            </w:r>
            <w:r>
              <w:rPr>
                <w:rFonts w:cs="Traditional Arabic"/>
                <w:b/>
                <w:sz w:val="20"/>
                <w:szCs w:val="30"/>
                <w:rtl/>
                <w:lang w:val="en-GB"/>
              </w:rPr>
              <w:t xml:space="preserve"> </w:t>
            </w:r>
            <w:r w:rsidR="00FD5417">
              <w:rPr>
                <w:rFonts w:cs="Traditional Arabic" w:hint="cs"/>
                <w:b/>
                <w:sz w:val="20"/>
                <w:szCs w:val="30"/>
                <w:rtl/>
                <w:lang w:val="en-GB"/>
              </w:rPr>
              <w:t>عبارة</w:t>
            </w:r>
            <w:r>
              <w:rPr>
                <w:rFonts w:cs="Traditional Arabic"/>
                <w:b/>
                <w:sz w:val="20"/>
                <w:szCs w:val="30"/>
                <w:rtl/>
                <w:lang w:val="en-GB"/>
              </w:rPr>
              <w:t xml:space="preserve"> لموظف الرعاية الاجتماعية لدعم حجج</w:t>
            </w:r>
            <w:r w:rsidR="000129BA">
              <w:rPr>
                <w:rFonts w:cs="Traditional Arabic" w:hint="cs"/>
                <w:b/>
                <w:sz w:val="20"/>
                <w:szCs w:val="30"/>
                <w:rtl/>
                <w:lang w:val="en-GB"/>
              </w:rPr>
              <w:t>ك</w:t>
            </w:r>
            <w:r>
              <w:rPr>
                <w:rFonts w:cs="Traditional Arabic"/>
                <w:b/>
                <w:sz w:val="20"/>
                <w:szCs w:val="30"/>
                <w:rtl/>
                <w:lang w:val="en-GB"/>
              </w:rPr>
              <w:t>.</w:t>
            </w:r>
          </w:p>
        </w:tc>
      </w:tr>
      <w:tr w:rsidR="00A932E5" w:rsidRPr="008F3664">
        <w:tc>
          <w:tcPr>
            <w:tcW w:w="11016" w:type="dxa"/>
          </w:tcPr>
          <w:p w:rsidR="00A932E5" w:rsidRPr="00BC1048" w:rsidRDefault="00A932E5" w:rsidP="006756D2">
            <w:pPr>
              <w:tabs>
                <w:tab w:val="left" w:pos="720"/>
              </w:tabs>
              <w:bidi/>
              <w:jc w:val="lowKashida"/>
              <w:rPr>
                <w:rFonts w:eastAsia="SimSun" w:cs="Traditional Arabic"/>
                <w:b/>
                <w:sz w:val="20"/>
                <w:szCs w:val="30"/>
                <w:lang w:val="en-GB"/>
              </w:rPr>
            </w:pPr>
            <w:r>
              <w:rPr>
                <w:rFonts w:cs="Traditional Arabic"/>
                <w:b/>
                <w:sz w:val="20"/>
                <w:szCs w:val="30"/>
                <w:u w:val="single"/>
                <w:rtl/>
                <w:lang w:val="en-GB"/>
              </w:rPr>
              <w:t>المهمة 2 - المجموعة 2:</w:t>
            </w:r>
            <w:r>
              <w:rPr>
                <w:rFonts w:cs="Traditional Arabic"/>
                <w:b/>
                <w:sz w:val="20"/>
                <w:szCs w:val="30"/>
                <w:rtl/>
                <w:lang w:val="en-GB"/>
              </w:rPr>
              <w:t xml:space="preserve"> أنت أحد موظفي الأمم المتحدة وأنت تجتمع مع مدرس في مركز خاص للأطفال ذوي الإعاقة. وكان هذا المدرس يعمل مع الأطفال ذوي الإعاقة طوال سنوات كثيرة، بما في ذلك العمل مع صغار الأطفال الذين يعانون من إعاقة عقلية حرجة جداً. وأنت لا تريد أن ”تُعلِّم المعلِّم“ ما هو </w:t>
            </w:r>
            <w:r w:rsidR="006756D2">
              <w:rPr>
                <w:rFonts w:cs="Traditional Arabic" w:hint="cs"/>
                <w:b/>
                <w:sz w:val="20"/>
                <w:szCs w:val="30"/>
                <w:rtl/>
                <w:lang w:val="en-GB"/>
              </w:rPr>
              <w:t xml:space="preserve">التصرف </w:t>
            </w:r>
            <w:r>
              <w:rPr>
                <w:rFonts w:cs="Traditional Arabic"/>
                <w:b/>
                <w:sz w:val="20"/>
                <w:szCs w:val="30"/>
                <w:rtl/>
                <w:lang w:val="en-GB"/>
              </w:rPr>
              <w:t>الأفضل - فليس لديك هذه الخبرة - وأنت تحاول فقط أن توصل إليه رسالة تقول بأن التعليم الشامل هو فرصة جيد</w:t>
            </w:r>
            <w:r w:rsidR="000129BA">
              <w:rPr>
                <w:rFonts w:cs="Traditional Arabic" w:hint="cs"/>
                <w:b/>
                <w:sz w:val="20"/>
                <w:szCs w:val="30"/>
                <w:rtl/>
                <w:lang w:val="en-GB"/>
              </w:rPr>
              <w:t>ة</w:t>
            </w:r>
            <w:r>
              <w:rPr>
                <w:rFonts w:cs="Traditional Arabic"/>
                <w:b/>
                <w:sz w:val="20"/>
                <w:szCs w:val="30"/>
                <w:rtl/>
                <w:lang w:val="en-GB"/>
              </w:rPr>
              <w:t xml:space="preserve"> لجميع الأطفال ذوي الإعاقة من أجل الدراسة واللعب مع الأطفال الآخرين و</w:t>
            </w:r>
            <w:r w:rsidR="006756D2">
              <w:rPr>
                <w:rFonts w:cs="Traditional Arabic" w:hint="cs"/>
                <w:b/>
                <w:sz w:val="20"/>
                <w:szCs w:val="30"/>
                <w:rtl/>
                <w:lang w:val="en-GB"/>
              </w:rPr>
              <w:t>التحرك داخل</w:t>
            </w:r>
            <w:r>
              <w:rPr>
                <w:rFonts w:cs="Traditional Arabic"/>
                <w:b/>
                <w:sz w:val="20"/>
                <w:szCs w:val="30"/>
                <w:rtl/>
                <w:lang w:val="en-GB"/>
              </w:rPr>
              <w:t xml:space="preserve"> المجتمع. اِبحث مختلف العوامل واستمع إلى ما يقوله المدرس وقدِّم إجابتك</w:t>
            </w:r>
          </w:p>
        </w:tc>
      </w:tr>
    </w:tbl>
    <w:p w:rsidR="00A932E5" w:rsidRPr="00BC1048" w:rsidRDefault="00A932E5" w:rsidP="008F3664">
      <w:pPr>
        <w:tabs>
          <w:tab w:val="left" w:pos="720"/>
        </w:tabs>
        <w:bidi/>
        <w:rPr>
          <w:rFonts w:cs="Traditional Arabic"/>
          <w:sz w:val="20"/>
          <w:szCs w:val="30"/>
          <w:u w:val="single"/>
        </w:rPr>
      </w:pPr>
    </w:p>
    <w:p w:rsidR="00A932E5" w:rsidRPr="008F3664" w:rsidRDefault="00FD5417" w:rsidP="008F3664">
      <w:pPr>
        <w:bidi/>
        <w:rPr>
          <w:rFonts w:cs="Traditional Arabic"/>
          <w:b/>
          <w:bCs/>
          <w:color w:val="4F81BD"/>
          <w:sz w:val="20"/>
          <w:szCs w:val="30"/>
          <w:u w:val="single"/>
          <w:lang w:val="en-GB"/>
        </w:rPr>
      </w:pPr>
      <w:r>
        <w:rPr>
          <w:rFonts w:cs="Traditional Arabic" w:hint="cs"/>
          <w:b/>
          <w:bCs/>
          <w:color w:val="4F81BD"/>
          <w:sz w:val="20"/>
          <w:szCs w:val="30"/>
          <w:u w:val="single"/>
          <w:rtl/>
          <w:lang w:val="en-GB"/>
        </w:rPr>
        <w:t>معلومات مفيدة</w:t>
      </w:r>
      <w:r w:rsidR="00A932E5">
        <w:rPr>
          <w:rFonts w:cs="Traditional Arabic"/>
          <w:b/>
          <w:bCs/>
          <w:color w:val="4F81BD"/>
          <w:sz w:val="20"/>
          <w:szCs w:val="30"/>
          <w:u w:val="single"/>
          <w:rtl/>
          <w:lang w:val="en-GB"/>
        </w:rPr>
        <w:t xml:space="preserve"> للميسِّر</w:t>
      </w:r>
    </w:p>
    <w:p w:rsidR="00A932E5" w:rsidRPr="008F3664" w:rsidRDefault="00A932E5" w:rsidP="008F3664">
      <w:pPr>
        <w:bidi/>
        <w:rPr>
          <w:rFonts w:cs="Traditional Arabic"/>
          <w:bCs/>
          <w:sz w:val="20"/>
          <w:szCs w:val="30"/>
          <w:lang w:val="en-GB"/>
        </w:rPr>
      </w:pPr>
    </w:p>
    <w:p w:rsidR="00A932E5" w:rsidRDefault="00A932E5" w:rsidP="00BC1048">
      <w:pPr>
        <w:pStyle w:val="ListParagraph"/>
        <w:numPr>
          <w:ilvl w:val="0"/>
          <w:numId w:val="8"/>
        </w:numPr>
        <w:bidi/>
        <w:jc w:val="lowKashida"/>
        <w:rPr>
          <w:rFonts w:cs="Traditional Arabic"/>
          <w:b/>
          <w:sz w:val="20"/>
          <w:szCs w:val="30"/>
          <w:lang w:val="en-GB"/>
        </w:rPr>
      </w:pPr>
      <w:r w:rsidRPr="00BC1048">
        <w:rPr>
          <w:rFonts w:cs="Traditional Arabic"/>
          <w:b/>
          <w:sz w:val="20"/>
          <w:szCs w:val="30"/>
          <w:rtl/>
          <w:lang w:val="en-GB"/>
        </w:rPr>
        <w:t>تأكد أن مجموعات العمل تضم توازناً جيداً من الخبرات والخلفيات.</w:t>
      </w:r>
    </w:p>
    <w:p w:rsidR="00A932E5" w:rsidRDefault="00A932E5" w:rsidP="006756D2">
      <w:pPr>
        <w:pStyle w:val="ListParagraph"/>
        <w:numPr>
          <w:ilvl w:val="0"/>
          <w:numId w:val="8"/>
        </w:numPr>
        <w:bidi/>
        <w:jc w:val="lowKashida"/>
        <w:rPr>
          <w:rFonts w:cs="Traditional Arabic"/>
          <w:b/>
          <w:sz w:val="20"/>
          <w:szCs w:val="30"/>
          <w:lang w:val="en-GB"/>
        </w:rPr>
      </w:pPr>
      <w:r>
        <w:rPr>
          <w:rFonts w:cs="Traditional Arabic"/>
          <w:b/>
          <w:sz w:val="20"/>
          <w:szCs w:val="30"/>
          <w:rtl/>
          <w:lang w:val="en-GB"/>
        </w:rPr>
        <w:t xml:space="preserve">ليس من الضروري أن يقوم </w:t>
      </w:r>
      <w:r w:rsidR="00FD5417">
        <w:rPr>
          <w:rFonts w:cs="Traditional Arabic"/>
          <w:b/>
          <w:sz w:val="20"/>
          <w:szCs w:val="30"/>
          <w:rtl/>
          <w:lang w:val="en-GB"/>
        </w:rPr>
        <w:t>”</w:t>
      </w:r>
      <w:r w:rsidRPr="001C3369">
        <w:rPr>
          <w:rFonts w:cs="Traditional Arabic"/>
          <w:b/>
          <w:sz w:val="20"/>
          <w:szCs w:val="30"/>
          <w:rtl/>
          <w:lang w:val="en-GB"/>
        </w:rPr>
        <w:t>أشخاص الواجهة</w:t>
      </w:r>
      <w:r w:rsidR="00FD5417">
        <w:rPr>
          <w:rFonts w:cs="Traditional Arabic"/>
          <w:b/>
          <w:sz w:val="20"/>
          <w:szCs w:val="30"/>
          <w:rtl/>
          <w:lang w:val="en-GB"/>
        </w:rPr>
        <w:t>“</w:t>
      </w:r>
      <w:r>
        <w:rPr>
          <w:rFonts w:cs="Traditional Arabic"/>
          <w:b/>
          <w:sz w:val="20"/>
          <w:szCs w:val="30"/>
          <w:rtl/>
          <w:lang w:val="en-GB"/>
        </w:rPr>
        <w:t xml:space="preserve"> بكل شيء؛ إذ أن الفكرة هي </w:t>
      </w:r>
      <w:r w:rsidR="000129BA">
        <w:rPr>
          <w:rFonts w:cs="Traditional Arabic" w:hint="cs"/>
          <w:b/>
          <w:sz w:val="20"/>
          <w:szCs w:val="30"/>
          <w:rtl/>
          <w:lang w:val="en-GB"/>
        </w:rPr>
        <w:t>أن</w:t>
      </w:r>
      <w:r>
        <w:rPr>
          <w:rFonts w:cs="Traditional Arabic"/>
          <w:b/>
          <w:sz w:val="20"/>
          <w:szCs w:val="30"/>
          <w:rtl/>
          <w:lang w:val="en-GB"/>
        </w:rPr>
        <w:t xml:space="preserve"> </w:t>
      </w:r>
      <w:r w:rsidR="006756D2">
        <w:rPr>
          <w:rFonts w:cs="Traditional Arabic" w:hint="cs"/>
          <w:b/>
          <w:sz w:val="20"/>
          <w:szCs w:val="30"/>
          <w:rtl/>
          <w:lang w:val="en-GB"/>
        </w:rPr>
        <w:t xml:space="preserve">تتصرف </w:t>
      </w:r>
      <w:r>
        <w:rPr>
          <w:rFonts w:cs="Traditional Arabic"/>
          <w:b/>
          <w:sz w:val="20"/>
          <w:szCs w:val="30"/>
          <w:rtl/>
          <w:lang w:val="en-GB"/>
        </w:rPr>
        <w:t xml:space="preserve">المجموعة أثناء فترة الأسئلة والأجوبة باعتبارها ”فريقاً“؛ وإذا استدعى الأمر يمكن </w:t>
      </w:r>
      <w:r w:rsidRPr="001C3369">
        <w:rPr>
          <w:rFonts w:cs="Traditional Arabic"/>
          <w:b/>
          <w:sz w:val="20"/>
          <w:szCs w:val="30"/>
          <w:rtl/>
          <w:lang w:val="en-GB"/>
        </w:rPr>
        <w:t>للشخص الواجهة</w:t>
      </w:r>
      <w:r>
        <w:rPr>
          <w:rFonts w:cs="Traditional Arabic"/>
          <w:b/>
          <w:sz w:val="20"/>
          <w:szCs w:val="30"/>
          <w:rtl/>
          <w:lang w:val="en-GB"/>
        </w:rPr>
        <w:t xml:space="preserve"> أن يدعو أعضاءً آخرين من المجموعة </w:t>
      </w:r>
      <w:r w:rsidR="00BC59A0">
        <w:rPr>
          <w:rFonts w:cs="Traditional Arabic" w:hint="cs"/>
          <w:b/>
          <w:sz w:val="20"/>
          <w:szCs w:val="30"/>
          <w:rtl/>
          <w:lang w:val="en-GB"/>
        </w:rPr>
        <w:t>لل</w:t>
      </w:r>
      <w:r w:rsidR="00FD5417">
        <w:rPr>
          <w:rFonts w:cs="Traditional Arabic" w:hint="cs"/>
          <w:b/>
          <w:sz w:val="20"/>
          <w:szCs w:val="30"/>
          <w:rtl/>
          <w:lang w:val="en-GB"/>
        </w:rPr>
        <w:t>تكلم</w:t>
      </w:r>
      <w:r>
        <w:rPr>
          <w:rFonts w:cs="Traditional Arabic"/>
          <w:b/>
          <w:sz w:val="20"/>
          <w:szCs w:val="30"/>
          <w:rtl/>
          <w:lang w:val="en-GB"/>
        </w:rPr>
        <w:t xml:space="preserve"> أو الرد (إذ أن التركيز </w:t>
      </w:r>
      <w:r w:rsidR="00FD5417">
        <w:rPr>
          <w:rFonts w:cs="Traditional Arabic" w:hint="cs"/>
          <w:b/>
          <w:sz w:val="20"/>
          <w:szCs w:val="30"/>
          <w:rtl/>
          <w:lang w:val="en-GB"/>
        </w:rPr>
        <w:t>ينصب</w:t>
      </w:r>
      <w:r>
        <w:rPr>
          <w:rFonts w:cs="Traditional Arabic"/>
          <w:b/>
          <w:sz w:val="20"/>
          <w:szCs w:val="30"/>
          <w:rtl/>
          <w:lang w:val="en-GB"/>
        </w:rPr>
        <w:t xml:space="preserve"> على المضمون). </w:t>
      </w:r>
    </w:p>
    <w:p w:rsidR="00A932E5" w:rsidRDefault="00FD5417" w:rsidP="006756D2">
      <w:pPr>
        <w:pStyle w:val="ListParagraph"/>
        <w:numPr>
          <w:ilvl w:val="0"/>
          <w:numId w:val="8"/>
        </w:numPr>
        <w:bidi/>
        <w:jc w:val="lowKashida"/>
        <w:rPr>
          <w:rFonts w:cs="Traditional Arabic"/>
          <w:b/>
          <w:sz w:val="20"/>
          <w:szCs w:val="30"/>
          <w:lang w:val="en-GB"/>
        </w:rPr>
      </w:pPr>
      <w:r>
        <w:rPr>
          <w:rFonts w:cs="Traditional Arabic" w:hint="cs"/>
          <w:b/>
          <w:sz w:val="20"/>
          <w:szCs w:val="30"/>
          <w:rtl/>
          <w:lang w:val="en-GB"/>
        </w:rPr>
        <w:t xml:space="preserve">عليك </w:t>
      </w:r>
      <w:r w:rsidR="00A932E5">
        <w:rPr>
          <w:rFonts w:cs="Traditional Arabic"/>
          <w:b/>
          <w:sz w:val="20"/>
          <w:szCs w:val="30"/>
          <w:rtl/>
          <w:lang w:val="en-GB"/>
        </w:rPr>
        <w:t xml:space="preserve">تشجيع </w:t>
      </w:r>
      <w:r w:rsidR="006756D2">
        <w:rPr>
          <w:rFonts w:cs="Traditional Arabic" w:hint="cs"/>
          <w:b/>
          <w:sz w:val="20"/>
          <w:szCs w:val="30"/>
          <w:rtl/>
          <w:lang w:val="en-GB"/>
        </w:rPr>
        <w:t>الأجوبة</w:t>
      </w:r>
      <w:r w:rsidR="00A932E5">
        <w:rPr>
          <w:rFonts w:cs="Traditional Arabic"/>
          <w:b/>
          <w:sz w:val="20"/>
          <w:szCs w:val="30"/>
          <w:rtl/>
          <w:lang w:val="en-GB"/>
        </w:rPr>
        <w:t xml:space="preserve"> والأسئلة </w:t>
      </w:r>
      <w:r>
        <w:rPr>
          <w:rFonts w:cs="Traditional Arabic" w:hint="cs"/>
          <w:b/>
          <w:sz w:val="20"/>
          <w:szCs w:val="30"/>
          <w:rtl/>
          <w:lang w:val="en-GB"/>
        </w:rPr>
        <w:t xml:space="preserve">الموجزة </w:t>
      </w:r>
      <w:r w:rsidR="00A932E5">
        <w:rPr>
          <w:rFonts w:cs="Traditional Arabic"/>
          <w:b/>
          <w:sz w:val="20"/>
          <w:szCs w:val="30"/>
          <w:rtl/>
          <w:lang w:val="en-GB"/>
        </w:rPr>
        <w:t xml:space="preserve">ذات الصلة </w:t>
      </w:r>
      <w:r>
        <w:rPr>
          <w:rFonts w:cs="Traditional Arabic" w:hint="cs"/>
          <w:b/>
          <w:sz w:val="20"/>
          <w:szCs w:val="30"/>
          <w:rtl/>
          <w:lang w:val="en-GB"/>
        </w:rPr>
        <w:t>بالموض</w:t>
      </w:r>
      <w:bookmarkStart w:id="0" w:name="_GoBack"/>
      <w:bookmarkEnd w:id="0"/>
      <w:r>
        <w:rPr>
          <w:rFonts w:cs="Traditional Arabic" w:hint="cs"/>
          <w:b/>
          <w:sz w:val="20"/>
          <w:szCs w:val="30"/>
          <w:rtl/>
          <w:lang w:val="en-GB"/>
        </w:rPr>
        <w:t>وع</w:t>
      </w:r>
      <w:r w:rsidR="00A932E5">
        <w:rPr>
          <w:rFonts w:cs="Traditional Arabic"/>
          <w:b/>
          <w:sz w:val="20"/>
          <w:szCs w:val="30"/>
          <w:rtl/>
          <w:lang w:val="en-GB"/>
        </w:rPr>
        <w:t>.</w:t>
      </w:r>
    </w:p>
    <w:p w:rsidR="00A932E5" w:rsidRDefault="00A932E5" w:rsidP="00257985">
      <w:pPr>
        <w:pStyle w:val="ListParagraph"/>
        <w:numPr>
          <w:ilvl w:val="0"/>
          <w:numId w:val="8"/>
        </w:numPr>
        <w:bidi/>
        <w:jc w:val="lowKashida"/>
        <w:rPr>
          <w:rFonts w:cs="Traditional Arabic"/>
          <w:b/>
          <w:sz w:val="20"/>
          <w:szCs w:val="30"/>
          <w:lang w:val="en-GB"/>
        </w:rPr>
      </w:pPr>
      <w:r>
        <w:rPr>
          <w:rFonts w:cs="Traditional Arabic"/>
          <w:b/>
          <w:sz w:val="20"/>
          <w:szCs w:val="30"/>
          <w:rtl/>
          <w:lang w:val="en-GB"/>
        </w:rPr>
        <w:t xml:space="preserve">اِطبع التعليمات التي تضم مهام مختلفة وقم بتوزيعها على أفراد نفس مجموعة العمل وحدهم. </w:t>
      </w:r>
    </w:p>
    <w:p w:rsidR="00A932E5" w:rsidRDefault="00FD5417" w:rsidP="00257985">
      <w:pPr>
        <w:pStyle w:val="ListParagraph"/>
        <w:numPr>
          <w:ilvl w:val="0"/>
          <w:numId w:val="8"/>
        </w:numPr>
        <w:bidi/>
        <w:jc w:val="lowKashida"/>
        <w:rPr>
          <w:rFonts w:cs="Traditional Arabic"/>
          <w:b/>
          <w:sz w:val="20"/>
          <w:szCs w:val="30"/>
          <w:lang w:val="en-GB"/>
        </w:rPr>
      </w:pPr>
      <w:r>
        <w:rPr>
          <w:rFonts w:cs="Traditional Arabic" w:hint="cs"/>
          <w:b/>
          <w:sz w:val="20"/>
          <w:szCs w:val="30"/>
          <w:rtl/>
          <w:lang w:val="en-GB"/>
        </w:rPr>
        <w:t xml:space="preserve">عليك </w:t>
      </w:r>
      <w:r w:rsidR="00A932E5">
        <w:rPr>
          <w:rFonts w:cs="Traditional Arabic"/>
          <w:b/>
          <w:sz w:val="20"/>
          <w:szCs w:val="30"/>
          <w:rtl/>
          <w:lang w:val="en-GB"/>
        </w:rPr>
        <w:t>تشجيع أقصى قدر من مشاركة جميع المشاركين.</w:t>
      </w:r>
    </w:p>
    <w:p w:rsidR="00A932E5" w:rsidRDefault="00A932E5" w:rsidP="006756D2">
      <w:pPr>
        <w:pStyle w:val="ListParagraph"/>
        <w:numPr>
          <w:ilvl w:val="0"/>
          <w:numId w:val="8"/>
        </w:numPr>
        <w:bidi/>
        <w:jc w:val="lowKashida"/>
        <w:rPr>
          <w:rFonts w:cs="Traditional Arabic"/>
          <w:b/>
          <w:sz w:val="20"/>
          <w:szCs w:val="30"/>
          <w:lang w:val="en-GB"/>
        </w:rPr>
      </w:pPr>
      <w:r>
        <w:rPr>
          <w:rFonts w:cs="Traditional Arabic"/>
          <w:b/>
          <w:sz w:val="20"/>
          <w:szCs w:val="30"/>
          <w:rtl/>
          <w:lang w:val="en-GB"/>
        </w:rPr>
        <w:t>وضِّح للمشاركين أن تركيز النشاط ينصب على المحتوى. وأثناء مناقشة مزايا نهج جديد مع أي شخص متشكك، سيكون من الأفضل التذرع فقط بالبيانات والخبرات والإمكانات بدلاً من الحديث عن الالتزامات ”المعنوية“ أو ”القانونية“. و</w:t>
      </w:r>
      <w:r w:rsidR="00FD5417">
        <w:rPr>
          <w:rFonts w:cs="Traditional Arabic" w:hint="cs"/>
          <w:b/>
          <w:sz w:val="20"/>
          <w:szCs w:val="30"/>
          <w:rtl/>
          <w:lang w:val="en-GB"/>
        </w:rPr>
        <w:t>ال</w:t>
      </w:r>
      <w:r>
        <w:rPr>
          <w:rFonts w:cs="Traditional Arabic"/>
          <w:b/>
          <w:sz w:val="20"/>
          <w:szCs w:val="30"/>
          <w:rtl/>
          <w:lang w:val="en-GB"/>
        </w:rPr>
        <w:t>عبارات من قبيل ”</w:t>
      </w:r>
      <w:r w:rsidR="006756D2">
        <w:rPr>
          <w:rFonts w:cs="Traditional Arabic" w:hint="cs"/>
          <w:b/>
          <w:sz w:val="20"/>
          <w:szCs w:val="30"/>
          <w:rtl/>
          <w:lang w:val="en-GB"/>
        </w:rPr>
        <w:t xml:space="preserve">ليس من الأخلاقي </w:t>
      </w:r>
      <w:r w:rsidR="00FD5417">
        <w:rPr>
          <w:rFonts w:cs="Traditional Arabic" w:hint="cs"/>
          <w:b/>
          <w:sz w:val="20"/>
          <w:szCs w:val="30"/>
          <w:rtl/>
          <w:lang w:val="en-GB"/>
        </w:rPr>
        <w:t>إب</w:t>
      </w:r>
      <w:r>
        <w:rPr>
          <w:rFonts w:cs="Traditional Arabic"/>
          <w:b/>
          <w:sz w:val="20"/>
          <w:szCs w:val="30"/>
          <w:rtl/>
          <w:lang w:val="en-GB"/>
        </w:rPr>
        <w:t>قاء الأشخاص ذوي الإعاقة في أماكن مغلقة في مؤسسات“، أو ”وتقول الاتفاقية ...“ قد لا تكون عبارات فعالة للوق</w:t>
      </w:r>
      <w:r w:rsidR="000129BA">
        <w:rPr>
          <w:rFonts w:cs="Traditional Arabic" w:hint="cs"/>
          <w:b/>
          <w:sz w:val="20"/>
          <w:szCs w:val="30"/>
          <w:rtl/>
          <w:lang w:val="en-GB"/>
        </w:rPr>
        <w:t>و</w:t>
      </w:r>
      <w:r>
        <w:rPr>
          <w:rFonts w:cs="Traditional Arabic"/>
          <w:b/>
          <w:sz w:val="20"/>
          <w:szCs w:val="30"/>
          <w:rtl/>
          <w:lang w:val="en-GB"/>
        </w:rPr>
        <w:t xml:space="preserve">ف في وجه الأساطير. </w:t>
      </w:r>
    </w:p>
    <w:p w:rsidR="00A932E5" w:rsidRDefault="00A932E5" w:rsidP="000129BA">
      <w:pPr>
        <w:pStyle w:val="ListParagraph"/>
        <w:numPr>
          <w:ilvl w:val="0"/>
          <w:numId w:val="8"/>
        </w:numPr>
        <w:bidi/>
        <w:jc w:val="lowKashida"/>
        <w:rPr>
          <w:rFonts w:cs="Traditional Arabic"/>
          <w:b/>
          <w:sz w:val="20"/>
          <w:szCs w:val="30"/>
          <w:lang w:val="en-GB"/>
        </w:rPr>
      </w:pPr>
      <w:r>
        <w:rPr>
          <w:rFonts w:cs="Traditional Arabic"/>
          <w:b/>
          <w:sz w:val="20"/>
          <w:szCs w:val="30"/>
          <w:rtl/>
          <w:lang w:val="en-GB"/>
        </w:rPr>
        <w:t xml:space="preserve">لا بد أن تكون الأسئلة والأجوبة واقعية وتستند إلى الخبرات الحقيقية والمعارف؛ ليتجه المتحدثون إلى دعم حججهم بما ”يعتقدونه“ في حين أن المتحدثين الآخرين يؤيدون الحجج بما ”يعرفونه“؛ ولكن ينبغي ألاّ يعمد أيٍ منهما إلى ”اختراع“ بيانات </w:t>
      </w:r>
      <w:r w:rsidR="000129BA">
        <w:rPr>
          <w:rFonts w:cs="Traditional Arabic" w:hint="cs"/>
          <w:b/>
          <w:sz w:val="20"/>
          <w:szCs w:val="30"/>
          <w:rtl/>
          <w:lang w:val="en-GB"/>
        </w:rPr>
        <w:t>أو معلومات</w:t>
      </w:r>
      <w:r>
        <w:rPr>
          <w:rFonts w:cs="Traditional Arabic"/>
          <w:b/>
          <w:sz w:val="20"/>
          <w:szCs w:val="30"/>
          <w:rtl/>
          <w:lang w:val="en-GB"/>
        </w:rPr>
        <w:t>.</w:t>
      </w:r>
    </w:p>
    <w:p w:rsidR="00A932E5" w:rsidRPr="00BC1048" w:rsidRDefault="00A932E5" w:rsidP="002D5FBF">
      <w:pPr>
        <w:pStyle w:val="ListParagraph"/>
        <w:numPr>
          <w:ilvl w:val="0"/>
          <w:numId w:val="8"/>
        </w:numPr>
        <w:bidi/>
        <w:jc w:val="lowKashida"/>
        <w:rPr>
          <w:rFonts w:cs="Traditional Arabic"/>
          <w:b/>
          <w:sz w:val="20"/>
          <w:szCs w:val="30"/>
          <w:lang w:val="en-GB"/>
        </w:rPr>
      </w:pPr>
      <w:r>
        <w:rPr>
          <w:rFonts w:cs="Traditional Arabic"/>
          <w:b/>
          <w:sz w:val="20"/>
          <w:szCs w:val="30"/>
          <w:rtl/>
          <w:lang w:val="en-GB"/>
        </w:rPr>
        <w:t xml:space="preserve">حتى إذا كان النشاط غير موجَّه لتقييم مهارات العرض و/أو الاتصال </w:t>
      </w:r>
      <w:r w:rsidR="002D5FBF">
        <w:rPr>
          <w:rFonts w:cs="Traditional Arabic" w:hint="cs"/>
          <w:b/>
          <w:sz w:val="20"/>
          <w:szCs w:val="30"/>
          <w:rtl/>
          <w:lang w:val="en-GB"/>
        </w:rPr>
        <w:t>فمن المنتظر أن</w:t>
      </w:r>
      <w:r>
        <w:rPr>
          <w:rFonts w:cs="Traditional Arabic"/>
          <w:b/>
          <w:sz w:val="20"/>
          <w:szCs w:val="30"/>
          <w:rtl/>
          <w:lang w:val="en-GB"/>
        </w:rPr>
        <w:t xml:space="preserve"> </w:t>
      </w:r>
      <w:r w:rsidR="00FD5417">
        <w:rPr>
          <w:rFonts w:cs="Traditional Arabic" w:hint="cs"/>
          <w:b/>
          <w:sz w:val="20"/>
          <w:szCs w:val="30"/>
          <w:rtl/>
          <w:lang w:val="en-GB"/>
        </w:rPr>
        <w:t xml:space="preserve">تخضع </w:t>
      </w:r>
      <w:r>
        <w:rPr>
          <w:rFonts w:cs="Traditional Arabic"/>
          <w:b/>
          <w:sz w:val="20"/>
          <w:szCs w:val="30"/>
          <w:rtl/>
          <w:lang w:val="en-GB"/>
        </w:rPr>
        <w:t xml:space="preserve">فترات الأسئلة والأجوبة لأقصى قدر من الاحترام والقواعد الأساسية في الاتصال؛ أي عدم مقاطعة الشخص الذي يوجه السؤال أو الذي يقوم بالإجابة قبل أن ينتهي من كلامه. وإذا تحوَّل النشاط إلى جدال فإن فائدة هذا التفاعل قد تغيب عن الجانبين. </w:t>
      </w:r>
    </w:p>
    <w:p w:rsidR="00A932E5" w:rsidRPr="008F3664" w:rsidRDefault="00A932E5" w:rsidP="008F3664">
      <w:pPr>
        <w:tabs>
          <w:tab w:val="left" w:pos="720"/>
        </w:tabs>
        <w:bidi/>
        <w:rPr>
          <w:rFonts w:cs="Traditional Arabic"/>
          <w:bCs/>
          <w:sz w:val="20"/>
          <w:szCs w:val="30"/>
          <w:lang w:val="en-GB"/>
        </w:rPr>
      </w:pPr>
      <w:r w:rsidRPr="008F3664">
        <w:rPr>
          <w:rFonts w:cs="Traditional Arabic"/>
          <w:bCs/>
          <w:sz w:val="20"/>
          <w:szCs w:val="30"/>
          <w:lang w:val="en-GB"/>
        </w:rPr>
        <w:t xml:space="preserve"> </w:t>
      </w:r>
    </w:p>
    <w:p w:rsidR="00A932E5" w:rsidRPr="008F3664" w:rsidRDefault="00A932E5" w:rsidP="008F3664">
      <w:pPr>
        <w:bidi/>
        <w:rPr>
          <w:rFonts w:cs="Traditional Arabic"/>
          <w:bCs/>
          <w:sz w:val="20"/>
          <w:szCs w:val="30"/>
          <w:lang w:val="en-GB"/>
        </w:rPr>
      </w:pPr>
    </w:p>
    <w:sectPr w:rsidR="00A932E5" w:rsidRPr="008F3664" w:rsidSect="009816E4">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F90" w:rsidRDefault="008A4F90">
      <w:r>
        <w:separator/>
      </w:r>
    </w:p>
  </w:endnote>
  <w:endnote w:type="continuationSeparator" w:id="0">
    <w:p w:rsidR="008A4F90" w:rsidRDefault="008A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2E5" w:rsidRPr="005526DF" w:rsidRDefault="00A932E5" w:rsidP="00895B6A">
    <w:pPr>
      <w:pStyle w:val="Footer"/>
      <w:framePr w:wrap="auto"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1C3369">
      <w:rPr>
        <w:rStyle w:val="PageNumber"/>
        <w:rFonts w:ascii="Arial" w:hAnsi="Arial" w:cs="Arial"/>
        <w:noProof/>
      </w:rPr>
      <w:t>3</w:t>
    </w:r>
    <w:r w:rsidRPr="005526DF">
      <w:rPr>
        <w:rStyle w:val="PageNumber"/>
        <w:rFonts w:ascii="Arial" w:hAnsi="Arial" w:cs="Arial"/>
      </w:rPr>
      <w:fldChar w:fldCharType="end"/>
    </w:r>
  </w:p>
  <w:p w:rsidR="00A932E5" w:rsidRPr="003C4478" w:rsidRDefault="00A932E5" w:rsidP="00371366">
    <w:pPr>
      <w:pStyle w:val="Footer"/>
      <w:ind w:right="360"/>
      <w:rPr>
        <w:rFonts w:ascii="Arial" w:hAnsi="Arial" w:cs="Arial"/>
        <w:b/>
        <w:color w:val="4F81BD"/>
        <w:sz w:val="20"/>
        <w:szCs w:val="20"/>
        <w:lang w:val="en-GB"/>
      </w:rPr>
    </w:pPr>
    <w:r>
      <w:rPr>
        <w:rFonts w:ascii="Arial" w:hAnsi="Arial" w:cs="Arial"/>
        <w:b/>
        <w:color w:val="4F81BD"/>
        <w:sz w:val="20"/>
        <w:szCs w:val="20"/>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F90" w:rsidRDefault="008A4F90">
      <w:r>
        <w:separator/>
      </w:r>
    </w:p>
  </w:footnote>
  <w:footnote w:type="continuationSeparator" w:id="0">
    <w:p w:rsidR="008A4F90" w:rsidRDefault="008A4F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2E5" w:rsidRPr="00C1654B" w:rsidRDefault="00A932E5" w:rsidP="008F3664">
    <w:pPr>
      <w:pStyle w:val="Header"/>
      <w:tabs>
        <w:tab w:val="clear" w:pos="4320"/>
        <w:tab w:val="clear" w:pos="8640"/>
        <w:tab w:val="right" w:pos="10800"/>
      </w:tabs>
      <w:bidi/>
      <w:rPr>
        <w:rFonts w:ascii="Arial" w:hAnsi="Arial" w:cs="Arial"/>
        <w:i/>
        <w:sz w:val="20"/>
        <w:szCs w:val="20"/>
      </w:rPr>
    </w:pPr>
    <w:r w:rsidRPr="00C1654B">
      <w:rPr>
        <w:rFonts w:ascii="Arial" w:hAnsi="Arial" w:cs="Arial"/>
        <w:i/>
        <w:sz w:val="20"/>
        <w:szCs w:val="20"/>
        <w:rtl/>
      </w:rPr>
      <w:t>الوحدة 1</w:t>
    </w:r>
    <w:r>
      <w:rPr>
        <w:rFonts w:ascii="Calibri" w:hAnsi="Calibri"/>
        <w:iCs/>
        <w:sz w:val="20"/>
        <w:szCs w:val="20"/>
      </w:rPr>
      <w:tab/>
    </w:r>
    <w:r>
      <w:rPr>
        <w:rFonts w:ascii="Arial" w:hAnsi="Arial" w:cs="Arial"/>
        <w:i/>
        <w:sz w:val="20"/>
        <w:szCs w:val="20"/>
        <w:rtl/>
      </w:rPr>
      <w:t>اتفاقية حقوق الأشخاص ذوي الإعاقة: مجموعة تدريبية</w:t>
    </w:r>
  </w:p>
  <w:p w:rsidR="00A932E5" w:rsidRPr="00E0544F" w:rsidRDefault="00A932E5" w:rsidP="008F3664">
    <w:pPr>
      <w:pStyle w:val="Header"/>
      <w:tabs>
        <w:tab w:val="clear" w:pos="4320"/>
        <w:tab w:val="clear" w:pos="8640"/>
        <w:tab w:val="right" w:pos="10800"/>
      </w:tabs>
      <w:rPr>
        <w:rFonts w:ascii="Calibri" w:hAnsi="Calibri"/>
        <w:i/>
        <w:iCs/>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381A"/>
    <w:multiLevelType w:val="hybridMultilevel"/>
    <w:tmpl w:val="C2F0F0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D2F6D6E"/>
    <w:multiLevelType w:val="hybridMultilevel"/>
    <w:tmpl w:val="EAF086F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9D07DC2"/>
    <w:multiLevelType w:val="hybridMultilevel"/>
    <w:tmpl w:val="FA9265D8"/>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40967B31"/>
    <w:multiLevelType w:val="multilevel"/>
    <w:tmpl w:val="7C96FECC"/>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4C2C6C08"/>
    <w:multiLevelType w:val="hybridMultilevel"/>
    <w:tmpl w:val="7DB61EBE"/>
    <w:lvl w:ilvl="0" w:tplc="9FF2A5CC">
      <w:start w:val="1"/>
      <w:numFmt w:val="decimal"/>
      <w:lvlText w:val="%1-"/>
      <w:lvlJc w:val="left"/>
      <w:pPr>
        <w:tabs>
          <w:tab w:val="num" w:pos="0"/>
        </w:tabs>
        <w:ind w:left="720" w:hanging="360"/>
      </w:pPr>
      <w:rPr>
        <w:rFonts w:cs="Times New Roman" w:hint="default"/>
        <w:b/>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592B1A9C"/>
    <w:multiLevelType w:val="hybridMultilevel"/>
    <w:tmpl w:val="C5F0250C"/>
    <w:lvl w:ilvl="0" w:tplc="04090017">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6">
    <w:nsid w:val="5EDE3DDF"/>
    <w:multiLevelType w:val="hybridMultilevel"/>
    <w:tmpl w:val="2886E760"/>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5FB03532"/>
    <w:multiLevelType w:val="hybridMultilevel"/>
    <w:tmpl w:val="183E856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7E321A77"/>
    <w:multiLevelType w:val="hybridMultilevel"/>
    <w:tmpl w:val="6C186B34"/>
    <w:lvl w:ilvl="0" w:tplc="04090001">
      <w:start w:val="1"/>
      <w:numFmt w:val="bullet"/>
      <w:lvlText w:val=""/>
      <w:lvlJc w:val="left"/>
      <w:pPr>
        <w:tabs>
          <w:tab w:val="num" w:pos="540"/>
        </w:tabs>
        <w:ind w:left="54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5">
      <w:start w:val="1"/>
      <w:numFmt w:val="bullet"/>
      <w:lvlText w:val=""/>
      <w:lvlJc w:val="left"/>
      <w:pPr>
        <w:tabs>
          <w:tab w:val="num" w:pos="1980"/>
        </w:tabs>
        <w:ind w:left="1980" w:hanging="360"/>
      </w:pPr>
      <w:rPr>
        <w:rFonts w:ascii="Wingdings" w:hAnsi="Wingdings" w:hint="default"/>
      </w:rPr>
    </w:lvl>
    <w:lvl w:ilvl="3" w:tplc="04090001">
      <w:start w:val="1"/>
      <w:numFmt w:val="bullet"/>
      <w:lvlText w:val=""/>
      <w:lvlJc w:val="left"/>
      <w:pPr>
        <w:tabs>
          <w:tab w:val="num" w:pos="2700"/>
        </w:tabs>
        <w:ind w:left="2700" w:hanging="360"/>
      </w:pPr>
      <w:rPr>
        <w:rFonts w:ascii="Symbol" w:hAnsi="Symbol" w:hint="default"/>
      </w:rPr>
    </w:lvl>
    <w:lvl w:ilvl="4" w:tplc="04090003">
      <w:start w:val="1"/>
      <w:numFmt w:val="bullet"/>
      <w:lvlText w:val="o"/>
      <w:lvlJc w:val="left"/>
      <w:pPr>
        <w:tabs>
          <w:tab w:val="num" w:pos="3420"/>
        </w:tabs>
        <w:ind w:left="3420" w:hanging="360"/>
      </w:pPr>
      <w:rPr>
        <w:rFonts w:ascii="Courier New" w:hAnsi="Courier New" w:hint="default"/>
      </w:rPr>
    </w:lvl>
    <w:lvl w:ilvl="5" w:tplc="04090005">
      <w:start w:val="1"/>
      <w:numFmt w:val="bullet"/>
      <w:lvlText w:val=""/>
      <w:lvlJc w:val="left"/>
      <w:pPr>
        <w:tabs>
          <w:tab w:val="num" w:pos="4140"/>
        </w:tabs>
        <w:ind w:left="4140" w:hanging="360"/>
      </w:pPr>
      <w:rPr>
        <w:rFonts w:ascii="Wingdings" w:hAnsi="Wingdings" w:hint="default"/>
      </w:rPr>
    </w:lvl>
    <w:lvl w:ilvl="6" w:tplc="04090001">
      <w:start w:val="1"/>
      <w:numFmt w:val="bullet"/>
      <w:lvlText w:val=""/>
      <w:lvlJc w:val="left"/>
      <w:pPr>
        <w:tabs>
          <w:tab w:val="num" w:pos="4860"/>
        </w:tabs>
        <w:ind w:left="4860" w:hanging="360"/>
      </w:pPr>
      <w:rPr>
        <w:rFonts w:ascii="Symbol" w:hAnsi="Symbol" w:hint="default"/>
      </w:rPr>
    </w:lvl>
    <w:lvl w:ilvl="7" w:tplc="04090003">
      <w:start w:val="1"/>
      <w:numFmt w:val="bullet"/>
      <w:lvlText w:val="o"/>
      <w:lvlJc w:val="left"/>
      <w:pPr>
        <w:tabs>
          <w:tab w:val="num" w:pos="5580"/>
        </w:tabs>
        <w:ind w:left="5580" w:hanging="360"/>
      </w:pPr>
      <w:rPr>
        <w:rFonts w:ascii="Courier New" w:hAnsi="Courier New" w:hint="default"/>
      </w:rPr>
    </w:lvl>
    <w:lvl w:ilvl="8" w:tplc="04090005">
      <w:start w:val="1"/>
      <w:numFmt w:val="bullet"/>
      <w:lvlText w:val=""/>
      <w:lvlJc w:val="left"/>
      <w:pPr>
        <w:tabs>
          <w:tab w:val="num" w:pos="6300"/>
        </w:tabs>
        <w:ind w:left="6300" w:hanging="360"/>
      </w:pPr>
      <w:rPr>
        <w:rFonts w:ascii="Wingdings" w:hAnsi="Wingdings" w:hint="default"/>
      </w:rPr>
    </w:lvl>
  </w:abstractNum>
  <w:num w:numId="1">
    <w:abstractNumId w:val="8"/>
  </w:num>
  <w:num w:numId="2">
    <w:abstractNumId w:val="2"/>
  </w:num>
  <w:num w:numId="3">
    <w:abstractNumId w:val="0"/>
  </w:num>
  <w:num w:numId="4">
    <w:abstractNumId w:val="5"/>
  </w:num>
  <w:num w:numId="5">
    <w:abstractNumId w:val="4"/>
  </w:num>
  <w:num w:numId="6">
    <w:abstractNumId w:val="6"/>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0129BA"/>
    <w:rsid w:val="00022250"/>
    <w:rsid w:val="0002316C"/>
    <w:rsid w:val="00024964"/>
    <w:rsid w:val="0002527E"/>
    <w:rsid w:val="00027BB9"/>
    <w:rsid w:val="00047B3A"/>
    <w:rsid w:val="0005229D"/>
    <w:rsid w:val="000657AC"/>
    <w:rsid w:val="00080842"/>
    <w:rsid w:val="00081EE2"/>
    <w:rsid w:val="00086549"/>
    <w:rsid w:val="00091BBC"/>
    <w:rsid w:val="00094713"/>
    <w:rsid w:val="000A0B75"/>
    <w:rsid w:val="000A2052"/>
    <w:rsid w:val="000A23A0"/>
    <w:rsid w:val="000A346F"/>
    <w:rsid w:val="000A780F"/>
    <w:rsid w:val="000A787D"/>
    <w:rsid w:val="000B1483"/>
    <w:rsid w:val="000C6506"/>
    <w:rsid w:val="000C6CCA"/>
    <w:rsid w:val="000D7432"/>
    <w:rsid w:val="000F15C0"/>
    <w:rsid w:val="00106050"/>
    <w:rsid w:val="0010663E"/>
    <w:rsid w:val="0011200B"/>
    <w:rsid w:val="00120883"/>
    <w:rsid w:val="00127CB0"/>
    <w:rsid w:val="00130DAD"/>
    <w:rsid w:val="00133CA1"/>
    <w:rsid w:val="00143FD8"/>
    <w:rsid w:val="0014409C"/>
    <w:rsid w:val="0016135F"/>
    <w:rsid w:val="00167963"/>
    <w:rsid w:val="001751C9"/>
    <w:rsid w:val="00182934"/>
    <w:rsid w:val="0018768D"/>
    <w:rsid w:val="0018795A"/>
    <w:rsid w:val="00193191"/>
    <w:rsid w:val="001B413B"/>
    <w:rsid w:val="001B5212"/>
    <w:rsid w:val="001B7CFB"/>
    <w:rsid w:val="001C3369"/>
    <w:rsid w:val="001D0D94"/>
    <w:rsid w:val="001D0F8F"/>
    <w:rsid w:val="001D747D"/>
    <w:rsid w:val="001E73C9"/>
    <w:rsid w:val="001F51BA"/>
    <w:rsid w:val="00206DED"/>
    <w:rsid w:val="002106EA"/>
    <w:rsid w:val="002305D5"/>
    <w:rsid w:val="00231D3F"/>
    <w:rsid w:val="002320AB"/>
    <w:rsid w:val="00235409"/>
    <w:rsid w:val="00235CD0"/>
    <w:rsid w:val="002405E4"/>
    <w:rsid w:val="00240BC0"/>
    <w:rsid w:val="00241835"/>
    <w:rsid w:val="00246C90"/>
    <w:rsid w:val="00255E26"/>
    <w:rsid w:val="00257985"/>
    <w:rsid w:val="00262699"/>
    <w:rsid w:val="00264897"/>
    <w:rsid w:val="002675BF"/>
    <w:rsid w:val="00271066"/>
    <w:rsid w:val="002840BC"/>
    <w:rsid w:val="002859B7"/>
    <w:rsid w:val="00287A03"/>
    <w:rsid w:val="00292C08"/>
    <w:rsid w:val="002931BB"/>
    <w:rsid w:val="002A6377"/>
    <w:rsid w:val="002B0149"/>
    <w:rsid w:val="002B3196"/>
    <w:rsid w:val="002B717D"/>
    <w:rsid w:val="002C2991"/>
    <w:rsid w:val="002C7E30"/>
    <w:rsid w:val="002D093E"/>
    <w:rsid w:val="002D5FBF"/>
    <w:rsid w:val="002E165F"/>
    <w:rsid w:val="002F2600"/>
    <w:rsid w:val="002F45DB"/>
    <w:rsid w:val="002F6C94"/>
    <w:rsid w:val="002F79AD"/>
    <w:rsid w:val="00302DAD"/>
    <w:rsid w:val="0031352A"/>
    <w:rsid w:val="00317326"/>
    <w:rsid w:val="00320BC1"/>
    <w:rsid w:val="003348FB"/>
    <w:rsid w:val="0033601D"/>
    <w:rsid w:val="00336311"/>
    <w:rsid w:val="00347CF5"/>
    <w:rsid w:val="00351C7F"/>
    <w:rsid w:val="00355338"/>
    <w:rsid w:val="0035600C"/>
    <w:rsid w:val="00356C3D"/>
    <w:rsid w:val="0036253A"/>
    <w:rsid w:val="003640D1"/>
    <w:rsid w:val="00370B8A"/>
    <w:rsid w:val="00371366"/>
    <w:rsid w:val="00373776"/>
    <w:rsid w:val="00383C34"/>
    <w:rsid w:val="003919F5"/>
    <w:rsid w:val="00394508"/>
    <w:rsid w:val="003A1DA1"/>
    <w:rsid w:val="003A66DA"/>
    <w:rsid w:val="003B0D8C"/>
    <w:rsid w:val="003B2611"/>
    <w:rsid w:val="003C4478"/>
    <w:rsid w:val="003C5BA5"/>
    <w:rsid w:val="003C5D69"/>
    <w:rsid w:val="003C6810"/>
    <w:rsid w:val="003C79DD"/>
    <w:rsid w:val="003D0B7F"/>
    <w:rsid w:val="003D3D05"/>
    <w:rsid w:val="003D63F2"/>
    <w:rsid w:val="003D7054"/>
    <w:rsid w:val="003E39C8"/>
    <w:rsid w:val="003E482A"/>
    <w:rsid w:val="003F0F2D"/>
    <w:rsid w:val="003F5FED"/>
    <w:rsid w:val="003F7A4B"/>
    <w:rsid w:val="003F7DAE"/>
    <w:rsid w:val="00401CA6"/>
    <w:rsid w:val="00406A81"/>
    <w:rsid w:val="00413D74"/>
    <w:rsid w:val="004172A6"/>
    <w:rsid w:val="00421296"/>
    <w:rsid w:val="00425821"/>
    <w:rsid w:val="0044056C"/>
    <w:rsid w:val="00442016"/>
    <w:rsid w:val="00442510"/>
    <w:rsid w:val="004434FA"/>
    <w:rsid w:val="00445475"/>
    <w:rsid w:val="00453143"/>
    <w:rsid w:val="00454031"/>
    <w:rsid w:val="0045411E"/>
    <w:rsid w:val="00467C83"/>
    <w:rsid w:val="004800D6"/>
    <w:rsid w:val="004831FD"/>
    <w:rsid w:val="004871D4"/>
    <w:rsid w:val="00497057"/>
    <w:rsid w:val="00497C8F"/>
    <w:rsid w:val="004A6F2B"/>
    <w:rsid w:val="004C4650"/>
    <w:rsid w:val="004C602F"/>
    <w:rsid w:val="004D1D7F"/>
    <w:rsid w:val="004D489F"/>
    <w:rsid w:val="004E373B"/>
    <w:rsid w:val="004F006D"/>
    <w:rsid w:val="004F542D"/>
    <w:rsid w:val="005007D7"/>
    <w:rsid w:val="00501242"/>
    <w:rsid w:val="00504BD1"/>
    <w:rsid w:val="005148F4"/>
    <w:rsid w:val="005216CB"/>
    <w:rsid w:val="00531E04"/>
    <w:rsid w:val="00534E2B"/>
    <w:rsid w:val="00547BD5"/>
    <w:rsid w:val="005526DF"/>
    <w:rsid w:val="005529C6"/>
    <w:rsid w:val="00554A04"/>
    <w:rsid w:val="00555CF7"/>
    <w:rsid w:val="0057291B"/>
    <w:rsid w:val="0058045B"/>
    <w:rsid w:val="00580579"/>
    <w:rsid w:val="0058363E"/>
    <w:rsid w:val="00584E77"/>
    <w:rsid w:val="005910DB"/>
    <w:rsid w:val="0059198E"/>
    <w:rsid w:val="00592A42"/>
    <w:rsid w:val="00592C90"/>
    <w:rsid w:val="005955B2"/>
    <w:rsid w:val="00595E6D"/>
    <w:rsid w:val="005966D4"/>
    <w:rsid w:val="005A128C"/>
    <w:rsid w:val="005A36CF"/>
    <w:rsid w:val="005A42AE"/>
    <w:rsid w:val="005A7521"/>
    <w:rsid w:val="005C1A17"/>
    <w:rsid w:val="005C2832"/>
    <w:rsid w:val="005C2D50"/>
    <w:rsid w:val="005C332F"/>
    <w:rsid w:val="005C6BAA"/>
    <w:rsid w:val="005D0B1A"/>
    <w:rsid w:val="005D0F68"/>
    <w:rsid w:val="005D4F73"/>
    <w:rsid w:val="005D7FEB"/>
    <w:rsid w:val="005E03B6"/>
    <w:rsid w:val="005E445B"/>
    <w:rsid w:val="00605A5E"/>
    <w:rsid w:val="00620773"/>
    <w:rsid w:val="00623EA1"/>
    <w:rsid w:val="0062564D"/>
    <w:rsid w:val="006272E8"/>
    <w:rsid w:val="00631E20"/>
    <w:rsid w:val="00642A77"/>
    <w:rsid w:val="00642E23"/>
    <w:rsid w:val="006432C5"/>
    <w:rsid w:val="00646A99"/>
    <w:rsid w:val="00646F24"/>
    <w:rsid w:val="00647373"/>
    <w:rsid w:val="00647806"/>
    <w:rsid w:val="00651400"/>
    <w:rsid w:val="00654223"/>
    <w:rsid w:val="00667BFF"/>
    <w:rsid w:val="006734F5"/>
    <w:rsid w:val="00674EDF"/>
    <w:rsid w:val="006756D2"/>
    <w:rsid w:val="0069180E"/>
    <w:rsid w:val="006929CF"/>
    <w:rsid w:val="006A5012"/>
    <w:rsid w:val="006A62ED"/>
    <w:rsid w:val="006C12FD"/>
    <w:rsid w:val="006C284E"/>
    <w:rsid w:val="006D1CC6"/>
    <w:rsid w:val="006D6AA8"/>
    <w:rsid w:val="006D7AB7"/>
    <w:rsid w:val="006E46F0"/>
    <w:rsid w:val="006F5AEE"/>
    <w:rsid w:val="006F6166"/>
    <w:rsid w:val="00700658"/>
    <w:rsid w:val="00701D74"/>
    <w:rsid w:val="007039CF"/>
    <w:rsid w:val="00704CCD"/>
    <w:rsid w:val="007059B8"/>
    <w:rsid w:val="00710110"/>
    <w:rsid w:val="007117C5"/>
    <w:rsid w:val="00713354"/>
    <w:rsid w:val="00714E6D"/>
    <w:rsid w:val="00723A49"/>
    <w:rsid w:val="00733400"/>
    <w:rsid w:val="007448F1"/>
    <w:rsid w:val="00745A9E"/>
    <w:rsid w:val="0075548F"/>
    <w:rsid w:val="007567B4"/>
    <w:rsid w:val="00771A78"/>
    <w:rsid w:val="007764E1"/>
    <w:rsid w:val="00781A66"/>
    <w:rsid w:val="00783106"/>
    <w:rsid w:val="0079162A"/>
    <w:rsid w:val="007B472D"/>
    <w:rsid w:val="007D161E"/>
    <w:rsid w:val="007D3D37"/>
    <w:rsid w:val="007E0E18"/>
    <w:rsid w:val="007E6059"/>
    <w:rsid w:val="007F05EE"/>
    <w:rsid w:val="007F1AD9"/>
    <w:rsid w:val="007F4CEF"/>
    <w:rsid w:val="00803651"/>
    <w:rsid w:val="008039AF"/>
    <w:rsid w:val="00805916"/>
    <w:rsid w:val="00822E0A"/>
    <w:rsid w:val="0082759D"/>
    <w:rsid w:val="00837961"/>
    <w:rsid w:val="00857E78"/>
    <w:rsid w:val="0086691A"/>
    <w:rsid w:val="00876CBF"/>
    <w:rsid w:val="0088150F"/>
    <w:rsid w:val="008844AC"/>
    <w:rsid w:val="008916BB"/>
    <w:rsid w:val="00895B6A"/>
    <w:rsid w:val="008A1403"/>
    <w:rsid w:val="008A4F90"/>
    <w:rsid w:val="008A64B8"/>
    <w:rsid w:val="008A7C52"/>
    <w:rsid w:val="008B3648"/>
    <w:rsid w:val="008B7C96"/>
    <w:rsid w:val="008C2FF0"/>
    <w:rsid w:val="008C6CE1"/>
    <w:rsid w:val="008D0133"/>
    <w:rsid w:val="008D576C"/>
    <w:rsid w:val="008E3AB1"/>
    <w:rsid w:val="008E3B6C"/>
    <w:rsid w:val="008E5CA4"/>
    <w:rsid w:val="008E6CE0"/>
    <w:rsid w:val="008F12BF"/>
    <w:rsid w:val="008F3664"/>
    <w:rsid w:val="008F49FD"/>
    <w:rsid w:val="008F52B6"/>
    <w:rsid w:val="008F5462"/>
    <w:rsid w:val="00901F71"/>
    <w:rsid w:val="00904F93"/>
    <w:rsid w:val="00905B19"/>
    <w:rsid w:val="00905FF5"/>
    <w:rsid w:val="00927DD0"/>
    <w:rsid w:val="00934FF9"/>
    <w:rsid w:val="009351FA"/>
    <w:rsid w:val="0093692E"/>
    <w:rsid w:val="00943FCA"/>
    <w:rsid w:val="00957CF4"/>
    <w:rsid w:val="009635C8"/>
    <w:rsid w:val="009710E2"/>
    <w:rsid w:val="009816E4"/>
    <w:rsid w:val="00981CB0"/>
    <w:rsid w:val="00983E47"/>
    <w:rsid w:val="00991846"/>
    <w:rsid w:val="009B0017"/>
    <w:rsid w:val="009C3560"/>
    <w:rsid w:val="009C3E1B"/>
    <w:rsid w:val="009C4239"/>
    <w:rsid w:val="009C4E47"/>
    <w:rsid w:val="009D1DBD"/>
    <w:rsid w:val="009E14E0"/>
    <w:rsid w:val="009E4D17"/>
    <w:rsid w:val="00A02AF2"/>
    <w:rsid w:val="00A13AF6"/>
    <w:rsid w:val="00A16520"/>
    <w:rsid w:val="00A16FD2"/>
    <w:rsid w:val="00A2229E"/>
    <w:rsid w:val="00A276D0"/>
    <w:rsid w:val="00A35182"/>
    <w:rsid w:val="00A35BE5"/>
    <w:rsid w:val="00A3680A"/>
    <w:rsid w:val="00A41AA4"/>
    <w:rsid w:val="00A44F3B"/>
    <w:rsid w:val="00A51B15"/>
    <w:rsid w:val="00A54448"/>
    <w:rsid w:val="00A552C4"/>
    <w:rsid w:val="00A56CC7"/>
    <w:rsid w:val="00A6337A"/>
    <w:rsid w:val="00A70E54"/>
    <w:rsid w:val="00A81F4C"/>
    <w:rsid w:val="00A82FC6"/>
    <w:rsid w:val="00A932E5"/>
    <w:rsid w:val="00A9365A"/>
    <w:rsid w:val="00AA0EA0"/>
    <w:rsid w:val="00AA3C49"/>
    <w:rsid w:val="00AB7EDF"/>
    <w:rsid w:val="00AC0645"/>
    <w:rsid w:val="00AC109B"/>
    <w:rsid w:val="00AD3D67"/>
    <w:rsid w:val="00AE6618"/>
    <w:rsid w:val="00AF10A4"/>
    <w:rsid w:val="00AF243D"/>
    <w:rsid w:val="00AF4647"/>
    <w:rsid w:val="00AF66DB"/>
    <w:rsid w:val="00B03B76"/>
    <w:rsid w:val="00B2519E"/>
    <w:rsid w:val="00B30096"/>
    <w:rsid w:val="00B30BC8"/>
    <w:rsid w:val="00B3164F"/>
    <w:rsid w:val="00B31B9D"/>
    <w:rsid w:val="00B33173"/>
    <w:rsid w:val="00B335FB"/>
    <w:rsid w:val="00B371A7"/>
    <w:rsid w:val="00B540C1"/>
    <w:rsid w:val="00B659BF"/>
    <w:rsid w:val="00B75AF3"/>
    <w:rsid w:val="00B767B8"/>
    <w:rsid w:val="00B77C21"/>
    <w:rsid w:val="00B77FDE"/>
    <w:rsid w:val="00B82C11"/>
    <w:rsid w:val="00B871FF"/>
    <w:rsid w:val="00B96A3A"/>
    <w:rsid w:val="00B97CA0"/>
    <w:rsid w:val="00BA0993"/>
    <w:rsid w:val="00BA0D80"/>
    <w:rsid w:val="00BA2624"/>
    <w:rsid w:val="00BB4FEE"/>
    <w:rsid w:val="00BB54C3"/>
    <w:rsid w:val="00BC1048"/>
    <w:rsid w:val="00BC3727"/>
    <w:rsid w:val="00BC59A0"/>
    <w:rsid w:val="00BD2E52"/>
    <w:rsid w:val="00BD4057"/>
    <w:rsid w:val="00BD58FB"/>
    <w:rsid w:val="00BD7051"/>
    <w:rsid w:val="00BE00BD"/>
    <w:rsid w:val="00BE087F"/>
    <w:rsid w:val="00BE2E54"/>
    <w:rsid w:val="00BF1F85"/>
    <w:rsid w:val="00BF3312"/>
    <w:rsid w:val="00BF350E"/>
    <w:rsid w:val="00C00200"/>
    <w:rsid w:val="00C0471F"/>
    <w:rsid w:val="00C076E9"/>
    <w:rsid w:val="00C1654B"/>
    <w:rsid w:val="00C35173"/>
    <w:rsid w:val="00C3677B"/>
    <w:rsid w:val="00C37A47"/>
    <w:rsid w:val="00C47CB1"/>
    <w:rsid w:val="00C56DA3"/>
    <w:rsid w:val="00C606F3"/>
    <w:rsid w:val="00C61411"/>
    <w:rsid w:val="00C64C7C"/>
    <w:rsid w:val="00C65463"/>
    <w:rsid w:val="00C82F70"/>
    <w:rsid w:val="00C843F0"/>
    <w:rsid w:val="00C96806"/>
    <w:rsid w:val="00C96E8A"/>
    <w:rsid w:val="00C9799B"/>
    <w:rsid w:val="00CB1829"/>
    <w:rsid w:val="00CB2E71"/>
    <w:rsid w:val="00CB36B4"/>
    <w:rsid w:val="00CB4552"/>
    <w:rsid w:val="00CB5C41"/>
    <w:rsid w:val="00CC0F7C"/>
    <w:rsid w:val="00CC1343"/>
    <w:rsid w:val="00CC353E"/>
    <w:rsid w:val="00CC53B0"/>
    <w:rsid w:val="00CD4264"/>
    <w:rsid w:val="00CE1253"/>
    <w:rsid w:val="00CE3DAA"/>
    <w:rsid w:val="00CE54B9"/>
    <w:rsid w:val="00CF1DE1"/>
    <w:rsid w:val="00CF73AC"/>
    <w:rsid w:val="00D007FC"/>
    <w:rsid w:val="00D0557C"/>
    <w:rsid w:val="00D10B30"/>
    <w:rsid w:val="00D16E1F"/>
    <w:rsid w:val="00D30BE5"/>
    <w:rsid w:val="00D3132D"/>
    <w:rsid w:val="00D314E4"/>
    <w:rsid w:val="00D35A55"/>
    <w:rsid w:val="00D372CD"/>
    <w:rsid w:val="00D513BD"/>
    <w:rsid w:val="00D557A8"/>
    <w:rsid w:val="00D6510B"/>
    <w:rsid w:val="00D651C7"/>
    <w:rsid w:val="00D760B7"/>
    <w:rsid w:val="00D80C4F"/>
    <w:rsid w:val="00D81667"/>
    <w:rsid w:val="00D87DB5"/>
    <w:rsid w:val="00D9705D"/>
    <w:rsid w:val="00DB22C9"/>
    <w:rsid w:val="00DB2D3D"/>
    <w:rsid w:val="00DC28DF"/>
    <w:rsid w:val="00DC7CA9"/>
    <w:rsid w:val="00DD103E"/>
    <w:rsid w:val="00DD5063"/>
    <w:rsid w:val="00DE3B88"/>
    <w:rsid w:val="00DE4C9F"/>
    <w:rsid w:val="00DF39A9"/>
    <w:rsid w:val="00E03E5C"/>
    <w:rsid w:val="00E0544F"/>
    <w:rsid w:val="00E10545"/>
    <w:rsid w:val="00E12996"/>
    <w:rsid w:val="00E158DC"/>
    <w:rsid w:val="00E23509"/>
    <w:rsid w:val="00E25694"/>
    <w:rsid w:val="00E32729"/>
    <w:rsid w:val="00E345DF"/>
    <w:rsid w:val="00E5041E"/>
    <w:rsid w:val="00E534E4"/>
    <w:rsid w:val="00E55D93"/>
    <w:rsid w:val="00E577A7"/>
    <w:rsid w:val="00E652AC"/>
    <w:rsid w:val="00E675C3"/>
    <w:rsid w:val="00E70764"/>
    <w:rsid w:val="00E928F7"/>
    <w:rsid w:val="00E97815"/>
    <w:rsid w:val="00EA2158"/>
    <w:rsid w:val="00EA7491"/>
    <w:rsid w:val="00EB36D8"/>
    <w:rsid w:val="00EC17B7"/>
    <w:rsid w:val="00ED0502"/>
    <w:rsid w:val="00ED16F3"/>
    <w:rsid w:val="00ED1D63"/>
    <w:rsid w:val="00ED4F1C"/>
    <w:rsid w:val="00EE0426"/>
    <w:rsid w:val="00EF3341"/>
    <w:rsid w:val="00F03B06"/>
    <w:rsid w:val="00F04DA9"/>
    <w:rsid w:val="00F20A86"/>
    <w:rsid w:val="00F21CA0"/>
    <w:rsid w:val="00F327BB"/>
    <w:rsid w:val="00F416E9"/>
    <w:rsid w:val="00F42A27"/>
    <w:rsid w:val="00F44D70"/>
    <w:rsid w:val="00F65595"/>
    <w:rsid w:val="00F65971"/>
    <w:rsid w:val="00F67667"/>
    <w:rsid w:val="00F67CFE"/>
    <w:rsid w:val="00F73A7E"/>
    <w:rsid w:val="00F80523"/>
    <w:rsid w:val="00F83177"/>
    <w:rsid w:val="00F87890"/>
    <w:rsid w:val="00F9044A"/>
    <w:rsid w:val="00FA0902"/>
    <w:rsid w:val="00FA1907"/>
    <w:rsid w:val="00FA26C8"/>
    <w:rsid w:val="00FA2B5F"/>
    <w:rsid w:val="00FB07D2"/>
    <w:rsid w:val="00FB1BC5"/>
    <w:rsid w:val="00FC12A9"/>
    <w:rsid w:val="00FD1B49"/>
    <w:rsid w:val="00FD5417"/>
    <w:rsid w:val="00FD5840"/>
    <w:rsid w:val="00FD63A9"/>
    <w:rsid w:val="00FD7D16"/>
    <w:rsid w:val="00FD7E49"/>
    <w:rsid w:val="00FF1883"/>
    <w:rsid w:val="00FF57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E03B6"/>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5E03B6"/>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table" w:styleId="TableColumns3">
    <w:name w:val="Table Columns 3"/>
    <w:basedOn w:val="TableNormal"/>
    <w:uiPriority w:val="99"/>
    <w:rsid w:val="00A56C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uiPriority w:val="99"/>
    <w:semiHidden/>
    <w:rsid w:val="00A82FC6"/>
    <w:rPr>
      <w:rFonts w:cs="Times New Roman"/>
      <w:sz w:val="16"/>
      <w:szCs w:val="16"/>
    </w:rPr>
  </w:style>
  <w:style w:type="paragraph" w:styleId="CommentText">
    <w:name w:val="annotation text"/>
    <w:basedOn w:val="Normal"/>
    <w:link w:val="CommentTextChar"/>
    <w:uiPriority w:val="99"/>
    <w:semiHidden/>
    <w:rsid w:val="00A82FC6"/>
    <w:rPr>
      <w:sz w:val="20"/>
      <w:szCs w:val="20"/>
    </w:rPr>
  </w:style>
  <w:style w:type="character" w:customStyle="1" w:styleId="CommentTextChar">
    <w:name w:val="Comment Text Char"/>
    <w:link w:val="CommentText"/>
    <w:uiPriority w:val="99"/>
    <w:semiHidden/>
    <w:locked/>
    <w:rsid w:val="00A82FC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A82FC6"/>
    <w:rPr>
      <w:b/>
      <w:bCs/>
    </w:rPr>
  </w:style>
  <w:style w:type="character" w:customStyle="1" w:styleId="CommentSubjectChar">
    <w:name w:val="Comment Subject Char"/>
    <w:link w:val="CommentSubject"/>
    <w:uiPriority w:val="99"/>
    <w:semiHidden/>
    <w:locked/>
    <w:rsid w:val="00A82FC6"/>
    <w:rPr>
      <w:rFonts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E03B6"/>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5E03B6"/>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table" w:styleId="TableColumns3">
    <w:name w:val="Table Columns 3"/>
    <w:basedOn w:val="TableNormal"/>
    <w:uiPriority w:val="99"/>
    <w:rsid w:val="00A56C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uiPriority w:val="99"/>
    <w:semiHidden/>
    <w:rsid w:val="00A82FC6"/>
    <w:rPr>
      <w:rFonts w:cs="Times New Roman"/>
      <w:sz w:val="16"/>
      <w:szCs w:val="16"/>
    </w:rPr>
  </w:style>
  <w:style w:type="paragraph" w:styleId="CommentText">
    <w:name w:val="annotation text"/>
    <w:basedOn w:val="Normal"/>
    <w:link w:val="CommentTextChar"/>
    <w:uiPriority w:val="99"/>
    <w:semiHidden/>
    <w:rsid w:val="00A82FC6"/>
    <w:rPr>
      <w:sz w:val="20"/>
      <w:szCs w:val="20"/>
    </w:rPr>
  </w:style>
  <w:style w:type="character" w:customStyle="1" w:styleId="CommentTextChar">
    <w:name w:val="Comment Text Char"/>
    <w:link w:val="CommentText"/>
    <w:uiPriority w:val="99"/>
    <w:semiHidden/>
    <w:locked/>
    <w:rsid w:val="00A82FC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A82FC6"/>
    <w:rPr>
      <w:b/>
      <w:bCs/>
    </w:rPr>
  </w:style>
  <w:style w:type="character" w:customStyle="1" w:styleId="CommentSubjectChar">
    <w:name w:val="Comment Subject Char"/>
    <w:link w:val="CommentSubject"/>
    <w:uiPriority w:val="99"/>
    <w:semiHidden/>
    <w:locked/>
    <w:rsid w:val="00A82FC6"/>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01219">
      <w:marLeft w:val="0"/>
      <w:marRight w:val="0"/>
      <w:marTop w:val="0"/>
      <w:marBottom w:val="0"/>
      <w:divBdr>
        <w:top w:val="none" w:sz="0" w:space="0" w:color="auto"/>
        <w:left w:val="none" w:sz="0" w:space="0" w:color="auto"/>
        <w:bottom w:val="none" w:sz="0" w:space="0" w:color="auto"/>
        <w:right w:val="none" w:sz="0" w:space="0" w:color="auto"/>
      </w:divBdr>
      <w:divsChild>
        <w:div w:id="84301235">
          <w:marLeft w:val="547"/>
          <w:marRight w:val="0"/>
          <w:marTop w:val="134"/>
          <w:marBottom w:val="0"/>
          <w:divBdr>
            <w:top w:val="none" w:sz="0" w:space="0" w:color="auto"/>
            <w:left w:val="none" w:sz="0" w:space="0" w:color="auto"/>
            <w:bottom w:val="none" w:sz="0" w:space="0" w:color="auto"/>
            <w:right w:val="none" w:sz="0" w:space="0" w:color="auto"/>
          </w:divBdr>
        </w:div>
        <w:div w:id="84301241">
          <w:marLeft w:val="547"/>
          <w:marRight w:val="0"/>
          <w:marTop w:val="134"/>
          <w:marBottom w:val="0"/>
          <w:divBdr>
            <w:top w:val="none" w:sz="0" w:space="0" w:color="auto"/>
            <w:left w:val="none" w:sz="0" w:space="0" w:color="auto"/>
            <w:bottom w:val="none" w:sz="0" w:space="0" w:color="auto"/>
            <w:right w:val="none" w:sz="0" w:space="0" w:color="auto"/>
          </w:divBdr>
        </w:div>
        <w:div w:id="84301252">
          <w:marLeft w:val="547"/>
          <w:marRight w:val="0"/>
          <w:marTop w:val="134"/>
          <w:marBottom w:val="0"/>
          <w:divBdr>
            <w:top w:val="none" w:sz="0" w:space="0" w:color="auto"/>
            <w:left w:val="none" w:sz="0" w:space="0" w:color="auto"/>
            <w:bottom w:val="none" w:sz="0" w:space="0" w:color="auto"/>
            <w:right w:val="none" w:sz="0" w:space="0" w:color="auto"/>
          </w:divBdr>
        </w:div>
        <w:div w:id="84301260">
          <w:marLeft w:val="547"/>
          <w:marRight w:val="0"/>
          <w:marTop w:val="134"/>
          <w:marBottom w:val="0"/>
          <w:divBdr>
            <w:top w:val="none" w:sz="0" w:space="0" w:color="auto"/>
            <w:left w:val="none" w:sz="0" w:space="0" w:color="auto"/>
            <w:bottom w:val="none" w:sz="0" w:space="0" w:color="auto"/>
            <w:right w:val="none" w:sz="0" w:space="0" w:color="auto"/>
          </w:divBdr>
        </w:div>
      </w:divsChild>
    </w:div>
    <w:div w:id="84301220">
      <w:marLeft w:val="0"/>
      <w:marRight w:val="0"/>
      <w:marTop w:val="0"/>
      <w:marBottom w:val="0"/>
      <w:divBdr>
        <w:top w:val="none" w:sz="0" w:space="0" w:color="auto"/>
        <w:left w:val="none" w:sz="0" w:space="0" w:color="auto"/>
        <w:bottom w:val="none" w:sz="0" w:space="0" w:color="auto"/>
        <w:right w:val="none" w:sz="0" w:space="0" w:color="auto"/>
      </w:divBdr>
    </w:div>
    <w:div w:id="84301221">
      <w:marLeft w:val="0"/>
      <w:marRight w:val="0"/>
      <w:marTop w:val="0"/>
      <w:marBottom w:val="0"/>
      <w:divBdr>
        <w:top w:val="none" w:sz="0" w:space="0" w:color="auto"/>
        <w:left w:val="none" w:sz="0" w:space="0" w:color="auto"/>
        <w:bottom w:val="none" w:sz="0" w:space="0" w:color="auto"/>
        <w:right w:val="none" w:sz="0" w:space="0" w:color="auto"/>
      </w:divBdr>
    </w:div>
    <w:div w:id="84301225">
      <w:marLeft w:val="0"/>
      <w:marRight w:val="0"/>
      <w:marTop w:val="0"/>
      <w:marBottom w:val="0"/>
      <w:divBdr>
        <w:top w:val="none" w:sz="0" w:space="0" w:color="auto"/>
        <w:left w:val="none" w:sz="0" w:space="0" w:color="auto"/>
        <w:bottom w:val="none" w:sz="0" w:space="0" w:color="auto"/>
        <w:right w:val="none" w:sz="0" w:space="0" w:color="auto"/>
      </w:divBdr>
      <w:divsChild>
        <w:div w:id="84301242">
          <w:marLeft w:val="0"/>
          <w:marRight w:val="0"/>
          <w:marTop w:val="0"/>
          <w:marBottom w:val="0"/>
          <w:divBdr>
            <w:top w:val="none" w:sz="0" w:space="0" w:color="auto"/>
            <w:left w:val="none" w:sz="0" w:space="0" w:color="auto"/>
            <w:bottom w:val="none" w:sz="0" w:space="0" w:color="auto"/>
            <w:right w:val="none" w:sz="0" w:space="0" w:color="auto"/>
          </w:divBdr>
          <w:divsChild>
            <w:div w:id="84301237">
              <w:marLeft w:val="0"/>
              <w:marRight w:val="0"/>
              <w:marTop w:val="0"/>
              <w:marBottom w:val="0"/>
              <w:divBdr>
                <w:top w:val="none" w:sz="0" w:space="0" w:color="auto"/>
                <w:left w:val="none" w:sz="0" w:space="0" w:color="auto"/>
                <w:bottom w:val="none" w:sz="0" w:space="0" w:color="auto"/>
                <w:right w:val="none" w:sz="0" w:space="0" w:color="auto"/>
              </w:divBdr>
            </w:div>
            <w:div w:id="8430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26">
      <w:marLeft w:val="0"/>
      <w:marRight w:val="0"/>
      <w:marTop w:val="0"/>
      <w:marBottom w:val="0"/>
      <w:divBdr>
        <w:top w:val="none" w:sz="0" w:space="0" w:color="auto"/>
        <w:left w:val="none" w:sz="0" w:space="0" w:color="auto"/>
        <w:bottom w:val="none" w:sz="0" w:space="0" w:color="auto"/>
        <w:right w:val="none" w:sz="0" w:space="0" w:color="auto"/>
      </w:divBdr>
    </w:div>
    <w:div w:id="84301227">
      <w:marLeft w:val="0"/>
      <w:marRight w:val="0"/>
      <w:marTop w:val="0"/>
      <w:marBottom w:val="0"/>
      <w:divBdr>
        <w:top w:val="none" w:sz="0" w:space="0" w:color="auto"/>
        <w:left w:val="none" w:sz="0" w:space="0" w:color="auto"/>
        <w:bottom w:val="none" w:sz="0" w:space="0" w:color="auto"/>
        <w:right w:val="none" w:sz="0" w:space="0" w:color="auto"/>
      </w:divBdr>
    </w:div>
    <w:div w:id="84301238">
      <w:marLeft w:val="0"/>
      <w:marRight w:val="0"/>
      <w:marTop w:val="0"/>
      <w:marBottom w:val="0"/>
      <w:divBdr>
        <w:top w:val="none" w:sz="0" w:space="0" w:color="auto"/>
        <w:left w:val="none" w:sz="0" w:space="0" w:color="auto"/>
        <w:bottom w:val="none" w:sz="0" w:space="0" w:color="auto"/>
        <w:right w:val="none" w:sz="0" w:space="0" w:color="auto"/>
      </w:divBdr>
    </w:div>
    <w:div w:id="84301239">
      <w:marLeft w:val="0"/>
      <w:marRight w:val="0"/>
      <w:marTop w:val="0"/>
      <w:marBottom w:val="0"/>
      <w:divBdr>
        <w:top w:val="none" w:sz="0" w:space="0" w:color="auto"/>
        <w:left w:val="none" w:sz="0" w:space="0" w:color="auto"/>
        <w:bottom w:val="none" w:sz="0" w:space="0" w:color="auto"/>
        <w:right w:val="none" w:sz="0" w:space="0" w:color="auto"/>
      </w:divBdr>
      <w:divsChild>
        <w:div w:id="84301233">
          <w:marLeft w:val="0"/>
          <w:marRight w:val="0"/>
          <w:marTop w:val="0"/>
          <w:marBottom w:val="0"/>
          <w:divBdr>
            <w:top w:val="none" w:sz="0" w:space="0" w:color="auto"/>
            <w:left w:val="none" w:sz="0" w:space="0" w:color="auto"/>
            <w:bottom w:val="none" w:sz="0" w:space="0" w:color="auto"/>
            <w:right w:val="none" w:sz="0" w:space="0" w:color="auto"/>
          </w:divBdr>
          <w:divsChild>
            <w:div w:id="84301222">
              <w:marLeft w:val="0"/>
              <w:marRight w:val="0"/>
              <w:marTop w:val="0"/>
              <w:marBottom w:val="0"/>
              <w:divBdr>
                <w:top w:val="none" w:sz="0" w:space="0" w:color="auto"/>
                <w:left w:val="none" w:sz="0" w:space="0" w:color="auto"/>
                <w:bottom w:val="none" w:sz="0" w:space="0" w:color="auto"/>
                <w:right w:val="none" w:sz="0" w:space="0" w:color="auto"/>
              </w:divBdr>
            </w:div>
            <w:div w:id="84301224">
              <w:marLeft w:val="0"/>
              <w:marRight w:val="0"/>
              <w:marTop w:val="0"/>
              <w:marBottom w:val="0"/>
              <w:divBdr>
                <w:top w:val="none" w:sz="0" w:space="0" w:color="auto"/>
                <w:left w:val="none" w:sz="0" w:space="0" w:color="auto"/>
                <w:bottom w:val="none" w:sz="0" w:space="0" w:color="auto"/>
                <w:right w:val="none" w:sz="0" w:space="0" w:color="auto"/>
              </w:divBdr>
            </w:div>
            <w:div w:id="8430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40">
      <w:marLeft w:val="0"/>
      <w:marRight w:val="0"/>
      <w:marTop w:val="0"/>
      <w:marBottom w:val="0"/>
      <w:divBdr>
        <w:top w:val="none" w:sz="0" w:space="0" w:color="auto"/>
        <w:left w:val="none" w:sz="0" w:space="0" w:color="auto"/>
        <w:bottom w:val="none" w:sz="0" w:space="0" w:color="auto"/>
        <w:right w:val="none" w:sz="0" w:space="0" w:color="auto"/>
      </w:divBdr>
    </w:div>
    <w:div w:id="84301245">
      <w:marLeft w:val="0"/>
      <w:marRight w:val="0"/>
      <w:marTop w:val="0"/>
      <w:marBottom w:val="0"/>
      <w:divBdr>
        <w:top w:val="none" w:sz="0" w:space="0" w:color="auto"/>
        <w:left w:val="none" w:sz="0" w:space="0" w:color="auto"/>
        <w:bottom w:val="none" w:sz="0" w:space="0" w:color="auto"/>
        <w:right w:val="none" w:sz="0" w:space="0" w:color="auto"/>
      </w:divBdr>
    </w:div>
    <w:div w:id="84301248">
      <w:marLeft w:val="0"/>
      <w:marRight w:val="0"/>
      <w:marTop w:val="0"/>
      <w:marBottom w:val="0"/>
      <w:divBdr>
        <w:top w:val="none" w:sz="0" w:space="0" w:color="auto"/>
        <w:left w:val="none" w:sz="0" w:space="0" w:color="auto"/>
        <w:bottom w:val="none" w:sz="0" w:space="0" w:color="auto"/>
        <w:right w:val="none" w:sz="0" w:space="0" w:color="auto"/>
      </w:divBdr>
      <w:divsChild>
        <w:div w:id="84301228">
          <w:marLeft w:val="1166"/>
          <w:marRight w:val="0"/>
          <w:marTop w:val="154"/>
          <w:marBottom w:val="0"/>
          <w:divBdr>
            <w:top w:val="none" w:sz="0" w:space="0" w:color="auto"/>
            <w:left w:val="none" w:sz="0" w:space="0" w:color="auto"/>
            <w:bottom w:val="none" w:sz="0" w:space="0" w:color="auto"/>
            <w:right w:val="none" w:sz="0" w:space="0" w:color="auto"/>
          </w:divBdr>
        </w:div>
        <w:div w:id="84301231">
          <w:marLeft w:val="1166"/>
          <w:marRight w:val="0"/>
          <w:marTop w:val="154"/>
          <w:marBottom w:val="0"/>
          <w:divBdr>
            <w:top w:val="none" w:sz="0" w:space="0" w:color="auto"/>
            <w:left w:val="none" w:sz="0" w:space="0" w:color="auto"/>
            <w:bottom w:val="none" w:sz="0" w:space="0" w:color="auto"/>
            <w:right w:val="none" w:sz="0" w:space="0" w:color="auto"/>
          </w:divBdr>
        </w:div>
        <w:div w:id="84301232">
          <w:marLeft w:val="1166"/>
          <w:marRight w:val="0"/>
          <w:marTop w:val="154"/>
          <w:marBottom w:val="0"/>
          <w:divBdr>
            <w:top w:val="none" w:sz="0" w:space="0" w:color="auto"/>
            <w:left w:val="none" w:sz="0" w:space="0" w:color="auto"/>
            <w:bottom w:val="none" w:sz="0" w:space="0" w:color="auto"/>
            <w:right w:val="none" w:sz="0" w:space="0" w:color="auto"/>
          </w:divBdr>
        </w:div>
      </w:divsChild>
    </w:div>
    <w:div w:id="84301249">
      <w:marLeft w:val="0"/>
      <w:marRight w:val="0"/>
      <w:marTop w:val="0"/>
      <w:marBottom w:val="0"/>
      <w:divBdr>
        <w:top w:val="none" w:sz="0" w:space="0" w:color="auto"/>
        <w:left w:val="none" w:sz="0" w:space="0" w:color="auto"/>
        <w:bottom w:val="none" w:sz="0" w:space="0" w:color="auto"/>
        <w:right w:val="none" w:sz="0" w:space="0" w:color="auto"/>
      </w:divBdr>
    </w:div>
    <w:div w:id="84301250">
      <w:marLeft w:val="0"/>
      <w:marRight w:val="0"/>
      <w:marTop w:val="0"/>
      <w:marBottom w:val="0"/>
      <w:divBdr>
        <w:top w:val="none" w:sz="0" w:space="0" w:color="auto"/>
        <w:left w:val="none" w:sz="0" w:space="0" w:color="auto"/>
        <w:bottom w:val="none" w:sz="0" w:space="0" w:color="auto"/>
        <w:right w:val="none" w:sz="0" w:space="0" w:color="auto"/>
      </w:divBdr>
    </w:div>
    <w:div w:id="84301254">
      <w:marLeft w:val="0"/>
      <w:marRight w:val="0"/>
      <w:marTop w:val="0"/>
      <w:marBottom w:val="0"/>
      <w:divBdr>
        <w:top w:val="none" w:sz="0" w:space="0" w:color="auto"/>
        <w:left w:val="none" w:sz="0" w:space="0" w:color="auto"/>
        <w:bottom w:val="none" w:sz="0" w:space="0" w:color="auto"/>
        <w:right w:val="none" w:sz="0" w:space="0" w:color="auto"/>
      </w:divBdr>
    </w:div>
    <w:div w:id="84301257">
      <w:marLeft w:val="0"/>
      <w:marRight w:val="0"/>
      <w:marTop w:val="0"/>
      <w:marBottom w:val="0"/>
      <w:divBdr>
        <w:top w:val="none" w:sz="0" w:space="0" w:color="auto"/>
        <w:left w:val="none" w:sz="0" w:space="0" w:color="auto"/>
        <w:bottom w:val="none" w:sz="0" w:space="0" w:color="auto"/>
        <w:right w:val="none" w:sz="0" w:space="0" w:color="auto"/>
      </w:divBdr>
    </w:div>
    <w:div w:id="84301263">
      <w:marLeft w:val="0"/>
      <w:marRight w:val="0"/>
      <w:marTop w:val="0"/>
      <w:marBottom w:val="0"/>
      <w:divBdr>
        <w:top w:val="none" w:sz="0" w:space="0" w:color="auto"/>
        <w:left w:val="none" w:sz="0" w:space="0" w:color="auto"/>
        <w:bottom w:val="none" w:sz="0" w:space="0" w:color="auto"/>
        <w:right w:val="none" w:sz="0" w:space="0" w:color="auto"/>
      </w:divBdr>
      <w:divsChild>
        <w:div w:id="84301236">
          <w:marLeft w:val="0"/>
          <w:marRight w:val="0"/>
          <w:marTop w:val="0"/>
          <w:marBottom w:val="0"/>
          <w:divBdr>
            <w:top w:val="none" w:sz="0" w:space="0" w:color="auto"/>
            <w:left w:val="none" w:sz="0" w:space="0" w:color="auto"/>
            <w:bottom w:val="none" w:sz="0" w:space="0" w:color="auto"/>
            <w:right w:val="none" w:sz="0" w:space="0" w:color="auto"/>
          </w:divBdr>
          <w:divsChild>
            <w:div w:id="84301223">
              <w:marLeft w:val="0"/>
              <w:marRight w:val="0"/>
              <w:marTop w:val="0"/>
              <w:marBottom w:val="0"/>
              <w:divBdr>
                <w:top w:val="none" w:sz="0" w:space="0" w:color="auto"/>
                <w:left w:val="none" w:sz="0" w:space="0" w:color="auto"/>
                <w:bottom w:val="none" w:sz="0" w:space="0" w:color="auto"/>
                <w:right w:val="none" w:sz="0" w:space="0" w:color="auto"/>
              </w:divBdr>
            </w:div>
            <w:div w:id="84301234">
              <w:marLeft w:val="0"/>
              <w:marRight w:val="0"/>
              <w:marTop w:val="0"/>
              <w:marBottom w:val="0"/>
              <w:divBdr>
                <w:top w:val="none" w:sz="0" w:space="0" w:color="auto"/>
                <w:left w:val="none" w:sz="0" w:space="0" w:color="auto"/>
                <w:bottom w:val="none" w:sz="0" w:space="0" w:color="auto"/>
                <w:right w:val="none" w:sz="0" w:space="0" w:color="auto"/>
              </w:divBdr>
            </w:div>
            <w:div w:id="84301243">
              <w:marLeft w:val="0"/>
              <w:marRight w:val="0"/>
              <w:marTop w:val="0"/>
              <w:marBottom w:val="0"/>
              <w:divBdr>
                <w:top w:val="none" w:sz="0" w:space="0" w:color="auto"/>
                <w:left w:val="none" w:sz="0" w:space="0" w:color="auto"/>
                <w:bottom w:val="none" w:sz="0" w:space="0" w:color="auto"/>
                <w:right w:val="none" w:sz="0" w:space="0" w:color="auto"/>
              </w:divBdr>
            </w:div>
            <w:div w:id="84301244">
              <w:marLeft w:val="0"/>
              <w:marRight w:val="0"/>
              <w:marTop w:val="0"/>
              <w:marBottom w:val="0"/>
              <w:divBdr>
                <w:top w:val="none" w:sz="0" w:space="0" w:color="auto"/>
                <w:left w:val="none" w:sz="0" w:space="0" w:color="auto"/>
                <w:bottom w:val="none" w:sz="0" w:space="0" w:color="auto"/>
                <w:right w:val="none" w:sz="0" w:space="0" w:color="auto"/>
              </w:divBdr>
            </w:div>
            <w:div w:id="84301247">
              <w:marLeft w:val="0"/>
              <w:marRight w:val="0"/>
              <w:marTop w:val="0"/>
              <w:marBottom w:val="0"/>
              <w:divBdr>
                <w:top w:val="none" w:sz="0" w:space="0" w:color="auto"/>
                <w:left w:val="none" w:sz="0" w:space="0" w:color="auto"/>
                <w:bottom w:val="none" w:sz="0" w:space="0" w:color="auto"/>
                <w:right w:val="none" w:sz="0" w:space="0" w:color="auto"/>
              </w:divBdr>
            </w:div>
            <w:div w:id="84301251">
              <w:marLeft w:val="0"/>
              <w:marRight w:val="0"/>
              <w:marTop w:val="0"/>
              <w:marBottom w:val="0"/>
              <w:divBdr>
                <w:top w:val="none" w:sz="0" w:space="0" w:color="auto"/>
                <w:left w:val="none" w:sz="0" w:space="0" w:color="auto"/>
                <w:bottom w:val="none" w:sz="0" w:space="0" w:color="auto"/>
                <w:right w:val="none" w:sz="0" w:space="0" w:color="auto"/>
              </w:divBdr>
            </w:div>
            <w:div w:id="84301253">
              <w:marLeft w:val="0"/>
              <w:marRight w:val="0"/>
              <w:marTop w:val="0"/>
              <w:marBottom w:val="0"/>
              <w:divBdr>
                <w:top w:val="none" w:sz="0" w:space="0" w:color="auto"/>
                <w:left w:val="none" w:sz="0" w:space="0" w:color="auto"/>
                <w:bottom w:val="none" w:sz="0" w:space="0" w:color="auto"/>
                <w:right w:val="none" w:sz="0" w:space="0" w:color="auto"/>
              </w:divBdr>
            </w:div>
            <w:div w:id="84301255">
              <w:marLeft w:val="0"/>
              <w:marRight w:val="0"/>
              <w:marTop w:val="0"/>
              <w:marBottom w:val="0"/>
              <w:divBdr>
                <w:top w:val="none" w:sz="0" w:space="0" w:color="auto"/>
                <w:left w:val="none" w:sz="0" w:space="0" w:color="auto"/>
                <w:bottom w:val="none" w:sz="0" w:space="0" w:color="auto"/>
                <w:right w:val="none" w:sz="0" w:space="0" w:color="auto"/>
              </w:divBdr>
            </w:div>
            <w:div w:id="84301258">
              <w:marLeft w:val="0"/>
              <w:marRight w:val="0"/>
              <w:marTop w:val="0"/>
              <w:marBottom w:val="0"/>
              <w:divBdr>
                <w:top w:val="none" w:sz="0" w:space="0" w:color="auto"/>
                <w:left w:val="none" w:sz="0" w:space="0" w:color="auto"/>
                <w:bottom w:val="none" w:sz="0" w:space="0" w:color="auto"/>
                <w:right w:val="none" w:sz="0" w:space="0" w:color="auto"/>
              </w:divBdr>
            </w:div>
            <w:div w:id="84301259">
              <w:marLeft w:val="0"/>
              <w:marRight w:val="0"/>
              <w:marTop w:val="0"/>
              <w:marBottom w:val="0"/>
              <w:divBdr>
                <w:top w:val="none" w:sz="0" w:space="0" w:color="auto"/>
                <w:left w:val="none" w:sz="0" w:space="0" w:color="auto"/>
                <w:bottom w:val="none" w:sz="0" w:space="0" w:color="auto"/>
                <w:right w:val="none" w:sz="0" w:space="0" w:color="auto"/>
              </w:divBdr>
            </w:div>
            <w:div w:id="84301261">
              <w:marLeft w:val="0"/>
              <w:marRight w:val="0"/>
              <w:marTop w:val="0"/>
              <w:marBottom w:val="0"/>
              <w:divBdr>
                <w:top w:val="none" w:sz="0" w:space="0" w:color="auto"/>
                <w:left w:val="none" w:sz="0" w:space="0" w:color="auto"/>
                <w:bottom w:val="none" w:sz="0" w:space="0" w:color="auto"/>
                <w:right w:val="none" w:sz="0" w:space="0" w:color="auto"/>
              </w:divBdr>
            </w:div>
            <w:div w:id="8430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64">
      <w:marLeft w:val="0"/>
      <w:marRight w:val="0"/>
      <w:marTop w:val="0"/>
      <w:marBottom w:val="0"/>
      <w:divBdr>
        <w:top w:val="none" w:sz="0" w:space="0" w:color="auto"/>
        <w:left w:val="none" w:sz="0" w:space="0" w:color="auto"/>
        <w:bottom w:val="none" w:sz="0" w:space="0" w:color="auto"/>
        <w:right w:val="none" w:sz="0" w:space="0" w:color="auto"/>
      </w:divBdr>
    </w:div>
    <w:div w:id="84301266">
      <w:marLeft w:val="0"/>
      <w:marRight w:val="0"/>
      <w:marTop w:val="0"/>
      <w:marBottom w:val="0"/>
      <w:divBdr>
        <w:top w:val="none" w:sz="0" w:space="0" w:color="auto"/>
        <w:left w:val="none" w:sz="0" w:space="0" w:color="auto"/>
        <w:bottom w:val="none" w:sz="0" w:space="0" w:color="auto"/>
        <w:right w:val="none" w:sz="0" w:space="0" w:color="auto"/>
      </w:divBdr>
      <w:divsChild>
        <w:div w:id="84301218">
          <w:marLeft w:val="547"/>
          <w:marRight w:val="0"/>
          <w:marTop w:val="115"/>
          <w:marBottom w:val="0"/>
          <w:divBdr>
            <w:top w:val="none" w:sz="0" w:space="0" w:color="auto"/>
            <w:left w:val="none" w:sz="0" w:space="0" w:color="auto"/>
            <w:bottom w:val="none" w:sz="0" w:space="0" w:color="auto"/>
            <w:right w:val="none" w:sz="0" w:space="0" w:color="auto"/>
          </w:divBdr>
        </w:div>
        <w:div w:id="84301229">
          <w:marLeft w:val="547"/>
          <w:marRight w:val="0"/>
          <w:marTop w:val="115"/>
          <w:marBottom w:val="0"/>
          <w:divBdr>
            <w:top w:val="none" w:sz="0" w:space="0" w:color="auto"/>
            <w:left w:val="none" w:sz="0" w:space="0" w:color="auto"/>
            <w:bottom w:val="none" w:sz="0" w:space="0" w:color="auto"/>
            <w:right w:val="none" w:sz="0" w:space="0" w:color="auto"/>
          </w:divBdr>
        </w:div>
        <w:div w:id="84301246">
          <w:marLeft w:val="547"/>
          <w:marRight w:val="0"/>
          <w:marTop w:val="115"/>
          <w:marBottom w:val="0"/>
          <w:divBdr>
            <w:top w:val="none" w:sz="0" w:space="0" w:color="auto"/>
            <w:left w:val="none" w:sz="0" w:space="0" w:color="auto"/>
            <w:bottom w:val="none" w:sz="0" w:space="0" w:color="auto"/>
            <w:right w:val="none" w:sz="0" w:space="0" w:color="auto"/>
          </w:divBdr>
        </w:div>
        <w:div w:id="84301262">
          <w:marLeft w:val="547"/>
          <w:marRight w:val="0"/>
          <w:marTop w:val="115"/>
          <w:marBottom w:val="0"/>
          <w:divBdr>
            <w:top w:val="none" w:sz="0" w:space="0" w:color="auto"/>
            <w:left w:val="none" w:sz="0" w:space="0" w:color="auto"/>
            <w:bottom w:val="none" w:sz="0" w:space="0" w:color="auto"/>
            <w:right w:val="none" w:sz="0" w:space="0" w:color="auto"/>
          </w:divBdr>
        </w:div>
        <w:div w:id="84301268">
          <w:marLeft w:val="547"/>
          <w:marRight w:val="0"/>
          <w:marTop w:val="115"/>
          <w:marBottom w:val="0"/>
          <w:divBdr>
            <w:top w:val="none" w:sz="0" w:space="0" w:color="auto"/>
            <w:left w:val="none" w:sz="0" w:space="0" w:color="auto"/>
            <w:bottom w:val="none" w:sz="0" w:space="0" w:color="auto"/>
            <w:right w:val="none" w:sz="0" w:space="0" w:color="auto"/>
          </w:divBdr>
        </w:div>
      </w:divsChild>
    </w:div>
    <w:div w:id="843012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948</Words>
  <Characters>5406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HOME</Company>
  <LinksUpToDate>false</LinksUpToDate>
  <CharactersWithSpaces>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abeer el-khuraisha</cp:lastModifiedBy>
  <cp:revision>4</cp:revision>
  <cp:lastPrinted>2015-07-26T14:33:00Z</cp:lastPrinted>
  <dcterms:created xsi:type="dcterms:W3CDTF">2015-08-28T07:12:00Z</dcterms:created>
  <dcterms:modified xsi:type="dcterms:W3CDTF">2015-09-30T06:23:00Z</dcterms:modified>
</cp:coreProperties>
</file>