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3.0.0 -->
  <w:body>
    <w:p w:rsidR="006D2A21" w:rsidRPr="00E0544F" w:rsidP="00E12996">
      <w:pPr>
        <w:jc w:val="center"/>
        <w:rPr>
          <w:rFonts w:ascii="Calibri" w:hAnsi="Calibri" w:cs="Arial"/>
          <w:b/>
          <w:noProof/>
          <w:color w:val="1F497D"/>
        </w:rPr>
      </w:pPr>
    </w:p>
    <w:p w:rsidR="006D2A21" w:rsidRPr="00CF08C2" w:rsidP="00CF08C2">
      <w:pPr>
        <w:rPr>
          <w:rFonts w:ascii="Arial" w:hAnsi="Arial" w:cs="Arial"/>
          <w:u w:val="single"/>
          <w:lang w:val="en-GB"/>
        </w:rPr>
      </w:pPr>
    </w:p>
    <w:p w:rsidR="006D2A21" w:rsidRPr="00CF08C2" w:rsidP="00CF08C2">
      <w:pPr>
        <w:rPr>
          <w:rFonts w:ascii="Arial" w:hAnsi="Arial" w:cs="Arial"/>
          <w:b/>
          <w:lang w:val="en-GB"/>
        </w:rPr>
      </w:pPr>
      <w:r>
        <w:rPr>
          <w:noProof/>
          <w:lang w:val="en-GB" w:eastAsia="en-GB"/>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5" type="#_x0000_t176" style="height:27.5pt;margin-left:275.5pt;margin-top:1.35pt;mso-height-percent:0;mso-height-relative:page;mso-width-percent:0;mso-width-relative:page;mso-wrap-distance-bottom:0;mso-wrap-distance-left:9pt;mso-wrap-distance-right:9pt;mso-wrap-distance-top:0;mso-wrap-style:square;position:absolute;v-text-anchor:top;visibility:visible;width:232.15pt;z-index:251658240" fillcolor="#0070c0" strokecolor="#4f81bd" strokeweight="0.5pt">
            <v:textbox>
              <w:txbxContent>
                <w:p w:rsidR="0042063C" w:rsidRPr="001400F7" w:rsidP="00CF1DE1">
                  <w:pPr>
                    <w:bidi w:val="0"/>
                    <w:jc w:val="center"/>
                    <w:rPr>
                      <w:rFonts w:ascii="Calibri" w:hAnsi="Calibri"/>
                      <w:b/>
                      <w:color w:val="FFFFFF"/>
                      <w:sz w:val="28"/>
                      <w:szCs w:val="28"/>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FFFFFF"/>
                      <w:spacing w:val="0"/>
                      <w:w w:val="100"/>
                      <w:kern w:val="0"/>
                      <w:position w:val="0"/>
                      <w:sz w:val="28"/>
                      <w:szCs w:val="28"/>
                      <w:highlight w:val="none"/>
                      <w:u w:val="none" w:color="auto"/>
                      <w:effect w:val="none"/>
                      <w:bdr w:val="nil"/>
                      <w:shd w:val="clear" w:color="auto" w:fill="auto"/>
                      <w:rtl w:val="0"/>
                      <w:cs w:val="0"/>
                      <w:lang w:val="zh-CN" w:eastAsia="zh-CN" w:bidi="ar-SA"/>
                    </w:rPr>
                    <w:t xml:space="preserve">小组活动 </w:t>
                  </w:r>
                </w:p>
              </w:txbxContent>
            </v:textbox>
          </v:shape>
        </w:pict>
      </w:r>
    </w:p>
    <w:p w:rsidR="006D2A21" w:rsidRPr="00CF08C2" w:rsidP="00CF08C2">
      <w:pPr>
        <w:rPr>
          <w:rFonts w:ascii="Arial" w:hAnsi="Arial" w:cs="Arial"/>
          <w:b/>
          <w:lang w:val="en-GB"/>
        </w:rPr>
      </w:pPr>
    </w:p>
    <w:p w:rsidR="006D2A21" w:rsidRPr="00CF08C2" w:rsidP="00CF08C2">
      <w:pPr>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00"/>
        <w:gridCol w:w="8010"/>
      </w:tblGrid>
      <w:tr w:rsidTr="0075548F">
        <w:tblPrEx>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hidden/>
          <w:trHeight w:val="665"/>
        </w:trPr>
        <w:tc>
          <w:tcPr>
            <w:tcW w:w="1800" w:type="dxa"/>
          </w:tcPr>
          <w:p w:rsidR="006D2A21" w:rsidRPr="00CF08C2" w:rsidP="0030552B">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活动类型</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标题</w:t>
            </w:r>
          </w:p>
        </w:tc>
        <w:tc>
          <w:tcPr>
            <w:tcW w:w="8010" w:type="dxa"/>
          </w:tcPr>
          <w:p w:rsidR="006D2A21" w:rsidRPr="00CF08C2" w:rsidP="00CF08C2">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讨论小组“确定影响实施的角色”</w:t>
            </w:r>
          </w:p>
        </w:tc>
      </w:tr>
      <w:tr w:rsidTr="0075548F">
        <w:tblPrEx>
          <w:tblW w:w="9810" w:type="dxa"/>
          <w:tblInd w:w="430" w:type="dxa"/>
          <w:tblCellMar>
            <w:left w:w="70" w:type="dxa"/>
            <w:right w:w="70" w:type="dxa"/>
          </w:tblCellMar>
          <w:tblLook w:val="0000"/>
        </w:tblPrEx>
        <w:trPr>
          <w:hidden/>
        </w:trPr>
        <w:tc>
          <w:tcPr>
            <w:tcW w:w="1800" w:type="dxa"/>
          </w:tcPr>
          <w:p w:rsidR="006D2A21" w:rsidRPr="00CF08C2" w:rsidP="0030552B">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总时间</w:t>
            </w:r>
          </w:p>
          <w:p w:rsidR="006D2A21" w:rsidRPr="00CF08C2" w:rsidP="0030552B">
            <w:pPr>
              <w:jc w:val="center"/>
              <w:rPr>
                <w:rFonts w:ascii="Arial" w:hAnsi="Arial" w:cs="Arial"/>
                <w:b/>
                <w:bCs/>
                <w:lang w:val="en-GB"/>
              </w:rPr>
            </w:pPr>
          </w:p>
        </w:tc>
        <w:tc>
          <w:tcPr>
            <w:tcW w:w="8010" w:type="dxa"/>
          </w:tcPr>
          <w:p w:rsidR="006D2A21" w:rsidRPr="00CF08C2" w:rsidP="00CF08C2">
            <w:pPr>
              <w:pStyle w:val="Heading1"/>
              <w:bidi w:val="0"/>
              <w:spacing w:before="60"/>
              <w:rPr>
                <w:rFonts w:cs="Arial"/>
                <w:b w:val="0"/>
                <w:bCs w:val="0"/>
                <w:sz w:val="24"/>
                <w:szCs w:val="24"/>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小时</w:t>
            </w:r>
          </w:p>
        </w:tc>
      </w:tr>
      <w:tr w:rsidTr="0075548F">
        <w:tblPrEx>
          <w:tblW w:w="9810" w:type="dxa"/>
          <w:tblInd w:w="430" w:type="dxa"/>
          <w:tblCellMar>
            <w:left w:w="70" w:type="dxa"/>
            <w:right w:w="70" w:type="dxa"/>
          </w:tblCellMar>
          <w:tblLook w:val="0000"/>
        </w:tblPrEx>
        <w:trPr>
          <w:hidden/>
          <w:trHeight w:val="435"/>
        </w:trPr>
        <w:tc>
          <w:tcPr>
            <w:tcW w:w="1800" w:type="dxa"/>
          </w:tcPr>
          <w:p w:rsidR="006D2A21" w:rsidRPr="00CF08C2" w:rsidP="0030552B">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场地要求</w:t>
            </w:r>
          </w:p>
          <w:p w:rsidR="006D2A21" w:rsidRPr="00CF08C2" w:rsidP="0030552B">
            <w:pPr>
              <w:jc w:val="center"/>
              <w:rPr>
                <w:rFonts w:ascii="Arial" w:hAnsi="Arial" w:cs="Arial"/>
                <w:b/>
                <w:bCs/>
                <w:lang w:val="en-GB"/>
              </w:rPr>
            </w:pPr>
          </w:p>
        </w:tc>
        <w:tc>
          <w:tcPr>
            <w:tcW w:w="8010" w:type="dxa"/>
          </w:tcPr>
          <w:p w:rsidR="006D2A21" w:rsidRPr="00CF08C2" w:rsidP="00CF08C2">
            <w:pPr>
              <w:bidi w:val="0"/>
              <w:rPr>
                <w:rFonts w:ascii="Arial" w:hAnsi="Arial" w:cs="Arial"/>
                <w:lang w:val="en-GB" w:eastAsia="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适合四个讨论小组的场地</w:t>
            </w:r>
          </w:p>
        </w:tc>
      </w:tr>
      <w:tr w:rsidTr="00AE6618">
        <w:tblPrEx>
          <w:tblW w:w="9810" w:type="dxa"/>
          <w:tblInd w:w="430" w:type="dxa"/>
          <w:tblCellMar>
            <w:left w:w="70" w:type="dxa"/>
            <w:right w:w="70" w:type="dxa"/>
          </w:tblCellMar>
          <w:tblLook w:val="0000"/>
        </w:tblPrEx>
        <w:trPr>
          <w:hidden/>
          <w:trHeight w:val="683"/>
        </w:trPr>
        <w:tc>
          <w:tcPr>
            <w:tcW w:w="1800" w:type="dxa"/>
          </w:tcPr>
          <w:p w:rsidR="006D2A21" w:rsidRPr="00CF08C2" w:rsidP="0030552B">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材料要求</w:t>
            </w:r>
          </w:p>
          <w:p w:rsidR="006D2A21" w:rsidRPr="00CF08C2" w:rsidP="0030552B">
            <w:pPr>
              <w:jc w:val="center"/>
              <w:rPr>
                <w:rFonts w:ascii="Arial" w:hAnsi="Arial" w:cs="Arial"/>
                <w:b/>
                <w:bCs/>
                <w:lang w:val="en-GB"/>
              </w:rPr>
            </w:pPr>
          </w:p>
        </w:tc>
        <w:tc>
          <w:tcPr>
            <w:tcW w:w="8010" w:type="dxa"/>
          </w:tcPr>
          <w:p w:rsidR="006D2A21" w:rsidRPr="00CF08C2" w:rsidP="00CF08C2">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主要活动室放置</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张桌子</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桌上用胶带粘有纸张</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以及不同颜色的记号笔</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每人至少一支</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 </w:t>
            </w:r>
          </w:p>
          <w:p w:rsidR="008E0CEE" w:rsidRPr="00CF08C2" w:rsidP="00CF08C2">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6D2A21" w:rsidRPr="00CF08C2" w:rsidP="00CF08C2">
            <w:pPr>
              <w:rPr>
                <w:rFonts w:ascii="Arial" w:hAnsi="Arial" w:cs="Arial"/>
                <w:bCs/>
                <w:lang w:val="en-GB"/>
              </w:rPr>
            </w:pPr>
          </w:p>
        </w:tc>
      </w:tr>
    </w:tbl>
    <w:p w:rsidR="006D2A21" w:rsidRPr="00CF08C2" w:rsidP="00CF08C2">
      <w:pPr>
        <w:tabs>
          <w:tab w:val="left" w:pos="720"/>
        </w:tabs>
        <w:rPr>
          <w:rFonts w:ascii="Arial" w:hAnsi="Arial" w:cs="Arial"/>
          <w:b/>
          <w:bCs/>
          <w:lang w:val="en-GB"/>
        </w:rPr>
      </w:pPr>
    </w:p>
    <w:p w:rsidR="006D2A21" w:rsidRPr="00CF08C2" w:rsidP="00CF08C2">
      <w:pPr>
        <w:tabs>
          <w:tab w:val="left" w:pos="720"/>
        </w:tabs>
        <w:rPr>
          <w:rFonts w:ascii="Arial" w:hAnsi="Arial" w:cs="Arial"/>
          <w:b/>
          <w:bCs/>
          <w:lang w:val="en-GB"/>
        </w:rPr>
      </w:pPr>
    </w:p>
    <w:p w:rsidR="006D2A21" w:rsidRPr="00CF08C2" w:rsidP="00CF08C2">
      <w:pPr>
        <w:tabs>
          <w:tab w:val="left" w:pos="720"/>
        </w:tabs>
        <w:bidi w:val="0"/>
        <w:rPr>
          <w:rFonts w:ascii="Arial" w:hAnsi="Arial" w:cs="Arial"/>
          <w:color w:val="1F497D" w:themeColor="text2"/>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活动目标</w:t>
      </w:r>
    </w:p>
    <w:p w:rsidR="006D2A21" w:rsidRPr="00CF08C2" w:rsidP="00CF08C2">
      <w:pPr>
        <w:tabs>
          <w:tab w:val="left" w:pos="720"/>
        </w:tabs>
        <w:rPr>
          <w:rFonts w:ascii="Arial" w:hAnsi="Arial" w:cs="Arial"/>
          <w:b/>
          <w:bCs/>
          <w:lang w:val="en-GB"/>
        </w:rPr>
      </w:pPr>
    </w:p>
    <w:p w:rsidR="009879E0" w:rsidRPr="00CF08C2" w:rsidP="00CF08C2">
      <w:p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本小组活动的目标是帮助学员思考实施本公约特定条款过程中起作用的角色</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以及这些角色如何做到</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如何没有做到</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或应该如何共同合作</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以保证有效实施本公约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2063C" w:rsidRPr="00CF08C2" w:rsidP="00CF08C2">
      <w:pPr>
        <w:tabs>
          <w:tab w:val="left" w:pos="720"/>
        </w:tabs>
        <w:rPr>
          <w:rFonts w:ascii="Arial" w:hAnsi="Arial" w:cs="Arial"/>
          <w:bCs/>
          <w:lang w:val="en-GB"/>
        </w:rPr>
      </w:pPr>
    </w:p>
    <w:p w:rsidR="0042063C" w:rsidRPr="00CF08C2" w:rsidP="00CF08C2">
      <w:pPr>
        <w:tabs>
          <w:tab w:val="left" w:pos="720"/>
        </w:tabs>
        <w:bidi w:val="0"/>
        <w:rPr>
          <w:rFonts w:ascii="Arial" w:hAnsi="Arial" w:cs="Arial"/>
          <w:b/>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活动描述</w:t>
      </w:r>
    </w:p>
    <w:p w:rsidR="0042063C" w:rsidRPr="00CF08C2" w:rsidP="00CF08C2">
      <w:pPr>
        <w:tabs>
          <w:tab w:val="left" w:pos="720"/>
        </w:tabs>
        <w:rPr>
          <w:rFonts w:ascii="Arial" w:hAnsi="Arial" w:cs="Arial"/>
          <w:bCs/>
          <w:lang w:val="en-GB"/>
        </w:rPr>
      </w:pPr>
    </w:p>
    <w:p w:rsidR="0042063C" w:rsidRPr="00CF08C2" w:rsidP="00CF08C2">
      <w:p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各讨论小组将持有一个特定主题和实施措施以进行讨论</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2063C" w:rsidRPr="00CF08C2" w:rsidP="00CF08C2">
      <w:pPr>
        <w:tabs>
          <w:tab w:val="left" w:pos="720"/>
        </w:tabs>
        <w:rPr>
          <w:rFonts w:ascii="Arial" w:hAnsi="Arial" w:cs="Arial"/>
          <w:bCs/>
          <w:lang w:val="en-GB"/>
        </w:rPr>
      </w:pPr>
    </w:p>
    <w:p w:rsidR="0042063C" w:rsidRPr="00CF08C2" w:rsidP="00CF08C2">
      <w:pPr>
        <w:numPr>
          <w:ilvl w:val="0"/>
          <w:numId w:val="22"/>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针对法定资格和支持性决策制定</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的法律和政策改革</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实施措施</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2063C" w:rsidRPr="00CF08C2" w:rsidP="00CF08C2">
      <w:pPr>
        <w:numPr>
          <w:ilvl w:val="0"/>
          <w:numId w:val="22"/>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针对教育</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确保全纳型服务</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实施措施</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2063C" w:rsidRPr="00CF08C2" w:rsidP="00CF08C2">
      <w:pPr>
        <w:numPr>
          <w:ilvl w:val="0"/>
          <w:numId w:val="22"/>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3：</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针对公共建筑建造相关之通用设计</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的预算和资金分配</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实施措施</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2063C" w:rsidRPr="00CF08C2" w:rsidP="00CF08C2">
      <w:pPr>
        <w:numPr>
          <w:ilvl w:val="0"/>
          <w:numId w:val="22"/>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国家残疾战略</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的监测</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实施措施</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1A4171" w:rsidRPr="00CF08C2" w:rsidP="00CF08C2">
      <w:pPr>
        <w:tabs>
          <w:tab w:val="left" w:pos="720"/>
        </w:tabs>
        <w:rPr>
          <w:rFonts w:ascii="Arial" w:hAnsi="Arial" w:cs="Arial"/>
          <w:b/>
          <w:bCs/>
          <w:lang w:val="en-GB"/>
        </w:rPr>
      </w:pPr>
    </w:p>
    <w:p w:rsidR="006D2A21" w:rsidRPr="00CF08C2" w:rsidP="00CF08C2">
      <w:pPr>
        <w:tabs>
          <w:tab w:val="left" w:pos="720"/>
        </w:tabs>
        <w:bidi w:val="0"/>
        <w:rPr>
          <w:rFonts w:ascii="Arial" w:hAnsi="Arial" w:cs="Arial"/>
          <w:b/>
          <w:color w:val="1F497D" w:themeColor="text2"/>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具体安排</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角色和所需时间</w:t>
      </w:r>
    </w:p>
    <w:p w:rsidR="006D2A21" w:rsidRPr="00CF08C2" w:rsidP="00CF08C2">
      <w:pPr>
        <w:tabs>
          <w:tab w:val="left" w:pos="720"/>
        </w:tabs>
        <w:ind w:left="540"/>
        <w:rPr>
          <w:rFonts w:ascii="Arial" w:hAnsi="Arial" w:cs="Arial"/>
          <w:b/>
          <w:lang w:val="en-GB"/>
        </w:rPr>
      </w:pPr>
      <w:r w:rsidRPr="00CF08C2">
        <w:rPr>
          <w:rFonts w:ascii="Arial" w:hAnsi="Arial" w:cs="Arial"/>
          <w:b/>
          <w:bCs/>
          <w:lang w:val="en-GB"/>
        </w:rPr>
        <w:t xml:space="preserve"> </w:t>
      </w:r>
    </w:p>
    <w:p w:rsidR="00CC4696" w:rsidP="00CF08C2">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培训师在主要活动场地向学员解释此次活动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并将其分成</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四个讨论小组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分别向每组分配任务</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确保内容清晰明确</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并让四组成员都返回自己的桌边</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（5-10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CC4696">
      <w:pPr>
        <w:rPr>
          <w:rFonts w:ascii="Arial" w:hAnsi="Arial" w:cs="Arial"/>
          <w:bCs/>
          <w:lang w:val="en-GB"/>
        </w:rPr>
      </w:pPr>
      <w:r>
        <w:rPr>
          <w:rFonts w:ascii="Arial" w:hAnsi="Arial" w:cs="Arial"/>
          <w:bCs/>
          <w:lang w:val="en-GB"/>
        </w:rPr>
        <w:br w:type="page"/>
      </w:r>
    </w:p>
    <w:p w:rsidR="006D2A21" w:rsidRPr="00CF08C2" w:rsidP="00CC4696">
      <w:pPr>
        <w:pStyle w:val="ListParagraph"/>
        <w:tabs>
          <w:tab w:val="left" w:pos="720"/>
        </w:tabs>
        <w:rPr>
          <w:rFonts w:ascii="Arial" w:hAnsi="Arial" w:cs="Arial"/>
          <w:bCs/>
          <w:lang w:val="en-GB"/>
        </w:rPr>
      </w:pPr>
      <w:bookmarkStart w:id="0" w:name="_GoBack"/>
      <w:bookmarkEnd w:id="0"/>
    </w:p>
    <w:p w:rsidR="006D2A21" w:rsidRPr="00CF08C2" w:rsidP="00CF08C2">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小组讨论并确定角色</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讨论小组指定一名报告员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各小组都有一张粘有纸张的桌子</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小组中每名成员都有一支记号笔</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开始时</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学员先在纸上写下一圈实施措施</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主题的相关角色</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然后</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学员思考确保实施措施成功的必要角色关系</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接下来</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小组将相关角色连在一条线上</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小组应该用不同颜色标明角色关系的重要性</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例如</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连接两根红色线条表示该关系在实施过程中非常重要</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蓝色线条表示该关系在实施过程中会产生影响</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虚线表示该关系对实施较为重要</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但尚不存在或不够稳固</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6D2A21" w:rsidRPr="00CF08C2" w:rsidP="00CF08C2">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轮流报告</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全体再次集合</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所有小组前往各个小组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该小组的报告员报告各自的讨论结果</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每组各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6D2A21" w:rsidRPr="00CF08C2" w:rsidP="00CF08C2">
      <w:pPr>
        <w:pStyle w:val="ListParagraph"/>
        <w:numPr>
          <w:ilvl w:val="0"/>
          <w:numId w:val="5"/>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总结并评论活动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以便改进</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6D2A21" w:rsidRPr="00CF08C2" w:rsidP="00CF08C2">
      <w:pPr>
        <w:pStyle w:val="ListParagraph"/>
        <w:tabs>
          <w:tab w:val="left" w:pos="720"/>
        </w:tabs>
        <w:rPr>
          <w:rFonts w:ascii="Arial" w:hAnsi="Arial" w:cs="Arial"/>
          <w:bCs/>
          <w:lang w:val="en-GB"/>
        </w:rPr>
      </w:pPr>
    </w:p>
    <w:p w:rsidR="006D2A21" w:rsidRPr="00CF08C2" w:rsidP="00CF08C2">
      <w:pPr>
        <w:spacing w:before="120"/>
        <w:rPr>
          <w:rFonts w:ascii="Arial" w:hAnsi="Arial" w:cs="Arial"/>
          <w:iCs/>
          <w:color w:val="000000"/>
          <w:u w:val="single"/>
          <w:lang w:val="en-GB"/>
        </w:rPr>
      </w:pPr>
    </w:p>
    <w:sectPr w:rsidSect="009816E4">
      <w:headerReference w:type="even" r:id="rId5"/>
      <w:headerReference w:type="default" r:id="rId6"/>
      <w:footerReference w:type="even" r:id="rId7"/>
      <w:footerReference w:type="default" r:id="rId8"/>
      <w:headerReference w:type="first" r:id="rId9"/>
      <w:footerReference w:type="first" r:id="rId1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063C"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2063C"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063C" w:rsidRPr="005526D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CC4696">
      <w:rPr>
        <w:rStyle w:val="PageNumber"/>
        <w:rFonts w:ascii="Arial" w:hAnsi="Arial" w:cs="Arial"/>
        <w:noProof/>
      </w:rPr>
      <w:t>2</w:t>
    </w:r>
    <w:r w:rsidRPr="005526DF">
      <w:rPr>
        <w:rStyle w:val="PageNumber"/>
        <w:rFonts w:ascii="Arial" w:hAnsi="Arial" w:cs="Arial"/>
      </w:rPr>
      <w:fldChar w:fldCharType="end"/>
    </w:r>
  </w:p>
  <w:p w:rsidR="0042063C" w:rsidRPr="00CC4696" w:rsidP="00FE6D4D">
    <w:pPr>
      <w:pStyle w:val="Footer"/>
      <w:bidi w:val="0"/>
      <w:ind w:right="360"/>
      <w:rPr>
        <w:rFonts w:ascii="Arial" w:hAnsi="Arial" w:cs="Arial"/>
        <w:b/>
        <w:color w:val="4F81BD"/>
        <w:sz w:val="20"/>
        <w:szCs w:val="20"/>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 xml:space="preserve">© 2012 </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联合国版权所有</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402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40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063C" w:rsidRPr="00E0544F" w:rsidP="001400F7">
    <w:pPr>
      <w:pStyle w:val="Header"/>
      <w:tabs>
        <w:tab w:val="clear" w:pos="4320"/>
        <w:tab w:val="clear" w:pos="8640"/>
        <w:tab w:val="right" w:pos="10800"/>
      </w:tabs>
      <w:bidi w:val="0"/>
      <w:rPr>
        <w:rFonts w:ascii="Calibri" w:hAnsi="Calibri"/>
        <w:i/>
        <w:iCs/>
        <w:sz w:val="20"/>
        <w:szCs w:val="20"/>
      </w:rPr>
    </w:pP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 xml:space="preserve">4 </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ab/>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培训材料包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C40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85381A"/>
    <w:multiLevelType w:val="hybridMultilevel"/>
    <w:tmpl w:val="C2F0F0F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
    <w:nsid w:val="0AAC2624"/>
    <w:multiLevelType w:val="hybridMultilevel"/>
    <w:tmpl w:val="E5489AF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B9A4547"/>
    <w:multiLevelType w:val="hybridMultilevel"/>
    <w:tmpl w:val="58F89904"/>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
    <w:nsid w:val="0C605DCF"/>
    <w:multiLevelType w:val="hybridMultilevel"/>
    <w:tmpl w:val="3D12643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D2F6D6E"/>
    <w:multiLevelType w:val="hybridMultilevel"/>
    <w:tmpl w:val="EAF086F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5">
    <w:nsid w:val="15DC4079"/>
    <w:multiLevelType w:val="hybridMultilevel"/>
    <w:tmpl w:val="D14A8FA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6">
    <w:nsid w:val="19D07DC2"/>
    <w:multiLevelType w:val="hybridMultilevel"/>
    <w:tmpl w:val="FA9265D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2F214DF4"/>
    <w:multiLevelType w:val="hybridMultilevel"/>
    <w:tmpl w:val="A75C0C52"/>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Wingdings" w:hAnsi="Wingdings"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2FD82111"/>
    <w:multiLevelType w:val="hybridMultilevel"/>
    <w:tmpl w:val="72024BC4"/>
    <w:lvl w:ilvl="0">
      <w:start w:val="1"/>
      <w:numFmt w:val="lowerLetter"/>
      <w:lvlText w:val="%1."/>
      <w:lvlJc w:val="left"/>
      <w:pPr>
        <w:ind w:left="1440" w:hanging="360"/>
      </w:pPr>
      <w:rPr>
        <w:rFonts w:cs="Times New Roman"/>
      </w:rPr>
    </w:lvl>
    <w:lvl w:ilvl="1" w:tentative="1">
      <w:start w:val="1"/>
      <w:numFmt w:val="lowerLetter"/>
      <w:lvlText w:val="%2."/>
      <w:lvlJc w:val="left"/>
      <w:pPr>
        <w:ind w:left="2160" w:hanging="360"/>
      </w:pPr>
      <w:rPr>
        <w:rFonts w:cs="Times New Roman"/>
      </w:rPr>
    </w:lvl>
    <w:lvl w:ilvl="2" w:tentative="1">
      <w:start w:val="1"/>
      <w:numFmt w:val="lowerRoman"/>
      <w:lvlText w:val="%3."/>
      <w:lvlJc w:val="right"/>
      <w:pPr>
        <w:ind w:left="2880" w:hanging="180"/>
      </w:pPr>
      <w:rPr>
        <w:rFonts w:cs="Times New Roman"/>
      </w:rPr>
    </w:lvl>
    <w:lvl w:ilvl="3" w:tentative="1">
      <w:start w:val="1"/>
      <w:numFmt w:val="decimal"/>
      <w:lvlText w:val="%4."/>
      <w:lvlJc w:val="left"/>
      <w:pPr>
        <w:ind w:left="3600" w:hanging="360"/>
      </w:pPr>
      <w:rPr>
        <w:rFonts w:cs="Times New Roman"/>
      </w:rPr>
    </w:lvl>
    <w:lvl w:ilvl="4" w:tentative="1">
      <w:start w:val="1"/>
      <w:numFmt w:val="lowerLetter"/>
      <w:lvlText w:val="%5."/>
      <w:lvlJc w:val="left"/>
      <w:pPr>
        <w:ind w:left="4320" w:hanging="360"/>
      </w:pPr>
      <w:rPr>
        <w:rFonts w:cs="Times New Roman"/>
      </w:rPr>
    </w:lvl>
    <w:lvl w:ilvl="5" w:tentative="1">
      <w:start w:val="1"/>
      <w:numFmt w:val="lowerRoman"/>
      <w:lvlText w:val="%6."/>
      <w:lvlJc w:val="right"/>
      <w:pPr>
        <w:ind w:left="5040" w:hanging="180"/>
      </w:pPr>
      <w:rPr>
        <w:rFonts w:cs="Times New Roman"/>
      </w:rPr>
    </w:lvl>
    <w:lvl w:ilvl="6" w:tentative="1">
      <w:start w:val="1"/>
      <w:numFmt w:val="decimal"/>
      <w:lvlText w:val="%7."/>
      <w:lvlJc w:val="left"/>
      <w:pPr>
        <w:ind w:left="5760" w:hanging="360"/>
      </w:pPr>
      <w:rPr>
        <w:rFonts w:cs="Times New Roman"/>
      </w:rPr>
    </w:lvl>
    <w:lvl w:ilvl="7" w:tentative="1">
      <w:start w:val="1"/>
      <w:numFmt w:val="lowerLetter"/>
      <w:lvlText w:val="%8."/>
      <w:lvlJc w:val="left"/>
      <w:pPr>
        <w:ind w:left="6480" w:hanging="360"/>
      </w:pPr>
      <w:rPr>
        <w:rFonts w:cs="Times New Roman"/>
      </w:rPr>
    </w:lvl>
    <w:lvl w:ilvl="8" w:tentative="1">
      <w:start w:val="1"/>
      <w:numFmt w:val="lowerRoman"/>
      <w:lvlText w:val="%9."/>
      <w:lvlJc w:val="right"/>
      <w:pPr>
        <w:ind w:left="7200" w:hanging="180"/>
      </w:pPr>
      <w:rPr>
        <w:rFonts w:cs="Times New Roman"/>
      </w:rPr>
    </w:lvl>
  </w:abstractNum>
  <w:abstractNum w:abstractNumId="9">
    <w:nsid w:val="41D24A02"/>
    <w:multiLevelType w:val="hybridMultilevel"/>
    <w:tmpl w:val="1634136E"/>
    <w:lvl w:ilvl="0">
      <w:start w:val="1"/>
      <w:numFmt w:val="decimal"/>
      <w:lvlText w:val="%1)"/>
      <w:lvlJc w:val="left"/>
      <w:pPr>
        <w:ind w:left="72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nsid w:val="49AF02A8"/>
    <w:multiLevelType w:val="hybridMultilevel"/>
    <w:tmpl w:val="474C947C"/>
    <w:lvl w:ilvl="0">
      <w:start w:val="1"/>
      <w:numFmt w:val="decimal"/>
      <w:lvlText w:val="%1)"/>
      <w:lvlJc w:val="left"/>
      <w:pPr>
        <w:ind w:left="502" w:hanging="360"/>
      </w:pPr>
      <w:rPr>
        <w:rFonts w:cs="Times New Roman"/>
      </w:rPr>
    </w:lvl>
    <w:lvl w:ilvl="1" w:tentative="1">
      <w:start w:val="1"/>
      <w:numFmt w:val="lowerLetter"/>
      <w:lvlText w:val="%2."/>
      <w:lvlJc w:val="left"/>
      <w:pPr>
        <w:ind w:left="1222" w:hanging="360"/>
      </w:pPr>
      <w:rPr>
        <w:rFonts w:cs="Times New Roman"/>
      </w:rPr>
    </w:lvl>
    <w:lvl w:ilvl="2" w:tentative="1">
      <w:start w:val="1"/>
      <w:numFmt w:val="lowerRoman"/>
      <w:lvlText w:val="%3."/>
      <w:lvlJc w:val="right"/>
      <w:pPr>
        <w:ind w:left="1942" w:hanging="180"/>
      </w:pPr>
      <w:rPr>
        <w:rFonts w:cs="Times New Roman"/>
      </w:rPr>
    </w:lvl>
    <w:lvl w:ilvl="3" w:tentative="1">
      <w:start w:val="1"/>
      <w:numFmt w:val="decimal"/>
      <w:lvlText w:val="%4."/>
      <w:lvlJc w:val="left"/>
      <w:pPr>
        <w:ind w:left="2662" w:hanging="360"/>
      </w:pPr>
      <w:rPr>
        <w:rFonts w:cs="Times New Roman"/>
      </w:rPr>
    </w:lvl>
    <w:lvl w:ilvl="4" w:tentative="1">
      <w:start w:val="1"/>
      <w:numFmt w:val="lowerLetter"/>
      <w:lvlText w:val="%5."/>
      <w:lvlJc w:val="left"/>
      <w:pPr>
        <w:ind w:left="3382" w:hanging="360"/>
      </w:pPr>
      <w:rPr>
        <w:rFonts w:cs="Times New Roman"/>
      </w:rPr>
    </w:lvl>
    <w:lvl w:ilvl="5" w:tentative="1">
      <w:start w:val="1"/>
      <w:numFmt w:val="lowerRoman"/>
      <w:lvlText w:val="%6."/>
      <w:lvlJc w:val="right"/>
      <w:pPr>
        <w:ind w:left="4102" w:hanging="180"/>
      </w:pPr>
      <w:rPr>
        <w:rFonts w:cs="Times New Roman"/>
      </w:rPr>
    </w:lvl>
    <w:lvl w:ilvl="6" w:tentative="1">
      <w:start w:val="1"/>
      <w:numFmt w:val="decimal"/>
      <w:lvlText w:val="%7."/>
      <w:lvlJc w:val="left"/>
      <w:pPr>
        <w:ind w:left="4822" w:hanging="360"/>
      </w:pPr>
      <w:rPr>
        <w:rFonts w:cs="Times New Roman"/>
      </w:rPr>
    </w:lvl>
    <w:lvl w:ilvl="7" w:tentative="1">
      <w:start w:val="1"/>
      <w:numFmt w:val="lowerLetter"/>
      <w:lvlText w:val="%8."/>
      <w:lvlJc w:val="left"/>
      <w:pPr>
        <w:ind w:left="5542" w:hanging="360"/>
      </w:pPr>
      <w:rPr>
        <w:rFonts w:cs="Times New Roman"/>
      </w:rPr>
    </w:lvl>
    <w:lvl w:ilvl="8" w:tentative="1">
      <w:start w:val="1"/>
      <w:numFmt w:val="lowerRoman"/>
      <w:lvlText w:val="%9."/>
      <w:lvlJc w:val="right"/>
      <w:pPr>
        <w:ind w:left="6262" w:hanging="180"/>
      </w:pPr>
      <w:rPr>
        <w:rFonts w:cs="Times New Roman"/>
      </w:rPr>
    </w:lvl>
  </w:abstractNum>
  <w:abstractNum w:abstractNumId="11">
    <w:nsid w:val="4C2C6C08"/>
    <w:multiLevelType w:val="hybridMultilevel"/>
    <w:tmpl w:val="D25A68B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2">
    <w:nsid w:val="4E1B1E5D"/>
    <w:multiLevelType w:val="hybridMultilevel"/>
    <w:tmpl w:val="7FB26C64"/>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3">
    <w:nsid w:val="570531CB"/>
    <w:multiLevelType w:val="hybridMultilevel"/>
    <w:tmpl w:val="E58E3C98"/>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92B1A9C"/>
    <w:multiLevelType w:val="hybridMultilevel"/>
    <w:tmpl w:val="C5F0250C"/>
    <w:lvl w:ilvl="0">
      <w:start w:val="1"/>
      <w:numFmt w:val="lowerLetter"/>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15">
    <w:nsid w:val="5EDE3DDF"/>
    <w:multiLevelType w:val="hybridMultilevel"/>
    <w:tmpl w:val="2886E760"/>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5F075E17"/>
    <w:multiLevelType w:val="hybridMultilevel"/>
    <w:tmpl w:val="7E38D094"/>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5FB03532"/>
    <w:multiLevelType w:val="hybridMultilevel"/>
    <w:tmpl w:val="183E856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8">
    <w:nsid w:val="672E1165"/>
    <w:multiLevelType w:val="hybridMultilevel"/>
    <w:tmpl w:val="FA3EAE16"/>
    <w:lvl w:ilvl="0">
      <w:start w:val="1"/>
      <w:numFmt w:val="upperRoman"/>
      <w:lvlText w:val="%1."/>
      <w:lvlJc w:val="righ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19">
    <w:nsid w:val="73BE16BB"/>
    <w:multiLevelType w:val="hybridMultilevel"/>
    <w:tmpl w:val="25908630"/>
    <w:lvl w:ilvl="0">
      <w:start w:val="1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4E8F595"/>
    <w:multiLevelType w:val="hybridMultilevel"/>
    <w:tmpl w:val="7C06B597"/>
    <w:lvl w:ilvl="0">
      <w:start w:val="1"/>
      <w:numFmt w:val="decimal"/>
      <w:lvlJc w:val="left"/>
      <w:rPr>
        <w:rFonts w:cs="Times New Roman"/>
      </w:rPr>
    </w:lvl>
    <w:lvl w:ilvl="1">
      <w:start w:val="0"/>
      <w:numFmt w:val="decimal"/>
      <w:lvlJc w:val="left"/>
      <w:rPr>
        <w:rFonts w:cs="Times New Roman"/>
      </w:rPr>
    </w:lvl>
    <w:lvl w:ilvl="2">
      <w:start w:val="0"/>
      <w:numFmt w:val="decimal"/>
      <w:lvlJc w:val="left"/>
      <w:rPr>
        <w:rFonts w:cs="Times New Roman"/>
      </w:rPr>
    </w:lvl>
    <w:lvl w:ilvl="3">
      <w:start w:val="0"/>
      <w:numFmt w:val="decimal"/>
      <w:lvlJc w:val="left"/>
      <w:rPr>
        <w:rFonts w:cs="Times New Roman"/>
      </w:rPr>
    </w:lvl>
    <w:lvl w:ilvl="4">
      <w:start w:val="0"/>
      <w:numFmt w:val="decimal"/>
      <w:lvlJc w:val="left"/>
      <w:rPr>
        <w:rFonts w:cs="Times New Roman"/>
      </w:rPr>
    </w:lvl>
    <w:lvl w:ilvl="5">
      <w:start w:val="0"/>
      <w:numFmt w:val="decimal"/>
      <w:lvlJc w:val="left"/>
      <w:rPr>
        <w:rFonts w:cs="Times New Roman"/>
      </w:rPr>
    </w:lvl>
    <w:lvl w:ilvl="6">
      <w:start w:val="0"/>
      <w:numFmt w:val="decimal"/>
      <w:lvlJc w:val="left"/>
      <w:rPr>
        <w:rFonts w:cs="Times New Roman"/>
      </w:rPr>
    </w:lvl>
    <w:lvl w:ilvl="7">
      <w:start w:val="0"/>
      <w:numFmt w:val="decimal"/>
      <w:lvlJc w:val="left"/>
      <w:rPr>
        <w:rFonts w:cs="Times New Roman"/>
      </w:rPr>
    </w:lvl>
    <w:lvl w:ilvl="8">
      <w:start w:val="0"/>
      <w:numFmt w:val="decimal"/>
      <w:lvlJc w:val="left"/>
      <w:rPr>
        <w:rFonts w:cs="Times New Roman"/>
      </w:rPr>
    </w:lvl>
  </w:abstractNum>
  <w:abstractNum w:abstractNumId="21">
    <w:nsid w:val="7E321A77"/>
    <w:multiLevelType w:val="hybridMultilevel"/>
    <w:tmpl w:val="6C186B34"/>
    <w:lvl w:ilvl="0">
      <w:start w:val="1"/>
      <w:numFmt w:val="bullet"/>
      <w:lvlText w:val=""/>
      <w:lvlJc w:val="left"/>
      <w:pPr>
        <w:tabs>
          <w:tab w:val="num" w:pos="540"/>
        </w:tabs>
        <w:ind w:left="540" w:hanging="360"/>
      </w:pPr>
      <w:rPr>
        <w:rFonts w:ascii="Symbol" w:hAnsi="Symbol" w:hint="default"/>
      </w:rPr>
    </w:lvl>
    <w:lvl w:ilvl="1" w:tentative="1">
      <w:start w:val="1"/>
      <w:numFmt w:val="bullet"/>
      <w:lvlText w:val="o"/>
      <w:lvlJc w:val="left"/>
      <w:pPr>
        <w:tabs>
          <w:tab w:val="num" w:pos="1260"/>
        </w:tabs>
        <w:ind w:left="1260" w:hanging="360"/>
      </w:pPr>
      <w:rPr>
        <w:rFonts w:ascii="Courier New" w:hAnsi="Courier New" w:hint="default"/>
      </w:rPr>
    </w:lvl>
    <w:lvl w:ilvl="2" w:tentative="1">
      <w:start w:val="1"/>
      <w:numFmt w:val="bullet"/>
      <w:lvlText w:val=""/>
      <w:lvlJc w:val="left"/>
      <w:pPr>
        <w:tabs>
          <w:tab w:val="num" w:pos="1980"/>
        </w:tabs>
        <w:ind w:left="1980" w:hanging="360"/>
      </w:pPr>
      <w:rPr>
        <w:rFonts w:ascii="Wingdings" w:hAnsi="Wingdings" w:hint="default"/>
      </w:rPr>
    </w:lvl>
    <w:lvl w:ilvl="3" w:tentative="1">
      <w:start w:val="1"/>
      <w:numFmt w:val="bullet"/>
      <w:lvlText w:val=""/>
      <w:lvlJc w:val="left"/>
      <w:pPr>
        <w:tabs>
          <w:tab w:val="num" w:pos="2700"/>
        </w:tabs>
        <w:ind w:left="2700" w:hanging="360"/>
      </w:pPr>
      <w:rPr>
        <w:rFonts w:ascii="Symbol" w:hAnsi="Symbol" w:hint="default"/>
      </w:rPr>
    </w:lvl>
    <w:lvl w:ilvl="4" w:tentative="1">
      <w:start w:val="1"/>
      <w:numFmt w:val="bullet"/>
      <w:lvlText w:val="o"/>
      <w:lvlJc w:val="left"/>
      <w:pPr>
        <w:tabs>
          <w:tab w:val="num" w:pos="3420"/>
        </w:tabs>
        <w:ind w:left="3420" w:hanging="360"/>
      </w:pPr>
      <w:rPr>
        <w:rFonts w:ascii="Courier New" w:hAnsi="Courier New" w:hint="default"/>
      </w:rPr>
    </w:lvl>
    <w:lvl w:ilvl="5" w:tentative="1">
      <w:start w:val="1"/>
      <w:numFmt w:val="bullet"/>
      <w:lvlText w:val=""/>
      <w:lvlJc w:val="left"/>
      <w:pPr>
        <w:tabs>
          <w:tab w:val="num" w:pos="4140"/>
        </w:tabs>
        <w:ind w:left="4140" w:hanging="360"/>
      </w:pPr>
      <w:rPr>
        <w:rFonts w:ascii="Wingdings" w:hAnsi="Wingdings" w:hint="default"/>
      </w:rPr>
    </w:lvl>
    <w:lvl w:ilvl="6" w:tentative="1">
      <w:start w:val="1"/>
      <w:numFmt w:val="bullet"/>
      <w:lvlText w:val=""/>
      <w:lvlJc w:val="left"/>
      <w:pPr>
        <w:tabs>
          <w:tab w:val="num" w:pos="4860"/>
        </w:tabs>
        <w:ind w:left="4860" w:hanging="360"/>
      </w:pPr>
      <w:rPr>
        <w:rFonts w:ascii="Symbol" w:hAnsi="Symbol" w:hint="default"/>
      </w:rPr>
    </w:lvl>
    <w:lvl w:ilvl="7" w:tentative="1">
      <w:start w:val="1"/>
      <w:numFmt w:val="bullet"/>
      <w:lvlText w:val="o"/>
      <w:lvlJc w:val="left"/>
      <w:pPr>
        <w:tabs>
          <w:tab w:val="num" w:pos="5580"/>
        </w:tabs>
        <w:ind w:left="5580" w:hanging="360"/>
      </w:pPr>
      <w:rPr>
        <w:rFonts w:ascii="Courier New" w:hAnsi="Courier New" w:hint="default"/>
      </w:rPr>
    </w:lvl>
    <w:lvl w:ilvl="8" w:tentative="1">
      <w:start w:val="1"/>
      <w:numFmt w:val="bullet"/>
      <w:lvlText w:val=""/>
      <w:lvlJc w:val="left"/>
      <w:pPr>
        <w:tabs>
          <w:tab w:val="num" w:pos="6300"/>
        </w:tabs>
        <w:ind w:left="6300" w:hanging="360"/>
      </w:pPr>
      <w:rPr>
        <w:rFonts w:ascii="Wingdings" w:hAnsi="Wingdings" w:hint="default"/>
      </w:rPr>
    </w:lvl>
  </w:abstractNum>
  <w:num w:numId="1">
    <w:abstractNumId w:val="21"/>
  </w:num>
  <w:num w:numId="2">
    <w:abstractNumId w:val="6"/>
  </w:num>
  <w:num w:numId="3">
    <w:abstractNumId w:val="0"/>
  </w:num>
  <w:num w:numId="4">
    <w:abstractNumId w:val="14"/>
  </w:num>
  <w:num w:numId="5">
    <w:abstractNumId w:val="11"/>
  </w:num>
  <w:num w:numId="6">
    <w:abstractNumId w:val="15"/>
  </w:num>
  <w:num w:numId="7">
    <w:abstractNumId w:val="4"/>
  </w:num>
  <w:num w:numId="8">
    <w:abstractNumId w:val="17"/>
  </w:num>
  <w:num w:numId="9">
    <w:abstractNumId w:val="20"/>
  </w:num>
  <w:num w:numId="10">
    <w:abstractNumId w:val="12"/>
  </w:num>
  <w:num w:numId="11">
    <w:abstractNumId w:val="5"/>
  </w:num>
  <w:num w:numId="12">
    <w:abstractNumId w:val="3"/>
  </w:num>
  <w:num w:numId="13">
    <w:abstractNumId w:val="1"/>
  </w:num>
  <w:num w:numId="14">
    <w:abstractNumId w:val="7"/>
  </w:num>
  <w:num w:numId="15">
    <w:abstractNumId w:val="16"/>
  </w:num>
  <w:num w:numId="16">
    <w:abstractNumId w:val="8"/>
  </w:num>
  <w:num w:numId="17">
    <w:abstractNumId w:val="9"/>
  </w:num>
  <w:num w:numId="18">
    <w:abstractNumId w:val="2"/>
  </w:num>
  <w:num w:numId="19">
    <w:abstractNumId w:val="13"/>
  </w:num>
  <w:num w:numId="20">
    <w:abstractNumId w:val="18"/>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customStyle="1" w:styleId="LightShading-Accent11">
    <w:name w:val="Light Shading - Accent 11"/>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
    <w:name w:val="Light List - Accent 11"/>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il"/>
          <w:tr2bl w:val="nil"/>
        </w:tcBorders>
        <w:shd w:val="solid" w:color="FFFF00" w:fill="FFFFFF"/>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paragraph" w:styleId="NormalWeb">
    <w:name w:val="Normal (Web)"/>
    <w:basedOn w:val="Normal"/>
    <w:uiPriority w:val="99"/>
    <w:rsid w:val="00F4406A"/>
    <w:pPr>
      <w:spacing w:before="100" w:beforeAutospacing="1" w:after="100" w:afterAutospacing="1"/>
    </w:pPr>
  </w:style>
  <w:style w:type="character" w:styleId="CommentReference">
    <w:name w:val="annotation reference"/>
    <w:basedOn w:val="DefaultParagraphFont"/>
    <w:uiPriority w:val="99"/>
    <w:semiHidden/>
    <w:unhideWhenUsed/>
    <w:rsid w:val="0097310C"/>
    <w:rPr>
      <w:sz w:val="16"/>
      <w:szCs w:val="16"/>
    </w:rPr>
  </w:style>
  <w:style w:type="paragraph" w:styleId="CommentText">
    <w:name w:val="annotation text"/>
    <w:basedOn w:val="Normal"/>
    <w:link w:val="CommentTextChar"/>
    <w:uiPriority w:val="99"/>
    <w:semiHidden/>
    <w:unhideWhenUsed/>
    <w:rsid w:val="0097310C"/>
    <w:rPr>
      <w:sz w:val="20"/>
      <w:szCs w:val="20"/>
    </w:rPr>
  </w:style>
  <w:style w:type="character" w:customStyle="1" w:styleId="CommentTextChar">
    <w:name w:val="Comment Text Char"/>
    <w:basedOn w:val="DefaultParagraphFont"/>
    <w:link w:val="CommentText"/>
    <w:uiPriority w:val="99"/>
    <w:semiHidden/>
    <w:rsid w:val="0097310C"/>
    <w:rPr>
      <w:sz w:val="20"/>
      <w:szCs w:val="20"/>
      <w:lang w:eastAsia="en-US"/>
    </w:rPr>
  </w:style>
  <w:style w:type="paragraph" w:styleId="CommentSubject">
    <w:name w:val="annotation subject"/>
    <w:basedOn w:val="CommentText"/>
    <w:next w:val="CommentText"/>
    <w:link w:val="CommentSubjectChar"/>
    <w:uiPriority w:val="99"/>
    <w:semiHidden/>
    <w:unhideWhenUsed/>
    <w:rsid w:val="0097310C"/>
    <w:rPr>
      <w:b/>
      <w:bCs/>
    </w:rPr>
  </w:style>
  <w:style w:type="character" w:customStyle="1" w:styleId="CommentSubjectChar">
    <w:name w:val="Comment Subject Char"/>
    <w:basedOn w:val="CommentTextChar"/>
    <w:link w:val="CommentSubject"/>
    <w:uiPriority w:val="99"/>
    <w:semiHidden/>
    <w:rsid w:val="0097310C"/>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0E9C-1966-4680-914B-01FB35854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401</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Patrick Marega Castellan</dc:creator>
  <cp:lastModifiedBy>Caroline Lambein</cp:lastModifiedBy>
  <cp:revision>17</cp:revision>
  <cp:lastPrinted>2010-05-12T16:49:00Z</cp:lastPrinted>
  <dcterms:created xsi:type="dcterms:W3CDTF">2011-10-10T12:02:00Z</dcterms:created>
  <dcterms:modified xsi:type="dcterms:W3CDTF">2012-08-17T09:26:00Z</dcterms:modified>
</cp:coreProperties>
</file>