
<file path=[Content_Types].xml><?xml version="1.0" encoding="utf-8"?>
<Types xmlns="http://schemas.openxmlformats.org/package/2006/content-types">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B6" w:rsidRDefault="004E341B" w:rsidP="00F42BB6">
      <w:pPr>
        <w:jc w:val="center"/>
        <w:rPr>
          <w:rFonts w:ascii="Elephant" w:hAnsi="Elephant" w:cs="Elephant"/>
          <w:color w:val="FF0000"/>
          <w:sz w:val="28"/>
          <w:szCs w:val="28"/>
        </w:rPr>
      </w:pPr>
      <w:r w:rsidRPr="004E341B">
        <w:rPr>
          <w:noProof/>
          <w:lang w:eastAsia="fr-FR"/>
        </w:rPr>
        <w:pict>
          <v:rect id="_x0000_s1026" style="position:absolute;left:0;text-align:left;margin-left:-36.35pt;margin-top:-1.1pt;width:528pt;height:131.25pt;z-index:-251656192" fillcolor="#fabf8f" strokecolor="#fabf8f" strokeweight="1pt">
            <v:fill color2="#fde9d9" angle="-45" focus="-50%" type="gradient"/>
            <v:shadow on="t" type="perspective" color="#974706" opacity=".5" offset="1pt" offset2="-3pt"/>
            <o:extrusion v:ext="view" backdepth="1in" viewpoint="0,34.72222mm" viewpointorigin="0,.5" skewangle="90" lightposition="-50000" lightposition2="50000" type="perspective"/>
          </v:rect>
        </w:pict>
      </w:r>
      <w:r w:rsidR="00F42BB6" w:rsidRPr="0015331C">
        <w:rPr>
          <w:rFonts w:ascii="Algerian" w:hAnsi="Algerian" w:cs="Algerian"/>
          <w:b/>
          <w:bCs/>
          <w:sz w:val="28"/>
          <w:szCs w:val="28"/>
        </w:rPr>
        <w:t>CENTRE AFRICAIN DE RECHERCHE INTERDISCIPLINAIRE</w:t>
      </w:r>
      <w:r w:rsidR="00F42BB6">
        <w:rPr>
          <w:rFonts w:ascii="Elephant" w:hAnsi="Elephant" w:cs="Elephant"/>
          <w:b/>
          <w:bCs/>
          <w:sz w:val="28"/>
          <w:szCs w:val="28"/>
        </w:rPr>
        <w:t xml:space="preserve"> </w:t>
      </w:r>
      <w:r w:rsidR="00F42BB6" w:rsidRPr="00E83D73">
        <w:rPr>
          <w:rFonts w:ascii="Monotype Corsiva" w:hAnsi="Monotype Corsiva" w:cs="Monotype Corsiva"/>
          <w:b/>
          <w:bCs/>
          <w:color w:val="FF0000"/>
          <w:sz w:val="32"/>
          <w:szCs w:val="32"/>
        </w:rPr>
        <w:t>« CARI</w:t>
      </w:r>
      <w:r w:rsidR="00F42BB6">
        <w:rPr>
          <w:rFonts w:ascii="Elephant" w:hAnsi="Elephant" w:cs="Elephant"/>
          <w:color w:val="FF0000"/>
          <w:sz w:val="28"/>
          <w:szCs w:val="28"/>
        </w:rPr>
        <w:t> »</w:t>
      </w:r>
    </w:p>
    <w:p w:rsidR="00F42BB6" w:rsidRPr="00102C1D" w:rsidRDefault="004E341B" w:rsidP="00F42BB6">
      <w:pPr>
        <w:spacing w:after="120"/>
        <w:jc w:val="center"/>
        <w:rPr>
          <w:rFonts w:ascii="Monotype Corsiva" w:hAnsi="Monotype Corsiva" w:cs="Monotype Corsiva"/>
          <w:b/>
          <w:bCs/>
          <w:color w:val="FF0000"/>
          <w:sz w:val="20"/>
          <w:szCs w:val="20"/>
          <w:lang w:val="en-GB"/>
        </w:rPr>
      </w:pPr>
      <w:r w:rsidRPr="004E341B">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75pt;margin-top:3.05pt;width:83.65pt;height:73.15pt;z-index:251661312" wrapcoords="-245 0 -245 21327 21600 21327 21600 0 -245 0">
            <v:imagedata r:id="rId5" o:title=""/>
            <w10:wrap side="left"/>
          </v:shape>
          <o:OLEObject Type="Embed" ProgID="Unknown" ShapeID="_x0000_s1027" DrawAspect="Content" ObjectID="_1465063819" r:id="rId6"/>
        </w:pict>
      </w:r>
      <w:r w:rsidR="00F42BB6" w:rsidRPr="00102C1D">
        <w:rPr>
          <w:rFonts w:ascii="Monotype Corsiva" w:hAnsi="Monotype Corsiva" w:cs="Monotype Corsiva"/>
          <w:b/>
          <w:bCs/>
          <w:color w:val="FF0000"/>
          <w:sz w:val="20"/>
          <w:szCs w:val="20"/>
          <w:lang w:val="en-GB"/>
        </w:rPr>
        <w:t>Ngo in special consultative status with the Economic and Social</w:t>
      </w:r>
    </w:p>
    <w:p w:rsidR="00F42BB6" w:rsidRPr="00102C1D" w:rsidRDefault="00F42BB6" w:rsidP="00F42BB6">
      <w:pPr>
        <w:spacing w:after="120"/>
        <w:jc w:val="center"/>
        <w:rPr>
          <w:rFonts w:ascii="Monotype Corsiva" w:hAnsi="Monotype Corsiva" w:cs="Monotype Corsiva"/>
          <w:b/>
          <w:bCs/>
          <w:sz w:val="20"/>
          <w:szCs w:val="20"/>
          <w:lang w:val="en-GB"/>
        </w:rPr>
      </w:pPr>
      <w:r w:rsidRPr="00102C1D">
        <w:rPr>
          <w:rFonts w:ascii="Monotype Corsiva" w:hAnsi="Monotype Corsiva" w:cs="Monotype Corsiva"/>
          <w:b/>
          <w:bCs/>
          <w:color w:val="FF0000"/>
          <w:sz w:val="20"/>
          <w:szCs w:val="20"/>
          <w:lang w:val="en-GB"/>
        </w:rPr>
        <w:t>Council of the United Nations</w:t>
      </w:r>
      <w:r w:rsidRPr="00102C1D">
        <w:rPr>
          <w:rFonts w:ascii="Monotype Corsiva" w:hAnsi="Monotype Corsiva" w:cs="Monotype Corsiva"/>
          <w:b/>
          <w:bCs/>
          <w:sz w:val="20"/>
          <w:szCs w:val="20"/>
          <w:lang w:val="en-GB"/>
        </w:rPr>
        <w:t xml:space="preserve"> (ECOSOC)</w:t>
      </w:r>
    </w:p>
    <w:p w:rsidR="00F42BB6" w:rsidRDefault="00F42BB6" w:rsidP="00F42BB6">
      <w:pPr>
        <w:spacing w:after="120"/>
        <w:jc w:val="center"/>
        <w:rPr>
          <w:rFonts w:ascii="Freestyle Script" w:hAnsi="Freestyle Script" w:cs="Freestyle Script"/>
          <w:b/>
          <w:bCs/>
          <w:sz w:val="32"/>
          <w:szCs w:val="32"/>
        </w:rPr>
      </w:pPr>
      <w:proofErr w:type="spellStart"/>
      <w:r w:rsidRPr="00102C1D">
        <w:rPr>
          <w:rFonts w:ascii="Monotype Corsiva" w:hAnsi="Monotype Corsiva" w:cs="Monotype Corsiva"/>
          <w:b/>
          <w:bCs/>
          <w:color w:val="0000FF"/>
          <w:sz w:val="20"/>
          <w:szCs w:val="20"/>
        </w:rPr>
        <w:t>Ong</w:t>
      </w:r>
      <w:proofErr w:type="spellEnd"/>
      <w:r w:rsidRPr="00102C1D">
        <w:rPr>
          <w:rFonts w:ascii="Monotype Corsiva" w:hAnsi="Monotype Corsiva" w:cs="Monotype Corsiva"/>
          <w:b/>
          <w:bCs/>
          <w:color w:val="0000FF"/>
          <w:sz w:val="20"/>
          <w:szCs w:val="20"/>
        </w:rPr>
        <w:t xml:space="preserve"> accréditée à l’Organisation Internationale de la</w:t>
      </w:r>
      <w:r>
        <w:rPr>
          <w:rFonts w:ascii="Monotype Corsiva" w:hAnsi="Monotype Corsiva" w:cs="Monotype Corsiva"/>
          <w:b/>
          <w:bCs/>
          <w:color w:val="0000FF"/>
          <w:sz w:val="20"/>
          <w:szCs w:val="20"/>
        </w:rPr>
        <w:t xml:space="preserve"> </w:t>
      </w:r>
      <w:r w:rsidRPr="00102C1D">
        <w:rPr>
          <w:rFonts w:ascii="Monotype Corsiva" w:hAnsi="Monotype Corsiva" w:cs="Monotype Corsiva"/>
          <w:b/>
          <w:bCs/>
          <w:color w:val="0000FF"/>
          <w:sz w:val="20"/>
          <w:szCs w:val="20"/>
        </w:rPr>
        <w:t>Francophonie (OIF)</w:t>
      </w:r>
    </w:p>
    <w:p w:rsidR="00F42BB6" w:rsidRDefault="00F42BB6" w:rsidP="00F42BB6">
      <w:pPr>
        <w:spacing w:after="120"/>
        <w:jc w:val="center"/>
        <w:rPr>
          <w:b/>
          <w:bCs/>
        </w:rPr>
      </w:pPr>
      <w:r>
        <w:rPr>
          <w:b/>
          <w:bCs/>
        </w:rPr>
        <w:t>B.P. 16513 Kinshasa I, Maison N 8, Plateau, UNIKIN</w:t>
      </w:r>
    </w:p>
    <w:p w:rsidR="00F42BB6" w:rsidRDefault="00F42BB6" w:rsidP="00F42BB6">
      <w:pPr>
        <w:spacing w:after="120"/>
        <w:jc w:val="center"/>
        <w:rPr>
          <w:rFonts w:ascii="Freestyle Script" w:hAnsi="Freestyle Script" w:cs="Freestyle Script"/>
          <w:b/>
          <w:bCs/>
        </w:rPr>
      </w:pPr>
      <w:r>
        <w:rPr>
          <w:b/>
          <w:bCs/>
        </w:rPr>
        <w:t xml:space="preserve">Tél. + 243 099 999 9355. </w:t>
      </w:r>
      <w:proofErr w:type="spellStart"/>
      <w:r>
        <w:rPr>
          <w:b/>
          <w:bCs/>
        </w:rPr>
        <w:t>E-Mail</w:t>
      </w:r>
      <w:proofErr w:type="spellEnd"/>
      <w:r>
        <w:rPr>
          <w:b/>
          <w:bCs/>
        </w:rPr>
        <w:t xml:space="preserve"> : </w:t>
      </w:r>
      <w:hyperlink r:id="rId7" w:history="1">
        <w:r w:rsidRPr="00CC2CB4">
          <w:rPr>
            <w:rStyle w:val="Lienhypertexte"/>
            <w:b/>
            <w:bCs/>
            <w:i/>
            <w:iCs/>
          </w:rPr>
          <w:t>profmupi@gmail.com</w:t>
        </w:r>
      </w:hyperlink>
    </w:p>
    <w:p w:rsidR="00F42BB6" w:rsidRPr="00BC3FEC" w:rsidRDefault="00F42BB6" w:rsidP="00F42BB6">
      <w:pPr>
        <w:tabs>
          <w:tab w:val="left" w:pos="708"/>
          <w:tab w:val="left" w:pos="1416"/>
          <w:tab w:val="left" w:pos="2124"/>
          <w:tab w:val="center" w:pos="4536"/>
        </w:tabs>
        <w:rPr>
          <w:b/>
          <w:bCs/>
          <w:sz w:val="10"/>
        </w:rPr>
      </w:pPr>
      <w:r w:rsidRPr="00BC3FEC">
        <w:rPr>
          <w:b/>
          <w:bCs/>
          <w:sz w:val="10"/>
        </w:rPr>
        <w:t xml:space="preserve">                           </w:t>
      </w:r>
      <w:r w:rsidRPr="00BC3FEC">
        <w:rPr>
          <w:b/>
          <w:bCs/>
          <w:sz w:val="10"/>
        </w:rPr>
        <w:tab/>
        <w:t xml:space="preserve"> </w:t>
      </w:r>
    </w:p>
    <w:p w:rsidR="00536EC5" w:rsidRDefault="00536EC5" w:rsidP="00536EC5">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To: </w:t>
      </w:r>
      <w:hyperlink r:id="rId8" w:history="1">
        <w:r w:rsidRPr="00BD5FB3">
          <w:rPr>
            <w:rStyle w:val="Lienhypertexte"/>
            <w:rFonts w:ascii="Times New Roman" w:hAnsi="Times New Roman"/>
            <w:b/>
            <w:sz w:val="24"/>
            <w:szCs w:val="24"/>
            <w:lang w:val="en-US"/>
          </w:rPr>
          <w:t>registry@ohchr.org</w:t>
        </w:r>
      </w:hyperlink>
      <w:r>
        <w:rPr>
          <w:rFonts w:ascii="Times New Roman" w:hAnsi="Times New Roman" w:cs="Times New Roman"/>
          <w:b/>
          <w:sz w:val="24"/>
          <w:szCs w:val="24"/>
          <w:lang w:val="en-US"/>
        </w:rPr>
        <w:t xml:space="preserve"> </w:t>
      </w:r>
    </w:p>
    <w:p w:rsidR="00371412" w:rsidRPr="00F42BB6" w:rsidRDefault="00F42BB6" w:rsidP="00F42BB6">
      <w:pPr>
        <w:jc w:val="center"/>
        <w:rPr>
          <w:rFonts w:ascii="Times New Roman" w:hAnsi="Times New Roman" w:cs="Times New Roman"/>
          <w:b/>
          <w:sz w:val="24"/>
          <w:szCs w:val="24"/>
          <w:lang w:val="en-US"/>
        </w:rPr>
      </w:pPr>
      <w:r w:rsidRPr="00F42BB6">
        <w:rPr>
          <w:rFonts w:ascii="Times New Roman" w:hAnsi="Times New Roman" w:cs="Times New Roman"/>
          <w:b/>
          <w:sz w:val="24"/>
          <w:szCs w:val="24"/>
          <w:lang w:val="en-US"/>
        </w:rPr>
        <w:t xml:space="preserve">Human </w:t>
      </w:r>
      <w:r w:rsidR="00275766" w:rsidRPr="00F42BB6">
        <w:rPr>
          <w:rFonts w:ascii="Times New Roman" w:hAnsi="Times New Roman" w:cs="Times New Roman"/>
          <w:b/>
          <w:sz w:val="24"/>
          <w:szCs w:val="24"/>
          <w:lang w:val="en-US"/>
        </w:rPr>
        <w:t xml:space="preserve">Rights Council </w:t>
      </w:r>
      <w:r w:rsidRPr="00F42BB6">
        <w:rPr>
          <w:rFonts w:ascii="Times New Roman" w:hAnsi="Times New Roman" w:cs="Times New Roman"/>
          <w:b/>
          <w:sz w:val="24"/>
          <w:szCs w:val="24"/>
          <w:lang w:val="en-US"/>
        </w:rPr>
        <w:t>resolution 25/20 – "the right to education of persons with disabilities"</w:t>
      </w:r>
      <w:r w:rsidR="00536EC5">
        <w:rPr>
          <w:rFonts w:ascii="Times New Roman" w:hAnsi="Times New Roman" w:cs="Times New Roman"/>
          <w:b/>
          <w:sz w:val="24"/>
          <w:szCs w:val="24"/>
          <w:lang w:val="en-US"/>
        </w:rPr>
        <w:t xml:space="preserve">  </w:t>
      </w:r>
    </w:p>
    <w:p w:rsidR="00F42BB6" w:rsidRPr="00F42BB6" w:rsidRDefault="00F42BB6" w:rsidP="00F42BB6">
      <w:pPr>
        <w:jc w:val="center"/>
        <w:rPr>
          <w:rFonts w:ascii="Times New Roman" w:hAnsi="Times New Roman" w:cs="Times New Roman"/>
          <w:b/>
          <w:sz w:val="24"/>
          <w:szCs w:val="24"/>
          <w:u w:val="single"/>
        </w:rPr>
      </w:pPr>
      <w:r w:rsidRPr="00F42BB6">
        <w:rPr>
          <w:rFonts w:ascii="Times New Roman" w:hAnsi="Times New Roman" w:cs="Times New Roman"/>
          <w:b/>
          <w:sz w:val="24"/>
          <w:szCs w:val="24"/>
          <w:u w:val="single"/>
        </w:rPr>
        <w:t xml:space="preserve">Input </w:t>
      </w:r>
      <w:proofErr w:type="spellStart"/>
      <w:r w:rsidRPr="00916CD4">
        <w:rPr>
          <w:rFonts w:ascii="Times New Roman" w:hAnsi="Times New Roman" w:cs="Times New Roman"/>
          <w:b/>
          <w:sz w:val="24"/>
          <w:szCs w:val="24"/>
          <w:u w:val="single"/>
          <w:lang w:val="en-US"/>
        </w:rPr>
        <w:t>from</w:t>
      </w:r>
      <w:proofErr w:type="spellEnd"/>
      <w:r w:rsidRPr="00F42BB6">
        <w:rPr>
          <w:rFonts w:ascii="Times New Roman" w:hAnsi="Times New Roman" w:cs="Times New Roman"/>
          <w:b/>
          <w:sz w:val="24"/>
          <w:szCs w:val="24"/>
          <w:u w:val="single"/>
        </w:rPr>
        <w:t xml:space="preserve"> CARI</w:t>
      </w:r>
      <w:r w:rsidR="00784AEF">
        <w:rPr>
          <w:rFonts w:ascii="Times New Roman" w:hAnsi="Times New Roman" w:cs="Times New Roman"/>
          <w:b/>
          <w:sz w:val="24"/>
          <w:szCs w:val="24"/>
          <w:u w:val="single"/>
        </w:rPr>
        <w:t xml:space="preserve"> </w:t>
      </w:r>
      <w:r w:rsidRPr="00F42BB6">
        <w:rPr>
          <w:rFonts w:ascii="Times New Roman" w:hAnsi="Times New Roman" w:cs="Times New Roman"/>
          <w:b/>
          <w:sz w:val="24"/>
          <w:szCs w:val="24"/>
          <w:u w:val="single"/>
        </w:rPr>
        <w:t>(French)</w:t>
      </w:r>
    </w:p>
    <w:p w:rsidR="00641841" w:rsidRDefault="00916CD4" w:rsidP="0064184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(i</w:t>
      </w:r>
      <w:proofErr w:type="gramStart"/>
      <w:r>
        <w:rPr>
          <w:rFonts w:ascii="Times New Roman" w:hAnsi="Times New Roman" w:cs="Times New Roman"/>
          <w:sz w:val="24"/>
          <w:szCs w:val="24"/>
        </w:rPr>
        <w:t>) .</w:t>
      </w:r>
      <w:proofErr w:type="gramEnd"/>
      <w:r w:rsidRPr="00916CD4">
        <w:rPr>
          <w:rFonts w:ascii="Times New Roman" w:hAnsi="Times New Roman" w:cs="Times New Roman"/>
          <w:sz w:val="24"/>
          <w:szCs w:val="24"/>
        </w:rPr>
        <w:t xml:space="preserve"> </w:t>
      </w:r>
      <w:r>
        <w:rPr>
          <w:rFonts w:ascii="Times New Roman" w:hAnsi="Times New Roman" w:cs="Times New Roman"/>
          <w:sz w:val="24"/>
          <w:szCs w:val="24"/>
        </w:rPr>
        <w:t xml:space="preserve">l’exercice des compétences </w:t>
      </w:r>
      <w:r w:rsidR="00641841">
        <w:rPr>
          <w:rFonts w:ascii="Times New Roman" w:hAnsi="Times New Roman" w:cs="Times New Roman"/>
          <w:sz w:val="24"/>
          <w:szCs w:val="24"/>
        </w:rPr>
        <w:t xml:space="preserve"> judiciaires</w:t>
      </w:r>
      <w:r>
        <w:rPr>
          <w:rFonts w:ascii="Times New Roman" w:hAnsi="Times New Roman" w:cs="Times New Roman"/>
          <w:sz w:val="24"/>
          <w:szCs w:val="24"/>
        </w:rPr>
        <w:t xml:space="preserve"> est réservé à ceux qui sont de la profession de magistrat, avocat et autres agents qui administrent la justice. Ils l’exercent sans contrainte et s’organisent en association pour défendre leurs droits. </w:t>
      </w:r>
    </w:p>
    <w:p w:rsidR="00641841" w:rsidRDefault="00641841" w:rsidP="00641841">
      <w:pPr>
        <w:pStyle w:val="Paragraphedeliste"/>
        <w:rPr>
          <w:rFonts w:ascii="Times New Roman" w:hAnsi="Times New Roman" w:cs="Times New Roman"/>
          <w:sz w:val="24"/>
          <w:szCs w:val="24"/>
        </w:rPr>
      </w:pPr>
      <w:r>
        <w:rPr>
          <w:rFonts w:ascii="Times New Roman" w:hAnsi="Times New Roman" w:cs="Times New Roman"/>
          <w:sz w:val="24"/>
          <w:szCs w:val="24"/>
        </w:rPr>
        <w:t>(2). Ni l’institutionnalisation forcée</w:t>
      </w:r>
    </w:p>
    <w:p w:rsidR="00641841" w:rsidRDefault="00641841" w:rsidP="00641841">
      <w:pPr>
        <w:pStyle w:val="Paragraphedeliste"/>
        <w:rPr>
          <w:rFonts w:ascii="Times New Roman" w:hAnsi="Times New Roman" w:cs="Times New Roman"/>
          <w:sz w:val="24"/>
          <w:szCs w:val="24"/>
        </w:rPr>
      </w:pPr>
      <w:r>
        <w:rPr>
          <w:rFonts w:ascii="Times New Roman" w:hAnsi="Times New Roman" w:cs="Times New Roman"/>
          <w:sz w:val="24"/>
          <w:szCs w:val="24"/>
        </w:rPr>
        <w:t xml:space="preserve">(3). </w:t>
      </w:r>
      <w:r w:rsidR="003B0130">
        <w:rPr>
          <w:rFonts w:ascii="Times New Roman" w:hAnsi="Times New Roman" w:cs="Times New Roman"/>
          <w:sz w:val="24"/>
          <w:szCs w:val="24"/>
        </w:rPr>
        <w:t>Pas de présomption de danger contre soi-même ou d’autre,</w:t>
      </w:r>
    </w:p>
    <w:p w:rsidR="003B0130" w:rsidRPr="00641841" w:rsidRDefault="003B0130" w:rsidP="00641841">
      <w:pPr>
        <w:pStyle w:val="Paragraphedeliste"/>
        <w:rPr>
          <w:rFonts w:ascii="Times New Roman" w:hAnsi="Times New Roman" w:cs="Times New Roman"/>
          <w:sz w:val="24"/>
          <w:szCs w:val="24"/>
        </w:rPr>
      </w:pPr>
      <w:r>
        <w:rPr>
          <w:rFonts w:ascii="Times New Roman" w:hAnsi="Times New Roman" w:cs="Times New Roman"/>
          <w:sz w:val="24"/>
          <w:szCs w:val="24"/>
        </w:rPr>
        <w:t>(4) pas de régime de protection ou des institutions médicales qu</w:t>
      </w:r>
      <w:r w:rsidR="00916CD4">
        <w:rPr>
          <w:rFonts w:ascii="Times New Roman" w:hAnsi="Times New Roman" w:cs="Times New Roman"/>
          <w:sz w:val="24"/>
          <w:szCs w:val="24"/>
        </w:rPr>
        <w:t>i comprend ou qui pratique la ségréga</w:t>
      </w:r>
      <w:r>
        <w:rPr>
          <w:rFonts w:ascii="Times New Roman" w:hAnsi="Times New Roman" w:cs="Times New Roman"/>
          <w:sz w:val="24"/>
          <w:szCs w:val="24"/>
        </w:rPr>
        <w:t>tion.</w:t>
      </w:r>
    </w:p>
    <w:p w:rsidR="00F42BB6" w:rsidRDefault="00F42BB6" w:rsidP="00F42BB6">
      <w:pPr>
        <w:rPr>
          <w:rFonts w:ascii="Times New Roman" w:hAnsi="Times New Roman" w:cs="Times New Roman"/>
          <w:sz w:val="24"/>
          <w:szCs w:val="24"/>
        </w:rPr>
      </w:pPr>
      <w:r w:rsidRPr="00F42BB6">
        <w:rPr>
          <w:rFonts w:ascii="Times New Roman" w:hAnsi="Times New Roman" w:cs="Times New Roman"/>
          <w:sz w:val="24"/>
          <w:szCs w:val="24"/>
        </w:rPr>
        <w:t>En RD</w:t>
      </w:r>
      <w:r w:rsidR="00916CD4">
        <w:rPr>
          <w:rFonts w:ascii="Times New Roman" w:hAnsi="Times New Roman" w:cs="Times New Roman"/>
          <w:sz w:val="24"/>
          <w:szCs w:val="24"/>
        </w:rPr>
        <w:t xml:space="preserve"> </w:t>
      </w:r>
      <w:r w:rsidRPr="00F42BB6">
        <w:rPr>
          <w:rFonts w:ascii="Times New Roman" w:hAnsi="Times New Roman" w:cs="Times New Roman"/>
          <w:sz w:val="24"/>
          <w:szCs w:val="24"/>
        </w:rPr>
        <w:t>Congo, les invalid</w:t>
      </w:r>
      <w:r>
        <w:rPr>
          <w:rFonts w:ascii="Times New Roman" w:hAnsi="Times New Roman" w:cs="Times New Roman"/>
          <w:sz w:val="24"/>
          <w:szCs w:val="24"/>
        </w:rPr>
        <w:t>e</w:t>
      </w:r>
      <w:r w:rsidRPr="00F42BB6">
        <w:rPr>
          <w:rFonts w:ascii="Times New Roman" w:hAnsi="Times New Roman" w:cs="Times New Roman"/>
          <w:sz w:val="24"/>
          <w:szCs w:val="24"/>
        </w:rPr>
        <w:t>s jouissent des m</w:t>
      </w:r>
      <w:r>
        <w:rPr>
          <w:rFonts w:ascii="Times New Roman" w:hAnsi="Times New Roman" w:cs="Times New Roman"/>
          <w:sz w:val="24"/>
          <w:szCs w:val="24"/>
        </w:rPr>
        <w:t>êmes droits que toute la population. L’Etat garantit cette liberté de se constituer en association. Il existe plusieurs associations des personnes vivant avec handicap (exemple Association des jeunes handicapés physiques). Et ces associations sont agréées par l’Etat et recensées au Ministère des affaires sociales qui leur apporte un appui en période difficile.</w:t>
      </w:r>
    </w:p>
    <w:p w:rsidR="00F42BB6" w:rsidRDefault="00F42BB6" w:rsidP="00F42BB6">
      <w:pPr>
        <w:rPr>
          <w:rFonts w:ascii="Times New Roman" w:hAnsi="Times New Roman" w:cs="Times New Roman"/>
          <w:sz w:val="24"/>
          <w:szCs w:val="24"/>
        </w:rPr>
      </w:pPr>
      <w:r>
        <w:rPr>
          <w:rFonts w:ascii="Times New Roman" w:hAnsi="Times New Roman" w:cs="Times New Roman"/>
          <w:sz w:val="24"/>
          <w:szCs w:val="24"/>
        </w:rPr>
        <w:t>Ces invalides qui sont habiles dans le tra</w:t>
      </w:r>
      <w:r w:rsidR="008744BF">
        <w:rPr>
          <w:rFonts w:ascii="Times New Roman" w:hAnsi="Times New Roman" w:cs="Times New Roman"/>
          <w:sz w:val="24"/>
          <w:szCs w:val="24"/>
        </w:rPr>
        <w:t>vail possèdent des qualifications sont engagés au même titre que les personnes n’ayant aucune infirmité.</w:t>
      </w:r>
    </w:p>
    <w:p w:rsidR="008744BF" w:rsidRDefault="008744BF" w:rsidP="00F42BB6">
      <w:pPr>
        <w:rPr>
          <w:rFonts w:ascii="Times New Roman" w:hAnsi="Times New Roman" w:cs="Times New Roman"/>
          <w:sz w:val="24"/>
          <w:szCs w:val="24"/>
        </w:rPr>
      </w:pPr>
      <w:r>
        <w:rPr>
          <w:rFonts w:ascii="Times New Roman" w:hAnsi="Times New Roman" w:cs="Times New Roman"/>
          <w:sz w:val="24"/>
          <w:szCs w:val="24"/>
        </w:rPr>
        <w:t>La plupart d’</w:t>
      </w:r>
      <w:proofErr w:type="spellStart"/>
      <w:r>
        <w:rPr>
          <w:rFonts w:ascii="Times New Roman" w:hAnsi="Times New Roman" w:cs="Times New Roman"/>
          <w:sz w:val="24"/>
          <w:szCs w:val="24"/>
        </w:rPr>
        <w:t>entre-eux</w:t>
      </w:r>
      <w:proofErr w:type="spellEnd"/>
      <w:r>
        <w:rPr>
          <w:rFonts w:ascii="Times New Roman" w:hAnsi="Times New Roman" w:cs="Times New Roman"/>
          <w:sz w:val="24"/>
          <w:szCs w:val="24"/>
        </w:rPr>
        <w:t xml:space="preserve"> sont exploitants des petites unités de production ou travaillent pour leur compte dans des ateliers professionnels.</w:t>
      </w:r>
    </w:p>
    <w:p w:rsidR="00784AEF" w:rsidRDefault="00784AEF" w:rsidP="00F42BB6">
      <w:pPr>
        <w:rPr>
          <w:rFonts w:ascii="Times New Roman" w:hAnsi="Times New Roman" w:cs="Times New Roman"/>
          <w:sz w:val="24"/>
          <w:szCs w:val="24"/>
        </w:rPr>
      </w:pPr>
      <w:r>
        <w:rPr>
          <w:rFonts w:ascii="Times New Roman" w:hAnsi="Times New Roman" w:cs="Times New Roman"/>
          <w:sz w:val="24"/>
          <w:szCs w:val="24"/>
        </w:rPr>
        <w:t>Notre constitution garantie la liberté à tous les citoyens invalides ou pas.</w:t>
      </w:r>
    </w:p>
    <w:p w:rsidR="00784AEF" w:rsidRDefault="00784AEF" w:rsidP="00F42BB6">
      <w:pPr>
        <w:rPr>
          <w:rFonts w:ascii="Times New Roman" w:hAnsi="Times New Roman" w:cs="Times New Roman"/>
          <w:sz w:val="24"/>
          <w:szCs w:val="24"/>
        </w:rPr>
      </w:pPr>
      <w:r>
        <w:rPr>
          <w:rFonts w:ascii="Times New Roman" w:hAnsi="Times New Roman" w:cs="Times New Roman"/>
          <w:sz w:val="24"/>
          <w:szCs w:val="24"/>
        </w:rPr>
        <w:t>Tous fréquentent les mêmes écoles, hôpitaux, marchés, etc. et partagent les mêmes avantages sociaux.</w:t>
      </w:r>
    </w:p>
    <w:p w:rsidR="00784AEF" w:rsidRDefault="00784AEF" w:rsidP="00F42BB6">
      <w:pPr>
        <w:rPr>
          <w:rFonts w:ascii="Times New Roman" w:hAnsi="Times New Roman" w:cs="Times New Roman"/>
          <w:sz w:val="24"/>
          <w:szCs w:val="24"/>
        </w:rPr>
      </w:pPr>
      <w:r>
        <w:rPr>
          <w:rFonts w:ascii="Times New Roman" w:hAnsi="Times New Roman" w:cs="Times New Roman"/>
          <w:sz w:val="24"/>
          <w:szCs w:val="24"/>
        </w:rPr>
        <w:t xml:space="preserve">Les personnes vivant avec infirmité sont libre et vient indépendamment, les uns possèdent un emploi qui leur permet de prendre en charge même les personnes sans invalidité, ils se marient librement avec la femme de son choix, ils scolarisent leurs enfants dans </w:t>
      </w:r>
      <w:r w:rsidR="00C60182">
        <w:rPr>
          <w:rFonts w:ascii="Times New Roman" w:hAnsi="Times New Roman" w:cs="Times New Roman"/>
          <w:sz w:val="24"/>
          <w:szCs w:val="24"/>
        </w:rPr>
        <w:t>les écoles fréquentées par tout le monde, il se paie le loyer seul car l’Etat n’est pas en mesure de fournir les services de logement à ces gens là. Il y a de ceux qui vivent dans leurs familles sans discrimination.</w:t>
      </w:r>
    </w:p>
    <w:p w:rsidR="00C60182" w:rsidRDefault="00C60182" w:rsidP="00F42BB6">
      <w:pPr>
        <w:rPr>
          <w:rFonts w:ascii="Times New Roman" w:hAnsi="Times New Roman" w:cs="Times New Roman"/>
          <w:sz w:val="24"/>
          <w:szCs w:val="24"/>
        </w:rPr>
      </w:pPr>
      <w:r>
        <w:rPr>
          <w:rFonts w:ascii="Times New Roman" w:hAnsi="Times New Roman" w:cs="Times New Roman"/>
          <w:sz w:val="24"/>
          <w:szCs w:val="24"/>
        </w:rPr>
        <w:t>An notre humble avis, il n’existe aucun plan spécial pour les invalides car considérés</w:t>
      </w:r>
      <w:r w:rsidR="00EA7537">
        <w:rPr>
          <w:rFonts w:ascii="Times New Roman" w:hAnsi="Times New Roman" w:cs="Times New Roman"/>
          <w:sz w:val="24"/>
          <w:szCs w:val="24"/>
        </w:rPr>
        <w:t xml:space="preserve"> comme toute autre personne dans la société. </w:t>
      </w:r>
    </w:p>
    <w:p w:rsidR="00C60182" w:rsidRDefault="00C60182" w:rsidP="00F42BB6">
      <w:pPr>
        <w:rPr>
          <w:rFonts w:ascii="Times New Roman" w:hAnsi="Times New Roman" w:cs="Times New Roman"/>
          <w:sz w:val="24"/>
          <w:szCs w:val="24"/>
        </w:rPr>
      </w:pPr>
      <w:r>
        <w:rPr>
          <w:rFonts w:ascii="Times New Roman" w:hAnsi="Times New Roman" w:cs="Times New Roman"/>
          <w:sz w:val="24"/>
          <w:szCs w:val="24"/>
        </w:rPr>
        <w:lastRenderedPageBreak/>
        <w:t xml:space="preserve">Il n’y a pas aussi un programme de coopération internationale au profit des invalides, comme il n’y a pas discrimination pour l’accès </w:t>
      </w:r>
      <w:r w:rsidR="00EA7537">
        <w:rPr>
          <w:rFonts w:ascii="Times New Roman" w:hAnsi="Times New Roman" w:cs="Times New Roman"/>
          <w:sz w:val="24"/>
          <w:szCs w:val="24"/>
        </w:rPr>
        <w:t>de tous à</w:t>
      </w:r>
      <w:r>
        <w:rPr>
          <w:rFonts w:ascii="Times New Roman" w:hAnsi="Times New Roman" w:cs="Times New Roman"/>
          <w:sz w:val="24"/>
          <w:szCs w:val="24"/>
        </w:rPr>
        <w:t xml:space="preserve"> tous les services.</w:t>
      </w:r>
    </w:p>
    <w:p w:rsidR="00E54B07" w:rsidRDefault="00E54B07" w:rsidP="00F42BB6">
      <w:pPr>
        <w:rPr>
          <w:rFonts w:ascii="Times New Roman" w:hAnsi="Times New Roman" w:cs="Times New Roman"/>
          <w:sz w:val="24"/>
          <w:szCs w:val="24"/>
        </w:rPr>
      </w:pPr>
      <w:r>
        <w:rPr>
          <w:rFonts w:ascii="Times New Roman" w:hAnsi="Times New Roman" w:cs="Times New Roman"/>
          <w:sz w:val="24"/>
          <w:szCs w:val="24"/>
        </w:rPr>
        <w:t xml:space="preserve">Difficile à penser à l’existence de collecte des statistiques car les services qui assurent une vie indépendante ne sont pas à l’ordre du jour des programmes gouvernementaux. </w:t>
      </w:r>
      <w:r w:rsidR="00710A7D">
        <w:rPr>
          <w:rFonts w:ascii="Times New Roman" w:hAnsi="Times New Roman" w:cs="Times New Roman"/>
          <w:sz w:val="24"/>
          <w:szCs w:val="24"/>
        </w:rPr>
        <w:t xml:space="preserve">S’il n’existe pas </w:t>
      </w:r>
      <w:r>
        <w:rPr>
          <w:rFonts w:ascii="Times New Roman" w:hAnsi="Times New Roman" w:cs="Times New Roman"/>
          <w:sz w:val="24"/>
          <w:szCs w:val="24"/>
        </w:rPr>
        <w:t xml:space="preserve">des statistiques </w:t>
      </w:r>
      <w:r w:rsidR="00710A7D">
        <w:rPr>
          <w:rFonts w:ascii="Times New Roman" w:hAnsi="Times New Roman" w:cs="Times New Roman"/>
          <w:sz w:val="24"/>
          <w:szCs w:val="24"/>
        </w:rPr>
        <w:t>s</w:t>
      </w:r>
      <w:r>
        <w:rPr>
          <w:rFonts w:ascii="Times New Roman" w:hAnsi="Times New Roman" w:cs="Times New Roman"/>
          <w:sz w:val="24"/>
          <w:szCs w:val="24"/>
        </w:rPr>
        <w:t>u</w:t>
      </w:r>
      <w:r w:rsidR="00710A7D">
        <w:rPr>
          <w:rFonts w:ascii="Times New Roman" w:hAnsi="Times New Roman" w:cs="Times New Roman"/>
          <w:sz w:val="24"/>
          <w:szCs w:val="24"/>
        </w:rPr>
        <w:t>r le</w:t>
      </w:r>
      <w:r>
        <w:rPr>
          <w:rFonts w:ascii="Times New Roman" w:hAnsi="Times New Roman" w:cs="Times New Roman"/>
          <w:sz w:val="24"/>
          <w:szCs w:val="24"/>
        </w:rPr>
        <w:t xml:space="preserve"> nombre exact de la population, à fortiori les autres statistiques. Loin de penser à cela. </w:t>
      </w:r>
    </w:p>
    <w:p w:rsidR="009C7CCB" w:rsidRPr="009C7CCB" w:rsidRDefault="009C7CCB" w:rsidP="009C7CCB">
      <w:pPr>
        <w:jc w:val="center"/>
        <w:rPr>
          <w:rFonts w:ascii="Times New Roman" w:hAnsi="Times New Roman" w:cs="Times New Roman"/>
          <w:b/>
          <w:i/>
          <w:sz w:val="24"/>
          <w:szCs w:val="24"/>
        </w:rPr>
      </w:pPr>
      <w:r w:rsidRPr="009C7CCB">
        <w:rPr>
          <w:rFonts w:ascii="Times New Roman" w:hAnsi="Times New Roman" w:cs="Times New Roman"/>
          <w:b/>
          <w:i/>
          <w:sz w:val="24"/>
          <w:szCs w:val="24"/>
        </w:rPr>
        <w:t>Fait à Kinshasa, le 22/07/2014</w:t>
      </w:r>
    </w:p>
    <w:p w:rsidR="008744BF" w:rsidRPr="00F42BB6" w:rsidRDefault="009C7CCB" w:rsidP="00B92DB6">
      <w:pPr>
        <w:jc w:val="center"/>
        <w:rPr>
          <w:rFonts w:ascii="Times New Roman" w:hAnsi="Times New Roman" w:cs="Times New Roman"/>
          <w:sz w:val="24"/>
          <w:szCs w:val="24"/>
        </w:rPr>
      </w:pPr>
      <w:r w:rsidRPr="009C7CCB">
        <w:rPr>
          <w:rFonts w:ascii="Times New Roman" w:hAnsi="Times New Roman" w:cs="Times New Roman"/>
          <w:b/>
          <w:sz w:val="24"/>
          <w:szCs w:val="24"/>
        </w:rPr>
        <w:t>La Direction</w:t>
      </w:r>
    </w:p>
    <w:sectPr w:rsidR="008744BF" w:rsidRPr="00F42BB6" w:rsidSect="003714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lephant">
    <w:panose1 w:val="0202090409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B2C33"/>
    <w:multiLevelType w:val="hybridMultilevel"/>
    <w:tmpl w:val="0E926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2BB6"/>
    <w:rsid w:val="000315B8"/>
    <w:rsid w:val="0004417E"/>
    <w:rsid w:val="00220C0D"/>
    <w:rsid w:val="00275766"/>
    <w:rsid w:val="00371412"/>
    <w:rsid w:val="003B0130"/>
    <w:rsid w:val="00461BBB"/>
    <w:rsid w:val="004E341B"/>
    <w:rsid w:val="00536EC5"/>
    <w:rsid w:val="005E792D"/>
    <w:rsid w:val="00641841"/>
    <w:rsid w:val="00710A7D"/>
    <w:rsid w:val="00784AEF"/>
    <w:rsid w:val="008744BF"/>
    <w:rsid w:val="00916CD4"/>
    <w:rsid w:val="009C7CCB"/>
    <w:rsid w:val="009E22D6"/>
    <w:rsid w:val="00A713EE"/>
    <w:rsid w:val="00B92DB6"/>
    <w:rsid w:val="00C60182"/>
    <w:rsid w:val="00E54B07"/>
    <w:rsid w:val="00EA7537"/>
    <w:rsid w:val="00F42BB6"/>
    <w:rsid w:val="00F46C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B6"/>
    <w:pPr>
      <w:spacing w:line="240" w:lineRule="auto"/>
      <w:jc w:val="both"/>
    </w:pPr>
    <w:rPr>
      <w:rFonts w:eastAsia="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F42BB6"/>
    <w:rPr>
      <w:rFonts w:cs="Times New Roman"/>
      <w:color w:val="0000FF"/>
      <w:u w:val="single"/>
    </w:rPr>
  </w:style>
  <w:style w:type="paragraph" w:styleId="Paragraphedeliste">
    <w:name w:val="List Paragraph"/>
    <w:basedOn w:val="Normal"/>
    <w:uiPriority w:val="34"/>
    <w:qFormat/>
    <w:rsid w:val="006418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ohchr.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rofmupi@gmail.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D270B0-7DC2-4FBF-8230-F55795F34BAF}"/>
</file>

<file path=customXml/itemProps2.xml><?xml version="1.0" encoding="utf-8"?>
<ds:datastoreItem xmlns:ds="http://schemas.openxmlformats.org/officeDocument/2006/customXml" ds:itemID="{B1C13144-F1CE-4DFE-AC76-2ED0ED05485C}"/>
</file>

<file path=customXml/itemProps3.xml><?xml version="1.0" encoding="utf-8"?>
<ds:datastoreItem xmlns:ds="http://schemas.openxmlformats.org/officeDocument/2006/customXml" ds:itemID="{99FD8DFA-EACD-43D8-AC6D-70804FC0F5C9}"/>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2575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Privée</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Marshall</dc:creator>
  <cp:keywords/>
  <dc:description/>
  <cp:lastModifiedBy>Papa Marshall</cp:lastModifiedBy>
  <cp:revision>2</cp:revision>
  <dcterms:created xsi:type="dcterms:W3CDTF">2014-06-23T20:24:00Z</dcterms:created>
  <dcterms:modified xsi:type="dcterms:W3CDTF">2014-06-23T20:24:00Z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