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1B2B81A9" w:rsidR="005A094A" w:rsidRPr="000B3ED3" w:rsidRDefault="005458FD" w:rsidP="00E05980">
      <w:pPr>
        <w:pStyle w:val="Heading1"/>
        <w:rPr>
          <w:rFonts w:eastAsiaTheme="majorEastAsia" w:cstheme="majorBidi"/>
          <w:color w:val="FFFFFF" w:themeColor="background1"/>
        </w:rPr>
      </w:pPr>
      <w:r w:rsidRPr="000B3ED3">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69DC5847">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0B3ED3">
        <w:rPr>
          <w:rFonts w:eastAsiaTheme="majorEastAsia" w:cstheme="majorBidi"/>
          <w:color w:val="FFFFFF" w:themeColor="background1"/>
        </w:rPr>
        <w:t xml:space="preserve">Data sources for outcome indicators on Article </w:t>
      </w:r>
      <w:r w:rsidR="00002D8E" w:rsidRPr="000B3ED3">
        <w:rPr>
          <w:rFonts w:eastAsiaTheme="majorEastAsia" w:cstheme="majorBidi"/>
          <w:color w:val="FFFFFF" w:themeColor="background1"/>
        </w:rPr>
        <w:t>3</w:t>
      </w:r>
      <w:r w:rsidR="006F7431" w:rsidRPr="000B3ED3">
        <w:rPr>
          <w:rFonts w:eastAsiaTheme="majorEastAsia" w:cstheme="majorBidi"/>
          <w:color w:val="FFFFFF" w:themeColor="background1"/>
        </w:rPr>
        <w:t>1</w:t>
      </w:r>
      <w:r w:rsidR="000A661C" w:rsidRPr="000B3ED3">
        <w:rPr>
          <w:rFonts w:eastAsiaTheme="majorEastAsia" w:cstheme="majorBidi"/>
          <w:color w:val="FFFFFF" w:themeColor="background1"/>
        </w:rPr>
        <w:t>:</w:t>
      </w:r>
    </w:p>
    <w:p w14:paraId="5A518BF9" w14:textId="2E42821D" w:rsidR="00906D01" w:rsidRPr="000B3ED3" w:rsidRDefault="006F7431" w:rsidP="00E05980">
      <w:pPr>
        <w:pStyle w:val="Heading1"/>
        <w:rPr>
          <w:rFonts w:eastAsiaTheme="majorEastAsia" w:cstheme="majorBidi"/>
          <w:color w:val="FFFFFF" w:themeColor="background1"/>
          <w:sz w:val="72"/>
          <w:szCs w:val="72"/>
        </w:rPr>
      </w:pPr>
      <w:r w:rsidRPr="000B3ED3">
        <w:rPr>
          <w:rFonts w:eastAsiaTheme="majorEastAsia" w:cstheme="majorBidi"/>
          <w:color w:val="FFFFFF" w:themeColor="background1"/>
          <w:sz w:val="72"/>
          <w:szCs w:val="72"/>
        </w:rPr>
        <w:t>Statistics and data collection</w:t>
      </w:r>
    </w:p>
    <w:p w14:paraId="3CBE4037" w14:textId="267E7B90" w:rsidR="00355C6D" w:rsidRPr="000B3ED3" w:rsidRDefault="00486237" w:rsidP="00D850DC">
      <w:pPr>
        <w:spacing w:before="0" w:after="0" w:line="240" w:lineRule="auto"/>
        <w:rPr>
          <w:rFonts w:asciiTheme="minorHAnsi" w:hAnsiTheme="minorHAnsi" w:cstheme="minorHAnsi"/>
        </w:rPr>
      </w:pPr>
      <w:r w:rsidRPr="000B3ED3">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395D8A82">
            <wp:simplePos x="4371975" y="8991600"/>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0B3ED3">
        <w:rPr>
          <w:rFonts w:asciiTheme="minorHAnsi" w:hAnsiTheme="minorHAnsi" w:cstheme="minorHAnsi"/>
        </w:rPr>
        <w:br w:type="page"/>
      </w:r>
    </w:p>
    <w:p w14:paraId="779E1EF4" w14:textId="5C6FD04F" w:rsidR="00355C6D" w:rsidRPr="000B3ED3" w:rsidRDefault="00570364" w:rsidP="00D850DC">
      <w:pPr>
        <w:spacing w:before="0" w:after="0" w:line="240" w:lineRule="auto"/>
        <w:rPr>
          <w:rFonts w:asciiTheme="minorHAnsi" w:hAnsiTheme="minorHAnsi" w:cstheme="minorHAnsi"/>
        </w:rPr>
      </w:pPr>
      <w:r w:rsidRPr="000B3ED3">
        <w:rPr>
          <w:rFonts w:asciiTheme="minorHAnsi" w:hAnsiTheme="minorHAnsi" w:cstheme="minorHAnsi"/>
          <w:noProof/>
          <w:lang w:eastAsia="en-GB"/>
        </w:rPr>
        <w:lastRenderedPageBreak/>
        <w:drawing>
          <wp:inline distT="0" distB="0" distL="0" distR="0" wp14:anchorId="48975751" wp14:editId="38317DE5">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083F91B9" w14:textId="77777777" w:rsidR="00FE23AF" w:rsidRPr="000B3ED3" w:rsidRDefault="00FE23AF" w:rsidP="00FE23AF">
      <w:pPr>
        <w:autoSpaceDE w:val="0"/>
        <w:autoSpaceDN w:val="0"/>
        <w:spacing w:before="7200" w:line="260" w:lineRule="exact"/>
        <w:rPr>
          <w:rFonts w:cs="Segoe UI"/>
          <w:color w:val="000000"/>
          <w:sz w:val="18"/>
          <w:lang w:eastAsia="en-GB"/>
        </w:rPr>
      </w:pPr>
      <w:r w:rsidRPr="000B3ED3">
        <w:rPr>
          <w:rFonts w:cs="Segoe UI"/>
          <w:color w:val="000000"/>
          <w:sz w:val="18"/>
          <w:lang w:eastAsia="en-GB"/>
        </w:rPr>
        <w:t>ADVANCE VERSION</w:t>
      </w:r>
    </w:p>
    <w:p w14:paraId="09C6217B" w14:textId="77777777" w:rsidR="00FE23AF" w:rsidRPr="000B3ED3" w:rsidRDefault="00FE23AF" w:rsidP="00FE23AF">
      <w:pPr>
        <w:autoSpaceDE w:val="0"/>
        <w:autoSpaceDN w:val="0"/>
        <w:spacing w:line="260" w:lineRule="exact"/>
        <w:rPr>
          <w:rFonts w:cs="Segoe UI"/>
          <w:color w:val="000000"/>
          <w:sz w:val="20"/>
          <w:szCs w:val="20"/>
          <w:lang w:eastAsia="en-GB"/>
        </w:rPr>
      </w:pPr>
      <w:r w:rsidRPr="000B3ED3">
        <w:rPr>
          <w:rFonts w:cs="Segoe UI"/>
          <w:color w:val="000000"/>
          <w:sz w:val="20"/>
          <w:szCs w:val="20"/>
          <w:lang w:eastAsia="en-GB"/>
        </w:rPr>
        <w:t xml:space="preserve">© 2020 United Nations  </w:t>
      </w:r>
    </w:p>
    <w:p w14:paraId="10FF12CD" w14:textId="77777777" w:rsidR="00FE23AF" w:rsidRPr="000B3ED3" w:rsidRDefault="00FE23AF" w:rsidP="00FE23AF">
      <w:pPr>
        <w:autoSpaceDE w:val="0"/>
        <w:autoSpaceDN w:val="0"/>
        <w:spacing w:line="260" w:lineRule="exact"/>
        <w:rPr>
          <w:rFonts w:cs="Segoe UI"/>
          <w:color w:val="000000"/>
          <w:sz w:val="20"/>
          <w:szCs w:val="20"/>
          <w:lang w:eastAsia="en-GB"/>
        </w:rPr>
      </w:pPr>
      <w:r w:rsidRPr="000B3ED3">
        <w:rPr>
          <w:rFonts w:cs="Segoe UI"/>
          <w:color w:val="000000"/>
          <w:sz w:val="20"/>
          <w:szCs w:val="20"/>
          <w:lang w:eastAsia="en-GB"/>
        </w:rPr>
        <w:t xml:space="preserve">The </w:t>
      </w:r>
      <w:r w:rsidRPr="000B3ED3">
        <w:rPr>
          <w:rFonts w:cs="Segoe UI"/>
          <w:i/>
          <w:color w:val="000000"/>
          <w:sz w:val="20"/>
          <w:szCs w:val="20"/>
          <w:lang w:eastAsia="en-GB"/>
        </w:rPr>
        <w:t>Data Sources Guidance</w:t>
      </w:r>
      <w:r w:rsidRPr="000B3ED3">
        <w:rPr>
          <w:rFonts w:cs="Segoe UI"/>
          <w:color w:val="000000"/>
          <w:sz w:val="20"/>
          <w:szCs w:val="20"/>
          <w:lang w:eastAsia="en-GB"/>
        </w:rPr>
        <w:t xml:space="preserve"> is a component of the </w:t>
      </w:r>
      <w:hyperlink r:id="rId12" w:history="1">
        <w:r w:rsidRPr="000B3ED3">
          <w:rPr>
            <w:rStyle w:val="Hyperlink"/>
            <w:rFonts w:cs="Segoe UI"/>
            <w:sz w:val="20"/>
            <w:szCs w:val="20"/>
            <w:lang w:eastAsia="en-GB"/>
          </w:rPr>
          <w:t>SDG-CRPD Resource Package</w:t>
        </w:r>
      </w:hyperlink>
      <w:r w:rsidRPr="000B3ED3">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2480EEE8" w14:textId="4FB50615" w:rsidR="00FE23AF" w:rsidRPr="000B3ED3" w:rsidRDefault="00FE23AF" w:rsidP="00FE23AF">
      <w:pPr>
        <w:autoSpaceDE w:val="0"/>
        <w:autoSpaceDN w:val="0"/>
        <w:spacing w:line="260" w:lineRule="exact"/>
        <w:rPr>
          <w:rFonts w:cs="Segoe UI"/>
          <w:color w:val="000000"/>
          <w:sz w:val="20"/>
          <w:szCs w:val="20"/>
          <w:lang w:eastAsia="en-GB"/>
        </w:rPr>
      </w:pPr>
      <w:r w:rsidRPr="000B3ED3">
        <w:rPr>
          <w:rFonts w:cs="Segoe UI"/>
          <w:color w:val="000000"/>
          <w:sz w:val="20"/>
          <w:szCs w:val="20"/>
          <w:lang w:eastAsia="en-GB"/>
        </w:rPr>
        <w:t xml:space="preserve">The designations employed and the presentation of the material </w:t>
      </w:r>
      <w:r w:rsidR="004F7FA2" w:rsidRPr="000B3ED3">
        <w:rPr>
          <w:rFonts w:cs="Segoe UI"/>
          <w:color w:val="000000"/>
          <w:sz w:val="20"/>
          <w:szCs w:val="20"/>
          <w:lang w:eastAsia="en-GB"/>
        </w:rPr>
        <w:t>herein</w:t>
      </w:r>
      <w:r w:rsidRPr="000B3ED3">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015A091C" w14:textId="77777777" w:rsidR="00FE23AF" w:rsidRPr="000B3ED3" w:rsidRDefault="00FE23AF" w:rsidP="00FE23AF">
      <w:pPr>
        <w:autoSpaceDE w:val="0"/>
        <w:autoSpaceDN w:val="0"/>
        <w:spacing w:line="260" w:lineRule="exact"/>
        <w:rPr>
          <w:rFonts w:cs="Segoe UI"/>
          <w:color w:val="000000"/>
          <w:sz w:val="20"/>
          <w:szCs w:val="20"/>
          <w:lang w:eastAsia="en-GB"/>
        </w:rPr>
      </w:pPr>
      <w:r w:rsidRPr="000B3ED3">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761C2DF1" w14:textId="5B0BE4FE" w:rsidR="00FE23AF" w:rsidRPr="000B3ED3" w:rsidRDefault="00FE23AF" w:rsidP="00FE23AF">
      <w:pPr>
        <w:autoSpaceDE w:val="0"/>
        <w:autoSpaceDN w:val="0"/>
        <w:spacing w:line="260" w:lineRule="exact"/>
        <w:rPr>
          <w:rFonts w:cs="Segoe UI"/>
          <w:color w:val="000000"/>
          <w:sz w:val="20"/>
          <w:szCs w:val="20"/>
          <w:lang w:eastAsia="en-GB"/>
        </w:rPr>
      </w:pPr>
      <w:r w:rsidRPr="000B3ED3">
        <w:rPr>
          <w:rFonts w:cs="Segoe UI"/>
          <w:color w:val="000000"/>
          <w:sz w:val="20"/>
          <w:szCs w:val="20"/>
          <w:lang w:eastAsia="en-GB"/>
        </w:rPr>
        <w:t xml:space="preserve">The </w:t>
      </w:r>
      <w:r w:rsidRPr="000B3ED3">
        <w:rPr>
          <w:rFonts w:cs="Segoe UI"/>
          <w:i/>
          <w:color w:val="000000"/>
          <w:sz w:val="20"/>
          <w:szCs w:val="20"/>
          <w:lang w:eastAsia="en-GB"/>
        </w:rPr>
        <w:t>Data Sources Guidance</w:t>
      </w:r>
      <w:r w:rsidRPr="000B3ED3">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B34B13">
        <w:rPr>
          <w:rFonts w:cs="Segoe UI"/>
          <w:color w:val="000000"/>
          <w:sz w:val="20"/>
          <w:szCs w:val="20"/>
          <w:lang w:eastAsia="en-GB"/>
        </w:rPr>
        <w:br/>
      </w:r>
    </w:p>
    <w:p w14:paraId="290B993A" w14:textId="328D8F64" w:rsidR="00EF6626" w:rsidRPr="000B3ED3" w:rsidRDefault="00FE23AF" w:rsidP="00EF6626">
      <w:pPr>
        <w:jc w:val="both"/>
        <w:rPr>
          <w:rFonts w:asciiTheme="majorHAnsi" w:hAnsiTheme="majorHAnsi" w:cstheme="majorHAnsi"/>
          <w:sz w:val="52"/>
          <w:szCs w:val="56"/>
          <w:u w:val="single"/>
        </w:rPr>
      </w:pPr>
      <w:r w:rsidRPr="000B3ED3">
        <w:rPr>
          <w:rFonts w:cstheme="minorHAnsi"/>
          <w:noProof/>
          <w:lang w:eastAsia="en-GB"/>
        </w:rPr>
        <w:drawing>
          <wp:inline distT="0" distB="0" distL="0" distR="0" wp14:anchorId="6162D5F0" wp14:editId="5C2D9076">
            <wp:extent cx="758678" cy="515664"/>
            <wp:effectExtent l="0" t="0" r="3810" b="0"/>
            <wp:docPr id="9" name="Picture 9"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00432EB2" w:rsidRPr="000B3ED3">
        <w:rPr>
          <w:rFonts w:eastAsiaTheme="majorEastAsia" w:cstheme="minorHAnsi"/>
          <w:b/>
          <w:color w:val="0A59AB"/>
          <w:spacing w:val="4"/>
          <w:kern w:val="0"/>
          <w:sz w:val="20"/>
          <w:szCs w:val="30"/>
        </w:rPr>
        <w:br w:type="page"/>
      </w:r>
    </w:p>
    <w:p w14:paraId="052DF305" w14:textId="09C1F9C3" w:rsidR="006F7431" w:rsidRPr="000B3ED3" w:rsidRDefault="006F7431" w:rsidP="006F7431">
      <w:pPr>
        <w:pStyle w:val="Heading2"/>
        <w:rPr>
          <w:rFonts w:eastAsiaTheme="majorEastAsia"/>
        </w:rPr>
      </w:pPr>
      <w:r w:rsidRPr="000B3ED3">
        <w:rPr>
          <w:rFonts w:eastAsiaTheme="majorEastAsia"/>
        </w:rPr>
        <w:lastRenderedPageBreak/>
        <w:t>31.18 Level of satisfaction with the national statistical system in terms of type of data collected and its disability disaggregation by users with disabilities, disaggregated by sex, age, disability.</w:t>
      </w:r>
    </w:p>
    <w:p w14:paraId="4ED0C6BB" w14:textId="77777777" w:rsidR="006F7431" w:rsidRPr="000B3ED3" w:rsidRDefault="006F7431" w:rsidP="006F7431">
      <w:pPr>
        <w:pStyle w:val="Heading4"/>
        <w:rPr>
          <w:lang w:eastAsia="fr-FR"/>
        </w:rPr>
      </w:pPr>
      <w:r w:rsidRPr="000B3ED3">
        <w:rPr>
          <w:lang w:eastAsia="fr-FR"/>
        </w:rPr>
        <w:t>Level 2: Indicator that could be produced with straightforward additions or modifications to existing data collection efforts</w:t>
      </w:r>
    </w:p>
    <w:p w14:paraId="47DDDA9C" w14:textId="77777777" w:rsidR="006F7431" w:rsidRPr="000B3ED3" w:rsidRDefault="006F7431" w:rsidP="006F7431">
      <w:r w:rsidRPr="000B3ED3">
        <w:t xml:space="preserve">This information can be obtained through a user satisfaction survey, such as the one undertaken yearly by Eurostat (for example, the </w:t>
      </w:r>
      <w:hyperlink r:id="rId14" w:history="1">
        <w:r w:rsidRPr="000B3ED3">
          <w:rPr>
            <w:rStyle w:val="Hyperlink"/>
          </w:rPr>
          <w:t>report on the Eurostat 2017 User Satisfaction Survey</w:t>
        </w:r>
      </w:hyperlink>
      <w:r w:rsidRPr="000B3ED3">
        <w:t>). Currently, this survey does not ask about satisfaction with disability data nor does it ask the disability status of the users, but such information could be added.</w:t>
      </w:r>
    </w:p>
    <w:p w14:paraId="251878BA" w14:textId="77777777" w:rsidR="006F7431" w:rsidRPr="000B3ED3" w:rsidRDefault="006F7431" w:rsidP="006F7431">
      <w:pPr>
        <w:pStyle w:val="Heading2"/>
        <w:rPr>
          <w:rFonts w:eastAsiaTheme="majorEastAsia"/>
        </w:rPr>
      </w:pPr>
      <w:r w:rsidRPr="000B3ED3">
        <w:rPr>
          <w:rFonts w:eastAsiaTheme="majorEastAsia"/>
        </w:rPr>
        <w:t>31.19 Number of reports intended for the general public produced by the State in accessible formats, disaggregated by type of format and their proportion out of the total number of published States reports.</w:t>
      </w:r>
    </w:p>
    <w:p w14:paraId="39B0E2E8" w14:textId="77777777" w:rsidR="006F7431" w:rsidRPr="000B3ED3" w:rsidRDefault="006F7431" w:rsidP="006F7431">
      <w:pPr>
        <w:pStyle w:val="Heading4"/>
        <w:rPr>
          <w:lang w:eastAsia="fr-FR"/>
        </w:rPr>
      </w:pPr>
      <w:r w:rsidRPr="000B3ED3">
        <w:rPr>
          <w:lang w:eastAsia="fr-FR"/>
        </w:rPr>
        <w:t>Level 2: Indicator that can be produced with existing data but has not been reported on</w:t>
      </w:r>
    </w:p>
    <w:p w14:paraId="0F36BBCC" w14:textId="77777777" w:rsidR="006F7431" w:rsidRPr="000B3ED3" w:rsidRDefault="006F7431" w:rsidP="006F7431">
      <w:r w:rsidRPr="000B3ED3">
        <w:t>Currently, National Statistics Offices list all the reports they produce. Added to the listing of these reports could be an indicator listing in what accessible formats the reports are available, e.g., audio, Braille, large print, easy-to-read summaries, etc. Producing the indicator would be straightforward.</w:t>
      </w:r>
    </w:p>
    <w:p w14:paraId="75E89B9D" w14:textId="19FA6F04" w:rsidR="006F7431" w:rsidRPr="000B3ED3" w:rsidRDefault="006F7431" w:rsidP="006F7431">
      <w:r w:rsidRPr="000B3ED3">
        <w:t xml:space="preserve">For example, the </w:t>
      </w:r>
      <w:hyperlink r:id="rId15" w:history="1">
        <w:r w:rsidRPr="000B3ED3">
          <w:rPr>
            <w:rStyle w:val="Hyperlink"/>
          </w:rPr>
          <w:t>Uganda Bureau of Statistics</w:t>
        </w:r>
      </w:hyperlink>
      <w:r w:rsidRPr="000B3ED3">
        <w:t xml:space="preserve"> lists all of their reports by theme, title, size, and dates of publication and uploading, a sample of which is presented in table 1. An additional column could be added to list what formats are available for each publication.</w:t>
      </w:r>
    </w:p>
    <w:p w14:paraId="027F8389" w14:textId="77777777" w:rsidR="006F7431" w:rsidRPr="000B3ED3" w:rsidRDefault="006F7431">
      <w:pPr>
        <w:spacing w:before="0" w:after="0" w:line="240" w:lineRule="auto"/>
        <w:rPr>
          <w:rFonts w:eastAsiaTheme="majorEastAsia" w:cstheme="majorBidi"/>
          <w:b/>
          <w:iCs/>
          <w:color w:val="000000" w:themeColor="text1"/>
          <w:szCs w:val="23"/>
        </w:rPr>
      </w:pPr>
      <w:r w:rsidRPr="000B3ED3">
        <w:rPr>
          <w:b/>
          <w:bCs/>
        </w:rPr>
        <w:br w:type="page"/>
      </w:r>
    </w:p>
    <w:p w14:paraId="574D4A48" w14:textId="37819D62" w:rsidR="006F7431" w:rsidRPr="000B3ED3" w:rsidRDefault="006F7431" w:rsidP="006F7431">
      <w:pPr>
        <w:pStyle w:val="TableHeader"/>
        <w:rPr>
          <w:rFonts w:eastAsiaTheme="majorEastAsia" w:cstheme="majorBidi"/>
        </w:rPr>
      </w:pPr>
      <w:r w:rsidRPr="000B3ED3">
        <w:rPr>
          <w:rFonts w:eastAsiaTheme="majorEastAsia" w:cstheme="majorBidi"/>
          <w:b/>
          <w:bCs w:val="0"/>
        </w:rPr>
        <w:lastRenderedPageBreak/>
        <w:t>Table 1:</w:t>
      </w:r>
      <w:r w:rsidRPr="000B3ED3">
        <w:rPr>
          <w:rFonts w:eastAsiaTheme="majorEastAsia" w:cstheme="majorBidi"/>
        </w:rPr>
        <w:t xml:space="preserve"> Extract of the list of publications from the Ugandan National Statistics Bureau</w:t>
      </w:r>
    </w:p>
    <w:tbl>
      <w:tblPr>
        <w:tblStyle w:val="TableGridLight"/>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5F5F1"/>
        <w:tblLook w:val="04A0" w:firstRow="1" w:lastRow="0" w:firstColumn="1" w:lastColumn="0" w:noHBand="0" w:noVBand="1"/>
      </w:tblPr>
      <w:tblGrid>
        <w:gridCol w:w="2219"/>
        <w:gridCol w:w="2641"/>
        <w:gridCol w:w="1530"/>
        <w:gridCol w:w="1292"/>
        <w:gridCol w:w="1318"/>
      </w:tblGrid>
      <w:tr w:rsidR="000879F3" w:rsidRPr="000B3ED3" w14:paraId="4663FFDC" w14:textId="77777777" w:rsidTr="000879F3">
        <w:tc>
          <w:tcPr>
            <w:tcW w:w="1233" w:type="pct"/>
            <w:tcBorders>
              <w:top w:val="single" w:sz="12" w:space="0" w:color="auto"/>
              <w:bottom w:val="single" w:sz="12" w:space="0" w:color="auto"/>
            </w:tcBorders>
            <w:shd w:val="clear" w:color="auto" w:fill="F5F5F1"/>
            <w:vAlign w:val="bottom"/>
            <w:hideMark/>
          </w:tcPr>
          <w:p w14:paraId="4B279162" w14:textId="77777777" w:rsidR="006F7431" w:rsidRPr="000B3ED3" w:rsidRDefault="006F7431" w:rsidP="006F7431">
            <w:pPr>
              <w:pStyle w:val="TableHeaderRow"/>
            </w:pPr>
            <w:r w:rsidRPr="000B3ED3">
              <w:t>Theme</w:t>
            </w:r>
          </w:p>
        </w:tc>
        <w:tc>
          <w:tcPr>
            <w:tcW w:w="1467" w:type="pct"/>
            <w:tcBorders>
              <w:top w:val="single" w:sz="12" w:space="0" w:color="auto"/>
              <w:bottom w:val="single" w:sz="12" w:space="0" w:color="auto"/>
            </w:tcBorders>
            <w:shd w:val="clear" w:color="auto" w:fill="F5F5F1"/>
            <w:vAlign w:val="bottom"/>
            <w:hideMark/>
          </w:tcPr>
          <w:p w14:paraId="480145A7" w14:textId="77777777" w:rsidR="006F7431" w:rsidRPr="000B3ED3" w:rsidRDefault="006F7431" w:rsidP="006F7431">
            <w:pPr>
              <w:pStyle w:val="TableHeaderRow"/>
            </w:pPr>
            <w:r w:rsidRPr="000B3ED3">
              <w:t>Publication Title</w:t>
            </w:r>
          </w:p>
        </w:tc>
        <w:tc>
          <w:tcPr>
            <w:tcW w:w="850" w:type="pct"/>
            <w:tcBorders>
              <w:top w:val="single" w:sz="12" w:space="0" w:color="auto"/>
              <w:bottom w:val="single" w:sz="12" w:space="0" w:color="auto"/>
            </w:tcBorders>
            <w:shd w:val="clear" w:color="auto" w:fill="F5F5F1"/>
            <w:vAlign w:val="bottom"/>
            <w:hideMark/>
          </w:tcPr>
          <w:p w14:paraId="73D9E477" w14:textId="77777777" w:rsidR="006F7431" w:rsidRPr="000B3ED3" w:rsidRDefault="006F7431" w:rsidP="006F7431">
            <w:pPr>
              <w:pStyle w:val="TableHeaderRow"/>
            </w:pPr>
            <w:r w:rsidRPr="000B3ED3">
              <w:t>Date of Publication</w:t>
            </w:r>
          </w:p>
        </w:tc>
        <w:tc>
          <w:tcPr>
            <w:tcW w:w="718" w:type="pct"/>
            <w:tcBorders>
              <w:top w:val="single" w:sz="12" w:space="0" w:color="auto"/>
              <w:bottom w:val="single" w:sz="12" w:space="0" w:color="auto"/>
            </w:tcBorders>
            <w:shd w:val="clear" w:color="auto" w:fill="F5F5F1"/>
            <w:vAlign w:val="bottom"/>
            <w:hideMark/>
          </w:tcPr>
          <w:p w14:paraId="091EB068" w14:textId="77777777" w:rsidR="006F7431" w:rsidRPr="000B3ED3" w:rsidRDefault="006F7431" w:rsidP="006F7431">
            <w:pPr>
              <w:pStyle w:val="TableHeaderRow"/>
            </w:pPr>
            <w:r w:rsidRPr="000B3ED3">
              <w:t>Size of Document</w:t>
            </w:r>
          </w:p>
        </w:tc>
        <w:tc>
          <w:tcPr>
            <w:tcW w:w="732" w:type="pct"/>
            <w:tcBorders>
              <w:top w:val="single" w:sz="12" w:space="0" w:color="auto"/>
              <w:bottom w:val="single" w:sz="12" w:space="0" w:color="auto"/>
            </w:tcBorders>
            <w:shd w:val="clear" w:color="auto" w:fill="F5F5F1"/>
            <w:vAlign w:val="bottom"/>
            <w:hideMark/>
          </w:tcPr>
          <w:p w14:paraId="79622CF7" w14:textId="77777777" w:rsidR="006F7431" w:rsidRPr="000B3ED3" w:rsidRDefault="006F7431" w:rsidP="006F7431">
            <w:pPr>
              <w:pStyle w:val="TableHeaderRow"/>
            </w:pPr>
            <w:r w:rsidRPr="000B3ED3">
              <w:t>Date of Upload</w:t>
            </w:r>
          </w:p>
        </w:tc>
      </w:tr>
      <w:tr w:rsidR="000879F3" w:rsidRPr="000B3ED3" w14:paraId="4C6BFC3E" w14:textId="77777777" w:rsidTr="000879F3">
        <w:tc>
          <w:tcPr>
            <w:tcW w:w="1233" w:type="pct"/>
            <w:tcBorders>
              <w:top w:val="single" w:sz="12" w:space="0" w:color="auto"/>
            </w:tcBorders>
            <w:shd w:val="clear" w:color="auto" w:fill="F5F5F1"/>
            <w:hideMark/>
          </w:tcPr>
          <w:p w14:paraId="055B65C7" w14:textId="77777777" w:rsidR="006F7431" w:rsidRPr="000B3ED3" w:rsidRDefault="006F7431" w:rsidP="006F7431">
            <w:r w:rsidRPr="000B3ED3">
              <w:t>National Accounts - Environmental Accounting</w:t>
            </w:r>
          </w:p>
        </w:tc>
        <w:tc>
          <w:tcPr>
            <w:tcW w:w="1467" w:type="pct"/>
            <w:tcBorders>
              <w:top w:val="single" w:sz="12" w:space="0" w:color="auto"/>
            </w:tcBorders>
            <w:shd w:val="clear" w:color="auto" w:fill="F5F5F1"/>
            <w:hideMark/>
          </w:tcPr>
          <w:p w14:paraId="1E5C4861" w14:textId="77777777" w:rsidR="006F7431" w:rsidRPr="000B3ED3" w:rsidRDefault="006F7431" w:rsidP="006F7431">
            <w:r w:rsidRPr="000B3ED3">
              <w:t>Uganda Wood Asset and Forest Accounts Report 2020</w:t>
            </w:r>
          </w:p>
        </w:tc>
        <w:tc>
          <w:tcPr>
            <w:tcW w:w="850" w:type="pct"/>
            <w:tcBorders>
              <w:top w:val="single" w:sz="12" w:space="0" w:color="auto"/>
            </w:tcBorders>
            <w:shd w:val="clear" w:color="auto" w:fill="F5F5F1"/>
            <w:hideMark/>
          </w:tcPr>
          <w:p w14:paraId="555176D8" w14:textId="77777777" w:rsidR="006F7431" w:rsidRPr="000B3ED3" w:rsidRDefault="006F7431" w:rsidP="006F7431">
            <w:r w:rsidRPr="000B3ED3">
              <w:t>03/09/2020</w:t>
            </w:r>
          </w:p>
        </w:tc>
        <w:tc>
          <w:tcPr>
            <w:tcW w:w="718" w:type="pct"/>
            <w:tcBorders>
              <w:top w:val="single" w:sz="12" w:space="0" w:color="auto"/>
            </w:tcBorders>
            <w:shd w:val="clear" w:color="auto" w:fill="F5F5F1"/>
            <w:hideMark/>
          </w:tcPr>
          <w:p w14:paraId="314932DB" w14:textId="77777777" w:rsidR="006F7431" w:rsidRPr="000B3ED3" w:rsidRDefault="006F7431" w:rsidP="006F7431">
            <w:r w:rsidRPr="000B3ED3">
              <w:t>9.14 MB</w:t>
            </w:r>
          </w:p>
        </w:tc>
        <w:tc>
          <w:tcPr>
            <w:tcW w:w="732" w:type="pct"/>
            <w:tcBorders>
              <w:top w:val="single" w:sz="12" w:space="0" w:color="auto"/>
            </w:tcBorders>
            <w:shd w:val="clear" w:color="auto" w:fill="F5F5F1"/>
            <w:hideMark/>
          </w:tcPr>
          <w:p w14:paraId="6030D519" w14:textId="77777777" w:rsidR="006F7431" w:rsidRPr="000B3ED3" w:rsidRDefault="006F7431" w:rsidP="006F7431">
            <w:r w:rsidRPr="000B3ED3">
              <w:t>03/09/2020</w:t>
            </w:r>
          </w:p>
        </w:tc>
      </w:tr>
      <w:tr w:rsidR="000879F3" w:rsidRPr="000B3ED3" w14:paraId="1AD3DEF9" w14:textId="77777777" w:rsidTr="000879F3">
        <w:tc>
          <w:tcPr>
            <w:tcW w:w="1233" w:type="pct"/>
            <w:shd w:val="clear" w:color="auto" w:fill="F5F5F1"/>
            <w:hideMark/>
          </w:tcPr>
          <w:p w14:paraId="65B8C065" w14:textId="77777777" w:rsidR="006F7431" w:rsidRPr="000B3ED3" w:rsidRDefault="006F7431" w:rsidP="006F7431">
            <w:r w:rsidRPr="000B3ED3">
              <w:t xml:space="preserve">Prices - Consumer Price </w:t>
            </w:r>
            <w:proofErr w:type="gramStart"/>
            <w:r w:rsidRPr="000B3ED3">
              <w:t>Indices(</w:t>
            </w:r>
            <w:proofErr w:type="gramEnd"/>
            <w:r w:rsidRPr="000B3ED3">
              <w:t>CPI)</w:t>
            </w:r>
          </w:p>
        </w:tc>
        <w:tc>
          <w:tcPr>
            <w:tcW w:w="1467" w:type="pct"/>
            <w:shd w:val="clear" w:color="auto" w:fill="F5F5F1"/>
            <w:hideMark/>
          </w:tcPr>
          <w:p w14:paraId="7BB9D5C7" w14:textId="77777777" w:rsidR="006F7431" w:rsidRPr="000B3ED3" w:rsidRDefault="006F7431" w:rsidP="006F7431">
            <w:r w:rsidRPr="000B3ED3">
              <w:t>Consumer Price Index - August 2020</w:t>
            </w:r>
          </w:p>
        </w:tc>
        <w:tc>
          <w:tcPr>
            <w:tcW w:w="850" w:type="pct"/>
            <w:shd w:val="clear" w:color="auto" w:fill="F5F5F1"/>
            <w:hideMark/>
          </w:tcPr>
          <w:p w14:paraId="234B337F" w14:textId="77777777" w:rsidR="006F7431" w:rsidRPr="000B3ED3" w:rsidRDefault="006F7431" w:rsidP="006F7431">
            <w:r w:rsidRPr="000B3ED3">
              <w:t>28/08/2020</w:t>
            </w:r>
          </w:p>
        </w:tc>
        <w:tc>
          <w:tcPr>
            <w:tcW w:w="718" w:type="pct"/>
            <w:shd w:val="clear" w:color="auto" w:fill="F5F5F1"/>
            <w:hideMark/>
          </w:tcPr>
          <w:p w14:paraId="170360E3" w14:textId="77777777" w:rsidR="006F7431" w:rsidRPr="000B3ED3" w:rsidRDefault="006F7431" w:rsidP="006F7431">
            <w:r w:rsidRPr="000B3ED3">
              <w:t>1.19 MB</w:t>
            </w:r>
          </w:p>
        </w:tc>
        <w:tc>
          <w:tcPr>
            <w:tcW w:w="732" w:type="pct"/>
            <w:shd w:val="clear" w:color="auto" w:fill="F5F5F1"/>
            <w:hideMark/>
          </w:tcPr>
          <w:p w14:paraId="77A89E75" w14:textId="77777777" w:rsidR="006F7431" w:rsidRPr="000B3ED3" w:rsidRDefault="006F7431" w:rsidP="006F7431">
            <w:r w:rsidRPr="000B3ED3">
              <w:t>28/08/2020</w:t>
            </w:r>
          </w:p>
        </w:tc>
      </w:tr>
      <w:tr w:rsidR="000879F3" w:rsidRPr="000B3ED3" w14:paraId="0DE20A65" w14:textId="77777777" w:rsidTr="000879F3">
        <w:tc>
          <w:tcPr>
            <w:tcW w:w="1233" w:type="pct"/>
            <w:shd w:val="clear" w:color="auto" w:fill="F5F5F1"/>
            <w:hideMark/>
          </w:tcPr>
          <w:p w14:paraId="4D1DC2A9" w14:textId="77777777" w:rsidR="006F7431" w:rsidRPr="000B3ED3" w:rsidRDefault="006F7431" w:rsidP="006F7431">
            <w:r w:rsidRPr="000B3ED3">
              <w:t>Business &amp; Industry - Consumer Price Indices (CPI)</w:t>
            </w:r>
          </w:p>
        </w:tc>
        <w:tc>
          <w:tcPr>
            <w:tcW w:w="1467" w:type="pct"/>
            <w:shd w:val="clear" w:color="auto" w:fill="F5F5F1"/>
            <w:hideMark/>
          </w:tcPr>
          <w:p w14:paraId="09C19CD2" w14:textId="77777777" w:rsidR="006F7431" w:rsidRPr="000B3ED3" w:rsidRDefault="006F7431" w:rsidP="006F7431">
            <w:r w:rsidRPr="000B3ED3">
              <w:t>COVID-19 Business Survey March to April 2020</w:t>
            </w:r>
          </w:p>
        </w:tc>
        <w:tc>
          <w:tcPr>
            <w:tcW w:w="850" w:type="pct"/>
            <w:shd w:val="clear" w:color="auto" w:fill="F5F5F1"/>
            <w:hideMark/>
          </w:tcPr>
          <w:p w14:paraId="63A9EC71" w14:textId="77777777" w:rsidR="006F7431" w:rsidRPr="000B3ED3" w:rsidRDefault="006F7431" w:rsidP="006F7431">
            <w:r w:rsidRPr="000B3ED3">
              <w:t>19/08/2020</w:t>
            </w:r>
          </w:p>
        </w:tc>
        <w:tc>
          <w:tcPr>
            <w:tcW w:w="718" w:type="pct"/>
            <w:shd w:val="clear" w:color="auto" w:fill="F5F5F1"/>
            <w:hideMark/>
          </w:tcPr>
          <w:p w14:paraId="08E0A82F" w14:textId="77777777" w:rsidR="006F7431" w:rsidRPr="000B3ED3" w:rsidRDefault="006F7431" w:rsidP="006F7431">
            <w:r w:rsidRPr="000B3ED3">
              <w:t>7.12 MB</w:t>
            </w:r>
          </w:p>
        </w:tc>
        <w:tc>
          <w:tcPr>
            <w:tcW w:w="732" w:type="pct"/>
            <w:shd w:val="clear" w:color="auto" w:fill="F5F5F1"/>
            <w:hideMark/>
          </w:tcPr>
          <w:p w14:paraId="2DA0D397" w14:textId="77777777" w:rsidR="006F7431" w:rsidRPr="000B3ED3" w:rsidRDefault="006F7431" w:rsidP="006F7431">
            <w:r w:rsidRPr="000B3ED3">
              <w:t>19/08/2020</w:t>
            </w:r>
          </w:p>
        </w:tc>
      </w:tr>
      <w:tr w:rsidR="000879F3" w:rsidRPr="000B3ED3" w14:paraId="158D8298" w14:textId="77777777" w:rsidTr="000879F3">
        <w:tc>
          <w:tcPr>
            <w:tcW w:w="1233" w:type="pct"/>
            <w:shd w:val="clear" w:color="auto" w:fill="F5F5F1"/>
            <w:hideMark/>
          </w:tcPr>
          <w:p w14:paraId="33B5838F" w14:textId="77777777" w:rsidR="006F7431" w:rsidRPr="000B3ED3" w:rsidRDefault="006F7431" w:rsidP="006F7431">
            <w:r w:rsidRPr="000B3ED3">
              <w:t>Agriculture - Consumer Price Indices (CPI)</w:t>
            </w:r>
          </w:p>
        </w:tc>
        <w:tc>
          <w:tcPr>
            <w:tcW w:w="1467" w:type="pct"/>
            <w:shd w:val="clear" w:color="auto" w:fill="F5F5F1"/>
            <w:hideMark/>
          </w:tcPr>
          <w:p w14:paraId="5584C7A2" w14:textId="77777777" w:rsidR="006F7431" w:rsidRPr="000B3ED3" w:rsidRDefault="006F7431" w:rsidP="006F7431">
            <w:r w:rsidRPr="000B3ED3">
              <w:t>Annual Agricultural Survey Calendar Statistical</w:t>
            </w:r>
          </w:p>
        </w:tc>
        <w:tc>
          <w:tcPr>
            <w:tcW w:w="850" w:type="pct"/>
            <w:shd w:val="clear" w:color="auto" w:fill="F5F5F1"/>
            <w:hideMark/>
          </w:tcPr>
          <w:p w14:paraId="61EB8504" w14:textId="77777777" w:rsidR="006F7431" w:rsidRPr="000B3ED3" w:rsidRDefault="006F7431" w:rsidP="006F7431">
            <w:r w:rsidRPr="000B3ED3">
              <w:t>17/08/2020</w:t>
            </w:r>
          </w:p>
        </w:tc>
        <w:tc>
          <w:tcPr>
            <w:tcW w:w="718" w:type="pct"/>
            <w:shd w:val="clear" w:color="auto" w:fill="F5F5F1"/>
            <w:hideMark/>
          </w:tcPr>
          <w:p w14:paraId="235ACB43" w14:textId="77777777" w:rsidR="006F7431" w:rsidRPr="000B3ED3" w:rsidRDefault="006F7431" w:rsidP="006F7431">
            <w:r w:rsidRPr="000B3ED3">
              <w:t>225.68 KB</w:t>
            </w:r>
          </w:p>
        </w:tc>
        <w:tc>
          <w:tcPr>
            <w:tcW w:w="732" w:type="pct"/>
            <w:shd w:val="clear" w:color="auto" w:fill="F5F5F1"/>
            <w:hideMark/>
          </w:tcPr>
          <w:p w14:paraId="6D3496E3" w14:textId="77777777" w:rsidR="006F7431" w:rsidRPr="000B3ED3" w:rsidRDefault="006F7431" w:rsidP="006F7431">
            <w:r w:rsidRPr="000B3ED3">
              <w:t>17/08/2020</w:t>
            </w:r>
          </w:p>
        </w:tc>
      </w:tr>
      <w:tr w:rsidR="000879F3" w:rsidRPr="000B3ED3" w14:paraId="03F72103" w14:textId="77777777" w:rsidTr="000879F3">
        <w:tc>
          <w:tcPr>
            <w:tcW w:w="1233" w:type="pct"/>
            <w:tcBorders>
              <w:bottom w:val="single" w:sz="12" w:space="0" w:color="auto"/>
            </w:tcBorders>
            <w:shd w:val="clear" w:color="auto" w:fill="F5F5F1"/>
            <w:hideMark/>
          </w:tcPr>
          <w:p w14:paraId="70D7CC12" w14:textId="77777777" w:rsidR="006F7431" w:rsidRPr="000B3ED3" w:rsidRDefault="006F7431" w:rsidP="006F7431">
            <w:r w:rsidRPr="000B3ED3">
              <w:t>Public Health - Consumer Price Indices (CPI)</w:t>
            </w:r>
          </w:p>
        </w:tc>
        <w:tc>
          <w:tcPr>
            <w:tcW w:w="1467" w:type="pct"/>
            <w:tcBorders>
              <w:bottom w:val="single" w:sz="12" w:space="0" w:color="auto"/>
            </w:tcBorders>
            <w:shd w:val="clear" w:color="auto" w:fill="F5F5F1"/>
            <w:hideMark/>
          </w:tcPr>
          <w:p w14:paraId="21BCB9FD" w14:textId="77777777" w:rsidR="006F7431" w:rsidRPr="000B3ED3" w:rsidRDefault="006F7431" w:rsidP="006F7431">
            <w:r w:rsidRPr="000B3ED3">
              <w:t>UBOS COVID 19 Information Series No.31</w:t>
            </w:r>
          </w:p>
        </w:tc>
        <w:tc>
          <w:tcPr>
            <w:tcW w:w="850" w:type="pct"/>
            <w:tcBorders>
              <w:bottom w:val="single" w:sz="12" w:space="0" w:color="auto"/>
            </w:tcBorders>
            <w:shd w:val="clear" w:color="auto" w:fill="F5F5F1"/>
            <w:hideMark/>
          </w:tcPr>
          <w:p w14:paraId="6037E4AB" w14:textId="77777777" w:rsidR="006F7431" w:rsidRPr="000B3ED3" w:rsidRDefault="006F7431" w:rsidP="006F7431">
            <w:r w:rsidRPr="000B3ED3">
              <w:t>13/07/2020</w:t>
            </w:r>
          </w:p>
        </w:tc>
        <w:tc>
          <w:tcPr>
            <w:tcW w:w="718" w:type="pct"/>
            <w:tcBorders>
              <w:bottom w:val="single" w:sz="12" w:space="0" w:color="auto"/>
            </w:tcBorders>
            <w:shd w:val="clear" w:color="auto" w:fill="F5F5F1"/>
            <w:hideMark/>
          </w:tcPr>
          <w:p w14:paraId="5B4C5214" w14:textId="77777777" w:rsidR="006F7431" w:rsidRPr="000B3ED3" w:rsidRDefault="006F7431" w:rsidP="006F7431">
            <w:r w:rsidRPr="000B3ED3">
              <w:t>8.38 MB</w:t>
            </w:r>
          </w:p>
        </w:tc>
        <w:tc>
          <w:tcPr>
            <w:tcW w:w="732" w:type="pct"/>
            <w:tcBorders>
              <w:bottom w:val="single" w:sz="12" w:space="0" w:color="auto"/>
            </w:tcBorders>
            <w:shd w:val="clear" w:color="auto" w:fill="F5F5F1"/>
            <w:hideMark/>
          </w:tcPr>
          <w:p w14:paraId="19F5C0EE" w14:textId="77777777" w:rsidR="006F7431" w:rsidRPr="000B3ED3" w:rsidRDefault="006F7431" w:rsidP="006F7431">
            <w:r w:rsidRPr="000B3ED3">
              <w:t>13/07/2020</w:t>
            </w:r>
          </w:p>
        </w:tc>
      </w:tr>
      <w:tr w:rsidR="006F7431" w:rsidRPr="000B3ED3" w14:paraId="134C33D5" w14:textId="77777777" w:rsidTr="006F7431">
        <w:tc>
          <w:tcPr>
            <w:tcW w:w="5000" w:type="pct"/>
            <w:gridSpan w:val="5"/>
            <w:tcBorders>
              <w:top w:val="single" w:sz="12" w:space="0" w:color="auto"/>
            </w:tcBorders>
            <w:shd w:val="clear" w:color="auto" w:fill="auto"/>
          </w:tcPr>
          <w:p w14:paraId="3ABA2C8F" w14:textId="77777777" w:rsidR="006F7431" w:rsidRPr="000B3ED3" w:rsidRDefault="006F7431" w:rsidP="00303417">
            <w:pPr>
              <w:jc w:val="both"/>
              <w:rPr>
                <w:rFonts w:cstheme="minorHAnsi"/>
                <w:sz w:val="18"/>
                <w:szCs w:val="18"/>
              </w:rPr>
            </w:pPr>
            <w:r w:rsidRPr="000B3ED3">
              <w:rPr>
                <w:rFonts w:cstheme="minorHAnsi"/>
                <w:i/>
                <w:iCs/>
                <w:sz w:val="18"/>
                <w:szCs w:val="18"/>
              </w:rPr>
              <w:t>Source:</w:t>
            </w:r>
            <w:r w:rsidRPr="000B3ED3">
              <w:rPr>
                <w:rFonts w:cstheme="minorHAnsi"/>
                <w:sz w:val="18"/>
                <w:szCs w:val="18"/>
              </w:rPr>
              <w:t xml:space="preserve"> Uganda Bureau of Statistics, “All Publications”, 2020</w:t>
            </w:r>
          </w:p>
        </w:tc>
      </w:tr>
    </w:tbl>
    <w:p w14:paraId="5B7543FE" w14:textId="3BE6D846" w:rsidR="00432EB2" w:rsidRPr="000B3ED3" w:rsidRDefault="00432EB2" w:rsidP="006F7431">
      <w:pPr>
        <w:pStyle w:val="Heading2"/>
        <w:rPr>
          <w:rFonts w:eastAsiaTheme="majorEastAsia"/>
        </w:rPr>
      </w:pPr>
    </w:p>
    <w:sectPr w:rsidR="00432EB2" w:rsidRPr="000B3ED3" w:rsidSect="00F90280">
      <w:footerReference w:type="even" r:id="rId16"/>
      <w:footerReference w:type="default" r:id="rId17"/>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ED82A" w14:textId="77777777" w:rsidR="00CF6165" w:rsidRPr="000B3ED3" w:rsidRDefault="00CF6165" w:rsidP="00461540">
      <w:r w:rsidRPr="000B3ED3">
        <w:separator/>
      </w:r>
    </w:p>
  </w:endnote>
  <w:endnote w:type="continuationSeparator" w:id="0">
    <w:p w14:paraId="0CF5FC28" w14:textId="77777777" w:rsidR="00CF6165" w:rsidRPr="000B3ED3" w:rsidRDefault="00CF6165" w:rsidP="00461540">
      <w:r w:rsidRPr="000B3E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4D"/>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7E66DD" w:rsidRPr="000B3ED3" w:rsidRDefault="007E66DD" w:rsidP="005935AC">
        <w:pPr>
          <w:pStyle w:val="Footer"/>
          <w:framePr w:wrap="none" w:vAnchor="text" w:hAnchor="margin" w:xAlign="right" w:y="1"/>
          <w:rPr>
            <w:rStyle w:val="PageNumber"/>
          </w:rPr>
        </w:pPr>
        <w:r w:rsidRPr="000B3ED3">
          <w:rPr>
            <w:rStyle w:val="PageNumber"/>
          </w:rPr>
          <w:fldChar w:fldCharType="begin"/>
        </w:r>
        <w:r w:rsidRPr="000B3ED3">
          <w:rPr>
            <w:rStyle w:val="PageNumber"/>
          </w:rPr>
          <w:instrText xml:space="preserve"> PAGE </w:instrText>
        </w:r>
        <w:r w:rsidRPr="000B3ED3">
          <w:rPr>
            <w:rStyle w:val="PageNumber"/>
          </w:rPr>
          <w:fldChar w:fldCharType="end"/>
        </w:r>
      </w:p>
    </w:sdtContent>
  </w:sdt>
  <w:p w14:paraId="143BCC80" w14:textId="77777777" w:rsidR="007E66DD" w:rsidRPr="000B3ED3" w:rsidRDefault="007E66DD"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17877"/>
      <w:docPartObj>
        <w:docPartGallery w:val="Page Numbers (Bottom of Page)"/>
        <w:docPartUnique/>
      </w:docPartObj>
    </w:sdtPr>
    <w:sdtEndPr>
      <w:rPr>
        <w:rStyle w:val="PageNumber"/>
        <w:b/>
        <w:sz w:val="18"/>
        <w:szCs w:val="18"/>
      </w:rPr>
    </w:sdtEndPr>
    <w:sdtContent>
      <w:p w14:paraId="672B0C64" w14:textId="4B428CA9" w:rsidR="007E66DD" w:rsidRPr="000B3ED3" w:rsidRDefault="007E66DD" w:rsidP="00867838">
        <w:pPr>
          <w:pStyle w:val="Footer"/>
          <w:framePr w:wrap="none" w:vAnchor="text" w:hAnchor="margin" w:xAlign="right" w:y="1"/>
          <w:spacing w:before="0" w:after="0" w:line="240" w:lineRule="auto"/>
          <w:rPr>
            <w:rStyle w:val="PageNumber"/>
            <w:b/>
          </w:rPr>
        </w:pPr>
        <w:r w:rsidRPr="000B3ED3">
          <w:rPr>
            <w:rStyle w:val="PageNumber"/>
            <w:rFonts w:cstheme="minorHAnsi"/>
            <w:b/>
          </w:rPr>
          <w:fldChar w:fldCharType="begin"/>
        </w:r>
        <w:r w:rsidRPr="000B3ED3">
          <w:rPr>
            <w:rStyle w:val="PageNumber"/>
            <w:rFonts w:cstheme="minorHAnsi"/>
            <w:b/>
          </w:rPr>
          <w:instrText xml:space="preserve"> PAGE </w:instrText>
        </w:r>
        <w:r w:rsidRPr="000B3ED3">
          <w:rPr>
            <w:rStyle w:val="PageNumber"/>
            <w:rFonts w:cstheme="minorHAnsi"/>
            <w:b/>
          </w:rPr>
          <w:fldChar w:fldCharType="separate"/>
        </w:r>
        <w:r w:rsidR="00E87C59" w:rsidRPr="000B3ED3">
          <w:rPr>
            <w:rStyle w:val="PageNumber"/>
            <w:rFonts w:cstheme="minorHAnsi"/>
            <w:b/>
            <w:noProof/>
          </w:rPr>
          <w:t>4</w:t>
        </w:r>
        <w:r w:rsidRPr="000B3ED3">
          <w:rPr>
            <w:rStyle w:val="PageNumber"/>
            <w:rFonts w:cstheme="minorHAnsi"/>
            <w:b/>
          </w:rPr>
          <w:fldChar w:fldCharType="end"/>
        </w:r>
      </w:p>
    </w:sdtContent>
  </w:sdt>
  <w:p w14:paraId="624EBB02" w14:textId="39719183" w:rsidR="007E66DD" w:rsidRPr="000B3ED3" w:rsidRDefault="007E66DD" w:rsidP="00FE23AF">
    <w:pPr>
      <w:pStyle w:val="Footer"/>
      <w:tabs>
        <w:tab w:val="clear" w:pos="9360"/>
        <w:tab w:val="right" w:pos="8300"/>
      </w:tabs>
      <w:spacing w:before="0"/>
      <w:ind w:left="432" w:right="360"/>
      <w:rPr>
        <w:spacing w:val="-2"/>
        <w:sz w:val="18"/>
        <w:szCs w:val="18"/>
        <w:lang w:val="en-US"/>
      </w:rPr>
    </w:pPr>
    <w:r w:rsidRPr="000B3ED3">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01692F6C" wp14:editId="7A74742F">
              <wp:simplePos x="0" y="0"/>
              <wp:positionH relativeFrom="column">
                <wp:posOffset>5332730</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F79FC" id="Rounded Rectangle 4" o:spid="_x0000_s1026" alt="&quot;&quot;" style="position:absolute;margin-left:419.9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" fillcolor="#ffc000" stroked="f" strokeweight="1pt">
              <v:stroke joinstyle="miter"/>
              <w10:wrap type="through"/>
            </v:roundrect>
          </w:pict>
        </mc:Fallback>
      </mc:AlternateContent>
    </w:r>
    <w:r w:rsidRPr="000B3ED3">
      <w:rPr>
        <w:rFonts w:asciiTheme="minorHAnsi" w:hAnsiTheme="minorHAnsi"/>
        <w:noProof/>
        <w:sz w:val="18"/>
        <w:szCs w:val="18"/>
        <w:lang w:eastAsia="en-GB"/>
      </w:rPr>
      <w:drawing>
        <wp:anchor distT="0" distB="0" distL="114300" distR="114300" simplePos="0" relativeHeight="251659264" behindDoc="0" locked="0" layoutInCell="1" allowOverlap="1" wp14:anchorId="0F563D01" wp14:editId="7A6F10D9">
          <wp:simplePos x="0" y="0"/>
          <wp:positionH relativeFrom="column">
            <wp:posOffset>-3810</wp:posOffset>
          </wp:positionH>
          <wp:positionV relativeFrom="paragraph">
            <wp:posOffset>-6127</wp:posOffset>
          </wp:positionV>
          <wp:extent cx="287020" cy="148590"/>
          <wp:effectExtent l="0" t="0" r="0" b="3810"/>
          <wp:wrapNone/>
          <wp:docPr id="7" name="Picture 7"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ED3">
      <w:rPr>
        <w:rFonts w:asciiTheme="minorHAnsi" w:hAnsiTheme="minorHAnsi"/>
        <w:sz w:val="18"/>
        <w:szCs w:val="18"/>
        <w:lang w:val="en-US"/>
      </w:rPr>
      <w:t xml:space="preserve">  </w:t>
    </w:r>
    <w:r w:rsidRPr="000B3ED3">
      <w:rPr>
        <w:color w:val="7F7F7F" w:themeColor="text1" w:themeTint="80"/>
        <w:sz w:val="18"/>
        <w:szCs w:val="18"/>
        <w:lang w:val="en-US"/>
      </w:rPr>
      <w:t>+</w:t>
    </w:r>
    <w:r w:rsidRPr="000B3ED3">
      <w:rPr>
        <w:color w:val="7F7F7F" w:themeColor="text1" w:themeTint="80"/>
        <w:spacing w:val="-2"/>
        <w:sz w:val="18"/>
        <w:szCs w:val="18"/>
        <w:lang w:val="en-US"/>
      </w:rPr>
      <w:t xml:space="preserve"> Data Sources on Article </w:t>
    </w:r>
    <w:r w:rsidR="0041031C" w:rsidRPr="000B3ED3">
      <w:rPr>
        <w:color w:val="7F7F7F" w:themeColor="text1" w:themeTint="80"/>
        <w:spacing w:val="-2"/>
        <w:sz w:val="18"/>
        <w:szCs w:val="18"/>
        <w:lang w:val="en-US"/>
      </w:rPr>
      <w:t>3</w:t>
    </w:r>
    <w:r w:rsidR="006F7431" w:rsidRPr="000B3ED3">
      <w:rPr>
        <w:color w:val="7F7F7F" w:themeColor="text1" w:themeTint="80"/>
        <w:spacing w:val="-2"/>
        <w:sz w:val="18"/>
        <w:szCs w:val="18"/>
        <w:lang w:val="en-US"/>
      </w:rPr>
      <w:t>1</w:t>
    </w:r>
    <w:r w:rsidRPr="000B3ED3">
      <w:rPr>
        <w:color w:val="7F7F7F" w:themeColor="text1" w:themeTint="80"/>
        <w:spacing w:val="-2"/>
        <w:sz w:val="18"/>
        <w:szCs w:val="18"/>
        <w:lang w:val="en-US"/>
      </w:rPr>
      <w:t xml:space="preserve">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F06F" w14:textId="77777777" w:rsidR="00CF6165" w:rsidRPr="000B3ED3" w:rsidRDefault="00CF6165" w:rsidP="00461540">
      <w:r w:rsidRPr="000B3ED3">
        <w:separator/>
      </w:r>
    </w:p>
  </w:footnote>
  <w:footnote w:type="continuationSeparator" w:id="0">
    <w:p w14:paraId="689F77B5" w14:textId="77777777" w:rsidR="00CF6165" w:rsidRPr="000B3ED3" w:rsidRDefault="00CF6165" w:rsidP="00461540">
      <w:r w:rsidRPr="000B3ED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D81F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3CB6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E89A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2258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CC9E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B6F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0C08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C8D0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CE6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6E3E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445"/>
    <w:multiLevelType w:val="hybridMultilevel"/>
    <w:tmpl w:val="B89A7C7A"/>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791B4A"/>
    <w:multiLevelType w:val="hybridMultilevel"/>
    <w:tmpl w:val="3FB8E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F067FC"/>
    <w:multiLevelType w:val="hybridMultilevel"/>
    <w:tmpl w:val="C68C98E8"/>
    <w:lvl w:ilvl="0" w:tplc="E18AF81A">
      <w:start w:val="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BC536EB"/>
    <w:multiLevelType w:val="hybridMultilevel"/>
    <w:tmpl w:val="045C8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06414"/>
    <w:multiLevelType w:val="hybridMultilevel"/>
    <w:tmpl w:val="36CC9ADE"/>
    <w:lvl w:ilvl="0" w:tplc="6B168F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D477C"/>
    <w:multiLevelType w:val="hybridMultilevel"/>
    <w:tmpl w:val="5582B7F2"/>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2D73D4"/>
    <w:multiLevelType w:val="multilevel"/>
    <w:tmpl w:val="C8C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C0765"/>
    <w:multiLevelType w:val="hybridMultilevel"/>
    <w:tmpl w:val="96F6FF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D128AA"/>
    <w:multiLevelType w:val="hybridMultilevel"/>
    <w:tmpl w:val="6BF29C34"/>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5B3366"/>
    <w:multiLevelType w:val="hybridMultilevel"/>
    <w:tmpl w:val="1DD49F10"/>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9C75E3"/>
    <w:multiLevelType w:val="hybridMultilevel"/>
    <w:tmpl w:val="8F764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06298"/>
    <w:multiLevelType w:val="multilevel"/>
    <w:tmpl w:val="504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34992"/>
    <w:multiLevelType w:val="hybridMultilevel"/>
    <w:tmpl w:val="802EE5D6"/>
    <w:lvl w:ilvl="0" w:tplc="048CEC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927BD"/>
    <w:multiLevelType w:val="hybridMultilevel"/>
    <w:tmpl w:val="6A0A63BC"/>
    <w:lvl w:ilvl="0" w:tplc="95A207C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C5E86"/>
    <w:multiLevelType w:val="hybridMultilevel"/>
    <w:tmpl w:val="F7204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6405D"/>
    <w:multiLevelType w:val="hybridMultilevel"/>
    <w:tmpl w:val="E05A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A310F"/>
    <w:multiLevelType w:val="hybridMultilevel"/>
    <w:tmpl w:val="9DE2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B383F"/>
    <w:multiLevelType w:val="hybridMultilevel"/>
    <w:tmpl w:val="0D1C3FC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474B06"/>
    <w:multiLevelType w:val="hybridMultilevel"/>
    <w:tmpl w:val="C5B2CB42"/>
    <w:lvl w:ilvl="0" w:tplc="6B168F86">
      <w:numFmt w:val="bullet"/>
      <w:lvlText w:val="•"/>
      <w:lvlJc w:val="left"/>
      <w:pPr>
        <w:ind w:left="1080" w:hanging="360"/>
      </w:pPr>
      <w:rPr>
        <w:rFonts w:ascii="Calibri" w:eastAsia="Times New Roman"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A518BE"/>
    <w:multiLevelType w:val="hybridMultilevel"/>
    <w:tmpl w:val="BA2E033C"/>
    <w:lvl w:ilvl="0" w:tplc="048CEC4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686049"/>
    <w:multiLevelType w:val="hybridMultilevel"/>
    <w:tmpl w:val="22706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103B7"/>
    <w:multiLevelType w:val="hybridMultilevel"/>
    <w:tmpl w:val="67D255B4"/>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0024FD"/>
    <w:multiLevelType w:val="hybridMultilevel"/>
    <w:tmpl w:val="91749606"/>
    <w:lvl w:ilvl="0" w:tplc="6B168F8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C54569"/>
    <w:multiLevelType w:val="hybridMultilevel"/>
    <w:tmpl w:val="FC561360"/>
    <w:lvl w:ilvl="0" w:tplc="2B6075D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C81142"/>
    <w:multiLevelType w:val="hybridMultilevel"/>
    <w:tmpl w:val="9C864FFA"/>
    <w:lvl w:ilvl="0" w:tplc="9B4C6294">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6" w15:restartNumberingAfterBreak="0">
    <w:nsid w:val="723D60BB"/>
    <w:multiLevelType w:val="hybridMultilevel"/>
    <w:tmpl w:val="4B38F7A8"/>
    <w:lvl w:ilvl="0" w:tplc="6B168F8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D2E62"/>
    <w:multiLevelType w:val="hybridMultilevel"/>
    <w:tmpl w:val="4F44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20"/>
  </w:num>
  <w:num w:numId="4">
    <w:abstractNumId w:val="33"/>
  </w:num>
  <w:num w:numId="5">
    <w:abstractNumId w:val="28"/>
  </w:num>
  <w:num w:numId="6">
    <w:abstractNumId w:val="22"/>
  </w:num>
  <w:num w:numId="7">
    <w:abstractNumId w:val="19"/>
  </w:num>
  <w:num w:numId="8">
    <w:abstractNumId w:val="32"/>
  </w:num>
  <w:num w:numId="9">
    <w:abstractNumId w:val="25"/>
  </w:num>
  <w:num w:numId="10">
    <w:abstractNumId w:val="13"/>
  </w:num>
  <w:num w:numId="11">
    <w:abstractNumId w:val="21"/>
  </w:num>
  <w:num w:numId="12">
    <w:abstractNumId w:val="16"/>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23"/>
  </w:num>
  <w:num w:numId="24">
    <w:abstractNumId w:val="11"/>
  </w:num>
  <w:num w:numId="25">
    <w:abstractNumId w:val="26"/>
  </w:num>
  <w:num w:numId="26">
    <w:abstractNumId w:val="12"/>
  </w:num>
  <w:num w:numId="27">
    <w:abstractNumId w:val="14"/>
  </w:num>
  <w:num w:numId="28">
    <w:abstractNumId w:val="36"/>
  </w:num>
  <w:num w:numId="29">
    <w:abstractNumId w:val="30"/>
  </w:num>
  <w:num w:numId="30">
    <w:abstractNumId w:val="17"/>
  </w:num>
  <w:num w:numId="31">
    <w:abstractNumId w:val="31"/>
  </w:num>
  <w:num w:numId="32">
    <w:abstractNumId w:val="15"/>
  </w:num>
  <w:num w:numId="33">
    <w:abstractNumId w:val="18"/>
  </w:num>
  <w:num w:numId="34">
    <w:abstractNumId w:val="10"/>
  </w:num>
  <w:num w:numId="35">
    <w:abstractNumId w:val="34"/>
  </w:num>
  <w:num w:numId="36">
    <w:abstractNumId w:val="29"/>
  </w:num>
  <w:num w:numId="37">
    <w:abstractNumId w:val="27"/>
  </w:num>
  <w:num w:numId="3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02D8E"/>
    <w:rsid w:val="00003EBF"/>
    <w:rsid w:val="0001014E"/>
    <w:rsid w:val="000132FA"/>
    <w:rsid w:val="00015BA0"/>
    <w:rsid w:val="000175F5"/>
    <w:rsid w:val="0002001C"/>
    <w:rsid w:val="00020A40"/>
    <w:rsid w:val="00023DCD"/>
    <w:rsid w:val="000255F1"/>
    <w:rsid w:val="00035310"/>
    <w:rsid w:val="00035E51"/>
    <w:rsid w:val="00045957"/>
    <w:rsid w:val="00045D0B"/>
    <w:rsid w:val="000471D2"/>
    <w:rsid w:val="0005128D"/>
    <w:rsid w:val="00062C31"/>
    <w:rsid w:val="00064F20"/>
    <w:rsid w:val="000764AF"/>
    <w:rsid w:val="0008497E"/>
    <w:rsid w:val="00085AA9"/>
    <w:rsid w:val="000879F3"/>
    <w:rsid w:val="00087BBD"/>
    <w:rsid w:val="0009093A"/>
    <w:rsid w:val="00097BD2"/>
    <w:rsid w:val="000A661C"/>
    <w:rsid w:val="000B1186"/>
    <w:rsid w:val="000B13D8"/>
    <w:rsid w:val="000B1723"/>
    <w:rsid w:val="000B3ED3"/>
    <w:rsid w:val="000D47E4"/>
    <w:rsid w:val="000D70E4"/>
    <w:rsid w:val="000F5328"/>
    <w:rsid w:val="000F56DA"/>
    <w:rsid w:val="00100B36"/>
    <w:rsid w:val="00101E46"/>
    <w:rsid w:val="00102434"/>
    <w:rsid w:val="00104C3F"/>
    <w:rsid w:val="0011247F"/>
    <w:rsid w:val="00113282"/>
    <w:rsid w:val="00113670"/>
    <w:rsid w:val="00116DE9"/>
    <w:rsid w:val="001243C1"/>
    <w:rsid w:val="00124491"/>
    <w:rsid w:val="001541E8"/>
    <w:rsid w:val="00163B0E"/>
    <w:rsid w:val="00166B8E"/>
    <w:rsid w:val="00173D86"/>
    <w:rsid w:val="001772CF"/>
    <w:rsid w:val="00191871"/>
    <w:rsid w:val="00191D5C"/>
    <w:rsid w:val="00191DAC"/>
    <w:rsid w:val="001C0EEA"/>
    <w:rsid w:val="001C2D74"/>
    <w:rsid w:val="001C3C85"/>
    <w:rsid w:val="001C5E27"/>
    <w:rsid w:val="001C65CC"/>
    <w:rsid w:val="001C76A8"/>
    <w:rsid w:val="001D54C9"/>
    <w:rsid w:val="001F4B1B"/>
    <w:rsid w:val="002004D2"/>
    <w:rsid w:val="0020421C"/>
    <w:rsid w:val="002114B1"/>
    <w:rsid w:val="00213CD1"/>
    <w:rsid w:val="002148FC"/>
    <w:rsid w:val="0021621F"/>
    <w:rsid w:val="002218F7"/>
    <w:rsid w:val="0022275D"/>
    <w:rsid w:val="00222C7E"/>
    <w:rsid w:val="00224F92"/>
    <w:rsid w:val="0022595A"/>
    <w:rsid w:val="002268B4"/>
    <w:rsid w:val="00242D93"/>
    <w:rsid w:val="0026208F"/>
    <w:rsid w:val="0026364F"/>
    <w:rsid w:val="00266E88"/>
    <w:rsid w:val="00270488"/>
    <w:rsid w:val="00270A8A"/>
    <w:rsid w:val="00270BD0"/>
    <w:rsid w:val="002754D9"/>
    <w:rsid w:val="0027734E"/>
    <w:rsid w:val="00277550"/>
    <w:rsid w:val="002801CC"/>
    <w:rsid w:val="00286968"/>
    <w:rsid w:val="002949A8"/>
    <w:rsid w:val="002963D9"/>
    <w:rsid w:val="002B2BB4"/>
    <w:rsid w:val="002C350A"/>
    <w:rsid w:val="002C4B00"/>
    <w:rsid w:val="002D12CF"/>
    <w:rsid w:val="002E12D5"/>
    <w:rsid w:val="002E25CA"/>
    <w:rsid w:val="002E4EB8"/>
    <w:rsid w:val="002E7C72"/>
    <w:rsid w:val="002F31B0"/>
    <w:rsid w:val="002F5C1A"/>
    <w:rsid w:val="00303B28"/>
    <w:rsid w:val="0031097C"/>
    <w:rsid w:val="00311934"/>
    <w:rsid w:val="00311B6B"/>
    <w:rsid w:val="003126C7"/>
    <w:rsid w:val="00313B63"/>
    <w:rsid w:val="00323FB0"/>
    <w:rsid w:val="0032789F"/>
    <w:rsid w:val="00330FE4"/>
    <w:rsid w:val="0033262E"/>
    <w:rsid w:val="0033400B"/>
    <w:rsid w:val="0033424F"/>
    <w:rsid w:val="0034007F"/>
    <w:rsid w:val="003478B1"/>
    <w:rsid w:val="00353776"/>
    <w:rsid w:val="00355C6D"/>
    <w:rsid w:val="003616BB"/>
    <w:rsid w:val="00373E32"/>
    <w:rsid w:val="00375CB6"/>
    <w:rsid w:val="003769D0"/>
    <w:rsid w:val="00377B94"/>
    <w:rsid w:val="00381C73"/>
    <w:rsid w:val="00382A3E"/>
    <w:rsid w:val="00390D12"/>
    <w:rsid w:val="00396691"/>
    <w:rsid w:val="00396C8F"/>
    <w:rsid w:val="003A021F"/>
    <w:rsid w:val="003A1812"/>
    <w:rsid w:val="003A223E"/>
    <w:rsid w:val="003A2ADC"/>
    <w:rsid w:val="003B7A00"/>
    <w:rsid w:val="003D0391"/>
    <w:rsid w:val="003F1867"/>
    <w:rsid w:val="003F5B00"/>
    <w:rsid w:val="003F76CC"/>
    <w:rsid w:val="0041031C"/>
    <w:rsid w:val="00432D6B"/>
    <w:rsid w:val="00432EB2"/>
    <w:rsid w:val="00435BA2"/>
    <w:rsid w:val="00435E14"/>
    <w:rsid w:val="00436405"/>
    <w:rsid w:val="00441621"/>
    <w:rsid w:val="00446E99"/>
    <w:rsid w:val="00450B91"/>
    <w:rsid w:val="0045708C"/>
    <w:rsid w:val="00461540"/>
    <w:rsid w:val="0046655B"/>
    <w:rsid w:val="0046658B"/>
    <w:rsid w:val="00467602"/>
    <w:rsid w:val="00474244"/>
    <w:rsid w:val="004777C6"/>
    <w:rsid w:val="00484B33"/>
    <w:rsid w:val="00486237"/>
    <w:rsid w:val="004913CF"/>
    <w:rsid w:val="00494626"/>
    <w:rsid w:val="00494783"/>
    <w:rsid w:val="004954C4"/>
    <w:rsid w:val="004A3269"/>
    <w:rsid w:val="004B25B8"/>
    <w:rsid w:val="004B33B1"/>
    <w:rsid w:val="004B375B"/>
    <w:rsid w:val="004B6FD7"/>
    <w:rsid w:val="004B7539"/>
    <w:rsid w:val="004C2DBA"/>
    <w:rsid w:val="004D43D0"/>
    <w:rsid w:val="004D74F3"/>
    <w:rsid w:val="004E2537"/>
    <w:rsid w:val="004E35BC"/>
    <w:rsid w:val="004E51B7"/>
    <w:rsid w:val="004E5F2F"/>
    <w:rsid w:val="004E6D50"/>
    <w:rsid w:val="004E73D8"/>
    <w:rsid w:val="004F049C"/>
    <w:rsid w:val="004F2D5E"/>
    <w:rsid w:val="004F337D"/>
    <w:rsid w:val="004F3BD9"/>
    <w:rsid w:val="004F3DE2"/>
    <w:rsid w:val="004F7196"/>
    <w:rsid w:val="004F7FA2"/>
    <w:rsid w:val="0050710F"/>
    <w:rsid w:val="00511D23"/>
    <w:rsid w:val="005148BD"/>
    <w:rsid w:val="00522712"/>
    <w:rsid w:val="00525F57"/>
    <w:rsid w:val="00527BE5"/>
    <w:rsid w:val="00527D96"/>
    <w:rsid w:val="00532347"/>
    <w:rsid w:val="00542547"/>
    <w:rsid w:val="005458FD"/>
    <w:rsid w:val="00547F7B"/>
    <w:rsid w:val="00551B15"/>
    <w:rsid w:val="00554561"/>
    <w:rsid w:val="00555658"/>
    <w:rsid w:val="005600A0"/>
    <w:rsid w:val="00567F31"/>
    <w:rsid w:val="00570364"/>
    <w:rsid w:val="00572828"/>
    <w:rsid w:val="00577B99"/>
    <w:rsid w:val="005912D1"/>
    <w:rsid w:val="005935AC"/>
    <w:rsid w:val="00595CBC"/>
    <w:rsid w:val="005A094A"/>
    <w:rsid w:val="005A37A3"/>
    <w:rsid w:val="005B5CFA"/>
    <w:rsid w:val="005C1192"/>
    <w:rsid w:val="005C1458"/>
    <w:rsid w:val="005C2147"/>
    <w:rsid w:val="005C41FA"/>
    <w:rsid w:val="005C72F3"/>
    <w:rsid w:val="005E0158"/>
    <w:rsid w:val="005E1A55"/>
    <w:rsid w:val="005E4702"/>
    <w:rsid w:val="005E7B70"/>
    <w:rsid w:val="005F2806"/>
    <w:rsid w:val="005F281A"/>
    <w:rsid w:val="005F2F15"/>
    <w:rsid w:val="005F7463"/>
    <w:rsid w:val="00605A03"/>
    <w:rsid w:val="0062437F"/>
    <w:rsid w:val="006301F6"/>
    <w:rsid w:val="00632C09"/>
    <w:rsid w:val="006474D9"/>
    <w:rsid w:val="00672636"/>
    <w:rsid w:val="00674965"/>
    <w:rsid w:val="00676964"/>
    <w:rsid w:val="0068720D"/>
    <w:rsid w:val="00690066"/>
    <w:rsid w:val="00691370"/>
    <w:rsid w:val="00691D31"/>
    <w:rsid w:val="00691E19"/>
    <w:rsid w:val="00694AA2"/>
    <w:rsid w:val="00694E7B"/>
    <w:rsid w:val="006A74CF"/>
    <w:rsid w:val="006B12B9"/>
    <w:rsid w:val="006B3287"/>
    <w:rsid w:val="006B56A8"/>
    <w:rsid w:val="006D0FAA"/>
    <w:rsid w:val="006D1C9A"/>
    <w:rsid w:val="006D3CE0"/>
    <w:rsid w:val="006E20BC"/>
    <w:rsid w:val="006F0DD2"/>
    <w:rsid w:val="006F7431"/>
    <w:rsid w:val="006F756D"/>
    <w:rsid w:val="0070044F"/>
    <w:rsid w:val="0071485A"/>
    <w:rsid w:val="00715858"/>
    <w:rsid w:val="007203B1"/>
    <w:rsid w:val="00725275"/>
    <w:rsid w:val="00737923"/>
    <w:rsid w:val="0074088C"/>
    <w:rsid w:val="00747288"/>
    <w:rsid w:val="00752DE5"/>
    <w:rsid w:val="007573A5"/>
    <w:rsid w:val="00762B52"/>
    <w:rsid w:val="0076508E"/>
    <w:rsid w:val="00766459"/>
    <w:rsid w:val="0076693D"/>
    <w:rsid w:val="00770763"/>
    <w:rsid w:val="00770A1F"/>
    <w:rsid w:val="007710EB"/>
    <w:rsid w:val="00771142"/>
    <w:rsid w:val="00783FE2"/>
    <w:rsid w:val="00784F2D"/>
    <w:rsid w:val="007A55B0"/>
    <w:rsid w:val="007A5C39"/>
    <w:rsid w:val="007A6903"/>
    <w:rsid w:val="007B2670"/>
    <w:rsid w:val="007B79E5"/>
    <w:rsid w:val="007C2B91"/>
    <w:rsid w:val="007C2FCE"/>
    <w:rsid w:val="007C4FC3"/>
    <w:rsid w:val="007D41E0"/>
    <w:rsid w:val="007D47A0"/>
    <w:rsid w:val="007E33D6"/>
    <w:rsid w:val="007E46EB"/>
    <w:rsid w:val="007E6363"/>
    <w:rsid w:val="007E65C1"/>
    <w:rsid w:val="007E66DD"/>
    <w:rsid w:val="008015DC"/>
    <w:rsid w:val="0080218D"/>
    <w:rsid w:val="0081072D"/>
    <w:rsid w:val="00811055"/>
    <w:rsid w:val="008153EF"/>
    <w:rsid w:val="00816E92"/>
    <w:rsid w:val="008310F7"/>
    <w:rsid w:val="008649E4"/>
    <w:rsid w:val="00867838"/>
    <w:rsid w:val="00867F6C"/>
    <w:rsid w:val="008A1B56"/>
    <w:rsid w:val="008A44D4"/>
    <w:rsid w:val="008B4EDF"/>
    <w:rsid w:val="008B66F4"/>
    <w:rsid w:val="008B7B78"/>
    <w:rsid w:val="008D1E2D"/>
    <w:rsid w:val="008D4556"/>
    <w:rsid w:val="008D5C3A"/>
    <w:rsid w:val="008D5E40"/>
    <w:rsid w:val="008F099C"/>
    <w:rsid w:val="008F441F"/>
    <w:rsid w:val="008F4713"/>
    <w:rsid w:val="0090317D"/>
    <w:rsid w:val="00904290"/>
    <w:rsid w:val="00904C4A"/>
    <w:rsid w:val="00905215"/>
    <w:rsid w:val="00906D01"/>
    <w:rsid w:val="0091019C"/>
    <w:rsid w:val="00911D78"/>
    <w:rsid w:val="00916A3E"/>
    <w:rsid w:val="00917B72"/>
    <w:rsid w:val="00922D31"/>
    <w:rsid w:val="00923EF7"/>
    <w:rsid w:val="009336BD"/>
    <w:rsid w:val="009347C8"/>
    <w:rsid w:val="00936EB2"/>
    <w:rsid w:val="00941EC9"/>
    <w:rsid w:val="009470CA"/>
    <w:rsid w:val="0095111A"/>
    <w:rsid w:val="00951389"/>
    <w:rsid w:val="0095797B"/>
    <w:rsid w:val="00960289"/>
    <w:rsid w:val="0096264B"/>
    <w:rsid w:val="00967DC8"/>
    <w:rsid w:val="00974C96"/>
    <w:rsid w:val="009779D7"/>
    <w:rsid w:val="009842F6"/>
    <w:rsid w:val="009855D7"/>
    <w:rsid w:val="00990B7E"/>
    <w:rsid w:val="0099485B"/>
    <w:rsid w:val="009A4C89"/>
    <w:rsid w:val="009A65EB"/>
    <w:rsid w:val="009B1276"/>
    <w:rsid w:val="009B144B"/>
    <w:rsid w:val="009B25A1"/>
    <w:rsid w:val="009B34B5"/>
    <w:rsid w:val="009B38DA"/>
    <w:rsid w:val="009C097E"/>
    <w:rsid w:val="009E3CD9"/>
    <w:rsid w:val="009E7593"/>
    <w:rsid w:val="009F7C08"/>
    <w:rsid w:val="00A00BFC"/>
    <w:rsid w:val="00A0426C"/>
    <w:rsid w:val="00A049F4"/>
    <w:rsid w:val="00A17830"/>
    <w:rsid w:val="00A222FB"/>
    <w:rsid w:val="00A31BB2"/>
    <w:rsid w:val="00A40EFF"/>
    <w:rsid w:val="00A469D3"/>
    <w:rsid w:val="00A46C7D"/>
    <w:rsid w:val="00A501CE"/>
    <w:rsid w:val="00A51989"/>
    <w:rsid w:val="00A528DF"/>
    <w:rsid w:val="00A531F2"/>
    <w:rsid w:val="00A5322B"/>
    <w:rsid w:val="00A535B8"/>
    <w:rsid w:val="00A542D3"/>
    <w:rsid w:val="00A62020"/>
    <w:rsid w:val="00A659DF"/>
    <w:rsid w:val="00A66CA3"/>
    <w:rsid w:val="00A700CD"/>
    <w:rsid w:val="00A73A9D"/>
    <w:rsid w:val="00A75528"/>
    <w:rsid w:val="00A9439A"/>
    <w:rsid w:val="00A94525"/>
    <w:rsid w:val="00AA058C"/>
    <w:rsid w:val="00AA34C8"/>
    <w:rsid w:val="00AA7A6C"/>
    <w:rsid w:val="00AB34D2"/>
    <w:rsid w:val="00AC0682"/>
    <w:rsid w:val="00AC538E"/>
    <w:rsid w:val="00AC69B1"/>
    <w:rsid w:val="00AC6F01"/>
    <w:rsid w:val="00AF1E95"/>
    <w:rsid w:val="00AF48A4"/>
    <w:rsid w:val="00AF7866"/>
    <w:rsid w:val="00B111CA"/>
    <w:rsid w:val="00B13051"/>
    <w:rsid w:val="00B153E6"/>
    <w:rsid w:val="00B2460D"/>
    <w:rsid w:val="00B24F18"/>
    <w:rsid w:val="00B33C39"/>
    <w:rsid w:val="00B34B13"/>
    <w:rsid w:val="00B37E01"/>
    <w:rsid w:val="00B415F8"/>
    <w:rsid w:val="00B56341"/>
    <w:rsid w:val="00B56BBB"/>
    <w:rsid w:val="00B60FD1"/>
    <w:rsid w:val="00B628C6"/>
    <w:rsid w:val="00B62EC4"/>
    <w:rsid w:val="00B67975"/>
    <w:rsid w:val="00B755A7"/>
    <w:rsid w:val="00B90D1F"/>
    <w:rsid w:val="00B94805"/>
    <w:rsid w:val="00B95136"/>
    <w:rsid w:val="00BA126C"/>
    <w:rsid w:val="00BA5172"/>
    <w:rsid w:val="00BC671B"/>
    <w:rsid w:val="00BD3EEF"/>
    <w:rsid w:val="00BE1BF0"/>
    <w:rsid w:val="00BE2C1A"/>
    <w:rsid w:val="00BE5EE4"/>
    <w:rsid w:val="00BF7A4D"/>
    <w:rsid w:val="00C028D2"/>
    <w:rsid w:val="00C0511A"/>
    <w:rsid w:val="00C1724C"/>
    <w:rsid w:val="00C22620"/>
    <w:rsid w:val="00C2674B"/>
    <w:rsid w:val="00C32BD4"/>
    <w:rsid w:val="00C36070"/>
    <w:rsid w:val="00C3673D"/>
    <w:rsid w:val="00C409D7"/>
    <w:rsid w:val="00C40D38"/>
    <w:rsid w:val="00C52338"/>
    <w:rsid w:val="00C6231A"/>
    <w:rsid w:val="00C66576"/>
    <w:rsid w:val="00C7351A"/>
    <w:rsid w:val="00C74662"/>
    <w:rsid w:val="00C74806"/>
    <w:rsid w:val="00C76959"/>
    <w:rsid w:val="00C77C48"/>
    <w:rsid w:val="00C81AF6"/>
    <w:rsid w:val="00C83B53"/>
    <w:rsid w:val="00C8615D"/>
    <w:rsid w:val="00C90A1D"/>
    <w:rsid w:val="00C916C0"/>
    <w:rsid w:val="00CA12C3"/>
    <w:rsid w:val="00CA247C"/>
    <w:rsid w:val="00CA40B9"/>
    <w:rsid w:val="00CA6AE6"/>
    <w:rsid w:val="00CB0525"/>
    <w:rsid w:val="00CB0ADB"/>
    <w:rsid w:val="00CB0E58"/>
    <w:rsid w:val="00CB5927"/>
    <w:rsid w:val="00CD3E5C"/>
    <w:rsid w:val="00CD60C6"/>
    <w:rsid w:val="00CE4D5E"/>
    <w:rsid w:val="00CE4EBE"/>
    <w:rsid w:val="00CE55C8"/>
    <w:rsid w:val="00CE5E74"/>
    <w:rsid w:val="00CF1DAA"/>
    <w:rsid w:val="00CF3B8C"/>
    <w:rsid w:val="00CF6165"/>
    <w:rsid w:val="00D115E7"/>
    <w:rsid w:val="00D177A9"/>
    <w:rsid w:val="00D470F4"/>
    <w:rsid w:val="00D5098B"/>
    <w:rsid w:val="00D522BC"/>
    <w:rsid w:val="00D57270"/>
    <w:rsid w:val="00D57DF3"/>
    <w:rsid w:val="00D60BC4"/>
    <w:rsid w:val="00D61786"/>
    <w:rsid w:val="00D63A37"/>
    <w:rsid w:val="00D67374"/>
    <w:rsid w:val="00D72ED2"/>
    <w:rsid w:val="00D808B3"/>
    <w:rsid w:val="00D80A5D"/>
    <w:rsid w:val="00D8326C"/>
    <w:rsid w:val="00D850DC"/>
    <w:rsid w:val="00D935C4"/>
    <w:rsid w:val="00D95CDD"/>
    <w:rsid w:val="00DA5396"/>
    <w:rsid w:val="00DA62A0"/>
    <w:rsid w:val="00DB5196"/>
    <w:rsid w:val="00DB7C66"/>
    <w:rsid w:val="00DC17B0"/>
    <w:rsid w:val="00DC1AE4"/>
    <w:rsid w:val="00DC3A3E"/>
    <w:rsid w:val="00DC7751"/>
    <w:rsid w:val="00DE5C59"/>
    <w:rsid w:val="00DE79BC"/>
    <w:rsid w:val="00DF0BC3"/>
    <w:rsid w:val="00DF3B7D"/>
    <w:rsid w:val="00DF50C3"/>
    <w:rsid w:val="00E04B4C"/>
    <w:rsid w:val="00E05980"/>
    <w:rsid w:val="00E10CD2"/>
    <w:rsid w:val="00E21209"/>
    <w:rsid w:val="00E26357"/>
    <w:rsid w:val="00E339F6"/>
    <w:rsid w:val="00E42ED0"/>
    <w:rsid w:val="00E46AAA"/>
    <w:rsid w:val="00E47893"/>
    <w:rsid w:val="00E47A39"/>
    <w:rsid w:val="00E522A8"/>
    <w:rsid w:val="00E5235D"/>
    <w:rsid w:val="00E564BE"/>
    <w:rsid w:val="00E60224"/>
    <w:rsid w:val="00E606B1"/>
    <w:rsid w:val="00E6194F"/>
    <w:rsid w:val="00E66488"/>
    <w:rsid w:val="00E71AA5"/>
    <w:rsid w:val="00E766CB"/>
    <w:rsid w:val="00E83A73"/>
    <w:rsid w:val="00E87C59"/>
    <w:rsid w:val="00EA0FEF"/>
    <w:rsid w:val="00EB35B7"/>
    <w:rsid w:val="00EB3CDC"/>
    <w:rsid w:val="00EB695E"/>
    <w:rsid w:val="00EC1961"/>
    <w:rsid w:val="00EC3B99"/>
    <w:rsid w:val="00EC6659"/>
    <w:rsid w:val="00ED3021"/>
    <w:rsid w:val="00ED30FC"/>
    <w:rsid w:val="00ED779D"/>
    <w:rsid w:val="00EE344D"/>
    <w:rsid w:val="00EE3C72"/>
    <w:rsid w:val="00EE51F9"/>
    <w:rsid w:val="00EE55CD"/>
    <w:rsid w:val="00EE5EE5"/>
    <w:rsid w:val="00EE5F74"/>
    <w:rsid w:val="00EF586A"/>
    <w:rsid w:val="00EF5C91"/>
    <w:rsid w:val="00EF6626"/>
    <w:rsid w:val="00F02F9E"/>
    <w:rsid w:val="00F03C2E"/>
    <w:rsid w:val="00F21128"/>
    <w:rsid w:val="00F25165"/>
    <w:rsid w:val="00F25654"/>
    <w:rsid w:val="00F35443"/>
    <w:rsid w:val="00F61898"/>
    <w:rsid w:val="00F63B2E"/>
    <w:rsid w:val="00F7439C"/>
    <w:rsid w:val="00F74F01"/>
    <w:rsid w:val="00F814CF"/>
    <w:rsid w:val="00F90280"/>
    <w:rsid w:val="00F91C52"/>
    <w:rsid w:val="00FA11A5"/>
    <w:rsid w:val="00FA3FE7"/>
    <w:rsid w:val="00FA4E53"/>
    <w:rsid w:val="00FA5E66"/>
    <w:rsid w:val="00FA77E9"/>
    <w:rsid w:val="00FB39CF"/>
    <w:rsid w:val="00FC0585"/>
    <w:rsid w:val="00FD1490"/>
    <w:rsid w:val="00FD2F83"/>
    <w:rsid w:val="00FE23AF"/>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97A35364-FA15-AC46-8D32-238415A9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DD"/>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A40EFF"/>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41031C"/>
    <w:pPr>
      <w:spacing w:after="240"/>
      <w:outlineLvl w:val="3"/>
    </w:pPr>
    <w:rPr>
      <w:rFonts w:cs="Calibri"/>
      <w:bCs w:val="0"/>
      <w:color w:val="0A59AB"/>
    </w:rPr>
  </w:style>
  <w:style w:type="paragraph" w:styleId="Heading5">
    <w:name w:val="heading 5"/>
    <w:basedOn w:val="Normal"/>
    <w:next w:val="Normal"/>
    <w:link w:val="Heading5Char"/>
    <w:uiPriority w:val="9"/>
    <w:unhideWhenUsed/>
    <w:qFormat/>
    <w:rsid w:val="00EF6626"/>
    <w:pPr>
      <w:keepNext/>
      <w:keepLines/>
      <w:spacing w:before="40" w:after="0"/>
      <w:outlineLvl w:val="4"/>
    </w:pPr>
    <w:rPr>
      <w:rFonts w:ascii="Times New Roman" w:hAnsi="Times New Roman" w:cs="Times New Roman"/>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character" w:customStyle="1" w:styleId="Heading2Char">
    <w:name w:val="Heading 2 Char"/>
    <w:basedOn w:val="DefaultParagraphFont"/>
    <w:link w:val="Heading2"/>
    <w:uiPriority w:val="9"/>
    <w:rsid w:val="00A40EFF"/>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41031C"/>
    <w:rPr>
      <w:rFonts w:ascii="Calibri" w:eastAsia="Times New Roman" w:hAnsi="Calibri" w:cs="Calibri"/>
      <w:b/>
      <w:i/>
      <w:iCs/>
      <w:color w:val="0A59AB"/>
      <w:kern w:val="21"/>
      <w:sz w:val="23"/>
      <w:szCs w:val="23"/>
      <w:lang w:val="en-GB"/>
    </w:rPr>
  </w:style>
  <w:style w:type="character" w:customStyle="1" w:styleId="Heading5Char">
    <w:name w:val="Heading 5 Char"/>
    <w:basedOn w:val="DefaultParagraphFont"/>
    <w:link w:val="Heading5"/>
    <w:uiPriority w:val="9"/>
    <w:rsid w:val="00EF6626"/>
    <w:rPr>
      <w:rFonts w:ascii="Times New Roman" w:eastAsia="Times New Roman" w:hAnsi="Times New Roman" w:cs="Times New Roman"/>
      <w:color w:val="2F5496" w:themeColor="accent1" w:themeShade="BF"/>
      <w:kern w:val="21"/>
      <w:sz w:val="22"/>
      <w:szCs w:val="22"/>
      <w:lang w:val="en-GB"/>
    </w:rPr>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Bullet List"/>
    <w:basedOn w:val="Normal"/>
    <w:link w:val="ListParagraphChar"/>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3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qFormat/>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qFormat/>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styleId="SubtleEmphasis">
    <w:name w:val="Subtle Emphasis"/>
    <w:uiPriority w:val="19"/>
    <w:qFormat/>
    <w:rsid w:val="00EC3B99"/>
    <w:rPr>
      <w:rFonts w:ascii="Calibri" w:hAnsi="Calibri"/>
      <w:b/>
      <w:i/>
      <w:iCs/>
      <w:sz w:val="23"/>
      <w:szCs w:val="23"/>
      <w:lang w:eastAsia="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F63B2E"/>
    <w:rPr>
      <w:b w:val="0"/>
      <w:bCs/>
      <w:i w:val="0"/>
      <w:iCs/>
      <w:sz w:val="22"/>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F63B2E"/>
    <w:rPr>
      <w:b/>
      <w:bCs/>
      <w:sz w:val="20"/>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Mentionnonrsolue1">
    <w:name w:val="Mention non résolue1"/>
    <w:basedOn w:val="DefaultParagraphFont"/>
    <w:uiPriority w:val="99"/>
    <w:semiHidden/>
    <w:unhideWhenUsed/>
    <w:rsid w:val="00783FE2"/>
    <w:rPr>
      <w:color w:val="605E5C"/>
      <w:shd w:val="clear" w:color="auto" w:fill="E1DFDD"/>
    </w:rPr>
  </w:style>
  <w:style w:type="paragraph" w:customStyle="1" w:styleId="InstructionstointvwCharChar">
    <w:name w:val="Instructions to intvw Char Char"/>
    <w:basedOn w:val="Normal"/>
    <w:link w:val="InstructionstointvwCharCharChar1"/>
    <w:rsid w:val="00783FE2"/>
    <w:pPr>
      <w:spacing w:before="0" w:after="0" w:line="240" w:lineRule="auto"/>
    </w:pPr>
    <w:rPr>
      <w:rFonts w:ascii="Times New Roman" w:hAnsi="Times New Roman" w:cs="Times New Roman"/>
      <w:i/>
      <w:color w:val="000000" w:themeColor="text1"/>
      <w:kern w:val="0"/>
      <w:sz w:val="20"/>
      <w:szCs w:val="20"/>
      <w:lang w:eastAsia="en-GB"/>
    </w:rPr>
  </w:style>
  <w:style w:type="character" w:customStyle="1" w:styleId="InstructionstointvwCharCharChar1">
    <w:name w:val="Instructions to intvw Char Char Char1"/>
    <w:link w:val="InstructionstointvwCharChar"/>
    <w:rsid w:val="00783FE2"/>
    <w:rPr>
      <w:rFonts w:eastAsia="Times New Roman" w:cs="Times New Roman"/>
      <w:i/>
      <w:color w:val="000000" w:themeColor="text1"/>
      <w:sz w:val="20"/>
      <w:szCs w:val="20"/>
      <w:lang w:val="en-GB" w:eastAsia="en-GB"/>
    </w:rPr>
  </w:style>
  <w:style w:type="paragraph" w:customStyle="1" w:styleId="1Intvwqst">
    <w:name w:val="1. Intvw qst"/>
    <w:basedOn w:val="Normal"/>
    <w:link w:val="1IntvwqstChar1"/>
    <w:rsid w:val="00783FE2"/>
    <w:pPr>
      <w:spacing w:before="0" w:after="0" w:line="240" w:lineRule="auto"/>
      <w:ind w:left="360" w:hanging="360"/>
    </w:pPr>
    <w:rPr>
      <w:rFonts w:ascii="Arial" w:hAnsi="Arial" w:cs="Times New Roman"/>
      <w:smallCaps/>
      <w:color w:val="000000" w:themeColor="text1"/>
      <w:kern w:val="0"/>
      <w:sz w:val="20"/>
      <w:szCs w:val="20"/>
      <w:lang w:eastAsia="en-GB"/>
    </w:rPr>
  </w:style>
  <w:style w:type="character" w:customStyle="1" w:styleId="1IntvwqstChar1">
    <w:name w:val="1. Intvw qst Char1"/>
    <w:link w:val="1Intvwqst"/>
    <w:rsid w:val="00783FE2"/>
    <w:rPr>
      <w:rFonts w:ascii="Arial" w:eastAsia="Times New Roman" w:hAnsi="Arial" w:cs="Times New Roman"/>
      <w:smallCaps/>
      <w:color w:val="000000" w:themeColor="text1"/>
      <w:sz w:val="20"/>
      <w:szCs w:val="20"/>
      <w:lang w:val="en-GB" w:eastAsia="en-GB"/>
    </w:rPr>
  </w:style>
  <w:style w:type="paragraph" w:customStyle="1" w:styleId="Responsecategs">
    <w:name w:val="Response categs....."/>
    <w:basedOn w:val="Normal"/>
    <w:link w:val="ResponsecategsChar"/>
    <w:rsid w:val="00783FE2"/>
    <w:pPr>
      <w:tabs>
        <w:tab w:val="right" w:leader="dot" w:pos="3942"/>
      </w:tabs>
      <w:spacing w:before="0" w:after="0" w:line="240" w:lineRule="auto"/>
      <w:ind w:left="216" w:hanging="216"/>
    </w:pPr>
    <w:rPr>
      <w:rFonts w:ascii="Arial" w:hAnsi="Arial" w:cs="Times New Roman"/>
      <w:color w:val="000000" w:themeColor="text1"/>
      <w:kern w:val="0"/>
      <w:sz w:val="20"/>
      <w:szCs w:val="20"/>
      <w:lang w:eastAsia="x-none"/>
    </w:rPr>
  </w:style>
  <w:style w:type="character" w:customStyle="1" w:styleId="ResponsecategsChar">
    <w:name w:val="Response categs..... Char"/>
    <w:link w:val="Responsecategs"/>
    <w:rsid w:val="00783FE2"/>
    <w:rPr>
      <w:rFonts w:ascii="Arial" w:eastAsia="Times New Roman" w:hAnsi="Arial" w:cs="Times New Roman"/>
      <w:color w:val="000000" w:themeColor="text1"/>
      <w:sz w:val="20"/>
      <w:szCs w:val="20"/>
      <w:lang w:val="en-GB" w:eastAsia="x-none"/>
    </w:rPr>
  </w:style>
  <w:style w:type="paragraph" w:customStyle="1" w:styleId="Instructionstointvw">
    <w:name w:val="Instructions to intvw"/>
    <w:basedOn w:val="Normal"/>
    <w:rsid w:val="00783FE2"/>
    <w:pPr>
      <w:spacing w:before="0" w:after="0" w:line="240" w:lineRule="auto"/>
    </w:pPr>
    <w:rPr>
      <w:rFonts w:ascii="Times New Roman" w:hAnsi="Times New Roman" w:cs="Times New Roman"/>
      <w:i/>
      <w:color w:val="000000" w:themeColor="text1"/>
      <w:kern w:val="0"/>
      <w:sz w:val="20"/>
      <w:szCs w:val="20"/>
      <w:lang w:eastAsia="en-GB"/>
    </w:rPr>
  </w:style>
  <w:style w:type="paragraph" w:customStyle="1" w:styleId="modulename">
    <w:name w:val="module name"/>
    <w:basedOn w:val="Normal"/>
    <w:link w:val="modulenameChar"/>
    <w:rsid w:val="00783FE2"/>
    <w:pPr>
      <w:spacing w:before="0" w:after="0" w:line="240" w:lineRule="auto"/>
    </w:pPr>
    <w:rPr>
      <w:rFonts w:ascii="Times New Roman" w:hAnsi="Times New Roman" w:cs="Times New Roman"/>
      <w:b/>
      <w:caps/>
      <w:color w:val="000000" w:themeColor="text1"/>
      <w:kern w:val="0"/>
      <w:szCs w:val="20"/>
      <w:lang w:eastAsia="x-none"/>
    </w:rPr>
  </w:style>
  <w:style w:type="character" w:customStyle="1" w:styleId="modulenameChar">
    <w:name w:val="module name Char"/>
    <w:link w:val="modulename"/>
    <w:rsid w:val="00783FE2"/>
    <w:rPr>
      <w:rFonts w:eastAsia="Times New Roman" w:cs="Times New Roman"/>
      <w:b/>
      <w:caps/>
      <w:color w:val="000000" w:themeColor="text1"/>
      <w:sz w:val="22"/>
      <w:szCs w:val="20"/>
      <w:lang w:val="en-GB" w:eastAsia="x-none"/>
    </w:rPr>
  </w:style>
  <w:style w:type="character" w:customStyle="1" w:styleId="Instructionsinparens">
    <w:name w:val="Instructions in parens"/>
    <w:rsid w:val="00783FE2"/>
    <w:rPr>
      <w:rFonts w:ascii="Times New Roman" w:hAnsi="Times New Roman"/>
      <w:i/>
      <w:sz w:val="20"/>
      <w:szCs w:val="20"/>
    </w:rPr>
  </w:style>
  <w:style w:type="character" w:customStyle="1" w:styleId="title-text">
    <w:name w:val="title-text"/>
    <w:basedOn w:val="DefaultParagraphFont"/>
    <w:rsid w:val="00783FE2"/>
  </w:style>
  <w:style w:type="character" w:customStyle="1" w:styleId="UnresolvedMention4">
    <w:name w:val="Unresolved Mention4"/>
    <w:basedOn w:val="DefaultParagraphFont"/>
    <w:uiPriority w:val="99"/>
    <w:semiHidden/>
    <w:unhideWhenUsed/>
    <w:rsid w:val="00A40EFF"/>
    <w:rPr>
      <w:color w:val="605E5C"/>
      <w:shd w:val="clear" w:color="auto" w:fill="E1DFDD"/>
    </w:rPr>
  </w:style>
  <w:style w:type="paragraph" w:customStyle="1" w:styleId="TableSub-header">
    <w:name w:val="Table Sub-header"/>
    <w:basedOn w:val="TableHeaderRow"/>
    <w:qFormat/>
    <w:rsid w:val="007A55B0"/>
    <w:rPr>
      <w:i/>
      <w:iCs/>
      <w:lang w:eastAsia="ja-JP"/>
    </w:rPr>
  </w:style>
  <w:style w:type="character" w:customStyle="1" w:styleId="UnresolvedMention5">
    <w:name w:val="Unresolved Mention5"/>
    <w:basedOn w:val="DefaultParagraphFont"/>
    <w:uiPriority w:val="99"/>
    <w:semiHidden/>
    <w:unhideWhenUsed/>
    <w:rsid w:val="00EF6626"/>
    <w:rPr>
      <w:color w:val="605E5C"/>
      <w:shd w:val="clear" w:color="auto" w:fill="E1DFDD"/>
    </w:rPr>
  </w:style>
  <w:style w:type="paragraph" w:customStyle="1" w:styleId="QuotedText">
    <w:name w:val="Quoted Text"/>
    <w:basedOn w:val="Normal"/>
    <w:qFormat/>
    <w:rsid w:val="00EF6626"/>
    <w:pPr>
      <w:ind w:left="360"/>
    </w:pPr>
    <w:rPr>
      <w:i/>
    </w:rPr>
  </w:style>
  <w:style w:type="paragraph" w:styleId="HTMLPreformatted">
    <w:name w:val="HTML Preformatted"/>
    <w:basedOn w:val="Normal"/>
    <w:link w:val="HTMLPreformattedChar"/>
    <w:uiPriority w:val="99"/>
    <w:semiHidden/>
    <w:unhideWhenUsed/>
    <w:rsid w:val="001C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1C3C85"/>
    <w:rPr>
      <w:rFonts w:ascii="Courier New" w:eastAsia="Times New Roman" w:hAnsi="Courier New" w:cs="Courier New"/>
      <w:sz w:val="20"/>
      <w:szCs w:val="20"/>
      <w:lang w:val="en-GB" w:eastAsia="en-GB"/>
    </w:rPr>
  </w:style>
  <w:style w:type="paragraph" w:styleId="EndnoteText">
    <w:name w:val="endnote text"/>
    <w:basedOn w:val="Normal"/>
    <w:link w:val="EndnoteTextChar"/>
    <w:uiPriority w:val="99"/>
    <w:unhideWhenUsed/>
    <w:rsid w:val="007E66DD"/>
    <w:pPr>
      <w:spacing w:before="0" w:after="0" w:line="240" w:lineRule="auto"/>
    </w:pPr>
    <w:rPr>
      <w:rFonts w:ascii="Times New Roman" w:hAnsi="Times New Roman" w:cs="Times New Roman"/>
      <w:kern w:val="0"/>
      <w:sz w:val="20"/>
      <w:szCs w:val="20"/>
    </w:rPr>
  </w:style>
  <w:style w:type="character" w:customStyle="1" w:styleId="EndnoteTextChar">
    <w:name w:val="Endnote Text Char"/>
    <w:basedOn w:val="DefaultParagraphFont"/>
    <w:link w:val="EndnoteText"/>
    <w:uiPriority w:val="99"/>
    <w:rsid w:val="007E66DD"/>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7E66DD"/>
    <w:rPr>
      <w:rFonts w:eastAsia="Times New Roman"/>
      <w:sz w:val="20"/>
      <w:szCs w:val="20"/>
      <w:lang w:val="en-GB" w:eastAsia="zh-CN"/>
    </w:rPr>
  </w:style>
  <w:style w:type="paragraph" w:styleId="FootnoteText">
    <w:name w:val="footnote text"/>
    <w:basedOn w:val="Normal"/>
    <w:link w:val="FootnoteTextChar"/>
    <w:uiPriority w:val="99"/>
    <w:semiHidden/>
    <w:unhideWhenUsed/>
    <w:rsid w:val="007E66DD"/>
    <w:pPr>
      <w:spacing w:before="0" w:after="0" w:line="240" w:lineRule="auto"/>
    </w:pPr>
    <w:rPr>
      <w:rFonts w:ascii="Times New Roman" w:hAnsi="Times New Roman" w:cs="Times New Roman"/>
      <w:kern w:val="0"/>
      <w:sz w:val="20"/>
      <w:szCs w:val="20"/>
      <w:lang w:eastAsia="zh-CN"/>
    </w:rPr>
  </w:style>
  <w:style w:type="paragraph" w:styleId="BodyText">
    <w:name w:val="Body Text"/>
    <w:basedOn w:val="Normal"/>
    <w:link w:val="BodyTextChar"/>
    <w:uiPriority w:val="1"/>
    <w:qFormat/>
    <w:rsid w:val="007E66DD"/>
    <w:pPr>
      <w:widowControl w:val="0"/>
      <w:autoSpaceDE w:val="0"/>
      <w:autoSpaceDN w:val="0"/>
      <w:adjustRightInd w:val="0"/>
      <w:spacing w:before="64" w:after="0" w:line="240" w:lineRule="auto"/>
      <w:ind w:left="845"/>
    </w:pPr>
    <w:rPr>
      <w:rFonts w:ascii="Arial" w:hAnsi="Arial" w:cs="Arial"/>
      <w:kern w:val="0"/>
      <w:sz w:val="19"/>
      <w:szCs w:val="19"/>
      <w:lang w:eastAsia="en-GB"/>
    </w:rPr>
  </w:style>
  <w:style w:type="character" w:customStyle="1" w:styleId="BodyTextChar">
    <w:name w:val="Body Text Char"/>
    <w:basedOn w:val="DefaultParagraphFont"/>
    <w:link w:val="BodyText"/>
    <w:uiPriority w:val="1"/>
    <w:rsid w:val="007E66DD"/>
    <w:rPr>
      <w:rFonts w:ascii="Arial" w:eastAsia="Times New Roman" w:hAnsi="Arial" w:cs="Arial"/>
      <w:sz w:val="19"/>
      <w:szCs w:val="19"/>
      <w:lang w:val="en-GB" w:eastAsia="en-GB"/>
    </w:rPr>
  </w:style>
  <w:style w:type="character" w:customStyle="1" w:styleId="leaf">
    <w:name w:val="leaf"/>
    <w:basedOn w:val="DefaultParagraphFont"/>
    <w:rsid w:val="007E66DD"/>
  </w:style>
  <w:style w:type="table" w:styleId="GridTable1Light-Accent2">
    <w:name w:val="Grid Table 1 Light Accent 2"/>
    <w:basedOn w:val="TableNormal"/>
    <w:uiPriority w:val="46"/>
    <w:rsid w:val="007E66D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66D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266E88"/>
    <w:rPr>
      <w:rFonts w:ascii="Calibri" w:eastAsia="Times New Roman" w:hAnsi="Calibri" w:cs="Calibri"/>
      <w:kern w:val="21"/>
      <w:sz w:val="22"/>
      <w:szCs w:val="22"/>
      <w:lang w:val="en-GB" w:eastAsia="zh-CN"/>
    </w:rPr>
  </w:style>
  <w:style w:type="character" w:customStyle="1" w:styleId="js-justclicked">
    <w:name w:val="js-justclicked"/>
    <w:basedOn w:val="DefaultParagraphFont"/>
    <w:rsid w:val="00266E88"/>
  </w:style>
  <w:style w:type="paragraph" w:styleId="NoSpacing">
    <w:name w:val="No Spacing"/>
    <w:uiPriority w:val="1"/>
    <w:qFormat/>
    <w:rsid w:val="00266E88"/>
    <w:pPr>
      <w:jc w:val="both"/>
    </w:pPr>
    <w:rPr>
      <w:rFonts w:eastAsia="Times New Roman" w:cs="Times New Roman"/>
      <w:sz w:val="22"/>
      <w:szCs w:val="22"/>
      <w:lang w:eastAsia="fr-FR"/>
    </w:rPr>
  </w:style>
  <w:style w:type="table" w:styleId="TableGridLight">
    <w:name w:val="Grid Table Light"/>
    <w:basedOn w:val="TableNormal"/>
    <w:uiPriority w:val="40"/>
    <w:rsid w:val="006F74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ubos.org/publications/statistica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c.europa.eu/eurostat/documents/64157/4375449/USS2017+Report/e6f2ad0d-ee22-4213-911c-22e8b1481296"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B2CBF-4825-42E4-9F24-93CD9BF2E9BD}">
  <ds:schemaRefs>
    <ds:schemaRef ds:uri="http://schemas.openxmlformats.org/officeDocument/2006/bibliography"/>
  </ds:schemaRefs>
</ds:datastoreItem>
</file>

<file path=customXml/itemProps2.xml><?xml version="1.0" encoding="utf-8"?>
<ds:datastoreItem xmlns:ds="http://schemas.openxmlformats.org/officeDocument/2006/customXml" ds:itemID="{4079D961-6C2F-4B2A-9F5A-447FE79A98D0}"/>
</file>

<file path=customXml/itemProps3.xml><?xml version="1.0" encoding="utf-8"?>
<ds:datastoreItem xmlns:ds="http://schemas.openxmlformats.org/officeDocument/2006/customXml" ds:itemID="{43F1E26E-BFEB-4CC1-803E-5E13639D6F5A}"/>
</file>

<file path=customXml/itemProps4.xml><?xml version="1.0" encoding="utf-8"?>
<ds:datastoreItem xmlns:ds="http://schemas.openxmlformats.org/officeDocument/2006/customXml" ds:itemID="{8296D9FA-9BC8-42CC-B992-463D9A3E62E4}"/>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31 (outcome indicators)</dc:title>
  <dc:subject/>
  <dc:creator>Nanette Goodman</dc:creator>
  <cp:keywords/>
  <dc:description/>
  <cp:lastModifiedBy>Elias Constantopedos</cp:lastModifiedBy>
  <cp:revision>7</cp:revision>
  <cp:lastPrinted>2020-11-19T04:53:00Z</cp:lastPrinted>
  <dcterms:created xsi:type="dcterms:W3CDTF">2020-12-20T13:21:00Z</dcterms:created>
  <dcterms:modified xsi:type="dcterms:W3CDTF">2020-12-20T21:25:00Z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