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1B332" w14:textId="6D2B257D" w:rsidR="003B67EF" w:rsidRPr="00736671" w:rsidRDefault="003B67EF" w:rsidP="003B67EF">
      <w:pPr>
        <w:jc w:val="center"/>
        <w:rPr>
          <w:rFonts w:asciiTheme="minorHAnsi" w:hAnsiTheme="minorHAnsi" w:cstheme="minorHAnsi"/>
          <w:b/>
          <w:sz w:val="18"/>
          <w:szCs w:val="18"/>
        </w:rPr>
      </w:pPr>
      <w:r w:rsidRPr="00736671">
        <w:rPr>
          <w:rFonts w:asciiTheme="minorHAnsi" w:hAnsiTheme="minorHAnsi" w:cstheme="minorHAnsi"/>
          <w:b/>
          <w:sz w:val="18"/>
          <w:szCs w:val="18"/>
        </w:rPr>
        <w:t>Artículos del 1 al</w:t>
      </w:r>
      <w:r>
        <w:rPr>
          <w:rFonts w:asciiTheme="minorHAnsi" w:hAnsiTheme="minorHAnsi" w:cstheme="minorHAnsi"/>
          <w:b/>
          <w:sz w:val="18"/>
          <w:szCs w:val="18"/>
        </w:rPr>
        <w:t xml:space="preserve"> 4 – Lista de indicadores que reflejen el objetivo</w:t>
      </w:r>
      <w:r w:rsidRPr="00736671">
        <w:rPr>
          <w:rFonts w:asciiTheme="minorHAnsi" w:hAnsiTheme="minorHAnsi" w:cstheme="minorHAnsi"/>
          <w:b/>
          <w:sz w:val="18"/>
          <w:szCs w:val="18"/>
        </w:rPr>
        <w:t>, las definiciones, los principios y las obligaciones generales de la Convención sobre los Derechos de las Personas con Discapacidad (CDPD)</w:t>
      </w:r>
    </w:p>
    <w:p w14:paraId="63061157" w14:textId="77777777" w:rsidR="003B67EF" w:rsidRDefault="003B67EF" w:rsidP="003B67EF">
      <w:pPr>
        <w:jc w:val="center"/>
        <w:rPr>
          <w:rFonts w:asciiTheme="minorHAnsi" w:hAnsiTheme="minorHAnsi" w:cstheme="minorHAnsi"/>
          <w:b/>
          <w:sz w:val="18"/>
          <w:szCs w:val="18"/>
        </w:rPr>
      </w:pPr>
    </w:p>
    <w:p w14:paraId="6BF17F2C" w14:textId="1BEEF434" w:rsidR="003B67EF" w:rsidRPr="00736671" w:rsidRDefault="003B67EF" w:rsidP="003B67EF">
      <w:pPr>
        <w:rPr>
          <w:rFonts w:asciiTheme="minorHAnsi" w:hAnsiTheme="minorHAnsi" w:cstheme="minorHAnsi"/>
          <w:b/>
          <w:sz w:val="18"/>
          <w:szCs w:val="18"/>
        </w:rPr>
      </w:pPr>
      <w:r w:rsidRPr="00736671">
        <w:rPr>
          <w:rFonts w:asciiTheme="minorHAnsi" w:hAnsiTheme="minorHAnsi" w:cstheme="minorHAnsi"/>
          <w:b/>
          <w:sz w:val="18"/>
          <w:szCs w:val="18"/>
        </w:rPr>
        <w:t>Atributo</w:t>
      </w:r>
      <w:r>
        <w:rPr>
          <w:rFonts w:asciiTheme="minorHAnsi" w:hAnsiTheme="minorHAnsi" w:cstheme="minorHAnsi"/>
          <w:b/>
          <w:sz w:val="18"/>
          <w:szCs w:val="18"/>
        </w:rPr>
        <w:t>s</w:t>
      </w:r>
    </w:p>
    <w:p w14:paraId="2AA8A529" w14:textId="77777777" w:rsidR="003B67EF" w:rsidRPr="00564140" w:rsidRDefault="003B67EF" w:rsidP="003B67EF">
      <w:pPr>
        <w:pStyle w:val="Paragraphedeliste"/>
        <w:numPr>
          <w:ilvl w:val="0"/>
          <w:numId w:val="23"/>
        </w:numPr>
        <w:rPr>
          <w:rFonts w:cstheme="minorHAnsi"/>
          <w:b/>
          <w:sz w:val="18"/>
          <w:szCs w:val="18"/>
          <w:lang w:val="es-ES"/>
        </w:rPr>
      </w:pPr>
      <w:r w:rsidRPr="00564140">
        <w:rPr>
          <w:rFonts w:cstheme="minorHAnsi"/>
          <w:b/>
          <w:sz w:val="18"/>
          <w:szCs w:val="18"/>
          <w:lang w:val="es-ES"/>
        </w:rPr>
        <w:t xml:space="preserve">Situación de adecuación de </w:t>
      </w:r>
      <w:proofErr w:type="gramStart"/>
      <w:r w:rsidRPr="00564140">
        <w:rPr>
          <w:rFonts w:cstheme="minorHAnsi"/>
          <w:b/>
          <w:sz w:val="18"/>
          <w:szCs w:val="18"/>
          <w:lang w:val="es-ES"/>
        </w:rPr>
        <w:t>la  Convención</w:t>
      </w:r>
      <w:proofErr w:type="gramEnd"/>
      <w:r w:rsidRPr="00564140">
        <w:rPr>
          <w:rFonts w:cstheme="minorHAnsi"/>
          <w:b/>
          <w:sz w:val="18"/>
          <w:szCs w:val="18"/>
          <w:lang w:val="es-ES"/>
        </w:rPr>
        <w:t xml:space="preserve"> y de su Protocolo Facultativo al ordenamiento legal</w:t>
      </w:r>
    </w:p>
    <w:p w14:paraId="22D4D835" w14:textId="77777777" w:rsidR="003B67EF" w:rsidRPr="00564140" w:rsidRDefault="003B67EF" w:rsidP="003B67EF">
      <w:pPr>
        <w:pStyle w:val="Paragraphedeliste"/>
        <w:numPr>
          <w:ilvl w:val="0"/>
          <w:numId w:val="23"/>
        </w:numPr>
        <w:rPr>
          <w:rFonts w:cstheme="minorHAnsi"/>
          <w:b/>
          <w:sz w:val="18"/>
          <w:szCs w:val="18"/>
          <w:lang w:val="es-ES"/>
        </w:rPr>
      </w:pPr>
      <w:r w:rsidRPr="00564140">
        <w:rPr>
          <w:rFonts w:cstheme="minorHAnsi"/>
          <w:b/>
          <w:sz w:val="18"/>
          <w:szCs w:val="18"/>
          <w:lang w:val="es-ES"/>
        </w:rPr>
        <w:t>Marco institucional y desarrollo de políticas públicas</w:t>
      </w:r>
    </w:p>
    <w:p w14:paraId="5A773993" w14:textId="77777777" w:rsidR="003B67EF" w:rsidRPr="00564140" w:rsidRDefault="003B67EF" w:rsidP="003B67EF">
      <w:pPr>
        <w:pStyle w:val="Paragraphedeliste"/>
        <w:numPr>
          <w:ilvl w:val="0"/>
          <w:numId w:val="23"/>
        </w:numPr>
        <w:rPr>
          <w:rFonts w:cstheme="minorHAnsi"/>
          <w:b/>
          <w:sz w:val="18"/>
          <w:szCs w:val="18"/>
          <w:lang w:val="es-ES"/>
        </w:rPr>
      </w:pPr>
      <w:r w:rsidRPr="00564140">
        <w:rPr>
          <w:rFonts w:cstheme="minorHAnsi"/>
          <w:b/>
          <w:sz w:val="18"/>
          <w:szCs w:val="18"/>
          <w:lang w:val="es-ES"/>
        </w:rPr>
        <w:t xml:space="preserve">Participación de las personas con discapacidad </w:t>
      </w:r>
    </w:p>
    <w:p w14:paraId="7B5E348B" w14:textId="77777777" w:rsidR="003B67EF" w:rsidRDefault="003B67EF" w:rsidP="003B67EF">
      <w:pPr>
        <w:pStyle w:val="Paragraphedeliste"/>
        <w:ind w:left="0"/>
        <w:rPr>
          <w:rFonts w:cstheme="minorHAnsi"/>
          <w:b/>
          <w:sz w:val="18"/>
          <w:szCs w:val="18"/>
          <w:lang w:val="es-ES"/>
        </w:rPr>
      </w:pPr>
    </w:p>
    <w:p w14:paraId="2AE8B1D1" w14:textId="6812C343" w:rsidR="003B67EF" w:rsidRPr="002D1DD9" w:rsidRDefault="003B67EF" w:rsidP="003B67EF">
      <w:pPr>
        <w:pStyle w:val="Paragraphedeliste"/>
        <w:ind w:left="0"/>
        <w:rPr>
          <w:rFonts w:cstheme="minorHAnsi"/>
          <w:b/>
          <w:sz w:val="18"/>
          <w:szCs w:val="18"/>
          <w:lang w:val="es-ES"/>
        </w:rPr>
      </w:pPr>
      <w:r w:rsidRPr="00564140">
        <w:rPr>
          <w:b/>
          <w:sz w:val="18"/>
          <w:szCs w:val="18"/>
          <w:lang w:val="es-ES"/>
        </w:rPr>
        <w:t xml:space="preserve">Indicadores de </w:t>
      </w:r>
      <w:r w:rsidRPr="002D1DD9">
        <w:rPr>
          <w:rFonts w:cstheme="minorHAnsi"/>
          <w:b/>
          <w:sz w:val="18"/>
          <w:szCs w:val="18"/>
          <w:lang w:val="es-ES"/>
        </w:rPr>
        <w:t>Estructura</w:t>
      </w:r>
    </w:p>
    <w:p w14:paraId="3BFA6A9B" w14:textId="77777777" w:rsidR="003B67EF" w:rsidRPr="002D1DD9" w:rsidRDefault="003B67EF" w:rsidP="003B67EF">
      <w:pPr>
        <w:pStyle w:val="NormalWeb"/>
        <w:jc w:val="both"/>
        <w:rPr>
          <w:rFonts w:asciiTheme="minorHAnsi" w:hAnsiTheme="minorHAnsi" w:cstheme="minorHAnsi"/>
          <w:sz w:val="18"/>
          <w:szCs w:val="18"/>
          <w:lang w:val="es-ES" w:eastAsia="en-US"/>
        </w:rPr>
      </w:pPr>
      <w:r w:rsidRPr="002D1DD9">
        <w:rPr>
          <w:rFonts w:asciiTheme="minorHAnsi" w:hAnsiTheme="minorHAnsi" w:cstheme="minorHAnsi"/>
          <w:sz w:val="18"/>
          <w:szCs w:val="18"/>
          <w:lang w:val="es-ES" w:eastAsia="en-US"/>
        </w:rPr>
        <w:t>1/4.1 Ausencia o retiro efectivo de:</w:t>
      </w:r>
    </w:p>
    <w:p w14:paraId="10D88152" w14:textId="77777777" w:rsidR="003B67EF" w:rsidRPr="002D1DD9" w:rsidRDefault="003B67EF" w:rsidP="003B67EF">
      <w:pPr>
        <w:pStyle w:val="NormalWeb"/>
        <w:numPr>
          <w:ilvl w:val="0"/>
          <w:numId w:val="22"/>
        </w:numPr>
        <w:ind w:left="426"/>
        <w:jc w:val="both"/>
        <w:rPr>
          <w:rFonts w:asciiTheme="minorHAnsi" w:hAnsiTheme="minorHAnsi" w:cstheme="minorHAnsi"/>
          <w:sz w:val="18"/>
          <w:szCs w:val="18"/>
          <w:lang w:val="es-ES" w:eastAsia="en-US"/>
        </w:rPr>
      </w:pPr>
      <w:r w:rsidRPr="002D1DD9">
        <w:rPr>
          <w:rFonts w:asciiTheme="minorHAnsi" w:hAnsiTheme="minorHAnsi" w:cstheme="minorHAnsi"/>
          <w:sz w:val="18"/>
          <w:szCs w:val="18"/>
          <w:lang w:val="es-ES" w:eastAsia="en-US"/>
        </w:rPr>
        <w:t>reservas realizadas al ratificar o acceder a la CDPD; y/o</w:t>
      </w:r>
    </w:p>
    <w:p w14:paraId="5CE5E56D" w14:textId="77777777" w:rsidR="003B67EF" w:rsidRPr="002D1DD9" w:rsidRDefault="003B67EF" w:rsidP="003B67EF">
      <w:pPr>
        <w:pStyle w:val="NormalWeb"/>
        <w:numPr>
          <w:ilvl w:val="0"/>
          <w:numId w:val="22"/>
        </w:numPr>
        <w:ind w:left="426"/>
        <w:jc w:val="both"/>
        <w:rPr>
          <w:rFonts w:asciiTheme="minorHAnsi" w:hAnsiTheme="minorHAnsi" w:cstheme="minorHAnsi"/>
          <w:sz w:val="18"/>
          <w:szCs w:val="18"/>
          <w:lang w:val="es-ES" w:eastAsia="en-US"/>
        </w:rPr>
      </w:pPr>
      <w:r w:rsidRPr="002D1DD9">
        <w:rPr>
          <w:rFonts w:asciiTheme="minorHAnsi" w:hAnsiTheme="minorHAnsi" w:cstheme="minorHAnsi"/>
          <w:sz w:val="18"/>
          <w:szCs w:val="18"/>
          <w:lang w:val="es-ES" w:eastAsia="en-US"/>
        </w:rPr>
        <w:t>declaraciones interpretativas de las disposiciones de la Convención que sean incompatibles con el objeto y propósito del tratado.</w:t>
      </w:r>
    </w:p>
    <w:p w14:paraId="7A9F811A" w14:textId="77777777" w:rsidR="003B67EF" w:rsidRPr="002D1DD9" w:rsidRDefault="003B67EF" w:rsidP="003B67EF">
      <w:pPr>
        <w:pStyle w:val="NormalWeb"/>
        <w:jc w:val="both"/>
        <w:rPr>
          <w:rFonts w:asciiTheme="minorHAnsi" w:hAnsiTheme="minorHAnsi" w:cstheme="minorHAnsi"/>
          <w:sz w:val="18"/>
          <w:szCs w:val="18"/>
          <w:lang w:val="es-ES" w:eastAsia="en-US"/>
        </w:rPr>
      </w:pPr>
      <w:r w:rsidRPr="002D1DD9">
        <w:rPr>
          <w:rFonts w:asciiTheme="minorHAnsi" w:hAnsiTheme="minorHAnsi" w:cstheme="minorHAnsi"/>
          <w:sz w:val="18"/>
          <w:szCs w:val="18"/>
          <w:lang w:val="es-ES" w:eastAsia="en-US"/>
        </w:rPr>
        <w:t>1/4.2 Ratificación del Protocolo Facultativo de la CDPD</w:t>
      </w:r>
      <w:r w:rsidRPr="002D1DD9">
        <w:rPr>
          <w:rFonts w:asciiTheme="minorHAnsi" w:hAnsiTheme="minorHAnsi" w:cstheme="minorHAnsi"/>
          <w:color w:val="FF0000"/>
          <w:sz w:val="18"/>
          <w:szCs w:val="18"/>
          <w:lang w:val="es-ES" w:eastAsia="en-US"/>
        </w:rPr>
        <w:t>.</w:t>
      </w:r>
    </w:p>
    <w:p w14:paraId="5428C1F9" w14:textId="77777777" w:rsidR="003B67EF" w:rsidRPr="002D1DD9" w:rsidRDefault="003B67EF" w:rsidP="003B67EF">
      <w:pPr>
        <w:pStyle w:val="NormalWeb"/>
        <w:jc w:val="both"/>
        <w:rPr>
          <w:rFonts w:asciiTheme="minorHAnsi" w:hAnsiTheme="minorHAnsi" w:cstheme="minorHAnsi"/>
          <w:sz w:val="18"/>
          <w:szCs w:val="18"/>
          <w:lang w:val="es-ES" w:eastAsia="en-US"/>
        </w:rPr>
      </w:pPr>
      <w:r w:rsidRPr="002D1DD9">
        <w:rPr>
          <w:rFonts w:asciiTheme="minorHAnsi" w:hAnsiTheme="minorHAnsi" w:cstheme="minorHAnsi"/>
          <w:sz w:val="18"/>
          <w:szCs w:val="18"/>
          <w:lang w:val="es-ES" w:eastAsia="en-US"/>
        </w:rPr>
        <w:t>1/4.3 La adopción de medidas adecuadas para incorporar las disposiciones de la CDPD al ordenamiento jurídico nacional y garantizar su aplicabilidad y su  cumplimiento por parte de los tribunales.</w:t>
      </w:r>
      <w:r w:rsidRPr="002D1DD9">
        <w:rPr>
          <w:rStyle w:val="Appeldenotedefin"/>
          <w:rFonts w:asciiTheme="minorHAnsi" w:hAnsiTheme="minorHAnsi" w:cstheme="minorHAnsi"/>
          <w:sz w:val="18"/>
          <w:szCs w:val="18"/>
          <w:lang w:val="es-ES" w:eastAsia="en-US"/>
        </w:rPr>
        <w:endnoteReference w:id="1"/>
      </w:r>
      <w:r w:rsidRPr="002D1DD9">
        <w:rPr>
          <w:rFonts w:asciiTheme="minorHAnsi" w:hAnsiTheme="minorHAnsi" w:cstheme="minorHAnsi"/>
          <w:sz w:val="18"/>
          <w:szCs w:val="18"/>
          <w:lang w:val="es-ES" w:eastAsia="en-US"/>
        </w:rPr>
        <w:t xml:space="preserve">  </w:t>
      </w:r>
    </w:p>
    <w:p w14:paraId="3AA64D4A" w14:textId="77777777" w:rsidR="003B67EF" w:rsidRPr="002D1DD9" w:rsidRDefault="003B67EF" w:rsidP="003B67EF">
      <w:pPr>
        <w:pStyle w:val="NormalWeb"/>
        <w:jc w:val="both"/>
        <w:rPr>
          <w:rFonts w:asciiTheme="minorHAnsi" w:hAnsiTheme="minorHAnsi" w:cstheme="minorHAnsi"/>
          <w:sz w:val="18"/>
          <w:szCs w:val="18"/>
          <w:lang w:val="es-ES" w:eastAsia="en-US"/>
        </w:rPr>
      </w:pPr>
      <w:r w:rsidRPr="002D1DD9">
        <w:rPr>
          <w:rFonts w:asciiTheme="minorHAnsi" w:hAnsiTheme="minorHAnsi" w:cstheme="minorHAnsi"/>
          <w:sz w:val="18"/>
          <w:szCs w:val="18"/>
          <w:lang w:val="es-ES" w:eastAsia="en-US"/>
        </w:rPr>
        <w:t>1/4.4 Leyes promulgadas a favor de los derechos de las personas con discapacidad que correspondan al  propósito, las definiciones, los principios y las obligaciones establecidas en la CDPD.</w:t>
      </w:r>
      <w:r w:rsidRPr="002D1DD9">
        <w:rPr>
          <w:rStyle w:val="Appeldenotedefin"/>
          <w:rFonts w:asciiTheme="minorHAnsi" w:hAnsiTheme="minorHAnsi" w:cstheme="minorHAnsi"/>
          <w:sz w:val="18"/>
          <w:szCs w:val="18"/>
          <w:lang w:val="es-ES" w:eastAsia="en-US"/>
        </w:rPr>
        <w:endnoteReference w:id="2"/>
      </w:r>
      <w:r w:rsidRPr="002D1DD9">
        <w:rPr>
          <w:rFonts w:asciiTheme="minorHAnsi" w:hAnsiTheme="minorHAnsi" w:cstheme="minorHAnsi"/>
          <w:sz w:val="18"/>
          <w:szCs w:val="18"/>
          <w:lang w:val="es-ES" w:eastAsia="en-US"/>
        </w:rPr>
        <w:t xml:space="preserve"> </w:t>
      </w:r>
    </w:p>
    <w:p w14:paraId="18EFF5F0" w14:textId="77777777" w:rsidR="003B67EF" w:rsidRPr="002D1DD9" w:rsidRDefault="003B67EF" w:rsidP="003B67EF">
      <w:pPr>
        <w:pStyle w:val="NormalWeb"/>
        <w:jc w:val="both"/>
        <w:rPr>
          <w:rFonts w:asciiTheme="minorHAnsi" w:hAnsiTheme="minorHAnsi" w:cstheme="minorHAnsi"/>
          <w:color w:val="000000"/>
          <w:sz w:val="18"/>
          <w:szCs w:val="18"/>
          <w:lang w:val="es-ES"/>
        </w:rPr>
      </w:pPr>
      <w:r w:rsidRPr="002D1DD9">
        <w:rPr>
          <w:rFonts w:asciiTheme="minorHAnsi" w:hAnsiTheme="minorHAnsi" w:cstheme="minorHAnsi"/>
          <w:color w:val="000000"/>
          <w:sz w:val="18"/>
          <w:szCs w:val="18"/>
          <w:lang w:val="es-ES"/>
        </w:rPr>
        <w:t>1/4.5 La adopción de un plan o de un estrategia nacional  que tenga como fin adecuar el ordenamiento legal a las  disposiciones de la CDPD.</w:t>
      </w:r>
      <w:r w:rsidRPr="002D1DD9">
        <w:rPr>
          <w:rStyle w:val="Appeldenotedefin"/>
          <w:rFonts w:asciiTheme="minorHAnsi" w:hAnsiTheme="minorHAnsi" w:cstheme="minorHAnsi"/>
          <w:color w:val="000000"/>
          <w:sz w:val="18"/>
          <w:szCs w:val="18"/>
          <w:lang w:val="es-ES"/>
        </w:rPr>
        <w:endnoteReference w:id="3"/>
      </w:r>
    </w:p>
    <w:p w14:paraId="48BABACC" w14:textId="77777777" w:rsidR="003B67EF" w:rsidRPr="002D1DD9" w:rsidRDefault="003B67EF" w:rsidP="003B67EF">
      <w:pPr>
        <w:pStyle w:val="NormalWeb"/>
        <w:jc w:val="both"/>
        <w:rPr>
          <w:rFonts w:asciiTheme="minorHAnsi" w:hAnsiTheme="minorHAnsi" w:cstheme="minorHAnsi"/>
          <w:sz w:val="18"/>
          <w:szCs w:val="18"/>
          <w:lang w:val="es-ES"/>
        </w:rPr>
      </w:pPr>
      <w:r w:rsidRPr="002D1DD9">
        <w:rPr>
          <w:rFonts w:asciiTheme="minorHAnsi" w:hAnsiTheme="minorHAnsi" w:cstheme="minorHAnsi"/>
          <w:sz w:val="18"/>
          <w:szCs w:val="18"/>
          <w:lang w:val="es-ES"/>
        </w:rPr>
        <w:t>1/4.6 La Adopción de una estrategia o de un plan de acción nacional para la implementación de la Convención, que incluya plazos, indicadores y referencias específicos, recopilación de datos y diferenciación por tipo de discapacidad y por asignación de recursos.</w:t>
      </w:r>
      <w:r w:rsidRPr="002D1DD9">
        <w:rPr>
          <w:rStyle w:val="Appeldenotedefin"/>
          <w:rFonts w:asciiTheme="minorHAnsi" w:hAnsiTheme="minorHAnsi" w:cstheme="minorHAnsi"/>
          <w:sz w:val="18"/>
          <w:szCs w:val="18"/>
          <w:lang w:val="es-ES"/>
        </w:rPr>
        <w:endnoteReference w:id="4"/>
      </w:r>
    </w:p>
    <w:p w14:paraId="3E9D104E" w14:textId="77777777" w:rsidR="003B67EF" w:rsidRPr="002D1DD9" w:rsidRDefault="003B67EF" w:rsidP="003B67EF">
      <w:pPr>
        <w:pStyle w:val="NormalWeb"/>
        <w:jc w:val="both"/>
        <w:rPr>
          <w:rFonts w:asciiTheme="minorHAnsi" w:hAnsiTheme="minorHAnsi" w:cstheme="minorHAnsi"/>
          <w:sz w:val="18"/>
          <w:szCs w:val="18"/>
          <w:lang w:val="es-ES"/>
        </w:rPr>
      </w:pPr>
      <w:r w:rsidRPr="002D1DD9">
        <w:rPr>
          <w:rFonts w:asciiTheme="minorHAnsi" w:hAnsiTheme="minorHAnsi" w:cstheme="minorHAnsi"/>
          <w:sz w:val="18"/>
          <w:szCs w:val="18"/>
          <w:lang w:val="es-ES"/>
        </w:rPr>
        <w:t xml:space="preserve">1/4.7 Designación vía legal y/o reglamentaria de uno o más puntos de referencia dentro del gobierno (en todas las ramas y niveles del gobierno y en todos los ministerios, etc.) con la autoridad suficiente para </w:t>
      </w:r>
      <w:proofErr w:type="spellStart"/>
      <w:r w:rsidRPr="002D1DD9">
        <w:rPr>
          <w:rFonts w:asciiTheme="minorHAnsi" w:hAnsiTheme="minorHAnsi" w:cstheme="minorHAnsi"/>
          <w:sz w:val="18"/>
          <w:szCs w:val="18"/>
          <w:lang w:val="es-ES"/>
        </w:rPr>
        <w:t>transversalizar</w:t>
      </w:r>
      <w:proofErr w:type="spellEnd"/>
      <w:r w:rsidRPr="002D1DD9">
        <w:rPr>
          <w:rFonts w:asciiTheme="minorHAnsi" w:hAnsiTheme="minorHAnsi" w:cstheme="minorHAnsi"/>
          <w:sz w:val="18"/>
          <w:szCs w:val="18"/>
          <w:lang w:val="es-ES"/>
        </w:rPr>
        <w:t xml:space="preserve"> los derechos de las personas con discapacidad para la implementación de la Convención (</w:t>
      </w:r>
      <w:proofErr w:type="spellStart"/>
      <w:r w:rsidRPr="002D1DD9">
        <w:rPr>
          <w:rFonts w:asciiTheme="minorHAnsi" w:hAnsiTheme="minorHAnsi" w:cstheme="minorHAnsi"/>
          <w:i/>
          <w:sz w:val="18"/>
          <w:szCs w:val="18"/>
          <w:lang w:val="es-ES"/>
        </w:rPr>
        <w:t>ibid</w:t>
      </w:r>
      <w:proofErr w:type="spellEnd"/>
      <w:r w:rsidRPr="002D1DD9">
        <w:rPr>
          <w:rFonts w:asciiTheme="minorHAnsi" w:hAnsiTheme="minorHAnsi" w:cstheme="minorHAnsi"/>
          <w:i/>
          <w:sz w:val="18"/>
          <w:szCs w:val="18"/>
          <w:lang w:val="es-ES"/>
        </w:rPr>
        <w:t>.</w:t>
      </w:r>
      <w:r w:rsidRPr="002D1DD9">
        <w:rPr>
          <w:rFonts w:asciiTheme="minorHAnsi" w:hAnsiTheme="minorHAnsi" w:cstheme="minorHAnsi"/>
          <w:sz w:val="18"/>
          <w:szCs w:val="18"/>
          <w:lang w:val="es-ES"/>
        </w:rPr>
        <w:t xml:space="preserve"> 33.1)</w:t>
      </w:r>
    </w:p>
    <w:p w14:paraId="2A876544" w14:textId="77777777" w:rsidR="003B67EF" w:rsidRPr="002D1DD9" w:rsidRDefault="003B67EF" w:rsidP="003B67EF">
      <w:pPr>
        <w:pStyle w:val="NormalWeb"/>
        <w:jc w:val="both"/>
        <w:rPr>
          <w:rFonts w:asciiTheme="minorHAnsi" w:hAnsiTheme="minorHAnsi" w:cstheme="minorHAnsi"/>
          <w:sz w:val="18"/>
          <w:szCs w:val="18"/>
          <w:lang w:val="es-ES"/>
        </w:rPr>
      </w:pPr>
      <w:r w:rsidRPr="002D1DD9">
        <w:rPr>
          <w:rFonts w:asciiTheme="minorHAnsi" w:hAnsiTheme="minorHAnsi" w:cstheme="minorHAnsi"/>
          <w:sz w:val="18"/>
          <w:szCs w:val="18"/>
          <w:lang w:val="es-ES"/>
        </w:rPr>
        <w:t xml:space="preserve">1/4.8 Visión de mejorar la implementación a nivel nacional, designación vía legal o reglamentaria de un mecanismo de coordinación gubernamental para facilitar la adopción de medidas en diferentes sectores y niveles, con una estructura y un mandato claros, capacidad de liderazgo y la autoridad suficiente para asegurar la </w:t>
      </w:r>
      <w:proofErr w:type="spellStart"/>
      <w:r w:rsidRPr="002D1DD9">
        <w:rPr>
          <w:rFonts w:asciiTheme="minorHAnsi" w:hAnsiTheme="minorHAnsi" w:cstheme="minorHAnsi"/>
          <w:sz w:val="18"/>
          <w:szCs w:val="18"/>
          <w:lang w:val="es-ES"/>
        </w:rPr>
        <w:t>transversalización</w:t>
      </w:r>
      <w:proofErr w:type="spellEnd"/>
      <w:r w:rsidRPr="002D1DD9">
        <w:rPr>
          <w:rFonts w:asciiTheme="minorHAnsi" w:hAnsiTheme="minorHAnsi" w:cstheme="minorHAnsi"/>
          <w:sz w:val="18"/>
          <w:szCs w:val="18"/>
          <w:lang w:val="es-ES"/>
        </w:rPr>
        <w:t xml:space="preserve"> e implementación de la Convención (</w:t>
      </w:r>
      <w:proofErr w:type="spellStart"/>
      <w:r w:rsidRPr="002D1DD9">
        <w:rPr>
          <w:rFonts w:asciiTheme="minorHAnsi" w:hAnsiTheme="minorHAnsi" w:cstheme="minorHAnsi"/>
          <w:i/>
          <w:sz w:val="18"/>
          <w:szCs w:val="18"/>
          <w:lang w:val="es-ES"/>
        </w:rPr>
        <w:t>ibid</w:t>
      </w:r>
      <w:proofErr w:type="spellEnd"/>
      <w:r w:rsidRPr="002D1DD9">
        <w:rPr>
          <w:rFonts w:asciiTheme="minorHAnsi" w:hAnsiTheme="minorHAnsi" w:cstheme="minorHAnsi"/>
          <w:i/>
          <w:sz w:val="18"/>
          <w:szCs w:val="18"/>
          <w:lang w:val="es-ES"/>
        </w:rPr>
        <w:t>.</w:t>
      </w:r>
      <w:r w:rsidRPr="002D1DD9">
        <w:rPr>
          <w:rFonts w:asciiTheme="minorHAnsi" w:hAnsiTheme="minorHAnsi" w:cstheme="minorHAnsi"/>
          <w:sz w:val="18"/>
          <w:szCs w:val="18"/>
          <w:lang w:val="es-ES"/>
        </w:rPr>
        <w:t xml:space="preserve"> 33.2)</w:t>
      </w:r>
    </w:p>
    <w:p w14:paraId="2744AEE2"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1/4.9 Disposiciones legales o reglamentarias que establezcan procedimientos y mecanismos inclusivos y accesibles para la participación de las personas con discapacidad, incluyendo niños, niñas y las organizaciones que los representan, a lo largo de todos los grupos de personas con discapacidad, en la elaboración e implementación de las leyes y políticas necesarias para aplicar la Convención (similar  a 33.8)</w:t>
      </w:r>
      <w:r w:rsidRPr="002D1DD9">
        <w:rPr>
          <w:rStyle w:val="Appeldenotedefin"/>
          <w:rFonts w:asciiTheme="minorHAnsi" w:hAnsiTheme="minorHAnsi" w:cstheme="minorHAnsi"/>
          <w:sz w:val="18"/>
          <w:szCs w:val="18"/>
        </w:rPr>
        <w:endnoteReference w:id="5"/>
      </w:r>
    </w:p>
    <w:p w14:paraId="10F5CB07"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1/4.10 Promulgación de leyes sobre el derecho a la libertad de asociación que sea inclusiva de las personas con discapacidad, en particular que apoye el desarrollo de organizaciones de personas con discapacidad, incluyendo la protección contra la intimidación, el acoso y las represalias, especialmente al expresar opiniones disidentes (</w:t>
      </w:r>
      <w:proofErr w:type="spellStart"/>
      <w:r w:rsidRPr="002D1DD9">
        <w:rPr>
          <w:rFonts w:asciiTheme="minorHAnsi" w:hAnsiTheme="minorHAnsi" w:cstheme="minorHAnsi"/>
          <w:i/>
          <w:sz w:val="18"/>
          <w:szCs w:val="18"/>
        </w:rPr>
        <w:t>ibid</w:t>
      </w:r>
      <w:proofErr w:type="spellEnd"/>
      <w:r w:rsidRPr="002D1DD9">
        <w:rPr>
          <w:rFonts w:asciiTheme="minorHAnsi" w:hAnsiTheme="minorHAnsi" w:cstheme="minorHAnsi"/>
          <w:i/>
          <w:sz w:val="18"/>
          <w:szCs w:val="18"/>
        </w:rPr>
        <w:t>.</w:t>
      </w:r>
      <w:r w:rsidRPr="002D1DD9">
        <w:rPr>
          <w:rFonts w:asciiTheme="minorHAnsi" w:hAnsiTheme="minorHAnsi" w:cstheme="minorHAnsi"/>
          <w:sz w:val="18"/>
          <w:szCs w:val="18"/>
        </w:rPr>
        <w:t xml:space="preserve"> 29.9)</w:t>
      </w:r>
    </w:p>
    <w:p w14:paraId="407A847D"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1/4.11 Disposiciones jurídicas que exijan la asignación de fondos del presupuesto nacional para apoyar el financiamiento del desarrollo y el fortalecimiento de las organizaciones de personas con discapacidad a fin de que puedan participar en la elaboración y diseño de las leyes y políticas que implementen la Convención.</w:t>
      </w:r>
      <w:r w:rsidRPr="002D1DD9">
        <w:rPr>
          <w:rStyle w:val="Appeldenotedefin"/>
          <w:rFonts w:asciiTheme="minorHAnsi" w:hAnsiTheme="minorHAnsi" w:cstheme="minorHAnsi"/>
          <w:sz w:val="18"/>
          <w:szCs w:val="18"/>
        </w:rPr>
        <w:endnoteReference w:id="6"/>
      </w:r>
      <w:r w:rsidRPr="002D1DD9">
        <w:rPr>
          <w:rFonts w:asciiTheme="minorHAnsi" w:hAnsiTheme="minorHAnsi" w:cstheme="minorHAnsi"/>
          <w:sz w:val="18"/>
          <w:szCs w:val="18"/>
        </w:rPr>
        <w:t xml:space="preserve"> (similar a 33.9)</w:t>
      </w:r>
    </w:p>
    <w:p w14:paraId="37398B0C" w14:textId="77777777" w:rsidR="003B67EF" w:rsidRPr="002D1DD9" w:rsidRDefault="003B67EF" w:rsidP="003B67EF">
      <w:pPr>
        <w:jc w:val="both"/>
        <w:rPr>
          <w:rFonts w:asciiTheme="minorHAnsi" w:hAnsiTheme="minorHAnsi" w:cstheme="minorHAnsi"/>
          <w:sz w:val="18"/>
          <w:szCs w:val="18"/>
        </w:rPr>
      </w:pPr>
    </w:p>
    <w:p w14:paraId="29AF7D80" w14:textId="6E839DC1" w:rsidR="003B67EF" w:rsidRPr="003B67EF" w:rsidRDefault="003B67EF" w:rsidP="003B67EF">
      <w:pPr>
        <w:rPr>
          <w:rFonts w:asciiTheme="minorHAnsi" w:hAnsiTheme="minorHAnsi" w:cstheme="minorHAnsi"/>
          <w:b/>
          <w:sz w:val="18"/>
          <w:szCs w:val="18"/>
        </w:rPr>
      </w:pPr>
      <w:r w:rsidRPr="003B67EF">
        <w:rPr>
          <w:rFonts w:asciiTheme="minorHAnsi" w:hAnsiTheme="minorHAnsi" w:cstheme="minorHAnsi"/>
          <w:b/>
          <w:sz w:val="18"/>
          <w:szCs w:val="18"/>
        </w:rPr>
        <w:t xml:space="preserve">Indicadores de </w:t>
      </w:r>
      <w:r w:rsidRPr="002D1DD9">
        <w:rPr>
          <w:rFonts w:asciiTheme="minorHAnsi" w:hAnsiTheme="minorHAnsi" w:cstheme="minorHAnsi"/>
          <w:b/>
          <w:sz w:val="18"/>
          <w:szCs w:val="18"/>
        </w:rPr>
        <w:t>Proceso</w:t>
      </w:r>
    </w:p>
    <w:p w14:paraId="4C6E6EB7"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1/4.12 Cualquier sistema de evaluación y certificación de la discapacidad debe ser compatible con la Convención, gratuito y accesible para todas las personas con discapacidad, incluyendo zonas rurales y remotas.</w:t>
      </w:r>
      <w:r w:rsidRPr="002D1DD9">
        <w:rPr>
          <w:rStyle w:val="Appeldenotedefin"/>
          <w:rFonts w:asciiTheme="minorHAnsi" w:hAnsiTheme="minorHAnsi" w:cstheme="minorHAnsi"/>
          <w:sz w:val="18"/>
          <w:szCs w:val="18"/>
        </w:rPr>
        <w:endnoteReference w:id="7"/>
      </w:r>
      <w:r w:rsidRPr="002D1DD9">
        <w:rPr>
          <w:rFonts w:asciiTheme="minorHAnsi" w:hAnsiTheme="minorHAnsi" w:cstheme="minorHAnsi"/>
          <w:sz w:val="18"/>
          <w:szCs w:val="18"/>
        </w:rPr>
        <w:t xml:space="preserve">  </w:t>
      </w:r>
    </w:p>
    <w:p w14:paraId="439A4CCE"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1/4.13 Asignación global de presupuesto para la realización de los derechos económicos, sociales y culturales de las personas con discapacidad, desagregado por tipo de política y origen de los fondos.</w:t>
      </w:r>
    </w:p>
    <w:p w14:paraId="11814B03"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 xml:space="preserve">1/4.14 Asignación de presupuesto que realice o promueva la investigación y el desarrollo de: </w:t>
      </w:r>
    </w:p>
    <w:p w14:paraId="28277334" w14:textId="77777777" w:rsidR="003B67EF" w:rsidRPr="002D1DD9" w:rsidRDefault="003B67EF" w:rsidP="003B67EF">
      <w:pPr>
        <w:pStyle w:val="Paragraphedeliste"/>
        <w:numPr>
          <w:ilvl w:val="0"/>
          <w:numId w:val="21"/>
        </w:numPr>
        <w:jc w:val="both"/>
        <w:rPr>
          <w:rFonts w:cstheme="minorHAnsi"/>
          <w:sz w:val="18"/>
          <w:szCs w:val="18"/>
          <w:lang w:val="es-ES"/>
        </w:rPr>
      </w:pPr>
      <w:r w:rsidRPr="002D1DD9">
        <w:rPr>
          <w:rFonts w:cstheme="minorHAnsi"/>
          <w:sz w:val="18"/>
          <w:szCs w:val="18"/>
          <w:lang w:val="es-ES"/>
        </w:rPr>
        <w:t>Bienes, servicios, equipos e instalaciones de diseño universal.</w:t>
      </w:r>
    </w:p>
    <w:p w14:paraId="0C7B65D0" w14:textId="77777777" w:rsidR="003B67EF" w:rsidRPr="002D1DD9" w:rsidRDefault="003B67EF" w:rsidP="003B67EF">
      <w:pPr>
        <w:pStyle w:val="Paragraphedeliste"/>
        <w:numPr>
          <w:ilvl w:val="0"/>
          <w:numId w:val="21"/>
        </w:numPr>
        <w:jc w:val="both"/>
        <w:rPr>
          <w:rFonts w:cstheme="minorHAnsi"/>
          <w:sz w:val="18"/>
          <w:szCs w:val="18"/>
          <w:lang w:val="es-ES"/>
        </w:rPr>
      </w:pPr>
      <w:r w:rsidRPr="002D1DD9">
        <w:rPr>
          <w:rFonts w:cstheme="minorHAnsi"/>
          <w:sz w:val="18"/>
          <w:szCs w:val="18"/>
          <w:lang w:val="es-ES"/>
        </w:rPr>
        <w:t>Nuevas tecnologías, incluyendo tecnologías de la información y la comunicación, ayudas a la movilidad y dispositivos y tecnologías asistenciales, dando prioridad a aquellas que tengan un costo asequible.</w:t>
      </w:r>
    </w:p>
    <w:p w14:paraId="32C0D1B6" w14:textId="40AFF91D"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1/4.15 Disposiciones y medidas que aseguren que los sistemas de registro de las organizaciones de la sociedad civil (por ejemplo, asociaciones, fundaciones, etc.) sean simples, flexibles, rápidos, accesibles, no onerosos (o asequibles) y/o sin costo (</w:t>
      </w:r>
      <w:proofErr w:type="spellStart"/>
      <w:r w:rsidRPr="002D1DD9">
        <w:rPr>
          <w:rFonts w:asciiTheme="minorHAnsi" w:hAnsiTheme="minorHAnsi" w:cstheme="minorHAnsi"/>
          <w:i/>
          <w:sz w:val="18"/>
          <w:szCs w:val="18"/>
        </w:rPr>
        <w:t>ibid</w:t>
      </w:r>
      <w:proofErr w:type="spellEnd"/>
      <w:r w:rsidRPr="002D1DD9">
        <w:rPr>
          <w:rFonts w:asciiTheme="minorHAnsi" w:hAnsiTheme="minorHAnsi" w:cstheme="minorHAnsi"/>
          <w:sz w:val="18"/>
          <w:szCs w:val="18"/>
        </w:rPr>
        <w:t>. 29.23).</w:t>
      </w:r>
    </w:p>
    <w:p w14:paraId="2A3A0A8F"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1/4.16 Presupuesto (incluyendo recursos procedentes de la cooperación internacional) asignado y distribuido entre las organizaciones de personas con discapacidad para su fortalecimiento y para garantizar su participación en la elaboración e implementación de leyes y políticas en línea con las disposiciones de la Convención. (similar a 33.17)</w:t>
      </w:r>
    </w:p>
    <w:p w14:paraId="0FB3E8D1"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1/4.17 Número de capacitaciones financiadas por el Estado para fortalecer la capacidad de las organizaciones de personas con discapacidad.  (similar a 33.19)</w:t>
      </w:r>
    </w:p>
    <w:p w14:paraId="43D3DDE6" w14:textId="781C72AF" w:rsidR="003B67EF" w:rsidRPr="003B67EF"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1/4.18 Número de funcionarios públicos involucrados en procesos de consulta que han recibido capacitación sobre derechos humanos con enfoque de discapacidad incluyendo la no discriminación y la provisión de ajustes razonables e información y comunicación accesibles.</w:t>
      </w:r>
    </w:p>
    <w:p w14:paraId="31F489E9" w14:textId="77777777" w:rsidR="003B67EF" w:rsidRPr="002D1DD9" w:rsidRDefault="003B67EF" w:rsidP="003B67EF">
      <w:pPr>
        <w:tabs>
          <w:tab w:val="left" w:pos="9296"/>
        </w:tabs>
        <w:jc w:val="both"/>
        <w:rPr>
          <w:rFonts w:asciiTheme="minorHAnsi" w:hAnsiTheme="minorHAnsi" w:cstheme="minorHAnsi"/>
          <w:color w:val="000000"/>
          <w:sz w:val="18"/>
          <w:szCs w:val="18"/>
        </w:rPr>
      </w:pPr>
      <w:r w:rsidRPr="002D1DD9">
        <w:rPr>
          <w:rFonts w:asciiTheme="minorHAnsi" w:hAnsiTheme="minorHAnsi" w:cstheme="minorHAnsi"/>
          <w:sz w:val="18"/>
          <w:szCs w:val="18"/>
        </w:rPr>
        <w:t>1/4.19</w:t>
      </w:r>
      <w:r w:rsidRPr="002D1DD9">
        <w:rPr>
          <w:rFonts w:asciiTheme="minorHAnsi" w:hAnsiTheme="minorHAnsi" w:cstheme="minorHAnsi"/>
          <w:color w:val="000000"/>
          <w:sz w:val="18"/>
          <w:szCs w:val="18"/>
        </w:rPr>
        <w:t xml:space="preserve"> Campañas y actividades de sensibilización para promover e informar a las personas con discapacidad y sus familias, a gestores de políticas públicas a nivel nacional y local, y al público en general sobre los derechos de las personas con discapacidad en virtud de la Convención, incluyendo su difusión, la de su Protocolo Facultativo y de las Observaciones Generales del Comité CDPD. </w:t>
      </w:r>
    </w:p>
    <w:p w14:paraId="0D5B82D1" w14:textId="77777777" w:rsidR="003B67EF" w:rsidRPr="002D1DD9" w:rsidRDefault="003B67EF" w:rsidP="003B67EF">
      <w:pPr>
        <w:jc w:val="both"/>
        <w:rPr>
          <w:rFonts w:asciiTheme="minorHAnsi" w:hAnsiTheme="minorHAnsi" w:cstheme="minorHAnsi"/>
          <w:color w:val="000000"/>
          <w:sz w:val="18"/>
          <w:szCs w:val="18"/>
        </w:rPr>
      </w:pPr>
      <w:r w:rsidRPr="002D1DD9">
        <w:rPr>
          <w:rFonts w:asciiTheme="minorHAnsi" w:hAnsiTheme="minorHAnsi" w:cstheme="minorHAnsi"/>
          <w:sz w:val="18"/>
          <w:szCs w:val="18"/>
        </w:rPr>
        <w:t>1/4.</w:t>
      </w:r>
      <w:r w:rsidRPr="002D1DD9">
        <w:rPr>
          <w:rFonts w:asciiTheme="minorHAnsi" w:hAnsiTheme="minorHAnsi" w:cstheme="minorHAnsi"/>
          <w:color w:val="000000"/>
          <w:sz w:val="18"/>
          <w:szCs w:val="18"/>
        </w:rPr>
        <w:t>20 Número y proporción de funcionarios públicos (del nivel nacional al municipal), miembros y personal del Parlamento, y profesionales pertinentes, incluyendo por ejemplo, jueces, agentes del orden, profesionales de la salud, profesores, etc., que han recibido capacitación sobre los derechos de las personas con discapacidad (incluyendo provisión de ajustes razonables, ajustes  de procedimiento y diseño universal).</w:t>
      </w:r>
      <w:r w:rsidRPr="002D1DD9">
        <w:rPr>
          <w:rStyle w:val="Appeldenotedefin"/>
          <w:rFonts w:asciiTheme="minorHAnsi" w:hAnsiTheme="minorHAnsi" w:cstheme="minorHAnsi"/>
          <w:color w:val="000000"/>
          <w:sz w:val="18"/>
          <w:szCs w:val="18"/>
          <w:lang w:val="en-US"/>
        </w:rPr>
        <w:endnoteReference w:id="8"/>
      </w:r>
      <w:r w:rsidRPr="002D1DD9">
        <w:rPr>
          <w:rFonts w:asciiTheme="minorHAnsi" w:hAnsiTheme="minorHAnsi" w:cstheme="minorHAnsi"/>
          <w:color w:val="000000"/>
          <w:sz w:val="18"/>
          <w:szCs w:val="18"/>
        </w:rPr>
        <w:t xml:space="preserve"> </w:t>
      </w:r>
    </w:p>
    <w:p w14:paraId="0AB6573B" w14:textId="77777777" w:rsidR="003B67EF" w:rsidRPr="002D1DD9" w:rsidRDefault="003B67EF" w:rsidP="003B67EF">
      <w:pPr>
        <w:jc w:val="both"/>
        <w:rPr>
          <w:rFonts w:asciiTheme="minorHAnsi" w:hAnsiTheme="minorHAnsi" w:cstheme="minorHAnsi"/>
          <w:color w:val="000000"/>
          <w:sz w:val="18"/>
          <w:szCs w:val="18"/>
        </w:rPr>
      </w:pPr>
      <w:r w:rsidRPr="002D1DD9">
        <w:rPr>
          <w:rFonts w:asciiTheme="minorHAnsi" w:hAnsiTheme="minorHAnsi" w:cstheme="minorHAnsi"/>
          <w:sz w:val="18"/>
          <w:szCs w:val="18"/>
        </w:rPr>
        <w:t>1/4.21</w:t>
      </w:r>
      <w:r w:rsidRPr="002D1DD9">
        <w:rPr>
          <w:rFonts w:asciiTheme="minorHAnsi" w:hAnsiTheme="minorHAnsi" w:cstheme="minorHAnsi"/>
          <w:color w:val="000000"/>
          <w:sz w:val="18"/>
          <w:szCs w:val="18"/>
        </w:rPr>
        <w:t xml:space="preserve"> Procesos de consulta llevados a cabo para asegurar la participación activa de niños, jóvenes y adultos con discapacidad, incluso a través de las organizaciones que los representan, en el diseño, la implementación y el seguimiento de las leyes, regulaciones, políticas y programas, investigación y capacitación, relacionados con los derechos de las personas con discapacidad en virtud de la Convención, desagregados por tema y ubicación geográfica.</w:t>
      </w:r>
      <w:r w:rsidRPr="002D1DD9">
        <w:rPr>
          <w:rStyle w:val="Appeldenotedefin"/>
          <w:rFonts w:asciiTheme="minorHAnsi" w:hAnsiTheme="minorHAnsi" w:cstheme="minorHAnsi"/>
          <w:sz w:val="18"/>
          <w:szCs w:val="18"/>
        </w:rPr>
        <w:endnoteReference w:id="9"/>
      </w:r>
      <w:r w:rsidRPr="002D1DD9">
        <w:rPr>
          <w:rFonts w:asciiTheme="minorHAnsi" w:hAnsiTheme="minorHAnsi" w:cstheme="minorHAnsi"/>
          <w:color w:val="000000"/>
          <w:sz w:val="18"/>
          <w:szCs w:val="18"/>
        </w:rPr>
        <w:t xml:space="preserve">  </w:t>
      </w:r>
    </w:p>
    <w:p w14:paraId="103D3AF8" w14:textId="77777777" w:rsidR="003B67EF" w:rsidRPr="002D1DD9" w:rsidRDefault="003B67EF" w:rsidP="003B67EF">
      <w:pPr>
        <w:jc w:val="both"/>
        <w:rPr>
          <w:rFonts w:asciiTheme="minorHAnsi" w:hAnsiTheme="minorHAnsi" w:cstheme="minorHAnsi"/>
          <w:color w:val="000000"/>
          <w:sz w:val="18"/>
          <w:szCs w:val="18"/>
        </w:rPr>
      </w:pPr>
      <w:r w:rsidRPr="002D1DD9">
        <w:rPr>
          <w:rFonts w:asciiTheme="minorHAnsi" w:hAnsiTheme="minorHAnsi" w:cstheme="minorHAnsi"/>
          <w:sz w:val="18"/>
          <w:szCs w:val="18"/>
        </w:rPr>
        <w:t>1/4.22</w:t>
      </w:r>
      <w:r w:rsidRPr="002D1DD9">
        <w:rPr>
          <w:rFonts w:asciiTheme="minorHAnsi" w:hAnsiTheme="minorHAnsi" w:cstheme="minorHAnsi"/>
          <w:color w:val="000000"/>
          <w:sz w:val="18"/>
          <w:szCs w:val="18"/>
        </w:rPr>
        <w:t xml:space="preserve"> Proporción de denuncias recibidas sobre presuntos incumplimientos de las disposiciones de la Convención, que hayan sido investigadas y </w:t>
      </w:r>
      <w:proofErr w:type="gramStart"/>
      <w:r w:rsidRPr="002D1DD9">
        <w:rPr>
          <w:rFonts w:asciiTheme="minorHAnsi" w:hAnsiTheme="minorHAnsi" w:cstheme="minorHAnsi"/>
          <w:color w:val="000000"/>
          <w:sz w:val="18"/>
          <w:szCs w:val="18"/>
        </w:rPr>
        <w:t xml:space="preserve">resueltas; </w:t>
      </w:r>
      <w:r w:rsidRPr="002D1DD9">
        <w:t xml:space="preserve"> </w:t>
      </w:r>
      <w:r w:rsidRPr="002D1DD9">
        <w:rPr>
          <w:rFonts w:asciiTheme="minorHAnsi" w:hAnsiTheme="minorHAnsi" w:cstheme="minorHAnsi"/>
          <w:color w:val="000000"/>
          <w:sz w:val="18"/>
          <w:szCs w:val="18"/>
        </w:rPr>
        <w:t>Proporción</w:t>
      </w:r>
      <w:proofErr w:type="gramEnd"/>
      <w:r w:rsidRPr="002D1DD9">
        <w:rPr>
          <w:rFonts w:asciiTheme="minorHAnsi" w:hAnsiTheme="minorHAnsi" w:cstheme="minorHAnsi"/>
          <w:color w:val="000000"/>
          <w:sz w:val="18"/>
          <w:szCs w:val="18"/>
        </w:rPr>
        <w:t xml:space="preserve">  de aquellas resueltas a favor del denunciante, y </w:t>
      </w:r>
      <w:r w:rsidRPr="002D1DD9">
        <w:t xml:space="preserve"> </w:t>
      </w:r>
      <w:r w:rsidRPr="002D1DD9">
        <w:rPr>
          <w:rFonts w:asciiTheme="minorHAnsi" w:hAnsiTheme="minorHAnsi" w:cstheme="minorHAnsi"/>
          <w:color w:val="000000"/>
          <w:sz w:val="18"/>
          <w:szCs w:val="18"/>
        </w:rPr>
        <w:t>Proporción de estas últimas que el gobierno o el responsable (por ejemplo, una escuela privada)  haya cumplido con subsanar, todas ellas desagregadas por tipo de mecanismo.</w:t>
      </w:r>
    </w:p>
    <w:p w14:paraId="26B9228B" w14:textId="77777777" w:rsidR="003B67EF" w:rsidRDefault="003B67EF" w:rsidP="003B67EF">
      <w:pPr>
        <w:rPr>
          <w:rFonts w:asciiTheme="minorHAnsi" w:hAnsiTheme="minorHAnsi" w:cstheme="minorHAnsi"/>
          <w:b/>
          <w:sz w:val="18"/>
          <w:szCs w:val="18"/>
        </w:rPr>
      </w:pPr>
    </w:p>
    <w:p w14:paraId="180BE8FB" w14:textId="47370A47" w:rsidR="003B67EF" w:rsidRPr="002D1DD9" w:rsidRDefault="003B67EF" w:rsidP="003B67EF">
      <w:pPr>
        <w:rPr>
          <w:rFonts w:asciiTheme="minorHAnsi" w:hAnsiTheme="minorHAnsi" w:cstheme="minorHAnsi"/>
          <w:b/>
          <w:sz w:val="18"/>
          <w:szCs w:val="18"/>
        </w:rPr>
      </w:pPr>
      <w:r w:rsidRPr="003B67EF">
        <w:rPr>
          <w:rFonts w:asciiTheme="minorHAnsi" w:hAnsiTheme="minorHAnsi" w:cstheme="minorHAnsi"/>
          <w:b/>
          <w:sz w:val="18"/>
          <w:szCs w:val="18"/>
        </w:rPr>
        <w:t xml:space="preserve">Indicadores de </w:t>
      </w:r>
      <w:r w:rsidRPr="002D1DD9">
        <w:rPr>
          <w:rFonts w:asciiTheme="minorHAnsi" w:hAnsiTheme="minorHAnsi" w:cstheme="minorHAnsi"/>
          <w:b/>
          <w:sz w:val="18"/>
          <w:szCs w:val="18"/>
        </w:rPr>
        <w:t>Resultados</w:t>
      </w:r>
    </w:p>
    <w:p w14:paraId="1BF59118" w14:textId="77777777" w:rsidR="003B67EF" w:rsidRPr="002D1DD9" w:rsidRDefault="003B67EF" w:rsidP="003B67EF">
      <w:pPr>
        <w:autoSpaceDE w:val="0"/>
        <w:autoSpaceDN w:val="0"/>
        <w:adjustRightInd w:val="0"/>
        <w:jc w:val="both"/>
        <w:rPr>
          <w:rFonts w:asciiTheme="minorHAnsi" w:hAnsiTheme="minorHAnsi" w:cstheme="minorHAnsi"/>
          <w:sz w:val="18"/>
          <w:szCs w:val="18"/>
        </w:rPr>
      </w:pPr>
      <w:r w:rsidRPr="002D1DD9">
        <w:rPr>
          <w:rFonts w:asciiTheme="minorHAnsi" w:hAnsiTheme="minorHAnsi" w:cstheme="minorHAnsi"/>
          <w:sz w:val="18"/>
          <w:szCs w:val="18"/>
        </w:rPr>
        <w:t>1/4.23 Número de reservas o declaraciones interpretativas sobre las disposiciones de la Convención.</w:t>
      </w:r>
    </w:p>
    <w:p w14:paraId="36CC0A21" w14:textId="77777777" w:rsidR="003B67EF" w:rsidRPr="002D1DD9" w:rsidRDefault="003B67EF" w:rsidP="003B67EF">
      <w:pPr>
        <w:autoSpaceDE w:val="0"/>
        <w:autoSpaceDN w:val="0"/>
        <w:adjustRightInd w:val="0"/>
        <w:jc w:val="both"/>
        <w:rPr>
          <w:rFonts w:asciiTheme="minorHAnsi" w:hAnsiTheme="minorHAnsi" w:cstheme="minorHAnsi"/>
          <w:sz w:val="18"/>
          <w:szCs w:val="18"/>
        </w:rPr>
      </w:pPr>
      <w:r w:rsidRPr="002D1DD9">
        <w:rPr>
          <w:rFonts w:asciiTheme="minorHAnsi" w:hAnsiTheme="minorHAnsi" w:cstheme="minorHAnsi"/>
          <w:sz w:val="18"/>
          <w:szCs w:val="18"/>
        </w:rPr>
        <w:t>1/4.24 Número de decisiones judiciales emitidas anualmente por los tribunales superiores nacionales sobre los derechos de las personas con discapacidad en consonancia con los principios y las disposiciones de la Convención por año.</w:t>
      </w:r>
    </w:p>
    <w:p w14:paraId="336C9A6C" w14:textId="193DFC71" w:rsidR="003B67EF" w:rsidRPr="002D1DD9" w:rsidRDefault="003B67EF" w:rsidP="003B67EF">
      <w:pPr>
        <w:autoSpaceDE w:val="0"/>
        <w:autoSpaceDN w:val="0"/>
        <w:adjustRightInd w:val="0"/>
        <w:jc w:val="both"/>
        <w:rPr>
          <w:rFonts w:asciiTheme="minorHAnsi" w:hAnsiTheme="minorHAnsi" w:cstheme="minorHAnsi"/>
          <w:sz w:val="18"/>
          <w:szCs w:val="18"/>
        </w:rPr>
      </w:pPr>
      <w:r w:rsidRPr="002D1DD9">
        <w:rPr>
          <w:rFonts w:asciiTheme="minorHAnsi" w:hAnsiTheme="minorHAnsi" w:cstheme="minorHAnsi"/>
          <w:sz w:val="18"/>
          <w:szCs w:val="18"/>
        </w:rPr>
        <w:t>1/4.25 Número de leyes relevantes que han sido reformadas para armonizarlas con la Convención y sus disposiciones, desglosadas por tema.</w:t>
      </w:r>
    </w:p>
    <w:p w14:paraId="686CF766" w14:textId="77777777" w:rsidR="003B67EF" w:rsidRPr="002D1DD9" w:rsidRDefault="003B67EF" w:rsidP="003B67EF">
      <w:pPr>
        <w:autoSpaceDE w:val="0"/>
        <w:autoSpaceDN w:val="0"/>
        <w:adjustRightInd w:val="0"/>
        <w:jc w:val="both"/>
        <w:rPr>
          <w:rFonts w:asciiTheme="minorHAnsi" w:hAnsiTheme="minorHAnsi" w:cstheme="minorHAnsi"/>
          <w:sz w:val="18"/>
          <w:szCs w:val="18"/>
        </w:rPr>
      </w:pPr>
      <w:r w:rsidRPr="002D1DD9">
        <w:rPr>
          <w:rFonts w:asciiTheme="minorHAnsi" w:hAnsiTheme="minorHAnsi" w:cstheme="minorHAnsi"/>
          <w:sz w:val="18"/>
          <w:szCs w:val="18"/>
        </w:rPr>
        <w:t>1/4.26 Número de personas con discapacidad que se han sometido a una evaluación de la discapacidad y cuentan con un certificado de discapacidad,</w:t>
      </w:r>
      <w:r w:rsidRPr="002D1DD9">
        <w:rPr>
          <w:rStyle w:val="Appeldenotedefin"/>
          <w:rFonts w:asciiTheme="minorHAnsi" w:hAnsiTheme="minorHAnsi" w:cstheme="minorHAnsi"/>
          <w:sz w:val="18"/>
          <w:szCs w:val="18"/>
          <w:lang w:val="en-US"/>
        </w:rPr>
        <w:endnoteReference w:id="10"/>
      </w:r>
      <w:r w:rsidRPr="002D1DD9">
        <w:rPr>
          <w:rFonts w:asciiTheme="minorHAnsi" w:hAnsiTheme="minorHAnsi" w:cstheme="minorHAnsi"/>
          <w:sz w:val="18"/>
          <w:szCs w:val="18"/>
        </w:rPr>
        <w:t xml:space="preserve"> en comparación con las estimaciones estadísticas del número de personas con discapacidad. </w:t>
      </w:r>
    </w:p>
    <w:p w14:paraId="375BFFE9" w14:textId="77777777" w:rsidR="003B67EF" w:rsidRPr="002D1DD9" w:rsidRDefault="003B67EF" w:rsidP="003B67EF">
      <w:pPr>
        <w:autoSpaceDE w:val="0"/>
        <w:autoSpaceDN w:val="0"/>
        <w:adjustRightInd w:val="0"/>
        <w:jc w:val="both"/>
        <w:rPr>
          <w:rFonts w:asciiTheme="minorHAnsi" w:hAnsiTheme="minorHAnsi" w:cstheme="minorHAnsi"/>
          <w:sz w:val="18"/>
          <w:szCs w:val="18"/>
        </w:rPr>
      </w:pPr>
      <w:r w:rsidRPr="002D1DD9">
        <w:rPr>
          <w:rFonts w:asciiTheme="minorHAnsi" w:hAnsiTheme="minorHAnsi" w:cstheme="minorHAnsi"/>
          <w:sz w:val="18"/>
          <w:szCs w:val="18"/>
        </w:rPr>
        <w:t>1/4.27 Número de proyectos de investigación financiados por el Estado, concluidos o en curso, que cuentan o han contado con investigación participativa, investigación codirigida por personas con discapacidad o investigación dirigida por el usuario sobre:</w:t>
      </w:r>
    </w:p>
    <w:p w14:paraId="5F757126" w14:textId="77777777" w:rsidR="003B67EF" w:rsidRPr="002D1DD9" w:rsidRDefault="003B67EF" w:rsidP="003B67EF">
      <w:pPr>
        <w:autoSpaceDE w:val="0"/>
        <w:autoSpaceDN w:val="0"/>
        <w:adjustRightInd w:val="0"/>
        <w:jc w:val="both"/>
        <w:rPr>
          <w:rFonts w:asciiTheme="minorHAnsi" w:hAnsiTheme="minorHAnsi" w:cstheme="minorHAnsi"/>
          <w:sz w:val="18"/>
          <w:szCs w:val="18"/>
        </w:rPr>
      </w:pPr>
      <w:r w:rsidRPr="002D1DD9">
        <w:rPr>
          <w:rFonts w:asciiTheme="minorHAnsi" w:hAnsiTheme="minorHAnsi" w:cstheme="minorHAnsi"/>
          <w:sz w:val="18"/>
          <w:szCs w:val="18"/>
        </w:rPr>
        <w:t>- Bienes, servicios, equipos e instalaciones de diseño universal.</w:t>
      </w:r>
    </w:p>
    <w:p w14:paraId="3782A109" w14:textId="77777777" w:rsidR="003B67EF" w:rsidRPr="002D1DD9" w:rsidRDefault="003B67EF" w:rsidP="003B67EF">
      <w:pPr>
        <w:autoSpaceDE w:val="0"/>
        <w:autoSpaceDN w:val="0"/>
        <w:adjustRightInd w:val="0"/>
        <w:jc w:val="both"/>
        <w:rPr>
          <w:rFonts w:asciiTheme="minorHAnsi" w:hAnsiTheme="minorHAnsi" w:cstheme="minorHAnsi"/>
          <w:sz w:val="18"/>
          <w:szCs w:val="18"/>
        </w:rPr>
      </w:pPr>
      <w:r w:rsidRPr="002D1DD9">
        <w:rPr>
          <w:rFonts w:asciiTheme="minorHAnsi" w:hAnsiTheme="minorHAnsi" w:cstheme="minorHAnsi"/>
          <w:sz w:val="18"/>
          <w:szCs w:val="18"/>
        </w:rPr>
        <w:t>- Nuevas tecnologías, incluidas las tecnologías de la información y la comunicación, ayudas a la movilidad y dispositivos y tecnologías de apoyo.</w:t>
      </w:r>
    </w:p>
    <w:p w14:paraId="2968B521" w14:textId="1A7EA9AF" w:rsidR="003B67EF" w:rsidRPr="002D1DD9" w:rsidRDefault="003B67EF" w:rsidP="003B67EF">
      <w:pPr>
        <w:jc w:val="both"/>
        <w:rPr>
          <w:rFonts w:asciiTheme="minorHAnsi" w:hAnsiTheme="minorHAnsi" w:cstheme="minorHAnsi"/>
          <w:color w:val="000000" w:themeColor="text1"/>
          <w:sz w:val="18"/>
          <w:szCs w:val="18"/>
        </w:rPr>
      </w:pPr>
      <w:r w:rsidRPr="002D1DD9">
        <w:rPr>
          <w:rFonts w:asciiTheme="minorHAnsi" w:hAnsiTheme="minorHAnsi" w:cstheme="minorHAnsi"/>
          <w:sz w:val="18"/>
          <w:szCs w:val="18"/>
        </w:rPr>
        <w:t xml:space="preserve">1/4.28 Número </w:t>
      </w:r>
      <w:proofErr w:type="gramStart"/>
      <w:r w:rsidRPr="002D1DD9">
        <w:rPr>
          <w:rFonts w:asciiTheme="minorHAnsi" w:hAnsiTheme="minorHAnsi" w:cstheme="minorHAnsi"/>
          <w:sz w:val="18"/>
          <w:szCs w:val="18"/>
        </w:rPr>
        <w:t xml:space="preserve">y </w:t>
      </w:r>
      <w:r w:rsidRPr="002D1DD9">
        <w:t xml:space="preserve"> </w:t>
      </w:r>
      <w:r w:rsidRPr="002D1DD9">
        <w:rPr>
          <w:rFonts w:asciiTheme="minorHAnsi" w:hAnsiTheme="minorHAnsi" w:cstheme="minorHAnsi"/>
          <w:sz w:val="18"/>
          <w:szCs w:val="18"/>
        </w:rPr>
        <w:t>Proporción</w:t>
      </w:r>
      <w:proofErr w:type="gramEnd"/>
      <w:r w:rsidRPr="002D1DD9">
        <w:rPr>
          <w:rFonts w:asciiTheme="minorHAnsi" w:hAnsiTheme="minorHAnsi" w:cstheme="minorHAnsi"/>
          <w:sz w:val="18"/>
          <w:szCs w:val="18"/>
        </w:rPr>
        <w:t xml:space="preserve"> de organizaciones de personas con discapacidad que participan en los procesos de consulta para la implementación de la Convención, desagregado por tipo de organización,</w:t>
      </w:r>
      <w:r w:rsidRPr="002D1DD9">
        <w:rPr>
          <w:rStyle w:val="Appeldenotedefin"/>
          <w:rFonts w:asciiTheme="minorHAnsi" w:hAnsiTheme="minorHAnsi" w:cstheme="minorHAnsi"/>
          <w:sz w:val="18"/>
          <w:szCs w:val="18"/>
        </w:rPr>
        <w:endnoteReference w:id="11"/>
      </w:r>
      <w:r w:rsidRPr="002D1DD9">
        <w:rPr>
          <w:rFonts w:asciiTheme="minorHAnsi" w:hAnsiTheme="minorHAnsi" w:cstheme="minorHAnsi"/>
          <w:sz w:val="18"/>
          <w:szCs w:val="18"/>
        </w:rPr>
        <w:t xml:space="preserve"> </w:t>
      </w:r>
      <w:r w:rsidR="00564140" w:rsidRPr="00564140">
        <w:rPr>
          <w:rFonts w:asciiTheme="minorHAnsi" w:hAnsiTheme="minorHAnsi" w:cstheme="minorHAnsi"/>
          <w:sz w:val="18"/>
          <w:szCs w:val="18"/>
        </w:rPr>
        <w:t>grupo representado de personas con discapacidad</w:t>
      </w:r>
      <w:r w:rsidRPr="002D1DD9">
        <w:rPr>
          <w:rFonts w:asciiTheme="minorHAnsi" w:hAnsiTheme="minorHAnsi" w:cstheme="minorHAnsi"/>
          <w:sz w:val="18"/>
          <w:szCs w:val="18"/>
        </w:rPr>
        <w:t xml:space="preserve"> y ubicación </w:t>
      </w:r>
      <w:r w:rsidRPr="002D1DD9">
        <w:rPr>
          <w:rFonts w:asciiTheme="minorHAnsi" w:hAnsiTheme="minorHAnsi" w:cstheme="minorHAnsi"/>
          <w:color w:val="000000" w:themeColor="text1"/>
          <w:sz w:val="18"/>
          <w:szCs w:val="18"/>
        </w:rPr>
        <w:t>geográfica (basado en 33.26)</w:t>
      </w:r>
    </w:p>
    <w:p w14:paraId="30F98B2E" w14:textId="43231417" w:rsidR="003B67EF" w:rsidRPr="002D1DD9" w:rsidRDefault="003B67EF" w:rsidP="003B67EF">
      <w:pPr>
        <w:jc w:val="both"/>
        <w:rPr>
          <w:rFonts w:asciiTheme="minorHAnsi" w:hAnsiTheme="minorHAnsi" w:cstheme="minorHAnsi"/>
          <w:color w:val="000000" w:themeColor="text1"/>
          <w:sz w:val="18"/>
          <w:szCs w:val="18"/>
        </w:rPr>
      </w:pPr>
      <w:r w:rsidRPr="002D1DD9">
        <w:rPr>
          <w:rFonts w:asciiTheme="minorHAnsi" w:hAnsiTheme="minorHAnsi" w:cstheme="minorHAnsi"/>
          <w:color w:val="000000" w:themeColor="text1"/>
          <w:sz w:val="18"/>
          <w:szCs w:val="18"/>
        </w:rPr>
        <w:t xml:space="preserve">1/4.29 Número y proporción de actividades/procesos de consulta que involucren a personas con discapacidad, desagregados por tipo de organización y por </w:t>
      </w:r>
      <w:r w:rsidR="00564140" w:rsidRPr="00564140">
        <w:rPr>
          <w:rFonts w:asciiTheme="minorHAnsi" w:hAnsiTheme="minorHAnsi" w:cstheme="minorHAnsi"/>
          <w:color w:val="000000" w:themeColor="text1"/>
          <w:sz w:val="18"/>
          <w:szCs w:val="18"/>
        </w:rPr>
        <w:t>grupo representado de personas con discapacidad</w:t>
      </w:r>
      <w:r w:rsidRPr="002D1DD9">
        <w:rPr>
          <w:rFonts w:asciiTheme="minorHAnsi" w:hAnsiTheme="minorHAnsi" w:cstheme="minorHAnsi"/>
          <w:color w:val="000000" w:themeColor="text1"/>
          <w:sz w:val="18"/>
          <w:szCs w:val="18"/>
        </w:rPr>
        <w:t>.</w:t>
      </w:r>
    </w:p>
    <w:p w14:paraId="705D3588" w14:textId="77777777" w:rsidR="003B67EF" w:rsidRPr="002D1DD9"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1/4.30 Número de personas con discapacidad y organizaciones beneficiarias de actividades capacitación financiadas o proporcionadas por el Estado, desagregado por edad, sexo, discapacidad y ubicación geográfica.</w:t>
      </w:r>
    </w:p>
    <w:p w14:paraId="42DB89BC" w14:textId="77777777" w:rsidR="003B67EF" w:rsidRPr="00736671" w:rsidRDefault="003B67EF" w:rsidP="003B67EF">
      <w:pPr>
        <w:jc w:val="both"/>
        <w:rPr>
          <w:rFonts w:asciiTheme="minorHAnsi" w:hAnsiTheme="minorHAnsi" w:cstheme="minorHAnsi"/>
          <w:sz w:val="18"/>
          <w:szCs w:val="18"/>
        </w:rPr>
      </w:pPr>
      <w:r w:rsidRPr="002D1DD9">
        <w:rPr>
          <w:rFonts w:asciiTheme="minorHAnsi" w:hAnsiTheme="minorHAnsi" w:cstheme="minorHAnsi"/>
          <w:sz w:val="18"/>
          <w:szCs w:val="18"/>
        </w:rPr>
        <w:t>1/4.31 Proporción de la población que considera que la toma de decisiones es inclusiva y responde a sus necesidades, desagregada por sexo, edad, discapacidad y grupo de población (indicador 16.7.2 de los ODS) (</w:t>
      </w:r>
      <w:proofErr w:type="spellStart"/>
      <w:r w:rsidRPr="002D1DD9">
        <w:rPr>
          <w:rFonts w:asciiTheme="minorHAnsi" w:hAnsiTheme="minorHAnsi" w:cstheme="minorHAnsi"/>
          <w:i/>
          <w:sz w:val="18"/>
          <w:szCs w:val="18"/>
        </w:rPr>
        <w:t>Ibid</w:t>
      </w:r>
      <w:proofErr w:type="spellEnd"/>
      <w:r w:rsidRPr="002D1DD9">
        <w:rPr>
          <w:rFonts w:asciiTheme="minorHAnsi" w:hAnsiTheme="minorHAnsi" w:cstheme="minorHAnsi"/>
          <w:sz w:val="18"/>
          <w:szCs w:val="18"/>
        </w:rPr>
        <w:t>. 29.32)</w:t>
      </w:r>
      <w:r w:rsidRPr="00736671">
        <w:rPr>
          <w:rFonts w:asciiTheme="minorHAnsi" w:hAnsiTheme="minorHAnsi" w:cstheme="minorHAnsi"/>
          <w:sz w:val="18"/>
          <w:szCs w:val="18"/>
        </w:rPr>
        <w:t xml:space="preserve"> </w:t>
      </w:r>
    </w:p>
    <w:p w14:paraId="2AF82EAF" w14:textId="0E23AC92" w:rsidR="003B67EF" w:rsidRDefault="003B67EF" w:rsidP="00B0552A">
      <w:pPr>
        <w:spacing w:after="120"/>
        <w:rPr>
          <w:rFonts w:cstheme="minorHAnsi"/>
          <w:sz w:val="20"/>
          <w:szCs w:val="20"/>
        </w:rPr>
      </w:pPr>
    </w:p>
    <w:p w14:paraId="581E6211" w14:textId="5ACFCA4C" w:rsidR="007A4591" w:rsidRPr="003D59FC" w:rsidRDefault="001119FC" w:rsidP="00F67538">
      <w:pPr>
        <w:jc w:val="center"/>
        <w:rPr>
          <w:rFonts w:asciiTheme="minorHAnsi" w:hAnsiTheme="minorHAnsi" w:cstheme="minorHAnsi"/>
          <w:b/>
          <w:sz w:val="18"/>
          <w:szCs w:val="18"/>
        </w:rPr>
      </w:pPr>
      <w:r w:rsidRPr="003D59FC">
        <w:rPr>
          <w:rFonts w:asciiTheme="minorHAnsi" w:hAnsiTheme="minorHAnsi" w:cstheme="minorHAnsi"/>
          <w:b/>
          <w:sz w:val="18"/>
          <w:szCs w:val="18"/>
        </w:rPr>
        <w:t>AN</w:t>
      </w:r>
      <w:r w:rsidR="0065051C" w:rsidRPr="003D59FC">
        <w:rPr>
          <w:rFonts w:asciiTheme="minorHAnsi" w:hAnsiTheme="minorHAnsi" w:cstheme="minorHAnsi"/>
          <w:b/>
          <w:sz w:val="18"/>
          <w:szCs w:val="18"/>
        </w:rPr>
        <w:t>EX</w:t>
      </w:r>
      <w:r w:rsidRPr="003D59FC">
        <w:rPr>
          <w:rFonts w:asciiTheme="minorHAnsi" w:hAnsiTheme="minorHAnsi" w:cstheme="minorHAnsi"/>
          <w:b/>
          <w:sz w:val="18"/>
          <w:szCs w:val="18"/>
        </w:rPr>
        <w:t>O</w:t>
      </w:r>
    </w:p>
    <w:sectPr w:rsidR="007A4591" w:rsidRPr="003D59FC" w:rsidSect="004B4C71">
      <w:footnotePr>
        <w:pos w:val="beneathText"/>
      </w:footnotePr>
      <w:pgSz w:w="16838" w:h="23811"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EDEF" w14:textId="77777777" w:rsidR="0032462F" w:rsidRDefault="0032462F" w:rsidP="00CA591E"/>
  </w:endnote>
  <w:endnote w:type="continuationSeparator" w:id="0">
    <w:p w14:paraId="0657619A" w14:textId="77777777" w:rsidR="0032462F" w:rsidRDefault="0032462F" w:rsidP="00CA591E">
      <w:r>
        <w:continuationSeparator/>
      </w:r>
    </w:p>
  </w:endnote>
  <w:endnote w:id="1">
    <w:p w14:paraId="7B3FB75A" w14:textId="77777777" w:rsidR="003B67EF" w:rsidRPr="00736671" w:rsidRDefault="003B67EF" w:rsidP="003B67EF">
      <w:pPr>
        <w:pStyle w:val="Notedefin"/>
        <w:jc w:val="both"/>
        <w:rPr>
          <w:rFonts w:cstheme="minorHAnsi"/>
          <w:sz w:val="18"/>
          <w:szCs w:val="18"/>
          <w:lang w:val="es-ES"/>
        </w:rPr>
      </w:pPr>
      <w:r w:rsidRPr="00736671">
        <w:rPr>
          <w:rStyle w:val="Appeldenotedefin"/>
          <w:sz w:val="18"/>
          <w:szCs w:val="18"/>
          <w:lang w:val="es-ES"/>
        </w:rPr>
        <w:endnoteRef/>
      </w:r>
      <w:r w:rsidRPr="00736671">
        <w:rPr>
          <w:sz w:val="18"/>
          <w:szCs w:val="18"/>
          <w:lang w:val="es-ES"/>
        </w:rPr>
        <w:t xml:space="preserve"> Las medidas adecuadas variarán en función de las </w:t>
      </w:r>
      <w:r w:rsidRPr="00736671">
        <w:rPr>
          <w:rFonts w:cstheme="minorHAnsi"/>
          <w:sz w:val="18"/>
          <w:szCs w:val="18"/>
          <w:lang w:val="es-ES"/>
        </w:rPr>
        <w:t xml:space="preserve">tradiciones jurídicas. En algunos casos, </w:t>
      </w:r>
      <w:r>
        <w:rPr>
          <w:rFonts w:cstheme="minorHAnsi"/>
          <w:sz w:val="18"/>
          <w:szCs w:val="18"/>
          <w:lang w:val="es-ES"/>
        </w:rPr>
        <w:t>la ratificación de</w:t>
      </w:r>
      <w:r w:rsidRPr="00736671">
        <w:rPr>
          <w:rFonts w:cstheme="minorHAnsi"/>
          <w:sz w:val="18"/>
          <w:szCs w:val="18"/>
          <w:lang w:val="es-ES"/>
        </w:rPr>
        <w:t xml:space="preserve"> un instrumento internacional de derechos humanos </w:t>
      </w:r>
      <w:r>
        <w:rPr>
          <w:rFonts w:cstheme="minorHAnsi"/>
          <w:sz w:val="18"/>
          <w:szCs w:val="18"/>
          <w:lang w:val="es-ES"/>
        </w:rPr>
        <w:t xml:space="preserve">es suficiente </w:t>
      </w:r>
      <w:r w:rsidRPr="00736671">
        <w:rPr>
          <w:rFonts w:cstheme="minorHAnsi"/>
          <w:sz w:val="18"/>
          <w:szCs w:val="18"/>
          <w:lang w:val="es-ES"/>
        </w:rPr>
        <w:t>para su incorporación al ordenamiento jurídico nacional y su aplicación directa. En otros casos,</w:t>
      </w:r>
      <w:r>
        <w:rPr>
          <w:rFonts w:cstheme="minorHAnsi"/>
          <w:sz w:val="18"/>
          <w:szCs w:val="18"/>
          <w:lang w:val="es-ES"/>
        </w:rPr>
        <w:t xml:space="preserve"> es necesaria</w:t>
      </w:r>
      <w:r w:rsidRPr="00736671">
        <w:rPr>
          <w:rFonts w:cstheme="minorHAnsi"/>
          <w:sz w:val="18"/>
          <w:szCs w:val="18"/>
          <w:lang w:val="es-ES"/>
        </w:rPr>
        <w:t xml:space="preserve"> la aprobación de una ley a nivel nacional. </w:t>
      </w:r>
      <w:r>
        <w:rPr>
          <w:rFonts w:cstheme="minorHAnsi"/>
          <w:sz w:val="18"/>
          <w:szCs w:val="18"/>
          <w:lang w:val="es-ES"/>
        </w:rPr>
        <w:t>En estos casos</w:t>
      </w:r>
      <w:r w:rsidRPr="00736671">
        <w:rPr>
          <w:rFonts w:cstheme="minorHAnsi"/>
          <w:sz w:val="18"/>
          <w:szCs w:val="18"/>
          <w:lang w:val="es-ES"/>
        </w:rPr>
        <w:t xml:space="preserve">, debe </w:t>
      </w:r>
      <w:r>
        <w:rPr>
          <w:rFonts w:cstheme="minorHAnsi"/>
          <w:sz w:val="18"/>
          <w:szCs w:val="18"/>
          <w:lang w:val="es-ES"/>
        </w:rPr>
        <w:t>estar disponible</w:t>
      </w:r>
      <w:r w:rsidRPr="00736671">
        <w:rPr>
          <w:rFonts w:cstheme="minorHAnsi"/>
          <w:sz w:val="18"/>
          <w:szCs w:val="18"/>
          <w:lang w:val="es-ES"/>
        </w:rPr>
        <w:t xml:space="preserve"> una traducción oficial de la Convención al idioma nacional que respete plenamente el texto y el significado de la Convención. </w:t>
      </w:r>
    </w:p>
  </w:endnote>
  <w:endnote w:id="2">
    <w:p w14:paraId="5669F187" w14:textId="77777777" w:rsidR="003B67EF" w:rsidRPr="00736671" w:rsidRDefault="003B67EF" w:rsidP="003B67EF">
      <w:pPr>
        <w:pStyle w:val="Notedefin"/>
        <w:rPr>
          <w:rFonts w:cstheme="minorHAnsi"/>
          <w:sz w:val="18"/>
          <w:szCs w:val="18"/>
          <w:lang w:val="es-ES"/>
        </w:rPr>
      </w:pPr>
      <w:r w:rsidRPr="00736671">
        <w:rPr>
          <w:rStyle w:val="Appeldenotedefin"/>
          <w:rFonts w:cstheme="minorHAnsi"/>
          <w:sz w:val="18"/>
          <w:szCs w:val="18"/>
          <w:lang w:val="es-ES"/>
        </w:rPr>
        <w:endnoteRef/>
      </w:r>
      <w:r w:rsidRPr="00736671">
        <w:rPr>
          <w:rFonts w:cstheme="minorHAnsi"/>
          <w:sz w:val="18"/>
          <w:szCs w:val="18"/>
          <w:lang w:val="es-ES"/>
        </w:rPr>
        <w:t xml:space="preserve"> Esta legislación debe:</w:t>
      </w:r>
    </w:p>
    <w:p w14:paraId="3963AF5F" w14:textId="77777777" w:rsidR="003B67EF" w:rsidRPr="00736671" w:rsidRDefault="003B67EF" w:rsidP="003B67EF">
      <w:pPr>
        <w:pStyle w:val="Notedefin"/>
        <w:numPr>
          <w:ilvl w:val="0"/>
          <w:numId w:val="18"/>
        </w:numPr>
        <w:rPr>
          <w:rFonts w:cstheme="minorHAnsi"/>
          <w:sz w:val="18"/>
          <w:szCs w:val="18"/>
          <w:lang w:val="es-ES"/>
        </w:rPr>
      </w:pPr>
      <w:r w:rsidRPr="00736671">
        <w:rPr>
          <w:rFonts w:cstheme="minorHAnsi"/>
          <w:sz w:val="18"/>
          <w:szCs w:val="18"/>
          <w:lang w:val="es-ES"/>
        </w:rPr>
        <w:t xml:space="preserve">adoptar plenamente el </w:t>
      </w:r>
      <w:r>
        <w:rPr>
          <w:rFonts w:cstheme="minorHAnsi"/>
          <w:sz w:val="18"/>
          <w:szCs w:val="18"/>
          <w:lang w:val="es-ES"/>
        </w:rPr>
        <w:t>modelo social</w:t>
      </w:r>
      <w:r w:rsidRPr="00736671">
        <w:rPr>
          <w:rFonts w:cstheme="minorHAnsi"/>
          <w:sz w:val="18"/>
          <w:szCs w:val="18"/>
          <w:lang w:val="es-ES"/>
        </w:rPr>
        <w:t xml:space="preserve"> de discapacidad basado en derechos humanos </w:t>
      </w:r>
      <w:r>
        <w:rPr>
          <w:rFonts w:cstheme="minorHAnsi"/>
          <w:sz w:val="18"/>
          <w:szCs w:val="18"/>
          <w:lang w:val="es-ES"/>
        </w:rPr>
        <w:t>apuntando a</w:t>
      </w:r>
      <w:r w:rsidRPr="00736671">
        <w:rPr>
          <w:rFonts w:cstheme="minorHAnsi"/>
          <w:sz w:val="18"/>
          <w:szCs w:val="18"/>
          <w:lang w:val="es-ES"/>
        </w:rPr>
        <w:t xml:space="preserve"> eliminar</w:t>
      </w:r>
      <w:r>
        <w:rPr>
          <w:rFonts w:cstheme="minorHAnsi"/>
          <w:sz w:val="18"/>
          <w:szCs w:val="18"/>
          <w:lang w:val="es-ES"/>
        </w:rPr>
        <w:t xml:space="preserve"> el modelo médico y el enfoque de caridad de las leyes y políticas</w:t>
      </w:r>
      <w:r w:rsidRPr="00736671">
        <w:rPr>
          <w:rFonts w:cstheme="minorHAnsi"/>
          <w:sz w:val="18"/>
          <w:szCs w:val="18"/>
          <w:lang w:val="es-ES"/>
        </w:rPr>
        <w:t>;</w:t>
      </w:r>
    </w:p>
    <w:p w14:paraId="404B957F" w14:textId="77777777" w:rsidR="003B67EF" w:rsidRPr="002D1DD9" w:rsidRDefault="003B67EF" w:rsidP="003B67EF">
      <w:pPr>
        <w:pStyle w:val="Notedefin"/>
        <w:numPr>
          <w:ilvl w:val="0"/>
          <w:numId w:val="18"/>
        </w:numPr>
        <w:rPr>
          <w:rFonts w:cstheme="minorHAnsi"/>
          <w:color w:val="000000" w:themeColor="text1"/>
          <w:sz w:val="18"/>
          <w:szCs w:val="18"/>
          <w:lang w:val="es-ES"/>
        </w:rPr>
      </w:pPr>
      <w:r w:rsidRPr="00736671">
        <w:rPr>
          <w:rFonts w:cstheme="minorHAnsi"/>
          <w:sz w:val="18"/>
          <w:szCs w:val="18"/>
          <w:lang w:val="es-ES"/>
        </w:rPr>
        <w:t xml:space="preserve">incluir el concepto de personas con discapacidad </w:t>
      </w:r>
      <w:r>
        <w:rPr>
          <w:rFonts w:cstheme="minorHAnsi"/>
          <w:sz w:val="18"/>
          <w:szCs w:val="18"/>
          <w:lang w:val="es-ES"/>
        </w:rPr>
        <w:t>conforme</w:t>
      </w:r>
      <w:r w:rsidRPr="00736671">
        <w:rPr>
          <w:rFonts w:cstheme="minorHAnsi"/>
          <w:sz w:val="18"/>
          <w:szCs w:val="18"/>
          <w:lang w:val="es-ES"/>
        </w:rPr>
        <w:t xml:space="preserve"> con el artículo 1 de la Convención, reconociendo que todas</w:t>
      </w:r>
      <w:r>
        <w:rPr>
          <w:rFonts w:cstheme="minorHAnsi"/>
          <w:sz w:val="18"/>
          <w:szCs w:val="18"/>
          <w:lang w:val="es-ES"/>
        </w:rPr>
        <w:t xml:space="preserve"> las </w:t>
      </w:r>
      <w:r w:rsidRPr="00736671">
        <w:rPr>
          <w:rFonts w:cstheme="minorHAnsi"/>
          <w:sz w:val="18"/>
          <w:szCs w:val="18"/>
          <w:lang w:val="es-ES"/>
        </w:rPr>
        <w:t>personas</w:t>
      </w:r>
      <w:r>
        <w:rPr>
          <w:rFonts w:cstheme="minorHAnsi"/>
          <w:sz w:val="18"/>
          <w:szCs w:val="18"/>
          <w:lang w:val="es-ES"/>
        </w:rPr>
        <w:t xml:space="preserve"> con discapacidad</w:t>
      </w:r>
      <w:r w:rsidRPr="00736671">
        <w:rPr>
          <w:rFonts w:cstheme="minorHAnsi"/>
          <w:sz w:val="18"/>
          <w:szCs w:val="18"/>
          <w:lang w:val="es-ES"/>
        </w:rPr>
        <w:t xml:space="preserve"> son titulares de derechos, con independencia de la edad, el sexo, las creencias religiosas, la etnia, la identidad de género o la orientación sexual, </w:t>
      </w:r>
      <w:r>
        <w:rPr>
          <w:rFonts w:cstheme="minorHAnsi"/>
          <w:sz w:val="18"/>
          <w:szCs w:val="18"/>
          <w:lang w:val="es-ES"/>
        </w:rPr>
        <w:t xml:space="preserve">la pertenencia a una minoría, el origen indígena, </w:t>
      </w:r>
      <w:r w:rsidRPr="00736671">
        <w:rPr>
          <w:rFonts w:cstheme="minorHAnsi"/>
          <w:sz w:val="18"/>
          <w:szCs w:val="18"/>
          <w:lang w:val="es-ES"/>
        </w:rPr>
        <w:t xml:space="preserve">la condición migratoria u otra condición, incluidas </w:t>
      </w:r>
      <w:r>
        <w:rPr>
          <w:rFonts w:cstheme="minorHAnsi"/>
          <w:sz w:val="18"/>
          <w:szCs w:val="18"/>
          <w:lang w:val="es-ES"/>
        </w:rPr>
        <w:t xml:space="preserve">todas </w:t>
      </w:r>
      <w:r w:rsidRPr="00736671">
        <w:rPr>
          <w:rFonts w:cstheme="minorHAnsi"/>
          <w:sz w:val="18"/>
          <w:szCs w:val="18"/>
          <w:lang w:val="es-ES"/>
        </w:rPr>
        <w:t xml:space="preserve">las personas </w:t>
      </w:r>
      <w:r>
        <w:rPr>
          <w:rFonts w:cstheme="minorHAnsi"/>
          <w:sz w:val="18"/>
          <w:szCs w:val="18"/>
          <w:lang w:val="es-ES"/>
        </w:rPr>
        <w:t xml:space="preserve">con algún tipo de  </w:t>
      </w:r>
      <w:r w:rsidRPr="002D1DD9">
        <w:rPr>
          <w:rFonts w:cstheme="minorHAnsi"/>
          <w:color w:val="000000" w:themeColor="text1"/>
          <w:sz w:val="18"/>
          <w:szCs w:val="18"/>
          <w:lang w:val="es-ES"/>
        </w:rPr>
        <w:t xml:space="preserve">discapacidad psicosocial diagnosticada o percibida, personas con autismo, personas con albinismo, personas con enfermedades crónicas como el VIH y otros grupos; </w:t>
      </w:r>
    </w:p>
    <w:p w14:paraId="2EB2F5A4" w14:textId="77777777" w:rsidR="003B67EF" w:rsidRPr="00736671" w:rsidRDefault="003B67EF" w:rsidP="003B67EF">
      <w:pPr>
        <w:pStyle w:val="Notedefin"/>
        <w:numPr>
          <w:ilvl w:val="0"/>
          <w:numId w:val="18"/>
        </w:numPr>
        <w:rPr>
          <w:rFonts w:cstheme="minorHAnsi"/>
          <w:sz w:val="18"/>
          <w:szCs w:val="18"/>
          <w:lang w:val="es-ES"/>
        </w:rPr>
      </w:pPr>
      <w:r w:rsidRPr="002D1DD9">
        <w:rPr>
          <w:rFonts w:cstheme="minorHAnsi"/>
          <w:color w:val="000000" w:themeColor="text1"/>
          <w:sz w:val="18"/>
          <w:szCs w:val="18"/>
          <w:lang w:val="es-ES"/>
        </w:rPr>
        <w:t>reafirmar las definiciones y los principios establecidos en los artículos 2 y 3 de la Convención</w:t>
      </w:r>
      <w:r w:rsidRPr="00736671">
        <w:rPr>
          <w:rFonts w:cstheme="minorHAnsi"/>
          <w:sz w:val="18"/>
          <w:szCs w:val="18"/>
          <w:lang w:val="es-ES"/>
        </w:rPr>
        <w:t>;</w:t>
      </w:r>
    </w:p>
    <w:p w14:paraId="22865984" w14:textId="77777777" w:rsidR="003B67EF" w:rsidRPr="00736671" w:rsidRDefault="003B67EF" w:rsidP="003B67EF">
      <w:pPr>
        <w:pStyle w:val="Notedefin"/>
        <w:numPr>
          <w:ilvl w:val="0"/>
          <w:numId w:val="18"/>
        </w:numPr>
        <w:rPr>
          <w:rFonts w:cstheme="minorHAnsi"/>
          <w:sz w:val="18"/>
          <w:szCs w:val="18"/>
          <w:lang w:val="es-ES"/>
        </w:rPr>
      </w:pPr>
      <w:r w:rsidRPr="00736671">
        <w:rPr>
          <w:rFonts w:cstheme="minorHAnsi"/>
          <w:sz w:val="18"/>
          <w:szCs w:val="18"/>
          <w:lang w:val="es-ES"/>
        </w:rPr>
        <w:t xml:space="preserve">asegurar la protección de las personas con discapacidad </w:t>
      </w:r>
      <w:r>
        <w:rPr>
          <w:rFonts w:cstheme="minorHAnsi"/>
          <w:sz w:val="18"/>
          <w:szCs w:val="18"/>
          <w:lang w:val="es-ES"/>
        </w:rPr>
        <w:t>contra</w:t>
      </w:r>
      <w:r w:rsidRPr="00736671">
        <w:rPr>
          <w:rFonts w:cstheme="minorHAnsi"/>
          <w:sz w:val="18"/>
          <w:szCs w:val="18"/>
          <w:lang w:val="es-ES"/>
        </w:rPr>
        <w:t xml:space="preserve"> </w:t>
      </w:r>
      <w:r>
        <w:rPr>
          <w:rFonts w:cstheme="minorHAnsi"/>
          <w:sz w:val="18"/>
          <w:szCs w:val="18"/>
          <w:lang w:val="es-ES"/>
        </w:rPr>
        <w:t>cualquier forma de</w:t>
      </w:r>
      <w:r w:rsidRPr="00736671">
        <w:rPr>
          <w:rFonts w:cstheme="minorHAnsi"/>
          <w:sz w:val="18"/>
          <w:szCs w:val="18"/>
          <w:lang w:val="es-ES"/>
        </w:rPr>
        <w:t xml:space="preserve"> discriminación por razón de discapacidad </w:t>
      </w:r>
      <w:r>
        <w:rPr>
          <w:rFonts w:cstheme="minorHAnsi"/>
          <w:sz w:val="18"/>
          <w:szCs w:val="18"/>
          <w:lang w:val="es-ES"/>
        </w:rPr>
        <w:t>u</w:t>
      </w:r>
      <w:r w:rsidRPr="00736671">
        <w:rPr>
          <w:rFonts w:cstheme="minorHAnsi"/>
          <w:sz w:val="18"/>
          <w:szCs w:val="18"/>
          <w:lang w:val="es-ES"/>
        </w:rPr>
        <w:t xml:space="preserve"> otras razones, en condiciones de igualdad con las demás, y reconocer que la denegación de ajustes razonables constituye una forma de discriminación por razón de discapacidad;</w:t>
      </w:r>
    </w:p>
    <w:p w14:paraId="1724D4A1" w14:textId="77777777" w:rsidR="003B67EF" w:rsidRPr="00736671" w:rsidRDefault="003B67EF" w:rsidP="003B67EF">
      <w:pPr>
        <w:pStyle w:val="Paragraphedeliste"/>
        <w:numPr>
          <w:ilvl w:val="0"/>
          <w:numId w:val="18"/>
        </w:numPr>
        <w:spacing w:before="100" w:beforeAutospacing="1" w:after="100" w:afterAutospacing="1"/>
        <w:rPr>
          <w:rFonts w:eastAsia="Times New Roman" w:cstheme="minorHAnsi"/>
          <w:sz w:val="18"/>
          <w:szCs w:val="18"/>
          <w:lang w:val="es-ES" w:eastAsia="fr-FR"/>
        </w:rPr>
      </w:pPr>
      <w:r w:rsidRPr="00736671">
        <w:rPr>
          <w:rFonts w:eastAsia="Times New Roman" w:cstheme="minorHAnsi"/>
          <w:sz w:val="18"/>
          <w:szCs w:val="18"/>
          <w:lang w:val="es-ES" w:eastAsia="fr-FR"/>
        </w:rPr>
        <w:t>requerir la modificación o derogación de leyes, reglamentos, costumbres y prácticas vigentes que constituy</w:t>
      </w:r>
      <w:r>
        <w:rPr>
          <w:rFonts w:eastAsia="Times New Roman" w:cstheme="minorHAnsi"/>
          <w:sz w:val="18"/>
          <w:szCs w:val="18"/>
          <w:lang w:val="es-ES" w:eastAsia="fr-FR"/>
        </w:rPr>
        <w:t>a</w:t>
      </w:r>
      <w:r w:rsidRPr="00736671">
        <w:rPr>
          <w:rFonts w:eastAsia="Times New Roman" w:cstheme="minorHAnsi"/>
          <w:sz w:val="18"/>
          <w:szCs w:val="18"/>
          <w:lang w:val="es-ES" w:eastAsia="fr-FR"/>
        </w:rPr>
        <w:t>n discriminación contra las personas con discapacidad;</w:t>
      </w:r>
    </w:p>
    <w:p w14:paraId="7AFDD663" w14:textId="77777777" w:rsidR="003B67EF" w:rsidRDefault="003B67EF" w:rsidP="003B67EF">
      <w:pPr>
        <w:pStyle w:val="Paragraphedeliste"/>
        <w:numPr>
          <w:ilvl w:val="0"/>
          <w:numId w:val="18"/>
        </w:numPr>
        <w:spacing w:before="100" w:beforeAutospacing="1" w:after="100" w:afterAutospacing="1"/>
        <w:rPr>
          <w:rFonts w:eastAsia="Times New Roman" w:cstheme="minorHAnsi"/>
          <w:sz w:val="18"/>
          <w:szCs w:val="18"/>
          <w:lang w:val="es-ES" w:eastAsia="fr-FR"/>
        </w:rPr>
      </w:pPr>
      <w:r w:rsidRPr="00736671">
        <w:rPr>
          <w:rFonts w:eastAsia="Times New Roman" w:cstheme="minorHAnsi"/>
          <w:sz w:val="18"/>
          <w:szCs w:val="18"/>
          <w:lang w:val="es-ES" w:eastAsia="fr-FR"/>
        </w:rPr>
        <w:t xml:space="preserve">prohibir </w:t>
      </w:r>
      <w:r>
        <w:rPr>
          <w:rFonts w:eastAsia="Times New Roman" w:cstheme="minorHAnsi"/>
          <w:sz w:val="18"/>
          <w:szCs w:val="18"/>
          <w:lang w:val="es-ES" w:eastAsia="fr-FR"/>
        </w:rPr>
        <w:t xml:space="preserve">a los funcionarios públicos y las instituciones </w:t>
      </w:r>
      <w:r w:rsidRPr="00736671">
        <w:rPr>
          <w:rFonts w:eastAsia="Times New Roman" w:cstheme="minorHAnsi"/>
          <w:sz w:val="18"/>
          <w:szCs w:val="18"/>
          <w:lang w:val="es-ES" w:eastAsia="fr-FR"/>
        </w:rPr>
        <w:t xml:space="preserve">la participación en cualquier acto o práctica que </w:t>
      </w:r>
      <w:r>
        <w:rPr>
          <w:rFonts w:eastAsia="Times New Roman" w:cstheme="minorHAnsi"/>
          <w:sz w:val="18"/>
          <w:szCs w:val="18"/>
          <w:lang w:val="es-ES" w:eastAsia="fr-FR"/>
        </w:rPr>
        <w:t>contravenga</w:t>
      </w:r>
      <w:r w:rsidRPr="00736671">
        <w:rPr>
          <w:rFonts w:eastAsia="Times New Roman" w:cstheme="minorHAnsi"/>
          <w:sz w:val="18"/>
          <w:szCs w:val="18"/>
          <w:lang w:val="es-ES" w:eastAsia="fr-FR"/>
        </w:rPr>
        <w:t xml:space="preserve"> los principios</w:t>
      </w:r>
      <w:r>
        <w:rPr>
          <w:rFonts w:eastAsia="Times New Roman" w:cstheme="minorHAnsi"/>
          <w:sz w:val="18"/>
          <w:szCs w:val="18"/>
          <w:lang w:val="es-ES" w:eastAsia="fr-FR"/>
        </w:rPr>
        <w:t>,</w:t>
      </w:r>
      <w:r w:rsidRPr="00736671">
        <w:rPr>
          <w:rFonts w:eastAsia="Times New Roman" w:cstheme="minorHAnsi"/>
          <w:sz w:val="18"/>
          <w:szCs w:val="18"/>
          <w:lang w:val="es-ES" w:eastAsia="fr-FR"/>
        </w:rPr>
        <w:t xml:space="preserve"> </w:t>
      </w:r>
      <w:r>
        <w:rPr>
          <w:rFonts w:eastAsia="Times New Roman" w:cstheme="minorHAnsi"/>
          <w:sz w:val="18"/>
          <w:szCs w:val="18"/>
          <w:lang w:val="es-ES" w:eastAsia="fr-FR"/>
        </w:rPr>
        <w:t>objetivos y disposiciones de</w:t>
      </w:r>
      <w:r w:rsidRPr="00736671">
        <w:rPr>
          <w:rFonts w:eastAsia="Times New Roman" w:cstheme="minorHAnsi"/>
          <w:sz w:val="18"/>
          <w:szCs w:val="18"/>
          <w:lang w:val="es-ES" w:eastAsia="fr-FR"/>
        </w:rPr>
        <w:t xml:space="preserve"> la Convención</w:t>
      </w:r>
      <w:r>
        <w:rPr>
          <w:rFonts w:eastAsia="Times New Roman" w:cstheme="minorHAnsi"/>
          <w:sz w:val="18"/>
          <w:szCs w:val="18"/>
          <w:lang w:val="es-ES" w:eastAsia="fr-FR"/>
        </w:rPr>
        <w:t>, igualmente</w:t>
      </w:r>
      <w:r w:rsidRPr="00736671">
        <w:rPr>
          <w:rFonts w:eastAsia="Times New Roman" w:cstheme="minorHAnsi"/>
          <w:sz w:val="18"/>
          <w:szCs w:val="18"/>
          <w:lang w:val="es-ES" w:eastAsia="fr-FR"/>
        </w:rPr>
        <w:t xml:space="preserve"> asegurar que las autoridades e instituciones actúen conforme </w:t>
      </w:r>
      <w:r>
        <w:rPr>
          <w:rFonts w:eastAsia="Times New Roman" w:cstheme="minorHAnsi"/>
          <w:sz w:val="18"/>
          <w:szCs w:val="18"/>
          <w:lang w:val="es-ES" w:eastAsia="fr-FR"/>
        </w:rPr>
        <w:t>los mismos</w:t>
      </w:r>
      <w:r w:rsidRPr="00736671">
        <w:rPr>
          <w:rFonts w:eastAsia="Times New Roman" w:cstheme="minorHAnsi"/>
          <w:sz w:val="18"/>
          <w:szCs w:val="18"/>
          <w:lang w:val="es-ES" w:eastAsia="fr-FR"/>
        </w:rPr>
        <w:t>;</w:t>
      </w:r>
    </w:p>
    <w:p w14:paraId="7716931D" w14:textId="77777777" w:rsidR="003B67EF" w:rsidRPr="00736671" w:rsidRDefault="003B67EF" w:rsidP="003B67EF">
      <w:pPr>
        <w:pStyle w:val="Paragraphedeliste"/>
        <w:numPr>
          <w:ilvl w:val="0"/>
          <w:numId w:val="18"/>
        </w:numPr>
        <w:spacing w:before="100" w:beforeAutospacing="1" w:after="100" w:afterAutospacing="1"/>
        <w:rPr>
          <w:rFonts w:eastAsia="Times New Roman" w:cstheme="minorHAnsi"/>
          <w:sz w:val="18"/>
          <w:szCs w:val="18"/>
          <w:lang w:val="es-ES" w:eastAsia="fr-FR"/>
        </w:rPr>
      </w:pPr>
      <w:r>
        <w:rPr>
          <w:rFonts w:eastAsia="Times New Roman" w:cstheme="minorHAnsi"/>
          <w:sz w:val="18"/>
          <w:szCs w:val="18"/>
          <w:lang w:val="es-ES" w:eastAsia="fr-FR"/>
        </w:rPr>
        <w:t>Prohibir la discriminación en general por motivos de discapacidad entre privados y específicamente en sectores como empleo, educación, salud, vivienda, servicios e instalaciones para el público en general, etc.;</w:t>
      </w:r>
    </w:p>
    <w:p w14:paraId="3816C92E" w14:textId="77777777" w:rsidR="003B67EF" w:rsidRPr="00736671" w:rsidRDefault="003B67EF" w:rsidP="003B67EF">
      <w:pPr>
        <w:pStyle w:val="Notedefin"/>
        <w:numPr>
          <w:ilvl w:val="0"/>
          <w:numId w:val="18"/>
        </w:numPr>
        <w:rPr>
          <w:rFonts w:cstheme="minorHAnsi"/>
          <w:sz w:val="18"/>
          <w:szCs w:val="18"/>
          <w:lang w:val="es-ES"/>
        </w:rPr>
      </w:pPr>
      <w:r>
        <w:rPr>
          <w:rFonts w:cstheme="minorHAnsi"/>
          <w:sz w:val="18"/>
          <w:szCs w:val="18"/>
          <w:lang w:val="es-ES"/>
        </w:rPr>
        <w:t xml:space="preserve">Asegurar </w:t>
      </w:r>
      <w:r w:rsidRPr="00736671">
        <w:rPr>
          <w:rFonts w:cstheme="minorHAnsi"/>
          <w:sz w:val="18"/>
          <w:szCs w:val="18"/>
          <w:lang w:val="es-ES"/>
        </w:rPr>
        <w:t xml:space="preserve">que </w:t>
      </w:r>
      <w:r>
        <w:rPr>
          <w:rFonts w:cstheme="minorHAnsi"/>
          <w:sz w:val="18"/>
          <w:szCs w:val="18"/>
          <w:lang w:val="es-ES"/>
        </w:rPr>
        <w:t>los esfuerzos nacionales de recopilación de datos</w:t>
      </w:r>
      <w:r w:rsidRPr="00736671">
        <w:rPr>
          <w:rFonts w:cstheme="minorHAnsi"/>
          <w:sz w:val="18"/>
          <w:szCs w:val="18"/>
          <w:lang w:val="es-ES"/>
        </w:rPr>
        <w:t xml:space="preserve"> (censos, encuestas o sistemas </w:t>
      </w:r>
      <w:r>
        <w:rPr>
          <w:rFonts w:cstheme="minorHAnsi"/>
          <w:sz w:val="18"/>
          <w:szCs w:val="18"/>
          <w:lang w:val="es-ES"/>
        </w:rPr>
        <w:t>de administración de datos</w:t>
      </w:r>
      <w:r w:rsidRPr="00736671">
        <w:rPr>
          <w:rFonts w:cstheme="minorHAnsi"/>
          <w:sz w:val="18"/>
          <w:szCs w:val="18"/>
          <w:lang w:val="es-ES"/>
        </w:rPr>
        <w:t xml:space="preserve">) </w:t>
      </w:r>
      <w:r>
        <w:rPr>
          <w:rFonts w:cstheme="minorHAnsi"/>
          <w:sz w:val="18"/>
          <w:szCs w:val="18"/>
          <w:lang w:val="es-ES"/>
        </w:rPr>
        <w:t xml:space="preserve">sean inclusivos con </w:t>
      </w:r>
      <w:r w:rsidRPr="00736671">
        <w:rPr>
          <w:rFonts w:cstheme="minorHAnsi"/>
          <w:sz w:val="18"/>
          <w:szCs w:val="18"/>
          <w:lang w:val="es-ES"/>
        </w:rPr>
        <w:t xml:space="preserve">las personas con discapacidad y que </w:t>
      </w:r>
      <w:r>
        <w:rPr>
          <w:rFonts w:cstheme="minorHAnsi"/>
          <w:sz w:val="18"/>
          <w:szCs w:val="18"/>
          <w:lang w:val="es-ES"/>
        </w:rPr>
        <w:t>toda la data relevante esté desagregada</w:t>
      </w:r>
      <w:r w:rsidRPr="00736671">
        <w:rPr>
          <w:rFonts w:cstheme="minorHAnsi"/>
          <w:sz w:val="18"/>
          <w:szCs w:val="18"/>
          <w:lang w:val="es-ES"/>
        </w:rPr>
        <w:t xml:space="preserve"> “por discapacidad”</w:t>
      </w:r>
      <w:r>
        <w:rPr>
          <w:rFonts w:cstheme="minorHAnsi"/>
          <w:sz w:val="18"/>
          <w:szCs w:val="18"/>
          <w:lang w:val="es-ES"/>
        </w:rPr>
        <w:t>, lo que incluye la identificación por tipo de discapacidad (véanse las Preguntas Frecuentes);</w:t>
      </w:r>
    </w:p>
    <w:p w14:paraId="5D30B71C" w14:textId="77777777" w:rsidR="003B67EF" w:rsidRPr="00736671" w:rsidRDefault="003B67EF" w:rsidP="003B67EF">
      <w:pPr>
        <w:pStyle w:val="Notedefin"/>
        <w:numPr>
          <w:ilvl w:val="0"/>
          <w:numId w:val="18"/>
        </w:numPr>
        <w:rPr>
          <w:rFonts w:cstheme="minorHAnsi"/>
          <w:sz w:val="18"/>
          <w:szCs w:val="18"/>
          <w:lang w:val="es-ES"/>
        </w:rPr>
      </w:pPr>
      <w:r w:rsidRPr="00736671">
        <w:rPr>
          <w:rFonts w:cstheme="minorHAnsi"/>
          <w:sz w:val="18"/>
          <w:szCs w:val="18"/>
          <w:lang w:val="es-ES"/>
        </w:rPr>
        <w:t>evitar el uso de terminología peyorativa para referirse a las personas con discapacidad y eliminar dicha terminología;</w:t>
      </w:r>
    </w:p>
    <w:p w14:paraId="30ED9F5D" w14:textId="77777777" w:rsidR="003B67EF" w:rsidRPr="00736671" w:rsidRDefault="003B67EF" w:rsidP="003B67EF">
      <w:pPr>
        <w:pStyle w:val="Notedefin"/>
        <w:numPr>
          <w:ilvl w:val="0"/>
          <w:numId w:val="18"/>
        </w:numPr>
        <w:rPr>
          <w:rFonts w:cstheme="minorHAnsi"/>
          <w:sz w:val="18"/>
          <w:szCs w:val="18"/>
          <w:lang w:val="es-ES"/>
        </w:rPr>
      </w:pPr>
      <w:r>
        <w:rPr>
          <w:rFonts w:cstheme="minorHAnsi"/>
          <w:sz w:val="18"/>
          <w:szCs w:val="18"/>
          <w:lang w:val="es-ES"/>
        </w:rPr>
        <w:t>asegurar</w:t>
      </w:r>
      <w:r w:rsidRPr="00736671">
        <w:rPr>
          <w:rFonts w:cstheme="minorHAnsi"/>
          <w:sz w:val="18"/>
          <w:szCs w:val="18"/>
          <w:lang w:val="es-ES"/>
        </w:rPr>
        <w:t xml:space="preserve"> la </w:t>
      </w:r>
      <w:r>
        <w:rPr>
          <w:rFonts w:cstheme="minorHAnsi"/>
          <w:sz w:val="18"/>
          <w:szCs w:val="18"/>
          <w:lang w:val="es-ES"/>
        </w:rPr>
        <w:t>disponibilidad</w:t>
      </w:r>
      <w:r w:rsidRPr="00736671">
        <w:rPr>
          <w:rFonts w:cstheme="minorHAnsi"/>
          <w:sz w:val="18"/>
          <w:szCs w:val="18"/>
          <w:lang w:val="es-ES"/>
        </w:rPr>
        <w:t xml:space="preserve"> de recursos efectiv</w:t>
      </w:r>
      <w:r>
        <w:rPr>
          <w:rFonts w:cstheme="minorHAnsi"/>
          <w:sz w:val="18"/>
          <w:szCs w:val="18"/>
          <w:lang w:val="es-ES"/>
        </w:rPr>
        <w:t>o</w:t>
      </w:r>
      <w:r w:rsidRPr="00736671">
        <w:rPr>
          <w:rFonts w:cstheme="minorHAnsi"/>
          <w:sz w:val="18"/>
          <w:szCs w:val="18"/>
          <w:lang w:val="es-ES"/>
        </w:rPr>
        <w:t xml:space="preserve">s en caso de violación o incumplimiento de los derechos de las personas con discapacidad, así como la aplicación de sanciones apropiadas a los </w:t>
      </w:r>
      <w:r>
        <w:rPr>
          <w:rFonts w:cstheme="minorHAnsi"/>
          <w:sz w:val="18"/>
          <w:szCs w:val="18"/>
          <w:lang w:val="es-ES"/>
        </w:rPr>
        <w:t>responsables públicos o privados</w:t>
      </w:r>
      <w:r w:rsidRPr="00736671">
        <w:rPr>
          <w:rFonts w:cstheme="minorHAnsi"/>
          <w:sz w:val="18"/>
          <w:szCs w:val="18"/>
          <w:lang w:val="es-ES"/>
        </w:rPr>
        <w:t xml:space="preserve">; </w:t>
      </w:r>
    </w:p>
    <w:p w14:paraId="270785BC" w14:textId="77777777" w:rsidR="003B67EF" w:rsidRPr="00736671" w:rsidRDefault="003B67EF" w:rsidP="003B67EF">
      <w:pPr>
        <w:pStyle w:val="Notedefin"/>
        <w:numPr>
          <w:ilvl w:val="0"/>
          <w:numId w:val="18"/>
        </w:numPr>
        <w:rPr>
          <w:rFonts w:cstheme="minorHAnsi"/>
          <w:sz w:val="18"/>
          <w:szCs w:val="18"/>
          <w:lang w:val="es-ES"/>
        </w:rPr>
      </w:pPr>
      <w:r w:rsidRPr="00736671">
        <w:rPr>
          <w:rFonts w:cstheme="minorHAnsi"/>
          <w:sz w:val="18"/>
          <w:szCs w:val="18"/>
          <w:lang w:val="es-ES"/>
        </w:rPr>
        <w:t xml:space="preserve">no </w:t>
      </w:r>
      <w:r>
        <w:rPr>
          <w:rFonts w:cstheme="minorHAnsi"/>
          <w:sz w:val="18"/>
          <w:szCs w:val="18"/>
          <w:lang w:val="es-ES"/>
        </w:rPr>
        <w:t>referirse</w:t>
      </w:r>
      <w:r w:rsidRPr="00736671">
        <w:rPr>
          <w:rFonts w:cstheme="minorHAnsi"/>
          <w:sz w:val="18"/>
          <w:szCs w:val="18"/>
          <w:lang w:val="es-ES"/>
        </w:rPr>
        <w:t xml:space="preserve"> a políticas que tengan por objeto la prevención de las deficiencias primarias como medida destinada a la implementación de la Convención y los derechos de las personas con discapacidad;</w:t>
      </w:r>
    </w:p>
    <w:p w14:paraId="66A233B1" w14:textId="77777777" w:rsidR="003B67EF" w:rsidRPr="00736671" w:rsidRDefault="003B67EF" w:rsidP="003B67EF">
      <w:pPr>
        <w:pStyle w:val="Notedefin"/>
        <w:numPr>
          <w:ilvl w:val="0"/>
          <w:numId w:val="18"/>
        </w:numPr>
        <w:rPr>
          <w:rFonts w:cstheme="minorHAnsi"/>
          <w:sz w:val="18"/>
          <w:szCs w:val="18"/>
          <w:lang w:val="es-ES"/>
        </w:rPr>
      </w:pPr>
      <w:r>
        <w:rPr>
          <w:rFonts w:cstheme="minorHAnsi"/>
          <w:sz w:val="18"/>
          <w:szCs w:val="18"/>
          <w:lang w:val="es-ES"/>
        </w:rPr>
        <w:t>establecer un procedimiento para</w:t>
      </w:r>
      <w:r w:rsidRPr="00736671">
        <w:rPr>
          <w:rFonts w:cstheme="minorHAnsi"/>
          <w:sz w:val="18"/>
          <w:szCs w:val="18"/>
          <w:lang w:val="es-ES"/>
        </w:rPr>
        <w:t xml:space="preserve"> la </w:t>
      </w:r>
      <w:r>
        <w:rPr>
          <w:rFonts w:cstheme="minorHAnsi"/>
          <w:sz w:val="18"/>
          <w:szCs w:val="18"/>
          <w:lang w:val="es-ES"/>
        </w:rPr>
        <w:t>consulta</w:t>
      </w:r>
      <w:r w:rsidRPr="00736671">
        <w:rPr>
          <w:rFonts w:cstheme="minorHAnsi"/>
          <w:sz w:val="18"/>
          <w:szCs w:val="18"/>
          <w:lang w:val="es-ES"/>
        </w:rPr>
        <w:t xml:space="preserve"> y participación activa</w:t>
      </w:r>
      <w:r>
        <w:rPr>
          <w:rFonts w:cstheme="minorHAnsi"/>
          <w:sz w:val="18"/>
          <w:szCs w:val="18"/>
          <w:lang w:val="es-ES"/>
        </w:rPr>
        <w:t xml:space="preserve"> de </w:t>
      </w:r>
      <w:r w:rsidRPr="00736671">
        <w:rPr>
          <w:rFonts w:cstheme="minorHAnsi"/>
          <w:sz w:val="18"/>
          <w:szCs w:val="18"/>
          <w:lang w:val="es-ES"/>
        </w:rPr>
        <w:t xml:space="preserve">las personas con discapacidad </w:t>
      </w:r>
      <w:r>
        <w:rPr>
          <w:rFonts w:cstheme="minorHAnsi"/>
          <w:sz w:val="18"/>
          <w:szCs w:val="18"/>
          <w:lang w:val="es-ES"/>
        </w:rPr>
        <w:t>que incluya</w:t>
      </w:r>
      <w:r w:rsidRPr="00736671">
        <w:rPr>
          <w:rFonts w:cstheme="minorHAnsi"/>
          <w:sz w:val="18"/>
          <w:szCs w:val="18"/>
          <w:lang w:val="es-ES"/>
        </w:rPr>
        <w:t xml:space="preserve"> a las organizaciones que las representan.</w:t>
      </w:r>
      <w:r>
        <w:rPr>
          <w:rFonts w:cstheme="minorHAnsi"/>
          <w:sz w:val="18"/>
          <w:szCs w:val="18"/>
          <w:lang w:val="es-ES"/>
        </w:rPr>
        <w:t xml:space="preserve"> Véase nota al pie v.</w:t>
      </w:r>
    </w:p>
  </w:endnote>
  <w:endnote w:id="3">
    <w:p w14:paraId="77A6088E" w14:textId="77777777" w:rsidR="003B67EF" w:rsidRPr="00736671" w:rsidRDefault="003B67EF" w:rsidP="003B67EF">
      <w:pPr>
        <w:pStyle w:val="Notedefin"/>
        <w:rPr>
          <w:rFonts w:cstheme="minorHAnsi"/>
          <w:sz w:val="18"/>
          <w:szCs w:val="18"/>
          <w:lang w:val="es-ES"/>
        </w:rPr>
      </w:pPr>
      <w:r w:rsidRPr="00736671">
        <w:rPr>
          <w:rStyle w:val="Appeldenotedefin"/>
          <w:rFonts w:cstheme="minorHAnsi"/>
          <w:sz w:val="18"/>
          <w:szCs w:val="18"/>
          <w:lang w:val="es-ES"/>
        </w:rPr>
        <w:endnoteRef/>
      </w:r>
      <w:r w:rsidRPr="00736671">
        <w:rPr>
          <w:rFonts w:cstheme="minorHAnsi"/>
          <w:sz w:val="18"/>
          <w:szCs w:val="18"/>
          <w:lang w:val="es-ES"/>
        </w:rPr>
        <w:t xml:space="preserve"> Dicho plan debe asegurar:</w:t>
      </w:r>
    </w:p>
    <w:p w14:paraId="37A32812" w14:textId="77777777" w:rsidR="003B67EF" w:rsidRPr="00736671" w:rsidRDefault="003B67EF" w:rsidP="003B67EF">
      <w:pPr>
        <w:pStyle w:val="Notedefin"/>
        <w:numPr>
          <w:ilvl w:val="0"/>
          <w:numId w:val="18"/>
        </w:numPr>
        <w:rPr>
          <w:rFonts w:cstheme="minorHAnsi"/>
          <w:sz w:val="18"/>
          <w:szCs w:val="18"/>
          <w:lang w:val="es-ES"/>
        </w:rPr>
      </w:pPr>
      <w:r w:rsidRPr="00736671">
        <w:rPr>
          <w:rFonts w:cstheme="minorHAnsi"/>
          <w:sz w:val="18"/>
          <w:szCs w:val="18"/>
          <w:lang w:val="es-ES"/>
        </w:rPr>
        <w:t xml:space="preserve">la </w:t>
      </w:r>
      <w:proofErr w:type="spellStart"/>
      <w:r>
        <w:rPr>
          <w:rFonts w:cstheme="minorHAnsi"/>
          <w:sz w:val="18"/>
          <w:szCs w:val="18"/>
          <w:lang w:val="es-ES"/>
        </w:rPr>
        <w:t>transversalización</w:t>
      </w:r>
      <w:proofErr w:type="spellEnd"/>
      <w:r w:rsidRPr="00736671">
        <w:rPr>
          <w:rFonts w:cstheme="minorHAnsi"/>
          <w:sz w:val="18"/>
          <w:szCs w:val="18"/>
          <w:lang w:val="es-ES"/>
        </w:rPr>
        <w:t xml:space="preserve"> </w:t>
      </w:r>
      <w:r>
        <w:rPr>
          <w:rFonts w:cstheme="minorHAnsi"/>
          <w:sz w:val="18"/>
          <w:szCs w:val="18"/>
          <w:lang w:val="es-ES"/>
        </w:rPr>
        <w:t>del</w:t>
      </w:r>
      <w:r w:rsidRPr="00736671">
        <w:rPr>
          <w:rFonts w:cstheme="minorHAnsi"/>
          <w:sz w:val="18"/>
          <w:szCs w:val="18"/>
          <w:lang w:val="es-ES"/>
        </w:rPr>
        <w:t xml:space="preserve"> enfoque </w:t>
      </w:r>
      <w:r>
        <w:rPr>
          <w:rFonts w:cstheme="minorHAnsi"/>
          <w:sz w:val="18"/>
          <w:szCs w:val="18"/>
          <w:lang w:val="es-ES"/>
        </w:rPr>
        <w:t>de la</w:t>
      </w:r>
      <w:r w:rsidRPr="00736671">
        <w:rPr>
          <w:rFonts w:cstheme="minorHAnsi"/>
          <w:sz w:val="18"/>
          <w:szCs w:val="18"/>
          <w:lang w:val="es-ES"/>
        </w:rPr>
        <w:t xml:space="preserve"> discapacidad</w:t>
      </w:r>
      <w:r>
        <w:rPr>
          <w:rFonts w:cstheme="minorHAnsi"/>
          <w:sz w:val="18"/>
          <w:szCs w:val="18"/>
          <w:lang w:val="es-ES"/>
        </w:rPr>
        <w:t xml:space="preserve"> basado en derechos humanos</w:t>
      </w:r>
      <w:r w:rsidRPr="00736671">
        <w:rPr>
          <w:rFonts w:cstheme="minorHAnsi"/>
          <w:sz w:val="18"/>
          <w:szCs w:val="18"/>
          <w:lang w:val="es-ES"/>
        </w:rPr>
        <w:t xml:space="preserve">, </w:t>
      </w:r>
      <w:r>
        <w:rPr>
          <w:rFonts w:cstheme="minorHAnsi"/>
          <w:sz w:val="18"/>
          <w:szCs w:val="18"/>
          <w:lang w:val="es-ES"/>
        </w:rPr>
        <w:t xml:space="preserve">conforme a </w:t>
      </w:r>
      <w:r w:rsidRPr="00736671">
        <w:rPr>
          <w:rFonts w:cstheme="minorHAnsi"/>
          <w:sz w:val="18"/>
          <w:szCs w:val="18"/>
          <w:lang w:val="es-ES"/>
        </w:rPr>
        <w:t>lo dispuesto en la Convención, en todas las leyes y planes de acción;</w:t>
      </w:r>
    </w:p>
    <w:p w14:paraId="09451761" w14:textId="77777777" w:rsidR="003B67EF" w:rsidRPr="00736671" w:rsidRDefault="003B67EF" w:rsidP="003B67EF">
      <w:pPr>
        <w:pStyle w:val="Paragraphedeliste"/>
        <w:numPr>
          <w:ilvl w:val="0"/>
          <w:numId w:val="18"/>
        </w:numPr>
        <w:spacing w:before="100" w:beforeAutospacing="1" w:after="100" w:afterAutospacing="1"/>
        <w:rPr>
          <w:rFonts w:eastAsia="Times New Roman" w:cstheme="minorHAnsi"/>
          <w:sz w:val="18"/>
          <w:szCs w:val="18"/>
          <w:lang w:val="es-ES" w:eastAsia="fr-FR"/>
        </w:rPr>
      </w:pPr>
      <w:r w:rsidRPr="00736671">
        <w:rPr>
          <w:rFonts w:eastAsia="Times New Roman" w:cstheme="minorHAnsi"/>
          <w:sz w:val="18"/>
          <w:szCs w:val="18"/>
          <w:lang w:val="es-ES" w:eastAsia="fr-FR"/>
        </w:rPr>
        <w:t>la modificación o derogación de leyes, reglamentos, costumbres y prácticas vigentes que constituyan discriminación contra las personas con discapacidad;</w:t>
      </w:r>
    </w:p>
    <w:p w14:paraId="3A9E99BD" w14:textId="77777777" w:rsidR="003B67EF" w:rsidRPr="00736671" w:rsidRDefault="003B67EF" w:rsidP="003B67EF">
      <w:pPr>
        <w:pStyle w:val="Paragraphedeliste"/>
        <w:numPr>
          <w:ilvl w:val="0"/>
          <w:numId w:val="18"/>
        </w:numPr>
        <w:spacing w:before="100" w:beforeAutospacing="1" w:after="100" w:afterAutospacing="1"/>
        <w:rPr>
          <w:rFonts w:eastAsia="Times New Roman" w:cstheme="minorHAnsi"/>
          <w:sz w:val="18"/>
          <w:szCs w:val="18"/>
          <w:lang w:val="es-ES" w:eastAsia="fr-FR"/>
        </w:rPr>
      </w:pPr>
      <w:r w:rsidRPr="00736671">
        <w:rPr>
          <w:rFonts w:eastAsia="Times New Roman" w:cstheme="minorHAnsi"/>
          <w:sz w:val="18"/>
          <w:szCs w:val="18"/>
          <w:lang w:val="es-ES" w:eastAsia="fr-FR"/>
        </w:rPr>
        <w:t xml:space="preserve">la prohibición de participar en cualquier acto o práctica que no sea acorde con los principios y las disposiciones de la Convención y </w:t>
      </w:r>
      <w:r>
        <w:rPr>
          <w:rFonts w:eastAsia="Times New Roman" w:cstheme="minorHAnsi"/>
          <w:sz w:val="18"/>
          <w:szCs w:val="18"/>
          <w:lang w:val="es-ES" w:eastAsia="fr-FR"/>
        </w:rPr>
        <w:t>la garantía de</w:t>
      </w:r>
      <w:r w:rsidRPr="00736671">
        <w:rPr>
          <w:rFonts w:eastAsia="Times New Roman" w:cstheme="minorHAnsi"/>
          <w:sz w:val="18"/>
          <w:szCs w:val="18"/>
          <w:lang w:val="es-ES" w:eastAsia="fr-FR"/>
        </w:rPr>
        <w:t xml:space="preserve"> que las autoridades e instituciones públicas actúen de conformidad con dichos principios y disposiciones;</w:t>
      </w:r>
    </w:p>
    <w:p w14:paraId="717CB5A8" w14:textId="77777777" w:rsidR="003B67EF" w:rsidRPr="00736671" w:rsidRDefault="003B67EF" w:rsidP="003B67EF">
      <w:pPr>
        <w:pStyle w:val="Notedefin"/>
        <w:numPr>
          <w:ilvl w:val="0"/>
          <w:numId w:val="18"/>
        </w:numPr>
        <w:rPr>
          <w:rFonts w:cstheme="minorHAnsi"/>
          <w:sz w:val="18"/>
          <w:szCs w:val="18"/>
          <w:lang w:val="es-ES"/>
        </w:rPr>
      </w:pPr>
      <w:r w:rsidRPr="00736671">
        <w:rPr>
          <w:rFonts w:cstheme="minorHAnsi"/>
          <w:sz w:val="18"/>
          <w:szCs w:val="18"/>
          <w:lang w:val="es-ES"/>
        </w:rPr>
        <w:t xml:space="preserve">la eliminación de </w:t>
      </w:r>
      <w:r>
        <w:rPr>
          <w:rFonts w:cstheme="minorHAnsi"/>
          <w:sz w:val="18"/>
          <w:szCs w:val="18"/>
          <w:lang w:val="es-ES"/>
        </w:rPr>
        <w:t>términos</w:t>
      </w:r>
      <w:r w:rsidRPr="00736671">
        <w:rPr>
          <w:rFonts w:cstheme="minorHAnsi"/>
          <w:sz w:val="18"/>
          <w:szCs w:val="18"/>
          <w:lang w:val="es-ES"/>
        </w:rPr>
        <w:t xml:space="preserve"> peyorativ</w:t>
      </w:r>
      <w:r>
        <w:rPr>
          <w:rFonts w:cstheme="minorHAnsi"/>
          <w:sz w:val="18"/>
          <w:szCs w:val="18"/>
          <w:lang w:val="es-ES"/>
        </w:rPr>
        <w:t xml:space="preserve">os </w:t>
      </w:r>
      <w:r w:rsidRPr="00736671">
        <w:rPr>
          <w:rFonts w:cstheme="minorHAnsi"/>
          <w:sz w:val="18"/>
          <w:szCs w:val="18"/>
          <w:lang w:val="es-ES"/>
        </w:rPr>
        <w:t>para referirse a las personas con discapacidad;</w:t>
      </w:r>
    </w:p>
    <w:p w14:paraId="5851F19B" w14:textId="77777777" w:rsidR="003B67EF" w:rsidRPr="00736671" w:rsidRDefault="003B67EF" w:rsidP="003B67EF">
      <w:pPr>
        <w:pStyle w:val="Notedefin"/>
        <w:numPr>
          <w:ilvl w:val="0"/>
          <w:numId w:val="18"/>
        </w:numPr>
        <w:rPr>
          <w:rFonts w:cstheme="minorHAnsi"/>
          <w:sz w:val="18"/>
          <w:szCs w:val="18"/>
          <w:lang w:val="es-ES"/>
        </w:rPr>
      </w:pPr>
      <w:r w:rsidRPr="00736671">
        <w:rPr>
          <w:rFonts w:eastAsia="Times New Roman" w:cstheme="minorHAnsi"/>
          <w:sz w:val="18"/>
          <w:szCs w:val="18"/>
          <w:lang w:val="es-ES" w:eastAsia="fr-FR"/>
        </w:rPr>
        <w:t xml:space="preserve">la </w:t>
      </w:r>
      <w:r>
        <w:rPr>
          <w:rFonts w:eastAsia="Times New Roman" w:cstheme="minorHAnsi"/>
          <w:sz w:val="18"/>
          <w:szCs w:val="18"/>
          <w:lang w:val="es-ES" w:eastAsia="fr-FR"/>
        </w:rPr>
        <w:t>consulta estrecha y la participación activa de las personas con discapacidad</w:t>
      </w:r>
      <w:r w:rsidRPr="00736671">
        <w:rPr>
          <w:rFonts w:cstheme="minorHAnsi"/>
          <w:sz w:val="18"/>
          <w:szCs w:val="18"/>
          <w:lang w:val="es-ES"/>
        </w:rPr>
        <w:t xml:space="preserve">, </w:t>
      </w:r>
      <w:r>
        <w:rPr>
          <w:rFonts w:cstheme="minorHAnsi"/>
          <w:sz w:val="18"/>
          <w:szCs w:val="18"/>
          <w:lang w:val="es-ES"/>
        </w:rPr>
        <w:t xml:space="preserve">incluyendo a </w:t>
      </w:r>
      <w:r w:rsidRPr="00736671">
        <w:rPr>
          <w:rFonts w:cstheme="minorHAnsi"/>
          <w:sz w:val="18"/>
          <w:szCs w:val="18"/>
          <w:lang w:val="es-ES"/>
        </w:rPr>
        <w:t>las organizaciones que las representan.</w:t>
      </w:r>
    </w:p>
  </w:endnote>
  <w:endnote w:id="4">
    <w:p w14:paraId="5AAE9FA6" w14:textId="77777777" w:rsidR="003B67EF" w:rsidRPr="00736671" w:rsidRDefault="003B67EF" w:rsidP="003B67EF">
      <w:pPr>
        <w:jc w:val="both"/>
        <w:rPr>
          <w:rFonts w:asciiTheme="minorHAnsi" w:hAnsiTheme="minorHAnsi" w:cstheme="minorHAnsi"/>
          <w:sz w:val="18"/>
          <w:szCs w:val="18"/>
        </w:rPr>
      </w:pPr>
      <w:r w:rsidRPr="00736671">
        <w:rPr>
          <w:rStyle w:val="Appeldenotedefin"/>
          <w:rFonts w:asciiTheme="minorHAnsi" w:hAnsiTheme="minorHAnsi" w:cstheme="minorHAnsi"/>
          <w:sz w:val="18"/>
          <w:szCs w:val="18"/>
        </w:rPr>
        <w:endnoteRef/>
      </w:r>
      <w:r w:rsidRPr="00736671">
        <w:rPr>
          <w:rFonts w:asciiTheme="minorHAnsi" w:hAnsiTheme="minorHAnsi" w:cstheme="minorHAnsi"/>
          <w:sz w:val="18"/>
          <w:szCs w:val="18"/>
        </w:rPr>
        <w:t xml:space="preserve"> </w:t>
      </w:r>
      <w:r>
        <w:rPr>
          <w:rFonts w:asciiTheme="minorHAnsi" w:hAnsiTheme="minorHAnsi" w:cstheme="minorHAnsi"/>
          <w:sz w:val="18"/>
          <w:szCs w:val="18"/>
        </w:rPr>
        <w:t>Esto debe</w:t>
      </w:r>
      <w:r w:rsidRPr="00736671">
        <w:rPr>
          <w:rFonts w:asciiTheme="minorHAnsi" w:hAnsiTheme="minorHAnsi" w:cstheme="minorHAnsi"/>
          <w:sz w:val="18"/>
          <w:szCs w:val="18"/>
        </w:rPr>
        <w:t xml:space="preserve"> incluir medidas destinadas a: </w:t>
      </w:r>
    </w:p>
    <w:p w14:paraId="782F830F" w14:textId="77777777" w:rsidR="003B67EF" w:rsidRPr="00736671" w:rsidRDefault="003B67EF" w:rsidP="003B67EF">
      <w:pPr>
        <w:pStyle w:val="Paragraphedeliste"/>
        <w:numPr>
          <w:ilvl w:val="0"/>
          <w:numId w:val="18"/>
        </w:numPr>
        <w:jc w:val="both"/>
        <w:rPr>
          <w:rFonts w:cstheme="minorHAnsi"/>
          <w:sz w:val="18"/>
          <w:szCs w:val="18"/>
          <w:lang w:val="es-ES"/>
        </w:rPr>
      </w:pPr>
      <w:r>
        <w:rPr>
          <w:rFonts w:cstheme="minorHAnsi"/>
          <w:sz w:val="18"/>
          <w:szCs w:val="18"/>
          <w:lang w:val="es-ES"/>
        </w:rPr>
        <w:t>incorporar</w:t>
      </w:r>
      <w:r w:rsidRPr="00736671">
        <w:rPr>
          <w:rFonts w:cstheme="minorHAnsi"/>
          <w:sz w:val="18"/>
          <w:szCs w:val="18"/>
          <w:lang w:val="es-ES"/>
        </w:rPr>
        <w:t xml:space="preserve"> un enfoque</w:t>
      </w:r>
      <w:r>
        <w:rPr>
          <w:rFonts w:cstheme="minorHAnsi"/>
          <w:sz w:val="18"/>
          <w:szCs w:val="18"/>
          <w:lang w:val="es-ES"/>
        </w:rPr>
        <w:t xml:space="preserve"> de la discapacidad</w:t>
      </w:r>
      <w:r w:rsidRPr="00736671">
        <w:rPr>
          <w:rFonts w:cstheme="minorHAnsi"/>
          <w:sz w:val="18"/>
          <w:szCs w:val="18"/>
          <w:lang w:val="es-ES"/>
        </w:rPr>
        <w:t xml:space="preserve"> basado en los derechos humanos, de conformidad con la Convención, en todas las políticas</w:t>
      </w:r>
      <w:r>
        <w:rPr>
          <w:rFonts w:cstheme="minorHAnsi"/>
          <w:sz w:val="18"/>
          <w:szCs w:val="18"/>
          <w:lang w:val="es-ES"/>
        </w:rPr>
        <w:t xml:space="preserve"> generales,</w:t>
      </w:r>
      <w:r w:rsidRPr="00736671">
        <w:rPr>
          <w:rFonts w:cstheme="minorHAnsi"/>
          <w:sz w:val="18"/>
          <w:szCs w:val="18"/>
          <w:lang w:val="es-ES"/>
        </w:rPr>
        <w:t xml:space="preserve"> e incluir las medidas específicas </w:t>
      </w:r>
      <w:r>
        <w:rPr>
          <w:rFonts w:cstheme="minorHAnsi"/>
          <w:sz w:val="18"/>
          <w:szCs w:val="18"/>
          <w:lang w:val="es-ES"/>
        </w:rPr>
        <w:t xml:space="preserve">que sean </w:t>
      </w:r>
      <w:r w:rsidRPr="00736671">
        <w:rPr>
          <w:rFonts w:cstheme="minorHAnsi"/>
          <w:sz w:val="18"/>
          <w:szCs w:val="18"/>
          <w:lang w:val="es-ES"/>
        </w:rPr>
        <w:t>necesarias</w:t>
      </w:r>
      <w:r>
        <w:rPr>
          <w:rFonts w:cstheme="minorHAnsi"/>
          <w:sz w:val="18"/>
          <w:szCs w:val="18"/>
          <w:lang w:val="es-ES"/>
        </w:rPr>
        <w:t>.</w:t>
      </w:r>
    </w:p>
    <w:p w14:paraId="51C3DBE5" w14:textId="77777777" w:rsidR="003B67EF" w:rsidRPr="00736671" w:rsidRDefault="003B67EF" w:rsidP="003B67EF">
      <w:pPr>
        <w:pStyle w:val="Paragraphedeliste"/>
        <w:numPr>
          <w:ilvl w:val="0"/>
          <w:numId w:val="18"/>
        </w:numPr>
        <w:jc w:val="both"/>
        <w:rPr>
          <w:rFonts w:cstheme="minorHAnsi"/>
          <w:sz w:val="18"/>
          <w:szCs w:val="18"/>
          <w:lang w:val="es-ES"/>
        </w:rPr>
      </w:pPr>
      <w:r w:rsidRPr="00736671">
        <w:rPr>
          <w:rFonts w:cstheme="minorHAnsi"/>
          <w:sz w:val="18"/>
          <w:szCs w:val="18"/>
          <w:lang w:val="es-ES"/>
        </w:rPr>
        <w:t xml:space="preserve">incorporar disposiciones </w:t>
      </w:r>
      <w:r>
        <w:rPr>
          <w:rFonts w:cstheme="minorHAnsi"/>
          <w:sz w:val="18"/>
          <w:szCs w:val="18"/>
          <w:lang w:val="es-ES"/>
        </w:rPr>
        <w:t>expresas</w:t>
      </w:r>
      <w:r w:rsidRPr="00736671">
        <w:rPr>
          <w:rFonts w:cstheme="minorHAnsi"/>
          <w:sz w:val="18"/>
          <w:szCs w:val="18"/>
          <w:lang w:val="es-ES"/>
        </w:rPr>
        <w:t xml:space="preserve"> </w:t>
      </w:r>
      <w:r>
        <w:rPr>
          <w:rFonts w:cstheme="minorHAnsi"/>
          <w:sz w:val="18"/>
          <w:szCs w:val="18"/>
          <w:lang w:val="es-ES"/>
        </w:rPr>
        <w:t>sobre</w:t>
      </w:r>
      <w:r w:rsidRPr="00736671">
        <w:rPr>
          <w:rFonts w:cstheme="minorHAnsi"/>
          <w:sz w:val="18"/>
          <w:szCs w:val="18"/>
          <w:lang w:val="es-ES"/>
        </w:rPr>
        <w:t xml:space="preserve"> mujeres, niños y personas </w:t>
      </w:r>
      <w:r>
        <w:rPr>
          <w:rFonts w:cstheme="minorHAnsi"/>
          <w:sz w:val="18"/>
          <w:szCs w:val="18"/>
          <w:lang w:val="es-ES"/>
        </w:rPr>
        <w:t xml:space="preserve">de edad </w:t>
      </w:r>
      <w:r w:rsidRPr="00736671">
        <w:rPr>
          <w:rFonts w:cstheme="minorHAnsi"/>
          <w:sz w:val="18"/>
          <w:szCs w:val="18"/>
          <w:lang w:val="es-ES"/>
        </w:rPr>
        <w:t xml:space="preserve">con discapacidad, que reconozcan las identidades múltiples e </w:t>
      </w:r>
      <w:proofErr w:type="spellStart"/>
      <w:r w:rsidRPr="00736671">
        <w:rPr>
          <w:rFonts w:cstheme="minorHAnsi"/>
          <w:sz w:val="18"/>
          <w:szCs w:val="18"/>
          <w:lang w:val="es-ES"/>
        </w:rPr>
        <w:t>interseccionales</w:t>
      </w:r>
      <w:proofErr w:type="spellEnd"/>
      <w:r w:rsidRPr="00736671">
        <w:rPr>
          <w:rFonts w:cstheme="minorHAnsi"/>
          <w:sz w:val="18"/>
          <w:szCs w:val="18"/>
          <w:lang w:val="es-ES"/>
        </w:rPr>
        <w:t xml:space="preserve"> de personas con discapacidad.</w:t>
      </w:r>
    </w:p>
    <w:p w14:paraId="61D7CD5C" w14:textId="77777777" w:rsidR="003B67EF" w:rsidRPr="00736671" w:rsidRDefault="003B67EF" w:rsidP="003B67EF">
      <w:pPr>
        <w:pStyle w:val="Paragraphedeliste"/>
        <w:numPr>
          <w:ilvl w:val="0"/>
          <w:numId w:val="18"/>
        </w:numPr>
        <w:jc w:val="both"/>
        <w:rPr>
          <w:rFonts w:cstheme="minorHAnsi"/>
          <w:sz w:val="18"/>
          <w:szCs w:val="18"/>
          <w:lang w:val="es-ES"/>
        </w:rPr>
      </w:pPr>
      <w:r>
        <w:rPr>
          <w:rFonts w:cstheme="minorHAnsi"/>
          <w:sz w:val="18"/>
          <w:szCs w:val="18"/>
          <w:lang w:val="es-ES"/>
        </w:rPr>
        <w:t>asegurar</w:t>
      </w:r>
      <w:r w:rsidRPr="00736671">
        <w:rPr>
          <w:rFonts w:cstheme="minorHAnsi"/>
          <w:sz w:val="18"/>
          <w:szCs w:val="18"/>
          <w:lang w:val="es-ES"/>
        </w:rPr>
        <w:t xml:space="preserve"> </w:t>
      </w:r>
      <w:proofErr w:type="gramStart"/>
      <w:r>
        <w:rPr>
          <w:rFonts w:cstheme="minorHAnsi"/>
          <w:sz w:val="18"/>
          <w:szCs w:val="18"/>
          <w:lang w:val="es-ES"/>
        </w:rPr>
        <w:t>un asignación presupuestal adecuada</w:t>
      </w:r>
      <w:proofErr w:type="gramEnd"/>
      <w:r>
        <w:rPr>
          <w:rFonts w:cstheme="minorHAnsi"/>
          <w:sz w:val="18"/>
          <w:szCs w:val="18"/>
          <w:lang w:val="es-ES"/>
        </w:rPr>
        <w:t xml:space="preserve"> que incluya </w:t>
      </w:r>
      <w:r w:rsidRPr="00736671">
        <w:rPr>
          <w:rFonts w:cstheme="minorHAnsi"/>
          <w:sz w:val="18"/>
          <w:szCs w:val="18"/>
          <w:lang w:val="es-ES"/>
        </w:rPr>
        <w:t>un</w:t>
      </w:r>
      <w:r>
        <w:rPr>
          <w:rFonts w:cstheme="minorHAnsi"/>
          <w:sz w:val="18"/>
          <w:szCs w:val="18"/>
          <w:lang w:val="es-ES"/>
        </w:rPr>
        <w:t xml:space="preserve">a variable </w:t>
      </w:r>
      <w:r w:rsidRPr="00736671">
        <w:rPr>
          <w:rFonts w:cstheme="minorHAnsi"/>
          <w:sz w:val="18"/>
          <w:szCs w:val="18"/>
          <w:lang w:val="es-ES"/>
        </w:rPr>
        <w:t xml:space="preserve">sobre discapacidad que permita hacer un seguimiento del presupuesto y del gasto; </w:t>
      </w:r>
    </w:p>
    <w:p w14:paraId="2EEE3537" w14:textId="53107E8D" w:rsidR="003B67EF" w:rsidRPr="00736671" w:rsidRDefault="003B67EF" w:rsidP="003B67EF">
      <w:pPr>
        <w:pStyle w:val="Paragraphedeliste"/>
        <w:numPr>
          <w:ilvl w:val="0"/>
          <w:numId w:val="18"/>
        </w:numPr>
        <w:jc w:val="both"/>
        <w:rPr>
          <w:rFonts w:cstheme="minorHAnsi"/>
          <w:sz w:val="18"/>
          <w:szCs w:val="18"/>
          <w:lang w:val="es-ES"/>
        </w:rPr>
      </w:pPr>
      <w:r>
        <w:rPr>
          <w:rFonts w:cstheme="minorHAnsi"/>
          <w:sz w:val="18"/>
          <w:szCs w:val="18"/>
          <w:lang w:val="es-ES"/>
        </w:rPr>
        <w:t xml:space="preserve">llevar a cabo </w:t>
      </w:r>
      <w:r w:rsidR="00F80BFF">
        <w:rPr>
          <w:rFonts w:cstheme="minorHAnsi"/>
          <w:sz w:val="18"/>
          <w:szCs w:val="18"/>
          <w:lang w:val="es-ES"/>
        </w:rPr>
        <w:t>y</w:t>
      </w:r>
      <w:r w:rsidRPr="00736671">
        <w:rPr>
          <w:rFonts w:cstheme="minorHAnsi"/>
          <w:sz w:val="18"/>
          <w:szCs w:val="18"/>
          <w:lang w:val="es-ES"/>
        </w:rPr>
        <w:t xml:space="preserve"> promover la investigación y el desarrollo de bienes, servicios, equipos e instalaciones de diseño universal.</w:t>
      </w:r>
    </w:p>
    <w:p w14:paraId="037C3CF3" w14:textId="77777777" w:rsidR="003B67EF" w:rsidRPr="00736671" w:rsidRDefault="003B67EF" w:rsidP="003B67EF">
      <w:pPr>
        <w:pStyle w:val="Paragraphedeliste"/>
        <w:numPr>
          <w:ilvl w:val="0"/>
          <w:numId w:val="18"/>
        </w:numPr>
        <w:jc w:val="both"/>
        <w:rPr>
          <w:rFonts w:cstheme="minorHAnsi"/>
          <w:sz w:val="18"/>
          <w:szCs w:val="18"/>
          <w:lang w:val="es-ES"/>
        </w:rPr>
      </w:pPr>
      <w:r>
        <w:rPr>
          <w:rFonts w:cstheme="minorHAnsi"/>
          <w:sz w:val="18"/>
          <w:szCs w:val="18"/>
          <w:lang w:val="es-ES"/>
        </w:rPr>
        <w:t xml:space="preserve">llevar a cabo y </w:t>
      </w:r>
      <w:r w:rsidRPr="00736671">
        <w:rPr>
          <w:rFonts w:cstheme="minorHAnsi"/>
          <w:sz w:val="18"/>
          <w:szCs w:val="18"/>
          <w:lang w:val="es-ES"/>
        </w:rPr>
        <w:t xml:space="preserve">promover la investigación y el desarrollo de nuevas tecnologías, incluidas tecnologías de la información y la comunicación, ayudas </w:t>
      </w:r>
      <w:r>
        <w:rPr>
          <w:rFonts w:cstheme="minorHAnsi"/>
          <w:sz w:val="18"/>
          <w:szCs w:val="18"/>
          <w:lang w:val="es-ES"/>
        </w:rPr>
        <w:t>para</w:t>
      </w:r>
      <w:r w:rsidRPr="00736671">
        <w:rPr>
          <w:rFonts w:cstheme="minorHAnsi"/>
          <w:sz w:val="18"/>
          <w:szCs w:val="18"/>
          <w:lang w:val="es-ES"/>
        </w:rPr>
        <w:t xml:space="preserve"> la movilidad y dispositivos y tecnologías de </w:t>
      </w:r>
      <w:r>
        <w:rPr>
          <w:rFonts w:cstheme="minorHAnsi"/>
          <w:sz w:val="18"/>
          <w:szCs w:val="18"/>
          <w:lang w:val="es-ES"/>
        </w:rPr>
        <w:t>asistencia</w:t>
      </w:r>
      <w:r w:rsidRPr="00736671">
        <w:rPr>
          <w:rFonts w:cstheme="minorHAnsi"/>
          <w:sz w:val="18"/>
          <w:szCs w:val="18"/>
          <w:lang w:val="es-ES"/>
        </w:rPr>
        <w:t>, dando prioridad a las que tengan un costo asequible.</w:t>
      </w:r>
    </w:p>
    <w:p w14:paraId="503AF212" w14:textId="77777777" w:rsidR="003B67EF" w:rsidRPr="00736671" w:rsidRDefault="003B67EF" w:rsidP="003B67EF">
      <w:pPr>
        <w:pStyle w:val="Paragraphedeliste"/>
        <w:numPr>
          <w:ilvl w:val="0"/>
          <w:numId w:val="18"/>
        </w:numPr>
        <w:jc w:val="both"/>
        <w:rPr>
          <w:rFonts w:cstheme="minorHAnsi"/>
          <w:sz w:val="18"/>
          <w:szCs w:val="18"/>
          <w:lang w:val="es-ES"/>
        </w:rPr>
      </w:pPr>
      <w:r>
        <w:rPr>
          <w:rFonts w:cstheme="minorHAnsi"/>
          <w:sz w:val="18"/>
          <w:szCs w:val="18"/>
          <w:lang w:val="es-ES"/>
        </w:rPr>
        <w:t>proveer</w:t>
      </w:r>
      <w:r w:rsidRPr="00736671">
        <w:rPr>
          <w:rFonts w:cstheme="minorHAnsi"/>
          <w:sz w:val="18"/>
          <w:szCs w:val="18"/>
          <w:lang w:val="es-ES"/>
        </w:rPr>
        <w:t xml:space="preserve"> información accesible a las personas con discapacidad sobre las ayudas </w:t>
      </w:r>
      <w:r>
        <w:rPr>
          <w:rFonts w:cstheme="minorHAnsi"/>
          <w:sz w:val="18"/>
          <w:szCs w:val="18"/>
          <w:lang w:val="es-ES"/>
        </w:rPr>
        <w:t>para</w:t>
      </w:r>
      <w:r w:rsidRPr="00736671">
        <w:rPr>
          <w:rFonts w:cstheme="minorHAnsi"/>
          <w:sz w:val="18"/>
          <w:szCs w:val="18"/>
          <w:lang w:val="es-ES"/>
        </w:rPr>
        <w:t xml:space="preserve"> la movilidad, los dispositivos y las tecnologías de apoyo, incluidas las nuevas tecnologías, así como sobre otras formas de asistencia, servicios de apoyo e instalaciones;</w:t>
      </w:r>
    </w:p>
    <w:p w14:paraId="0065746F" w14:textId="77777777" w:rsidR="003B67EF" w:rsidRPr="00736671" w:rsidRDefault="003B67EF" w:rsidP="003B67EF">
      <w:pPr>
        <w:pStyle w:val="Paragraphedeliste"/>
        <w:numPr>
          <w:ilvl w:val="0"/>
          <w:numId w:val="18"/>
        </w:numPr>
        <w:jc w:val="both"/>
        <w:rPr>
          <w:rFonts w:cstheme="minorHAnsi"/>
          <w:sz w:val="18"/>
          <w:szCs w:val="18"/>
          <w:lang w:val="es-ES"/>
        </w:rPr>
      </w:pPr>
      <w:r>
        <w:rPr>
          <w:rFonts w:cstheme="minorHAnsi"/>
          <w:sz w:val="18"/>
          <w:szCs w:val="18"/>
          <w:lang w:val="es-ES"/>
        </w:rPr>
        <w:t>llevar a cabo talleres y capacitaciones</w:t>
      </w:r>
      <w:r w:rsidRPr="00736671">
        <w:rPr>
          <w:rFonts w:cstheme="minorHAnsi"/>
          <w:sz w:val="18"/>
          <w:szCs w:val="18"/>
          <w:lang w:val="es-ES"/>
        </w:rPr>
        <w:t xml:space="preserve"> dirigid</w:t>
      </w:r>
      <w:r>
        <w:rPr>
          <w:rFonts w:cstheme="minorHAnsi"/>
          <w:sz w:val="18"/>
          <w:szCs w:val="18"/>
          <w:lang w:val="es-ES"/>
        </w:rPr>
        <w:t>o</w:t>
      </w:r>
      <w:r w:rsidRPr="00736671">
        <w:rPr>
          <w:rFonts w:cstheme="minorHAnsi"/>
          <w:sz w:val="18"/>
          <w:szCs w:val="18"/>
          <w:lang w:val="es-ES"/>
        </w:rPr>
        <w:t>s a</w:t>
      </w:r>
      <w:r>
        <w:rPr>
          <w:rFonts w:cstheme="minorHAnsi"/>
          <w:sz w:val="18"/>
          <w:szCs w:val="18"/>
          <w:lang w:val="es-ES"/>
        </w:rPr>
        <w:t xml:space="preserve"> funcionarios públicos, al </w:t>
      </w:r>
      <w:r w:rsidRPr="00736671">
        <w:rPr>
          <w:rFonts w:cstheme="minorHAnsi"/>
          <w:sz w:val="18"/>
          <w:szCs w:val="18"/>
          <w:lang w:val="es-ES"/>
        </w:rPr>
        <w:t>personal y los profesionales que trabajan con personas con discapacidad en relación con los derechos reconocidos en la Convención</w:t>
      </w:r>
      <w:r>
        <w:rPr>
          <w:rFonts w:cstheme="minorHAnsi"/>
          <w:sz w:val="18"/>
          <w:szCs w:val="18"/>
          <w:lang w:val="es-ES"/>
        </w:rPr>
        <w:t>, con la participación de personas con discapacidad, reconociendo su experiencia</w:t>
      </w:r>
      <w:r w:rsidRPr="00736671">
        <w:rPr>
          <w:rFonts w:cstheme="minorHAnsi"/>
          <w:sz w:val="18"/>
          <w:szCs w:val="18"/>
          <w:lang w:val="es-ES"/>
        </w:rPr>
        <w:t>;</w:t>
      </w:r>
    </w:p>
    <w:p w14:paraId="4F307C46" w14:textId="77777777" w:rsidR="003B67EF" w:rsidRPr="00736671" w:rsidRDefault="003B67EF" w:rsidP="003B67EF">
      <w:pPr>
        <w:pStyle w:val="Paragraphedeliste"/>
        <w:numPr>
          <w:ilvl w:val="0"/>
          <w:numId w:val="18"/>
        </w:numPr>
        <w:jc w:val="both"/>
        <w:rPr>
          <w:sz w:val="18"/>
          <w:szCs w:val="18"/>
          <w:lang w:val="es-ES"/>
        </w:rPr>
      </w:pPr>
      <w:r>
        <w:rPr>
          <w:rFonts w:cstheme="minorHAnsi"/>
          <w:sz w:val="18"/>
          <w:szCs w:val="18"/>
          <w:lang w:val="es-ES"/>
        </w:rPr>
        <w:t>asegurar la consulta</w:t>
      </w:r>
      <w:r w:rsidRPr="00736671">
        <w:rPr>
          <w:rFonts w:cstheme="minorHAnsi"/>
          <w:sz w:val="18"/>
          <w:szCs w:val="18"/>
          <w:lang w:val="es-ES"/>
        </w:rPr>
        <w:t xml:space="preserve"> </w:t>
      </w:r>
      <w:r>
        <w:rPr>
          <w:rFonts w:cstheme="minorHAnsi"/>
          <w:sz w:val="18"/>
          <w:szCs w:val="18"/>
          <w:lang w:val="es-ES"/>
        </w:rPr>
        <w:t xml:space="preserve">y la </w:t>
      </w:r>
      <w:r w:rsidRPr="00736671">
        <w:rPr>
          <w:rFonts w:cstheme="minorHAnsi"/>
          <w:sz w:val="18"/>
          <w:szCs w:val="18"/>
          <w:lang w:val="es-ES"/>
        </w:rPr>
        <w:t xml:space="preserve">participación activa </w:t>
      </w:r>
      <w:r>
        <w:rPr>
          <w:rFonts w:cstheme="minorHAnsi"/>
          <w:sz w:val="18"/>
          <w:szCs w:val="18"/>
          <w:lang w:val="es-ES"/>
        </w:rPr>
        <w:t>de</w:t>
      </w:r>
      <w:r w:rsidRPr="00736671">
        <w:rPr>
          <w:rFonts w:cstheme="minorHAnsi"/>
          <w:sz w:val="18"/>
          <w:szCs w:val="18"/>
          <w:lang w:val="es-ES"/>
        </w:rPr>
        <w:t xml:space="preserve"> las personas con discapacidad</w:t>
      </w:r>
      <w:r>
        <w:rPr>
          <w:rFonts w:cstheme="minorHAnsi"/>
          <w:sz w:val="18"/>
          <w:szCs w:val="18"/>
          <w:lang w:val="es-ES"/>
        </w:rPr>
        <w:t xml:space="preserve"> y</w:t>
      </w:r>
      <w:r w:rsidRPr="00736671">
        <w:rPr>
          <w:rFonts w:cstheme="minorHAnsi"/>
          <w:sz w:val="18"/>
          <w:szCs w:val="18"/>
          <w:lang w:val="es-ES"/>
        </w:rPr>
        <w:t xml:space="preserve"> las organizaciones que las representan.</w:t>
      </w:r>
    </w:p>
  </w:endnote>
  <w:endnote w:id="5">
    <w:p w14:paraId="121C5AE2" w14:textId="77777777" w:rsidR="003B67EF" w:rsidRPr="00736671" w:rsidRDefault="003B67EF" w:rsidP="003B67EF">
      <w:pPr>
        <w:pStyle w:val="Notedefin"/>
        <w:jc w:val="both"/>
        <w:rPr>
          <w:sz w:val="18"/>
          <w:szCs w:val="18"/>
          <w:lang w:val="es-ES"/>
        </w:rPr>
      </w:pPr>
      <w:r w:rsidRPr="00736671">
        <w:rPr>
          <w:rStyle w:val="Appeldenotedefin"/>
          <w:sz w:val="18"/>
          <w:szCs w:val="18"/>
          <w:lang w:val="es-ES"/>
        </w:rPr>
        <w:endnoteRef/>
      </w:r>
      <w:r w:rsidRPr="00736671">
        <w:rPr>
          <w:sz w:val="18"/>
          <w:szCs w:val="18"/>
          <w:lang w:val="es-ES"/>
        </w:rPr>
        <w:t xml:space="preserve"> Dichas disposiciones deben </w:t>
      </w:r>
      <w:r>
        <w:rPr>
          <w:sz w:val="18"/>
          <w:szCs w:val="18"/>
          <w:lang w:val="es-ES"/>
        </w:rPr>
        <w:t>asegurar</w:t>
      </w:r>
      <w:r w:rsidRPr="00736671">
        <w:rPr>
          <w:sz w:val="18"/>
          <w:szCs w:val="18"/>
          <w:lang w:val="es-ES"/>
        </w:rPr>
        <w:t>:</w:t>
      </w:r>
    </w:p>
    <w:p w14:paraId="64D73C9B" w14:textId="77777777" w:rsidR="003B67EF" w:rsidRPr="00736671" w:rsidRDefault="003B67EF" w:rsidP="003B67EF">
      <w:pPr>
        <w:pStyle w:val="Notedefin"/>
        <w:numPr>
          <w:ilvl w:val="0"/>
          <w:numId w:val="18"/>
        </w:numPr>
        <w:jc w:val="both"/>
        <w:rPr>
          <w:sz w:val="18"/>
          <w:szCs w:val="18"/>
          <w:lang w:val="es-ES"/>
        </w:rPr>
      </w:pPr>
      <w:r w:rsidRPr="00736671">
        <w:rPr>
          <w:sz w:val="18"/>
          <w:szCs w:val="18"/>
          <w:lang w:val="es-ES"/>
        </w:rPr>
        <w:t xml:space="preserve">que </w:t>
      </w:r>
      <w:r>
        <w:rPr>
          <w:sz w:val="18"/>
          <w:szCs w:val="18"/>
          <w:lang w:val="es-ES"/>
        </w:rPr>
        <w:t xml:space="preserve">los </w:t>
      </w:r>
      <w:r w:rsidRPr="00736671">
        <w:rPr>
          <w:sz w:val="18"/>
          <w:szCs w:val="18"/>
          <w:lang w:val="es-ES"/>
        </w:rPr>
        <w:t>mecanismos</w:t>
      </w:r>
      <w:r>
        <w:rPr>
          <w:sz w:val="18"/>
          <w:szCs w:val="18"/>
          <w:lang w:val="es-ES"/>
        </w:rPr>
        <w:t xml:space="preserve"> </w:t>
      </w:r>
      <w:r w:rsidRPr="00736671">
        <w:rPr>
          <w:sz w:val="18"/>
          <w:szCs w:val="18"/>
          <w:lang w:val="es-ES"/>
        </w:rPr>
        <w:t>para facilitar los procesos de consulta</w:t>
      </w:r>
      <w:r>
        <w:rPr>
          <w:sz w:val="18"/>
          <w:szCs w:val="18"/>
          <w:lang w:val="es-ES"/>
        </w:rPr>
        <w:t xml:space="preserve"> y la</w:t>
      </w:r>
      <w:r w:rsidRPr="00736671">
        <w:rPr>
          <w:sz w:val="18"/>
          <w:szCs w:val="18"/>
          <w:lang w:val="es-ES"/>
        </w:rPr>
        <w:t xml:space="preserve"> información</w:t>
      </w:r>
      <w:r>
        <w:rPr>
          <w:sz w:val="18"/>
          <w:szCs w:val="18"/>
          <w:lang w:val="es-ES"/>
        </w:rPr>
        <w:t xml:space="preserve"> sobre los mismos estén disponibles</w:t>
      </w:r>
      <w:r w:rsidRPr="00736671">
        <w:rPr>
          <w:sz w:val="18"/>
          <w:szCs w:val="18"/>
          <w:lang w:val="es-ES"/>
        </w:rPr>
        <w:t xml:space="preserve"> en formatos accesibles para todas las personas con discapacidad.</w:t>
      </w:r>
    </w:p>
    <w:p w14:paraId="303D0277" w14:textId="77777777" w:rsidR="003B67EF" w:rsidRPr="00736671" w:rsidRDefault="003B67EF" w:rsidP="003B67EF">
      <w:pPr>
        <w:pStyle w:val="Notedefin"/>
        <w:numPr>
          <w:ilvl w:val="0"/>
          <w:numId w:val="18"/>
        </w:numPr>
        <w:jc w:val="both"/>
        <w:rPr>
          <w:sz w:val="18"/>
          <w:szCs w:val="18"/>
          <w:lang w:val="es-ES"/>
        </w:rPr>
      </w:pPr>
      <w:r w:rsidRPr="00736671">
        <w:rPr>
          <w:sz w:val="18"/>
          <w:szCs w:val="18"/>
          <w:lang w:val="es-ES"/>
        </w:rPr>
        <w:t xml:space="preserve">que los mecanismos de consulta permitan una participación significativa, proporcionando plazos claros y </w:t>
      </w:r>
      <w:r>
        <w:rPr>
          <w:sz w:val="18"/>
          <w:szCs w:val="18"/>
          <w:lang w:val="es-ES"/>
        </w:rPr>
        <w:t xml:space="preserve">adecuados </w:t>
      </w:r>
      <w:r w:rsidRPr="00736671">
        <w:rPr>
          <w:sz w:val="18"/>
          <w:szCs w:val="18"/>
          <w:lang w:val="es-ES"/>
        </w:rPr>
        <w:t xml:space="preserve">para que las organizaciones de personas con discapacidad puedan celebrar procesos de consulta internos </w:t>
      </w:r>
      <w:r>
        <w:rPr>
          <w:sz w:val="18"/>
          <w:szCs w:val="18"/>
          <w:lang w:val="es-ES"/>
        </w:rPr>
        <w:t>entre</w:t>
      </w:r>
      <w:r w:rsidRPr="00736671">
        <w:rPr>
          <w:sz w:val="18"/>
          <w:szCs w:val="18"/>
          <w:lang w:val="es-ES"/>
        </w:rPr>
        <w:t xml:space="preserve"> sus miembros y preparar sus </w:t>
      </w:r>
      <w:r>
        <w:rPr>
          <w:sz w:val="18"/>
          <w:szCs w:val="18"/>
          <w:lang w:val="es-ES"/>
        </w:rPr>
        <w:t>aportes</w:t>
      </w:r>
      <w:r w:rsidRPr="00736671">
        <w:rPr>
          <w:sz w:val="18"/>
          <w:szCs w:val="18"/>
          <w:lang w:val="es-ES"/>
        </w:rPr>
        <w:t>.</w:t>
      </w:r>
    </w:p>
    <w:p w14:paraId="2F94683F" w14:textId="77777777" w:rsidR="003B67EF" w:rsidRPr="00736671" w:rsidRDefault="003B67EF" w:rsidP="003B67EF">
      <w:pPr>
        <w:pStyle w:val="Notedefin"/>
        <w:numPr>
          <w:ilvl w:val="0"/>
          <w:numId w:val="18"/>
        </w:numPr>
        <w:jc w:val="both"/>
        <w:rPr>
          <w:sz w:val="18"/>
          <w:szCs w:val="18"/>
          <w:lang w:val="es-ES"/>
        </w:rPr>
      </w:pPr>
      <w:r w:rsidRPr="00736671">
        <w:rPr>
          <w:sz w:val="18"/>
          <w:szCs w:val="18"/>
          <w:lang w:val="es-ES"/>
        </w:rPr>
        <w:t xml:space="preserve">que </w:t>
      </w:r>
      <w:r>
        <w:rPr>
          <w:sz w:val="18"/>
          <w:szCs w:val="18"/>
          <w:lang w:val="es-ES"/>
        </w:rPr>
        <w:t>existan</w:t>
      </w:r>
      <w:r w:rsidRPr="00736671">
        <w:rPr>
          <w:sz w:val="18"/>
          <w:szCs w:val="18"/>
          <w:lang w:val="es-ES"/>
        </w:rPr>
        <w:t xml:space="preserve"> mecanismos y procesos de consulta incluyan a personas con discapacidad</w:t>
      </w:r>
      <w:r>
        <w:rPr>
          <w:sz w:val="18"/>
          <w:szCs w:val="18"/>
          <w:lang w:val="es-ES"/>
        </w:rPr>
        <w:t xml:space="preserve"> (y sus organizaciones)</w:t>
      </w:r>
      <w:r w:rsidRPr="00736671">
        <w:rPr>
          <w:sz w:val="18"/>
          <w:szCs w:val="18"/>
          <w:lang w:val="es-ES"/>
        </w:rPr>
        <w:t xml:space="preserve"> de todos los grupos y procedencias, </w:t>
      </w:r>
      <w:r>
        <w:rPr>
          <w:sz w:val="18"/>
          <w:szCs w:val="18"/>
          <w:lang w:val="es-ES"/>
        </w:rPr>
        <w:t>incluyendo</w:t>
      </w:r>
      <w:r w:rsidRPr="00736671">
        <w:rPr>
          <w:sz w:val="18"/>
          <w:szCs w:val="18"/>
          <w:lang w:val="es-ES"/>
        </w:rPr>
        <w:t xml:space="preserve"> mujeres, niños, personas de edad, refugiados y solicitantes de asilo, lesbianas, </w:t>
      </w:r>
      <w:proofErr w:type="spellStart"/>
      <w:r w:rsidRPr="00736671">
        <w:rPr>
          <w:sz w:val="18"/>
          <w:szCs w:val="18"/>
          <w:lang w:val="es-ES"/>
        </w:rPr>
        <w:t>gays</w:t>
      </w:r>
      <w:proofErr w:type="spellEnd"/>
      <w:r w:rsidRPr="00736671">
        <w:rPr>
          <w:sz w:val="18"/>
          <w:szCs w:val="18"/>
          <w:lang w:val="es-ES"/>
        </w:rPr>
        <w:t xml:space="preserve">, bisexuales y personas </w:t>
      </w:r>
      <w:proofErr w:type="spellStart"/>
      <w:r w:rsidRPr="00736671">
        <w:rPr>
          <w:sz w:val="18"/>
          <w:szCs w:val="18"/>
          <w:lang w:val="es-ES"/>
        </w:rPr>
        <w:t>transgénero</w:t>
      </w:r>
      <w:proofErr w:type="spellEnd"/>
      <w:r>
        <w:rPr>
          <w:sz w:val="18"/>
          <w:szCs w:val="18"/>
          <w:lang w:val="es-ES"/>
        </w:rPr>
        <w:t>, personas</w:t>
      </w:r>
      <w:r w:rsidRPr="00736671">
        <w:rPr>
          <w:sz w:val="18"/>
          <w:szCs w:val="18"/>
          <w:lang w:val="es-ES"/>
        </w:rPr>
        <w:t xml:space="preserve"> con discapacidad psicosocial</w:t>
      </w:r>
      <w:r>
        <w:rPr>
          <w:sz w:val="18"/>
          <w:szCs w:val="18"/>
          <w:lang w:val="es-ES"/>
        </w:rPr>
        <w:t>, personas con discapacidad</w:t>
      </w:r>
      <w:r w:rsidRPr="00736671">
        <w:rPr>
          <w:sz w:val="18"/>
          <w:szCs w:val="18"/>
          <w:lang w:val="es-ES"/>
        </w:rPr>
        <w:t xml:space="preserve"> intelectual, personas con discapacidad auditiva y visual, personas con VIH/SIDA, personas que viven en zonas rurales y personas que </w:t>
      </w:r>
      <w:r>
        <w:rPr>
          <w:sz w:val="18"/>
          <w:szCs w:val="18"/>
          <w:lang w:val="es-ES"/>
        </w:rPr>
        <w:t>requieran</w:t>
      </w:r>
      <w:r w:rsidRPr="00736671">
        <w:rPr>
          <w:sz w:val="18"/>
          <w:szCs w:val="18"/>
          <w:lang w:val="es-ES"/>
        </w:rPr>
        <w:t xml:space="preserve"> apoyo</w:t>
      </w:r>
      <w:r>
        <w:rPr>
          <w:sz w:val="18"/>
          <w:szCs w:val="18"/>
          <w:lang w:val="es-ES"/>
        </w:rPr>
        <w:t xml:space="preserve"> intensivo</w:t>
      </w:r>
      <w:r w:rsidRPr="00736671">
        <w:rPr>
          <w:sz w:val="18"/>
          <w:szCs w:val="18"/>
          <w:lang w:val="es-ES"/>
        </w:rPr>
        <w:t>.</w:t>
      </w:r>
    </w:p>
    <w:p w14:paraId="6B700AA2" w14:textId="77777777" w:rsidR="003B67EF" w:rsidRPr="00736671" w:rsidRDefault="003B67EF" w:rsidP="003B67EF">
      <w:pPr>
        <w:pStyle w:val="Notedefin"/>
        <w:numPr>
          <w:ilvl w:val="0"/>
          <w:numId w:val="18"/>
        </w:numPr>
        <w:jc w:val="both"/>
        <w:rPr>
          <w:sz w:val="18"/>
          <w:szCs w:val="18"/>
          <w:lang w:val="es-ES"/>
        </w:rPr>
      </w:pPr>
      <w:r w:rsidRPr="00736671">
        <w:rPr>
          <w:sz w:val="18"/>
          <w:szCs w:val="18"/>
          <w:lang w:val="es-ES"/>
        </w:rPr>
        <w:t>que los responsables de la toma de decisiones tengan en cuenta los resultados de las consultas y que estos se reflejen en las decisiones adoptadas.</w:t>
      </w:r>
    </w:p>
  </w:endnote>
  <w:endnote w:id="6">
    <w:p w14:paraId="4454C936" w14:textId="77777777" w:rsidR="003B67EF" w:rsidRPr="00736671" w:rsidRDefault="003B67EF" w:rsidP="003B67EF">
      <w:pPr>
        <w:pStyle w:val="Notedefin"/>
        <w:jc w:val="both"/>
        <w:rPr>
          <w:sz w:val="18"/>
          <w:szCs w:val="18"/>
          <w:lang w:val="es-ES"/>
        </w:rPr>
      </w:pPr>
      <w:r w:rsidRPr="00736671">
        <w:rPr>
          <w:rStyle w:val="Appeldenotedefin"/>
          <w:sz w:val="18"/>
          <w:szCs w:val="18"/>
          <w:lang w:val="es-ES"/>
        </w:rPr>
        <w:endnoteRef/>
      </w:r>
      <w:r w:rsidRPr="00736671">
        <w:rPr>
          <w:sz w:val="18"/>
          <w:szCs w:val="18"/>
          <w:lang w:val="es-ES"/>
        </w:rPr>
        <w:t xml:space="preserve">  Debe prestarse especial atención a</w:t>
      </w:r>
      <w:r>
        <w:rPr>
          <w:sz w:val="18"/>
          <w:szCs w:val="18"/>
          <w:lang w:val="es-ES"/>
        </w:rPr>
        <w:t xml:space="preserve"> apoyar la creación y fortalecimiento </w:t>
      </w:r>
      <w:r w:rsidRPr="00736671">
        <w:rPr>
          <w:sz w:val="18"/>
          <w:szCs w:val="18"/>
          <w:lang w:val="es-ES"/>
        </w:rPr>
        <w:t>de organizaciones de: personas con discapacidad intelectual</w:t>
      </w:r>
      <w:r>
        <w:rPr>
          <w:sz w:val="18"/>
          <w:szCs w:val="18"/>
          <w:lang w:val="es-ES"/>
        </w:rPr>
        <w:t>,</w:t>
      </w:r>
      <w:r w:rsidRPr="00736671">
        <w:rPr>
          <w:sz w:val="18"/>
          <w:szCs w:val="18"/>
          <w:lang w:val="es-ES"/>
        </w:rPr>
        <w:t xml:space="preserve"> personas con discapacidad psicosocial</w:t>
      </w:r>
      <w:r>
        <w:rPr>
          <w:sz w:val="18"/>
          <w:szCs w:val="18"/>
          <w:lang w:val="es-ES"/>
        </w:rPr>
        <w:t>, mujeres con discapacidad y</w:t>
      </w:r>
      <w:r w:rsidRPr="00736671">
        <w:rPr>
          <w:sz w:val="18"/>
          <w:szCs w:val="18"/>
          <w:lang w:val="es-ES"/>
        </w:rPr>
        <w:t xml:space="preserve"> niños con discapacidad. Los </w:t>
      </w:r>
      <w:r>
        <w:rPr>
          <w:sz w:val="18"/>
          <w:szCs w:val="18"/>
          <w:lang w:val="es-ES"/>
        </w:rPr>
        <w:t>esquemas</w:t>
      </w:r>
      <w:r w:rsidRPr="00736671">
        <w:rPr>
          <w:sz w:val="18"/>
          <w:szCs w:val="18"/>
          <w:lang w:val="es-ES"/>
        </w:rPr>
        <w:t xml:space="preserve"> de </w:t>
      </w:r>
      <w:r>
        <w:rPr>
          <w:sz w:val="18"/>
          <w:szCs w:val="18"/>
          <w:lang w:val="es-ES"/>
        </w:rPr>
        <w:t>financiamiento</w:t>
      </w:r>
      <w:r w:rsidRPr="00736671">
        <w:rPr>
          <w:sz w:val="18"/>
          <w:szCs w:val="18"/>
          <w:lang w:val="es-ES"/>
        </w:rPr>
        <w:t xml:space="preserve"> no deben socavar la independencia de las organizaciones de personas con discapacidad a la hora de determinar su </w:t>
      </w:r>
      <w:r>
        <w:rPr>
          <w:sz w:val="18"/>
          <w:szCs w:val="18"/>
          <w:lang w:val="es-ES"/>
        </w:rPr>
        <w:t xml:space="preserve">programa de incidencia política </w:t>
      </w:r>
      <w:r w:rsidRPr="00736671">
        <w:rPr>
          <w:sz w:val="18"/>
          <w:szCs w:val="18"/>
          <w:lang w:val="es-ES"/>
        </w:rPr>
        <w:t xml:space="preserve">ni su libertad para </w:t>
      </w:r>
      <w:r>
        <w:rPr>
          <w:sz w:val="18"/>
          <w:szCs w:val="18"/>
          <w:lang w:val="es-ES"/>
        </w:rPr>
        <w:t xml:space="preserve">utilizar </w:t>
      </w:r>
      <w:r w:rsidRPr="00736671">
        <w:rPr>
          <w:sz w:val="18"/>
          <w:szCs w:val="18"/>
          <w:lang w:val="es-ES"/>
        </w:rPr>
        <w:t xml:space="preserve">los mecanismos de </w:t>
      </w:r>
      <w:r>
        <w:rPr>
          <w:sz w:val="18"/>
          <w:szCs w:val="18"/>
          <w:lang w:val="es-ES"/>
        </w:rPr>
        <w:t xml:space="preserve">defensa de derechos de </w:t>
      </w:r>
      <w:r w:rsidRPr="00736671">
        <w:rPr>
          <w:sz w:val="18"/>
          <w:szCs w:val="18"/>
          <w:lang w:val="es-ES"/>
        </w:rPr>
        <w:t xml:space="preserve">Naciones </w:t>
      </w:r>
      <w:r w:rsidRPr="00736671">
        <w:rPr>
          <w:rFonts w:cstheme="minorHAnsi"/>
          <w:sz w:val="18"/>
          <w:szCs w:val="18"/>
          <w:lang w:val="es-ES"/>
        </w:rPr>
        <w:t xml:space="preserve">Unidas.  </w:t>
      </w:r>
    </w:p>
  </w:endnote>
  <w:endnote w:id="7">
    <w:p w14:paraId="03B7E6E0" w14:textId="77777777" w:rsidR="003B67EF" w:rsidRPr="00736671" w:rsidRDefault="003B67EF" w:rsidP="003B67EF">
      <w:pPr>
        <w:pStyle w:val="Notedefin"/>
        <w:rPr>
          <w:sz w:val="18"/>
          <w:szCs w:val="18"/>
          <w:lang w:val="es-ES"/>
        </w:rPr>
      </w:pPr>
      <w:r w:rsidRPr="00736671">
        <w:rPr>
          <w:rStyle w:val="Appeldenotedefin"/>
          <w:sz w:val="18"/>
          <w:szCs w:val="18"/>
          <w:lang w:val="es-ES"/>
        </w:rPr>
        <w:endnoteRef/>
      </w:r>
      <w:r w:rsidRPr="00736671">
        <w:rPr>
          <w:sz w:val="18"/>
          <w:szCs w:val="18"/>
          <w:lang w:val="es-ES"/>
        </w:rPr>
        <w:t xml:space="preserve"> Dichos sistemas deberán:</w:t>
      </w:r>
    </w:p>
    <w:p w14:paraId="4120D313" w14:textId="77777777" w:rsidR="003B67EF" w:rsidRPr="00736671" w:rsidRDefault="003B67EF" w:rsidP="003B67EF">
      <w:pPr>
        <w:pStyle w:val="Notedefin"/>
        <w:numPr>
          <w:ilvl w:val="0"/>
          <w:numId w:val="18"/>
        </w:numPr>
        <w:rPr>
          <w:sz w:val="18"/>
          <w:szCs w:val="18"/>
          <w:lang w:val="es-ES"/>
        </w:rPr>
      </w:pPr>
      <w:r w:rsidRPr="00736671">
        <w:rPr>
          <w:sz w:val="18"/>
          <w:szCs w:val="18"/>
          <w:lang w:val="es-ES"/>
        </w:rPr>
        <w:t xml:space="preserve">evaluar las necesidades, la voluntad y las preferencias de </w:t>
      </w:r>
      <w:r>
        <w:rPr>
          <w:sz w:val="18"/>
          <w:szCs w:val="18"/>
          <w:lang w:val="es-ES"/>
        </w:rPr>
        <w:t>los actores</w:t>
      </w:r>
      <w:r w:rsidRPr="00736671">
        <w:rPr>
          <w:sz w:val="18"/>
          <w:szCs w:val="18"/>
          <w:lang w:val="es-ES"/>
        </w:rPr>
        <w:t xml:space="preserve">, </w:t>
      </w:r>
    </w:p>
    <w:p w14:paraId="234E667B" w14:textId="77777777" w:rsidR="003B67EF" w:rsidRPr="00736671" w:rsidRDefault="003B67EF" w:rsidP="003B67EF">
      <w:pPr>
        <w:pStyle w:val="Notedefin"/>
        <w:numPr>
          <w:ilvl w:val="0"/>
          <w:numId w:val="18"/>
        </w:numPr>
        <w:rPr>
          <w:sz w:val="18"/>
          <w:szCs w:val="18"/>
          <w:lang w:val="es-ES"/>
        </w:rPr>
      </w:pPr>
      <w:r>
        <w:rPr>
          <w:sz w:val="18"/>
          <w:szCs w:val="18"/>
          <w:lang w:val="es-ES"/>
        </w:rPr>
        <w:t>enfocarse</w:t>
      </w:r>
      <w:r w:rsidRPr="00736671">
        <w:rPr>
          <w:sz w:val="18"/>
          <w:szCs w:val="18"/>
          <w:lang w:val="es-ES"/>
        </w:rPr>
        <w:t xml:space="preserve"> en la eliminación de las barreras y la promoción de la participación plena y efectiva de las personas con discapacidad en la sociedad.</w:t>
      </w:r>
    </w:p>
  </w:endnote>
  <w:endnote w:id="8">
    <w:p w14:paraId="11BE49B7" w14:textId="77777777" w:rsidR="003B67EF" w:rsidRPr="002D1DD9" w:rsidRDefault="003B67EF" w:rsidP="003B67EF">
      <w:pPr>
        <w:pStyle w:val="Commentaire"/>
        <w:spacing w:after="0"/>
        <w:rPr>
          <w:lang w:val="es-ES"/>
        </w:rPr>
      </w:pPr>
      <w:r w:rsidRPr="00833440">
        <w:rPr>
          <w:rStyle w:val="Appeldenotedefin"/>
          <w:sz w:val="18"/>
          <w:szCs w:val="18"/>
        </w:rPr>
        <w:endnoteRef/>
      </w:r>
      <w:r w:rsidRPr="002D1DD9">
        <w:rPr>
          <w:sz w:val="18"/>
          <w:szCs w:val="18"/>
          <w:lang w:val="es-ES"/>
        </w:rPr>
        <w:t xml:space="preserve"> La capacitación debe adaptarse al grupo </w:t>
      </w:r>
      <w:r>
        <w:rPr>
          <w:sz w:val="18"/>
          <w:szCs w:val="18"/>
          <w:lang w:val="es-ES"/>
        </w:rPr>
        <w:t>específico al que esté dirigida</w:t>
      </w:r>
      <w:r w:rsidRPr="002D1DD9">
        <w:rPr>
          <w:sz w:val="18"/>
          <w:szCs w:val="18"/>
          <w:lang w:val="es-ES"/>
        </w:rPr>
        <w:t xml:space="preserve"> y debe incluir siempre: </w:t>
      </w:r>
      <w:r>
        <w:rPr>
          <w:sz w:val="18"/>
          <w:szCs w:val="18"/>
          <w:lang w:val="es-ES"/>
        </w:rPr>
        <w:t>un</w:t>
      </w:r>
      <w:r w:rsidRPr="002D1DD9">
        <w:rPr>
          <w:sz w:val="18"/>
          <w:szCs w:val="18"/>
          <w:lang w:val="es-ES"/>
        </w:rPr>
        <w:t xml:space="preserve"> enfoque de la discapacidad basado en los derechos humanos, la no discriminación y la </w:t>
      </w:r>
      <w:r>
        <w:rPr>
          <w:sz w:val="18"/>
          <w:szCs w:val="18"/>
          <w:lang w:val="es-ES"/>
        </w:rPr>
        <w:t>provisión</w:t>
      </w:r>
      <w:r w:rsidRPr="002D1DD9">
        <w:rPr>
          <w:sz w:val="18"/>
          <w:szCs w:val="18"/>
          <w:lang w:val="es-ES"/>
        </w:rPr>
        <w:t xml:space="preserve"> de ajustes razonables, el diseño universal, la accesibilidad (</w:t>
      </w:r>
      <w:r>
        <w:rPr>
          <w:sz w:val="18"/>
          <w:szCs w:val="18"/>
          <w:lang w:val="es-ES"/>
        </w:rPr>
        <w:t>incluyendo</w:t>
      </w:r>
      <w:r w:rsidRPr="002D1DD9">
        <w:rPr>
          <w:sz w:val="18"/>
          <w:szCs w:val="18"/>
          <w:lang w:val="es-ES"/>
        </w:rPr>
        <w:t xml:space="preserve"> la infor</w:t>
      </w:r>
      <w:r>
        <w:rPr>
          <w:sz w:val="18"/>
          <w:szCs w:val="18"/>
          <w:lang w:val="es-ES"/>
        </w:rPr>
        <w:t>mación y comunicación</w:t>
      </w:r>
      <w:r w:rsidRPr="002D1DD9">
        <w:rPr>
          <w:sz w:val="18"/>
          <w:szCs w:val="18"/>
          <w:lang w:val="es-ES"/>
        </w:rPr>
        <w:t xml:space="preserve"> accesibles), la obligación de consultar a las personas con discapacidad y a las organizaciones que las representan y de </w:t>
      </w:r>
      <w:r>
        <w:rPr>
          <w:sz w:val="18"/>
          <w:szCs w:val="18"/>
          <w:lang w:val="es-ES"/>
        </w:rPr>
        <w:t>que</w:t>
      </w:r>
      <w:r w:rsidRPr="002D1DD9">
        <w:rPr>
          <w:sz w:val="18"/>
          <w:szCs w:val="18"/>
          <w:lang w:val="es-ES"/>
        </w:rPr>
        <w:t xml:space="preserve"> partici</w:t>
      </w:r>
      <w:r>
        <w:rPr>
          <w:sz w:val="18"/>
          <w:szCs w:val="18"/>
          <w:lang w:val="es-ES"/>
        </w:rPr>
        <w:t xml:space="preserve">pen </w:t>
      </w:r>
      <w:r w:rsidRPr="002D1DD9">
        <w:rPr>
          <w:sz w:val="18"/>
          <w:szCs w:val="18"/>
          <w:lang w:val="es-ES"/>
        </w:rPr>
        <w:t>activamente.</w:t>
      </w:r>
    </w:p>
  </w:endnote>
  <w:endnote w:id="9">
    <w:p w14:paraId="4C1E9A77" w14:textId="730719F0" w:rsidR="003B67EF" w:rsidRPr="00736671" w:rsidRDefault="003B67EF" w:rsidP="003B67EF">
      <w:pPr>
        <w:pStyle w:val="Notedefin"/>
        <w:jc w:val="both"/>
        <w:rPr>
          <w:sz w:val="18"/>
          <w:szCs w:val="18"/>
          <w:lang w:val="es-ES"/>
        </w:rPr>
      </w:pPr>
      <w:r w:rsidRPr="00736671">
        <w:rPr>
          <w:rStyle w:val="Appeldenotedefin"/>
          <w:sz w:val="18"/>
          <w:szCs w:val="18"/>
          <w:lang w:val="es-ES"/>
        </w:rPr>
        <w:endnoteRef/>
      </w:r>
      <w:r w:rsidRPr="00736671">
        <w:rPr>
          <w:sz w:val="18"/>
          <w:szCs w:val="18"/>
          <w:lang w:val="es-ES"/>
        </w:rPr>
        <w:t xml:space="preserve"> Este indicador </w:t>
      </w:r>
      <w:r>
        <w:rPr>
          <w:sz w:val="18"/>
          <w:szCs w:val="18"/>
          <w:lang w:val="es-ES"/>
        </w:rPr>
        <w:t>requiere que se</w:t>
      </w:r>
      <w:r w:rsidRPr="00736671">
        <w:rPr>
          <w:sz w:val="18"/>
          <w:szCs w:val="18"/>
          <w:lang w:val="es-ES"/>
        </w:rPr>
        <w:t xml:space="preserve"> verifi</w:t>
      </w:r>
      <w:r>
        <w:rPr>
          <w:sz w:val="18"/>
          <w:szCs w:val="18"/>
          <w:lang w:val="es-ES"/>
        </w:rPr>
        <w:t>quen</w:t>
      </w:r>
      <w:r w:rsidRPr="00736671">
        <w:rPr>
          <w:sz w:val="18"/>
          <w:szCs w:val="18"/>
          <w:lang w:val="es-ES"/>
        </w:rPr>
        <w:t xml:space="preserve"> las actividades concretas </w:t>
      </w:r>
      <w:r>
        <w:rPr>
          <w:sz w:val="18"/>
          <w:szCs w:val="18"/>
          <w:lang w:val="es-ES"/>
        </w:rPr>
        <w:t>llevadas a cabo</w:t>
      </w:r>
      <w:r w:rsidRPr="00736671">
        <w:rPr>
          <w:sz w:val="18"/>
          <w:szCs w:val="18"/>
          <w:lang w:val="es-ES"/>
        </w:rPr>
        <w:t xml:space="preserve"> por las autoridades públicas para involucrar a las personas con discapacidad en los procesos de </w:t>
      </w:r>
      <w:r>
        <w:rPr>
          <w:sz w:val="18"/>
          <w:szCs w:val="18"/>
          <w:lang w:val="es-ES"/>
        </w:rPr>
        <w:t>toma</w:t>
      </w:r>
      <w:r w:rsidRPr="00736671">
        <w:rPr>
          <w:sz w:val="18"/>
          <w:szCs w:val="18"/>
          <w:lang w:val="es-ES"/>
        </w:rPr>
        <w:t xml:space="preserve"> de decisiones relacionados con las cuestiones que les afectan de manera directa o indirecta, de conformidad con el artículo 4.3 de la Convención, inclu</w:t>
      </w:r>
      <w:r>
        <w:rPr>
          <w:sz w:val="18"/>
          <w:szCs w:val="18"/>
          <w:lang w:val="es-ES"/>
        </w:rPr>
        <w:t>yendo sesiones de consulta</w:t>
      </w:r>
      <w:r w:rsidRPr="00736671">
        <w:rPr>
          <w:sz w:val="18"/>
          <w:szCs w:val="18"/>
          <w:lang w:val="es-ES"/>
        </w:rPr>
        <w:t xml:space="preserve">, </w:t>
      </w:r>
      <w:r>
        <w:rPr>
          <w:sz w:val="18"/>
          <w:szCs w:val="18"/>
          <w:lang w:val="es-ES"/>
        </w:rPr>
        <w:t>de informes técnicos</w:t>
      </w:r>
      <w:r w:rsidRPr="00736671">
        <w:rPr>
          <w:sz w:val="18"/>
          <w:szCs w:val="18"/>
          <w:lang w:val="es-ES"/>
        </w:rPr>
        <w:t xml:space="preserve">, encuestas </w:t>
      </w:r>
      <w:r>
        <w:rPr>
          <w:sz w:val="18"/>
          <w:szCs w:val="18"/>
          <w:lang w:val="es-ES"/>
        </w:rPr>
        <w:t>sobre</w:t>
      </w:r>
      <w:r w:rsidRPr="00736671">
        <w:rPr>
          <w:sz w:val="18"/>
          <w:szCs w:val="18"/>
          <w:lang w:val="es-ES"/>
        </w:rPr>
        <w:t xml:space="preserve"> consulta</w:t>
      </w:r>
      <w:r>
        <w:rPr>
          <w:sz w:val="18"/>
          <w:szCs w:val="18"/>
          <w:lang w:val="es-ES"/>
        </w:rPr>
        <w:t>s</w:t>
      </w:r>
      <w:r w:rsidRPr="00736671">
        <w:rPr>
          <w:sz w:val="18"/>
          <w:szCs w:val="18"/>
          <w:lang w:val="es-ES"/>
        </w:rPr>
        <w:t xml:space="preserve"> en línea o </w:t>
      </w:r>
      <w:r>
        <w:rPr>
          <w:sz w:val="18"/>
          <w:szCs w:val="18"/>
          <w:lang w:val="es-ES"/>
        </w:rPr>
        <w:t xml:space="preserve">solicitud de </w:t>
      </w:r>
      <w:r w:rsidRPr="00736671">
        <w:rPr>
          <w:sz w:val="18"/>
          <w:szCs w:val="18"/>
          <w:lang w:val="es-ES"/>
        </w:rPr>
        <w:t xml:space="preserve">observaciones sobre los proyectos de leyes y políticas, entre otros métodos de participación. A este respecto, véase la </w:t>
      </w:r>
      <w:hyperlink r:id="rId1" w:history="1">
        <w:r w:rsidRPr="00F80BFF">
          <w:rPr>
            <w:rStyle w:val="Lienhypertexte"/>
            <w:sz w:val="18"/>
            <w:szCs w:val="18"/>
            <w:lang w:val="es-ES"/>
          </w:rPr>
          <w:t>Observación General núm. 7</w:t>
        </w:r>
      </w:hyperlink>
      <w:r w:rsidRPr="00736671">
        <w:rPr>
          <w:sz w:val="18"/>
          <w:szCs w:val="18"/>
          <w:lang w:val="es-ES"/>
        </w:rPr>
        <w:t xml:space="preserve"> del Comité de la CDPD (CDPD/C/GC/7), en la que se establece que los Estados:</w:t>
      </w:r>
    </w:p>
    <w:p w14:paraId="4D18AEC8" w14:textId="77777777" w:rsidR="003B67EF" w:rsidRPr="00736671" w:rsidRDefault="003B67EF" w:rsidP="003B67EF">
      <w:pPr>
        <w:pStyle w:val="Notedefin"/>
        <w:numPr>
          <w:ilvl w:val="0"/>
          <w:numId w:val="3"/>
        </w:numPr>
        <w:jc w:val="both"/>
        <w:rPr>
          <w:sz w:val="18"/>
          <w:szCs w:val="18"/>
          <w:lang w:val="es-ES"/>
        </w:rPr>
      </w:pPr>
      <w:r w:rsidRPr="00736671">
        <w:rPr>
          <w:sz w:val="18"/>
          <w:szCs w:val="18"/>
          <w:lang w:val="es-ES"/>
        </w:rPr>
        <w:t xml:space="preserve">deben </w:t>
      </w:r>
      <w:r>
        <w:rPr>
          <w:rFonts w:ascii="Calibri" w:hAnsi="Calibri" w:cs="Calibri"/>
          <w:sz w:val="18"/>
          <w:szCs w:val="18"/>
          <w:lang w:val="es-ES"/>
        </w:rPr>
        <w:t>asegurar que los procesos de consulta sean transparentes y accesibles</w:t>
      </w:r>
      <w:r w:rsidRPr="00736671">
        <w:rPr>
          <w:sz w:val="18"/>
          <w:szCs w:val="18"/>
          <w:lang w:val="es-ES"/>
        </w:rPr>
        <w:t>;</w:t>
      </w:r>
    </w:p>
    <w:p w14:paraId="46F6098B" w14:textId="77777777" w:rsidR="003B67EF" w:rsidRPr="00736671" w:rsidRDefault="003B67EF" w:rsidP="003B67EF">
      <w:pPr>
        <w:pStyle w:val="Notedefin"/>
        <w:numPr>
          <w:ilvl w:val="0"/>
          <w:numId w:val="3"/>
        </w:numPr>
        <w:jc w:val="both"/>
        <w:rPr>
          <w:sz w:val="18"/>
          <w:szCs w:val="18"/>
          <w:lang w:val="es-ES"/>
        </w:rPr>
      </w:pPr>
      <w:r w:rsidRPr="00736671">
        <w:rPr>
          <w:sz w:val="18"/>
          <w:szCs w:val="18"/>
          <w:lang w:val="es-ES"/>
        </w:rPr>
        <w:t>deben proporcionar información adecuada y accesible;</w:t>
      </w:r>
    </w:p>
    <w:p w14:paraId="67D8FFFF" w14:textId="77777777" w:rsidR="003B67EF" w:rsidRPr="00736671" w:rsidRDefault="003B67EF" w:rsidP="003B67EF">
      <w:pPr>
        <w:pStyle w:val="Notedefin"/>
        <w:numPr>
          <w:ilvl w:val="0"/>
          <w:numId w:val="3"/>
        </w:numPr>
        <w:jc w:val="both"/>
        <w:rPr>
          <w:sz w:val="18"/>
          <w:szCs w:val="18"/>
          <w:lang w:val="es-ES"/>
        </w:rPr>
      </w:pPr>
      <w:r w:rsidRPr="00736671">
        <w:rPr>
          <w:sz w:val="18"/>
          <w:szCs w:val="18"/>
          <w:lang w:val="es-ES"/>
        </w:rPr>
        <w:t>no deben retener información</w:t>
      </w:r>
      <w:r>
        <w:rPr>
          <w:sz w:val="18"/>
          <w:szCs w:val="18"/>
          <w:lang w:val="es-ES"/>
        </w:rPr>
        <w:t xml:space="preserve"> ni</w:t>
      </w:r>
      <w:r w:rsidRPr="00736671">
        <w:rPr>
          <w:sz w:val="18"/>
          <w:szCs w:val="18"/>
          <w:lang w:val="es-ES"/>
        </w:rPr>
        <w:t xml:space="preserve"> condicionar </w:t>
      </w:r>
      <w:r>
        <w:rPr>
          <w:sz w:val="18"/>
          <w:szCs w:val="18"/>
          <w:lang w:val="es-ES"/>
        </w:rPr>
        <w:t xml:space="preserve">o impedir </w:t>
      </w:r>
      <w:r w:rsidRPr="00736671">
        <w:rPr>
          <w:sz w:val="18"/>
          <w:szCs w:val="18"/>
          <w:lang w:val="es-ES"/>
        </w:rPr>
        <w:t xml:space="preserve">a las organizaciones de personas con discapacidad </w:t>
      </w:r>
      <w:r>
        <w:rPr>
          <w:sz w:val="18"/>
          <w:szCs w:val="18"/>
          <w:lang w:val="es-ES"/>
        </w:rPr>
        <w:t>a</w:t>
      </w:r>
      <w:r w:rsidRPr="00736671">
        <w:rPr>
          <w:sz w:val="18"/>
          <w:szCs w:val="18"/>
          <w:lang w:val="es-ES"/>
        </w:rPr>
        <w:t xml:space="preserve"> que expresen libremente sus opiniones;</w:t>
      </w:r>
    </w:p>
    <w:p w14:paraId="0AE1C610" w14:textId="77777777" w:rsidR="003B67EF" w:rsidRPr="00736671" w:rsidRDefault="003B67EF" w:rsidP="003B67EF">
      <w:pPr>
        <w:pStyle w:val="Notedefin"/>
        <w:numPr>
          <w:ilvl w:val="0"/>
          <w:numId w:val="3"/>
        </w:numPr>
        <w:jc w:val="both"/>
        <w:rPr>
          <w:sz w:val="18"/>
          <w:szCs w:val="18"/>
          <w:lang w:val="es-ES"/>
        </w:rPr>
      </w:pPr>
      <w:r w:rsidRPr="00736671">
        <w:rPr>
          <w:sz w:val="18"/>
          <w:szCs w:val="18"/>
          <w:lang w:val="es-ES"/>
        </w:rPr>
        <w:t>deben incluir tanto a las organizaciones registradas como a las no registradas;</w:t>
      </w:r>
    </w:p>
    <w:p w14:paraId="127800EC" w14:textId="77777777" w:rsidR="003B67EF" w:rsidRPr="00736671" w:rsidRDefault="003B67EF" w:rsidP="003B67EF">
      <w:pPr>
        <w:pStyle w:val="Notedefin"/>
        <w:numPr>
          <w:ilvl w:val="0"/>
          <w:numId w:val="3"/>
        </w:numPr>
        <w:jc w:val="both"/>
        <w:rPr>
          <w:sz w:val="18"/>
          <w:szCs w:val="18"/>
          <w:lang w:val="es-ES"/>
        </w:rPr>
      </w:pPr>
      <w:r w:rsidRPr="00736671">
        <w:rPr>
          <w:sz w:val="18"/>
          <w:szCs w:val="18"/>
          <w:lang w:val="es-ES"/>
        </w:rPr>
        <w:t xml:space="preserve">deben </w:t>
      </w:r>
      <w:r>
        <w:rPr>
          <w:sz w:val="18"/>
          <w:szCs w:val="18"/>
          <w:lang w:val="es-ES"/>
        </w:rPr>
        <w:t>asegurar</w:t>
      </w:r>
      <w:r w:rsidRPr="00736671">
        <w:rPr>
          <w:sz w:val="18"/>
          <w:szCs w:val="18"/>
          <w:lang w:val="es-ES"/>
        </w:rPr>
        <w:t xml:space="preserve"> </w:t>
      </w:r>
      <w:r>
        <w:rPr>
          <w:sz w:val="18"/>
          <w:szCs w:val="18"/>
          <w:lang w:val="es-ES"/>
        </w:rPr>
        <w:t>el involucramiento</w:t>
      </w:r>
      <w:r w:rsidRPr="00736671">
        <w:rPr>
          <w:sz w:val="18"/>
          <w:szCs w:val="18"/>
          <w:lang w:val="es-ES"/>
        </w:rPr>
        <w:t xml:space="preserve"> </w:t>
      </w:r>
      <w:r>
        <w:rPr>
          <w:sz w:val="18"/>
          <w:szCs w:val="18"/>
          <w:lang w:val="es-ES"/>
        </w:rPr>
        <w:t>temprano y continuo</w:t>
      </w:r>
      <w:r w:rsidRPr="00736671">
        <w:rPr>
          <w:sz w:val="18"/>
          <w:szCs w:val="18"/>
          <w:lang w:val="es-ES"/>
        </w:rPr>
        <w:t>; y</w:t>
      </w:r>
    </w:p>
    <w:p w14:paraId="20C81E8D" w14:textId="77777777" w:rsidR="003B67EF" w:rsidRPr="007E3414" w:rsidRDefault="003B67EF" w:rsidP="003B67EF">
      <w:pPr>
        <w:pStyle w:val="Notedefin"/>
        <w:numPr>
          <w:ilvl w:val="0"/>
          <w:numId w:val="3"/>
        </w:numPr>
        <w:jc w:val="both"/>
        <w:rPr>
          <w:sz w:val="18"/>
          <w:szCs w:val="18"/>
          <w:lang w:val="es-ES"/>
        </w:rPr>
      </w:pPr>
      <w:r w:rsidRPr="00736671">
        <w:rPr>
          <w:rFonts w:cstheme="minorHAnsi"/>
          <w:sz w:val="18"/>
          <w:szCs w:val="18"/>
          <w:lang w:val="es-ES"/>
        </w:rPr>
        <w:t>deben cubrir los gastos de los participantes</w:t>
      </w:r>
      <w:r w:rsidRPr="00736671">
        <w:rPr>
          <w:sz w:val="18"/>
          <w:szCs w:val="18"/>
          <w:lang w:val="es-ES"/>
        </w:rPr>
        <w:t>.</w:t>
      </w:r>
    </w:p>
  </w:endnote>
  <w:endnote w:id="10">
    <w:p w14:paraId="3848BF45" w14:textId="77777777" w:rsidR="003B67EF" w:rsidRPr="002D1DD9" w:rsidRDefault="003B67EF" w:rsidP="003B67EF">
      <w:pPr>
        <w:pStyle w:val="Notedefin"/>
        <w:rPr>
          <w:lang w:val="es-ES"/>
        </w:rPr>
      </w:pPr>
      <w:r>
        <w:rPr>
          <w:rStyle w:val="Appeldenotedefin"/>
        </w:rPr>
        <w:endnoteRef/>
      </w:r>
      <w:r w:rsidRPr="002D1DD9">
        <w:rPr>
          <w:lang w:val="es-ES"/>
        </w:rPr>
        <w:t xml:space="preserve"> </w:t>
      </w:r>
      <w:r w:rsidRPr="002D1DD9">
        <w:rPr>
          <w:rFonts w:cstheme="minorHAnsi"/>
          <w:sz w:val="18"/>
          <w:szCs w:val="18"/>
          <w:lang w:val="es-ES"/>
        </w:rPr>
        <w:t xml:space="preserve"> basado en los datos administrativos del sistema de evaluación y certificación de la discapacidad compatible con la CDPD.</w:t>
      </w:r>
    </w:p>
  </w:endnote>
  <w:endnote w:id="11">
    <w:p w14:paraId="59DE8ECF" w14:textId="77777777" w:rsidR="003B67EF" w:rsidRDefault="003B67EF" w:rsidP="003B67EF">
      <w:pPr>
        <w:pStyle w:val="Notedefin"/>
        <w:rPr>
          <w:sz w:val="18"/>
          <w:szCs w:val="18"/>
          <w:lang w:val="es-ES"/>
        </w:rPr>
      </w:pPr>
      <w:r w:rsidRPr="00736671">
        <w:rPr>
          <w:rStyle w:val="Appeldenotedefin"/>
          <w:sz w:val="18"/>
          <w:szCs w:val="18"/>
          <w:lang w:val="es-ES"/>
        </w:rPr>
        <w:endnoteRef/>
      </w:r>
      <w:r w:rsidRPr="00736671">
        <w:rPr>
          <w:sz w:val="18"/>
          <w:szCs w:val="18"/>
          <w:lang w:val="es-ES"/>
        </w:rPr>
        <w:t xml:space="preserve"> Incluyendo, de forma explícita, a organizaciones de mujeres, niños y jóvenes con discapacidad</w:t>
      </w:r>
      <w:r>
        <w:rPr>
          <w:sz w:val="18"/>
          <w:szCs w:val="18"/>
          <w:lang w:val="es-ES"/>
        </w:rPr>
        <w:t xml:space="preserve">, y a grupos </w:t>
      </w:r>
      <w:proofErr w:type="spellStart"/>
      <w:r>
        <w:rPr>
          <w:sz w:val="18"/>
          <w:szCs w:val="18"/>
          <w:lang w:val="es-ES"/>
        </w:rPr>
        <w:t>subrepresentados</w:t>
      </w:r>
      <w:proofErr w:type="spellEnd"/>
      <w:r>
        <w:rPr>
          <w:sz w:val="18"/>
          <w:szCs w:val="18"/>
          <w:lang w:val="es-ES"/>
        </w:rPr>
        <w:t xml:space="preserve"> como personas con discapacidad</w:t>
      </w:r>
      <w:r w:rsidRPr="00745CB6">
        <w:rPr>
          <w:sz w:val="18"/>
          <w:szCs w:val="18"/>
          <w:lang w:val="es-ES"/>
        </w:rPr>
        <w:t xml:space="preserve"> </w:t>
      </w:r>
      <w:r>
        <w:rPr>
          <w:sz w:val="18"/>
          <w:szCs w:val="18"/>
          <w:lang w:val="es-ES"/>
        </w:rPr>
        <w:t>indígenas</w:t>
      </w:r>
      <w:r w:rsidRPr="00736671">
        <w:rPr>
          <w:sz w:val="18"/>
          <w:szCs w:val="18"/>
          <w:lang w:val="es-ES"/>
        </w:rPr>
        <w:t>. Véase la Observación General núm. 7 del Comité sobre los artículos 4 (3) y 33 (3) de la Convención.</w:t>
      </w:r>
    </w:p>
    <w:p w14:paraId="4A1985BF" w14:textId="77777777" w:rsidR="003B67EF" w:rsidRPr="00736671" w:rsidRDefault="003B67EF" w:rsidP="003B67EF">
      <w:pPr>
        <w:pStyle w:val="Notedefin"/>
        <w:rPr>
          <w:sz w:val="18"/>
          <w:szCs w:val="18"/>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5199B" w14:textId="77777777" w:rsidR="0032462F" w:rsidRDefault="0032462F" w:rsidP="00CA591E">
      <w:r>
        <w:separator/>
      </w:r>
    </w:p>
  </w:footnote>
  <w:footnote w:type="continuationSeparator" w:id="0">
    <w:p w14:paraId="53812E5E" w14:textId="77777777" w:rsidR="0032462F" w:rsidRDefault="0032462F"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C7D"/>
    <w:multiLevelType w:val="hybridMultilevel"/>
    <w:tmpl w:val="25FECE7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52ED"/>
    <w:multiLevelType w:val="hybridMultilevel"/>
    <w:tmpl w:val="92E293B2"/>
    <w:lvl w:ilvl="0" w:tplc="27F64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0D73"/>
    <w:multiLevelType w:val="hybridMultilevel"/>
    <w:tmpl w:val="66460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7040ED3"/>
    <w:multiLevelType w:val="hybridMultilevel"/>
    <w:tmpl w:val="CAEAE93E"/>
    <w:lvl w:ilvl="0" w:tplc="EA5A070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D3404"/>
    <w:multiLevelType w:val="hybridMultilevel"/>
    <w:tmpl w:val="5A6E993E"/>
    <w:lvl w:ilvl="0" w:tplc="452400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F39A3"/>
    <w:multiLevelType w:val="hybridMultilevel"/>
    <w:tmpl w:val="8DA0D8C0"/>
    <w:lvl w:ilvl="0" w:tplc="B9A2FC4C">
      <w:numFmt w:val="bullet"/>
      <w:lvlText w:val="-"/>
      <w:lvlJc w:val="left"/>
      <w:pPr>
        <w:ind w:left="720" w:hanging="360"/>
      </w:pPr>
      <w:rPr>
        <w:rFonts w:ascii="Calibri" w:eastAsiaTheme="minorHAnsi"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91A5B1A"/>
    <w:multiLevelType w:val="hybridMultilevel"/>
    <w:tmpl w:val="85E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A63EF"/>
    <w:multiLevelType w:val="hybridMultilevel"/>
    <w:tmpl w:val="38DA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C5899"/>
    <w:multiLevelType w:val="hybridMultilevel"/>
    <w:tmpl w:val="66EA9BCC"/>
    <w:lvl w:ilvl="0" w:tplc="0332FB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C11DD"/>
    <w:multiLevelType w:val="hybridMultilevel"/>
    <w:tmpl w:val="5C06B26A"/>
    <w:lvl w:ilvl="0" w:tplc="277AE1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7"/>
  </w:num>
  <w:num w:numId="4">
    <w:abstractNumId w:val="13"/>
  </w:num>
  <w:num w:numId="5">
    <w:abstractNumId w:val="16"/>
  </w:num>
  <w:num w:numId="6">
    <w:abstractNumId w:val="22"/>
  </w:num>
  <w:num w:numId="7">
    <w:abstractNumId w:val="20"/>
  </w:num>
  <w:num w:numId="8">
    <w:abstractNumId w:val="6"/>
  </w:num>
  <w:num w:numId="9">
    <w:abstractNumId w:val="1"/>
  </w:num>
  <w:num w:numId="10">
    <w:abstractNumId w:val="21"/>
  </w:num>
  <w:num w:numId="11">
    <w:abstractNumId w:val="5"/>
  </w:num>
  <w:num w:numId="12">
    <w:abstractNumId w:val="19"/>
  </w:num>
  <w:num w:numId="13">
    <w:abstractNumId w:val="9"/>
  </w:num>
  <w:num w:numId="14">
    <w:abstractNumId w:val="11"/>
  </w:num>
  <w:num w:numId="15">
    <w:abstractNumId w:val="8"/>
  </w:num>
  <w:num w:numId="16">
    <w:abstractNumId w:val="4"/>
  </w:num>
  <w:num w:numId="17">
    <w:abstractNumId w:val="3"/>
  </w:num>
  <w:num w:numId="18">
    <w:abstractNumId w:val="0"/>
  </w:num>
  <w:num w:numId="19">
    <w:abstractNumId w:val="7"/>
  </w:num>
  <w:num w:numId="20">
    <w:abstractNumId w:val="15"/>
  </w:num>
  <w:num w:numId="21">
    <w:abstractNumId w:val="14"/>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ctiveWritingStyle w:appName="MSWord" w:lang="es-A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s-ES" w:vendorID="64" w:dllVersion="6" w:nlCheck="1" w:checkStyle="0"/>
  <w:activeWritingStyle w:appName="MSWord" w:lang="es-ES" w:vendorID="64" w:dllVersion="0" w:nlCheck="1" w:checkStyle="0"/>
  <w:activeWritingStyle w:appName="MSWord" w:lang="es-ES"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0C36"/>
    <w:rsid w:val="000063F9"/>
    <w:rsid w:val="00006D33"/>
    <w:rsid w:val="000134AA"/>
    <w:rsid w:val="00024EC4"/>
    <w:rsid w:val="00026CE2"/>
    <w:rsid w:val="00031097"/>
    <w:rsid w:val="00033EE0"/>
    <w:rsid w:val="000410D3"/>
    <w:rsid w:val="00050711"/>
    <w:rsid w:val="0005219A"/>
    <w:rsid w:val="00057565"/>
    <w:rsid w:val="00057593"/>
    <w:rsid w:val="00061F6E"/>
    <w:rsid w:val="00063173"/>
    <w:rsid w:val="000636E0"/>
    <w:rsid w:val="00065C3E"/>
    <w:rsid w:val="000707C9"/>
    <w:rsid w:val="00073208"/>
    <w:rsid w:val="000868CC"/>
    <w:rsid w:val="00090426"/>
    <w:rsid w:val="00091529"/>
    <w:rsid w:val="000916F4"/>
    <w:rsid w:val="00093B70"/>
    <w:rsid w:val="0009463C"/>
    <w:rsid w:val="000948CB"/>
    <w:rsid w:val="00095076"/>
    <w:rsid w:val="000A25BC"/>
    <w:rsid w:val="000A5BD6"/>
    <w:rsid w:val="000A76BA"/>
    <w:rsid w:val="000B0B17"/>
    <w:rsid w:val="000B0C3E"/>
    <w:rsid w:val="000B119E"/>
    <w:rsid w:val="000B1E56"/>
    <w:rsid w:val="000B3868"/>
    <w:rsid w:val="000B663D"/>
    <w:rsid w:val="000C0781"/>
    <w:rsid w:val="000C154A"/>
    <w:rsid w:val="000C5832"/>
    <w:rsid w:val="000C6768"/>
    <w:rsid w:val="000F2D2A"/>
    <w:rsid w:val="000F46D7"/>
    <w:rsid w:val="001013A2"/>
    <w:rsid w:val="00101BAD"/>
    <w:rsid w:val="001030AE"/>
    <w:rsid w:val="00106D87"/>
    <w:rsid w:val="00110663"/>
    <w:rsid w:val="00111303"/>
    <w:rsid w:val="001119FC"/>
    <w:rsid w:val="00113D6A"/>
    <w:rsid w:val="001143E6"/>
    <w:rsid w:val="00115EE7"/>
    <w:rsid w:val="00121ED4"/>
    <w:rsid w:val="00122590"/>
    <w:rsid w:val="001344AD"/>
    <w:rsid w:val="00135CEA"/>
    <w:rsid w:val="001361C3"/>
    <w:rsid w:val="00143B25"/>
    <w:rsid w:val="001458D4"/>
    <w:rsid w:val="001464D0"/>
    <w:rsid w:val="001515E5"/>
    <w:rsid w:val="00151F7E"/>
    <w:rsid w:val="001607CA"/>
    <w:rsid w:val="00167016"/>
    <w:rsid w:val="00167E3A"/>
    <w:rsid w:val="0017378D"/>
    <w:rsid w:val="0017443D"/>
    <w:rsid w:val="00175BEC"/>
    <w:rsid w:val="001820F8"/>
    <w:rsid w:val="0018313C"/>
    <w:rsid w:val="00183BD1"/>
    <w:rsid w:val="00185B50"/>
    <w:rsid w:val="0019383A"/>
    <w:rsid w:val="00195062"/>
    <w:rsid w:val="001A15B8"/>
    <w:rsid w:val="001A65A9"/>
    <w:rsid w:val="001A6925"/>
    <w:rsid w:val="001C5249"/>
    <w:rsid w:val="001C627B"/>
    <w:rsid w:val="001D70C9"/>
    <w:rsid w:val="001E67E8"/>
    <w:rsid w:val="001E7EA3"/>
    <w:rsid w:val="002020D5"/>
    <w:rsid w:val="002020F9"/>
    <w:rsid w:val="00203E7D"/>
    <w:rsid w:val="00211579"/>
    <w:rsid w:val="00215679"/>
    <w:rsid w:val="00215ACE"/>
    <w:rsid w:val="00217403"/>
    <w:rsid w:val="00221004"/>
    <w:rsid w:val="002253E4"/>
    <w:rsid w:val="0023025B"/>
    <w:rsid w:val="002309F6"/>
    <w:rsid w:val="00230DC8"/>
    <w:rsid w:val="00232652"/>
    <w:rsid w:val="0023292B"/>
    <w:rsid w:val="00234DE0"/>
    <w:rsid w:val="00237688"/>
    <w:rsid w:val="00240F47"/>
    <w:rsid w:val="00241A2B"/>
    <w:rsid w:val="00256861"/>
    <w:rsid w:val="0026266A"/>
    <w:rsid w:val="00263FAE"/>
    <w:rsid w:val="00264909"/>
    <w:rsid w:val="002671D8"/>
    <w:rsid w:val="00270D68"/>
    <w:rsid w:val="0027486C"/>
    <w:rsid w:val="002773AC"/>
    <w:rsid w:val="002836A9"/>
    <w:rsid w:val="00293512"/>
    <w:rsid w:val="00293F8F"/>
    <w:rsid w:val="00295F94"/>
    <w:rsid w:val="00296073"/>
    <w:rsid w:val="002A18D9"/>
    <w:rsid w:val="002A656B"/>
    <w:rsid w:val="002B2DB5"/>
    <w:rsid w:val="002B36FF"/>
    <w:rsid w:val="002C3801"/>
    <w:rsid w:val="002D1DD9"/>
    <w:rsid w:val="002D3C89"/>
    <w:rsid w:val="002D3D29"/>
    <w:rsid w:val="002D7F12"/>
    <w:rsid w:val="002E387E"/>
    <w:rsid w:val="002E6663"/>
    <w:rsid w:val="002E777D"/>
    <w:rsid w:val="002F204E"/>
    <w:rsid w:val="002F45D6"/>
    <w:rsid w:val="00307F27"/>
    <w:rsid w:val="00311651"/>
    <w:rsid w:val="00320E55"/>
    <w:rsid w:val="00323CF5"/>
    <w:rsid w:val="0032462F"/>
    <w:rsid w:val="00327E08"/>
    <w:rsid w:val="003301D5"/>
    <w:rsid w:val="003301F5"/>
    <w:rsid w:val="00330660"/>
    <w:rsid w:val="00335FE8"/>
    <w:rsid w:val="003409A3"/>
    <w:rsid w:val="00340FCE"/>
    <w:rsid w:val="00345CF2"/>
    <w:rsid w:val="00345E96"/>
    <w:rsid w:val="00346DAD"/>
    <w:rsid w:val="003535D1"/>
    <w:rsid w:val="00364DDC"/>
    <w:rsid w:val="00365FFE"/>
    <w:rsid w:val="003718CF"/>
    <w:rsid w:val="00372234"/>
    <w:rsid w:val="003759C9"/>
    <w:rsid w:val="00376BCC"/>
    <w:rsid w:val="00381918"/>
    <w:rsid w:val="003825AF"/>
    <w:rsid w:val="003921D2"/>
    <w:rsid w:val="003A2D7B"/>
    <w:rsid w:val="003A712F"/>
    <w:rsid w:val="003B67EF"/>
    <w:rsid w:val="003B6E30"/>
    <w:rsid w:val="003C326C"/>
    <w:rsid w:val="003D59FC"/>
    <w:rsid w:val="003E105E"/>
    <w:rsid w:val="003E7407"/>
    <w:rsid w:val="003F3FA7"/>
    <w:rsid w:val="003F568C"/>
    <w:rsid w:val="00407B38"/>
    <w:rsid w:val="004149FE"/>
    <w:rsid w:val="00416EC8"/>
    <w:rsid w:val="00420937"/>
    <w:rsid w:val="00421B97"/>
    <w:rsid w:val="00422B79"/>
    <w:rsid w:val="00436906"/>
    <w:rsid w:val="00445BB6"/>
    <w:rsid w:val="00453FBD"/>
    <w:rsid w:val="00461CF2"/>
    <w:rsid w:val="004643E4"/>
    <w:rsid w:val="00470A68"/>
    <w:rsid w:val="0047409D"/>
    <w:rsid w:val="0047455C"/>
    <w:rsid w:val="00474A0E"/>
    <w:rsid w:val="004766A2"/>
    <w:rsid w:val="00485ED7"/>
    <w:rsid w:val="004934A4"/>
    <w:rsid w:val="004967AF"/>
    <w:rsid w:val="00496A83"/>
    <w:rsid w:val="0049767B"/>
    <w:rsid w:val="004A11E8"/>
    <w:rsid w:val="004A22A0"/>
    <w:rsid w:val="004A42A4"/>
    <w:rsid w:val="004A58ED"/>
    <w:rsid w:val="004B1DF3"/>
    <w:rsid w:val="004B4C71"/>
    <w:rsid w:val="004B7622"/>
    <w:rsid w:val="004B7A41"/>
    <w:rsid w:val="004C3801"/>
    <w:rsid w:val="004C47F0"/>
    <w:rsid w:val="004C7C77"/>
    <w:rsid w:val="004D332C"/>
    <w:rsid w:val="004E534A"/>
    <w:rsid w:val="004F129D"/>
    <w:rsid w:val="004F1B65"/>
    <w:rsid w:val="004F49F7"/>
    <w:rsid w:val="004F538D"/>
    <w:rsid w:val="0051056E"/>
    <w:rsid w:val="0051360A"/>
    <w:rsid w:val="00513653"/>
    <w:rsid w:val="005136D8"/>
    <w:rsid w:val="005318E4"/>
    <w:rsid w:val="00533AA4"/>
    <w:rsid w:val="00534A78"/>
    <w:rsid w:val="00534B35"/>
    <w:rsid w:val="00534C92"/>
    <w:rsid w:val="00542B3C"/>
    <w:rsid w:val="00544D10"/>
    <w:rsid w:val="00557C9E"/>
    <w:rsid w:val="00564140"/>
    <w:rsid w:val="005675E5"/>
    <w:rsid w:val="005676AC"/>
    <w:rsid w:val="00571036"/>
    <w:rsid w:val="0057267D"/>
    <w:rsid w:val="00575AB7"/>
    <w:rsid w:val="005777A1"/>
    <w:rsid w:val="0058098B"/>
    <w:rsid w:val="005843A5"/>
    <w:rsid w:val="00585BA1"/>
    <w:rsid w:val="005910DF"/>
    <w:rsid w:val="00591379"/>
    <w:rsid w:val="005951AB"/>
    <w:rsid w:val="00595F54"/>
    <w:rsid w:val="005970C3"/>
    <w:rsid w:val="005975A2"/>
    <w:rsid w:val="005A1B54"/>
    <w:rsid w:val="005B0200"/>
    <w:rsid w:val="005B3669"/>
    <w:rsid w:val="005B4B42"/>
    <w:rsid w:val="005B5EFD"/>
    <w:rsid w:val="005B6514"/>
    <w:rsid w:val="005D3B3B"/>
    <w:rsid w:val="005D75D7"/>
    <w:rsid w:val="005D77EE"/>
    <w:rsid w:val="005E1AD2"/>
    <w:rsid w:val="005E543F"/>
    <w:rsid w:val="005E57DF"/>
    <w:rsid w:val="005F1B8E"/>
    <w:rsid w:val="005F1F6D"/>
    <w:rsid w:val="005F266C"/>
    <w:rsid w:val="005F4EC8"/>
    <w:rsid w:val="005F7C6D"/>
    <w:rsid w:val="00611DF2"/>
    <w:rsid w:val="006174CE"/>
    <w:rsid w:val="00621413"/>
    <w:rsid w:val="00623984"/>
    <w:rsid w:val="0062412B"/>
    <w:rsid w:val="00632262"/>
    <w:rsid w:val="0063241D"/>
    <w:rsid w:val="006331E6"/>
    <w:rsid w:val="00634785"/>
    <w:rsid w:val="00634DC7"/>
    <w:rsid w:val="006362B7"/>
    <w:rsid w:val="00643BF2"/>
    <w:rsid w:val="00645158"/>
    <w:rsid w:val="0065051C"/>
    <w:rsid w:val="00652E13"/>
    <w:rsid w:val="00653CCB"/>
    <w:rsid w:val="00660E71"/>
    <w:rsid w:val="00663600"/>
    <w:rsid w:val="006644EA"/>
    <w:rsid w:val="006671F0"/>
    <w:rsid w:val="00672036"/>
    <w:rsid w:val="00674D00"/>
    <w:rsid w:val="00681265"/>
    <w:rsid w:val="0068399E"/>
    <w:rsid w:val="00685485"/>
    <w:rsid w:val="00685CF4"/>
    <w:rsid w:val="00695474"/>
    <w:rsid w:val="00696FC9"/>
    <w:rsid w:val="006A5178"/>
    <w:rsid w:val="006A6805"/>
    <w:rsid w:val="006B3B14"/>
    <w:rsid w:val="006B3FE4"/>
    <w:rsid w:val="006B43A8"/>
    <w:rsid w:val="006B5CDD"/>
    <w:rsid w:val="006B76ED"/>
    <w:rsid w:val="006C21B3"/>
    <w:rsid w:val="006C5832"/>
    <w:rsid w:val="006C6E21"/>
    <w:rsid w:val="006D37A4"/>
    <w:rsid w:val="006E10B8"/>
    <w:rsid w:val="006E39EB"/>
    <w:rsid w:val="006E3E31"/>
    <w:rsid w:val="006E554C"/>
    <w:rsid w:val="006E5599"/>
    <w:rsid w:val="006F3923"/>
    <w:rsid w:val="006F44A8"/>
    <w:rsid w:val="006F7AAC"/>
    <w:rsid w:val="0070160D"/>
    <w:rsid w:val="00702448"/>
    <w:rsid w:val="00705361"/>
    <w:rsid w:val="007065A4"/>
    <w:rsid w:val="007070D2"/>
    <w:rsid w:val="007140A9"/>
    <w:rsid w:val="00715401"/>
    <w:rsid w:val="00717FFB"/>
    <w:rsid w:val="0072068D"/>
    <w:rsid w:val="007221DC"/>
    <w:rsid w:val="00724091"/>
    <w:rsid w:val="00735420"/>
    <w:rsid w:val="00736671"/>
    <w:rsid w:val="00736A44"/>
    <w:rsid w:val="00737D13"/>
    <w:rsid w:val="00741A35"/>
    <w:rsid w:val="007444BB"/>
    <w:rsid w:val="00745639"/>
    <w:rsid w:val="007457D0"/>
    <w:rsid w:val="00745CB6"/>
    <w:rsid w:val="007472F1"/>
    <w:rsid w:val="00773555"/>
    <w:rsid w:val="00776B8D"/>
    <w:rsid w:val="00780B3D"/>
    <w:rsid w:val="00785B3A"/>
    <w:rsid w:val="007919AE"/>
    <w:rsid w:val="00792C5D"/>
    <w:rsid w:val="00794F8E"/>
    <w:rsid w:val="00797584"/>
    <w:rsid w:val="007A4591"/>
    <w:rsid w:val="007A7DF0"/>
    <w:rsid w:val="007B0DA2"/>
    <w:rsid w:val="007B3E9E"/>
    <w:rsid w:val="007B6324"/>
    <w:rsid w:val="007C13D6"/>
    <w:rsid w:val="007C2DCA"/>
    <w:rsid w:val="007C5E47"/>
    <w:rsid w:val="007E3414"/>
    <w:rsid w:val="007E6C19"/>
    <w:rsid w:val="007E6F42"/>
    <w:rsid w:val="007F1EC7"/>
    <w:rsid w:val="0080004D"/>
    <w:rsid w:val="00803B86"/>
    <w:rsid w:val="008044F7"/>
    <w:rsid w:val="00813049"/>
    <w:rsid w:val="00814D07"/>
    <w:rsid w:val="00823FA2"/>
    <w:rsid w:val="00836C1D"/>
    <w:rsid w:val="00841566"/>
    <w:rsid w:val="00847DCC"/>
    <w:rsid w:val="00851498"/>
    <w:rsid w:val="00852E98"/>
    <w:rsid w:val="008563CA"/>
    <w:rsid w:val="00856B6E"/>
    <w:rsid w:val="0087203E"/>
    <w:rsid w:val="00872369"/>
    <w:rsid w:val="0088018F"/>
    <w:rsid w:val="00880306"/>
    <w:rsid w:val="00884F8C"/>
    <w:rsid w:val="008858A7"/>
    <w:rsid w:val="0089365A"/>
    <w:rsid w:val="00893A92"/>
    <w:rsid w:val="00895469"/>
    <w:rsid w:val="00897637"/>
    <w:rsid w:val="008A0D34"/>
    <w:rsid w:val="008A6376"/>
    <w:rsid w:val="008B19D3"/>
    <w:rsid w:val="008C4208"/>
    <w:rsid w:val="008C44DC"/>
    <w:rsid w:val="008C76C6"/>
    <w:rsid w:val="008D2892"/>
    <w:rsid w:val="008D750A"/>
    <w:rsid w:val="008E15CB"/>
    <w:rsid w:val="008E49FD"/>
    <w:rsid w:val="008F1010"/>
    <w:rsid w:val="008F136C"/>
    <w:rsid w:val="008F3148"/>
    <w:rsid w:val="008F6E12"/>
    <w:rsid w:val="00903032"/>
    <w:rsid w:val="00905637"/>
    <w:rsid w:val="00910126"/>
    <w:rsid w:val="00910A87"/>
    <w:rsid w:val="00911B07"/>
    <w:rsid w:val="00915196"/>
    <w:rsid w:val="009159FD"/>
    <w:rsid w:val="0092368C"/>
    <w:rsid w:val="00926F81"/>
    <w:rsid w:val="00940AFD"/>
    <w:rsid w:val="009421AF"/>
    <w:rsid w:val="00945C70"/>
    <w:rsid w:val="00955033"/>
    <w:rsid w:val="00964A5B"/>
    <w:rsid w:val="00964B94"/>
    <w:rsid w:val="0096663D"/>
    <w:rsid w:val="009733F4"/>
    <w:rsid w:val="00982DDB"/>
    <w:rsid w:val="00984AC7"/>
    <w:rsid w:val="009A0210"/>
    <w:rsid w:val="009A4374"/>
    <w:rsid w:val="009A6799"/>
    <w:rsid w:val="009B0C95"/>
    <w:rsid w:val="009B3685"/>
    <w:rsid w:val="009C0779"/>
    <w:rsid w:val="009D221D"/>
    <w:rsid w:val="009D4F22"/>
    <w:rsid w:val="009D6367"/>
    <w:rsid w:val="009D73C2"/>
    <w:rsid w:val="009E1074"/>
    <w:rsid w:val="009E5527"/>
    <w:rsid w:val="009E737E"/>
    <w:rsid w:val="009F6E73"/>
    <w:rsid w:val="009F7D61"/>
    <w:rsid w:val="00A00646"/>
    <w:rsid w:val="00A01319"/>
    <w:rsid w:val="00A0785A"/>
    <w:rsid w:val="00A11619"/>
    <w:rsid w:val="00A20D59"/>
    <w:rsid w:val="00A21E81"/>
    <w:rsid w:val="00A239AC"/>
    <w:rsid w:val="00A252DA"/>
    <w:rsid w:val="00A27E3E"/>
    <w:rsid w:val="00A364A9"/>
    <w:rsid w:val="00A407A8"/>
    <w:rsid w:val="00A42C44"/>
    <w:rsid w:val="00A52406"/>
    <w:rsid w:val="00A57656"/>
    <w:rsid w:val="00A64A92"/>
    <w:rsid w:val="00A66289"/>
    <w:rsid w:val="00A778DE"/>
    <w:rsid w:val="00A81693"/>
    <w:rsid w:val="00A83E75"/>
    <w:rsid w:val="00A87C64"/>
    <w:rsid w:val="00A96B68"/>
    <w:rsid w:val="00AA3E6F"/>
    <w:rsid w:val="00AB2047"/>
    <w:rsid w:val="00AB3FA8"/>
    <w:rsid w:val="00AB3FD1"/>
    <w:rsid w:val="00AB4A39"/>
    <w:rsid w:val="00AC03AB"/>
    <w:rsid w:val="00AC7455"/>
    <w:rsid w:val="00AD1DE1"/>
    <w:rsid w:val="00AD3349"/>
    <w:rsid w:val="00AE00B9"/>
    <w:rsid w:val="00B03486"/>
    <w:rsid w:val="00B0552A"/>
    <w:rsid w:val="00B15E33"/>
    <w:rsid w:val="00B15F7C"/>
    <w:rsid w:val="00B21AFF"/>
    <w:rsid w:val="00B2353B"/>
    <w:rsid w:val="00B27442"/>
    <w:rsid w:val="00B31C98"/>
    <w:rsid w:val="00B37FD5"/>
    <w:rsid w:val="00B4198C"/>
    <w:rsid w:val="00B43139"/>
    <w:rsid w:val="00B5447C"/>
    <w:rsid w:val="00B553A7"/>
    <w:rsid w:val="00B62FD8"/>
    <w:rsid w:val="00B64B40"/>
    <w:rsid w:val="00B71249"/>
    <w:rsid w:val="00B74665"/>
    <w:rsid w:val="00B7564A"/>
    <w:rsid w:val="00B952F5"/>
    <w:rsid w:val="00B96D1C"/>
    <w:rsid w:val="00BA22F4"/>
    <w:rsid w:val="00BA6A5C"/>
    <w:rsid w:val="00BA6BAA"/>
    <w:rsid w:val="00BA6F6D"/>
    <w:rsid w:val="00BB062E"/>
    <w:rsid w:val="00BB4CB4"/>
    <w:rsid w:val="00BC022E"/>
    <w:rsid w:val="00BC0269"/>
    <w:rsid w:val="00BC0719"/>
    <w:rsid w:val="00BD0BC5"/>
    <w:rsid w:val="00BD7AC0"/>
    <w:rsid w:val="00BE2712"/>
    <w:rsid w:val="00BE346D"/>
    <w:rsid w:val="00BE733A"/>
    <w:rsid w:val="00BF276B"/>
    <w:rsid w:val="00C00627"/>
    <w:rsid w:val="00C009C5"/>
    <w:rsid w:val="00C04183"/>
    <w:rsid w:val="00C051C6"/>
    <w:rsid w:val="00C05DFB"/>
    <w:rsid w:val="00C1527F"/>
    <w:rsid w:val="00C15C35"/>
    <w:rsid w:val="00C17189"/>
    <w:rsid w:val="00C2143C"/>
    <w:rsid w:val="00C233C1"/>
    <w:rsid w:val="00C24776"/>
    <w:rsid w:val="00C32059"/>
    <w:rsid w:val="00C32298"/>
    <w:rsid w:val="00C410CA"/>
    <w:rsid w:val="00C4598B"/>
    <w:rsid w:val="00C51F20"/>
    <w:rsid w:val="00C541CC"/>
    <w:rsid w:val="00C55FB2"/>
    <w:rsid w:val="00C60104"/>
    <w:rsid w:val="00C65C53"/>
    <w:rsid w:val="00C679D1"/>
    <w:rsid w:val="00C81F25"/>
    <w:rsid w:val="00C84B31"/>
    <w:rsid w:val="00C8554B"/>
    <w:rsid w:val="00C92A6B"/>
    <w:rsid w:val="00CA0ACC"/>
    <w:rsid w:val="00CA1855"/>
    <w:rsid w:val="00CA256A"/>
    <w:rsid w:val="00CA591E"/>
    <w:rsid w:val="00CB63C5"/>
    <w:rsid w:val="00CB7BE1"/>
    <w:rsid w:val="00CC11B9"/>
    <w:rsid w:val="00CC346D"/>
    <w:rsid w:val="00CD1C65"/>
    <w:rsid w:val="00CD70F9"/>
    <w:rsid w:val="00CE7FF4"/>
    <w:rsid w:val="00CF20D7"/>
    <w:rsid w:val="00D01F95"/>
    <w:rsid w:val="00D12E6A"/>
    <w:rsid w:val="00D13F5B"/>
    <w:rsid w:val="00D16538"/>
    <w:rsid w:val="00D167E3"/>
    <w:rsid w:val="00D21F1D"/>
    <w:rsid w:val="00D232D8"/>
    <w:rsid w:val="00D316DD"/>
    <w:rsid w:val="00D32F66"/>
    <w:rsid w:val="00D34249"/>
    <w:rsid w:val="00D5651C"/>
    <w:rsid w:val="00D61368"/>
    <w:rsid w:val="00D70AF4"/>
    <w:rsid w:val="00D80803"/>
    <w:rsid w:val="00D907FA"/>
    <w:rsid w:val="00D911DD"/>
    <w:rsid w:val="00D91568"/>
    <w:rsid w:val="00D94DC4"/>
    <w:rsid w:val="00D94FFA"/>
    <w:rsid w:val="00DB334A"/>
    <w:rsid w:val="00DB36F5"/>
    <w:rsid w:val="00DB3954"/>
    <w:rsid w:val="00DB4C6E"/>
    <w:rsid w:val="00DB5B52"/>
    <w:rsid w:val="00DC0924"/>
    <w:rsid w:val="00DD079B"/>
    <w:rsid w:val="00DD2A83"/>
    <w:rsid w:val="00DD4746"/>
    <w:rsid w:val="00DD7C95"/>
    <w:rsid w:val="00DE26CA"/>
    <w:rsid w:val="00DE431B"/>
    <w:rsid w:val="00DE4B64"/>
    <w:rsid w:val="00E030B3"/>
    <w:rsid w:val="00E15075"/>
    <w:rsid w:val="00E232CB"/>
    <w:rsid w:val="00E24957"/>
    <w:rsid w:val="00E25129"/>
    <w:rsid w:val="00E27296"/>
    <w:rsid w:val="00E27806"/>
    <w:rsid w:val="00E30509"/>
    <w:rsid w:val="00E31AF2"/>
    <w:rsid w:val="00E32612"/>
    <w:rsid w:val="00E363AE"/>
    <w:rsid w:val="00E36D36"/>
    <w:rsid w:val="00E41ADB"/>
    <w:rsid w:val="00E608B7"/>
    <w:rsid w:val="00E64E57"/>
    <w:rsid w:val="00E86739"/>
    <w:rsid w:val="00E8709D"/>
    <w:rsid w:val="00E87705"/>
    <w:rsid w:val="00E936BF"/>
    <w:rsid w:val="00E96C21"/>
    <w:rsid w:val="00E97952"/>
    <w:rsid w:val="00EA1CF8"/>
    <w:rsid w:val="00EA3250"/>
    <w:rsid w:val="00EB0175"/>
    <w:rsid w:val="00EB37A4"/>
    <w:rsid w:val="00EB4202"/>
    <w:rsid w:val="00EB5B5A"/>
    <w:rsid w:val="00EB744F"/>
    <w:rsid w:val="00EB7658"/>
    <w:rsid w:val="00EC0D4A"/>
    <w:rsid w:val="00EC2427"/>
    <w:rsid w:val="00ED0E57"/>
    <w:rsid w:val="00ED2C1C"/>
    <w:rsid w:val="00ED3786"/>
    <w:rsid w:val="00ED42B0"/>
    <w:rsid w:val="00ED642C"/>
    <w:rsid w:val="00ED796F"/>
    <w:rsid w:val="00EE1131"/>
    <w:rsid w:val="00EE2BEC"/>
    <w:rsid w:val="00EE30B4"/>
    <w:rsid w:val="00EE4AB0"/>
    <w:rsid w:val="00EE56DD"/>
    <w:rsid w:val="00EE5CFE"/>
    <w:rsid w:val="00EF3085"/>
    <w:rsid w:val="00F04C4B"/>
    <w:rsid w:val="00F05557"/>
    <w:rsid w:val="00F11C7E"/>
    <w:rsid w:val="00F230F3"/>
    <w:rsid w:val="00F23410"/>
    <w:rsid w:val="00F434A2"/>
    <w:rsid w:val="00F46D3B"/>
    <w:rsid w:val="00F63625"/>
    <w:rsid w:val="00F63CBD"/>
    <w:rsid w:val="00F668DA"/>
    <w:rsid w:val="00F67538"/>
    <w:rsid w:val="00F72337"/>
    <w:rsid w:val="00F76645"/>
    <w:rsid w:val="00F7715F"/>
    <w:rsid w:val="00F77890"/>
    <w:rsid w:val="00F77E96"/>
    <w:rsid w:val="00F80BFF"/>
    <w:rsid w:val="00F80CCF"/>
    <w:rsid w:val="00F81EF9"/>
    <w:rsid w:val="00F86E94"/>
    <w:rsid w:val="00F955A0"/>
    <w:rsid w:val="00F9606C"/>
    <w:rsid w:val="00F962EB"/>
    <w:rsid w:val="00F96A98"/>
    <w:rsid w:val="00F97690"/>
    <w:rsid w:val="00FA30F9"/>
    <w:rsid w:val="00FA7B29"/>
    <w:rsid w:val="00FB072B"/>
    <w:rsid w:val="00FB33D1"/>
    <w:rsid w:val="00FC43B6"/>
    <w:rsid w:val="00FD121E"/>
    <w:rsid w:val="00FD14CF"/>
    <w:rsid w:val="00FD39D7"/>
    <w:rsid w:val="00FD4595"/>
    <w:rsid w:val="00FE41A9"/>
    <w:rsid w:val="00FF0735"/>
    <w:rsid w:val="00FF1DCB"/>
    <w:rsid w:val="00FF28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326B"/>
  <w15:docId w15:val="{150D6B38-350F-4583-9061-70BC13C5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1D5"/>
    <w:rPr>
      <w:rFonts w:ascii="Times New Roman" w:eastAsia="Times New Roman" w:hAnsi="Times New Roman" w:cs="Times New Roman"/>
      <w:lang w:val="es-ES" w:eastAsia="fr-FR"/>
    </w:rPr>
  </w:style>
  <w:style w:type="paragraph" w:styleId="Titre2">
    <w:name w:val="heading 2"/>
    <w:basedOn w:val="Normal"/>
    <w:next w:val="Normal"/>
    <w:link w:val="Titre2Car"/>
    <w:uiPriority w:val="9"/>
    <w:semiHidden/>
    <w:unhideWhenUsed/>
    <w:qFormat/>
    <w:rsid w:val="006A5178"/>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rPr>
      <w:rFonts w:asciiTheme="minorHAnsi" w:eastAsiaTheme="minorHAnsi" w:hAnsiTheme="minorHAnsi" w:cstheme="minorBidi"/>
      <w:lang w:val="en-US" w:eastAsia="en-US"/>
    </w:r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eastAsiaTheme="minorHAnsi"/>
      <w:sz w:val="26"/>
      <w:szCs w:val="26"/>
      <w:lang w:val="en-US" w:eastAsia="en-US"/>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rFonts w:asciiTheme="minorHAnsi" w:eastAsiaTheme="minorHAnsi" w:hAnsiTheme="minorHAnsi" w:cstheme="minorBidi"/>
      <w:sz w:val="20"/>
      <w:szCs w:val="20"/>
      <w:lang w:val="en-US" w:eastAsia="en-US"/>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rFonts w:asciiTheme="minorHAnsi" w:eastAsiaTheme="minorHAnsi" w:hAnsiTheme="minorHAnsi" w:cstheme="minorBidi"/>
      <w:sz w:val="20"/>
      <w:szCs w:val="20"/>
      <w:lang w:val="en-GB" w:eastAsia="en-US"/>
    </w:rPr>
  </w:style>
  <w:style w:type="character" w:customStyle="1" w:styleId="CommentaireCar">
    <w:name w:val="Commentaire Car"/>
    <w:basedOn w:val="Policepardfaut"/>
    <w:link w:val="Commentaire"/>
    <w:uiPriority w:val="99"/>
    <w:rsid w:val="00DE431B"/>
    <w:rPr>
      <w:sz w:val="20"/>
      <w:szCs w:val="20"/>
      <w:lang w:val="en-GB"/>
    </w:rPr>
  </w:style>
  <w:style w:type="paragraph" w:styleId="Objetducommentaire">
    <w:name w:val="annotation subject"/>
    <w:basedOn w:val="Commentaire"/>
    <w:next w:val="Commentaire"/>
    <w:link w:val="ObjetducommentaireCar"/>
    <w:uiPriority w:val="99"/>
    <w:semiHidden/>
    <w:unhideWhenUsed/>
    <w:rsid w:val="00964A5B"/>
    <w:pPr>
      <w:spacing w:after="0"/>
    </w:pPr>
    <w:rPr>
      <w:b/>
      <w:bCs/>
      <w:lang w:val="en-US"/>
    </w:rPr>
  </w:style>
  <w:style w:type="character" w:customStyle="1" w:styleId="ObjetducommentaireCar">
    <w:name w:val="Objet du commentaire Car"/>
    <w:basedOn w:val="CommentaireCar"/>
    <w:link w:val="Objetducommentaire"/>
    <w:uiPriority w:val="99"/>
    <w:semiHidden/>
    <w:rsid w:val="00964A5B"/>
    <w:rPr>
      <w:b/>
      <w:bCs/>
      <w:sz w:val="20"/>
      <w:szCs w:val="20"/>
      <w:lang w:val="en-GB"/>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rFonts w:asciiTheme="minorHAnsi" w:eastAsiaTheme="minorHAnsi" w:hAnsiTheme="minorHAnsi" w:cstheme="minorBidi"/>
      <w:sz w:val="20"/>
      <w:szCs w:val="20"/>
      <w:lang w:val="en-US" w:eastAsia="en-US"/>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character" w:customStyle="1" w:styleId="Titre2Car">
    <w:name w:val="Titre 2 Car"/>
    <w:basedOn w:val="Policepardfaut"/>
    <w:link w:val="Titre2"/>
    <w:uiPriority w:val="9"/>
    <w:semiHidden/>
    <w:rsid w:val="006A517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D70C9"/>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20130712">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763769178">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243702">
      <w:bodyDiv w:val="1"/>
      <w:marLeft w:val="0"/>
      <w:marRight w:val="0"/>
      <w:marTop w:val="0"/>
      <w:marBottom w:val="0"/>
      <w:divBdr>
        <w:top w:val="none" w:sz="0" w:space="0" w:color="auto"/>
        <w:left w:val="none" w:sz="0" w:space="0" w:color="auto"/>
        <w:bottom w:val="none" w:sz="0" w:space="0" w:color="auto"/>
        <w:right w:val="none" w:sz="0" w:space="0" w:color="auto"/>
      </w:divBdr>
    </w:div>
    <w:div w:id="1003237313">
      <w:bodyDiv w:val="1"/>
      <w:marLeft w:val="0"/>
      <w:marRight w:val="0"/>
      <w:marTop w:val="0"/>
      <w:marBottom w:val="0"/>
      <w:divBdr>
        <w:top w:val="none" w:sz="0" w:space="0" w:color="auto"/>
        <w:left w:val="none" w:sz="0" w:space="0" w:color="auto"/>
        <w:bottom w:val="none" w:sz="0" w:space="0" w:color="auto"/>
        <w:right w:val="none" w:sz="0" w:space="0" w:color="auto"/>
      </w:divBdr>
    </w:div>
    <w:div w:id="1442259764">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B9C41-9577-EE47-AAE7-F012EFD94D60}">
  <ds:schemaRefs>
    <ds:schemaRef ds:uri="http://schemas.openxmlformats.org/officeDocument/2006/bibliography"/>
  </ds:schemaRefs>
</ds:datastoreItem>
</file>

<file path=customXml/itemProps2.xml><?xml version="1.0" encoding="utf-8"?>
<ds:datastoreItem xmlns:ds="http://schemas.openxmlformats.org/officeDocument/2006/customXml" ds:itemID="{0FD8A0A5-C048-4A17-BB41-85E7C7BE845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459147-7E1B-4DA3-A072-37CDE45CD274}"/>
</file>

<file path=customXml/itemProps4.xml><?xml version="1.0" encoding="utf-8"?>
<ds:datastoreItem xmlns:ds="http://schemas.openxmlformats.org/officeDocument/2006/customXml" ds:itemID="{7B2E126C-F2D6-403D-976E-2802180442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1378</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6</cp:revision>
  <cp:lastPrinted>2018-11-12T09:21:00Z</cp:lastPrinted>
  <dcterms:created xsi:type="dcterms:W3CDTF">2020-06-30T12:47:00Z</dcterms:created>
  <dcterms:modified xsi:type="dcterms:W3CDTF">2020-10-23T16:13:00Z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