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175" w:tblpY="-42"/>
        <w:tblW w:w="14755" w:type="dxa"/>
        <w:tblLook w:val="04A0" w:firstRow="1" w:lastRow="0" w:firstColumn="1" w:lastColumn="0" w:noHBand="0" w:noVBand="1"/>
      </w:tblPr>
      <w:tblGrid>
        <w:gridCol w:w="1075"/>
        <w:gridCol w:w="5124"/>
        <w:gridCol w:w="4560"/>
        <w:gridCol w:w="3996"/>
      </w:tblGrid>
      <w:tr w:rsidR="00AD3349" w:rsidRPr="003F7A5F" w14:paraId="67C66155" w14:textId="77777777" w:rsidTr="00454EE1">
        <w:trPr>
          <w:tblHeader/>
        </w:trPr>
        <w:tc>
          <w:tcPr>
            <w:tcW w:w="14755" w:type="dxa"/>
            <w:gridSpan w:val="4"/>
            <w:shd w:val="clear" w:color="auto" w:fill="BFBFBF" w:themeFill="background1" w:themeFillShade="BF"/>
          </w:tcPr>
          <w:p w14:paraId="501F9C92" w14:textId="047E75C6" w:rsidR="0065051C" w:rsidRPr="003F7A5F" w:rsidRDefault="00517E90" w:rsidP="0089493C">
            <w:pPr>
              <w:tabs>
                <w:tab w:val="left" w:pos="6628"/>
              </w:tabs>
              <w:jc w:val="center"/>
              <w:rPr>
                <w:rFonts w:cstheme="minorHAnsi"/>
                <w:b/>
                <w:sz w:val="18"/>
                <w:szCs w:val="18"/>
              </w:rPr>
            </w:pPr>
            <w:r w:rsidRPr="003F7A5F">
              <w:rPr>
                <w:rFonts w:cstheme="minorHAnsi"/>
                <w:b/>
                <w:sz w:val="18"/>
                <w:szCs w:val="18"/>
              </w:rPr>
              <w:t>Article 14</w:t>
            </w:r>
            <w:r w:rsidR="0065051C" w:rsidRPr="003F7A5F">
              <w:rPr>
                <w:rFonts w:cstheme="minorHAnsi"/>
                <w:b/>
                <w:sz w:val="18"/>
                <w:szCs w:val="18"/>
              </w:rPr>
              <w:t xml:space="preserve"> - List of illustrative indicators on</w:t>
            </w:r>
            <w:r w:rsidRPr="003F7A5F">
              <w:rPr>
                <w:rFonts w:cstheme="minorHAnsi"/>
                <w:b/>
                <w:sz w:val="18"/>
                <w:szCs w:val="18"/>
              </w:rPr>
              <w:t xml:space="preserve"> the Right to</w:t>
            </w:r>
            <w:r w:rsidR="0065051C" w:rsidRPr="003F7A5F">
              <w:rPr>
                <w:rFonts w:cstheme="minorHAnsi"/>
                <w:b/>
                <w:sz w:val="18"/>
                <w:szCs w:val="18"/>
              </w:rPr>
              <w:t xml:space="preserve"> </w:t>
            </w:r>
            <w:r w:rsidRPr="003F7A5F">
              <w:rPr>
                <w:rFonts w:cstheme="minorHAnsi"/>
                <w:b/>
                <w:sz w:val="18"/>
                <w:szCs w:val="18"/>
              </w:rPr>
              <w:t>Liberty and Security of Person</w:t>
            </w:r>
          </w:p>
        </w:tc>
      </w:tr>
      <w:tr w:rsidR="00AD3349" w:rsidRPr="003F7A5F" w14:paraId="1113D4A1" w14:textId="77777777" w:rsidTr="00454EE1">
        <w:trPr>
          <w:trHeight w:val="280"/>
          <w:tblHeader/>
        </w:trPr>
        <w:tc>
          <w:tcPr>
            <w:tcW w:w="14755" w:type="dxa"/>
            <w:gridSpan w:val="4"/>
            <w:shd w:val="clear" w:color="auto" w:fill="auto"/>
          </w:tcPr>
          <w:p w14:paraId="4090E0FB" w14:textId="1111F3A0" w:rsidR="0065051C" w:rsidRPr="003F7A5F" w:rsidRDefault="00294145" w:rsidP="0089493C">
            <w:pPr>
              <w:jc w:val="center"/>
              <w:rPr>
                <w:b/>
                <w:sz w:val="18"/>
                <w:szCs w:val="18"/>
              </w:rPr>
            </w:pPr>
            <w:r w:rsidRPr="003F7A5F">
              <w:rPr>
                <w:rFonts w:cstheme="minorHAnsi"/>
                <w:b/>
                <w:sz w:val="18"/>
                <w:szCs w:val="18"/>
              </w:rPr>
              <w:t>Right to Liberty and Security of Person</w:t>
            </w:r>
            <w:r w:rsidR="00BB76B2">
              <w:rPr>
                <w:rFonts w:cstheme="minorHAnsi"/>
                <w:b/>
                <w:sz w:val="18"/>
                <w:szCs w:val="18"/>
              </w:rPr>
              <w:t>*</w:t>
            </w:r>
          </w:p>
        </w:tc>
      </w:tr>
      <w:tr w:rsidR="006573C9" w:rsidRPr="003F7A5F" w14:paraId="10FDE2E4" w14:textId="77777777" w:rsidTr="00454EE1">
        <w:trPr>
          <w:tblHeader/>
        </w:trPr>
        <w:tc>
          <w:tcPr>
            <w:tcW w:w="1075" w:type="dxa"/>
            <w:shd w:val="clear" w:color="auto" w:fill="auto"/>
          </w:tcPr>
          <w:p w14:paraId="40D0D6FD" w14:textId="77777777" w:rsidR="0065051C" w:rsidRPr="003F7A5F" w:rsidRDefault="0065051C" w:rsidP="0089493C">
            <w:pPr>
              <w:jc w:val="center"/>
              <w:rPr>
                <w:b/>
                <w:sz w:val="18"/>
                <w:szCs w:val="18"/>
              </w:rPr>
            </w:pPr>
            <w:r w:rsidRPr="003F7A5F">
              <w:rPr>
                <w:b/>
                <w:sz w:val="18"/>
                <w:szCs w:val="18"/>
              </w:rPr>
              <w:t>Attributes/</w:t>
            </w:r>
          </w:p>
          <w:p w14:paraId="26D49216" w14:textId="77777777" w:rsidR="0065051C" w:rsidRPr="003F7A5F" w:rsidRDefault="0065051C" w:rsidP="0089493C">
            <w:pPr>
              <w:jc w:val="center"/>
              <w:rPr>
                <w:b/>
                <w:sz w:val="18"/>
                <w:szCs w:val="18"/>
              </w:rPr>
            </w:pPr>
            <w:r w:rsidRPr="003F7A5F">
              <w:rPr>
                <w:b/>
                <w:sz w:val="18"/>
                <w:szCs w:val="18"/>
              </w:rPr>
              <w:t>Indicators</w:t>
            </w:r>
          </w:p>
        </w:tc>
        <w:tc>
          <w:tcPr>
            <w:tcW w:w="5124" w:type="dxa"/>
            <w:shd w:val="clear" w:color="auto" w:fill="auto"/>
          </w:tcPr>
          <w:p w14:paraId="010AF61C" w14:textId="38EED498" w:rsidR="004828B0" w:rsidRPr="003F7A5F" w:rsidRDefault="004828B0" w:rsidP="0089493C">
            <w:pPr>
              <w:jc w:val="center"/>
              <w:rPr>
                <w:b/>
                <w:sz w:val="18"/>
                <w:szCs w:val="18"/>
              </w:rPr>
            </w:pPr>
            <w:r w:rsidRPr="003F7A5F">
              <w:rPr>
                <w:b/>
                <w:sz w:val="18"/>
                <w:szCs w:val="18"/>
              </w:rPr>
              <w:t>Disability-specific deprivation of liberty</w:t>
            </w:r>
            <w:r w:rsidR="0099154B" w:rsidRPr="003F7A5F">
              <w:rPr>
                <w:b/>
                <w:sz w:val="18"/>
                <w:szCs w:val="18"/>
              </w:rPr>
              <w:t>:</w:t>
            </w:r>
            <w:r w:rsidR="002E05C7">
              <w:rPr>
                <w:b/>
                <w:sz w:val="18"/>
                <w:szCs w:val="18"/>
              </w:rPr>
              <w:t>*</w:t>
            </w:r>
            <w:r w:rsidR="00C40F48">
              <w:rPr>
                <w:b/>
                <w:sz w:val="18"/>
                <w:szCs w:val="18"/>
              </w:rPr>
              <w:t>*</w:t>
            </w:r>
            <w:r w:rsidRPr="003F7A5F">
              <w:rPr>
                <w:b/>
                <w:sz w:val="18"/>
                <w:szCs w:val="18"/>
              </w:rPr>
              <w:t xml:space="preserve"> </w:t>
            </w:r>
          </w:p>
          <w:p w14:paraId="2FC14B1E" w14:textId="77777777" w:rsidR="0099154B" w:rsidRPr="003F7A5F" w:rsidRDefault="003D4ADA" w:rsidP="0089493C">
            <w:pPr>
              <w:jc w:val="center"/>
              <w:rPr>
                <w:b/>
                <w:sz w:val="18"/>
                <w:szCs w:val="18"/>
              </w:rPr>
            </w:pPr>
            <w:r w:rsidRPr="003F7A5F">
              <w:rPr>
                <w:b/>
                <w:sz w:val="18"/>
                <w:szCs w:val="18"/>
              </w:rPr>
              <w:t>Absolute ban on deprivation of liberty</w:t>
            </w:r>
          </w:p>
          <w:p w14:paraId="43F5183B" w14:textId="08FB6794" w:rsidR="00E467FB" w:rsidRPr="003F7A5F" w:rsidRDefault="003D4ADA" w:rsidP="0089493C">
            <w:pPr>
              <w:jc w:val="center"/>
              <w:rPr>
                <w:b/>
                <w:sz w:val="18"/>
                <w:szCs w:val="18"/>
                <w:lang w:val="en-GB"/>
              </w:rPr>
            </w:pPr>
            <w:r w:rsidRPr="003F7A5F">
              <w:rPr>
                <w:b/>
                <w:sz w:val="18"/>
                <w:szCs w:val="18"/>
              </w:rPr>
              <w:t xml:space="preserve"> on the basis of actual or perceived impairment</w:t>
            </w:r>
          </w:p>
        </w:tc>
        <w:tc>
          <w:tcPr>
            <w:tcW w:w="4560" w:type="dxa"/>
            <w:shd w:val="clear" w:color="auto" w:fill="auto"/>
          </w:tcPr>
          <w:p w14:paraId="28B00DB2" w14:textId="55A94ED8" w:rsidR="0065051C" w:rsidRPr="003F7A5F" w:rsidRDefault="00E839D9" w:rsidP="0089493C">
            <w:pPr>
              <w:jc w:val="center"/>
              <w:rPr>
                <w:b/>
                <w:sz w:val="18"/>
                <w:szCs w:val="18"/>
              </w:rPr>
            </w:pPr>
            <w:r w:rsidRPr="003F7A5F">
              <w:rPr>
                <w:b/>
                <w:sz w:val="18"/>
                <w:szCs w:val="18"/>
              </w:rPr>
              <w:t xml:space="preserve">Non-disability specific forms of </w:t>
            </w:r>
            <w:r w:rsidR="00C9446C">
              <w:rPr>
                <w:b/>
                <w:sz w:val="18"/>
                <w:szCs w:val="18"/>
              </w:rPr>
              <w:t>deprivation of liberty</w:t>
            </w:r>
            <w:r w:rsidRPr="003F7A5F">
              <w:rPr>
                <w:b/>
                <w:sz w:val="18"/>
                <w:szCs w:val="18"/>
              </w:rPr>
              <w:t>:</w:t>
            </w:r>
          </w:p>
          <w:p w14:paraId="2CAF58CA" w14:textId="61B17743" w:rsidR="00E839D9" w:rsidRPr="003F7A5F" w:rsidRDefault="007F739A" w:rsidP="0089493C">
            <w:pPr>
              <w:jc w:val="center"/>
              <w:rPr>
                <w:b/>
                <w:sz w:val="18"/>
                <w:szCs w:val="18"/>
              </w:rPr>
            </w:pPr>
            <w:r w:rsidRPr="003F7A5F">
              <w:rPr>
                <w:b/>
                <w:sz w:val="18"/>
                <w:szCs w:val="18"/>
              </w:rPr>
              <w:t>criminal</w:t>
            </w:r>
            <w:r w:rsidR="00D5769F" w:rsidRPr="003F7A5F">
              <w:rPr>
                <w:b/>
                <w:sz w:val="18"/>
                <w:szCs w:val="18"/>
              </w:rPr>
              <w:t xml:space="preserve"> and administrative deten</w:t>
            </w:r>
            <w:r w:rsidRPr="003F7A5F">
              <w:rPr>
                <w:b/>
                <w:sz w:val="18"/>
                <w:szCs w:val="18"/>
              </w:rPr>
              <w:t>tion</w:t>
            </w:r>
          </w:p>
        </w:tc>
        <w:tc>
          <w:tcPr>
            <w:tcW w:w="3996" w:type="dxa"/>
            <w:shd w:val="clear" w:color="auto" w:fill="auto"/>
          </w:tcPr>
          <w:p w14:paraId="749AF675" w14:textId="77777777" w:rsidR="004828B0" w:rsidRPr="003F7A5F" w:rsidRDefault="00C111C6" w:rsidP="0089493C">
            <w:pPr>
              <w:jc w:val="center"/>
              <w:rPr>
                <w:b/>
                <w:sz w:val="18"/>
                <w:szCs w:val="18"/>
              </w:rPr>
            </w:pPr>
            <w:r w:rsidRPr="003F7A5F">
              <w:rPr>
                <w:b/>
                <w:sz w:val="18"/>
                <w:szCs w:val="18"/>
              </w:rPr>
              <w:t xml:space="preserve">Security of person and </w:t>
            </w:r>
          </w:p>
          <w:p w14:paraId="7B48900D" w14:textId="77777777" w:rsidR="004828B0" w:rsidRPr="003F7A5F" w:rsidRDefault="00C111C6" w:rsidP="0089493C">
            <w:pPr>
              <w:jc w:val="center"/>
              <w:rPr>
                <w:b/>
                <w:sz w:val="18"/>
                <w:szCs w:val="18"/>
              </w:rPr>
            </w:pPr>
            <w:r w:rsidRPr="003F7A5F">
              <w:rPr>
                <w:b/>
                <w:sz w:val="18"/>
                <w:szCs w:val="18"/>
              </w:rPr>
              <w:t xml:space="preserve">conditions of detention </w:t>
            </w:r>
          </w:p>
          <w:p w14:paraId="5DEE108D" w14:textId="77EDDD1D" w:rsidR="0065051C" w:rsidRPr="003F7A5F" w:rsidRDefault="00C111C6" w:rsidP="0089493C">
            <w:pPr>
              <w:jc w:val="center"/>
              <w:rPr>
                <w:b/>
                <w:sz w:val="18"/>
                <w:szCs w:val="18"/>
              </w:rPr>
            </w:pPr>
            <w:r w:rsidRPr="003F7A5F">
              <w:rPr>
                <w:b/>
                <w:sz w:val="18"/>
                <w:szCs w:val="18"/>
              </w:rPr>
              <w:t>for persons with disabilities</w:t>
            </w:r>
          </w:p>
        </w:tc>
      </w:tr>
      <w:tr w:rsidR="00247ACE" w:rsidRPr="003F7A5F" w14:paraId="1D44D276" w14:textId="77777777" w:rsidTr="00454EE1">
        <w:trPr>
          <w:trHeight w:val="277"/>
        </w:trPr>
        <w:tc>
          <w:tcPr>
            <w:tcW w:w="1075" w:type="dxa"/>
            <w:vMerge w:val="restart"/>
            <w:shd w:val="clear" w:color="auto" w:fill="auto"/>
          </w:tcPr>
          <w:p w14:paraId="2ECFD977" w14:textId="5E8AA552" w:rsidR="00247ACE" w:rsidRPr="003F7A5F" w:rsidRDefault="00077DC1" w:rsidP="0089493C">
            <w:pPr>
              <w:pStyle w:val="ListParagraph"/>
              <w:ind w:left="0"/>
              <w:rPr>
                <w:rFonts w:cstheme="minorHAnsi"/>
                <w:b/>
                <w:sz w:val="18"/>
                <w:szCs w:val="18"/>
              </w:rPr>
            </w:pPr>
            <w:r>
              <w:rPr>
                <w:rFonts w:cstheme="minorHAnsi"/>
                <w:b/>
                <w:sz w:val="18"/>
                <w:szCs w:val="18"/>
              </w:rPr>
              <w:t>Structure</w:t>
            </w:r>
          </w:p>
        </w:tc>
        <w:tc>
          <w:tcPr>
            <w:tcW w:w="13680" w:type="dxa"/>
            <w:gridSpan w:val="3"/>
            <w:shd w:val="clear" w:color="auto" w:fill="auto"/>
          </w:tcPr>
          <w:p w14:paraId="7429E3A7" w14:textId="2721D10A" w:rsidR="00247ACE" w:rsidRPr="003F7A5F" w:rsidRDefault="00247ACE" w:rsidP="0089493C">
            <w:pPr>
              <w:rPr>
                <w:rFonts w:cstheme="minorHAnsi"/>
                <w:sz w:val="18"/>
                <w:szCs w:val="18"/>
              </w:rPr>
            </w:pPr>
            <w:r w:rsidRPr="003F7A5F">
              <w:rPr>
                <w:rFonts w:cstheme="minorHAnsi"/>
                <w:sz w:val="18"/>
                <w:szCs w:val="18"/>
              </w:rPr>
              <w:t>14.1 National constitution and legislation that recognizes the right to liberty and security of person</w:t>
            </w:r>
            <w:r w:rsidR="004E4D86">
              <w:rPr>
                <w:rFonts w:cstheme="minorHAnsi"/>
                <w:sz w:val="18"/>
                <w:szCs w:val="18"/>
              </w:rPr>
              <w:t xml:space="preserve"> </w:t>
            </w:r>
            <w:r w:rsidR="004E4D86" w:rsidRPr="003F7A5F">
              <w:rPr>
                <w:rFonts w:cstheme="minorHAnsi"/>
                <w:sz w:val="18"/>
                <w:szCs w:val="18"/>
              </w:rPr>
              <w:t xml:space="preserve">of all persons with disabilities </w:t>
            </w:r>
            <w:r w:rsidRPr="003F7A5F">
              <w:rPr>
                <w:rFonts w:cstheme="minorHAnsi"/>
                <w:sz w:val="18"/>
                <w:szCs w:val="18"/>
              </w:rPr>
              <w:t xml:space="preserve">on </w:t>
            </w:r>
            <w:r w:rsidR="004E4D86">
              <w:rPr>
                <w:rFonts w:cstheme="minorHAnsi"/>
                <w:sz w:val="18"/>
                <w:szCs w:val="18"/>
              </w:rPr>
              <w:t xml:space="preserve">an </w:t>
            </w:r>
            <w:r w:rsidRPr="003F7A5F">
              <w:rPr>
                <w:rFonts w:cstheme="minorHAnsi"/>
                <w:sz w:val="18"/>
                <w:szCs w:val="18"/>
              </w:rPr>
              <w:t>equal basis with others.</w:t>
            </w:r>
          </w:p>
          <w:p w14:paraId="5FBB1CA1" w14:textId="04F97D1E" w:rsidR="001236E2" w:rsidRPr="003F7A5F" w:rsidRDefault="00640342" w:rsidP="0089493C">
            <w:pPr>
              <w:rPr>
                <w:rFonts w:cstheme="minorHAnsi"/>
                <w:sz w:val="18"/>
                <w:szCs w:val="18"/>
              </w:rPr>
            </w:pPr>
            <w:r w:rsidRPr="003F7A5F">
              <w:rPr>
                <w:rFonts w:cstheme="minorHAnsi"/>
                <w:sz w:val="18"/>
                <w:szCs w:val="18"/>
              </w:rPr>
              <w:t>14.2</w:t>
            </w:r>
            <w:r w:rsidR="001236E2" w:rsidRPr="003F7A5F">
              <w:rPr>
                <w:rFonts w:cstheme="minorHAnsi"/>
                <w:sz w:val="18"/>
                <w:szCs w:val="18"/>
              </w:rPr>
              <w:t xml:space="preserve"> Legal requirement to collect data on the number of persons with disabilities deprived of liberty, disaggregated by sex,</w:t>
            </w:r>
            <w:r w:rsidR="004E4D86">
              <w:rPr>
                <w:rFonts w:cstheme="minorHAnsi"/>
                <w:sz w:val="18"/>
                <w:szCs w:val="18"/>
              </w:rPr>
              <w:t xml:space="preserve"> age,</w:t>
            </w:r>
            <w:r w:rsidR="001236E2" w:rsidRPr="003F7A5F">
              <w:rPr>
                <w:rFonts w:cstheme="minorHAnsi"/>
                <w:sz w:val="18"/>
                <w:szCs w:val="18"/>
              </w:rPr>
              <w:t xml:space="preserve"> disability, ground of detention and </w:t>
            </w:r>
            <w:r w:rsidR="006B5DAB" w:rsidRPr="003F7A5F">
              <w:rPr>
                <w:rFonts w:cstheme="minorHAnsi"/>
                <w:sz w:val="18"/>
                <w:szCs w:val="18"/>
              </w:rPr>
              <w:t>place of detention</w:t>
            </w:r>
            <w:r w:rsidR="001236E2" w:rsidRPr="003F7A5F">
              <w:rPr>
                <w:rFonts w:cstheme="minorHAnsi"/>
                <w:sz w:val="18"/>
                <w:szCs w:val="18"/>
              </w:rPr>
              <w:t xml:space="preserve"> (</w:t>
            </w:r>
            <w:proofErr w:type="gramStart"/>
            <w:r w:rsidR="001236E2" w:rsidRPr="003F7A5F">
              <w:rPr>
                <w:rFonts w:cstheme="minorHAnsi"/>
                <w:sz w:val="18"/>
                <w:szCs w:val="18"/>
              </w:rPr>
              <w:t>e.g.</w:t>
            </w:r>
            <w:proofErr w:type="gramEnd"/>
            <w:r w:rsidR="001236E2" w:rsidRPr="003F7A5F">
              <w:rPr>
                <w:rFonts w:cstheme="minorHAnsi"/>
                <w:sz w:val="18"/>
                <w:szCs w:val="18"/>
              </w:rPr>
              <w:t xml:space="preserve"> psychiatric institution, residential institution, prison, etc.</w:t>
            </w:r>
            <w:r w:rsidR="009D60FD" w:rsidRPr="003F7A5F">
              <w:rPr>
                <w:rFonts w:cstheme="minorHAnsi"/>
                <w:sz w:val="18"/>
                <w:szCs w:val="18"/>
              </w:rPr>
              <w:t>; both public or privately run</w:t>
            </w:r>
            <w:r w:rsidR="001236E2" w:rsidRPr="003F7A5F">
              <w:rPr>
                <w:rFonts w:cstheme="minorHAnsi"/>
                <w:sz w:val="18"/>
                <w:szCs w:val="18"/>
              </w:rPr>
              <w:t>)</w:t>
            </w:r>
            <w:r w:rsidR="004A2491">
              <w:rPr>
                <w:rFonts w:cstheme="minorHAnsi"/>
                <w:sz w:val="18"/>
                <w:szCs w:val="18"/>
              </w:rPr>
              <w:t>.</w:t>
            </w:r>
            <w:r w:rsidR="006B5DAB" w:rsidRPr="003F7A5F">
              <w:rPr>
                <w:rStyle w:val="EndnoteReference"/>
                <w:rFonts w:cstheme="minorHAnsi"/>
                <w:sz w:val="18"/>
                <w:szCs w:val="18"/>
              </w:rPr>
              <w:endnoteReference w:id="1"/>
            </w:r>
          </w:p>
          <w:p w14:paraId="00C4E9AA" w14:textId="7241A1F7" w:rsidR="00030734" w:rsidRPr="003F7A5F" w:rsidRDefault="00D96AF2" w:rsidP="0089493C">
            <w:pPr>
              <w:rPr>
                <w:rFonts w:cstheme="minorHAnsi"/>
                <w:sz w:val="18"/>
                <w:szCs w:val="18"/>
              </w:rPr>
            </w:pPr>
            <w:r w:rsidRPr="003F7A5F">
              <w:rPr>
                <w:rFonts w:cstheme="minorHAnsi"/>
                <w:sz w:val="18"/>
                <w:szCs w:val="18"/>
              </w:rPr>
              <w:t>14.3</w:t>
            </w:r>
            <w:r w:rsidR="001236E2" w:rsidRPr="003F7A5F">
              <w:rPr>
                <w:rFonts w:cstheme="minorHAnsi"/>
                <w:sz w:val="18"/>
                <w:szCs w:val="18"/>
              </w:rPr>
              <w:t xml:space="preserve"> Legal requirement to establish a marker on spending related to ensure the right to liberty and security</w:t>
            </w:r>
            <w:r w:rsidR="004E4D86">
              <w:rPr>
                <w:rFonts w:cstheme="minorHAnsi"/>
                <w:sz w:val="18"/>
                <w:szCs w:val="18"/>
              </w:rPr>
              <w:t xml:space="preserve"> of</w:t>
            </w:r>
            <w:r w:rsidR="004E4D86" w:rsidRPr="003F7A5F">
              <w:rPr>
                <w:rFonts w:cstheme="minorHAnsi"/>
                <w:sz w:val="18"/>
                <w:szCs w:val="18"/>
              </w:rPr>
              <w:t xml:space="preserve"> persons with disabilities</w:t>
            </w:r>
            <w:r w:rsidR="001236E2" w:rsidRPr="003F7A5F">
              <w:rPr>
                <w:rFonts w:cstheme="minorHAnsi"/>
                <w:sz w:val="18"/>
                <w:szCs w:val="18"/>
              </w:rPr>
              <w:t>.</w:t>
            </w:r>
            <w:r w:rsidR="0084107A" w:rsidRPr="003F7A5F">
              <w:rPr>
                <w:rStyle w:val="EndnoteReference"/>
                <w:rFonts w:cstheme="minorHAnsi"/>
                <w:sz w:val="18"/>
                <w:szCs w:val="18"/>
              </w:rPr>
              <w:endnoteReference w:id="2"/>
            </w:r>
          </w:p>
        </w:tc>
      </w:tr>
      <w:tr w:rsidR="006573C9" w:rsidRPr="003F7A5F" w14:paraId="4ECE9922" w14:textId="77777777" w:rsidTr="00454EE1">
        <w:trPr>
          <w:trHeight w:val="2730"/>
        </w:trPr>
        <w:tc>
          <w:tcPr>
            <w:tcW w:w="1075" w:type="dxa"/>
            <w:vMerge/>
            <w:shd w:val="clear" w:color="auto" w:fill="auto"/>
          </w:tcPr>
          <w:p w14:paraId="76F60D5B" w14:textId="14344C51" w:rsidR="00247ACE" w:rsidRPr="003F7A5F" w:rsidRDefault="00247ACE" w:rsidP="0089493C">
            <w:pPr>
              <w:pStyle w:val="ListParagraph"/>
              <w:ind w:left="0"/>
              <w:rPr>
                <w:rFonts w:cstheme="minorHAnsi"/>
                <w:b/>
                <w:sz w:val="18"/>
                <w:szCs w:val="18"/>
              </w:rPr>
            </w:pPr>
            <w:bookmarkStart w:id="0" w:name="_Hlk62916551"/>
          </w:p>
        </w:tc>
        <w:tc>
          <w:tcPr>
            <w:tcW w:w="5124" w:type="dxa"/>
            <w:tcBorders>
              <w:bottom w:val="single" w:sz="4" w:space="0" w:color="auto"/>
            </w:tcBorders>
            <w:shd w:val="clear" w:color="auto" w:fill="auto"/>
          </w:tcPr>
          <w:p w14:paraId="0825EA55" w14:textId="1B9C062F" w:rsidR="00A9268B" w:rsidRPr="003F7A5F" w:rsidRDefault="00247ACE" w:rsidP="0089493C">
            <w:pPr>
              <w:jc w:val="both"/>
              <w:rPr>
                <w:rFonts w:cstheme="minorHAnsi"/>
                <w:sz w:val="18"/>
                <w:szCs w:val="18"/>
                <w:lang w:val="en-GB"/>
              </w:rPr>
            </w:pPr>
            <w:r w:rsidRPr="003F7A5F">
              <w:rPr>
                <w:rFonts w:cstheme="minorHAnsi"/>
                <w:sz w:val="18"/>
                <w:szCs w:val="18"/>
              </w:rPr>
              <w:t>14</w:t>
            </w:r>
            <w:r w:rsidR="00D96AF2" w:rsidRPr="003F7A5F">
              <w:rPr>
                <w:rFonts w:cstheme="minorHAnsi"/>
                <w:sz w:val="18"/>
                <w:szCs w:val="18"/>
              </w:rPr>
              <w:t>.4</w:t>
            </w:r>
            <w:r w:rsidRPr="003F7A5F">
              <w:rPr>
                <w:rFonts w:cstheme="minorHAnsi"/>
                <w:sz w:val="18"/>
                <w:szCs w:val="18"/>
              </w:rPr>
              <w:t xml:space="preserve"> No provision in </w:t>
            </w:r>
            <w:r w:rsidR="002E34A0">
              <w:rPr>
                <w:rFonts w:cstheme="minorHAnsi"/>
                <w:sz w:val="18"/>
                <w:szCs w:val="18"/>
              </w:rPr>
              <w:t xml:space="preserve">the </w:t>
            </w:r>
            <w:r w:rsidRPr="003F7A5F">
              <w:rPr>
                <w:rFonts w:cstheme="minorHAnsi"/>
                <w:sz w:val="18"/>
                <w:szCs w:val="18"/>
              </w:rPr>
              <w:t>constitution and/or in legislation</w:t>
            </w:r>
            <w:r w:rsidR="003537E8">
              <w:rPr>
                <w:rFonts w:cstheme="minorHAnsi"/>
                <w:sz w:val="18"/>
                <w:szCs w:val="18"/>
              </w:rPr>
              <w:t xml:space="preserve"> which,</w:t>
            </w:r>
            <w:r w:rsidR="0078276A" w:rsidRPr="003F7A5F">
              <w:rPr>
                <w:rFonts w:cstheme="minorHAnsi"/>
                <w:sz w:val="18"/>
                <w:szCs w:val="18"/>
              </w:rPr>
              <w:t xml:space="preserve"> directly or indirectly,</w:t>
            </w:r>
            <w:r w:rsidRPr="003F7A5F">
              <w:rPr>
                <w:rFonts w:cstheme="minorHAnsi"/>
                <w:sz w:val="18"/>
                <w:szCs w:val="18"/>
              </w:rPr>
              <w:t xml:space="preserve"> </w:t>
            </w:r>
            <w:r w:rsidR="003537E8">
              <w:rPr>
                <w:rFonts w:cstheme="minorHAnsi"/>
                <w:sz w:val="18"/>
                <w:szCs w:val="18"/>
              </w:rPr>
              <w:t>allows</w:t>
            </w:r>
            <w:r w:rsidR="00EF54C9" w:rsidRPr="003F7A5F">
              <w:rPr>
                <w:rFonts w:cstheme="minorHAnsi"/>
                <w:sz w:val="18"/>
                <w:szCs w:val="18"/>
              </w:rPr>
              <w:t xml:space="preserve"> </w:t>
            </w:r>
            <w:r w:rsidRPr="003F7A5F">
              <w:rPr>
                <w:rFonts w:cstheme="minorHAnsi"/>
                <w:sz w:val="18"/>
                <w:szCs w:val="18"/>
              </w:rPr>
              <w:t>any kind o</w:t>
            </w:r>
            <w:r w:rsidR="00102132" w:rsidRPr="003F7A5F">
              <w:rPr>
                <w:rFonts w:cstheme="minorHAnsi"/>
                <w:sz w:val="18"/>
                <w:szCs w:val="18"/>
              </w:rPr>
              <w:t xml:space="preserve">f deprivation </w:t>
            </w:r>
            <w:r w:rsidR="00B90492">
              <w:rPr>
                <w:rFonts w:cstheme="minorHAnsi"/>
                <w:sz w:val="18"/>
                <w:szCs w:val="18"/>
              </w:rPr>
              <w:t>o</w:t>
            </w:r>
            <w:r w:rsidR="00102132" w:rsidRPr="003F7A5F">
              <w:rPr>
                <w:rFonts w:cstheme="minorHAnsi"/>
                <w:sz w:val="18"/>
                <w:szCs w:val="18"/>
              </w:rPr>
              <w:t xml:space="preserve">f liberty on the </w:t>
            </w:r>
            <w:r w:rsidRPr="003F7A5F">
              <w:rPr>
                <w:rFonts w:cstheme="minorHAnsi"/>
                <w:sz w:val="18"/>
                <w:szCs w:val="18"/>
              </w:rPr>
              <w:t xml:space="preserve">basis of actual or perceived impairment, either alone or in combination with other grounds (e.g. care, treatment, </w:t>
            </w:r>
            <w:r w:rsidR="004E4D86">
              <w:rPr>
                <w:rFonts w:cstheme="minorHAnsi"/>
                <w:sz w:val="18"/>
                <w:szCs w:val="18"/>
              </w:rPr>
              <w:t>risk to self or others</w:t>
            </w:r>
            <w:r w:rsidR="002B49CB" w:rsidRPr="003F7A5F">
              <w:rPr>
                <w:rFonts w:cstheme="minorHAnsi"/>
                <w:sz w:val="18"/>
                <w:szCs w:val="18"/>
              </w:rPr>
              <w:t xml:space="preserve">, </w:t>
            </w:r>
            <w:r w:rsidR="007630B0" w:rsidRPr="003F7A5F">
              <w:rPr>
                <w:rFonts w:cstheme="minorHAnsi"/>
                <w:sz w:val="18"/>
                <w:szCs w:val="18"/>
              </w:rPr>
              <w:t>etc</w:t>
            </w:r>
            <w:r w:rsidR="00B73032">
              <w:rPr>
                <w:rFonts w:cstheme="minorHAnsi"/>
                <w:sz w:val="18"/>
                <w:szCs w:val="18"/>
              </w:rPr>
              <w:t>.</w:t>
            </w:r>
            <w:r w:rsidRPr="003F7A5F">
              <w:rPr>
                <w:rFonts w:cstheme="minorHAnsi"/>
                <w:sz w:val="18"/>
                <w:szCs w:val="18"/>
              </w:rPr>
              <w:t>)</w:t>
            </w:r>
            <w:r w:rsidR="00C73A06" w:rsidRPr="003F7A5F">
              <w:rPr>
                <w:rFonts w:cstheme="minorHAnsi"/>
                <w:sz w:val="18"/>
                <w:szCs w:val="18"/>
              </w:rPr>
              <w:t xml:space="preserve"> or as a result of attitudinal</w:t>
            </w:r>
            <w:r w:rsidR="002B49CB" w:rsidRPr="003F7A5F">
              <w:rPr>
                <w:rFonts w:cstheme="minorHAnsi"/>
                <w:sz w:val="18"/>
                <w:szCs w:val="18"/>
              </w:rPr>
              <w:t>,</w:t>
            </w:r>
            <w:r w:rsidR="00C73A06" w:rsidRPr="003F7A5F">
              <w:rPr>
                <w:rFonts w:cstheme="minorHAnsi"/>
                <w:sz w:val="18"/>
                <w:szCs w:val="18"/>
              </w:rPr>
              <w:t xml:space="preserve"> environmental</w:t>
            </w:r>
            <w:r w:rsidR="002B49CB" w:rsidRPr="003F7A5F">
              <w:rPr>
                <w:rFonts w:cstheme="minorHAnsi"/>
                <w:sz w:val="18"/>
                <w:szCs w:val="18"/>
              </w:rPr>
              <w:t>,</w:t>
            </w:r>
            <w:r w:rsidR="00C73A06" w:rsidRPr="003F7A5F">
              <w:rPr>
                <w:rFonts w:cstheme="minorHAnsi"/>
                <w:sz w:val="18"/>
                <w:szCs w:val="18"/>
              </w:rPr>
              <w:t xml:space="preserve"> information</w:t>
            </w:r>
            <w:r w:rsidR="002B49CB" w:rsidRPr="003F7A5F">
              <w:rPr>
                <w:rFonts w:cstheme="minorHAnsi"/>
                <w:sz w:val="18"/>
                <w:szCs w:val="18"/>
              </w:rPr>
              <w:t>, or</w:t>
            </w:r>
            <w:r w:rsidR="00C73A06" w:rsidRPr="003F7A5F">
              <w:rPr>
                <w:rFonts w:cstheme="minorHAnsi"/>
                <w:sz w:val="18"/>
                <w:szCs w:val="18"/>
              </w:rPr>
              <w:t xml:space="preserve"> communication related barriers</w:t>
            </w:r>
            <w:r w:rsidR="00227806" w:rsidRPr="003F7A5F">
              <w:rPr>
                <w:rFonts w:cstheme="minorHAnsi"/>
                <w:sz w:val="18"/>
                <w:szCs w:val="18"/>
              </w:rPr>
              <w:t>.</w:t>
            </w:r>
            <w:r w:rsidR="003537BC" w:rsidRPr="003F7A5F">
              <w:rPr>
                <w:rStyle w:val="EndnoteReference"/>
                <w:rFonts w:cstheme="minorHAnsi"/>
                <w:sz w:val="18"/>
                <w:szCs w:val="18"/>
              </w:rPr>
              <w:endnoteReference w:id="3"/>
            </w:r>
            <w:r w:rsidR="00A01D6F" w:rsidRPr="003F7A5F">
              <w:rPr>
                <w:rFonts w:cstheme="minorHAnsi"/>
                <w:sz w:val="18"/>
                <w:szCs w:val="18"/>
              </w:rPr>
              <w:t xml:space="preserve"> </w:t>
            </w:r>
          </w:p>
          <w:p w14:paraId="7A057E2B" w14:textId="375AA7B1" w:rsidR="00A9268B" w:rsidRPr="003F7A5F" w:rsidRDefault="00A9268B" w:rsidP="0089493C">
            <w:pPr>
              <w:jc w:val="both"/>
              <w:rPr>
                <w:rFonts w:cstheme="minorHAnsi"/>
                <w:sz w:val="18"/>
                <w:szCs w:val="18"/>
                <w:highlight w:val="green"/>
              </w:rPr>
            </w:pPr>
            <w:r w:rsidRPr="003F7A5F">
              <w:rPr>
                <w:rFonts w:cstheme="minorHAnsi"/>
                <w:sz w:val="18"/>
                <w:szCs w:val="18"/>
              </w:rPr>
              <w:t>14.</w:t>
            </w:r>
            <w:r w:rsidR="00B11211" w:rsidRPr="003F7A5F">
              <w:rPr>
                <w:rFonts w:cstheme="minorHAnsi"/>
                <w:sz w:val="18"/>
                <w:szCs w:val="18"/>
              </w:rPr>
              <w:t>5</w:t>
            </w:r>
            <w:r w:rsidRPr="003F7A5F">
              <w:rPr>
                <w:rFonts w:cstheme="minorHAnsi"/>
                <w:sz w:val="18"/>
                <w:szCs w:val="18"/>
              </w:rPr>
              <w:t xml:space="preserve"> </w:t>
            </w:r>
            <w:r w:rsidR="002A3CCA" w:rsidRPr="002A3CCA">
              <w:rPr>
                <w:rFonts w:cstheme="minorHAnsi"/>
                <w:sz w:val="18"/>
                <w:szCs w:val="18"/>
              </w:rPr>
              <w:t xml:space="preserve">Adoption of transitional legislation, policies and/or plans to secure the immediate release of persons with disabilities deprived of liberty on the basis of an actual or perceived impairment, including those deprived of liberty in mental health inpatient settings, and the immediate </w:t>
            </w:r>
            <w:r w:rsidR="002A3CCA">
              <w:rPr>
                <w:rFonts w:cstheme="minorHAnsi"/>
                <w:sz w:val="18"/>
                <w:szCs w:val="18"/>
              </w:rPr>
              <w:t>cessation</w:t>
            </w:r>
            <w:r w:rsidR="002A3CCA" w:rsidRPr="002A3CCA">
              <w:rPr>
                <w:rFonts w:cstheme="minorHAnsi"/>
                <w:sz w:val="18"/>
                <w:szCs w:val="18"/>
              </w:rPr>
              <w:t xml:space="preserve"> </w:t>
            </w:r>
            <w:r w:rsidRPr="003F7A5F">
              <w:rPr>
                <w:rFonts w:cstheme="minorHAnsi"/>
                <w:sz w:val="18"/>
                <w:szCs w:val="18"/>
              </w:rPr>
              <w:t>of restrictive and coercive measures including forced treatment.</w:t>
            </w:r>
          </w:p>
        </w:tc>
        <w:tc>
          <w:tcPr>
            <w:tcW w:w="4560" w:type="dxa"/>
            <w:shd w:val="clear" w:color="auto" w:fill="auto"/>
          </w:tcPr>
          <w:p w14:paraId="7E708ECF" w14:textId="5ED8B9F8" w:rsidR="00AD3FF3" w:rsidRPr="003F7A5F" w:rsidRDefault="00291E44" w:rsidP="0089493C">
            <w:pPr>
              <w:jc w:val="both"/>
              <w:rPr>
                <w:rFonts w:cstheme="minorHAnsi"/>
                <w:sz w:val="18"/>
                <w:szCs w:val="18"/>
                <w:lang w:val="en-GB"/>
              </w:rPr>
            </w:pPr>
            <w:r w:rsidRPr="003F7A5F">
              <w:rPr>
                <w:rFonts w:cstheme="minorHAnsi"/>
                <w:sz w:val="18"/>
                <w:szCs w:val="18"/>
                <w:lang w:val="en-GB"/>
              </w:rPr>
              <w:t>14.6</w:t>
            </w:r>
            <w:r w:rsidR="00AD3FF3" w:rsidRPr="003F7A5F">
              <w:rPr>
                <w:rFonts w:cstheme="minorHAnsi"/>
                <w:sz w:val="18"/>
                <w:szCs w:val="18"/>
                <w:lang w:val="en-GB"/>
              </w:rPr>
              <w:t xml:space="preserve"> Legislation that provides for a criminal and penitentiary system inclusive of persons with disabilities (e.g.</w:t>
            </w:r>
            <w:r w:rsidR="00117D02" w:rsidRPr="003F7A5F">
              <w:rPr>
                <w:rFonts w:cstheme="minorHAnsi"/>
                <w:sz w:val="18"/>
                <w:szCs w:val="18"/>
                <w:lang w:val="en-GB"/>
              </w:rPr>
              <w:t xml:space="preserve"> accessible and inclusive</w:t>
            </w:r>
            <w:r w:rsidR="00AD3FF3" w:rsidRPr="003F7A5F">
              <w:rPr>
                <w:rFonts w:cstheme="minorHAnsi"/>
                <w:sz w:val="18"/>
                <w:szCs w:val="18"/>
                <w:lang w:val="en-GB"/>
              </w:rPr>
              <w:t xml:space="preserve"> procedures, facilities and services in detention).</w:t>
            </w:r>
          </w:p>
          <w:p w14:paraId="27C5A6A9" w14:textId="0EE45B2C" w:rsidR="00247ACE" w:rsidRPr="003F7A5F" w:rsidRDefault="00291E44" w:rsidP="0089493C">
            <w:pPr>
              <w:jc w:val="both"/>
              <w:rPr>
                <w:rFonts w:cstheme="minorHAnsi"/>
                <w:sz w:val="18"/>
                <w:szCs w:val="18"/>
                <w:lang w:val="en-GB"/>
              </w:rPr>
            </w:pPr>
            <w:r w:rsidRPr="003F7A5F">
              <w:rPr>
                <w:rFonts w:cstheme="minorHAnsi"/>
                <w:sz w:val="18"/>
                <w:szCs w:val="18"/>
                <w:lang w:val="en-GB"/>
              </w:rPr>
              <w:t>14.7</w:t>
            </w:r>
            <w:r w:rsidR="00AD3FF3" w:rsidRPr="003F7A5F">
              <w:rPr>
                <w:rFonts w:cstheme="minorHAnsi"/>
                <w:sz w:val="18"/>
                <w:szCs w:val="18"/>
                <w:lang w:val="en-GB"/>
              </w:rPr>
              <w:t xml:space="preserve"> Legislation that ensures </w:t>
            </w:r>
            <w:r w:rsidR="00E467FB" w:rsidRPr="003F7A5F">
              <w:rPr>
                <w:rFonts w:cstheme="minorHAnsi"/>
                <w:sz w:val="18"/>
                <w:szCs w:val="18"/>
                <w:lang w:val="en-GB"/>
              </w:rPr>
              <w:t xml:space="preserve">that </w:t>
            </w:r>
            <w:r w:rsidR="00AD3FF3" w:rsidRPr="003F7A5F">
              <w:rPr>
                <w:rFonts w:cstheme="minorHAnsi"/>
                <w:sz w:val="18"/>
                <w:szCs w:val="18"/>
                <w:lang w:val="en-GB"/>
              </w:rPr>
              <w:t>all administrative detention systems</w:t>
            </w:r>
            <w:r w:rsidR="00253486" w:rsidRPr="003F7A5F">
              <w:rPr>
                <w:rFonts w:cstheme="minorHAnsi"/>
                <w:sz w:val="18"/>
                <w:szCs w:val="18"/>
                <w:lang w:val="en-GB"/>
              </w:rPr>
              <w:t xml:space="preserve"> (e.g. im</w:t>
            </w:r>
            <w:r w:rsidR="00AD3FF3" w:rsidRPr="003F7A5F">
              <w:rPr>
                <w:rFonts w:cstheme="minorHAnsi"/>
                <w:sz w:val="18"/>
                <w:szCs w:val="18"/>
                <w:lang w:val="en-GB"/>
              </w:rPr>
              <w:t>migration detention) are inclusive of persons with disabilities</w:t>
            </w:r>
            <w:r w:rsidR="002E34A0">
              <w:rPr>
                <w:rFonts w:cstheme="minorHAnsi"/>
                <w:sz w:val="18"/>
                <w:szCs w:val="18"/>
                <w:lang w:val="en-GB"/>
              </w:rPr>
              <w:t xml:space="preserve">, </w:t>
            </w:r>
            <w:r w:rsidR="00B20B9B" w:rsidRPr="003F7A5F">
              <w:rPr>
                <w:rFonts w:cstheme="minorHAnsi"/>
                <w:sz w:val="18"/>
                <w:szCs w:val="18"/>
                <w:lang w:val="en-GB"/>
              </w:rPr>
              <w:t>gender responsive and age-appropriate (e.g.</w:t>
            </w:r>
            <w:r w:rsidR="00117D02" w:rsidRPr="003F7A5F">
              <w:rPr>
                <w:rFonts w:cstheme="minorHAnsi"/>
                <w:sz w:val="18"/>
                <w:szCs w:val="18"/>
                <w:lang w:val="en-GB"/>
              </w:rPr>
              <w:t xml:space="preserve"> accessible and inclusive</w:t>
            </w:r>
            <w:r w:rsidR="00B20B9B" w:rsidRPr="003F7A5F">
              <w:rPr>
                <w:rFonts w:cstheme="minorHAnsi"/>
                <w:sz w:val="18"/>
                <w:szCs w:val="18"/>
                <w:lang w:val="en-GB"/>
              </w:rPr>
              <w:t xml:space="preserve"> procedures, facilities and services in detention)</w:t>
            </w:r>
            <w:r w:rsidR="00E6004B" w:rsidRPr="003F7A5F">
              <w:rPr>
                <w:rFonts w:cstheme="minorHAnsi"/>
                <w:sz w:val="18"/>
                <w:szCs w:val="18"/>
                <w:lang w:val="en-GB"/>
              </w:rPr>
              <w:t>.</w:t>
            </w:r>
            <w:r w:rsidR="00AD3FF3" w:rsidRPr="003F7A5F">
              <w:rPr>
                <w:rFonts w:cstheme="minorHAnsi"/>
                <w:sz w:val="18"/>
                <w:szCs w:val="18"/>
                <w:lang w:val="en-GB"/>
              </w:rPr>
              <w:t xml:space="preserve"> </w:t>
            </w:r>
          </w:p>
          <w:p w14:paraId="4668BAF9" w14:textId="199BA03C" w:rsidR="00406A63" w:rsidRPr="003F7A5F" w:rsidRDefault="00B11211" w:rsidP="0089493C">
            <w:pPr>
              <w:jc w:val="both"/>
              <w:rPr>
                <w:rFonts w:cstheme="minorHAnsi"/>
                <w:sz w:val="18"/>
                <w:szCs w:val="18"/>
                <w:lang w:val="en-GB"/>
              </w:rPr>
            </w:pPr>
            <w:r w:rsidRPr="003F7A5F">
              <w:rPr>
                <w:rFonts w:cstheme="minorHAnsi"/>
                <w:sz w:val="18"/>
                <w:szCs w:val="18"/>
                <w:lang w:val="en-GB"/>
              </w:rPr>
              <w:t>14.8 Adoption of legislation and policies to promote the use of restorative justice mechanisms and non-custodial measures to prevent incarceration.</w:t>
            </w:r>
          </w:p>
        </w:tc>
        <w:tc>
          <w:tcPr>
            <w:tcW w:w="3996" w:type="dxa"/>
            <w:shd w:val="clear" w:color="auto" w:fill="auto"/>
          </w:tcPr>
          <w:p w14:paraId="1A936B67" w14:textId="4042A10F" w:rsidR="006835B8" w:rsidRPr="003F7A5F" w:rsidRDefault="00291E44" w:rsidP="0089493C">
            <w:pPr>
              <w:jc w:val="both"/>
              <w:rPr>
                <w:rFonts w:cstheme="minorHAnsi"/>
                <w:sz w:val="18"/>
                <w:szCs w:val="18"/>
              </w:rPr>
            </w:pPr>
            <w:r w:rsidRPr="003F7A5F">
              <w:rPr>
                <w:rFonts w:cstheme="minorHAnsi"/>
                <w:sz w:val="18"/>
                <w:szCs w:val="18"/>
              </w:rPr>
              <w:t>14.</w:t>
            </w:r>
            <w:r w:rsidR="00F14519" w:rsidRPr="003F7A5F">
              <w:rPr>
                <w:rFonts w:cstheme="minorHAnsi"/>
                <w:sz w:val="18"/>
                <w:szCs w:val="18"/>
              </w:rPr>
              <w:t>9</w:t>
            </w:r>
            <w:r w:rsidR="00D96AF2" w:rsidRPr="003F7A5F">
              <w:rPr>
                <w:rFonts w:cstheme="minorHAnsi"/>
                <w:sz w:val="18"/>
                <w:szCs w:val="18"/>
              </w:rPr>
              <w:t xml:space="preserve"> Adoption of </w:t>
            </w:r>
            <w:r w:rsidR="007B7C99" w:rsidRPr="003F7A5F">
              <w:rPr>
                <w:rFonts w:cstheme="minorHAnsi"/>
                <w:sz w:val="18"/>
                <w:szCs w:val="18"/>
              </w:rPr>
              <w:t xml:space="preserve">mandatory </w:t>
            </w:r>
            <w:r w:rsidR="00D96AF2" w:rsidRPr="003F7A5F">
              <w:rPr>
                <w:rFonts w:cstheme="minorHAnsi"/>
                <w:sz w:val="18"/>
                <w:szCs w:val="18"/>
              </w:rPr>
              <w:t xml:space="preserve">accessibility standards </w:t>
            </w:r>
            <w:r w:rsidR="002E34A0">
              <w:rPr>
                <w:rFonts w:cstheme="minorHAnsi"/>
                <w:sz w:val="18"/>
                <w:szCs w:val="18"/>
              </w:rPr>
              <w:t>applied</w:t>
            </w:r>
            <w:r w:rsidR="002E34A0" w:rsidRPr="003F7A5F">
              <w:rPr>
                <w:rFonts w:cstheme="minorHAnsi"/>
                <w:sz w:val="18"/>
                <w:szCs w:val="18"/>
              </w:rPr>
              <w:t xml:space="preserve"> </w:t>
            </w:r>
            <w:r w:rsidR="00D96AF2" w:rsidRPr="003F7A5F">
              <w:rPr>
                <w:rFonts w:cstheme="minorHAnsi"/>
                <w:sz w:val="18"/>
                <w:szCs w:val="18"/>
              </w:rPr>
              <w:t>to prisons and other centers of detention.</w:t>
            </w:r>
            <w:r w:rsidR="00B25BCF">
              <w:rPr>
                <w:rFonts w:cstheme="minorHAnsi"/>
                <w:sz w:val="18"/>
                <w:szCs w:val="18"/>
              </w:rPr>
              <w:t xml:space="preserve"> (idem 15/17.10)</w:t>
            </w:r>
          </w:p>
          <w:p w14:paraId="51E72577" w14:textId="6B552A9D" w:rsidR="00102132" w:rsidRPr="003F7A5F" w:rsidRDefault="0089073E" w:rsidP="0089493C">
            <w:pPr>
              <w:jc w:val="both"/>
              <w:rPr>
                <w:rFonts w:cstheme="minorHAnsi"/>
                <w:sz w:val="18"/>
                <w:szCs w:val="18"/>
              </w:rPr>
            </w:pPr>
            <w:r w:rsidRPr="003F7A5F">
              <w:rPr>
                <w:rFonts w:cstheme="minorHAnsi"/>
                <w:sz w:val="18"/>
                <w:szCs w:val="18"/>
              </w:rPr>
              <w:t>14.</w:t>
            </w:r>
            <w:r w:rsidR="00F14519" w:rsidRPr="003F7A5F">
              <w:rPr>
                <w:rFonts w:cstheme="minorHAnsi"/>
                <w:sz w:val="18"/>
                <w:szCs w:val="18"/>
              </w:rPr>
              <w:t>10</w:t>
            </w:r>
            <w:r w:rsidRPr="003F7A5F">
              <w:rPr>
                <w:rFonts w:cstheme="minorHAnsi"/>
                <w:sz w:val="18"/>
                <w:szCs w:val="18"/>
              </w:rPr>
              <w:t xml:space="preserve"> Provision in legislation ensuring the </w:t>
            </w:r>
            <w:r w:rsidR="00117D02" w:rsidRPr="003F7A5F">
              <w:rPr>
                <w:rFonts w:cstheme="minorHAnsi"/>
                <w:sz w:val="18"/>
                <w:szCs w:val="18"/>
              </w:rPr>
              <w:t>obligation to provide reasonable accommodation to</w:t>
            </w:r>
            <w:r w:rsidRPr="003F7A5F">
              <w:rPr>
                <w:rFonts w:cstheme="minorHAnsi"/>
                <w:sz w:val="18"/>
                <w:szCs w:val="18"/>
              </w:rPr>
              <w:t xml:space="preserve"> persons with disabilities deprived of the</w:t>
            </w:r>
            <w:r w:rsidR="00117D02" w:rsidRPr="003F7A5F">
              <w:rPr>
                <w:rFonts w:cstheme="minorHAnsi"/>
                <w:sz w:val="18"/>
                <w:szCs w:val="18"/>
              </w:rPr>
              <w:t>ir</w:t>
            </w:r>
            <w:r w:rsidRPr="003F7A5F">
              <w:rPr>
                <w:rFonts w:cstheme="minorHAnsi"/>
                <w:sz w:val="18"/>
                <w:szCs w:val="18"/>
              </w:rPr>
              <w:t xml:space="preserve"> liberty.</w:t>
            </w:r>
            <w:r w:rsidR="00B25BCF">
              <w:rPr>
                <w:rFonts w:cstheme="minorHAnsi"/>
                <w:sz w:val="18"/>
                <w:szCs w:val="18"/>
              </w:rPr>
              <w:t xml:space="preserve"> (idem 15/17.11)</w:t>
            </w:r>
          </w:p>
          <w:p w14:paraId="6497C6EB" w14:textId="224297FA" w:rsidR="00102132" w:rsidRDefault="00F14519" w:rsidP="0089493C">
            <w:pPr>
              <w:jc w:val="both"/>
              <w:rPr>
                <w:rFonts w:cstheme="minorHAnsi"/>
                <w:sz w:val="18"/>
                <w:szCs w:val="18"/>
              </w:rPr>
            </w:pPr>
            <w:r w:rsidRPr="003F7A5F">
              <w:rPr>
                <w:rFonts w:cstheme="minorHAnsi"/>
                <w:sz w:val="18"/>
                <w:szCs w:val="18"/>
              </w:rPr>
              <w:t>14.11</w:t>
            </w:r>
            <w:r w:rsidR="00102132" w:rsidRPr="003F7A5F">
              <w:rPr>
                <w:rFonts w:cstheme="minorHAnsi"/>
                <w:sz w:val="18"/>
                <w:szCs w:val="18"/>
              </w:rPr>
              <w:t xml:space="preserve"> Provision in legislation prohibiting the use of seclusion and any method of restraint</w:t>
            </w:r>
            <w:r w:rsidR="002A3CCA">
              <w:rPr>
                <w:rFonts w:cstheme="minorHAnsi"/>
                <w:sz w:val="18"/>
                <w:szCs w:val="18"/>
              </w:rPr>
              <w:t xml:space="preserve"> which are</w:t>
            </w:r>
            <w:r w:rsidR="002A3CCA" w:rsidRPr="002A3CCA">
              <w:t xml:space="preserve"> </w:t>
            </w:r>
            <w:r w:rsidR="002A3CCA" w:rsidRPr="002A3CCA">
              <w:rPr>
                <w:rFonts w:cstheme="minorHAnsi"/>
                <w:sz w:val="18"/>
                <w:szCs w:val="18"/>
              </w:rPr>
              <w:t xml:space="preserve">medically-ordered </w:t>
            </w:r>
            <w:r w:rsidR="00102132" w:rsidRPr="003F7A5F">
              <w:rPr>
                <w:rFonts w:cstheme="minorHAnsi"/>
                <w:sz w:val="18"/>
                <w:szCs w:val="18"/>
              </w:rPr>
              <w:t>(physical, chemical</w:t>
            </w:r>
            <w:r w:rsidR="00406A63" w:rsidRPr="003F7A5F">
              <w:rPr>
                <w:rStyle w:val="EndnoteReference"/>
                <w:rFonts w:cstheme="minorHAnsi"/>
                <w:sz w:val="18"/>
                <w:szCs w:val="18"/>
              </w:rPr>
              <w:endnoteReference w:id="4"/>
            </w:r>
            <w:r w:rsidR="00102132" w:rsidRPr="003F7A5F">
              <w:rPr>
                <w:rFonts w:cstheme="minorHAnsi"/>
                <w:sz w:val="18"/>
                <w:szCs w:val="18"/>
              </w:rPr>
              <w:t xml:space="preserve"> and mechanic, etc.)</w:t>
            </w:r>
            <w:r w:rsidR="00117D02" w:rsidRPr="003F7A5F">
              <w:rPr>
                <w:rFonts w:cstheme="minorHAnsi"/>
                <w:sz w:val="18"/>
                <w:szCs w:val="18"/>
              </w:rPr>
              <w:t xml:space="preserve"> </w:t>
            </w:r>
            <w:r w:rsidR="00C45684" w:rsidRPr="003F7A5F">
              <w:rPr>
                <w:rFonts w:cstheme="minorHAnsi"/>
                <w:sz w:val="18"/>
                <w:szCs w:val="18"/>
              </w:rPr>
              <w:t>and the use of psychiatric medication or other intervention</w:t>
            </w:r>
            <w:r w:rsidR="00C45684">
              <w:rPr>
                <w:rFonts w:cstheme="minorHAnsi"/>
                <w:sz w:val="18"/>
                <w:szCs w:val="18"/>
              </w:rPr>
              <w:t>s</w:t>
            </w:r>
            <w:r w:rsidR="00C45684" w:rsidRPr="003F7A5F">
              <w:rPr>
                <w:rFonts w:cstheme="minorHAnsi"/>
                <w:sz w:val="18"/>
                <w:szCs w:val="18"/>
              </w:rPr>
              <w:t xml:space="preserve"> without the free and informed consent of the person concerned</w:t>
            </w:r>
            <w:r w:rsidR="00C45684">
              <w:rPr>
                <w:rFonts w:cstheme="minorHAnsi"/>
                <w:sz w:val="18"/>
                <w:szCs w:val="18"/>
              </w:rPr>
              <w:t>,</w:t>
            </w:r>
            <w:r w:rsidR="00C45684" w:rsidRPr="003F7A5F">
              <w:rPr>
                <w:rFonts w:cstheme="minorHAnsi"/>
                <w:sz w:val="18"/>
                <w:szCs w:val="18"/>
              </w:rPr>
              <w:t xml:space="preserve"> </w:t>
            </w:r>
            <w:r w:rsidR="00117D02" w:rsidRPr="003F7A5F">
              <w:rPr>
                <w:rFonts w:cstheme="minorHAnsi"/>
                <w:sz w:val="18"/>
                <w:szCs w:val="18"/>
              </w:rPr>
              <w:t>including</w:t>
            </w:r>
            <w:r w:rsidR="00102132" w:rsidRPr="003F7A5F">
              <w:rPr>
                <w:rFonts w:cstheme="minorHAnsi"/>
                <w:sz w:val="18"/>
                <w:szCs w:val="18"/>
              </w:rPr>
              <w:t xml:space="preserve"> on persons with disabilities</w:t>
            </w:r>
            <w:r w:rsidR="00406A63" w:rsidRPr="003F7A5F">
              <w:rPr>
                <w:rFonts w:cstheme="minorHAnsi"/>
                <w:sz w:val="18"/>
                <w:szCs w:val="18"/>
              </w:rPr>
              <w:t>.</w:t>
            </w:r>
          </w:p>
          <w:p w14:paraId="3AD9C104" w14:textId="4A82F890" w:rsidR="00EA0BF6" w:rsidRPr="003F7A5F" w:rsidRDefault="00EA0BF6" w:rsidP="0089493C">
            <w:pPr>
              <w:jc w:val="both"/>
              <w:rPr>
                <w:rFonts w:cstheme="minorHAnsi"/>
                <w:sz w:val="18"/>
                <w:szCs w:val="18"/>
              </w:rPr>
            </w:pPr>
          </w:p>
        </w:tc>
      </w:tr>
      <w:bookmarkEnd w:id="0"/>
      <w:tr w:rsidR="0023348D" w:rsidRPr="003F7A5F" w14:paraId="47D1B907" w14:textId="77777777" w:rsidTr="00454EE1">
        <w:trPr>
          <w:trHeight w:val="1419"/>
        </w:trPr>
        <w:tc>
          <w:tcPr>
            <w:tcW w:w="1075" w:type="dxa"/>
            <w:vMerge w:val="restart"/>
            <w:tcBorders>
              <w:right w:val="single" w:sz="4" w:space="0" w:color="auto"/>
            </w:tcBorders>
          </w:tcPr>
          <w:p w14:paraId="01AB7567" w14:textId="3F23A3F2" w:rsidR="0023348D" w:rsidRPr="003F7A5F" w:rsidRDefault="0023348D" w:rsidP="0089493C">
            <w:pPr>
              <w:rPr>
                <w:rFonts w:cstheme="minorHAnsi"/>
                <w:b/>
                <w:sz w:val="18"/>
                <w:szCs w:val="18"/>
              </w:rPr>
            </w:pPr>
            <w:r w:rsidRPr="003F7A5F">
              <w:rPr>
                <w:rFonts w:cstheme="minorHAnsi"/>
                <w:b/>
                <w:sz w:val="18"/>
                <w:szCs w:val="18"/>
              </w:rPr>
              <w:t>Process</w:t>
            </w:r>
          </w:p>
          <w:p w14:paraId="29C3A1CC" w14:textId="77777777" w:rsidR="0023348D" w:rsidRPr="003F7A5F" w:rsidRDefault="0023348D" w:rsidP="0089493C">
            <w:pPr>
              <w:rPr>
                <w:rFonts w:cstheme="minorHAnsi"/>
                <w:sz w:val="18"/>
                <w:szCs w:val="18"/>
              </w:rPr>
            </w:pPr>
          </w:p>
        </w:tc>
        <w:tc>
          <w:tcPr>
            <w:tcW w:w="5124" w:type="dxa"/>
            <w:vMerge w:val="restart"/>
            <w:tcBorders>
              <w:top w:val="single" w:sz="4" w:space="0" w:color="auto"/>
              <w:left w:val="single" w:sz="4" w:space="0" w:color="auto"/>
              <w:bottom w:val="single" w:sz="4" w:space="0" w:color="auto"/>
              <w:right w:val="single" w:sz="4" w:space="0" w:color="auto"/>
            </w:tcBorders>
          </w:tcPr>
          <w:p w14:paraId="63E5030C" w14:textId="171029E9" w:rsidR="0023348D" w:rsidRPr="003F7A5F" w:rsidRDefault="0023348D" w:rsidP="0089493C">
            <w:pPr>
              <w:jc w:val="both"/>
              <w:rPr>
                <w:rFonts w:cstheme="minorHAnsi"/>
                <w:sz w:val="18"/>
                <w:szCs w:val="18"/>
              </w:rPr>
            </w:pPr>
            <w:r w:rsidRPr="003F7A5F">
              <w:rPr>
                <w:rFonts w:cstheme="minorHAnsi"/>
                <w:sz w:val="18"/>
                <w:szCs w:val="18"/>
              </w:rPr>
              <w:t>14.12 Number of persons with disabilities deprived of liberty in psychiatric inpatient settings or similar institutions, and proportion of them who have been</w:t>
            </w:r>
            <w:r>
              <w:rPr>
                <w:rFonts w:cstheme="minorHAnsi"/>
                <w:sz w:val="18"/>
                <w:szCs w:val="18"/>
              </w:rPr>
              <w:t xml:space="preserve"> </w:t>
            </w:r>
            <w:r w:rsidRPr="003F7A5F">
              <w:rPr>
                <w:rFonts w:cstheme="minorHAnsi"/>
                <w:sz w:val="18"/>
                <w:szCs w:val="18"/>
              </w:rPr>
              <w:t xml:space="preserve">informed </w:t>
            </w:r>
            <w:r>
              <w:rPr>
                <w:rFonts w:cstheme="minorHAnsi"/>
                <w:sz w:val="18"/>
                <w:szCs w:val="18"/>
              </w:rPr>
              <w:t xml:space="preserve">of </w:t>
            </w:r>
            <w:r w:rsidRPr="003F7A5F">
              <w:rPr>
                <w:rFonts w:cstheme="minorHAnsi"/>
                <w:sz w:val="18"/>
                <w:szCs w:val="18"/>
              </w:rPr>
              <w:t xml:space="preserve">their right to </w:t>
            </w:r>
            <w:r>
              <w:rPr>
                <w:rFonts w:cstheme="minorHAnsi"/>
                <w:sz w:val="18"/>
                <w:szCs w:val="18"/>
              </w:rPr>
              <w:t>leave detention</w:t>
            </w:r>
            <w:r w:rsidRPr="003F7A5F">
              <w:rPr>
                <w:rFonts w:cstheme="minorHAnsi"/>
                <w:sz w:val="18"/>
                <w:szCs w:val="18"/>
              </w:rPr>
              <w:t>, access housing, means of subsistence and other forms of economic and social support.</w:t>
            </w:r>
            <w:r w:rsidRPr="003F7A5F">
              <w:rPr>
                <w:rStyle w:val="EndnoteReference"/>
                <w:rFonts w:cstheme="minorHAnsi"/>
                <w:sz w:val="18"/>
                <w:szCs w:val="18"/>
              </w:rPr>
              <w:endnoteReference w:id="5"/>
            </w:r>
            <w:r w:rsidRPr="003F7A5F">
              <w:rPr>
                <w:rFonts w:cstheme="minorHAnsi"/>
                <w:sz w:val="18"/>
                <w:szCs w:val="18"/>
              </w:rPr>
              <w:t xml:space="preserve"> </w:t>
            </w:r>
          </w:p>
          <w:p w14:paraId="4399C8B9" w14:textId="2A606173" w:rsidR="0023348D" w:rsidRPr="003F7A5F" w:rsidRDefault="0023348D" w:rsidP="0089493C">
            <w:pPr>
              <w:jc w:val="both"/>
              <w:rPr>
                <w:sz w:val="18"/>
                <w:szCs w:val="18"/>
              </w:rPr>
            </w:pPr>
            <w:r w:rsidRPr="003F7A5F">
              <w:rPr>
                <w:rFonts w:cstheme="minorHAnsi"/>
                <w:sz w:val="18"/>
                <w:szCs w:val="18"/>
              </w:rPr>
              <w:t>14.13 Awareness-raising campaign on the right to liberty and security of persons with disabilities directed to the g</w:t>
            </w:r>
            <w:r>
              <w:rPr>
                <w:rFonts w:cstheme="minorHAnsi"/>
                <w:sz w:val="18"/>
                <w:szCs w:val="18"/>
              </w:rPr>
              <w:t xml:space="preserve">eneral public and health and social services on </w:t>
            </w:r>
            <w:r w:rsidRPr="003F7A5F">
              <w:rPr>
                <w:rFonts w:cstheme="minorHAnsi"/>
                <w:sz w:val="18"/>
                <w:szCs w:val="18"/>
              </w:rPr>
              <w:t xml:space="preserve">the absolute ban on </w:t>
            </w:r>
            <w:r w:rsidRPr="003F7A5F">
              <w:rPr>
                <w:sz w:val="18"/>
                <w:szCs w:val="18"/>
              </w:rPr>
              <w:t xml:space="preserve">deprivation of </w:t>
            </w:r>
            <w:r>
              <w:rPr>
                <w:sz w:val="18"/>
                <w:szCs w:val="18"/>
              </w:rPr>
              <w:t>liberty on the basis of actual o</w:t>
            </w:r>
            <w:r w:rsidRPr="003F7A5F">
              <w:rPr>
                <w:sz w:val="18"/>
                <w:szCs w:val="18"/>
              </w:rPr>
              <w:t>r perceived impairment,</w:t>
            </w:r>
            <w:r>
              <w:rPr>
                <w:sz w:val="18"/>
                <w:szCs w:val="18"/>
              </w:rPr>
              <w:t xml:space="preserve"> </w:t>
            </w:r>
            <w:r w:rsidRPr="002A3CCA">
              <w:rPr>
                <w:sz w:val="18"/>
                <w:szCs w:val="18"/>
              </w:rPr>
              <w:t xml:space="preserve">including any mental health-related detention and forced </w:t>
            </w:r>
            <w:r w:rsidRPr="007A1134">
              <w:rPr>
                <w:sz w:val="18"/>
                <w:szCs w:val="18"/>
              </w:rPr>
              <w:t>medication and other forced intervention</w:t>
            </w:r>
            <w:r>
              <w:rPr>
                <w:sz w:val="18"/>
                <w:szCs w:val="18"/>
              </w:rPr>
              <w:t>s</w:t>
            </w:r>
            <w:r w:rsidRPr="002A3CCA">
              <w:rPr>
                <w:sz w:val="18"/>
                <w:szCs w:val="18"/>
              </w:rPr>
              <w:t>,</w:t>
            </w:r>
            <w:r w:rsidRPr="003F7A5F">
              <w:rPr>
                <w:sz w:val="18"/>
                <w:szCs w:val="18"/>
              </w:rPr>
              <w:t xml:space="preserve"> </w:t>
            </w:r>
            <w:r w:rsidRPr="003F7A5F">
              <w:rPr>
                <w:rFonts w:cstheme="minorHAnsi"/>
                <w:sz w:val="18"/>
                <w:szCs w:val="18"/>
              </w:rPr>
              <w:t xml:space="preserve">promoting their inclusion within the community and </w:t>
            </w:r>
            <w:r>
              <w:rPr>
                <w:rFonts w:cstheme="minorHAnsi"/>
                <w:sz w:val="18"/>
                <w:szCs w:val="18"/>
              </w:rPr>
              <w:t>providing information</w:t>
            </w:r>
            <w:r w:rsidRPr="003F7A5F">
              <w:rPr>
                <w:rFonts w:cstheme="minorHAnsi"/>
                <w:sz w:val="18"/>
                <w:szCs w:val="18"/>
              </w:rPr>
              <w:t xml:space="preserve"> about related supports available to persons with disabilities and their families. </w:t>
            </w:r>
          </w:p>
          <w:p w14:paraId="5122DD7C" w14:textId="4E874594" w:rsidR="0023348D" w:rsidRPr="003F7A5F" w:rsidRDefault="0023348D" w:rsidP="0089493C">
            <w:pPr>
              <w:jc w:val="both"/>
              <w:rPr>
                <w:rFonts w:cstheme="minorHAnsi"/>
                <w:sz w:val="18"/>
                <w:szCs w:val="18"/>
                <w:highlight w:val="yellow"/>
              </w:rPr>
            </w:pPr>
            <w:r w:rsidRPr="003F7A5F">
              <w:rPr>
                <w:rFonts w:cstheme="minorHAnsi"/>
                <w:sz w:val="18"/>
                <w:szCs w:val="18"/>
              </w:rPr>
              <w:t xml:space="preserve">14.14 </w:t>
            </w:r>
            <w:r w:rsidRPr="004E036F">
              <w:rPr>
                <w:rFonts w:cstheme="minorHAnsi"/>
                <w:sz w:val="18"/>
                <w:szCs w:val="18"/>
              </w:rPr>
              <w:t xml:space="preserve">Proportion of received complaints </w:t>
            </w:r>
            <w:r>
              <w:rPr>
                <w:rFonts w:cstheme="minorHAnsi"/>
                <w:sz w:val="18"/>
                <w:szCs w:val="18"/>
              </w:rPr>
              <w:t>alleging deprivation of liberty on the basis of disability</w:t>
            </w:r>
            <w:r w:rsidRPr="004E036F">
              <w:rPr>
                <w:rFonts w:cstheme="minorHAnsi"/>
                <w:sz w:val="18"/>
                <w:szCs w:val="18"/>
              </w:rPr>
              <w:t xml:space="preserve"> that have been investigated and adjudica</w:t>
            </w:r>
            <w:r>
              <w:rPr>
                <w:rFonts w:cstheme="minorHAnsi"/>
                <w:sz w:val="18"/>
                <w:szCs w:val="18"/>
              </w:rPr>
              <w:t xml:space="preserve">ted; proportion of those found </w:t>
            </w:r>
            <w:r w:rsidRPr="004E036F">
              <w:rPr>
                <w:rFonts w:cstheme="minorHAnsi"/>
                <w:sz w:val="18"/>
                <w:szCs w:val="18"/>
              </w:rPr>
              <w:t xml:space="preserve">in </w:t>
            </w:r>
            <w:proofErr w:type="spellStart"/>
            <w:r w:rsidRPr="004E036F">
              <w:rPr>
                <w:rFonts w:cstheme="minorHAnsi"/>
                <w:sz w:val="18"/>
                <w:szCs w:val="18"/>
              </w:rPr>
              <w:t>favour</w:t>
            </w:r>
            <w:proofErr w:type="spellEnd"/>
            <w:r w:rsidRPr="004E036F">
              <w:rPr>
                <w:rFonts w:cstheme="minorHAnsi"/>
                <w:sz w:val="18"/>
                <w:szCs w:val="18"/>
              </w:rPr>
              <w:t xml:space="preserve"> of the complainant; and proportion of the latter that have been complied with by the government and/or duty bearer; each disaggregated by kind of mechanism.</w:t>
            </w:r>
          </w:p>
        </w:tc>
        <w:tc>
          <w:tcPr>
            <w:tcW w:w="8556" w:type="dxa"/>
            <w:gridSpan w:val="2"/>
            <w:tcBorders>
              <w:left w:val="single" w:sz="4" w:space="0" w:color="auto"/>
            </w:tcBorders>
          </w:tcPr>
          <w:p w14:paraId="24A2D4E9" w14:textId="541AB409" w:rsidR="0023348D" w:rsidRPr="003F7A5F" w:rsidRDefault="0023348D" w:rsidP="0089493C">
            <w:pPr>
              <w:jc w:val="both"/>
              <w:rPr>
                <w:rFonts w:cstheme="minorHAnsi"/>
                <w:sz w:val="18"/>
                <w:szCs w:val="18"/>
              </w:rPr>
            </w:pPr>
            <w:r w:rsidRPr="003F7A5F">
              <w:rPr>
                <w:rFonts w:cstheme="minorHAnsi"/>
                <w:sz w:val="18"/>
                <w:szCs w:val="18"/>
              </w:rPr>
              <w:t xml:space="preserve">14.15 </w:t>
            </w:r>
            <w:r>
              <w:rPr>
                <w:rFonts w:cstheme="minorHAnsi"/>
                <w:sz w:val="18"/>
                <w:szCs w:val="18"/>
              </w:rPr>
              <w:t>Number and proportion</w:t>
            </w:r>
            <w:r w:rsidRPr="003F7A5F">
              <w:rPr>
                <w:rFonts w:cstheme="minorHAnsi"/>
                <w:sz w:val="18"/>
                <w:szCs w:val="18"/>
              </w:rPr>
              <w:t xml:space="preserve"> of staff of justice, police</w:t>
            </w:r>
            <w:r>
              <w:rPr>
                <w:rFonts w:cstheme="minorHAnsi"/>
                <w:sz w:val="18"/>
                <w:szCs w:val="18"/>
              </w:rPr>
              <w:t>,</w:t>
            </w:r>
            <w:r w:rsidRPr="003F7A5F">
              <w:rPr>
                <w:rFonts w:cstheme="minorHAnsi"/>
                <w:sz w:val="18"/>
                <w:szCs w:val="18"/>
              </w:rPr>
              <w:t xml:space="preserve"> penitentiary systems</w:t>
            </w:r>
            <w:r>
              <w:rPr>
                <w:rFonts w:cstheme="minorHAnsi"/>
                <w:sz w:val="18"/>
                <w:szCs w:val="18"/>
              </w:rPr>
              <w:t xml:space="preserve">, other kinds of detention </w:t>
            </w:r>
            <w:proofErr w:type="spellStart"/>
            <w:r>
              <w:rPr>
                <w:rFonts w:cstheme="minorHAnsi"/>
                <w:sz w:val="18"/>
                <w:szCs w:val="18"/>
              </w:rPr>
              <w:t>centres</w:t>
            </w:r>
            <w:proofErr w:type="spellEnd"/>
            <w:r>
              <w:rPr>
                <w:rFonts w:cstheme="minorHAnsi"/>
                <w:sz w:val="18"/>
                <w:szCs w:val="18"/>
              </w:rPr>
              <w:t>, trained</w:t>
            </w:r>
            <w:r w:rsidRPr="003F7A5F">
              <w:rPr>
                <w:rFonts w:cstheme="minorHAnsi"/>
                <w:sz w:val="18"/>
                <w:szCs w:val="18"/>
              </w:rPr>
              <w:t xml:space="preserve"> on the rights of persons with disabilities, including the prohibition of seclusion, restraints, and the administration of psychiatric medication or other interventions without the free and informed consent of the person concerned</w:t>
            </w:r>
            <w:r>
              <w:rPr>
                <w:rFonts w:cstheme="minorHAnsi"/>
                <w:sz w:val="18"/>
                <w:szCs w:val="18"/>
              </w:rPr>
              <w:t>;</w:t>
            </w:r>
            <w:r w:rsidRPr="003F7A5F">
              <w:rPr>
                <w:rFonts w:cstheme="minorHAnsi"/>
                <w:sz w:val="18"/>
                <w:szCs w:val="18"/>
              </w:rPr>
              <w:t xml:space="preserve"> accessibility</w:t>
            </w:r>
            <w:r>
              <w:rPr>
                <w:rFonts w:cstheme="minorHAnsi"/>
                <w:sz w:val="18"/>
                <w:szCs w:val="18"/>
              </w:rPr>
              <w:t>;</w:t>
            </w:r>
            <w:r w:rsidRPr="003F7A5F">
              <w:rPr>
                <w:rFonts w:cstheme="minorHAnsi"/>
                <w:sz w:val="18"/>
                <w:szCs w:val="18"/>
              </w:rPr>
              <w:t xml:space="preserve"> the obligation to provide reasonable</w:t>
            </w:r>
            <w:r>
              <w:rPr>
                <w:rFonts w:cstheme="minorHAnsi"/>
                <w:sz w:val="18"/>
                <w:szCs w:val="18"/>
              </w:rPr>
              <w:t xml:space="preserve"> and procedural</w:t>
            </w:r>
            <w:r w:rsidRPr="003F7A5F">
              <w:rPr>
                <w:rFonts w:cstheme="minorHAnsi"/>
                <w:sz w:val="18"/>
                <w:szCs w:val="18"/>
              </w:rPr>
              <w:t xml:space="preserve"> accommodation</w:t>
            </w:r>
            <w:r>
              <w:rPr>
                <w:rFonts w:cstheme="minorHAnsi"/>
                <w:sz w:val="18"/>
                <w:szCs w:val="18"/>
              </w:rPr>
              <w:t xml:space="preserve">s, including concerning information and communications in the context of arrest </w:t>
            </w:r>
            <w:r w:rsidRPr="003F7A5F">
              <w:rPr>
                <w:rFonts w:cstheme="minorHAnsi"/>
                <w:sz w:val="18"/>
                <w:szCs w:val="18"/>
              </w:rPr>
              <w:t>interrogation</w:t>
            </w:r>
            <w:r>
              <w:rPr>
                <w:rFonts w:cstheme="minorHAnsi"/>
                <w:sz w:val="18"/>
                <w:szCs w:val="18"/>
              </w:rPr>
              <w:t xml:space="preserve"> </w:t>
            </w:r>
            <w:r w:rsidRPr="003F7A5F">
              <w:rPr>
                <w:rFonts w:cstheme="minorHAnsi"/>
                <w:sz w:val="18"/>
                <w:szCs w:val="18"/>
              </w:rPr>
              <w:t>and detention of persons with disabilities.</w:t>
            </w:r>
          </w:p>
          <w:p w14:paraId="5BF7ADC1" w14:textId="1E7056F8" w:rsidR="0023348D" w:rsidRPr="003F7A5F" w:rsidRDefault="0023348D" w:rsidP="0089493C">
            <w:pPr>
              <w:jc w:val="both"/>
              <w:rPr>
                <w:rFonts w:cstheme="minorHAnsi"/>
                <w:sz w:val="18"/>
                <w:szCs w:val="18"/>
              </w:rPr>
            </w:pPr>
            <w:r w:rsidRPr="003F7A5F">
              <w:rPr>
                <w:rFonts w:cstheme="minorHAnsi"/>
                <w:sz w:val="18"/>
                <w:szCs w:val="18"/>
              </w:rPr>
              <w:t>14.16 Number and proportion of persons with disabilities deprived of liberty in prisons and other detention centers, disaggregated by sex,</w:t>
            </w:r>
            <w:r>
              <w:rPr>
                <w:rFonts w:cstheme="minorHAnsi"/>
                <w:sz w:val="18"/>
                <w:szCs w:val="18"/>
              </w:rPr>
              <w:t xml:space="preserve"> age,</w:t>
            </w:r>
            <w:r w:rsidRPr="003F7A5F">
              <w:rPr>
                <w:rFonts w:cstheme="minorHAnsi"/>
                <w:sz w:val="18"/>
                <w:szCs w:val="18"/>
              </w:rPr>
              <w:t xml:space="preserve"> disability, ground of detention,</w:t>
            </w:r>
            <w:r w:rsidRPr="003F7A5F">
              <w:rPr>
                <w:rStyle w:val="EndnoteReference"/>
                <w:rFonts w:cstheme="minorHAnsi"/>
                <w:sz w:val="18"/>
                <w:szCs w:val="18"/>
              </w:rPr>
              <w:endnoteReference w:id="6"/>
            </w:r>
            <w:r w:rsidRPr="003F7A5F">
              <w:rPr>
                <w:rFonts w:cstheme="minorHAnsi"/>
                <w:sz w:val="18"/>
                <w:szCs w:val="18"/>
              </w:rPr>
              <w:t xml:space="preserve"> </w:t>
            </w:r>
            <w:r>
              <w:rPr>
                <w:rFonts w:cstheme="minorHAnsi"/>
                <w:sz w:val="18"/>
                <w:szCs w:val="18"/>
              </w:rPr>
              <w:t xml:space="preserve">type of </w:t>
            </w:r>
            <w:r w:rsidRPr="003F7A5F">
              <w:rPr>
                <w:rFonts w:cstheme="minorHAnsi"/>
                <w:sz w:val="18"/>
                <w:szCs w:val="18"/>
              </w:rPr>
              <w:t xml:space="preserve">detention center and geographical </w:t>
            </w:r>
            <w:r>
              <w:rPr>
                <w:rFonts w:cstheme="minorHAnsi"/>
                <w:sz w:val="18"/>
                <w:szCs w:val="18"/>
              </w:rPr>
              <w:t>location</w:t>
            </w:r>
            <w:r w:rsidRPr="003F7A5F">
              <w:rPr>
                <w:rFonts w:cstheme="minorHAnsi"/>
                <w:sz w:val="18"/>
                <w:szCs w:val="18"/>
              </w:rPr>
              <w:t>.</w:t>
            </w:r>
          </w:p>
        </w:tc>
      </w:tr>
      <w:tr w:rsidR="0023348D" w:rsidRPr="003F7A5F" w14:paraId="199CE255" w14:textId="77777777" w:rsidTr="00454EE1">
        <w:trPr>
          <w:trHeight w:val="1593"/>
        </w:trPr>
        <w:tc>
          <w:tcPr>
            <w:tcW w:w="1075" w:type="dxa"/>
            <w:vMerge/>
            <w:tcBorders>
              <w:right w:val="single" w:sz="4" w:space="0" w:color="auto"/>
            </w:tcBorders>
          </w:tcPr>
          <w:p w14:paraId="1522C3D2" w14:textId="77777777" w:rsidR="0023348D" w:rsidRPr="003F7A5F" w:rsidRDefault="0023348D" w:rsidP="0089493C">
            <w:pPr>
              <w:rPr>
                <w:rFonts w:cstheme="minorHAnsi"/>
                <w:b/>
                <w:sz w:val="18"/>
                <w:szCs w:val="18"/>
              </w:rPr>
            </w:pPr>
          </w:p>
        </w:tc>
        <w:tc>
          <w:tcPr>
            <w:tcW w:w="5124" w:type="dxa"/>
            <w:vMerge/>
            <w:tcBorders>
              <w:top w:val="single" w:sz="4" w:space="0" w:color="auto"/>
              <w:left w:val="single" w:sz="4" w:space="0" w:color="auto"/>
              <w:bottom w:val="single" w:sz="4" w:space="0" w:color="auto"/>
              <w:right w:val="single" w:sz="4" w:space="0" w:color="auto"/>
            </w:tcBorders>
          </w:tcPr>
          <w:p w14:paraId="71BF0E14" w14:textId="77777777" w:rsidR="0023348D" w:rsidRPr="003F7A5F" w:rsidRDefault="0023348D" w:rsidP="0089493C">
            <w:pPr>
              <w:jc w:val="both"/>
              <w:rPr>
                <w:rFonts w:cstheme="minorHAnsi"/>
                <w:sz w:val="18"/>
                <w:szCs w:val="18"/>
              </w:rPr>
            </w:pPr>
          </w:p>
        </w:tc>
        <w:tc>
          <w:tcPr>
            <w:tcW w:w="4560" w:type="dxa"/>
            <w:tcBorders>
              <w:left w:val="single" w:sz="4" w:space="0" w:color="auto"/>
              <w:bottom w:val="single" w:sz="4" w:space="0" w:color="auto"/>
            </w:tcBorders>
          </w:tcPr>
          <w:p w14:paraId="1B6CC380" w14:textId="0F73CBA6" w:rsidR="0023348D" w:rsidRPr="003F7A5F" w:rsidRDefault="0023348D" w:rsidP="0089493C">
            <w:pPr>
              <w:jc w:val="both"/>
              <w:rPr>
                <w:rFonts w:cstheme="minorHAnsi"/>
                <w:sz w:val="18"/>
                <w:szCs w:val="18"/>
              </w:rPr>
            </w:pPr>
            <w:r w:rsidRPr="003F7A5F">
              <w:rPr>
                <w:rFonts w:cstheme="minorHAnsi"/>
                <w:sz w:val="18"/>
                <w:szCs w:val="18"/>
              </w:rPr>
              <w:t>14.17 Proportion of persons with disabilities deprived of their liberty in the criminal system or in administrative detention promptly accessing free legal aid, disaggregated by sex,</w:t>
            </w:r>
            <w:r>
              <w:rPr>
                <w:rFonts w:cstheme="minorHAnsi"/>
                <w:sz w:val="18"/>
                <w:szCs w:val="18"/>
              </w:rPr>
              <w:t xml:space="preserve"> age,</w:t>
            </w:r>
            <w:r w:rsidRPr="003F7A5F">
              <w:rPr>
                <w:rFonts w:cstheme="minorHAnsi"/>
                <w:sz w:val="18"/>
                <w:szCs w:val="18"/>
              </w:rPr>
              <w:t xml:space="preserve"> disability, place of detention and geographical location.</w:t>
            </w:r>
            <w:r w:rsidRPr="003F7A5F">
              <w:rPr>
                <w:rStyle w:val="EndnoteReference"/>
                <w:rFonts w:cstheme="minorHAnsi"/>
                <w:sz w:val="18"/>
                <w:szCs w:val="18"/>
              </w:rPr>
              <w:endnoteReference w:id="7"/>
            </w:r>
            <w:r w:rsidRPr="003F7A5F">
              <w:rPr>
                <w:rFonts w:cstheme="minorHAnsi"/>
                <w:sz w:val="18"/>
                <w:szCs w:val="18"/>
              </w:rPr>
              <w:t xml:space="preserve"> </w:t>
            </w:r>
          </w:p>
          <w:p w14:paraId="59C37287" w14:textId="764C78C8" w:rsidR="0023348D" w:rsidRPr="003F7A5F" w:rsidRDefault="0023348D" w:rsidP="0089493C">
            <w:pPr>
              <w:jc w:val="both"/>
              <w:rPr>
                <w:rFonts w:cstheme="minorHAnsi"/>
                <w:sz w:val="18"/>
                <w:szCs w:val="18"/>
                <w:lang w:val="en-GB"/>
              </w:rPr>
            </w:pPr>
            <w:r w:rsidRPr="003F7A5F">
              <w:rPr>
                <w:rFonts w:cstheme="minorHAnsi"/>
                <w:sz w:val="18"/>
                <w:szCs w:val="18"/>
              </w:rPr>
              <w:t>14.18 Budget allocated to provide legal aid services to persons with disabilities deprived of liberty</w:t>
            </w:r>
            <w:r w:rsidRPr="003F7A5F">
              <w:rPr>
                <w:rFonts w:cstheme="minorHAnsi"/>
                <w:sz w:val="18"/>
                <w:szCs w:val="18"/>
                <w:lang w:val="en-GB"/>
              </w:rPr>
              <w:t xml:space="preserve"> </w:t>
            </w:r>
            <w:r w:rsidRPr="003F7A5F">
              <w:rPr>
                <w:rFonts w:cstheme="minorHAnsi"/>
                <w:sz w:val="18"/>
                <w:szCs w:val="18"/>
              </w:rPr>
              <w:t>in the criminal system or in administrative detention</w:t>
            </w:r>
          </w:p>
          <w:p w14:paraId="344269A9" w14:textId="6BE087AA" w:rsidR="0023348D" w:rsidRPr="003F7A5F" w:rsidRDefault="0023348D" w:rsidP="0089493C">
            <w:pPr>
              <w:jc w:val="both"/>
              <w:rPr>
                <w:rFonts w:cstheme="minorHAnsi"/>
                <w:sz w:val="18"/>
                <w:szCs w:val="18"/>
                <w:lang w:val="en-GB"/>
              </w:rPr>
            </w:pPr>
            <w:r w:rsidRPr="003F7A5F">
              <w:rPr>
                <w:rFonts w:cstheme="minorHAnsi"/>
                <w:sz w:val="18"/>
                <w:szCs w:val="18"/>
                <w:lang w:val="en-GB"/>
              </w:rPr>
              <w:t>14.19 Proportion of requests for procedural and age-appropriate accommodations granted to persons with disabilities in procedures related to deprivation of liberty.</w:t>
            </w:r>
          </w:p>
        </w:tc>
        <w:tc>
          <w:tcPr>
            <w:tcW w:w="3996" w:type="dxa"/>
            <w:tcBorders>
              <w:left w:val="single" w:sz="4" w:space="0" w:color="auto"/>
              <w:bottom w:val="single" w:sz="4" w:space="0" w:color="auto"/>
            </w:tcBorders>
          </w:tcPr>
          <w:p w14:paraId="4621CE50" w14:textId="4954F8D8" w:rsidR="0023348D" w:rsidRPr="003F7A5F" w:rsidRDefault="0023348D" w:rsidP="0089493C">
            <w:pPr>
              <w:jc w:val="both"/>
              <w:rPr>
                <w:rFonts w:cstheme="minorHAnsi"/>
                <w:sz w:val="18"/>
                <w:szCs w:val="18"/>
              </w:rPr>
            </w:pPr>
            <w:r w:rsidRPr="003F7A5F">
              <w:rPr>
                <w:rFonts w:cstheme="minorHAnsi"/>
                <w:sz w:val="18"/>
                <w:szCs w:val="18"/>
              </w:rPr>
              <w:t xml:space="preserve">14.20 </w:t>
            </w:r>
            <w:r w:rsidRPr="004E036F">
              <w:rPr>
                <w:rFonts w:cstheme="minorHAnsi"/>
                <w:sz w:val="18"/>
                <w:szCs w:val="18"/>
              </w:rPr>
              <w:t xml:space="preserve"> Proportion of received complaints </w:t>
            </w:r>
            <w:r w:rsidRPr="003F7A5F">
              <w:rPr>
                <w:rFonts w:cstheme="minorHAnsi"/>
                <w:sz w:val="18"/>
                <w:szCs w:val="18"/>
              </w:rPr>
              <w:t xml:space="preserve">by or on behalf of persons with disabilities alleging lack of accessibility, denial of reasonable accommodation, torture or any form of ill-treatment (including seclusion, forced medication and restraints) in </w:t>
            </w:r>
            <w:r w:rsidRPr="003F7A5F">
              <w:rPr>
                <w:rFonts w:cstheme="minorHAnsi"/>
                <w:sz w:val="18"/>
                <w:szCs w:val="18"/>
                <w:u w:val="single"/>
              </w:rPr>
              <w:t>any</w:t>
            </w:r>
            <w:r w:rsidRPr="003F7A5F">
              <w:rPr>
                <w:rFonts w:cstheme="minorHAnsi"/>
                <w:sz w:val="18"/>
                <w:szCs w:val="18"/>
              </w:rPr>
              <w:t xml:space="preserve"> place of detention,</w:t>
            </w:r>
            <w:r w:rsidRPr="003F7A5F">
              <w:rPr>
                <w:rStyle w:val="EndnoteReference"/>
                <w:rFonts w:cstheme="minorHAnsi"/>
                <w:sz w:val="18"/>
                <w:szCs w:val="18"/>
              </w:rPr>
              <w:endnoteReference w:id="8"/>
            </w:r>
            <w:r w:rsidRPr="003F7A5F">
              <w:rPr>
                <w:rFonts w:cstheme="minorHAnsi"/>
                <w:sz w:val="18"/>
                <w:szCs w:val="18"/>
              </w:rPr>
              <w:t xml:space="preserve"> </w:t>
            </w:r>
            <w:r w:rsidRPr="004E036F">
              <w:rPr>
                <w:rFonts w:cstheme="minorHAnsi"/>
                <w:sz w:val="18"/>
                <w:szCs w:val="18"/>
              </w:rPr>
              <w:t xml:space="preserve"> that have been investigated and adjudica</w:t>
            </w:r>
            <w:r>
              <w:rPr>
                <w:rFonts w:cstheme="minorHAnsi"/>
                <w:sz w:val="18"/>
                <w:szCs w:val="18"/>
              </w:rPr>
              <w:t xml:space="preserve">ted; proportion of those found </w:t>
            </w:r>
            <w:r w:rsidRPr="004E036F">
              <w:rPr>
                <w:rFonts w:cstheme="minorHAnsi"/>
                <w:sz w:val="18"/>
                <w:szCs w:val="18"/>
              </w:rPr>
              <w:t xml:space="preserve">in </w:t>
            </w:r>
            <w:proofErr w:type="spellStart"/>
            <w:r w:rsidRPr="004E036F">
              <w:rPr>
                <w:rFonts w:cstheme="minorHAnsi"/>
                <w:sz w:val="18"/>
                <w:szCs w:val="18"/>
              </w:rPr>
              <w:t>favour</w:t>
            </w:r>
            <w:proofErr w:type="spellEnd"/>
            <w:r w:rsidRPr="004E036F">
              <w:rPr>
                <w:rFonts w:cstheme="minorHAnsi"/>
                <w:sz w:val="18"/>
                <w:szCs w:val="18"/>
              </w:rPr>
              <w:t xml:space="preserve"> of the complainant; and proportion of the latter that have been complied with by the government an</w:t>
            </w:r>
            <w:r>
              <w:rPr>
                <w:rFonts w:cstheme="minorHAnsi"/>
                <w:sz w:val="18"/>
                <w:szCs w:val="18"/>
              </w:rPr>
              <w:t>d/or duty bearer</w:t>
            </w:r>
            <w:r w:rsidRPr="004E036F">
              <w:rPr>
                <w:rFonts w:cstheme="minorHAnsi"/>
                <w:sz w:val="18"/>
                <w:szCs w:val="18"/>
              </w:rPr>
              <w:t>); each disaggregated by kind of mechanism.</w:t>
            </w:r>
          </w:p>
          <w:p w14:paraId="498BF759" w14:textId="63ED9460" w:rsidR="0023348D" w:rsidRPr="003F7A5F" w:rsidRDefault="0023348D" w:rsidP="0089493C">
            <w:pPr>
              <w:jc w:val="both"/>
              <w:rPr>
                <w:rFonts w:cstheme="minorHAnsi"/>
                <w:sz w:val="18"/>
                <w:szCs w:val="18"/>
              </w:rPr>
            </w:pPr>
            <w:r w:rsidRPr="003F7A5F">
              <w:rPr>
                <w:rFonts w:cstheme="minorHAnsi"/>
                <w:sz w:val="18"/>
                <w:szCs w:val="18"/>
              </w:rPr>
              <w:lastRenderedPageBreak/>
              <w:t>14.21 Budget allocated for the improvement of conditions of detention, including accessibility related measures.</w:t>
            </w:r>
          </w:p>
        </w:tc>
      </w:tr>
      <w:tr w:rsidR="0023348D" w:rsidRPr="003F7A5F" w14:paraId="4FC5FC61" w14:textId="77777777" w:rsidTr="00454EE1">
        <w:tc>
          <w:tcPr>
            <w:tcW w:w="1075" w:type="dxa"/>
            <w:vMerge/>
            <w:tcBorders>
              <w:right w:val="single" w:sz="4" w:space="0" w:color="auto"/>
            </w:tcBorders>
          </w:tcPr>
          <w:p w14:paraId="30CF68B6" w14:textId="77777777" w:rsidR="0023348D" w:rsidRPr="003F7A5F" w:rsidRDefault="0023348D" w:rsidP="0089493C">
            <w:pPr>
              <w:rPr>
                <w:rFonts w:cstheme="minorHAnsi"/>
                <w:b/>
                <w:sz w:val="18"/>
                <w:szCs w:val="18"/>
              </w:rPr>
            </w:pPr>
          </w:p>
        </w:tc>
        <w:tc>
          <w:tcPr>
            <w:tcW w:w="13680" w:type="dxa"/>
            <w:gridSpan w:val="3"/>
            <w:tcBorders>
              <w:top w:val="single" w:sz="4" w:space="0" w:color="auto"/>
              <w:left w:val="single" w:sz="4" w:space="0" w:color="auto"/>
              <w:bottom w:val="single" w:sz="4" w:space="0" w:color="auto"/>
              <w:right w:val="single" w:sz="4" w:space="0" w:color="auto"/>
            </w:tcBorders>
          </w:tcPr>
          <w:p w14:paraId="1EC03BE1" w14:textId="277B674E" w:rsidR="0023348D" w:rsidRPr="003F7A5F" w:rsidRDefault="0023348D" w:rsidP="0089493C">
            <w:pPr>
              <w:jc w:val="both"/>
              <w:rPr>
                <w:rFonts w:cstheme="minorHAnsi"/>
                <w:sz w:val="18"/>
                <w:szCs w:val="18"/>
              </w:rPr>
            </w:pPr>
            <w:r w:rsidRPr="003F7A5F">
              <w:rPr>
                <w:rFonts w:cstheme="minorHAnsi"/>
                <w:sz w:val="18"/>
                <w:szCs w:val="18"/>
              </w:rPr>
              <w:t xml:space="preserve">14.22 Consultation processes undertaken to ensure active involvement of persons </w:t>
            </w:r>
            <w:r w:rsidRPr="00EA0BF6">
              <w:rPr>
                <w:rFonts w:cstheme="minorHAnsi"/>
                <w:sz w:val="18"/>
                <w:szCs w:val="18"/>
              </w:rPr>
              <w:t xml:space="preserve">with disabilities, including through </w:t>
            </w:r>
            <w:r w:rsidRPr="003F7A5F">
              <w:rPr>
                <w:rFonts w:cstheme="minorHAnsi"/>
                <w:sz w:val="18"/>
                <w:szCs w:val="18"/>
              </w:rPr>
              <w:t xml:space="preserve">their representative organizations, in the design, implementation and monitoring of laws, regulations, policies and </w:t>
            </w:r>
            <w:proofErr w:type="spellStart"/>
            <w:r w:rsidRPr="003F7A5F">
              <w:rPr>
                <w:rFonts w:cstheme="minorHAnsi"/>
                <w:sz w:val="18"/>
                <w:szCs w:val="18"/>
              </w:rPr>
              <w:t>program</w:t>
            </w:r>
            <w:r>
              <w:rPr>
                <w:rFonts w:cstheme="minorHAnsi"/>
                <w:sz w:val="18"/>
                <w:szCs w:val="18"/>
              </w:rPr>
              <w:t>me</w:t>
            </w:r>
            <w:r w:rsidRPr="003F7A5F">
              <w:rPr>
                <w:rFonts w:cstheme="minorHAnsi"/>
                <w:sz w:val="18"/>
                <w:szCs w:val="18"/>
              </w:rPr>
              <w:t>s</w:t>
            </w:r>
            <w:proofErr w:type="spellEnd"/>
            <w:r w:rsidRPr="003F7A5F">
              <w:rPr>
                <w:rFonts w:cstheme="minorHAnsi"/>
                <w:sz w:val="18"/>
                <w:szCs w:val="18"/>
              </w:rPr>
              <w:t>, related to their right to liberty and security.</w:t>
            </w:r>
            <w:r w:rsidRPr="003F7A5F">
              <w:rPr>
                <w:rStyle w:val="EndnoteReference"/>
                <w:rFonts w:cstheme="minorHAnsi"/>
                <w:sz w:val="18"/>
                <w:szCs w:val="18"/>
              </w:rPr>
              <w:endnoteReference w:id="9"/>
            </w:r>
          </w:p>
        </w:tc>
      </w:tr>
      <w:tr w:rsidR="00454EE1" w:rsidRPr="003F7A5F" w14:paraId="3BA47CF0" w14:textId="77777777" w:rsidTr="00454EE1">
        <w:tc>
          <w:tcPr>
            <w:tcW w:w="1075" w:type="dxa"/>
            <w:tcBorders>
              <w:top w:val="single" w:sz="4" w:space="0" w:color="auto"/>
              <w:right w:val="single" w:sz="4" w:space="0" w:color="auto"/>
            </w:tcBorders>
          </w:tcPr>
          <w:p w14:paraId="0E4C4FA2" w14:textId="77777777" w:rsidR="00454EE1" w:rsidRPr="003F7A5F" w:rsidRDefault="00454EE1" w:rsidP="00FD4A3C">
            <w:pPr>
              <w:rPr>
                <w:rFonts w:cstheme="minorHAnsi"/>
                <w:b/>
                <w:sz w:val="18"/>
                <w:szCs w:val="18"/>
              </w:rPr>
            </w:pPr>
            <w:bookmarkStart w:id="1" w:name="_Hlk62916518"/>
            <w:r w:rsidRPr="003F7A5F">
              <w:rPr>
                <w:rFonts w:cstheme="minorHAnsi"/>
                <w:b/>
                <w:sz w:val="18"/>
                <w:szCs w:val="18"/>
              </w:rPr>
              <w:t>Outcome</w:t>
            </w:r>
          </w:p>
        </w:tc>
        <w:tc>
          <w:tcPr>
            <w:tcW w:w="5124" w:type="dxa"/>
            <w:tcBorders>
              <w:top w:val="single" w:sz="4" w:space="0" w:color="auto"/>
              <w:left w:val="single" w:sz="4" w:space="0" w:color="auto"/>
              <w:bottom w:val="single" w:sz="4" w:space="0" w:color="auto"/>
              <w:right w:val="single" w:sz="4" w:space="0" w:color="auto"/>
            </w:tcBorders>
          </w:tcPr>
          <w:p w14:paraId="2097B19A" w14:textId="77777777" w:rsidR="00454EE1" w:rsidRPr="000C0CF4" w:rsidRDefault="00454EE1" w:rsidP="00FD4A3C">
            <w:pPr>
              <w:jc w:val="both"/>
              <w:rPr>
                <w:sz w:val="18"/>
                <w:szCs w:val="18"/>
                <w:highlight w:val="magenta"/>
              </w:rPr>
            </w:pPr>
            <w:r w:rsidRPr="003F7A5F">
              <w:rPr>
                <w:sz w:val="18"/>
                <w:szCs w:val="18"/>
              </w:rPr>
              <w:t xml:space="preserve">14.23 </w:t>
            </w:r>
            <w:r w:rsidRPr="000C0CF4">
              <w:rPr>
                <w:sz w:val="18"/>
                <w:szCs w:val="18"/>
              </w:rPr>
              <w:t xml:space="preserve">Number of persons with disabilities </w:t>
            </w:r>
            <w:r w:rsidRPr="000C0CF4">
              <w:rPr>
                <w:sz w:val="18"/>
                <w:szCs w:val="18"/>
                <w:u w:val="single"/>
              </w:rPr>
              <w:t>currently</w:t>
            </w:r>
            <w:r w:rsidRPr="000C0CF4">
              <w:rPr>
                <w:sz w:val="18"/>
                <w:szCs w:val="18"/>
              </w:rPr>
              <w:t xml:space="preserve"> </w:t>
            </w:r>
            <w:r>
              <w:rPr>
                <w:sz w:val="18"/>
                <w:szCs w:val="18"/>
              </w:rPr>
              <w:t>deprived of liberty</w:t>
            </w:r>
            <w:r w:rsidRPr="000C0CF4">
              <w:rPr>
                <w:sz w:val="18"/>
                <w:szCs w:val="18"/>
              </w:rPr>
              <w:t xml:space="preserve"> on the basis o</w:t>
            </w:r>
            <w:r>
              <w:rPr>
                <w:sz w:val="18"/>
                <w:szCs w:val="18"/>
              </w:rPr>
              <w:t>f actual or perceived impairment</w:t>
            </w:r>
            <w:r w:rsidRPr="000C0CF4">
              <w:rPr>
                <w:sz w:val="18"/>
                <w:szCs w:val="18"/>
              </w:rPr>
              <w:t>, disaggregated by sex, age and disability, type of institution/place of detention (</w:t>
            </w:r>
            <w:proofErr w:type="gramStart"/>
            <w:r w:rsidRPr="000C0CF4">
              <w:rPr>
                <w:sz w:val="18"/>
                <w:szCs w:val="18"/>
              </w:rPr>
              <w:t>e.g.</w:t>
            </w:r>
            <w:proofErr w:type="gramEnd"/>
            <w:r w:rsidRPr="000C0CF4">
              <w:rPr>
                <w:sz w:val="18"/>
                <w:szCs w:val="18"/>
              </w:rPr>
              <w:t xml:space="preserve"> </w:t>
            </w:r>
            <w:r>
              <w:rPr>
                <w:sz w:val="18"/>
                <w:szCs w:val="18"/>
              </w:rPr>
              <w:t>mental health institution, social care or residential institution</w:t>
            </w:r>
            <w:r w:rsidRPr="000C0CF4">
              <w:rPr>
                <w:sz w:val="18"/>
                <w:szCs w:val="18"/>
              </w:rPr>
              <w:t xml:space="preserve">, residences for persons with intellectual disabilities, etc.) and legal ground for the institutionalization or </w:t>
            </w:r>
            <w:r>
              <w:rPr>
                <w:sz w:val="18"/>
                <w:szCs w:val="18"/>
              </w:rPr>
              <w:t>detention</w:t>
            </w:r>
            <w:r w:rsidRPr="000C0CF4">
              <w:rPr>
                <w:sz w:val="18"/>
                <w:szCs w:val="18"/>
              </w:rPr>
              <w:t>.</w:t>
            </w:r>
            <w:r w:rsidRPr="000C0CF4">
              <w:rPr>
                <w:rStyle w:val="EndnoteReference"/>
                <w:sz w:val="18"/>
                <w:szCs w:val="18"/>
              </w:rPr>
              <w:endnoteReference w:id="10"/>
            </w:r>
            <w:r w:rsidRPr="000C0CF4">
              <w:rPr>
                <w:sz w:val="18"/>
                <w:szCs w:val="18"/>
              </w:rPr>
              <w:t xml:space="preserve"> </w:t>
            </w:r>
          </w:p>
          <w:p w14:paraId="768519D0" w14:textId="77777777" w:rsidR="00454EE1" w:rsidRPr="003F7A5F" w:rsidRDefault="00454EE1" w:rsidP="00FD4A3C">
            <w:pPr>
              <w:jc w:val="both"/>
              <w:rPr>
                <w:sz w:val="18"/>
                <w:szCs w:val="18"/>
              </w:rPr>
            </w:pPr>
            <w:r w:rsidRPr="008C46A7">
              <w:rPr>
                <w:sz w:val="18"/>
                <w:szCs w:val="18"/>
              </w:rPr>
              <w:t xml:space="preserve">14.24 Number of persons with disabilities </w:t>
            </w:r>
            <w:r w:rsidRPr="008C46A7">
              <w:rPr>
                <w:sz w:val="18"/>
                <w:szCs w:val="18"/>
                <w:u w:val="single"/>
              </w:rPr>
              <w:t>currently</w:t>
            </w:r>
            <w:r w:rsidRPr="008C46A7">
              <w:rPr>
                <w:sz w:val="18"/>
                <w:szCs w:val="18"/>
              </w:rPr>
              <w:t xml:space="preserve"> deprived of liberty as a result of diversion from prosecution on the basis of actual or perceived impairment (</w:t>
            </w:r>
            <w:proofErr w:type="gramStart"/>
            <w:r w:rsidRPr="008C46A7">
              <w:rPr>
                <w:sz w:val="18"/>
                <w:szCs w:val="18"/>
              </w:rPr>
              <w:t>e.g.</w:t>
            </w:r>
            <w:proofErr w:type="gramEnd"/>
            <w:r w:rsidRPr="008C46A7">
              <w:rPr>
                <w:sz w:val="18"/>
                <w:szCs w:val="18"/>
              </w:rPr>
              <w:t xml:space="preserve"> “unfitness to stand trial” followed by the application of a security measure), disaggregated by sex, age and disability and type of institution/place of detention.</w:t>
            </w:r>
          </w:p>
          <w:p w14:paraId="6B3C3B98" w14:textId="77777777" w:rsidR="00454EE1" w:rsidRPr="009A6462" w:rsidRDefault="00454EE1" w:rsidP="00FD4A3C">
            <w:pPr>
              <w:jc w:val="both"/>
              <w:rPr>
                <w:rFonts w:cstheme="minorHAnsi"/>
                <w:sz w:val="18"/>
                <w:szCs w:val="18"/>
              </w:rPr>
            </w:pPr>
            <w:r w:rsidRPr="003F7A5F">
              <w:rPr>
                <w:sz w:val="18"/>
                <w:szCs w:val="18"/>
              </w:rPr>
              <w:t>14.2</w:t>
            </w:r>
            <w:r>
              <w:rPr>
                <w:sz w:val="18"/>
                <w:szCs w:val="18"/>
              </w:rPr>
              <w:t>5</w:t>
            </w:r>
            <w:r w:rsidRPr="003F7A5F">
              <w:rPr>
                <w:sz w:val="18"/>
                <w:szCs w:val="18"/>
              </w:rPr>
              <w:t xml:space="preserve"> Number of persons with disabilities who are released from disability-specific depriva</w:t>
            </w:r>
            <w:r>
              <w:rPr>
                <w:sz w:val="18"/>
                <w:szCs w:val="18"/>
              </w:rPr>
              <w:t>tion of liberty disaggregated by</w:t>
            </w:r>
            <w:r w:rsidRPr="003F7A5F">
              <w:rPr>
                <w:sz w:val="18"/>
                <w:szCs w:val="18"/>
              </w:rPr>
              <w:t xml:space="preserve"> sex</w:t>
            </w:r>
            <w:r>
              <w:rPr>
                <w:sz w:val="18"/>
                <w:szCs w:val="18"/>
              </w:rPr>
              <w:t>, age</w:t>
            </w:r>
            <w:r w:rsidRPr="003F7A5F">
              <w:rPr>
                <w:sz w:val="18"/>
                <w:szCs w:val="18"/>
              </w:rPr>
              <w:t xml:space="preserve"> and disability, and place of detention (</w:t>
            </w:r>
            <w:proofErr w:type="gramStart"/>
            <w:r w:rsidRPr="003F7A5F">
              <w:rPr>
                <w:sz w:val="18"/>
                <w:szCs w:val="18"/>
              </w:rPr>
              <w:t>e.g.</w:t>
            </w:r>
            <w:proofErr w:type="gramEnd"/>
            <w:r w:rsidRPr="003F7A5F">
              <w:rPr>
                <w:sz w:val="18"/>
                <w:szCs w:val="18"/>
              </w:rPr>
              <w:t xml:space="preserve"> psychiatric institutions, residences for persons with intellectual disabilities, etc.), and proportion of them who have been provided with </w:t>
            </w:r>
            <w:r w:rsidRPr="003F7A5F">
              <w:rPr>
                <w:rFonts w:cstheme="minorHAnsi"/>
                <w:sz w:val="18"/>
                <w:szCs w:val="18"/>
              </w:rPr>
              <w:t>access to housing, means of subsistence and other forms of economic and social support.</w:t>
            </w:r>
          </w:p>
        </w:tc>
        <w:tc>
          <w:tcPr>
            <w:tcW w:w="4560" w:type="dxa"/>
            <w:tcBorders>
              <w:top w:val="single" w:sz="4" w:space="0" w:color="auto"/>
              <w:left w:val="single" w:sz="4" w:space="0" w:color="auto"/>
              <w:bottom w:val="single" w:sz="4" w:space="0" w:color="auto"/>
            </w:tcBorders>
          </w:tcPr>
          <w:p w14:paraId="00C719F4" w14:textId="77777777" w:rsidR="00454EE1" w:rsidRPr="003F7A5F" w:rsidRDefault="00454EE1" w:rsidP="00FD4A3C">
            <w:pPr>
              <w:jc w:val="both"/>
              <w:rPr>
                <w:rFonts w:cstheme="minorHAnsi"/>
                <w:sz w:val="18"/>
                <w:szCs w:val="18"/>
              </w:rPr>
            </w:pPr>
            <w:r w:rsidRPr="003F7A5F">
              <w:rPr>
                <w:rFonts w:cstheme="minorHAnsi"/>
                <w:sz w:val="18"/>
                <w:szCs w:val="18"/>
              </w:rPr>
              <w:t>14.26 Number of persons deprived of liberty in prisons and other detention centers (non-disability specific) and proportion of them who are persons with disabilities, disaggregated by sex,</w:t>
            </w:r>
            <w:r>
              <w:rPr>
                <w:rFonts w:cstheme="minorHAnsi"/>
                <w:sz w:val="18"/>
                <w:szCs w:val="18"/>
              </w:rPr>
              <w:t xml:space="preserve"> age</w:t>
            </w:r>
            <w:r w:rsidRPr="003F7A5F">
              <w:rPr>
                <w:rFonts w:cstheme="minorHAnsi"/>
                <w:sz w:val="18"/>
                <w:szCs w:val="18"/>
              </w:rPr>
              <w:t xml:space="preserve"> disability, ground of detention,</w:t>
            </w:r>
            <w:r w:rsidRPr="003F7A5F">
              <w:rPr>
                <w:rStyle w:val="EndnoteReference"/>
                <w:rFonts w:cstheme="minorHAnsi"/>
                <w:sz w:val="18"/>
                <w:szCs w:val="18"/>
              </w:rPr>
              <w:endnoteReference w:id="11"/>
            </w:r>
            <w:r w:rsidRPr="003F7A5F">
              <w:rPr>
                <w:rFonts w:cstheme="minorHAnsi"/>
                <w:sz w:val="18"/>
                <w:szCs w:val="18"/>
              </w:rPr>
              <w:t xml:space="preserve"> detention center and geographical area.</w:t>
            </w:r>
          </w:p>
          <w:p w14:paraId="713B501F" w14:textId="77777777" w:rsidR="00454EE1" w:rsidRPr="003F7A5F" w:rsidRDefault="00454EE1" w:rsidP="00FD4A3C">
            <w:pPr>
              <w:jc w:val="both"/>
              <w:rPr>
                <w:rFonts w:cstheme="minorHAnsi"/>
                <w:sz w:val="18"/>
                <w:szCs w:val="18"/>
              </w:rPr>
            </w:pPr>
            <w:r w:rsidRPr="003F7A5F">
              <w:rPr>
                <w:rFonts w:cstheme="minorHAnsi"/>
                <w:sz w:val="18"/>
                <w:szCs w:val="18"/>
              </w:rPr>
              <w:t>14.27 Conviction rate of persons with disabilities as compared to the general conviction rate, disaggregated by age, sex, disability, crime/ground and whether accessed legal aid or lawyer of the person`s choice.</w:t>
            </w:r>
            <w:r w:rsidRPr="003F7A5F">
              <w:rPr>
                <w:rStyle w:val="EndnoteReference"/>
                <w:rFonts w:cstheme="minorHAnsi"/>
                <w:sz w:val="18"/>
                <w:szCs w:val="18"/>
              </w:rPr>
              <w:endnoteReference w:id="12"/>
            </w:r>
          </w:p>
          <w:p w14:paraId="0B7DB518" w14:textId="77777777" w:rsidR="00454EE1" w:rsidRPr="003F7A5F" w:rsidRDefault="00454EE1" w:rsidP="00FD4A3C">
            <w:pPr>
              <w:jc w:val="both"/>
              <w:rPr>
                <w:rFonts w:cstheme="minorHAnsi"/>
                <w:sz w:val="18"/>
                <w:szCs w:val="18"/>
              </w:rPr>
            </w:pPr>
            <w:r w:rsidRPr="003F7A5F">
              <w:rPr>
                <w:rFonts w:cstheme="minorHAnsi"/>
                <w:sz w:val="18"/>
                <w:szCs w:val="18"/>
              </w:rPr>
              <w:t xml:space="preserve">14.28 Proportion of cases in which, after appeal, a </w:t>
            </w:r>
            <w:r>
              <w:rPr>
                <w:rFonts w:cstheme="minorHAnsi"/>
                <w:sz w:val="18"/>
                <w:szCs w:val="18"/>
              </w:rPr>
              <w:t xml:space="preserve">sentence was </w:t>
            </w:r>
            <w:r w:rsidRPr="003F7A5F">
              <w:rPr>
                <w:rFonts w:cstheme="minorHAnsi"/>
                <w:sz w:val="18"/>
                <w:szCs w:val="18"/>
              </w:rPr>
              <w:t>reduced or a criminal conviction vacated</w:t>
            </w:r>
            <w:r>
              <w:rPr>
                <w:rFonts w:cstheme="minorHAnsi"/>
                <w:sz w:val="18"/>
                <w:szCs w:val="18"/>
              </w:rPr>
              <w:t>, disaggregated by sex, age,</w:t>
            </w:r>
            <w:r w:rsidRPr="003F7A5F">
              <w:rPr>
                <w:rFonts w:cstheme="minorHAnsi"/>
                <w:sz w:val="18"/>
                <w:szCs w:val="18"/>
              </w:rPr>
              <w:t xml:space="preserve"> disability.</w:t>
            </w:r>
          </w:p>
        </w:tc>
        <w:tc>
          <w:tcPr>
            <w:tcW w:w="3996" w:type="dxa"/>
            <w:tcBorders>
              <w:top w:val="single" w:sz="4" w:space="0" w:color="auto"/>
            </w:tcBorders>
          </w:tcPr>
          <w:p w14:paraId="70991416" w14:textId="77777777" w:rsidR="00454EE1" w:rsidRPr="003F7A5F" w:rsidRDefault="00454EE1" w:rsidP="00FD4A3C">
            <w:pPr>
              <w:jc w:val="both"/>
              <w:rPr>
                <w:rFonts w:cstheme="minorHAnsi"/>
                <w:sz w:val="18"/>
                <w:szCs w:val="18"/>
                <w:lang w:val="en-GB"/>
              </w:rPr>
            </w:pPr>
            <w:r w:rsidRPr="003F7A5F">
              <w:rPr>
                <w:rFonts w:cstheme="minorHAnsi"/>
                <w:sz w:val="18"/>
                <w:szCs w:val="18"/>
              </w:rPr>
              <w:t xml:space="preserve">14.29 Number and proportion of persons with disabilities </w:t>
            </w:r>
            <w:r>
              <w:rPr>
                <w:rFonts w:cstheme="minorHAnsi"/>
                <w:sz w:val="18"/>
                <w:szCs w:val="18"/>
              </w:rPr>
              <w:t>deprived of liberty</w:t>
            </w:r>
            <w:r w:rsidRPr="003F7A5F">
              <w:rPr>
                <w:rFonts w:cstheme="minorHAnsi"/>
                <w:sz w:val="18"/>
                <w:szCs w:val="18"/>
              </w:rPr>
              <w:t xml:space="preserve"> in any place of detention provided with reasonable accommodation, disaggregated by age, sex, disability, ground of detention,</w:t>
            </w:r>
            <w:r w:rsidRPr="003F7A5F">
              <w:rPr>
                <w:rStyle w:val="EndnoteReference"/>
                <w:rFonts w:cstheme="minorHAnsi"/>
                <w:sz w:val="18"/>
                <w:szCs w:val="18"/>
              </w:rPr>
              <w:endnoteReference w:id="13"/>
            </w:r>
            <w:r w:rsidRPr="003F7A5F">
              <w:rPr>
                <w:rFonts w:cstheme="minorHAnsi"/>
                <w:sz w:val="18"/>
                <w:szCs w:val="18"/>
              </w:rPr>
              <w:t xml:space="preserve"> detention center and geographical area.</w:t>
            </w:r>
          </w:p>
        </w:tc>
      </w:tr>
      <w:bookmarkEnd w:id="1"/>
    </w:tbl>
    <w:p w14:paraId="2F7309FF" w14:textId="41C0F872" w:rsidR="00A4703B" w:rsidRDefault="00A4703B"/>
    <w:p w14:paraId="78AF1730" w14:textId="77777777" w:rsidR="00DE431B" w:rsidRPr="003F7A5F" w:rsidRDefault="00DE431B" w:rsidP="000B3868">
      <w:pPr>
        <w:rPr>
          <w:rFonts w:cstheme="minorHAnsi"/>
          <w:sz w:val="18"/>
          <w:szCs w:val="18"/>
        </w:rPr>
      </w:pPr>
    </w:p>
    <w:p w14:paraId="1D8C4919" w14:textId="563598DE" w:rsidR="00DE431B" w:rsidRPr="003541E6" w:rsidRDefault="00A41459" w:rsidP="003541E6">
      <w:pPr>
        <w:pStyle w:val="Heading2"/>
      </w:pPr>
      <w:r w:rsidRPr="003541E6">
        <w:t>A</w:t>
      </w:r>
      <w:r w:rsidR="0065051C" w:rsidRPr="003541E6">
        <w:t>NNEX</w:t>
      </w:r>
    </w:p>
    <w:p w14:paraId="4A3E579E" w14:textId="54B437BE" w:rsidR="002E05C7" w:rsidRPr="000F789C" w:rsidRDefault="002E05C7" w:rsidP="00A41459">
      <w:pPr>
        <w:jc w:val="center"/>
        <w:rPr>
          <w:rFonts w:cstheme="minorHAnsi"/>
          <w:b/>
          <w:sz w:val="18"/>
          <w:szCs w:val="18"/>
        </w:rPr>
      </w:pPr>
    </w:p>
    <w:p w14:paraId="71F19582" w14:textId="273F0CE0" w:rsidR="00BB76B2" w:rsidRPr="00BB76B2" w:rsidRDefault="00BB76B2" w:rsidP="000F789C">
      <w:pPr>
        <w:rPr>
          <w:sz w:val="18"/>
          <w:szCs w:val="18"/>
        </w:rPr>
      </w:pPr>
      <w:r>
        <w:rPr>
          <w:sz w:val="18"/>
          <w:szCs w:val="18"/>
        </w:rPr>
        <w:t xml:space="preserve">* See the CRPD Committee’s Guidelines on article 14 of the CRPD, </w:t>
      </w:r>
      <w:hyperlink r:id="rId8" w:history="1">
        <w:r w:rsidRPr="00BB76B2">
          <w:rPr>
            <w:rStyle w:val="Hyperlink"/>
            <w:sz w:val="18"/>
            <w:szCs w:val="18"/>
          </w:rPr>
          <w:t>Annex to the Bi-Annual Report 2016, A/72/55</w:t>
        </w:r>
      </w:hyperlink>
    </w:p>
    <w:p w14:paraId="20CB4AB8" w14:textId="16E23061" w:rsidR="002E05C7" w:rsidRPr="000F789C" w:rsidRDefault="002E05C7" w:rsidP="000F789C">
      <w:pPr>
        <w:rPr>
          <w:rFonts w:cstheme="minorHAnsi"/>
          <w:b/>
          <w:sz w:val="18"/>
          <w:szCs w:val="18"/>
        </w:rPr>
      </w:pPr>
      <w:r w:rsidRPr="000F789C">
        <w:rPr>
          <w:sz w:val="18"/>
          <w:szCs w:val="18"/>
        </w:rPr>
        <w:t>*</w:t>
      </w:r>
      <w:r w:rsidR="00BB76B2">
        <w:rPr>
          <w:sz w:val="18"/>
          <w:szCs w:val="18"/>
        </w:rPr>
        <w:t>*</w:t>
      </w:r>
      <w:r w:rsidRPr="000F789C">
        <w:rPr>
          <w:sz w:val="18"/>
          <w:szCs w:val="18"/>
        </w:rPr>
        <w:t xml:space="preserve"> For more information on ‘disability-specific deprivation of liberty´, see report by the Special </w:t>
      </w:r>
      <w:r w:rsidRPr="00553FFC">
        <w:rPr>
          <w:rFonts w:cstheme="minorHAnsi"/>
          <w:sz w:val="18"/>
          <w:szCs w:val="18"/>
        </w:rPr>
        <w:t xml:space="preserve">Rapporteur on the Rights of Persons with Disabilities, </w:t>
      </w:r>
      <w:hyperlink r:id="rId9" w:history="1">
        <w:r w:rsidRPr="00553FFC">
          <w:rPr>
            <w:rStyle w:val="Hyperlink"/>
            <w:rFonts w:cstheme="minorHAnsi"/>
            <w:sz w:val="18"/>
            <w:szCs w:val="18"/>
          </w:rPr>
          <w:t>A/HRC/40/54</w:t>
        </w:r>
      </w:hyperlink>
      <w:r w:rsidRPr="00553FFC">
        <w:rPr>
          <w:rFonts w:cstheme="minorHAnsi"/>
          <w:color w:val="444444"/>
          <w:sz w:val="18"/>
          <w:szCs w:val="18"/>
        </w:rPr>
        <w:t>, paras. 14-24</w:t>
      </w:r>
      <w:r w:rsidRPr="00553FFC">
        <w:rPr>
          <w:rFonts w:cstheme="minorHAnsi"/>
          <w:sz w:val="18"/>
          <w:szCs w:val="18"/>
        </w:rPr>
        <w:t xml:space="preserve">. </w:t>
      </w:r>
      <w:r w:rsidR="003537E8" w:rsidRPr="00553FFC">
        <w:rPr>
          <w:rFonts w:cstheme="minorHAnsi"/>
          <w:sz w:val="18"/>
          <w:szCs w:val="18"/>
        </w:rPr>
        <w:t>See</w:t>
      </w:r>
      <w:r w:rsidR="003537E8">
        <w:rPr>
          <w:sz w:val="18"/>
          <w:szCs w:val="18"/>
        </w:rPr>
        <w:t xml:space="preserve"> also</w:t>
      </w:r>
      <w:r w:rsidR="0037197C">
        <w:rPr>
          <w:sz w:val="18"/>
          <w:szCs w:val="18"/>
        </w:rPr>
        <w:t xml:space="preserve"> endnote iii</w:t>
      </w:r>
      <w:r w:rsidRPr="000F789C">
        <w:rPr>
          <w:sz w:val="18"/>
          <w:szCs w:val="18"/>
        </w:rPr>
        <w:t>, below.</w:t>
      </w:r>
    </w:p>
    <w:sectPr w:rsidR="002E05C7" w:rsidRPr="000F789C" w:rsidSect="00BA22F4">
      <w:headerReference w:type="default" r:id="rId10"/>
      <w:footerReference w:type="default" r:id="rId11"/>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005AB" w14:textId="77777777" w:rsidR="007E316D" w:rsidRDefault="007E316D" w:rsidP="00CA591E"/>
  </w:endnote>
  <w:endnote w:type="continuationSeparator" w:id="0">
    <w:p w14:paraId="1550C0BF" w14:textId="77777777" w:rsidR="007E316D" w:rsidRDefault="007E316D" w:rsidP="00CA591E">
      <w:r>
        <w:continuationSeparator/>
      </w:r>
    </w:p>
  </w:endnote>
  <w:endnote w:id="1">
    <w:p w14:paraId="4306E0C3" w14:textId="249110B1" w:rsidR="009D60FD" w:rsidRPr="000C0CF4" w:rsidRDefault="006B5DAB" w:rsidP="00D94B89">
      <w:pPr>
        <w:pStyle w:val="EndnoteText"/>
        <w:jc w:val="both"/>
        <w:rPr>
          <w:sz w:val="18"/>
          <w:szCs w:val="18"/>
        </w:rPr>
      </w:pPr>
      <w:r w:rsidRPr="003537E8">
        <w:rPr>
          <w:rStyle w:val="EndnoteReference"/>
          <w:sz w:val="18"/>
          <w:szCs w:val="18"/>
        </w:rPr>
        <w:endnoteRef/>
      </w:r>
      <w:r w:rsidRPr="003537E8">
        <w:rPr>
          <w:sz w:val="18"/>
          <w:szCs w:val="18"/>
        </w:rPr>
        <w:t xml:space="preserve"> </w:t>
      </w:r>
      <w:r w:rsidR="003537E8" w:rsidRPr="003537E8">
        <w:rPr>
          <w:sz w:val="18"/>
          <w:szCs w:val="18"/>
        </w:rPr>
        <w:t xml:space="preserve">Deprivation of liberty also </w:t>
      </w:r>
      <w:r w:rsidR="00B20B9B" w:rsidRPr="003537E8">
        <w:rPr>
          <w:sz w:val="18"/>
          <w:szCs w:val="18"/>
        </w:rPr>
        <w:t>encompass</w:t>
      </w:r>
      <w:r w:rsidR="003537E8" w:rsidRPr="003537E8">
        <w:rPr>
          <w:sz w:val="18"/>
          <w:szCs w:val="18"/>
        </w:rPr>
        <w:t>es</w:t>
      </w:r>
      <w:r w:rsidRPr="003537E8">
        <w:rPr>
          <w:sz w:val="18"/>
          <w:szCs w:val="18"/>
        </w:rPr>
        <w:t xml:space="preserve"> home confinement</w:t>
      </w:r>
      <w:r w:rsidR="00920645" w:rsidRPr="003537E8">
        <w:rPr>
          <w:sz w:val="18"/>
          <w:szCs w:val="18"/>
        </w:rPr>
        <w:t xml:space="preserve"> of persons with </w:t>
      </w:r>
      <w:r w:rsidR="00920645" w:rsidRPr="000C0CF4">
        <w:rPr>
          <w:sz w:val="18"/>
          <w:szCs w:val="18"/>
        </w:rPr>
        <w:t>disabilities</w:t>
      </w:r>
      <w:r w:rsidRPr="000C0CF4">
        <w:rPr>
          <w:sz w:val="18"/>
          <w:szCs w:val="18"/>
        </w:rPr>
        <w:t xml:space="preserve"> (</w:t>
      </w:r>
      <w:r w:rsidR="00086613" w:rsidRPr="000C0CF4">
        <w:rPr>
          <w:sz w:val="18"/>
          <w:szCs w:val="18"/>
        </w:rPr>
        <w:t>see indicator 14.4</w:t>
      </w:r>
      <w:r w:rsidR="000C0CF4" w:rsidRPr="000C0CF4">
        <w:rPr>
          <w:sz w:val="18"/>
          <w:szCs w:val="18"/>
        </w:rPr>
        <w:t>, endnote iii</w:t>
      </w:r>
      <w:r w:rsidRPr="000C0CF4">
        <w:rPr>
          <w:sz w:val="18"/>
          <w:szCs w:val="18"/>
        </w:rPr>
        <w:t>), wh</w:t>
      </w:r>
      <w:r w:rsidR="00B20B9B" w:rsidRPr="000C0CF4">
        <w:rPr>
          <w:sz w:val="18"/>
          <w:szCs w:val="18"/>
        </w:rPr>
        <w:t>ich</w:t>
      </w:r>
      <w:r w:rsidR="004A2491" w:rsidRPr="000C0CF4">
        <w:rPr>
          <w:sz w:val="18"/>
          <w:szCs w:val="18"/>
        </w:rPr>
        <w:t xml:space="preserve"> poses serious challenges f</w:t>
      </w:r>
      <w:r w:rsidRPr="000C0CF4">
        <w:rPr>
          <w:sz w:val="18"/>
          <w:szCs w:val="18"/>
        </w:rPr>
        <w:t>o</w:t>
      </w:r>
      <w:r w:rsidR="004A2491" w:rsidRPr="000C0CF4">
        <w:rPr>
          <w:sz w:val="18"/>
          <w:szCs w:val="18"/>
        </w:rPr>
        <w:t>r</w:t>
      </w:r>
      <w:r w:rsidRPr="000C0CF4">
        <w:rPr>
          <w:sz w:val="18"/>
          <w:szCs w:val="18"/>
        </w:rPr>
        <w:t xml:space="preserve"> data collection compared </w:t>
      </w:r>
      <w:r w:rsidR="004A2491" w:rsidRPr="000C0CF4">
        <w:rPr>
          <w:sz w:val="18"/>
          <w:szCs w:val="18"/>
        </w:rPr>
        <w:t>to</w:t>
      </w:r>
      <w:r w:rsidRPr="000C0CF4">
        <w:rPr>
          <w:sz w:val="18"/>
          <w:szCs w:val="18"/>
        </w:rPr>
        <w:t xml:space="preserve"> data coming from administrative sources related to </w:t>
      </w:r>
      <w:r w:rsidR="00C9446C">
        <w:rPr>
          <w:sz w:val="18"/>
          <w:szCs w:val="18"/>
        </w:rPr>
        <w:t>deprivation of liberty</w:t>
      </w:r>
      <w:r w:rsidR="00C9446C" w:rsidRPr="000C0CF4">
        <w:rPr>
          <w:sz w:val="18"/>
          <w:szCs w:val="18"/>
        </w:rPr>
        <w:t xml:space="preserve"> </w:t>
      </w:r>
      <w:r w:rsidR="00B20B9B" w:rsidRPr="000C0CF4">
        <w:rPr>
          <w:sz w:val="18"/>
          <w:szCs w:val="18"/>
        </w:rPr>
        <w:t xml:space="preserve">in </w:t>
      </w:r>
      <w:r w:rsidRPr="000C0CF4">
        <w:rPr>
          <w:sz w:val="18"/>
          <w:szCs w:val="18"/>
        </w:rPr>
        <w:t>prisons,</w:t>
      </w:r>
      <w:r w:rsidR="004A2491" w:rsidRPr="000C0CF4">
        <w:rPr>
          <w:sz w:val="18"/>
          <w:szCs w:val="18"/>
        </w:rPr>
        <w:t xml:space="preserve"> psychiatric institutions, etc.</w:t>
      </w:r>
      <w:r w:rsidRPr="000C0CF4">
        <w:rPr>
          <w:sz w:val="18"/>
          <w:szCs w:val="18"/>
        </w:rPr>
        <w:t xml:space="preserve"> States should </w:t>
      </w:r>
      <w:r w:rsidR="004A2491" w:rsidRPr="000C0CF4">
        <w:rPr>
          <w:sz w:val="18"/>
          <w:szCs w:val="18"/>
        </w:rPr>
        <w:t>aim t</w:t>
      </w:r>
      <w:r w:rsidRPr="000C0CF4">
        <w:rPr>
          <w:sz w:val="18"/>
          <w:szCs w:val="18"/>
        </w:rPr>
        <w:t xml:space="preserve">o produce and </w:t>
      </w:r>
      <w:r w:rsidR="004A2491" w:rsidRPr="000C0CF4">
        <w:rPr>
          <w:sz w:val="18"/>
          <w:szCs w:val="18"/>
        </w:rPr>
        <w:t>support</w:t>
      </w:r>
      <w:r w:rsidRPr="000C0CF4">
        <w:rPr>
          <w:sz w:val="18"/>
          <w:szCs w:val="18"/>
        </w:rPr>
        <w:t xml:space="preserve"> data</w:t>
      </w:r>
      <w:r w:rsidR="004A2491" w:rsidRPr="000C0CF4">
        <w:rPr>
          <w:sz w:val="18"/>
          <w:szCs w:val="18"/>
        </w:rPr>
        <w:t xml:space="preserve"> collection</w:t>
      </w:r>
      <w:r w:rsidRPr="000C0CF4">
        <w:rPr>
          <w:sz w:val="18"/>
          <w:szCs w:val="18"/>
        </w:rPr>
        <w:t xml:space="preserve"> to </w:t>
      </w:r>
      <w:r w:rsidR="004A2491" w:rsidRPr="000C0CF4">
        <w:rPr>
          <w:sz w:val="18"/>
          <w:szCs w:val="18"/>
        </w:rPr>
        <w:t>address</w:t>
      </w:r>
      <w:r w:rsidRPr="000C0CF4">
        <w:rPr>
          <w:sz w:val="18"/>
          <w:szCs w:val="18"/>
        </w:rPr>
        <w:t xml:space="preserve"> this issue through appropriate means.</w:t>
      </w:r>
      <w:r w:rsidR="00B20B9B" w:rsidRPr="000C0CF4">
        <w:rPr>
          <w:sz w:val="18"/>
          <w:szCs w:val="18"/>
        </w:rPr>
        <w:t xml:space="preserve"> </w:t>
      </w:r>
    </w:p>
  </w:endnote>
  <w:endnote w:id="2">
    <w:p w14:paraId="1B08577B" w14:textId="3B042400" w:rsidR="0084107A" w:rsidRPr="00D94B89" w:rsidRDefault="0084107A" w:rsidP="00D94B89">
      <w:pPr>
        <w:pStyle w:val="EndnoteText"/>
        <w:jc w:val="both"/>
        <w:rPr>
          <w:sz w:val="18"/>
          <w:szCs w:val="18"/>
          <w:lang w:val="en-GB"/>
        </w:rPr>
      </w:pPr>
      <w:r w:rsidRPr="000C0CF4">
        <w:rPr>
          <w:rStyle w:val="EndnoteReference"/>
          <w:sz w:val="18"/>
          <w:szCs w:val="18"/>
        </w:rPr>
        <w:endnoteRef/>
      </w:r>
      <w:r w:rsidRPr="000C0CF4">
        <w:rPr>
          <w:sz w:val="18"/>
          <w:szCs w:val="18"/>
        </w:rPr>
        <w:t xml:space="preserve"> </w:t>
      </w:r>
      <w:r w:rsidRPr="000C0CF4">
        <w:rPr>
          <w:sz w:val="18"/>
          <w:szCs w:val="18"/>
          <w:lang w:val="en-GB"/>
        </w:rPr>
        <w:t>In</w:t>
      </w:r>
      <w:r w:rsidR="0010600C" w:rsidRPr="000C0CF4">
        <w:rPr>
          <w:sz w:val="18"/>
          <w:szCs w:val="18"/>
          <w:lang w:val="en-GB"/>
        </w:rPr>
        <w:t xml:space="preserve"> particular, markers on spending should contribute to:</w:t>
      </w:r>
    </w:p>
    <w:p w14:paraId="063354E1" w14:textId="07DC632D" w:rsidR="0010600C" w:rsidRPr="008C46A7" w:rsidRDefault="00BF37A7" w:rsidP="00BF37A7">
      <w:pPr>
        <w:pStyle w:val="EndnoteText"/>
        <w:ind w:left="284"/>
        <w:jc w:val="both"/>
        <w:rPr>
          <w:sz w:val="18"/>
          <w:szCs w:val="18"/>
          <w:lang w:val="en-GB"/>
        </w:rPr>
      </w:pPr>
      <w:r>
        <w:rPr>
          <w:sz w:val="18"/>
          <w:szCs w:val="18"/>
          <w:lang w:val="en-GB"/>
        </w:rPr>
        <w:t xml:space="preserve">- </w:t>
      </w:r>
      <w:r w:rsidR="00E273A1" w:rsidRPr="00D94B89">
        <w:rPr>
          <w:sz w:val="18"/>
          <w:szCs w:val="18"/>
          <w:lang w:val="en-GB"/>
        </w:rPr>
        <w:t>compar</w:t>
      </w:r>
      <w:r w:rsidR="00B20B9B" w:rsidRPr="00D94B89">
        <w:rPr>
          <w:sz w:val="18"/>
          <w:szCs w:val="18"/>
          <w:lang w:val="en-GB"/>
        </w:rPr>
        <w:t>ing</w:t>
      </w:r>
      <w:r w:rsidR="00E273A1" w:rsidRPr="00D94B89">
        <w:rPr>
          <w:sz w:val="18"/>
          <w:szCs w:val="18"/>
          <w:lang w:val="en-GB"/>
        </w:rPr>
        <w:t xml:space="preserve"> b</w:t>
      </w:r>
      <w:r w:rsidR="0010600C" w:rsidRPr="00D94B89">
        <w:rPr>
          <w:sz w:val="18"/>
          <w:szCs w:val="18"/>
          <w:lang w:val="en-GB"/>
        </w:rPr>
        <w:t xml:space="preserve">udget allocated to support services in the community for persons with disabilities released from disability-specific deprivation of </w:t>
      </w:r>
      <w:r w:rsidR="0010600C" w:rsidRPr="004A2491">
        <w:rPr>
          <w:sz w:val="18"/>
          <w:szCs w:val="18"/>
          <w:lang w:val="en-GB"/>
        </w:rPr>
        <w:t>liberty vis-à-vis budget</w:t>
      </w:r>
      <w:r w:rsidR="00E273A1" w:rsidRPr="00D94B89">
        <w:rPr>
          <w:sz w:val="18"/>
          <w:szCs w:val="18"/>
          <w:lang w:val="en-GB"/>
        </w:rPr>
        <w:t xml:space="preserve"> invested </w:t>
      </w:r>
      <w:r w:rsidR="00B20B9B" w:rsidRPr="00D94B89">
        <w:rPr>
          <w:sz w:val="18"/>
          <w:szCs w:val="18"/>
          <w:lang w:val="en-GB"/>
        </w:rPr>
        <w:t>i</w:t>
      </w:r>
      <w:r w:rsidR="00E273A1" w:rsidRPr="00D94B89">
        <w:rPr>
          <w:sz w:val="18"/>
          <w:szCs w:val="18"/>
          <w:lang w:val="en-GB"/>
        </w:rPr>
        <w:t>n institutions (maintenance, services, etc.)</w:t>
      </w:r>
      <w:r w:rsidR="004A2491">
        <w:rPr>
          <w:sz w:val="18"/>
          <w:szCs w:val="18"/>
          <w:lang w:val="en-GB"/>
        </w:rPr>
        <w:t xml:space="preserve"> to track and </w:t>
      </w:r>
      <w:r w:rsidR="004A2491" w:rsidRPr="008C46A7">
        <w:rPr>
          <w:sz w:val="18"/>
          <w:szCs w:val="18"/>
          <w:lang w:val="en-GB"/>
        </w:rPr>
        <w:t>verify policy commitment to the right to liberty and security of person of persons with disabilities through resource allocation</w:t>
      </w:r>
      <w:r w:rsidR="00E273A1" w:rsidRPr="008C46A7">
        <w:rPr>
          <w:sz w:val="18"/>
          <w:szCs w:val="18"/>
          <w:lang w:val="en-GB"/>
        </w:rPr>
        <w:t xml:space="preserve">. </w:t>
      </w:r>
    </w:p>
    <w:p w14:paraId="778F1ACD" w14:textId="79BBA1AB" w:rsidR="008C46A7" w:rsidRPr="008C46A7" w:rsidRDefault="00BF37A7" w:rsidP="008C46A7">
      <w:pPr>
        <w:pStyle w:val="EndnoteText"/>
        <w:ind w:left="284"/>
        <w:jc w:val="both"/>
        <w:rPr>
          <w:sz w:val="18"/>
          <w:szCs w:val="18"/>
          <w:lang w:val="en-GB"/>
        </w:rPr>
      </w:pPr>
      <w:r w:rsidRPr="008C46A7">
        <w:rPr>
          <w:sz w:val="18"/>
          <w:szCs w:val="18"/>
          <w:lang w:val="en-GB"/>
        </w:rPr>
        <w:t xml:space="preserve">- </w:t>
      </w:r>
      <w:r w:rsidR="004A2491" w:rsidRPr="008C46A7">
        <w:rPr>
          <w:sz w:val="18"/>
          <w:szCs w:val="18"/>
          <w:lang w:val="en-GB"/>
        </w:rPr>
        <w:t>d</w:t>
      </w:r>
      <w:r w:rsidR="00E273A1" w:rsidRPr="008C46A7">
        <w:rPr>
          <w:sz w:val="18"/>
          <w:szCs w:val="18"/>
          <w:lang w:val="en-GB"/>
        </w:rPr>
        <w:t>etermin</w:t>
      </w:r>
      <w:r w:rsidR="00B20B9B" w:rsidRPr="008C46A7">
        <w:rPr>
          <w:sz w:val="18"/>
          <w:szCs w:val="18"/>
          <w:lang w:val="en-GB"/>
        </w:rPr>
        <w:t>ing</w:t>
      </w:r>
      <w:r w:rsidR="00E273A1" w:rsidRPr="008C46A7">
        <w:rPr>
          <w:sz w:val="18"/>
          <w:szCs w:val="18"/>
          <w:lang w:val="en-GB"/>
        </w:rPr>
        <w:t xml:space="preserve"> annually the amount spent on </w:t>
      </w:r>
      <w:r w:rsidR="004A2491" w:rsidRPr="008C46A7">
        <w:rPr>
          <w:sz w:val="18"/>
          <w:szCs w:val="18"/>
          <w:lang w:val="en-GB"/>
        </w:rPr>
        <w:t>rendering</w:t>
      </w:r>
      <w:r w:rsidR="00E273A1" w:rsidRPr="008C46A7">
        <w:rPr>
          <w:sz w:val="18"/>
          <w:szCs w:val="18"/>
          <w:lang w:val="en-GB"/>
        </w:rPr>
        <w:t xml:space="preserve"> non-disability specific detention systems inclusive of persons with disabilities, including</w:t>
      </w:r>
      <w:r w:rsidR="00640342" w:rsidRPr="008C46A7">
        <w:rPr>
          <w:sz w:val="18"/>
          <w:szCs w:val="18"/>
          <w:lang w:val="en-GB"/>
        </w:rPr>
        <w:t xml:space="preserve"> specifying funds for</w:t>
      </w:r>
      <w:r w:rsidR="00E273A1" w:rsidRPr="008C46A7">
        <w:rPr>
          <w:sz w:val="18"/>
          <w:szCs w:val="18"/>
          <w:lang w:val="en-GB"/>
        </w:rPr>
        <w:t xml:space="preserve"> enhancing accessibility and provi</w:t>
      </w:r>
      <w:r w:rsidR="00640342" w:rsidRPr="008C46A7">
        <w:rPr>
          <w:sz w:val="18"/>
          <w:szCs w:val="18"/>
          <w:lang w:val="en-GB"/>
        </w:rPr>
        <w:t>ding</w:t>
      </w:r>
      <w:r w:rsidR="00E273A1" w:rsidRPr="008C46A7">
        <w:rPr>
          <w:sz w:val="18"/>
          <w:szCs w:val="18"/>
          <w:lang w:val="en-GB"/>
        </w:rPr>
        <w:t xml:space="preserve"> reasonable accommodations.</w:t>
      </w:r>
    </w:p>
  </w:endnote>
  <w:endnote w:id="3">
    <w:p w14:paraId="69CE3067" w14:textId="77777777" w:rsidR="008C46A7" w:rsidRDefault="003537BC" w:rsidP="008C46A7">
      <w:pPr>
        <w:pStyle w:val="EndnoteText"/>
        <w:ind w:left="-142"/>
        <w:jc w:val="both"/>
        <w:rPr>
          <w:sz w:val="18"/>
          <w:szCs w:val="18"/>
        </w:rPr>
      </w:pPr>
      <w:r w:rsidRPr="008C46A7">
        <w:rPr>
          <w:rStyle w:val="EndnoteReference"/>
          <w:sz w:val="18"/>
          <w:szCs w:val="18"/>
        </w:rPr>
        <w:endnoteRef/>
      </w:r>
      <w:r w:rsidRPr="008C46A7">
        <w:rPr>
          <w:sz w:val="18"/>
          <w:szCs w:val="18"/>
        </w:rPr>
        <w:t xml:space="preserve"> This includes</w:t>
      </w:r>
      <w:r w:rsidR="007630B0" w:rsidRPr="008C46A7">
        <w:rPr>
          <w:sz w:val="18"/>
          <w:szCs w:val="18"/>
        </w:rPr>
        <w:t>:</w:t>
      </w:r>
    </w:p>
    <w:p w14:paraId="2C56B365" w14:textId="2E360798" w:rsidR="00CB3C48" w:rsidRPr="00D5659D" w:rsidRDefault="00BC7AC2" w:rsidP="008C46A7">
      <w:pPr>
        <w:pStyle w:val="EndnoteText"/>
        <w:ind w:left="-142" w:firstLine="426"/>
        <w:jc w:val="both"/>
        <w:rPr>
          <w:sz w:val="18"/>
          <w:szCs w:val="18"/>
        </w:rPr>
      </w:pPr>
      <w:r w:rsidRPr="008C46A7">
        <w:rPr>
          <w:sz w:val="18"/>
          <w:szCs w:val="18"/>
        </w:rPr>
        <w:t xml:space="preserve">- civil, administrative, </w:t>
      </w:r>
      <w:r w:rsidR="00CB3C48" w:rsidRPr="008C46A7">
        <w:rPr>
          <w:sz w:val="18"/>
          <w:szCs w:val="18"/>
        </w:rPr>
        <w:t xml:space="preserve">social </w:t>
      </w:r>
      <w:r w:rsidR="00D5659D" w:rsidRPr="008C46A7">
        <w:rPr>
          <w:sz w:val="18"/>
          <w:szCs w:val="18"/>
        </w:rPr>
        <w:t>services</w:t>
      </w:r>
      <w:r w:rsidR="00CB3C48" w:rsidRPr="00D5659D">
        <w:rPr>
          <w:sz w:val="18"/>
          <w:szCs w:val="18"/>
        </w:rPr>
        <w:t xml:space="preserve"> </w:t>
      </w:r>
      <w:r w:rsidR="00B160E6" w:rsidRPr="00D5659D">
        <w:rPr>
          <w:sz w:val="18"/>
          <w:szCs w:val="18"/>
        </w:rPr>
        <w:t>legislation</w:t>
      </w:r>
      <w:r w:rsidR="00D5659D" w:rsidRPr="00D5659D">
        <w:rPr>
          <w:sz w:val="18"/>
          <w:szCs w:val="18"/>
        </w:rPr>
        <w:t xml:space="preserve"> permitting forced</w:t>
      </w:r>
      <w:r w:rsidR="00CB3C48" w:rsidRPr="00D5659D">
        <w:rPr>
          <w:sz w:val="18"/>
          <w:szCs w:val="18"/>
        </w:rPr>
        <w:t xml:space="preserve"> institutionalization</w:t>
      </w:r>
      <w:r w:rsidR="00D5659D">
        <w:rPr>
          <w:sz w:val="18"/>
          <w:szCs w:val="18"/>
        </w:rPr>
        <w:t>,</w:t>
      </w:r>
      <w:r w:rsidR="00CB3C48" w:rsidRPr="00D5659D">
        <w:rPr>
          <w:sz w:val="18"/>
          <w:szCs w:val="18"/>
        </w:rPr>
        <w:t xml:space="preserve"> </w:t>
      </w:r>
      <w:r w:rsidR="00B160E6" w:rsidRPr="00D5659D">
        <w:rPr>
          <w:sz w:val="18"/>
          <w:szCs w:val="18"/>
        </w:rPr>
        <w:t xml:space="preserve">including upon </w:t>
      </w:r>
      <w:r w:rsidR="00CB3C48" w:rsidRPr="00D5659D">
        <w:rPr>
          <w:sz w:val="18"/>
          <w:szCs w:val="18"/>
        </w:rPr>
        <w:t>authorization of</w:t>
      </w:r>
      <w:r w:rsidR="00B160E6" w:rsidRPr="00D5659D">
        <w:rPr>
          <w:sz w:val="18"/>
          <w:szCs w:val="18"/>
        </w:rPr>
        <w:t xml:space="preserve"> a</w:t>
      </w:r>
      <w:r w:rsidR="00CB3C48" w:rsidRPr="00D5659D">
        <w:rPr>
          <w:sz w:val="18"/>
          <w:szCs w:val="18"/>
        </w:rPr>
        <w:t xml:space="preserve"> third-party</w:t>
      </w:r>
      <w:r w:rsidR="00600805">
        <w:rPr>
          <w:sz w:val="18"/>
          <w:szCs w:val="18"/>
        </w:rPr>
        <w:t>.</w:t>
      </w:r>
    </w:p>
    <w:p w14:paraId="4C65CDE8" w14:textId="05EC1994" w:rsidR="003537BC" w:rsidRPr="00D5659D" w:rsidRDefault="003537BC" w:rsidP="00D94B89">
      <w:pPr>
        <w:pStyle w:val="EndnoteText"/>
        <w:ind w:left="284"/>
        <w:jc w:val="both"/>
        <w:rPr>
          <w:sz w:val="18"/>
          <w:szCs w:val="18"/>
        </w:rPr>
      </w:pPr>
      <w:r w:rsidRPr="00D5659D">
        <w:rPr>
          <w:sz w:val="18"/>
          <w:szCs w:val="18"/>
        </w:rPr>
        <w:t>-</w:t>
      </w:r>
      <w:r w:rsidR="00086613">
        <w:rPr>
          <w:sz w:val="18"/>
          <w:szCs w:val="18"/>
        </w:rPr>
        <w:t xml:space="preserve">  </w:t>
      </w:r>
      <w:r w:rsidRPr="00D5659D">
        <w:rPr>
          <w:sz w:val="18"/>
          <w:szCs w:val="18"/>
        </w:rPr>
        <w:t>general health or specific mental health legislation</w:t>
      </w:r>
      <w:r w:rsidR="00D5659D" w:rsidRPr="00D5659D">
        <w:rPr>
          <w:sz w:val="18"/>
          <w:szCs w:val="18"/>
        </w:rPr>
        <w:t xml:space="preserve"> permitting</w:t>
      </w:r>
      <w:r w:rsidRPr="00D5659D">
        <w:rPr>
          <w:sz w:val="18"/>
          <w:szCs w:val="18"/>
        </w:rPr>
        <w:t xml:space="preserve"> </w:t>
      </w:r>
      <w:r w:rsidR="00B160E6" w:rsidRPr="00D5659D">
        <w:rPr>
          <w:sz w:val="18"/>
          <w:szCs w:val="18"/>
        </w:rPr>
        <w:t xml:space="preserve">involuntary </w:t>
      </w:r>
      <w:r w:rsidR="002A3CCA" w:rsidRPr="00D5659D">
        <w:rPr>
          <w:sz w:val="18"/>
          <w:szCs w:val="18"/>
        </w:rPr>
        <w:t>hospitalization or treatment</w:t>
      </w:r>
      <w:r w:rsidR="00D5659D">
        <w:rPr>
          <w:sz w:val="18"/>
          <w:szCs w:val="18"/>
        </w:rPr>
        <w:t>,</w:t>
      </w:r>
      <w:r w:rsidR="002A3CCA" w:rsidRPr="00D5659D">
        <w:rPr>
          <w:sz w:val="18"/>
          <w:szCs w:val="18"/>
        </w:rPr>
        <w:t xml:space="preserve"> </w:t>
      </w:r>
      <w:r w:rsidR="00B160E6" w:rsidRPr="00D5659D">
        <w:rPr>
          <w:sz w:val="18"/>
          <w:szCs w:val="18"/>
        </w:rPr>
        <w:t xml:space="preserve">including upon authorization of a third-party, </w:t>
      </w:r>
      <w:r w:rsidR="002A3CCA" w:rsidRPr="00D5659D">
        <w:rPr>
          <w:sz w:val="18"/>
          <w:szCs w:val="18"/>
        </w:rPr>
        <w:t>for any duration and for any purpose</w:t>
      </w:r>
      <w:r w:rsidR="00600805">
        <w:rPr>
          <w:sz w:val="18"/>
          <w:szCs w:val="18"/>
        </w:rPr>
        <w:t>.</w:t>
      </w:r>
    </w:p>
    <w:p w14:paraId="4DE570EC" w14:textId="50A305CB" w:rsidR="003537BC" w:rsidRDefault="003537BC" w:rsidP="00B160E6">
      <w:pPr>
        <w:pStyle w:val="EndnoteText"/>
        <w:ind w:left="284"/>
        <w:jc w:val="both"/>
        <w:rPr>
          <w:sz w:val="18"/>
          <w:szCs w:val="18"/>
        </w:rPr>
      </w:pPr>
      <w:r w:rsidRPr="00D5659D">
        <w:rPr>
          <w:sz w:val="18"/>
          <w:szCs w:val="18"/>
        </w:rPr>
        <w:t xml:space="preserve">- </w:t>
      </w:r>
      <w:r w:rsidR="00086613">
        <w:rPr>
          <w:sz w:val="18"/>
          <w:szCs w:val="18"/>
        </w:rPr>
        <w:t xml:space="preserve"> </w:t>
      </w:r>
      <w:r w:rsidRPr="00D5659D">
        <w:rPr>
          <w:sz w:val="18"/>
          <w:szCs w:val="18"/>
        </w:rPr>
        <w:t xml:space="preserve">criminal </w:t>
      </w:r>
      <w:r w:rsidR="00D5659D">
        <w:rPr>
          <w:sz w:val="18"/>
          <w:szCs w:val="18"/>
        </w:rPr>
        <w:t>law and</w:t>
      </w:r>
      <w:r w:rsidRPr="00D5659D">
        <w:rPr>
          <w:sz w:val="18"/>
          <w:szCs w:val="18"/>
        </w:rPr>
        <w:t xml:space="preserve"> procedure </w:t>
      </w:r>
      <w:r w:rsidR="00D5659D">
        <w:rPr>
          <w:sz w:val="18"/>
          <w:szCs w:val="18"/>
        </w:rPr>
        <w:t xml:space="preserve">permitting </w:t>
      </w:r>
      <w:r w:rsidRPr="00D5659D">
        <w:rPr>
          <w:sz w:val="18"/>
          <w:szCs w:val="18"/>
        </w:rPr>
        <w:t xml:space="preserve">diversion from </w:t>
      </w:r>
      <w:r w:rsidR="008C46A7">
        <w:rPr>
          <w:sz w:val="18"/>
          <w:szCs w:val="18"/>
        </w:rPr>
        <w:t>prosecution</w:t>
      </w:r>
      <w:r w:rsidRPr="00D5659D">
        <w:rPr>
          <w:sz w:val="18"/>
          <w:szCs w:val="18"/>
        </w:rPr>
        <w:t xml:space="preserve"> </w:t>
      </w:r>
      <w:r w:rsidR="00B160E6" w:rsidRPr="00D5659D">
        <w:rPr>
          <w:sz w:val="18"/>
          <w:szCs w:val="18"/>
        </w:rPr>
        <w:t>on the basis of</w:t>
      </w:r>
      <w:r w:rsidR="00FB506F" w:rsidRPr="00D5659D">
        <w:rPr>
          <w:sz w:val="18"/>
          <w:szCs w:val="18"/>
        </w:rPr>
        <w:t xml:space="preserve"> </w:t>
      </w:r>
      <w:r w:rsidR="00600805">
        <w:rPr>
          <w:sz w:val="18"/>
          <w:szCs w:val="18"/>
        </w:rPr>
        <w:t xml:space="preserve"> being deemed </w:t>
      </w:r>
      <w:r w:rsidR="00FB506F" w:rsidRPr="00D5659D">
        <w:rPr>
          <w:sz w:val="18"/>
          <w:szCs w:val="18"/>
        </w:rPr>
        <w:t>“unfit to</w:t>
      </w:r>
      <w:r w:rsidR="00600805">
        <w:rPr>
          <w:sz w:val="18"/>
          <w:szCs w:val="18"/>
        </w:rPr>
        <w:t xml:space="preserve"> stand</w:t>
      </w:r>
      <w:r w:rsidR="00FB506F" w:rsidRPr="00D5659D">
        <w:rPr>
          <w:sz w:val="18"/>
          <w:szCs w:val="18"/>
        </w:rPr>
        <w:t xml:space="preserve"> trial” or</w:t>
      </w:r>
      <w:r w:rsidR="00600805">
        <w:rPr>
          <w:sz w:val="18"/>
          <w:szCs w:val="18"/>
        </w:rPr>
        <w:t xml:space="preserve"> </w:t>
      </w:r>
      <w:r w:rsidR="00FB506F" w:rsidRPr="00D5659D">
        <w:rPr>
          <w:sz w:val="18"/>
          <w:szCs w:val="18"/>
        </w:rPr>
        <w:t>“non</w:t>
      </w:r>
      <w:r w:rsidR="00600805">
        <w:rPr>
          <w:sz w:val="18"/>
          <w:szCs w:val="18"/>
        </w:rPr>
        <w:t>-</w:t>
      </w:r>
      <w:r w:rsidR="00FB506F" w:rsidRPr="00D5659D">
        <w:rPr>
          <w:sz w:val="18"/>
          <w:szCs w:val="18"/>
        </w:rPr>
        <w:t>criminally responsible”</w:t>
      </w:r>
      <w:r w:rsidR="008C46A7">
        <w:rPr>
          <w:sz w:val="18"/>
          <w:szCs w:val="18"/>
        </w:rPr>
        <w:t xml:space="preserve"> </w:t>
      </w:r>
      <w:r w:rsidR="00600805">
        <w:rPr>
          <w:sz w:val="18"/>
          <w:szCs w:val="18"/>
        </w:rPr>
        <w:t>lead</w:t>
      </w:r>
      <w:r w:rsidR="008C46A7">
        <w:rPr>
          <w:sz w:val="18"/>
          <w:szCs w:val="18"/>
        </w:rPr>
        <w:t>ing</w:t>
      </w:r>
      <w:r w:rsidR="00600805">
        <w:rPr>
          <w:sz w:val="18"/>
          <w:szCs w:val="18"/>
        </w:rPr>
        <w:t xml:space="preserve"> to the application of security measures</w:t>
      </w:r>
      <w:r w:rsidR="008C46A7">
        <w:rPr>
          <w:sz w:val="18"/>
          <w:szCs w:val="18"/>
        </w:rPr>
        <w:t xml:space="preserve"> including  deprivation of liberty and forced treatment</w:t>
      </w:r>
      <w:r w:rsidR="00B160E6" w:rsidRPr="00D5659D">
        <w:rPr>
          <w:sz w:val="18"/>
          <w:szCs w:val="18"/>
        </w:rPr>
        <w:t>.</w:t>
      </w:r>
    </w:p>
    <w:p w14:paraId="5F9A7CBE" w14:textId="56C4A2B6" w:rsidR="00086613" w:rsidRPr="00D5659D" w:rsidRDefault="00086613" w:rsidP="00086613">
      <w:pPr>
        <w:pStyle w:val="EndnoteText"/>
        <w:ind w:left="284"/>
        <w:jc w:val="both"/>
        <w:rPr>
          <w:sz w:val="18"/>
          <w:szCs w:val="18"/>
        </w:rPr>
      </w:pPr>
      <w:r>
        <w:rPr>
          <w:sz w:val="18"/>
          <w:szCs w:val="18"/>
        </w:rPr>
        <w:t xml:space="preserve">- </w:t>
      </w:r>
      <w:r w:rsidRPr="00D94B89">
        <w:rPr>
          <w:sz w:val="18"/>
          <w:szCs w:val="18"/>
        </w:rPr>
        <w:t xml:space="preserve">family law or related </w:t>
      </w:r>
      <w:r>
        <w:rPr>
          <w:sz w:val="18"/>
          <w:szCs w:val="18"/>
        </w:rPr>
        <w:t xml:space="preserve">legislation permitting </w:t>
      </w:r>
      <w:r w:rsidRPr="00D94B89">
        <w:rPr>
          <w:sz w:val="18"/>
          <w:szCs w:val="18"/>
        </w:rPr>
        <w:t xml:space="preserve">home confinement by family of persons with </w:t>
      </w:r>
      <w:proofErr w:type="gramStart"/>
      <w:r w:rsidRPr="00D94B89">
        <w:rPr>
          <w:sz w:val="18"/>
          <w:szCs w:val="18"/>
        </w:rPr>
        <w:t>disabilities</w:t>
      </w:r>
      <w:r>
        <w:rPr>
          <w:sz w:val="18"/>
          <w:szCs w:val="18"/>
        </w:rPr>
        <w:t>, or</w:t>
      </w:r>
      <w:proofErr w:type="gramEnd"/>
      <w:r>
        <w:rPr>
          <w:sz w:val="18"/>
          <w:szCs w:val="18"/>
        </w:rPr>
        <w:t xml:space="preserve"> permitting the</w:t>
      </w:r>
      <w:r w:rsidRPr="00D94B89">
        <w:rPr>
          <w:sz w:val="18"/>
          <w:szCs w:val="18"/>
        </w:rPr>
        <w:t xml:space="preserve"> family to </w:t>
      </w:r>
      <w:r>
        <w:rPr>
          <w:sz w:val="18"/>
          <w:szCs w:val="18"/>
        </w:rPr>
        <w:t>authorize or petition the</w:t>
      </w:r>
      <w:r w:rsidRPr="00D94B89">
        <w:rPr>
          <w:sz w:val="18"/>
          <w:szCs w:val="18"/>
        </w:rPr>
        <w:t xml:space="preserve"> institutionalization or hospitalization of</w:t>
      </w:r>
      <w:r>
        <w:rPr>
          <w:sz w:val="18"/>
          <w:szCs w:val="18"/>
        </w:rPr>
        <w:t xml:space="preserve"> an adult or child.</w:t>
      </w:r>
    </w:p>
    <w:p w14:paraId="296ADA1B" w14:textId="08B76D8C" w:rsidR="007630B0" w:rsidRPr="00BD0700" w:rsidRDefault="003537BC" w:rsidP="00D94B89">
      <w:pPr>
        <w:pStyle w:val="EndnoteText"/>
        <w:ind w:left="284"/>
        <w:jc w:val="both"/>
        <w:rPr>
          <w:sz w:val="18"/>
          <w:szCs w:val="18"/>
        </w:rPr>
      </w:pPr>
      <w:r w:rsidRPr="00D5659D">
        <w:rPr>
          <w:sz w:val="18"/>
          <w:szCs w:val="18"/>
        </w:rPr>
        <w:t xml:space="preserve">- </w:t>
      </w:r>
      <w:r w:rsidR="002A3CCA" w:rsidRPr="00D5659D">
        <w:rPr>
          <w:sz w:val="18"/>
          <w:szCs w:val="18"/>
        </w:rPr>
        <w:t xml:space="preserve">imminent threat to liberty and/or security of the person for non-compliance with imposed regimes such as forced treatment through community treatment orders (CTOs) or through power conferred on health, mental health or social service personnel or public authorities to </w:t>
      </w:r>
      <w:r w:rsidR="00B160E6" w:rsidRPr="00D5659D">
        <w:rPr>
          <w:sz w:val="18"/>
          <w:szCs w:val="18"/>
        </w:rPr>
        <w:t>detain</w:t>
      </w:r>
      <w:r w:rsidR="002A3CCA" w:rsidRPr="00D5659D">
        <w:rPr>
          <w:sz w:val="18"/>
          <w:szCs w:val="18"/>
        </w:rPr>
        <w:t xml:space="preserve"> individuals for observation and evaluation</w:t>
      </w:r>
      <w:r w:rsidR="00B160E6" w:rsidRPr="00D5659D">
        <w:rPr>
          <w:sz w:val="18"/>
          <w:szCs w:val="18"/>
        </w:rPr>
        <w:t>.</w:t>
      </w:r>
    </w:p>
    <w:p w14:paraId="519E1138" w14:textId="524F4554" w:rsidR="002B49CB" w:rsidRPr="00D94B89" w:rsidRDefault="007630B0" w:rsidP="00D94B89">
      <w:pPr>
        <w:pStyle w:val="EndnoteText"/>
        <w:jc w:val="both"/>
        <w:rPr>
          <w:sz w:val="18"/>
          <w:szCs w:val="18"/>
        </w:rPr>
      </w:pPr>
      <w:r w:rsidRPr="00D94B89">
        <w:rPr>
          <w:sz w:val="18"/>
          <w:szCs w:val="18"/>
        </w:rPr>
        <w:t>Further, legislation should be</w:t>
      </w:r>
      <w:r w:rsidR="00E373CD">
        <w:rPr>
          <w:sz w:val="18"/>
          <w:szCs w:val="18"/>
        </w:rPr>
        <w:t xml:space="preserve"> amended to ensure the removal of provisions which have the effect of </w:t>
      </w:r>
      <w:r w:rsidRPr="00D94B89">
        <w:rPr>
          <w:sz w:val="18"/>
          <w:szCs w:val="18"/>
        </w:rPr>
        <w:t xml:space="preserve"> criminaliz</w:t>
      </w:r>
      <w:r w:rsidR="00E373CD">
        <w:rPr>
          <w:sz w:val="18"/>
          <w:szCs w:val="18"/>
        </w:rPr>
        <w:t>ing</w:t>
      </w:r>
      <w:r w:rsidRPr="00D94B89">
        <w:rPr>
          <w:sz w:val="18"/>
          <w:szCs w:val="18"/>
        </w:rPr>
        <w:t xml:space="preserve"> “atypical behavior” which negatively and disproportionately impacts on persons with disabilities, namely persons with intellectual disabilities, persons with psychosocial disabilities, persons with dementia and autistic persons, and must be </w:t>
      </w:r>
      <w:r w:rsidR="008C46A7">
        <w:rPr>
          <w:sz w:val="18"/>
          <w:szCs w:val="18"/>
        </w:rPr>
        <w:t>eliminated</w:t>
      </w:r>
      <w:r w:rsidRPr="00D94B89">
        <w:rPr>
          <w:sz w:val="18"/>
          <w:szCs w:val="18"/>
        </w:rPr>
        <w:t xml:space="preserve"> as running contrary to </w:t>
      </w:r>
      <w:r w:rsidR="008C46A7">
        <w:rPr>
          <w:sz w:val="18"/>
          <w:szCs w:val="18"/>
        </w:rPr>
        <w:t xml:space="preserve">non-discrimination and </w:t>
      </w:r>
      <w:r w:rsidRPr="00D94B89">
        <w:rPr>
          <w:sz w:val="18"/>
          <w:szCs w:val="18"/>
        </w:rPr>
        <w:t xml:space="preserve">criminal law principles. See </w:t>
      </w:r>
      <w:hyperlink r:id="rId1" w:history="1">
        <w:r w:rsidRPr="0062581F">
          <w:rPr>
            <w:rStyle w:val="Hyperlink"/>
            <w:sz w:val="18"/>
            <w:szCs w:val="18"/>
          </w:rPr>
          <w:t>A/HRC/40/54</w:t>
        </w:r>
      </w:hyperlink>
      <w:r w:rsidRPr="00D94B89">
        <w:rPr>
          <w:sz w:val="18"/>
          <w:szCs w:val="18"/>
        </w:rPr>
        <w:t>, para. 34.</w:t>
      </w:r>
    </w:p>
  </w:endnote>
  <w:endnote w:id="4">
    <w:p w14:paraId="6D4E7806" w14:textId="353A57F9" w:rsidR="00406A63" w:rsidRPr="00D94B89" w:rsidRDefault="00406A63" w:rsidP="00D94B89">
      <w:pPr>
        <w:pStyle w:val="EndnoteText"/>
        <w:jc w:val="both"/>
        <w:rPr>
          <w:sz w:val="18"/>
          <w:szCs w:val="18"/>
        </w:rPr>
      </w:pPr>
      <w:r w:rsidRPr="00D94B89">
        <w:rPr>
          <w:rStyle w:val="EndnoteReference"/>
          <w:sz w:val="18"/>
          <w:szCs w:val="18"/>
        </w:rPr>
        <w:endnoteRef/>
      </w:r>
      <w:r w:rsidRPr="00D94B89">
        <w:rPr>
          <w:sz w:val="18"/>
          <w:szCs w:val="18"/>
        </w:rPr>
        <w:t xml:space="preserve"> </w:t>
      </w:r>
      <w:r w:rsidRPr="00D94B89">
        <w:rPr>
          <w:rFonts w:cstheme="minorHAnsi"/>
          <w:sz w:val="18"/>
          <w:szCs w:val="18"/>
        </w:rPr>
        <w:t>Chemical restraint includes any administration of neuroleptic drugs without the free and informed consent of the person concerned.</w:t>
      </w:r>
    </w:p>
  </w:endnote>
  <w:endnote w:id="5">
    <w:p w14:paraId="75237678" w14:textId="7B5F4F07" w:rsidR="0023348D" w:rsidRPr="00D94B89" w:rsidRDefault="0023348D"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See CRPD Committee Guidelines on Article 14, paragraph 24, citing “</w:t>
      </w:r>
      <w:r w:rsidRPr="00D94B89">
        <w:rPr>
          <w:rFonts w:eastAsia="Times New Roman" w:cstheme="minorHAnsi"/>
          <w:color w:val="000000"/>
          <w:sz w:val="18"/>
          <w:szCs w:val="18"/>
          <w:lang w:eastAsia="en-GB"/>
        </w:rPr>
        <w:t>United Nations Basic Principles and Guidelines on remedies and procedures on the right of anyone deprived of their liberty to bring proceedings before a court”, Guideline 20,</w:t>
      </w:r>
      <w:r w:rsidRPr="00D94B89">
        <w:rPr>
          <w:rFonts w:cstheme="minorHAnsi"/>
          <w:sz w:val="18"/>
          <w:szCs w:val="18"/>
        </w:rPr>
        <w:t xml:space="preserve"> </w:t>
      </w:r>
      <w:r w:rsidRPr="00D94B89">
        <w:rPr>
          <w:rFonts w:cstheme="minorHAnsi"/>
          <w:sz w:val="18"/>
          <w:szCs w:val="18"/>
          <w:lang w:val="en-GB"/>
        </w:rPr>
        <w:t xml:space="preserve">A/HRC/30/36, para. 126. </w:t>
      </w:r>
    </w:p>
  </w:endnote>
  <w:endnote w:id="6">
    <w:p w14:paraId="0AD27578" w14:textId="48520184" w:rsidR="0023348D" w:rsidRPr="00D94B89" w:rsidRDefault="0023348D"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w:t>
      </w:r>
      <w:r w:rsidRPr="00D94B89">
        <w:rPr>
          <w:sz w:val="18"/>
          <w:szCs w:val="18"/>
          <w:lang w:val="en-GB"/>
        </w:rPr>
        <w:t>For “ground of detention”,</w:t>
      </w:r>
      <w:r w:rsidRPr="00E373CD">
        <w:rPr>
          <w:rFonts w:cstheme="minorHAnsi"/>
          <w:sz w:val="18"/>
          <w:szCs w:val="18"/>
          <w:lang w:val="en-GB"/>
        </w:rPr>
        <w:t xml:space="preserve"> </w:t>
      </w:r>
      <w:r>
        <w:rPr>
          <w:rFonts w:cstheme="minorHAnsi"/>
          <w:sz w:val="18"/>
          <w:szCs w:val="18"/>
          <w:lang w:val="en-GB"/>
        </w:rPr>
        <w:t xml:space="preserve">a distinction should be made between </w:t>
      </w:r>
      <w:r w:rsidRPr="00D94B89">
        <w:rPr>
          <w:sz w:val="18"/>
          <w:szCs w:val="18"/>
          <w:lang w:val="en-GB"/>
        </w:rPr>
        <w:t xml:space="preserve">convicted persons and those in pre-trial detention, e.g. </w:t>
      </w:r>
      <w:r>
        <w:rPr>
          <w:sz w:val="18"/>
          <w:szCs w:val="18"/>
          <w:lang w:val="en-GB"/>
        </w:rPr>
        <w:t>f</w:t>
      </w:r>
      <w:r w:rsidRPr="00D94B89">
        <w:rPr>
          <w:sz w:val="18"/>
          <w:szCs w:val="18"/>
          <w:lang w:val="en-GB"/>
        </w:rPr>
        <w:t>acing criminal charges under pre-trial detention.</w:t>
      </w:r>
    </w:p>
  </w:endnote>
  <w:endnote w:id="7">
    <w:p w14:paraId="71254EF4" w14:textId="30705CEE" w:rsidR="0023348D" w:rsidRPr="00D94B89" w:rsidRDefault="0023348D" w:rsidP="00D94B89">
      <w:pPr>
        <w:pStyle w:val="EndnoteText"/>
        <w:jc w:val="both"/>
        <w:rPr>
          <w:rFonts w:cstheme="minorHAnsi"/>
          <w:sz w:val="18"/>
          <w:szCs w:val="18"/>
        </w:rPr>
      </w:pPr>
      <w:r w:rsidRPr="00D94B89">
        <w:rPr>
          <w:rStyle w:val="EndnoteReference"/>
          <w:rFonts w:cstheme="minorHAnsi"/>
          <w:sz w:val="18"/>
          <w:szCs w:val="18"/>
        </w:rPr>
        <w:endnoteRef/>
      </w:r>
      <w:r w:rsidRPr="00D94B89">
        <w:rPr>
          <w:rFonts w:cstheme="minorHAnsi"/>
          <w:sz w:val="18"/>
          <w:szCs w:val="18"/>
        </w:rPr>
        <w:t xml:space="preserve"> With respect to legal aid in the criminal system, see </w:t>
      </w:r>
      <w:hyperlink r:id="rId2" w:history="1">
        <w:r w:rsidRPr="00D94B89">
          <w:rPr>
            <w:rStyle w:val="Hyperlink"/>
            <w:rFonts w:cstheme="minorHAnsi"/>
            <w:sz w:val="18"/>
            <w:szCs w:val="18"/>
          </w:rPr>
          <w:t>United Nations Principles and Guidelines on Access to Legal Aid in Criminal Justice Systems</w:t>
        </w:r>
      </w:hyperlink>
      <w:r w:rsidRPr="00D94B89">
        <w:rPr>
          <w:rFonts w:cstheme="minorHAnsi"/>
          <w:sz w:val="18"/>
          <w:szCs w:val="18"/>
        </w:rPr>
        <w:t xml:space="preserve">. </w:t>
      </w:r>
    </w:p>
  </w:endnote>
  <w:endnote w:id="8">
    <w:p w14:paraId="61397E47" w14:textId="20ECD2DE" w:rsidR="0023348D" w:rsidRPr="009A6462" w:rsidRDefault="0023348D" w:rsidP="00D94B89">
      <w:pPr>
        <w:pStyle w:val="EndnoteText"/>
        <w:jc w:val="both"/>
        <w:rPr>
          <w:rFonts w:cstheme="minorHAnsi"/>
          <w:sz w:val="18"/>
          <w:szCs w:val="18"/>
          <w:lang w:val="en-GB"/>
        </w:rPr>
      </w:pPr>
      <w:r w:rsidRPr="00D94B89">
        <w:rPr>
          <w:rStyle w:val="EndnoteReference"/>
          <w:rFonts w:cstheme="minorHAnsi"/>
          <w:sz w:val="18"/>
          <w:szCs w:val="18"/>
        </w:rPr>
        <w:endnoteRef/>
      </w:r>
      <w:r w:rsidRPr="00D94B89">
        <w:rPr>
          <w:rFonts w:cstheme="minorHAnsi"/>
          <w:sz w:val="18"/>
          <w:szCs w:val="18"/>
        </w:rPr>
        <w:t xml:space="preserve"> </w:t>
      </w:r>
      <w:r w:rsidRPr="00D94B89">
        <w:rPr>
          <w:rFonts w:cstheme="minorHAnsi"/>
          <w:sz w:val="18"/>
          <w:szCs w:val="18"/>
          <w:lang w:val="en-GB"/>
        </w:rPr>
        <w:t>This includes both places of disability-specific deprivation of liberty contrary to the CRPD wh</w:t>
      </w:r>
      <w:r>
        <w:rPr>
          <w:rFonts w:cstheme="minorHAnsi"/>
          <w:sz w:val="18"/>
          <w:szCs w:val="18"/>
          <w:lang w:val="en-GB"/>
        </w:rPr>
        <w:t>ere</w:t>
      </w:r>
      <w:r w:rsidRPr="00D94B89">
        <w:rPr>
          <w:rFonts w:cstheme="minorHAnsi"/>
          <w:sz w:val="18"/>
          <w:szCs w:val="18"/>
          <w:lang w:val="en-GB"/>
        </w:rPr>
        <w:t xml:space="preserve"> they </w:t>
      </w:r>
      <w:r>
        <w:rPr>
          <w:rFonts w:cstheme="minorHAnsi"/>
          <w:sz w:val="18"/>
          <w:szCs w:val="18"/>
          <w:lang w:val="en-GB"/>
        </w:rPr>
        <w:t>continue to</w:t>
      </w:r>
      <w:r w:rsidRPr="00D94B89">
        <w:rPr>
          <w:rFonts w:cstheme="minorHAnsi"/>
          <w:sz w:val="18"/>
          <w:szCs w:val="18"/>
          <w:lang w:val="en-GB"/>
        </w:rPr>
        <w:t xml:space="preserve"> exist, and other places </w:t>
      </w:r>
      <w:r w:rsidRPr="009A6462">
        <w:rPr>
          <w:rFonts w:cstheme="minorHAnsi"/>
          <w:sz w:val="18"/>
          <w:szCs w:val="18"/>
          <w:lang w:val="en-GB"/>
        </w:rPr>
        <w:t>of detention  (e.g. prisons).</w:t>
      </w:r>
    </w:p>
  </w:endnote>
  <w:endnote w:id="9">
    <w:p w14:paraId="5B4E058D" w14:textId="65069702" w:rsidR="0023348D" w:rsidRPr="00DD35DD" w:rsidRDefault="0023348D" w:rsidP="00A4703B">
      <w:pPr>
        <w:pStyle w:val="EndnoteText"/>
        <w:jc w:val="both"/>
        <w:rPr>
          <w:sz w:val="18"/>
          <w:szCs w:val="18"/>
        </w:rPr>
      </w:pPr>
      <w:r w:rsidRPr="00A4703B">
        <w:rPr>
          <w:rStyle w:val="EndnoteReference"/>
          <w:rFonts w:cstheme="minorHAnsi"/>
          <w:sz w:val="18"/>
          <w:szCs w:val="18"/>
        </w:rPr>
        <w:endnoteRef/>
      </w:r>
      <w:r w:rsidRPr="00A4703B">
        <w:rPr>
          <w:rFonts w:cstheme="minorHAnsi"/>
          <w:sz w:val="18"/>
          <w:szCs w:val="18"/>
        </w:rPr>
        <w:t xml:space="preserve"> </w:t>
      </w:r>
      <w:r w:rsidRPr="00A4703B">
        <w:rPr>
          <w:sz w:val="18"/>
          <w:szCs w:val="18"/>
        </w:rPr>
        <w:t>This indicator requires verifying concrete activities undertaken by public authorities to involve persons with disabilities in decision-making processes related to issues that directly or indirectly affect them in line with</w:t>
      </w:r>
      <w:r w:rsidRPr="00DD35DD">
        <w:rPr>
          <w:sz w:val="18"/>
          <w:szCs w:val="18"/>
        </w:rPr>
        <w:t xml:space="preserve">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4812CF">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5B37E516" w14:textId="77777777" w:rsidR="0023348D" w:rsidRPr="00DD35DD" w:rsidRDefault="0023348D" w:rsidP="00A4703B">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0A5C684B" w14:textId="77777777" w:rsidR="0023348D" w:rsidRPr="00DD35DD" w:rsidRDefault="0023348D" w:rsidP="00A4703B">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1619BCEC" w14:textId="77777777" w:rsidR="0023348D" w:rsidRPr="00DD35DD" w:rsidRDefault="0023348D" w:rsidP="00A4703B">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4715BA2" w14:textId="77777777" w:rsidR="0023348D" w:rsidRPr="00DD35DD" w:rsidRDefault="0023348D" w:rsidP="00A4703B">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3BD55501" w14:textId="77777777" w:rsidR="0023348D" w:rsidRPr="00DD35DD" w:rsidRDefault="0023348D" w:rsidP="00A4703B">
      <w:pPr>
        <w:pStyle w:val="EndnoteText"/>
        <w:numPr>
          <w:ilvl w:val="0"/>
          <w:numId w:val="3"/>
        </w:numPr>
        <w:ind w:left="714" w:hanging="357"/>
        <w:contextualSpacing/>
        <w:rPr>
          <w:sz w:val="18"/>
          <w:szCs w:val="18"/>
        </w:rPr>
      </w:pPr>
      <w:r w:rsidRPr="00DD35DD">
        <w:rPr>
          <w:sz w:val="18"/>
          <w:szCs w:val="18"/>
        </w:rPr>
        <w:t>ensure ea</w:t>
      </w:r>
      <w:r>
        <w:rPr>
          <w:sz w:val="18"/>
          <w:szCs w:val="18"/>
        </w:rPr>
        <w:t>rly and continuous involvement;</w:t>
      </w:r>
    </w:p>
    <w:p w14:paraId="59EA02C6" w14:textId="55404174" w:rsidR="0023348D" w:rsidRPr="000C0CF4" w:rsidRDefault="0023348D" w:rsidP="00BF37A7">
      <w:pPr>
        <w:pStyle w:val="EndnoteText"/>
        <w:ind w:firstLine="357"/>
        <w:jc w:val="both"/>
        <w:rPr>
          <w:sz w:val="18"/>
          <w:szCs w:val="18"/>
        </w:rPr>
      </w:pPr>
      <w:r>
        <w:rPr>
          <w:rFonts w:cstheme="minorHAnsi"/>
          <w:sz w:val="18"/>
          <w:szCs w:val="18"/>
        </w:rPr>
        <w:t xml:space="preserve">- </w:t>
      </w:r>
      <w:r w:rsidRPr="00643503">
        <w:rPr>
          <w:rFonts w:cstheme="minorHAnsi"/>
          <w:sz w:val="18"/>
          <w:szCs w:val="18"/>
        </w:rPr>
        <w:t>cover related expenses of participants</w:t>
      </w:r>
      <w:r>
        <w:rPr>
          <w:rFonts w:cstheme="minorHAnsi"/>
          <w:sz w:val="18"/>
          <w:szCs w:val="18"/>
        </w:rPr>
        <w:t>.</w:t>
      </w:r>
    </w:p>
  </w:endnote>
  <w:endnote w:id="10">
    <w:p w14:paraId="3059E139" w14:textId="77777777" w:rsidR="00454EE1" w:rsidRPr="004E5852" w:rsidRDefault="00454EE1" w:rsidP="00454EE1">
      <w:pPr>
        <w:pStyle w:val="EndnoteText"/>
      </w:pPr>
      <w:r w:rsidRPr="000C0CF4">
        <w:rPr>
          <w:rStyle w:val="EndnoteReference"/>
          <w:sz w:val="18"/>
          <w:szCs w:val="18"/>
        </w:rPr>
        <w:endnoteRef/>
      </w:r>
      <w:r w:rsidRPr="000C0CF4">
        <w:rPr>
          <w:sz w:val="18"/>
          <w:szCs w:val="18"/>
        </w:rPr>
        <w:t xml:space="preserve"> For ‘legal</w:t>
      </w:r>
      <w:r>
        <w:rPr>
          <w:sz w:val="18"/>
          <w:szCs w:val="18"/>
        </w:rPr>
        <w:t xml:space="preserve"> grounds of detention’, see end</w:t>
      </w:r>
      <w:r w:rsidRPr="000C0CF4">
        <w:rPr>
          <w:sz w:val="18"/>
          <w:szCs w:val="18"/>
        </w:rPr>
        <w:t xml:space="preserve">note iii above indicating the different rationale behind deprivations of liberty on the basis of impairment and the legislation that typically still include provisions legitimizing </w:t>
      </w:r>
      <w:proofErr w:type="gramStart"/>
      <w:r w:rsidRPr="000C0CF4">
        <w:rPr>
          <w:sz w:val="18"/>
          <w:szCs w:val="18"/>
        </w:rPr>
        <w:t>it,  in</w:t>
      </w:r>
      <w:proofErr w:type="gramEnd"/>
      <w:r w:rsidRPr="000C0CF4">
        <w:rPr>
          <w:sz w:val="18"/>
          <w:szCs w:val="18"/>
        </w:rPr>
        <w:t xml:space="preserve"> contradiction with Article 14 of the CRPD.</w:t>
      </w:r>
      <w:r>
        <w:t xml:space="preserve">  </w:t>
      </w:r>
    </w:p>
  </w:endnote>
  <w:endnote w:id="11">
    <w:p w14:paraId="03221FFA" w14:textId="77777777" w:rsidR="00454EE1" w:rsidRPr="00D94B89" w:rsidRDefault="00454EE1" w:rsidP="00454EE1">
      <w:pPr>
        <w:pStyle w:val="EndnoteText"/>
        <w:jc w:val="both"/>
        <w:rPr>
          <w:sz w:val="18"/>
          <w:szCs w:val="18"/>
          <w:lang w:val="en-GB"/>
        </w:rPr>
      </w:pPr>
      <w:r w:rsidRPr="00D94B89">
        <w:rPr>
          <w:rStyle w:val="EndnoteReference"/>
          <w:sz w:val="18"/>
          <w:szCs w:val="18"/>
        </w:rPr>
        <w:endnoteRef/>
      </w:r>
      <w:r w:rsidRPr="00D94B89">
        <w:rPr>
          <w:sz w:val="18"/>
          <w:szCs w:val="18"/>
        </w:rPr>
        <w:t xml:space="preserve"> </w:t>
      </w:r>
      <w:r w:rsidRPr="00D94B89">
        <w:rPr>
          <w:sz w:val="18"/>
          <w:szCs w:val="18"/>
          <w:lang w:val="en-GB"/>
        </w:rPr>
        <w:t>For “ground of detention”,</w:t>
      </w:r>
      <w:r>
        <w:rPr>
          <w:sz w:val="18"/>
          <w:szCs w:val="18"/>
          <w:lang w:val="en-GB"/>
        </w:rPr>
        <w:t xml:space="preserve"> a distinction should be made </w:t>
      </w:r>
      <w:r w:rsidRPr="00D94B89">
        <w:rPr>
          <w:sz w:val="18"/>
          <w:szCs w:val="18"/>
          <w:lang w:val="en-GB"/>
        </w:rPr>
        <w:t xml:space="preserve">between persons in pre-trial detention and those who have been convicted. </w:t>
      </w:r>
    </w:p>
  </w:endnote>
  <w:endnote w:id="12">
    <w:p w14:paraId="4F316C3F" w14:textId="77777777" w:rsidR="00454EE1" w:rsidRPr="00D94B89" w:rsidRDefault="00454EE1" w:rsidP="00454EE1">
      <w:pPr>
        <w:pStyle w:val="EndnoteText"/>
        <w:jc w:val="both"/>
        <w:rPr>
          <w:sz w:val="18"/>
          <w:szCs w:val="18"/>
        </w:rPr>
      </w:pPr>
      <w:r w:rsidRPr="00D94B89">
        <w:rPr>
          <w:rStyle w:val="EndnoteReference"/>
          <w:sz w:val="18"/>
          <w:szCs w:val="18"/>
        </w:rPr>
        <w:endnoteRef/>
      </w:r>
      <w:r w:rsidRPr="00D94B89">
        <w:rPr>
          <w:sz w:val="18"/>
          <w:szCs w:val="18"/>
        </w:rPr>
        <w:t xml:space="preserve"> This indicator contributes to assess</w:t>
      </w:r>
      <w:r>
        <w:rPr>
          <w:sz w:val="18"/>
          <w:szCs w:val="18"/>
        </w:rPr>
        <w:t>ing</w:t>
      </w:r>
      <w:r w:rsidRPr="00D94B89">
        <w:rPr>
          <w:sz w:val="18"/>
          <w:szCs w:val="18"/>
        </w:rPr>
        <w:t xml:space="preserve"> whether there is an overrepresentation of persons with disabilities among the convicted population. In </w:t>
      </w:r>
      <w:r>
        <w:rPr>
          <w:sz w:val="18"/>
          <w:szCs w:val="18"/>
        </w:rPr>
        <w:t>such</w:t>
      </w:r>
      <w:r w:rsidRPr="00D94B89">
        <w:rPr>
          <w:sz w:val="18"/>
          <w:szCs w:val="18"/>
        </w:rPr>
        <w:t xml:space="preserve"> case</w:t>
      </w:r>
      <w:r>
        <w:rPr>
          <w:sz w:val="18"/>
          <w:szCs w:val="18"/>
        </w:rPr>
        <w:t>s</w:t>
      </w:r>
      <w:r w:rsidRPr="00D94B89">
        <w:rPr>
          <w:sz w:val="18"/>
          <w:szCs w:val="18"/>
        </w:rPr>
        <w:t xml:space="preserve">, further inquiries and studies should be conducted in order to </w:t>
      </w:r>
      <w:r>
        <w:rPr>
          <w:sz w:val="18"/>
          <w:szCs w:val="18"/>
        </w:rPr>
        <w:t>identify</w:t>
      </w:r>
      <w:r w:rsidRPr="00D94B89">
        <w:rPr>
          <w:sz w:val="18"/>
          <w:szCs w:val="18"/>
        </w:rPr>
        <w:t xml:space="preserve"> the causes </w:t>
      </w:r>
      <w:r>
        <w:rPr>
          <w:sz w:val="18"/>
          <w:szCs w:val="18"/>
        </w:rPr>
        <w:t>of</w:t>
      </w:r>
      <w:r w:rsidRPr="00D94B89">
        <w:rPr>
          <w:sz w:val="18"/>
          <w:szCs w:val="18"/>
        </w:rPr>
        <w:t xml:space="preserve"> direct or indirect discrimination against persons with disabilities (</w:t>
      </w:r>
      <w:proofErr w:type="gramStart"/>
      <w:r w:rsidRPr="00D94B89">
        <w:rPr>
          <w:sz w:val="18"/>
          <w:szCs w:val="18"/>
        </w:rPr>
        <w:t>e.g.</w:t>
      </w:r>
      <w:proofErr w:type="gramEnd"/>
      <w:r w:rsidRPr="00D94B89">
        <w:rPr>
          <w:sz w:val="18"/>
          <w:szCs w:val="18"/>
        </w:rPr>
        <w:t xml:space="preserve"> due to lack of access to legal aid, lack of accessibility of communication</w:t>
      </w:r>
      <w:r>
        <w:rPr>
          <w:sz w:val="18"/>
          <w:szCs w:val="18"/>
        </w:rPr>
        <w:t>s</w:t>
      </w:r>
      <w:r w:rsidRPr="00D94B89">
        <w:rPr>
          <w:sz w:val="18"/>
          <w:szCs w:val="18"/>
        </w:rPr>
        <w:t>, lack of procedural accommodations during legal proceedings, etc.).</w:t>
      </w:r>
    </w:p>
  </w:endnote>
  <w:endnote w:id="13">
    <w:p w14:paraId="36129018" w14:textId="77777777" w:rsidR="00454EE1" w:rsidRPr="00D94B89" w:rsidRDefault="00454EE1" w:rsidP="00454EE1">
      <w:pPr>
        <w:pStyle w:val="EndnoteText"/>
        <w:jc w:val="both"/>
        <w:rPr>
          <w:sz w:val="18"/>
          <w:szCs w:val="18"/>
          <w:lang w:val="en-GB"/>
        </w:rPr>
      </w:pPr>
      <w:r w:rsidRPr="00D94B89">
        <w:rPr>
          <w:rStyle w:val="EndnoteReference"/>
          <w:sz w:val="18"/>
          <w:szCs w:val="18"/>
        </w:rPr>
        <w:endnoteRef/>
      </w:r>
      <w:r w:rsidRPr="00D94B89">
        <w:rPr>
          <w:sz w:val="18"/>
          <w:szCs w:val="18"/>
        </w:rPr>
        <w:t xml:space="preserve"> </w:t>
      </w:r>
      <w:r w:rsidRPr="00D94B89">
        <w:rPr>
          <w:sz w:val="18"/>
          <w:szCs w:val="18"/>
          <w:lang w:val="en-GB"/>
        </w:rPr>
        <w:t>For “ground of detention”,</w:t>
      </w:r>
      <w:r w:rsidRPr="00E373CD">
        <w:rPr>
          <w:rFonts w:cstheme="minorHAnsi"/>
          <w:sz w:val="18"/>
          <w:szCs w:val="18"/>
          <w:lang w:val="en-GB"/>
        </w:rPr>
        <w:t xml:space="preserve"> </w:t>
      </w:r>
      <w:r>
        <w:rPr>
          <w:rFonts w:cstheme="minorHAnsi"/>
          <w:sz w:val="18"/>
          <w:szCs w:val="18"/>
          <w:lang w:val="en-GB"/>
        </w:rPr>
        <w:t xml:space="preserve">a distinction should be made between </w:t>
      </w:r>
      <w:r w:rsidRPr="00D94B89">
        <w:rPr>
          <w:sz w:val="18"/>
          <w:szCs w:val="18"/>
          <w:lang w:val="en-GB"/>
        </w:rPr>
        <w:t xml:space="preserve">convicted persons and those in pre-trial detention, </w:t>
      </w:r>
      <w:proofErr w:type="gramStart"/>
      <w:r w:rsidRPr="00D94B89">
        <w:rPr>
          <w:sz w:val="18"/>
          <w:szCs w:val="18"/>
          <w:lang w:val="en-GB"/>
        </w:rPr>
        <w:t>e.g.</w:t>
      </w:r>
      <w:proofErr w:type="gramEnd"/>
      <w:r w:rsidRPr="00D94B89">
        <w:rPr>
          <w:sz w:val="18"/>
          <w:szCs w:val="18"/>
          <w:lang w:val="en-GB"/>
        </w:rPr>
        <w:t xml:space="preserve"> </w:t>
      </w:r>
      <w:r>
        <w:rPr>
          <w:sz w:val="18"/>
          <w:szCs w:val="18"/>
          <w:lang w:val="en-GB"/>
        </w:rPr>
        <w:t>f</w:t>
      </w:r>
      <w:r w:rsidRPr="00D94B89">
        <w:rPr>
          <w:sz w:val="18"/>
          <w:szCs w:val="18"/>
          <w:lang w:val="en-GB"/>
        </w:rPr>
        <w:t>acing criminal charges under pre-trial detention.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C389" w14:textId="6AA6614F" w:rsidR="004C30E5" w:rsidRPr="0008353E" w:rsidRDefault="0008353E">
    <w:pPr>
      <w:pStyle w:val="Footer"/>
      <w:rPr>
        <w:sz w:val="20"/>
        <w:szCs w:val="20"/>
      </w:rPr>
    </w:pPr>
    <w:r w:rsidRPr="0008353E">
      <w:rPr>
        <w:sz w:val="20"/>
        <w:szCs w:val="20"/>
      </w:rPr>
      <w:t>CRPD + Article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0E65C" w14:textId="77777777" w:rsidR="007E316D" w:rsidRDefault="007E316D" w:rsidP="00CA591E">
      <w:r>
        <w:separator/>
      </w:r>
    </w:p>
  </w:footnote>
  <w:footnote w:type="continuationSeparator" w:id="0">
    <w:p w14:paraId="62DB82BB" w14:textId="77777777" w:rsidR="007E316D" w:rsidRDefault="007E316D"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6D64" w14:textId="1A9D70FE" w:rsidR="004C30E5" w:rsidRPr="0008353E" w:rsidRDefault="0008353E" w:rsidP="0008353E">
    <w:pPr>
      <w:pStyle w:val="Heading1"/>
    </w:pPr>
    <w:r w:rsidRPr="0008353E">
      <w:t>Article 14 - List of illustrative indicators on the Right to Liberty and Security of Person</w:t>
    </w:r>
    <w:r w:rsidRPr="0008353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B0640FA"/>
    <w:multiLevelType w:val="hybridMultilevel"/>
    <w:tmpl w:val="F9E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6356B4"/>
    <w:multiLevelType w:val="hybridMultilevel"/>
    <w:tmpl w:val="414C80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3181"/>
    <w:multiLevelType w:val="hybridMultilevel"/>
    <w:tmpl w:val="BBAAFA46"/>
    <w:lvl w:ilvl="0" w:tplc="EBA23FAA">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B3079"/>
    <w:multiLevelType w:val="hybridMultilevel"/>
    <w:tmpl w:val="BCF6D87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142A4"/>
    <w:multiLevelType w:val="hybridMultilevel"/>
    <w:tmpl w:val="A96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07F9"/>
    <w:multiLevelType w:val="hybridMultilevel"/>
    <w:tmpl w:val="C31C8238"/>
    <w:lvl w:ilvl="0" w:tplc="7C32FA2A">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F8C4DE2"/>
    <w:multiLevelType w:val="hybridMultilevel"/>
    <w:tmpl w:val="3618B3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962F90"/>
    <w:multiLevelType w:val="hybridMultilevel"/>
    <w:tmpl w:val="DB70FD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C060338"/>
    <w:multiLevelType w:val="hybridMultilevel"/>
    <w:tmpl w:val="398C060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5"/>
  </w:num>
  <w:num w:numId="5">
    <w:abstractNumId w:val="9"/>
  </w:num>
  <w:num w:numId="6">
    <w:abstractNumId w:val="17"/>
  </w:num>
  <w:num w:numId="7">
    <w:abstractNumId w:val="14"/>
  </w:num>
  <w:num w:numId="8">
    <w:abstractNumId w:val="1"/>
  </w:num>
  <w:num w:numId="9">
    <w:abstractNumId w:val="2"/>
  </w:num>
  <w:num w:numId="10">
    <w:abstractNumId w:val="3"/>
  </w:num>
  <w:num w:numId="11">
    <w:abstractNumId w:val="15"/>
  </w:num>
  <w:num w:numId="12">
    <w:abstractNumId w:val="13"/>
  </w:num>
  <w:num w:numId="13">
    <w:abstractNumId w:val="8"/>
  </w:num>
  <w:num w:numId="14">
    <w:abstractNumId w:val="4"/>
  </w:num>
  <w:num w:numId="15">
    <w:abstractNumId w:val="16"/>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B1B"/>
    <w:rsid w:val="000134AA"/>
    <w:rsid w:val="00015D2F"/>
    <w:rsid w:val="00026CE2"/>
    <w:rsid w:val="00030734"/>
    <w:rsid w:val="00044E39"/>
    <w:rsid w:val="00050711"/>
    <w:rsid w:val="0005219A"/>
    <w:rsid w:val="0005400D"/>
    <w:rsid w:val="00057593"/>
    <w:rsid w:val="00061174"/>
    <w:rsid w:val="00063173"/>
    <w:rsid w:val="000634C4"/>
    <w:rsid w:val="00074F4F"/>
    <w:rsid w:val="00077C8F"/>
    <w:rsid w:val="00077DC1"/>
    <w:rsid w:val="0008153B"/>
    <w:rsid w:val="0008353E"/>
    <w:rsid w:val="00086613"/>
    <w:rsid w:val="000925E1"/>
    <w:rsid w:val="000A25BC"/>
    <w:rsid w:val="000A76BA"/>
    <w:rsid w:val="000B3868"/>
    <w:rsid w:val="000C0CF4"/>
    <w:rsid w:val="000C3CB6"/>
    <w:rsid w:val="000D07B8"/>
    <w:rsid w:val="000D30DE"/>
    <w:rsid w:val="000D46F9"/>
    <w:rsid w:val="000D5343"/>
    <w:rsid w:val="000D5398"/>
    <w:rsid w:val="000E7FF7"/>
    <w:rsid w:val="000F0030"/>
    <w:rsid w:val="000F20CC"/>
    <w:rsid w:val="000F789C"/>
    <w:rsid w:val="00101BAD"/>
    <w:rsid w:val="00102132"/>
    <w:rsid w:val="001030AE"/>
    <w:rsid w:val="001046B4"/>
    <w:rsid w:val="0010600C"/>
    <w:rsid w:val="00107F3F"/>
    <w:rsid w:val="001143E6"/>
    <w:rsid w:val="00117D02"/>
    <w:rsid w:val="00117D09"/>
    <w:rsid w:val="00121ED4"/>
    <w:rsid w:val="00123051"/>
    <w:rsid w:val="001236E2"/>
    <w:rsid w:val="00140B3A"/>
    <w:rsid w:val="00142DCB"/>
    <w:rsid w:val="00145952"/>
    <w:rsid w:val="0014735B"/>
    <w:rsid w:val="0015073D"/>
    <w:rsid w:val="00157C13"/>
    <w:rsid w:val="00165E24"/>
    <w:rsid w:val="00167016"/>
    <w:rsid w:val="00167E3A"/>
    <w:rsid w:val="0017378D"/>
    <w:rsid w:val="0017443D"/>
    <w:rsid w:val="0017612D"/>
    <w:rsid w:val="00191251"/>
    <w:rsid w:val="00195062"/>
    <w:rsid w:val="00195FC1"/>
    <w:rsid w:val="001A41A0"/>
    <w:rsid w:val="001A463A"/>
    <w:rsid w:val="001A7DC0"/>
    <w:rsid w:val="001B7FDF"/>
    <w:rsid w:val="001E42B0"/>
    <w:rsid w:val="001E7EA3"/>
    <w:rsid w:val="001F16F7"/>
    <w:rsid w:val="001F1E51"/>
    <w:rsid w:val="00203E7D"/>
    <w:rsid w:val="002129A1"/>
    <w:rsid w:val="00212C6B"/>
    <w:rsid w:val="00227806"/>
    <w:rsid w:val="0023348D"/>
    <w:rsid w:val="00240F47"/>
    <w:rsid w:val="00247ACE"/>
    <w:rsid w:val="00253486"/>
    <w:rsid w:val="00257396"/>
    <w:rsid w:val="00264909"/>
    <w:rsid w:val="00265872"/>
    <w:rsid w:val="002671D8"/>
    <w:rsid w:val="00267423"/>
    <w:rsid w:val="0027118D"/>
    <w:rsid w:val="00272F2C"/>
    <w:rsid w:val="00276FD0"/>
    <w:rsid w:val="002773AC"/>
    <w:rsid w:val="002832D4"/>
    <w:rsid w:val="002836A9"/>
    <w:rsid w:val="00291E44"/>
    <w:rsid w:val="00294145"/>
    <w:rsid w:val="002A3CCA"/>
    <w:rsid w:val="002A3F50"/>
    <w:rsid w:val="002A5155"/>
    <w:rsid w:val="002B15C9"/>
    <w:rsid w:val="002B49CB"/>
    <w:rsid w:val="002B4ED0"/>
    <w:rsid w:val="002C0CF3"/>
    <w:rsid w:val="002C0DAA"/>
    <w:rsid w:val="002C2D6E"/>
    <w:rsid w:val="002C3801"/>
    <w:rsid w:val="002C382A"/>
    <w:rsid w:val="002D34B3"/>
    <w:rsid w:val="002D3D29"/>
    <w:rsid w:val="002E05C7"/>
    <w:rsid w:val="002E34A0"/>
    <w:rsid w:val="002F0479"/>
    <w:rsid w:val="002F45D6"/>
    <w:rsid w:val="00304158"/>
    <w:rsid w:val="00304B0D"/>
    <w:rsid w:val="00307D2C"/>
    <w:rsid w:val="00307F27"/>
    <w:rsid w:val="00321266"/>
    <w:rsid w:val="00322EA5"/>
    <w:rsid w:val="003301F5"/>
    <w:rsid w:val="00335FE8"/>
    <w:rsid w:val="003410D4"/>
    <w:rsid w:val="00341586"/>
    <w:rsid w:val="00342FCC"/>
    <w:rsid w:val="00343AF7"/>
    <w:rsid w:val="00346DAD"/>
    <w:rsid w:val="003517F1"/>
    <w:rsid w:val="00351AD5"/>
    <w:rsid w:val="003537BC"/>
    <w:rsid w:val="003537E8"/>
    <w:rsid w:val="003541E6"/>
    <w:rsid w:val="0036316A"/>
    <w:rsid w:val="00366F4C"/>
    <w:rsid w:val="003718CF"/>
    <w:rsid w:val="0037197C"/>
    <w:rsid w:val="003759C9"/>
    <w:rsid w:val="00386AB8"/>
    <w:rsid w:val="00390879"/>
    <w:rsid w:val="00397A61"/>
    <w:rsid w:val="003A0A7D"/>
    <w:rsid w:val="003A712F"/>
    <w:rsid w:val="003B20CB"/>
    <w:rsid w:val="003B22DB"/>
    <w:rsid w:val="003C24B1"/>
    <w:rsid w:val="003C76BB"/>
    <w:rsid w:val="003D2841"/>
    <w:rsid w:val="003D4ADA"/>
    <w:rsid w:val="003E1590"/>
    <w:rsid w:val="003E3F76"/>
    <w:rsid w:val="003E7407"/>
    <w:rsid w:val="003F0227"/>
    <w:rsid w:val="003F14FB"/>
    <w:rsid w:val="003F7A5F"/>
    <w:rsid w:val="00406A63"/>
    <w:rsid w:val="004149FE"/>
    <w:rsid w:val="004154BE"/>
    <w:rsid w:val="004224C8"/>
    <w:rsid w:val="0043212A"/>
    <w:rsid w:val="00454EE1"/>
    <w:rsid w:val="00461CF2"/>
    <w:rsid w:val="00481193"/>
    <w:rsid w:val="004812CF"/>
    <w:rsid w:val="004828B0"/>
    <w:rsid w:val="00494FE3"/>
    <w:rsid w:val="0049767B"/>
    <w:rsid w:val="004A1134"/>
    <w:rsid w:val="004A22A0"/>
    <w:rsid w:val="004A2491"/>
    <w:rsid w:val="004A42A4"/>
    <w:rsid w:val="004B00C7"/>
    <w:rsid w:val="004B2535"/>
    <w:rsid w:val="004B41E4"/>
    <w:rsid w:val="004B5345"/>
    <w:rsid w:val="004C30E5"/>
    <w:rsid w:val="004C3801"/>
    <w:rsid w:val="004D41AC"/>
    <w:rsid w:val="004D4FB3"/>
    <w:rsid w:val="004E002A"/>
    <w:rsid w:val="004E275B"/>
    <w:rsid w:val="004E4D86"/>
    <w:rsid w:val="004E6A41"/>
    <w:rsid w:val="00505308"/>
    <w:rsid w:val="0051360A"/>
    <w:rsid w:val="00517E90"/>
    <w:rsid w:val="00521F3A"/>
    <w:rsid w:val="00552CD4"/>
    <w:rsid w:val="00553FFC"/>
    <w:rsid w:val="005676AC"/>
    <w:rsid w:val="005817E5"/>
    <w:rsid w:val="00584C91"/>
    <w:rsid w:val="005929F6"/>
    <w:rsid w:val="00593622"/>
    <w:rsid w:val="005970C3"/>
    <w:rsid w:val="005B0200"/>
    <w:rsid w:val="005B3180"/>
    <w:rsid w:val="005B3669"/>
    <w:rsid w:val="005C75EF"/>
    <w:rsid w:val="005E125A"/>
    <w:rsid w:val="005F153F"/>
    <w:rsid w:val="005F2535"/>
    <w:rsid w:val="005F266C"/>
    <w:rsid w:val="005F2FAB"/>
    <w:rsid w:val="005F4E58"/>
    <w:rsid w:val="005F5001"/>
    <w:rsid w:val="005F6FEA"/>
    <w:rsid w:val="00600667"/>
    <w:rsid w:val="00600690"/>
    <w:rsid w:val="00600805"/>
    <w:rsid w:val="0060363E"/>
    <w:rsid w:val="0061153B"/>
    <w:rsid w:val="0061188B"/>
    <w:rsid w:val="00612E5A"/>
    <w:rsid w:val="006173E3"/>
    <w:rsid w:val="00620DDC"/>
    <w:rsid w:val="0062581F"/>
    <w:rsid w:val="00630F3E"/>
    <w:rsid w:val="006362B7"/>
    <w:rsid w:val="00640342"/>
    <w:rsid w:val="00645588"/>
    <w:rsid w:val="00647648"/>
    <w:rsid w:val="0065051C"/>
    <w:rsid w:val="006547D7"/>
    <w:rsid w:val="006573C9"/>
    <w:rsid w:val="006578DF"/>
    <w:rsid w:val="00671C35"/>
    <w:rsid w:val="00672036"/>
    <w:rsid w:val="00672FD7"/>
    <w:rsid w:val="006828A8"/>
    <w:rsid w:val="006835B8"/>
    <w:rsid w:val="0068399E"/>
    <w:rsid w:val="00685CF4"/>
    <w:rsid w:val="00696FC9"/>
    <w:rsid w:val="006A160C"/>
    <w:rsid w:val="006A6F35"/>
    <w:rsid w:val="006B3FE4"/>
    <w:rsid w:val="006B5CDD"/>
    <w:rsid w:val="006B5DAB"/>
    <w:rsid w:val="006C3F82"/>
    <w:rsid w:val="006C4480"/>
    <w:rsid w:val="006C5832"/>
    <w:rsid w:val="006D0F40"/>
    <w:rsid w:val="006E1BB5"/>
    <w:rsid w:val="006E45FF"/>
    <w:rsid w:val="006E5FCA"/>
    <w:rsid w:val="006F0C29"/>
    <w:rsid w:val="006F2E79"/>
    <w:rsid w:val="006F7AAC"/>
    <w:rsid w:val="0070160D"/>
    <w:rsid w:val="00702448"/>
    <w:rsid w:val="00703E0B"/>
    <w:rsid w:val="00705361"/>
    <w:rsid w:val="0070666C"/>
    <w:rsid w:val="007070D2"/>
    <w:rsid w:val="0071397E"/>
    <w:rsid w:val="00717CF9"/>
    <w:rsid w:val="0072068D"/>
    <w:rsid w:val="007215B8"/>
    <w:rsid w:val="00725132"/>
    <w:rsid w:val="00736A44"/>
    <w:rsid w:val="007457D0"/>
    <w:rsid w:val="007472F1"/>
    <w:rsid w:val="00757919"/>
    <w:rsid w:val="00760620"/>
    <w:rsid w:val="007621DB"/>
    <w:rsid w:val="007630B0"/>
    <w:rsid w:val="00773555"/>
    <w:rsid w:val="0077621C"/>
    <w:rsid w:val="0078276A"/>
    <w:rsid w:val="00786903"/>
    <w:rsid w:val="00790AAC"/>
    <w:rsid w:val="00792C5D"/>
    <w:rsid w:val="007938DF"/>
    <w:rsid w:val="007A1134"/>
    <w:rsid w:val="007B7C99"/>
    <w:rsid w:val="007C2DCA"/>
    <w:rsid w:val="007C3D70"/>
    <w:rsid w:val="007C5B9A"/>
    <w:rsid w:val="007E316D"/>
    <w:rsid w:val="007E489B"/>
    <w:rsid w:val="007F0AC2"/>
    <w:rsid w:val="007F739A"/>
    <w:rsid w:val="00800D86"/>
    <w:rsid w:val="00805D5F"/>
    <w:rsid w:val="00813049"/>
    <w:rsid w:val="00822146"/>
    <w:rsid w:val="00823FA2"/>
    <w:rsid w:val="00825487"/>
    <w:rsid w:val="0084107A"/>
    <w:rsid w:val="00841566"/>
    <w:rsid w:val="00846481"/>
    <w:rsid w:val="00847871"/>
    <w:rsid w:val="0084793A"/>
    <w:rsid w:val="0085038B"/>
    <w:rsid w:val="00850DBD"/>
    <w:rsid w:val="00862798"/>
    <w:rsid w:val="008627B4"/>
    <w:rsid w:val="00866AA5"/>
    <w:rsid w:val="00866DD0"/>
    <w:rsid w:val="008810C4"/>
    <w:rsid w:val="00884F8C"/>
    <w:rsid w:val="008858A7"/>
    <w:rsid w:val="0089073E"/>
    <w:rsid w:val="0089318A"/>
    <w:rsid w:val="0089365A"/>
    <w:rsid w:val="00893A92"/>
    <w:rsid w:val="0089493C"/>
    <w:rsid w:val="00896132"/>
    <w:rsid w:val="008A5E8E"/>
    <w:rsid w:val="008A7A64"/>
    <w:rsid w:val="008C076E"/>
    <w:rsid w:val="008C325E"/>
    <w:rsid w:val="008C46A7"/>
    <w:rsid w:val="008D1BE3"/>
    <w:rsid w:val="008D2892"/>
    <w:rsid w:val="008E15CB"/>
    <w:rsid w:val="008F3F48"/>
    <w:rsid w:val="008F76D2"/>
    <w:rsid w:val="009159FD"/>
    <w:rsid w:val="00916184"/>
    <w:rsid w:val="009178D0"/>
    <w:rsid w:val="0092036C"/>
    <w:rsid w:val="00920645"/>
    <w:rsid w:val="00921739"/>
    <w:rsid w:val="0092368C"/>
    <w:rsid w:val="0093227D"/>
    <w:rsid w:val="00932D73"/>
    <w:rsid w:val="00942BDE"/>
    <w:rsid w:val="009461F9"/>
    <w:rsid w:val="00947890"/>
    <w:rsid w:val="00950499"/>
    <w:rsid w:val="0096400A"/>
    <w:rsid w:val="00964A5B"/>
    <w:rsid w:val="0096663D"/>
    <w:rsid w:val="00986B13"/>
    <w:rsid w:val="0099154B"/>
    <w:rsid w:val="0099156B"/>
    <w:rsid w:val="00992712"/>
    <w:rsid w:val="009A4374"/>
    <w:rsid w:val="009A6462"/>
    <w:rsid w:val="009A6799"/>
    <w:rsid w:val="009B0C95"/>
    <w:rsid w:val="009C1EB5"/>
    <w:rsid w:val="009C3009"/>
    <w:rsid w:val="009D60FD"/>
    <w:rsid w:val="009D6367"/>
    <w:rsid w:val="009E1074"/>
    <w:rsid w:val="009F0D7D"/>
    <w:rsid w:val="009F413B"/>
    <w:rsid w:val="009F6E73"/>
    <w:rsid w:val="009F70EB"/>
    <w:rsid w:val="009F7D61"/>
    <w:rsid w:val="00A01D6F"/>
    <w:rsid w:val="00A03593"/>
    <w:rsid w:val="00A06917"/>
    <w:rsid w:val="00A11131"/>
    <w:rsid w:val="00A16C10"/>
    <w:rsid w:val="00A22B7C"/>
    <w:rsid w:val="00A354AF"/>
    <w:rsid w:val="00A37CE8"/>
    <w:rsid w:val="00A41459"/>
    <w:rsid w:val="00A42C44"/>
    <w:rsid w:val="00A4391C"/>
    <w:rsid w:val="00A4703B"/>
    <w:rsid w:val="00A523FD"/>
    <w:rsid w:val="00A53668"/>
    <w:rsid w:val="00A551AB"/>
    <w:rsid w:val="00A57F81"/>
    <w:rsid w:val="00A65341"/>
    <w:rsid w:val="00A71E9A"/>
    <w:rsid w:val="00A72A10"/>
    <w:rsid w:val="00A81E24"/>
    <w:rsid w:val="00A84BC4"/>
    <w:rsid w:val="00A9268B"/>
    <w:rsid w:val="00A943A7"/>
    <w:rsid w:val="00AA42CC"/>
    <w:rsid w:val="00AC03AB"/>
    <w:rsid w:val="00AC36B4"/>
    <w:rsid w:val="00AC630B"/>
    <w:rsid w:val="00AD3349"/>
    <w:rsid w:val="00AD3FF3"/>
    <w:rsid w:val="00AD4FA2"/>
    <w:rsid w:val="00AE00B9"/>
    <w:rsid w:val="00AE386E"/>
    <w:rsid w:val="00AE7749"/>
    <w:rsid w:val="00AF1D13"/>
    <w:rsid w:val="00AF682E"/>
    <w:rsid w:val="00B03486"/>
    <w:rsid w:val="00B06EE0"/>
    <w:rsid w:val="00B11211"/>
    <w:rsid w:val="00B160E6"/>
    <w:rsid w:val="00B16DCA"/>
    <w:rsid w:val="00B20B9B"/>
    <w:rsid w:val="00B240A7"/>
    <w:rsid w:val="00B25BCF"/>
    <w:rsid w:val="00B357C7"/>
    <w:rsid w:val="00B4198C"/>
    <w:rsid w:val="00B45519"/>
    <w:rsid w:val="00B456F4"/>
    <w:rsid w:val="00B46612"/>
    <w:rsid w:val="00B475BB"/>
    <w:rsid w:val="00B5493B"/>
    <w:rsid w:val="00B57DC1"/>
    <w:rsid w:val="00B71748"/>
    <w:rsid w:val="00B73032"/>
    <w:rsid w:val="00B90347"/>
    <w:rsid w:val="00B90492"/>
    <w:rsid w:val="00B9171F"/>
    <w:rsid w:val="00B94275"/>
    <w:rsid w:val="00BA22F4"/>
    <w:rsid w:val="00BA2D9A"/>
    <w:rsid w:val="00BB0FA3"/>
    <w:rsid w:val="00BB4CB4"/>
    <w:rsid w:val="00BB76B2"/>
    <w:rsid w:val="00BC022E"/>
    <w:rsid w:val="00BC0719"/>
    <w:rsid w:val="00BC4A75"/>
    <w:rsid w:val="00BC76BC"/>
    <w:rsid w:val="00BC7AC2"/>
    <w:rsid w:val="00BD0700"/>
    <w:rsid w:val="00BE2AF0"/>
    <w:rsid w:val="00BF37A7"/>
    <w:rsid w:val="00BF410E"/>
    <w:rsid w:val="00C00627"/>
    <w:rsid w:val="00C00F84"/>
    <w:rsid w:val="00C056D0"/>
    <w:rsid w:val="00C07AF7"/>
    <w:rsid w:val="00C111C6"/>
    <w:rsid w:val="00C24776"/>
    <w:rsid w:val="00C31EB6"/>
    <w:rsid w:val="00C32599"/>
    <w:rsid w:val="00C339A8"/>
    <w:rsid w:val="00C33A6A"/>
    <w:rsid w:val="00C40F48"/>
    <w:rsid w:val="00C45684"/>
    <w:rsid w:val="00C51F20"/>
    <w:rsid w:val="00C52E9C"/>
    <w:rsid w:val="00C53D6C"/>
    <w:rsid w:val="00C541CC"/>
    <w:rsid w:val="00C73A06"/>
    <w:rsid w:val="00C75255"/>
    <w:rsid w:val="00C81968"/>
    <w:rsid w:val="00C87E14"/>
    <w:rsid w:val="00C92A6B"/>
    <w:rsid w:val="00C9446C"/>
    <w:rsid w:val="00C956E4"/>
    <w:rsid w:val="00C96B3A"/>
    <w:rsid w:val="00CA0ACC"/>
    <w:rsid w:val="00CA5912"/>
    <w:rsid w:val="00CA591E"/>
    <w:rsid w:val="00CB3C48"/>
    <w:rsid w:val="00CB5016"/>
    <w:rsid w:val="00CC4CA5"/>
    <w:rsid w:val="00CC5A0C"/>
    <w:rsid w:val="00CD1DAB"/>
    <w:rsid w:val="00CD1EBD"/>
    <w:rsid w:val="00CD2A95"/>
    <w:rsid w:val="00CD497A"/>
    <w:rsid w:val="00CE022B"/>
    <w:rsid w:val="00CE23EC"/>
    <w:rsid w:val="00CE6622"/>
    <w:rsid w:val="00CE6A58"/>
    <w:rsid w:val="00CF20D7"/>
    <w:rsid w:val="00CF2981"/>
    <w:rsid w:val="00D01F95"/>
    <w:rsid w:val="00D048E8"/>
    <w:rsid w:val="00D07688"/>
    <w:rsid w:val="00D13F5B"/>
    <w:rsid w:val="00D167E3"/>
    <w:rsid w:val="00D34C45"/>
    <w:rsid w:val="00D3770B"/>
    <w:rsid w:val="00D51271"/>
    <w:rsid w:val="00D5659D"/>
    <w:rsid w:val="00D56E4B"/>
    <w:rsid w:val="00D5769F"/>
    <w:rsid w:val="00D65D8F"/>
    <w:rsid w:val="00D744E6"/>
    <w:rsid w:val="00D77E11"/>
    <w:rsid w:val="00D802FF"/>
    <w:rsid w:val="00D80803"/>
    <w:rsid w:val="00D81F04"/>
    <w:rsid w:val="00D911DD"/>
    <w:rsid w:val="00D94B89"/>
    <w:rsid w:val="00D96AE7"/>
    <w:rsid w:val="00D96AF2"/>
    <w:rsid w:val="00DA1519"/>
    <w:rsid w:val="00DD2A83"/>
    <w:rsid w:val="00DE431B"/>
    <w:rsid w:val="00DE4B64"/>
    <w:rsid w:val="00E00D65"/>
    <w:rsid w:val="00E025CA"/>
    <w:rsid w:val="00E041FE"/>
    <w:rsid w:val="00E14FDF"/>
    <w:rsid w:val="00E232CB"/>
    <w:rsid w:val="00E27296"/>
    <w:rsid w:val="00E273A1"/>
    <w:rsid w:val="00E27806"/>
    <w:rsid w:val="00E313BC"/>
    <w:rsid w:val="00E31AF2"/>
    <w:rsid w:val="00E32612"/>
    <w:rsid w:val="00E373CD"/>
    <w:rsid w:val="00E4001E"/>
    <w:rsid w:val="00E417AC"/>
    <w:rsid w:val="00E46270"/>
    <w:rsid w:val="00E467FB"/>
    <w:rsid w:val="00E478A5"/>
    <w:rsid w:val="00E6004B"/>
    <w:rsid w:val="00E608B7"/>
    <w:rsid w:val="00E64E57"/>
    <w:rsid w:val="00E772B1"/>
    <w:rsid w:val="00E839D9"/>
    <w:rsid w:val="00E96C21"/>
    <w:rsid w:val="00EA0BF6"/>
    <w:rsid w:val="00EA3000"/>
    <w:rsid w:val="00EA3DA4"/>
    <w:rsid w:val="00EA50AE"/>
    <w:rsid w:val="00EB2FFF"/>
    <w:rsid w:val="00EB58DA"/>
    <w:rsid w:val="00EC06A2"/>
    <w:rsid w:val="00EC0D4A"/>
    <w:rsid w:val="00EC3579"/>
    <w:rsid w:val="00ED2C1C"/>
    <w:rsid w:val="00ED42B0"/>
    <w:rsid w:val="00EE4AB0"/>
    <w:rsid w:val="00EE5CFE"/>
    <w:rsid w:val="00EF1C80"/>
    <w:rsid w:val="00EF54C9"/>
    <w:rsid w:val="00F02F7E"/>
    <w:rsid w:val="00F05557"/>
    <w:rsid w:val="00F0797C"/>
    <w:rsid w:val="00F11F00"/>
    <w:rsid w:val="00F14519"/>
    <w:rsid w:val="00F1485B"/>
    <w:rsid w:val="00F21E9D"/>
    <w:rsid w:val="00F4159E"/>
    <w:rsid w:val="00F47E07"/>
    <w:rsid w:val="00F63625"/>
    <w:rsid w:val="00F63CBD"/>
    <w:rsid w:val="00F77E96"/>
    <w:rsid w:val="00F87202"/>
    <w:rsid w:val="00F91010"/>
    <w:rsid w:val="00F92382"/>
    <w:rsid w:val="00F96704"/>
    <w:rsid w:val="00F97690"/>
    <w:rsid w:val="00FA53CF"/>
    <w:rsid w:val="00FA6C2E"/>
    <w:rsid w:val="00FB32C1"/>
    <w:rsid w:val="00FB33D1"/>
    <w:rsid w:val="00FB348C"/>
    <w:rsid w:val="00FB506F"/>
    <w:rsid w:val="00FC5831"/>
    <w:rsid w:val="00FD36AE"/>
    <w:rsid w:val="00FD39D7"/>
    <w:rsid w:val="00FE41A9"/>
    <w:rsid w:val="00FE6209"/>
    <w:rsid w:val="00FF0735"/>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08353E"/>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3541E6"/>
    <w:pPr>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semiHidden/>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4C30E5"/>
    <w:pPr>
      <w:tabs>
        <w:tab w:val="center" w:pos="4513"/>
        <w:tab w:val="right" w:pos="9026"/>
      </w:tabs>
    </w:pPr>
  </w:style>
  <w:style w:type="character" w:customStyle="1" w:styleId="HeaderChar">
    <w:name w:val="Header Char"/>
    <w:basedOn w:val="DefaultParagraphFont"/>
    <w:link w:val="Header"/>
    <w:uiPriority w:val="99"/>
    <w:rsid w:val="004C30E5"/>
  </w:style>
  <w:style w:type="paragraph" w:styleId="Footer">
    <w:name w:val="footer"/>
    <w:basedOn w:val="Normal"/>
    <w:link w:val="FooterChar"/>
    <w:uiPriority w:val="99"/>
    <w:unhideWhenUsed/>
    <w:rsid w:val="004C30E5"/>
    <w:pPr>
      <w:tabs>
        <w:tab w:val="center" w:pos="4513"/>
        <w:tab w:val="right" w:pos="9026"/>
      </w:tabs>
    </w:pPr>
  </w:style>
  <w:style w:type="character" w:customStyle="1" w:styleId="FooterChar">
    <w:name w:val="Footer Char"/>
    <w:basedOn w:val="DefaultParagraphFont"/>
    <w:link w:val="Footer"/>
    <w:uiPriority w:val="99"/>
    <w:rsid w:val="004C30E5"/>
  </w:style>
  <w:style w:type="character" w:customStyle="1" w:styleId="Mentionnonrsolue1">
    <w:name w:val="Mention non résolue1"/>
    <w:basedOn w:val="DefaultParagraphFont"/>
    <w:uiPriority w:val="99"/>
    <w:semiHidden/>
    <w:unhideWhenUsed/>
    <w:rsid w:val="004812CF"/>
    <w:rPr>
      <w:color w:val="605E5C"/>
      <w:shd w:val="clear" w:color="auto" w:fill="E1DFDD"/>
    </w:rPr>
  </w:style>
  <w:style w:type="character" w:customStyle="1" w:styleId="Heading1Char">
    <w:name w:val="Heading 1 Char"/>
    <w:basedOn w:val="DefaultParagraphFont"/>
    <w:link w:val="Heading1"/>
    <w:uiPriority w:val="9"/>
    <w:rsid w:val="0008353E"/>
    <w:rPr>
      <w:rFonts w:cstheme="minorHAnsi"/>
      <w:b/>
      <w:sz w:val="20"/>
      <w:szCs w:val="20"/>
    </w:rPr>
  </w:style>
  <w:style w:type="character" w:customStyle="1" w:styleId="Heading2Char">
    <w:name w:val="Heading 2 Char"/>
    <w:basedOn w:val="DefaultParagraphFont"/>
    <w:link w:val="Heading2"/>
    <w:uiPriority w:val="9"/>
    <w:rsid w:val="003541E6"/>
    <w:rPr>
      <w:rFonts w:cs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56979">
      <w:bodyDiv w:val="1"/>
      <w:marLeft w:val="0"/>
      <w:marRight w:val="0"/>
      <w:marTop w:val="0"/>
      <w:marBottom w:val="0"/>
      <w:divBdr>
        <w:top w:val="none" w:sz="0" w:space="0" w:color="auto"/>
        <w:left w:val="none" w:sz="0" w:space="0" w:color="auto"/>
        <w:bottom w:val="none" w:sz="0" w:space="0" w:color="auto"/>
        <w:right w:val="none" w:sz="0" w:space="0" w:color="auto"/>
      </w:divBdr>
    </w:div>
    <w:div w:id="1302036063">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92045939">
      <w:bodyDiv w:val="1"/>
      <w:marLeft w:val="0"/>
      <w:marRight w:val="0"/>
      <w:marTop w:val="0"/>
      <w:marBottom w:val="0"/>
      <w:divBdr>
        <w:top w:val="none" w:sz="0" w:space="0" w:color="auto"/>
        <w:left w:val="none" w:sz="0" w:space="0" w:color="auto"/>
        <w:bottom w:val="none" w:sz="0" w:space="0" w:color="auto"/>
        <w:right w:val="none" w:sz="0" w:space="0" w:color="auto"/>
      </w:divBdr>
    </w:div>
    <w:div w:id="210340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A/72/55&amp;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ga/search/view_doc.asp?symbol=A/HRC/40/54"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unodc.org/documents/justice-and-prison-reform/UN_principles_and_guidlines_on_access_to_legal_aid.pdf" TargetMode="External"/><Relationship Id="rId1" Type="http://schemas.openxmlformats.org/officeDocument/2006/relationships/hyperlink" Target="http://www.un.org/ga/search/view_doc.asp?symbol=A/HRC/4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C78225-CEC8-C742-9102-B341775A3949}">
  <ds:schemaRefs>
    <ds:schemaRef ds:uri="http://schemas.openxmlformats.org/officeDocument/2006/bibliography"/>
  </ds:schemaRefs>
</ds:datastoreItem>
</file>

<file path=customXml/itemProps2.xml><?xml version="1.0" encoding="utf-8"?>
<ds:datastoreItem xmlns:ds="http://schemas.openxmlformats.org/officeDocument/2006/customXml" ds:itemID="{AFF41861-05EF-45F7-ADF9-11987E8269D3}"/>
</file>

<file path=customXml/itemProps3.xml><?xml version="1.0" encoding="utf-8"?>
<ds:datastoreItem xmlns:ds="http://schemas.openxmlformats.org/officeDocument/2006/customXml" ds:itemID="{6A22C79F-CAA9-438E-A3D5-ABE43E0FC5E9}"/>
</file>

<file path=customXml/itemProps4.xml><?xml version="1.0" encoding="utf-8"?>
<ds:datastoreItem xmlns:ds="http://schemas.openxmlformats.org/officeDocument/2006/customXml" ds:itemID="{1354EF20-A8F2-4839-9AB0-BE2B9517DEFB}"/>
</file>

<file path=docProps/app.xml><?xml version="1.0" encoding="utf-8"?>
<Properties xmlns="http://schemas.openxmlformats.org/officeDocument/2006/extended-properties" xmlns:vt="http://schemas.openxmlformats.org/officeDocument/2006/docPropsVTypes">
  <Template>Normal.dotm</Template>
  <TotalTime>13</TotalTime>
  <Pages>3</Pages>
  <Words>1343</Words>
  <Characters>7660</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10</cp:revision>
  <cp:lastPrinted>2018-11-12T11:21:00Z</cp:lastPrinted>
  <dcterms:created xsi:type="dcterms:W3CDTF">2020-10-22T11:26:00Z</dcterms:created>
  <dcterms:modified xsi:type="dcterms:W3CDTF">2021-01-30T21:36:00Z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