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pPr w:leftFromText="180" w:rightFromText="180" w:vertAnchor="text" w:tblpY="-42"/>
        <w:tblW w:w="15262" w:type="dxa"/>
        <w:tblLook w:val="04A0" w:firstRow="1" w:lastRow="0" w:firstColumn="1" w:lastColumn="0" w:noHBand="0" w:noVBand="1"/>
      </w:tblPr>
      <w:tblGrid>
        <w:gridCol w:w="1086"/>
        <w:gridCol w:w="5394"/>
        <w:gridCol w:w="4432"/>
        <w:gridCol w:w="4350"/>
      </w:tblGrid>
      <w:tr w:rsidR="00AD3349" w:rsidRPr="00504E83" w14:paraId="07F15215" w14:textId="77777777" w:rsidTr="00FD2A0F">
        <w:trPr>
          <w:trHeight w:val="256"/>
        </w:trPr>
        <w:tc>
          <w:tcPr>
            <w:tcW w:w="15262" w:type="dxa"/>
            <w:gridSpan w:val="4"/>
            <w:shd w:val="clear" w:color="auto" w:fill="BFBFBF" w:themeFill="background1" w:themeFillShade="BF"/>
          </w:tcPr>
          <w:p w14:paraId="53448D66" w14:textId="4F48CD64" w:rsidR="0065051C" w:rsidRPr="00580BC1" w:rsidRDefault="00BB593D" w:rsidP="00BB593D">
            <w:pPr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580BC1">
              <w:rPr>
                <w:rFonts w:cstheme="minorHAnsi"/>
                <w:b/>
                <w:sz w:val="20"/>
                <w:szCs w:val="20"/>
                <w:lang w:val="es-ES"/>
              </w:rPr>
              <w:t>Artículo</w:t>
            </w:r>
            <w:r w:rsidR="00234DE0" w:rsidRPr="00580BC1">
              <w:rPr>
                <w:rFonts w:cstheme="minorHAnsi"/>
                <w:b/>
                <w:sz w:val="20"/>
                <w:szCs w:val="20"/>
                <w:lang w:val="es-ES"/>
              </w:rPr>
              <w:t xml:space="preserve"> </w:t>
            </w:r>
            <w:r w:rsidR="00DD3C93" w:rsidRPr="00580BC1">
              <w:rPr>
                <w:rFonts w:cstheme="minorHAnsi"/>
                <w:b/>
                <w:sz w:val="20"/>
                <w:szCs w:val="20"/>
                <w:lang w:val="es-ES"/>
              </w:rPr>
              <w:t>20</w:t>
            </w:r>
            <w:r w:rsidR="001844D6" w:rsidRPr="00580BC1">
              <w:rPr>
                <w:rFonts w:cstheme="minorHAnsi"/>
                <w:b/>
                <w:sz w:val="20"/>
                <w:szCs w:val="20"/>
                <w:lang w:val="es-ES"/>
              </w:rPr>
              <w:t xml:space="preserve"> </w:t>
            </w:r>
            <w:r w:rsidRPr="00580BC1">
              <w:rPr>
                <w:rFonts w:cstheme="minorHAnsi"/>
                <w:b/>
                <w:sz w:val="20"/>
                <w:szCs w:val="20"/>
                <w:lang w:val="es-ES"/>
              </w:rPr>
              <w:t>– Lista de indicadores relativos al derecho de las personas con discapacidad a la movilidad</w:t>
            </w:r>
            <w:r w:rsidR="00733A8F" w:rsidRPr="00580BC1">
              <w:rPr>
                <w:rFonts w:cstheme="minorHAnsi"/>
                <w:b/>
                <w:sz w:val="20"/>
                <w:szCs w:val="20"/>
                <w:lang w:val="es-ES"/>
              </w:rPr>
              <w:t xml:space="preserve"> </w:t>
            </w:r>
            <w:r w:rsidR="00DD3C93" w:rsidRPr="00580BC1">
              <w:rPr>
                <w:rFonts w:cstheme="minorHAnsi"/>
                <w:b/>
                <w:sz w:val="20"/>
                <w:szCs w:val="20"/>
                <w:lang w:val="es-ES"/>
              </w:rPr>
              <w:t>personal</w:t>
            </w:r>
          </w:p>
        </w:tc>
      </w:tr>
      <w:tr w:rsidR="00AD3349" w:rsidRPr="00504E83" w14:paraId="5E0094FF" w14:textId="77777777" w:rsidTr="00FD2A0F">
        <w:trPr>
          <w:trHeight w:val="266"/>
        </w:trPr>
        <w:tc>
          <w:tcPr>
            <w:tcW w:w="15262" w:type="dxa"/>
            <w:gridSpan w:val="4"/>
            <w:shd w:val="clear" w:color="auto" w:fill="auto"/>
          </w:tcPr>
          <w:p w14:paraId="4FE6A2CE" w14:textId="77777777" w:rsidR="0065051C" w:rsidRPr="00580BC1" w:rsidRDefault="00BB593D" w:rsidP="00BB593D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580BC1">
              <w:rPr>
                <w:rFonts w:cstheme="minorHAnsi"/>
                <w:b/>
                <w:sz w:val="20"/>
                <w:szCs w:val="20"/>
                <w:lang w:val="es-ES"/>
              </w:rPr>
              <w:t xml:space="preserve">Derecho a la movilidad </w:t>
            </w:r>
            <w:r w:rsidR="00DD3C93" w:rsidRPr="00580BC1">
              <w:rPr>
                <w:rFonts w:cstheme="minorHAnsi"/>
                <w:b/>
                <w:sz w:val="20"/>
                <w:szCs w:val="20"/>
                <w:lang w:val="es-ES"/>
              </w:rPr>
              <w:t>personal</w:t>
            </w:r>
          </w:p>
        </w:tc>
      </w:tr>
      <w:tr w:rsidR="00927246" w:rsidRPr="00580BC1" w14:paraId="48722FEE" w14:textId="77777777" w:rsidTr="00FD2A0F">
        <w:trPr>
          <w:trHeight w:val="279"/>
        </w:trPr>
        <w:tc>
          <w:tcPr>
            <w:tcW w:w="1086" w:type="dxa"/>
            <w:shd w:val="clear" w:color="auto" w:fill="auto"/>
          </w:tcPr>
          <w:p w14:paraId="5760E482" w14:textId="77777777" w:rsidR="0065051C" w:rsidRPr="00580BC1" w:rsidRDefault="00BB593D" w:rsidP="00146829">
            <w:pPr>
              <w:jc w:val="center"/>
              <w:rPr>
                <w:b/>
                <w:sz w:val="18"/>
                <w:szCs w:val="18"/>
                <w:lang w:val="es-ES"/>
              </w:rPr>
            </w:pPr>
            <w:r w:rsidRPr="00580BC1">
              <w:rPr>
                <w:b/>
                <w:sz w:val="18"/>
                <w:szCs w:val="18"/>
                <w:lang w:val="es-ES"/>
              </w:rPr>
              <w:t>Atributos</w:t>
            </w:r>
            <w:r w:rsidR="0065051C" w:rsidRPr="00580BC1">
              <w:rPr>
                <w:b/>
                <w:sz w:val="18"/>
                <w:szCs w:val="18"/>
                <w:lang w:val="es-ES"/>
              </w:rPr>
              <w:t>/</w:t>
            </w:r>
          </w:p>
          <w:p w14:paraId="3B2B4251" w14:textId="77777777" w:rsidR="0065051C" w:rsidRPr="00580BC1" w:rsidRDefault="00BB593D" w:rsidP="00146829">
            <w:pPr>
              <w:jc w:val="center"/>
              <w:rPr>
                <w:b/>
                <w:sz w:val="18"/>
                <w:szCs w:val="18"/>
                <w:lang w:val="es-ES"/>
              </w:rPr>
            </w:pPr>
            <w:r w:rsidRPr="00580BC1">
              <w:rPr>
                <w:b/>
                <w:sz w:val="18"/>
                <w:szCs w:val="18"/>
                <w:lang w:val="es-ES"/>
              </w:rPr>
              <w:t>Indicad</w:t>
            </w:r>
            <w:r w:rsidR="0065051C" w:rsidRPr="00580BC1">
              <w:rPr>
                <w:b/>
                <w:sz w:val="18"/>
                <w:szCs w:val="18"/>
                <w:lang w:val="es-ES"/>
              </w:rPr>
              <w:t>or</w:t>
            </w:r>
            <w:r w:rsidRPr="00580BC1">
              <w:rPr>
                <w:b/>
                <w:sz w:val="18"/>
                <w:szCs w:val="18"/>
                <w:lang w:val="es-ES"/>
              </w:rPr>
              <w:t>e</w:t>
            </w:r>
            <w:r w:rsidR="0065051C" w:rsidRPr="00580BC1">
              <w:rPr>
                <w:b/>
                <w:sz w:val="18"/>
                <w:szCs w:val="18"/>
                <w:lang w:val="es-ES"/>
              </w:rPr>
              <w:t>s</w:t>
            </w:r>
          </w:p>
        </w:tc>
        <w:tc>
          <w:tcPr>
            <w:tcW w:w="5394" w:type="dxa"/>
            <w:shd w:val="clear" w:color="auto" w:fill="auto"/>
            <w:vAlign w:val="center"/>
          </w:tcPr>
          <w:p w14:paraId="059BF745" w14:textId="356A51D6" w:rsidR="0065051C" w:rsidRPr="00580BC1" w:rsidRDefault="00513038" w:rsidP="00FB59F6">
            <w:pPr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sz w:val="20"/>
                <w:szCs w:val="20"/>
                <w:lang w:val="es-ES"/>
              </w:rPr>
              <w:t>Tecnología</w:t>
            </w:r>
            <w:r w:rsidRPr="00580BC1">
              <w:rPr>
                <w:rFonts w:cstheme="minorHAnsi"/>
                <w:b/>
                <w:sz w:val="20"/>
                <w:szCs w:val="20"/>
                <w:lang w:val="es-ES"/>
              </w:rPr>
              <w:t xml:space="preserve"> </w:t>
            </w:r>
            <w:r w:rsidR="00FB59F6" w:rsidRPr="00580BC1">
              <w:rPr>
                <w:rFonts w:cstheme="minorHAnsi"/>
                <w:b/>
                <w:sz w:val="20"/>
                <w:szCs w:val="20"/>
                <w:lang w:val="es-ES"/>
              </w:rPr>
              <w:t xml:space="preserve">y servicios </w:t>
            </w:r>
            <w:r w:rsidR="005A72E1">
              <w:rPr>
                <w:rFonts w:cstheme="minorHAnsi"/>
                <w:b/>
                <w:sz w:val="20"/>
                <w:szCs w:val="20"/>
                <w:lang w:val="es-ES"/>
              </w:rPr>
              <w:t>de apoyo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4B69BD60" w14:textId="77777777" w:rsidR="0065051C" w:rsidRPr="00580BC1" w:rsidRDefault="00FB59F6" w:rsidP="00C74E6B">
            <w:pPr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580BC1">
              <w:rPr>
                <w:rFonts w:cstheme="minorHAnsi"/>
                <w:b/>
                <w:sz w:val="20"/>
                <w:szCs w:val="20"/>
                <w:lang w:val="es-ES"/>
              </w:rPr>
              <w:t>Vehículos a</w:t>
            </w:r>
            <w:r w:rsidR="00731767" w:rsidRPr="00580BC1">
              <w:rPr>
                <w:rFonts w:cstheme="minorHAnsi"/>
                <w:b/>
                <w:sz w:val="20"/>
                <w:szCs w:val="20"/>
                <w:lang w:val="es-ES"/>
              </w:rPr>
              <w:t>dapt</w:t>
            </w:r>
            <w:r w:rsidRPr="00580BC1">
              <w:rPr>
                <w:rFonts w:cstheme="minorHAnsi"/>
                <w:b/>
                <w:sz w:val="20"/>
                <w:szCs w:val="20"/>
                <w:lang w:val="es-ES"/>
              </w:rPr>
              <w:t xml:space="preserve">ados y su </w:t>
            </w:r>
            <w:r w:rsidR="00C74E6B" w:rsidRPr="00580BC1">
              <w:rPr>
                <w:rFonts w:cstheme="minorHAnsi"/>
                <w:b/>
                <w:sz w:val="20"/>
                <w:szCs w:val="20"/>
                <w:lang w:val="es-ES"/>
              </w:rPr>
              <w:t>uso</w:t>
            </w:r>
            <w:r w:rsidR="00731767" w:rsidRPr="00580BC1" w:rsidDel="00731767">
              <w:rPr>
                <w:rFonts w:cstheme="minorHAnsi"/>
                <w:b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4350" w:type="dxa"/>
            <w:shd w:val="clear" w:color="auto" w:fill="auto"/>
            <w:vAlign w:val="center"/>
          </w:tcPr>
          <w:p w14:paraId="3292E544" w14:textId="36FC4FC4" w:rsidR="0065051C" w:rsidRPr="00580BC1" w:rsidRDefault="00731767" w:rsidP="00056AF4">
            <w:pPr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580BC1">
              <w:rPr>
                <w:rFonts w:cstheme="minorHAnsi"/>
                <w:b/>
                <w:sz w:val="20"/>
                <w:szCs w:val="20"/>
                <w:lang w:val="es-ES"/>
              </w:rPr>
              <w:t>En</w:t>
            </w:r>
            <w:r w:rsidR="00056AF4" w:rsidRPr="00580BC1">
              <w:rPr>
                <w:rFonts w:cstheme="minorHAnsi"/>
                <w:b/>
                <w:sz w:val="20"/>
                <w:szCs w:val="20"/>
                <w:lang w:val="es-ES"/>
              </w:rPr>
              <w:t xml:space="preserve">torno y </w:t>
            </w:r>
            <w:r w:rsidRPr="00580BC1">
              <w:rPr>
                <w:rFonts w:cstheme="minorHAnsi"/>
                <w:b/>
                <w:sz w:val="20"/>
                <w:szCs w:val="20"/>
                <w:lang w:val="es-ES"/>
              </w:rPr>
              <w:t>transport</w:t>
            </w:r>
            <w:r w:rsidR="00056AF4" w:rsidRPr="00580BC1">
              <w:rPr>
                <w:rFonts w:cstheme="minorHAnsi"/>
                <w:b/>
                <w:sz w:val="20"/>
                <w:szCs w:val="20"/>
                <w:lang w:val="es-ES"/>
              </w:rPr>
              <w:t>e</w:t>
            </w:r>
            <w:r w:rsidR="00222D7D" w:rsidRPr="00580BC1">
              <w:rPr>
                <w:rFonts w:cstheme="minorHAnsi"/>
                <w:b/>
                <w:sz w:val="20"/>
                <w:szCs w:val="20"/>
                <w:lang w:val="es-ES"/>
              </w:rPr>
              <w:t xml:space="preserve"> propicio</w:t>
            </w:r>
            <w:r w:rsidR="00222D7D">
              <w:rPr>
                <w:rFonts w:cstheme="minorHAnsi"/>
                <w:b/>
                <w:sz w:val="20"/>
                <w:szCs w:val="20"/>
                <w:lang w:val="es-ES"/>
              </w:rPr>
              <w:t>s</w:t>
            </w:r>
          </w:p>
        </w:tc>
      </w:tr>
      <w:tr w:rsidR="00927246" w:rsidRPr="00504E83" w14:paraId="2B48DAC5" w14:textId="77777777" w:rsidTr="00580BC1">
        <w:trPr>
          <w:trHeight w:val="685"/>
        </w:trPr>
        <w:tc>
          <w:tcPr>
            <w:tcW w:w="1086" w:type="dxa"/>
            <w:vMerge w:val="restart"/>
            <w:shd w:val="clear" w:color="auto" w:fill="auto"/>
          </w:tcPr>
          <w:p w14:paraId="5FA58936" w14:textId="77777777" w:rsidR="00EC6ECD" w:rsidRPr="00580BC1" w:rsidRDefault="00B0573E" w:rsidP="00146829">
            <w:pPr>
              <w:pStyle w:val="Paragraphedeliste"/>
              <w:ind w:left="0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580BC1">
              <w:rPr>
                <w:rFonts w:cstheme="minorHAnsi"/>
                <w:b/>
                <w:sz w:val="18"/>
                <w:szCs w:val="18"/>
                <w:lang w:val="es-ES"/>
              </w:rPr>
              <w:t>Es</w:t>
            </w:r>
            <w:r w:rsidR="00EC6ECD" w:rsidRPr="00580BC1">
              <w:rPr>
                <w:rFonts w:cstheme="minorHAnsi"/>
                <w:b/>
                <w:sz w:val="18"/>
                <w:szCs w:val="18"/>
                <w:lang w:val="es-ES"/>
              </w:rPr>
              <w:t>tructur</w:t>
            </w:r>
            <w:r w:rsidRPr="00580BC1">
              <w:rPr>
                <w:rFonts w:cstheme="minorHAnsi"/>
                <w:b/>
                <w:sz w:val="18"/>
                <w:szCs w:val="18"/>
                <w:lang w:val="es-ES"/>
              </w:rPr>
              <w:t>a</w:t>
            </w:r>
          </w:p>
        </w:tc>
        <w:tc>
          <w:tcPr>
            <w:tcW w:w="9826" w:type="dxa"/>
            <w:gridSpan w:val="2"/>
            <w:shd w:val="clear" w:color="auto" w:fill="auto"/>
          </w:tcPr>
          <w:p w14:paraId="6C8DCEF5" w14:textId="082D8413" w:rsidR="00EC6ECD" w:rsidRPr="00580BC1" w:rsidRDefault="00EC6ECD" w:rsidP="00FD2A0F">
            <w:pPr>
              <w:ind w:right="120"/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 w:rsidRPr="00580BC1">
              <w:rPr>
                <w:rFonts w:cstheme="minorHAnsi"/>
                <w:sz w:val="18"/>
                <w:szCs w:val="18"/>
                <w:lang w:val="es-ES"/>
              </w:rPr>
              <w:t xml:space="preserve">20.1 </w:t>
            </w:r>
            <w:r w:rsidR="00F301F8" w:rsidRPr="00580BC1">
              <w:rPr>
                <w:rFonts w:cstheme="minorHAnsi"/>
                <w:sz w:val="18"/>
                <w:szCs w:val="18"/>
                <w:lang w:val="es-ES"/>
              </w:rPr>
              <w:t>Legislación promulgada</w:t>
            </w:r>
            <w:r w:rsidR="00056AF4" w:rsidRPr="00580BC1">
              <w:rPr>
                <w:rFonts w:cstheme="minorHAnsi"/>
                <w:sz w:val="18"/>
                <w:szCs w:val="18"/>
                <w:lang w:val="es-ES"/>
              </w:rPr>
              <w:t xml:space="preserve"> en la que se recono</w:t>
            </w:r>
            <w:r w:rsidR="006130DD">
              <w:rPr>
                <w:rFonts w:cstheme="minorHAnsi"/>
                <w:sz w:val="18"/>
                <w:szCs w:val="18"/>
                <w:lang w:val="es-ES"/>
              </w:rPr>
              <w:t>zca</w:t>
            </w:r>
            <w:r w:rsidR="005A72E1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056AF4" w:rsidRPr="00580BC1">
              <w:rPr>
                <w:rFonts w:cstheme="minorHAnsi"/>
                <w:sz w:val="18"/>
                <w:szCs w:val="18"/>
                <w:lang w:val="es-ES"/>
              </w:rPr>
              <w:t>y garanti</w:t>
            </w:r>
            <w:r w:rsidR="006130DD">
              <w:rPr>
                <w:rFonts w:cstheme="minorHAnsi"/>
                <w:sz w:val="18"/>
                <w:szCs w:val="18"/>
                <w:lang w:val="es-ES"/>
              </w:rPr>
              <w:t>ce</w:t>
            </w:r>
            <w:r w:rsidR="00056AF4" w:rsidRPr="00580BC1">
              <w:rPr>
                <w:rFonts w:cstheme="minorHAnsi"/>
                <w:sz w:val="18"/>
                <w:szCs w:val="18"/>
                <w:lang w:val="es-ES"/>
              </w:rPr>
              <w:t xml:space="preserve"> el derecho de las personas con discapacidad a la movilidad personal</w:t>
            </w:r>
            <w:r w:rsidR="005A72E1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Pr="00580BC1">
              <w:rPr>
                <w:rFonts w:cstheme="minorHAnsi"/>
                <w:sz w:val="18"/>
                <w:szCs w:val="18"/>
                <w:lang w:val="es-ES"/>
              </w:rPr>
              <w:t>inclu</w:t>
            </w:r>
            <w:r w:rsidR="00222D7D">
              <w:rPr>
                <w:rFonts w:cstheme="minorHAnsi"/>
                <w:sz w:val="18"/>
                <w:szCs w:val="18"/>
                <w:lang w:val="es-ES"/>
              </w:rPr>
              <w:t>yendo</w:t>
            </w:r>
            <w:r w:rsidR="00056AF4" w:rsidRPr="00580BC1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8E71DC">
              <w:rPr>
                <w:rFonts w:cstheme="minorHAnsi"/>
                <w:sz w:val="18"/>
                <w:szCs w:val="18"/>
                <w:lang w:val="es-ES"/>
              </w:rPr>
              <w:t>asegurar el acceso</w:t>
            </w:r>
            <w:r w:rsidR="006130DD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056AF4" w:rsidRPr="00580BC1">
              <w:rPr>
                <w:rFonts w:cstheme="minorHAnsi"/>
                <w:sz w:val="18"/>
                <w:szCs w:val="18"/>
                <w:lang w:val="es-ES"/>
              </w:rPr>
              <w:t xml:space="preserve">a </w:t>
            </w:r>
            <w:r w:rsidR="006130DD">
              <w:rPr>
                <w:rFonts w:cstheme="minorHAnsi"/>
                <w:sz w:val="18"/>
                <w:szCs w:val="18"/>
                <w:lang w:val="es-ES"/>
              </w:rPr>
              <w:t xml:space="preserve">dispositivos y tecnologías </w:t>
            </w:r>
            <w:r w:rsidR="008E71DC">
              <w:rPr>
                <w:rFonts w:cstheme="minorHAnsi"/>
                <w:sz w:val="18"/>
                <w:szCs w:val="18"/>
                <w:lang w:val="es-ES"/>
              </w:rPr>
              <w:t>de apoyo para</w:t>
            </w:r>
            <w:r w:rsidR="00222D7D">
              <w:rPr>
                <w:rFonts w:cstheme="minorHAnsi"/>
                <w:sz w:val="18"/>
                <w:szCs w:val="18"/>
                <w:lang w:val="es-ES"/>
              </w:rPr>
              <w:t xml:space="preserve"> la</w:t>
            </w:r>
            <w:r w:rsidR="006130DD">
              <w:rPr>
                <w:sz w:val="18"/>
                <w:szCs w:val="18"/>
                <w:lang w:val="es-ES"/>
              </w:rPr>
              <w:t xml:space="preserve"> visión, audición y comunicación</w:t>
            </w:r>
            <w:r w:rsidR="00222D7D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5A72E1">
              <w:rPr>
                <w:rFonts w:cstheme="minorHAnsi"/>
                <w:sz w:val="18"/>
                <w:szCs w:val="18"/>
                <w:lang w:val="es-ES"/>
              </w:rPr>
              <w:t>que sean</w:t>
            </w:r>
            <w:r w:rsidR="005A72E1" w:rsidRPr="00580BC1">
              <w:rPr>
                <w:rFonts w:cstheme="minorHAnsi"/>
                <w:sz w:val="18"/>
                <w:szCs w:val="18"/>
                <w:lang w:val="es-ES"/>
              </w:rPr>
              <w:t xml:space="preserve">  </w:t>
            </w:r>
            <w:r w:rsidR="00056AF4" w:rsidRPr="00580BC1">
              <w:rPr>
                <w:rFonts w:cstheme="minorHAnsi"/>
                <w:sz w:val="18"/>
                <w:szCs w:val="18"/>
                <w:lang w:val="es-ES"/>
              </w:rPr>
              <w:t xml:space="preserve">de su elección y </w:t>
            </w:r>
            <w:r w:rsidR="005A72E1">
              <w:rPr>
                <w:rFonts w:cstheme="minorHAnsi"/>
                <w:sz w:val="18"/>
                <w:szCs w:val="18"/>
                <w:lang w:val="es-ES"/>
              </w:rPr>
              <w:t xml:space="preserve">adaptados sus </w:t>
            </w:r>
            <w:r w:rsidR="00056AF4" w:rsidRPr="00580BC1">
              <w:rPr>
                <w:rFonts w:cstheme="minorHAnsi"/>
                <w:sz w:val="18"/>
                <w:szCs w:val="18"/>
                <w:lang w:val="es-ES"/>
              </w:rPr>
              <w:t>necesidades</w:t>
            </w:r>
            <w:r w:rsidR="00222D7D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5A72E1">
              <w:rPr>
                <w:rFonts w:cstheme="minorHAnsi"/>
                <w:sz w:val="18"/>
                <w:szCs w:val="18"/>
                <w:lang w:val="es-ES"/>
              </w:rPr>
              <w:t>personales</w:t>
            </w:r>
            <w:r w:rsidR="00A34404" w:rsidRPr="00580BC1">
              <w:rPr>
                <w:rFonts w:cstheme="minorHAnsi"/>
                <w:sz w:val="18"/>
                <w:szCs w:val="18"/>
                <w:lang w:val="es-ES"/>
              </w:rPr>
              <w:t>.</w:t>
            </w:r>
            <w:r w:rsidR="000460C5">
              <w:rPr>
                <w:rStyle w:val="Appeldenotedefin"/>
                <w:rFonts w:cstheme="minorHAnsi"/>
                <w:sz w:val="18"/>
                <w:szCs w:val="18"/>
                <w:lang w:val="es-ES"/>
              </w:rPr>
              <w:endnoteReference w:id="1"/>
            </w:r>
          </w:p>
        </w:tc>
        <w:tc>
          <w:tcPr>
            <w:tcW w:w="4350" w:type="dxa"/>
            <w:vMerge w:val="restart"/>
            <w:shd w:val="clear" w:color="auto" w:fill="auto"/>
          </w:tcPr>
          <w:p w14:paraId="17496DE4" w14:textId="4A8A3BD2" w:rsidR="0099662B" w:rsidRPr="00580BC1" w:rsidRDefault="0099662B" w:rsidP="00FD2A0F">
            <w:pPr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 w:rsidRPr="00580BC1">
              <w:rPr>
                <w:rFonts w:cstheme="minorHAnsi"/>
                <w:sz w:val="18"/>
                <w:szCs w:val="18"/>
                <w:lang w:val="es-ES"/>
              </w:rPr>
              <w:t>20.</w:t>
            </w:r>
            <w:r w:rsidR="007F4BA9" w:rsidRPr="00580BC1">
              <w:rPr>
                <w:rFonts w:cstheme="minorHAnsi"/>
                <w:sz w:val="18"/>
                <w:szCs w:val="18"/>
                <w:lang w:val="es-ES"/>
              </w:rPr>
              <w:t>7</w:t>
            </w:r>
            <w:r w:rsidRPr="00580BC1">
              <w:rPr>
                <w:rFonts w:cstheme="minorHAnsi"/>
                <w:sz w:val="18"/>
                <w:szCs w:val="18"/>
                <w:lang w:val="es-ES"/>
              </w:rPr>
              <w:t xml:space="preserve"> L</w:t>
            </w:r>
            <w:r w:rsidR="00DC64A5">
              <w:rPr>
                <w:rFonts w:cstheme="minorHAnsi"/>
                <w:sz w:val="18"/>
                <w:szCs w:val="18"/>
                <w:lang w:val="es-ES"/>
              </w:rPr>
              <w:t>a l</w:t>
            </w:r>
            <w:r w:rsidR="004C76FF" w:rsidRPr="00580BC1">
              <w:rPr>
                <w:rFonts w:cstheme="minorHAnsi"/>
                <w:sz w:val="18"/>
                <w:szCs w:val="18"/>
                <w:lang w:val="es-ES"/>
              </w:rPr>
              <w:t xml:space="preserve">egislación en </w:t>
            </w:r>
            <w:r w:rsidR="00B0573E" w:rsidRPr="00580BC1">
              <w:rPr>
                <w:rFonts w:cstheme="minorHAnsi"/>
                <w:sz w:val="18"/>
                <w:szCs w:val="18"/>
                <w:lang w:val="es-ES"/>
              </w:rPr>
              <w:t>materia</w:t>
            </w:r>
            <w:r w:rsidR="004C76FF" w:rsidRPr="00580BC1">
              <w:rPr>
                <w:rFonts w:cstheme="minorHAnsi"/>
                <w:sz w:val="18"/>
                <w:szCs w:val="18"/>
                <w:lang w:val="es-ES"/>
              </w:rPr>
              <w:t xml:space="preserve"> de construcción y planificación</w:t>
            </w:r>
            <w:r w:rsidR="00DC64A5">
              <w:rPr>
                <w:rFonts w:cstheme="minorHAnsi"/>
                <w:sz w:val="18"/>
                <w:szCs w:val="18"/>
                <w:lang w:val="es-ES"/>
              </w:rPr>
              <w:t xml:space="preserve">, incluyendo requisitos para conceder licencias, incorpora </w:t>
            </w:r>
            <w:r w:rsidR="00A25FD5">
              <w:rPr>
                <w:rFonts w:cstheme="minorHAnsi"/>
                <w:sz w:val="18"/>
                <w:szCs w:val="18"/>
                <w:lang w:val="es-ES"/>
              </w:rPr>
              <w:t>estándares obligatorios</w:t>
            </w:r>
            <w:r w:rsidR="00A25FD5" w:rsidRPr="00580BC1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4C76FF" w:rsidRPr="00580BC1">
              <w:rPr>
                <w:rFonts w:cstheme="minorHAnsi"/>
                <w:sz w:val="18"/>
                <w:szCs w:val="18"/>
                <w:lang w:val="es-ES"/>
              </w:rPr>
              <w:t xml:space="preserve">de </w:t>
            </w:r>
            <w:r w:rsidRPr="00580BC1">
              <w:rPr>
                <w:rFonts w:cstheme="minorHAnsi"/>
                <w:sz w:val="18"/>
                <w:szCs w:val="18"/>
                <w:lang w:val="es-ES"/>
              </w:rPr>
              <w:t>acces</w:t>
            </w:r>
            <w:r w:rsidR="004C76FF" w:rsidRPr="00580BC1">
              <w:rPr>
                <w:rFonts w:cstheme="minorHAnsi"/>
                <w:sz w:val="18"/>
                <w:szCs w:val="18"/>
                <w:lang w:val="es-ES"/>
              </w:rPr>
              <w:t xml:space="preserve">ibilidad </w:t>
            </w:r>
            <w:r w:rsidR="00DC64A5">
              <w:rPr>
                <w:rFonts w:cstheme="minorHAnsi"/>
                <w:sz w:val="18"/>
                <w:szCs w:val="18"/>
                <w:lang w:val="es-ES"/>
              </w:rPr>
              <w:t>en e</w:t>
            </w:r>
            <w:r w:rsidR="00AF2985" w:rsidRPr="00580BC1">
              <w:rPr>
                <w:rFonts w:cstheme="minorHAnsi"/>
                <w:sz w:val="18"/>
                <w:szCs w:val="18"/>
                <w:lang w:val="es-ES"/>
              </w:rPr>
              <w:t>l entorno físico y</w:t>
            </w:r>
            <w:r w:rsidR="00B0573E" w:rsidRPr="00580BC1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AF2985" w:rsidRPr="00580BC1">
              <w:rPr>
                <w:rFonts w:cstheme="minorHAnsi"/>
                <w:sz w:val="18"/>
                <w:szCs w:val="18"/>
                <w:lang w:val="es-ES"/>
              </w:rPr>
              <w:t>los servicios abiertos al público</w:t>
            </w:r>
            <w:r w:rsidRPr="00580BC1">
              <w:rPr>
                <w:rFonts w:cstheme="minorHAnsi"/>
                <w:sz w:val="18"/>
                <w:szCs w:val="18"/>
                <w:lang w:val="es-ES"/>
              </w:rPr>
              <w:t xml:space="preserve"> (</w:t>
            </w:r>
            <w:r w:rsidR="00F301F8" w:rsidRPr="00580BC1">
              <w:rPr>
                <w:rFonts w:cstheme="minorHAnsi"/>
                <w:i/>
                <w:sz w:val="18"/>
                <w:szCs w:val="18"/>
                <w:lang w:val="es-ES"/>
              </w:rPr>
              <w:t>Ib</w:t>
            </w:r>
            <w:r w:rsidR="00DC64A5">
              <w:rPr>
                <w:rFonts w:cstheme="minorHAnsi"/>
                <w:i/>
                <w:sz w:val="18"/>
                <w:szCs w:val="18"/>
                <w:lang w:val="es-ES"/>
              </w:rPr>
              <w:t>i</w:t>
            </w:r>
            <w:r w:rsidR="00F301F8" w:rsidRPr="00580BC1">
              <w:rPr>
                <w:rFonts w:cstheme="minorHAnsi"/>
                <w:i/>
                <w:sz w:val="18"/>
                <w:szCs w:val="18"/>
                <w:lang w:val="es-ES"/>
              </w:rPr>
              <w:t>d.</w:t>
            </w:r>
            <w:r w:rsidRPr="00580BC1">
              <w:rPr>
                <w:rFonts w:cstheme="minorHAnsi"/>
                <w:sz w:val="18"/>
                <w:szCs w:val="18"/>
                <w:lang w:val="es-ES"/>
              </w:rPr>
              <w:t xml:space="preserve"> 9.3)</w:t>
            </w:r>
            <w:r w:rsidR="00DC64A5">
              <w:rPr>
                <w:rFonts w:cstheme="minorHAnsi"/>
                <w:sz w:val="18"/>
                <w:szCs w:val="18"/>
                <w:lang w:val="es-ES"/>
              </w:rPr>
              <w:t>.</w:t>
            </w:r>
          </w:p>
          <w:p w14:paraId="7709720E" w14:textId="659470D9" w:rsidR="00790C1A" w:rsidRPr="00580BC1" w:rsidRDefault="0099662B" w:rsidP="00FD2A0F">
            <w:pPr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 w:rsidRPr="00580BC1">
              <w:rPr>
                <w:rFonts w:cstheme="minorHAnsi"/>
                <w:sz w:val="18"/>
                <w:szCs w:val="18"/>
                <w:lang w:val="es-ES"/>
              </w:rPr>
              <w:t>20.</w:t>
            </w:r>
            <w:r w:rsidR="007F4BA9" w:rsidRPr="00580BC1">
              <w:rPr>
                <w:rFonts w:cstheme="minorHAnsi"/>
                <w:sz w:val="18"/>
                <w:szCs w:val="18"/>
                <w:lang w:val="es-ES"/>
              </w:rPr>
              <w:t>8</w:t>
            </w:r>
            <w:r w:rsidR="007F6565" w:rsidRPr="00580BC1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F301F8" w:rsidRPr="00580BC1">
              <w:rPr>
                <w:rFonts w:cstheme="minorHAnsi"/>
                <w:sz w:val="18"/>
                <w:szCs w:val="18"/>
                <w:lang w:val="es-ES"/>
              </w:rPr>
              <w:t>Legislación promulgada</w:t>
            </w:r>
            <w:r w:rsidR="00AF2985" w:rsidRPr="00580BC1">
              <w:rPr>
                <w:rFonts w:cstheme="minorHAnsi"/>
                <w:sz w:val="18"/>
                <w:szCs w:val="18"/>
                <w:lang w:val="es-ES"/>
              </w:rPr>
              <w:t xml:space="preserve"> para garantizar </w:t>
            </w:r>
            <w:r w:rsidR="00F301F8" w:rsidRPr="00580BC1">
              <w:rPr>
                <w:rFonts w:cstheme="minorHAnsi"/>
                <w:sz w:val="18"/>
                <w:szCs w:val="18"/>
                <w:lang w:val="es-ES"/>
              </w:rPr>
              <w:t>los</w:t>
            </w:r>
            <w:r w:rsidR="00AF2985" w:rsidRPr="00580BC1">
              <w:rPr>
                <w:rFonts w:cstheme="minorHAnsi"/>
                <w:sz w:val="18"/>
                <w:szCs w:val="18"/>
                <w:lang w:val="es-ES"/>
              </w:rPr>
              <w:t xml:space="preserve"> derechos como pasajeros </w:t>
            </w:r>
            <w:r w:rsidR="00DC64A5">
              <w:rPr>
                <w:rFonts w:cstheme="minorHAnsi"/>
                <w:sz w:val="18"/>
                <w:szCs w:val="18"/>
                <w:lang w:val="es-ES"/>
              </w:rPr>
              <w:t>de</w:t>
            </w:r>
            <w:r w:rsidR="00AF2985" w:rsidRPr="00580BC1">
              <w:rPr>
                <w:rFonts w:cstheme="minorHAnsi"/>
                <w:sz w:val="18"/>
                <w:szCs w:val="18"/>
                <w:lang w:val="es-ES"/>
              </w:rPr>
              <w:t xml:space="preserve"> las personas con discapacidad, </w:t>
            </w:r>
            <w:r w:rsidR="00A25FD5">
              <w:rPr>
                <w:rFonts w:cstheme="minorHAnsi"/>
                <w:sz w:val="18"/>
                <w:szCs w:val="18"/>
                <w:lang w:val="es-ES"/>
              </w:rPr>
              <w:t>incluyendo aquellas</w:t>
            </w:r>
            <w:r w:rsidR="00AF2985" w:rsidRPr="00580BC1">
              <w:rPr>
                <w:rFonts w:cstheme="minorHAnsi"/>
                <w:sz w:val="18"/>
                <w:szCs w:val="18"/>
                <w:lang w:val="es-ES"/>
              </w:rPr>
              <w:t xml:space="preserve"> que </w:t>
            </w:r>
            <w:r w:rsidR="004F270C" w:rsidRPr="00580BC1">
              <w:rPr>
                <w:rFonts w:cstheme="minorHAnsi"/>
                <w:sz w:val="18"/>
                <w:szCs w:val="18"/>
                <w:lang w:val="es-ES"/>
              </w:rPr>
              <w:t>utilizan</w:t>
            </w:r>
            <w:r w:rsidR="00F301F8" w:rsidRPr="00580BC1">
              <w:rPr>
                <w:rFonts w:cstheme="minorHAnsi"/>
                <w:sz w:val="18"/>
                <w:szCs w:val="18"/>
                <w:lang w:val="es-ES"/>
              </w:rPr>
              <w:t xml:space="preserve"> ayudas, </w:t>
            </w:r>
            <w:r w:rsidR="00AF2985" w:rsidRPr="00580BC1">
              <w:rPr>
                <w:rFonts w:cstheme="minorHAnsi"/>
                <w:sz w:val="18"/>
                <w:szCs w:val="18"/>
                <w:lang w:val="es-ES"/>
              </w:rPr>
              <w:t>dispositivos y tecnologías de apoyo</w:t>
            </w:r>
            <w:r w:rsidR="00F301F8" w:rsidRPr="00580BC1">
              <w:rPr>
                <w:rFonts w:cstheme="minorHAnsi"/>
                <w:sz w:val="18"/>
                <w:szCs w:val="18"/>
                <w:lang w:val="es-ES"/>
              </w:rPr>
              <w:t xml:space="preserve"> a la movilidad</w:t>
            </w:r>
            <w:r w:rsidR="00AF2985" w:rsidRPr="00580BC1">
              <w:rPr>
                <w:rFonts w:cstheme="minorHAnsi"/>
                <w:sz w:val="18"/>
                <w:szCs w:val="18"/>
                <w:lang w:val="es-ES"/>
              </w:rPr>
              <w:t>, y asistencia humana o a</w:t>
            </w:r>
            <w:r w:rsidR="00F301F8" w:rsidRPr="00580BC1">
              <w:rPr>
                <w:rFonts w:cstheme="minorHAnsi"/>
                <w:sz w:val="18"/>
                <w:szCs w:val="18"/>
                <w:lang w:val="es-ES"/>
              </w:rPr>
              <w:t xml:space="preserve">nimal, en igualdad </w:t>
            </w:r>
            <w:r w:rsidR="005A4C6F" w:rsidRPr="00580BC1">
              <w:rPr>
                <w:rFonts w:cstheme="minorHAnsi"/>
                <w:sz w:val="18"/>
                <w:szCs w:val="18"/>
                <w:lang w:val="es-ES"/>
              </w:rPr>
              <w:t xml:space="preserve">de condiciones </w:t>
            </w:r>
            <w:r w:rsidR="00F301F8" w:rsidRPr="00580BC1">
              <w:rPr>
                <w:rFonts w:cstheme="minorHAnsi"/>
                <w:sz w:val="18"/>
                <w:szCs w:val="18"/>
                <w:lang w:val="es-ES"/>
              </w:rPr>
              <w:t>con lo</w:t>
            </w:r>
            <w:r w:rsidR="00AF2985" w:rsidRPr="00580BC1">
              <w:rPr>
                <w:rFonts w:cstheme="minorHAnsi"/>
                <w:sz w:val="18"/>
                <w:szCs w:val="18"/>
                <w:lang w:val="es-ES"/>
              </w:rPr>
              <w:t>s demás</w:t>
            </w:r>
            <w:r w:rsidR="00C12A8D" w:rsidRPr="00580BC1">
              <w:rPr>
                <w:rFonts w:cstheme="minorHAnsi"/>
                <w:sz w:val="18"/>
                <w:szCs w:val="18"/>
                <w:lang w:val="es-ES"/>
              </w:rPr>
              <w:t>.</w:t>
            </w:r>
            <w:r w:rsidR="003C0E72" w:rsidRPr="00580BC1">
              <w:rPr>
                <w:rStyle w:val="Appeldenotedefin"/>
                <w:rFonts w:cstheme="minorHAnsi"/>
                <w:sz w:val="18"/>
                <w:szCs w:val="18"/>
                <w:lang w:val="es-ES"/>
              </w:rPr>
              <w:endnoteReference w:id="2"/>
            </w:r>
          </w:p>
          <w:p w14:paraId="40698610" w14:textId="08F03FA3" w:rsidR="00EC6ECD" w:rsidRPr="00580BC1" w:rsidRDefault="0099662B" w:rsidP="005A4C6F">
            <w:pPr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 w:rsidRPr="00580BC1">
              <w:rPr>
                <w:sz w:val="18"/>
                <w:szCs w:val="18"/>
                <w:lang w:val="es-ES"/>
              </w:rPr>
              <w:t>20.</w:t>
            </w:r>
            <w:r w:rsidR="007F4BA9" w:rsidRPr="00580BC1">
              <w:rPr>
                <w:sz w:val="18"/>
                <w:szCs w:val="18"/>
                <w:lang w:val="es-ES"/>
              </w:rPr>
              <w:t>9</w:t>
            </w:r>
            <w:r w:rsidR="00F301F8" w:rsidRPr="00580BC1">
              <w:rPr>
                <w:sz w:val="18"/>
                <w:szCs w:val="18"/>
                <w:lang w:val="es-ES"/>
              </w:rPr>
              <w:t xml:space="preserve"> In</w:t>
            </w:r>
            <w:r w:rsidR="00AF2985" w:rsidRPr="00580BC1">
              <w:rPr>
                <w:sz w:val="18"/>
                <w:szCs w:val="18"/>
                <w:lang w:val="es-ES"/>
              </w:rPr>
              <w:t>existen</w:t>
            </w:r>
            <w:r w:rsidR="00F301F8" w:rsidRPr="00580BC1">
              <w:rPr>
                <w:sz w:val="18"/>
                <w:szCs w:val="18"/>
                <w:lang w:val="es-ES"/>
              </w:rPr>
              <w:t>cia de</w:t>
            </w:r>
            <w:r w:rsidR="00AF2985" w:rsidRPr="00580BC1">
              <w:rPr>
                <w:sz w:val="18"/>
                <w:szCs w:val="18"/>
                <w:lang w:val="es-ES"/>
              </w:rPr>
              <w:t xml:space="preserve"> </w:t>
            </w:r>
            <w:r w:rsidR="00F301F8" w:rsidRPr="00580BC1">
              <w:rPr>
                <w:sz w:val="18"/>
                <w:szCs w:val="18"/>
                <w:lang w:val="es-ES"/>
              </w:rPr>
              <w:t xml:space="preserve">disposiciones </w:t>
            </w:r>
            <w:r w:rsidR="005A4C6F" w:rsidRPr="00580BC1">
              <w:rPr>
                <w:sz w:val="18"/>
                <w:szCs w:val="18"/>
                <w:lang w:val="es-ES"/>
              </w:rPr>
              <w:t xml:space="preserve">legales </w:t>
            </w:r>
            <w:r w:rsidR="00F301F8" w:rsidRPr="00580BC1">
              <w:rPr>
                <w:sz w:val="18"/>
                <w:szCs w:val="18"/>
                <w:lang w:val="es-ES"/>
              </w:rPr>
              <w:t>o reglamentarias</w:t>
            </w:r>
            <w:r w:rsidR="00AF2985" w:rsidRPr="00580BC1">
              <w:rPr>
                <w:sz w:val="18"/>
                <w:szCs w:val="18"/>
                <w:lang w:val="es-ES"/>
              </w:rPr>
              <w:t xml:space="preserve"> sobre los servicios de </w:t>
            </w:r>
            <w:r w:rsidR="00264567" w:rsidRPr="00580BC1">
              <w:rPr>
                <w:sz w:val="18"/>
                <w:szCs w:val="18"/>
                <w:lang w:val="es-ES"/>
              </w:rPr>
              <w:t>transport</w:t>
            </w:r>
            <w:r w:rsidR="00AF2985" w:rsidRPr="00580BC1">
              <w:rPr>
                <w:sz w:val="18"/>
                <w:szCs w:val="18"/>
                <w:lang w:val="es-ES"/>
              </w:rPr>
              <w:t xml:space="preserve">e que discriminen </w:t>
            </w:r>
            <w:r w:rsidR="00F301F8" w:rsidRPr="00580BC1">
              <w:rPr>
                <w:sz w:val="18"/>
                <w:szCs w:val="18"/>
                <w:lang w:val="es-ES"/>
              </w:rPr>
              <w:t xml:space="preserve">a </w:t>
            </w:r>
            <w:r w:rsidR="00AF2985" w:rsidRPr="00580BC1">
              <w:rPr>
                <w:sz w:val="18"/>
                <w:szCs w:val="18"/>
                <w:lang w:val="es-ES"/>
              </w:rPr>
              <w:t>las personas por razón de discapacidad</w:t>
            </w:r>
            <w:r w:rsidR="00790C1A" w:rsidRPr="00580BC1">
              <w:rPr>
                <w:sz w:val="18"/>
                <w:szCs w:val="18"/>
                <w:lang w:val="es-ES"/>
              </w:rPr>
              <w:t>.</w:t>
            </w:r>
            <w:r w:rsidR="00790C1A" w:rsidRPr="00580BC1">
              <w:rPr>
                <w:rStyle w:val="Appeldenotedefin"/>
                <w:sz w:val="18"/>
                <w:szCs w:val="18"/>
                <w:lang w:val="es-ES"/>
              </w:rPr>
              <w:endnoteReference w:id="3"/>
            </w:r>
            <w:r w:rsidR="00D40E6F" w:rsidRPr="00580BC1">
              <w:rPr>
                <w:sz w:val="18"/>
                <w:szCs w:val="18"/>
                <w:lang w:val="es-ES"/>
              </w:rPr>
              <w:t xml:space="preserve"> </w:t>
            </w:r>
          </w:p>
        </w:tc>
      </w:tr>
      <w:tr w:rsidR="00FD2A0F" w:rsidRPr="00504E83" w14:paraId="7A7DDFD1" w14:textId="77777777" w:rsidTr="00FD2A0F">
        <w:trPr>
          <w:trHeight w:val="1788"/>
        </w:trPr>
        <w:tc>
          <w:tcPr>
            <w:tcW w:w="1086" w:type="dxa"/>
            <w:vMerge/>
            <w:shd w:val="clear" w:color="auto" w:fill="auto"/>
          </w:tcPr>
          <w:p w14:paraId="24FD91EF" w14:textId="77777777" w:rsidR="00EC6ECD" w:rsidRPr="00580BC1" w:rsidRDefault="00EC6ECD" w:rsidP="00146829">
            <w:pPr>
              <w:pStyle w:val="Paragraphedeliste"/>
              <w:ind w:left="0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394" w:type="dxa"/>
            <w:shd w:val="clear" w:color="auto" w:fill="auto"/>
          </w:tcPr>
          <w:p w14:paraId="2ED4338D" w14:textId="03E4F699" w:rsidR="00EC6ECD" w:rsidRPr="00580BC1" w:rsidRDefault="00EC6ECD" w:rsidP="00FD2A0F">
            <w:pPr>
              <w:ind w:right="120"/>
              <w:jc w:val="both"/>
              <w:rPr>
                <w:sz w:val="18"/>
                <w:szCs w:val="18"/>
                <w:lang w:val="es-ES"/>
              </w:rPr>
            </w:pPr>
            <w:r w:rsidRPr="00580BC1">
              <w:rPr>
                <w:rFonts w:cstheme="minorHAnsi"/>
                <w:sz w:val="18"/>
                <w:szCs w:val="18"/>
                <w:lang w:val="es-ES"/>
              </w:rPr>
              <w:t>20.</w:t>
            </w:r>
            <w:r w:rsidRPr="00580BC1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2 </w:t>
            </w:r>
            <w:r w:rsidR="00FD2A0F" w:rsidRPr="00580BC1">
              <w:rPr>
                <w:rFonts w:eastAsia="Times New Roman" w:cstheme="minorHAnsi"/>
                <w:sz w:val="18"/>
                <w:szCs w:val="18"/>
                <w:lang w:val="es-ES"/>
              </w:rPr>
              <w:t>Adopción</w:t>
            </w:r>
            <w:r w:rsidR="00056AF4" w:rsidRPr="00580BC1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 de una estrategia o política </w:t>
            </w:r>
            <w:r w:rsidRPr="00580BC1">
              <w:rPr>
                <w:rFonts w:eastAsia="Times New Roman" w:cstheme="minorHAnsi"/>
                <w:sz w:val="18"/>
                <w:szCs w:val="18"/>
                <w:lang w:val="es-ES"/>
              </w:rPr>
              <w:t>na</w:t>
            </w:r>
            <w:r w:rsidR="00056AF4" w:rsidRPr="00580BC1">
              <w:rPr>
                <w:rFonts w:eastAsia="Times New Roman" w:cstheme="minorHAnsi"/>
                <w:sz w:val="18"/>
                <w:szCs w:val="18"/>
                <w:lang w:val="es-ES"/>
              </w:rPr>
              <w:t>c</w:t>
            </w:r>
            <w:r w:rsidRPr="00580BC1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ional </w:t>
            </w:r>
            <w:r w:rsidR="00A25FD5">
              <w:rPr>
                <w:rFonts w:eastAsia="Times New Roman" w:cstheme="minorHAnsi"/>
                <w:sz w:val="18"/>
                <w:szCs w:val="18"/>
                <w:lang w:val="es-ES"/>
              </w:rPr>
              <w:t>que busque r</w:t>
            </w:r>
            <w:r w:rsidR="00056AF4" w:rsidRPr="00580BC1">
              <w:rPr>
                <w:rFonts w:eastAsia="Times New Roman" w:cstheme="minorHAnsi"/>
                <w:sz w:val="18"/>
                <w:szCs w:val="18"/>
                <w:lang w:val="es-ES"/>
              </w:rPr>
              <w:t>esponder a las necesidades de movilidad</w:t>
            </w:r>
            <w:r w:rsidRPr="00580BC1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 </w:t>
            </w:r>
            <w:r w:rsidR="00056AF4" w:rsidRPr="00580BC1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de las personas con </w:t>
            </w:r>
            <w:r w:rsidR="00BB44F4" w:rsidRPr="00580BC1">
              <w:rPr>
                <w:rFonts w:eastAsia="Times New Roman" w:cstheme="minorHAnsi"/>
                <w:sz w:val="18"/>
                <w:szCs w:val="18"/>
                <w:lang w:val="es-ES"/>
              </w:rPr>
              <w:t>discapacidad</w:t>
            </w:r>
            <w:r w:rsidRPr="00580BC1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, </w:t>
            </w:r>
            <w:r w:rsidR="00DC64A5">
              <w:rPr>
                <w:rFonts w:eastAsia="Times New Roman" w:cstheme="minorHAnsi"/>
                <w:sz w:val="18"/>
                <w:szCs w:val="18"/>
                <w:lang w:val="es-ES"/>
              </w:rPr>
              <w:t>incluso desarrollando y</w:t>
            </w:r>
            <w:r w:rsidR="00AF2985" w:rsidRPr="00580BC1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 </w:t>
            </w:r>
            <w:r w:rsidR="00BB44F4" w:rsidRPr="00580BC1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fomentando la investigación y el desarrollo </w:t>
            </w:r>
            <w:r w:rsidR="008E71DC">
              <w:rPr>
                <w:rFonts w:eastAsia="Times New Roman" w:cstheme="minorHAnsi"/>
                <w:sz w:val="18"/>
                <w:szCs w:val="18"/>
                <w:lang w:val="es-ES"/>
              </w:rPr>
              <w:t>de</w:t>
            </w:r>
            <w:r w:rsidR="00BB44F4" w:rsidRPr="00580BC1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 dispositivos y tecnologías </w:t>
            </w:r>
            <w:r w:rsidR="008E71DC">
              <w:rPr>
                <w:rFonts w:cstheme="minorHAnsi"/>
                <w:sz w:val="18"/>
                <w:szCs w:val="18"/>
                <w:lang w:val="es-ES"/>
              </w:rPr>
              <w:t xml:space="preserve">de apoyo de bajo costo </w:t>
            </w:r>
            <w:r w:rsidR="005A72E1" w:rsidRPr="005A72E1">
              <w:rPr>
                <w:rFonts w:cstheme="minorHAnsi"/>
                <w:sz w:val="18"/>
                <w:szCs w:val="18"/>
                <w:lang w:val="es-ES"/>
              </w:rPr>
              <w:t xml:space="preserve"> para</w:t>
            </w:r>
            <w:r w:rsidR="008E71DC">
              <w:rPr>
                <w:rFonts w:cstheme="minorHAnsi"/>
                <w:sz w:val="18"/>
                <w:szCs w:val="18"/>
                <w:lang w:val="es-ES"/>
              </w:rPr>
              <w:t xml:space="preserve"> la</w:t>
            </w:r>
            <w:r w:rsidR="005A72E1" w:rsidRPr="005A72E1">
              <w:rPr>
                <w:rFonts w:cstheme="minorHAnsi"/>
                <w:sz w:val="18"/>
                <w:szCs w:val="18"/>
                <w:lang w:val="es-ES"/>
              </w:rPr>
              <w:t xml:space="preserve"> visión, audición</w:t>
            </w:r>
            <w:r w:rsidR="008E71DC">
              <w:rPr>
                <w:rFonts w:cstheme="minorHAnsi"/>
                <w:sz w:val="18"/>
                <w:szCs w:val="18"/>
                <w:lang w:val="es-ES"/>
              </w:rPr>
              <w:t xml:space="preserve"> y comunicación</w:t>
            </w:r>
            <w:r w:rsidRPr="00580BC1">
              <w:rPr>
                <w:sz w:val="18"/>
                <w:szCs w:val="18"/>
                <w:lang w:val="es-ES"/>
              </w:rPr>
              <w:t>.</w:t>
            </w:r>
            <w:r w:rsidR="000B74BC" w:rsidRPr="00580BC1">
              <w:rPr>
                <w:rStyle w:val="Appeldenotedefin"/>
                <w:sz w:val="18"/>
                <w:szCs w:val="18"/>
                <w:lang w:val="es-ES"/>
              </w:rPr>
              <w:endnoteReference w:id="4"/>
            </w:r>
          </w:p>
          <w:p w14:paraId="1DCA64C4" w14:textId="7E3AF3C9" w:rsidR="003324F4" w:rsidRPr="00580BC1" w:rsidRDefault="00BB44F4" w:rsidP="00FD2A0F">
            <w:pPr>
              <w:jc w:val="both"/>
              <w:rPr>
                <w:rFonts w:eastAsia="Times New Roman" w:cstheme="minorHAnsi"/>
                <w:sz w:val="18"/>
                <w:szCs w:val="18"/>
                <w:lang w:val="es-ES"/>
              </w:rPr>
            </w:pPr>
            <w:r w:rsidRPr="00580BC1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20.3 </w:t>
            </w:r>
            <w:r w:rsidR="00F301F8" w:rsidRPr="00580BC1">
              <w:rPr>
                <w:rFonts w:eastAsia="Times New Roman" w:cstheme="minorHAnsi"/>
                <w:sz w:val="18"/>
                <w:szCs w:val="18"/>
                <w:lang w:val="es-ES"/>
              </w:rPr>
              <w:t>M</w:t>
            </w:r>
            <w:r w:rsidRPr="00580BC1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edidas </w:t>
            </w:r>
            <w:r w:rsidR="005A4C6F" w:rsidRPr="00580BC1">
              <w:rPr>
                <w:rFonts w:eastAsia="Times New Roman" w:cstheme="minorHAnsi"/>
                <w:sz w:val="18"/>
                <w:szCs w:val="18"/>
                <w:lang w:val="es-ES"/>
              </w:rPr>
              <w:t>legales</w:t>
            </w:r>
            <w:r w:rsidRPr="00580BC1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, </w:t>
            </w:r>
            <w:r w:rsidR="005A4C6F" w:rsidRPr="00580BC1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regulatorias </w:t>
            </w:r>
            <w:r w:rsidRPr="00580BC1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y </w:t>
            </w:r>
            <w:r w:rsidR="00A25FD5">
              <w:rPr>
                <w:rFonts w:eastAsia="Times New Roman" w:cstheme="minorHAnsi"/>
                <w:sz w:val="18"/>
                <w:szCs w:val="18"/>
                <w:lang w:val="es-ES"/>
              </w:rPr>
              <w:t>sobre</w:t>
            </w:r>
            <w:r w:rsidR="00A25FD5" w:rsidRPr="00580BC1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 </w:t>
            </w:r>
            <w:r w:rsidRPr="00580BC1">
              <w:rPr>
                <w:rFonts w:eastAsia="Times New Roman" w:cstheme="minorHAnsi"/>
                <w:sz w:val="18"/>
                <w:szCs w:val="18"/>
                <w:lang w:val="es-ES"/>
              </w:rPr>
              <w:t>política</w:t>
            </w:r>
            <w:r w:rsidR="00A25FD5">
              <w:rPr>
                <w:rFonts w:eastAsia="Times New Roman" w:cstheme="minorHAnsi"/>
                <w:sz w:val="18"/>
                <w:szCs w:val="18"/>
                <w:lang w:val="es-ES"/>
              </w:rPr>
              <w:t>s</w:t>
            </w:r>
            <w:r w:rsidRPr="00580BC1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 </w:t>
            </w:r>
            <w:r w:rsidR="00F301F8" w:rsidRPr="00580BC1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adoptadas </w:t>
            </w:r>
            <w:r w:rsidRPr="00580BC1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para facilitar a las personas con discapacidad </w:t>
            </w:r>
            <w:r w:rsidR="005A4C6F" w:rsidRPr="00580BC1">
              <w:rPr>
                <w:rFonts w:eastAsia="Times New Roman" w:cstheme="minorHAnsi"/>
                <w:sz w:val="18"/>
                <w:szCs w:val="18"/>
                <w:lang w:val="es-ES"/>
              </w:rPr>
              <w:t>la adquisición</w:t>
            </w:r>
            <w:r w:rsidR="00F301F8" w:rsidRPr="00580BC1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 </w:t>
            </w:r>
            <w:r w:rsidR="005A4C6F" w:rsidRPr="00580BC1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de </w:t>
            </w:r>
            <w:r w:rsidR="00F301F8" w:rsidRPr="00580BC1">
              <w:rPr>
                <w:rFonts w:cstheme="minorHAnsi"/>
                <w:sz w:val="18"/>
                <w:szCs w:val="18"/>
                <w:lang w:val="es-ES"/>
              </w:rPr>
              <w:t>ayudas, dispositivos y tecnologías de apoyo a la movilidad</w:t>
            </w:r>
            <w:r w:rsidR="008E71DC">
              <w:rPr>
                <w:rFonts w:cstheme="minorHAnsi"/>
                <w:sz w:val="18"/>
                <w:szCs w:val="18"/>
                <w:lang w:val="es-ES"/>
              </w:rPr>
              <w:t>, visión, audición y comunicación</w:t>
            </w:r>
            <w:r w:rsidR="003324F4" w:rsidRPr="00580BC1">
              <w:rPr>
                <w:rFonts w:eastAsia="Times New Roman" w:cstheme="minorHAnsi"/>
                <w:sz w:val="18"/>
                <w:szCs w:val="18"/>
                <w:lang w:val="es-ES"/>
              </w:rPr>
              <w:t>.</w:t>
            </w:r>
            <w:r w:rsidR="003324F4" w:rsidRPr="00580BC1">
              <w:rPr>
                <w:rStyle w:val="Appeldenotedefin"/>
                <w:rFonts w:eastAsia="Times New Roman" w:cstheme="minorHAnsi"/>
                <w:sz w:val="18"/>
                <w:szCs w:val="18"/>
                <w:lang w:val="es-ES"/>
              </w:rPr>
              <w:endnoteReference w:id="5"/>
            </w:r>
          </w:p>
          <w:p w14:paraId="7888840C" w14:textId="77777777" w:rsidR="00EC6ECD" w:rsidRPr="00580BC1" w:rsidRDefault="00EC6ECD" w:rsidP="00FD2A0F">
            <w:pPr>
              <w:ind w:right="120"/>
              <w:jc w:val="both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4432" w:type="dxa"/>
            <w:shd w:val="clear" w:color="auto" w:fill="auto"/>
          </w:tcPr>
          <w:p w14:paraId="283EC030" w14:textId="5C425897" w:rsidR="00F37E1F" w:rsidRPr="00580BC1" w:rsidRDefault="003324F4" w:rsidP="00FD2A0F">
            <w:pPr>
              <w:jc w:val="both"/>
              <w:rPr>
                <w:rFonts w:eastAsia="Times New Roman" w:cstheme="minorHAnsi"/>
                <w:sz w:val="18"/>
                <w:szCs w:val="18"/>
                <w:lang w:val="es-ES"/>
              </w:rPr>
            </w:pPr>
            <w:r w:rsidRPr="00580BC1">
              <w:rPr>
                <w:rFonts w:eastAsia="Times New Roman" w:cstheme="minorHAnsi"/>
                <w:sz w:val="18"/>
                <w:szCs w:val="18"/>
                <w:lang w:val="es-ES"/>
              </w:rPr>
              <w:t>20.4</w:t>
            </w:r>
            <w:r w:rsidR="004C76FF" w:rsidRPr="00580BC1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 </w:t>
            </w:r>
            <w:r w:rsidR="00F301F8" w:rsidRPr="00580BC1">
              <w:rPr>
                <w:rFonts w:eastAsia="Times New Roman" w:cstheme="minorHAnsi"/>
                <w:sz w:val="18"/>
                <w:szCs w:val="18"/>
                <w:lang w:val="es-ES"/>
              </w:rPr>
              <w:t>M</w:t>
            </w:r>
            <w:r w:rsidR="0049512C" w:rsidRPr="00580BC1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edidas </w:t>
            </w:r>
            <w:r w:rsidR="005A4C6F" w:rsidRPr="00580BC1">
              <w:rPr>
                <w:rFonts w:eastAsia="Times New Roman" w:cstheme="minorHAnsi"/>
                <w:sz w:val="18"/>
                <w:szCs w:val="18"/>
                <w:lang w:val="es-ES"/>
              </w:rPr>
              <w:t>legales</w:t>
            </w:r>
            <w:r w:rsidR="0049512C" w:rsidRPr="00580BC1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, </w:t>
            </w:r>
            <w:r w:rsidR="005A4C6F" w:rsidRPr="00580BC1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regulatorias </w:t>
            </w:r>
            <w:r w:rsidR="0049512C" w:rsidRPr="00580BC1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y </w:t>
            </w:r>
            <w:r w:rsidR="00A25FD5">
              <w:rPr>
                <w:rFonts w:eastAsia="Times New Roman" w:cstheme="minorHAnsi"/>
                <w:sz w:val="18"/>
                <w:szCs w:val="18"/>
                <w:lang w:val="es-ES"/>
              </w:rPr>
              <w:t>sobre</w:t>
            </w:r>
            <w:r w:rsidR="00A25FD5" w:rsidRPr="00580BC1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 </w:t>
            </w:r>
            <w:r w:rsidR="0049512C" w:rsidRPr="00580BC1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política </w:t>
            </w:r>
            <w:r w:rsidR="00F301F8" w:rsidRPr="00580BC1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adoptadas </w:t>
            </w:r>
            <w:r w:rsidR="004C76FF" w:rsidRPr="00580BC1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para facilitar </w:t>
            </w:r>
            <w:r w:rsidR="0049512C" w:rsidRPr="00580BC1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a las personas con discapacidad la posibilidad de adquirir </w:t>
            </w:r>
            <w:r w:rsidR="004C76FF" w:rsidRPr="00580BC1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vehículos adaptados y </w:t>
            </w:r>
            <w:r w:rsidR="00A25FD5">
              <w:rPr>
                <w:rFonts w:eastAsia="Times New Roman" w:cstheme="minorHAnsi"/>
                <w:sz w:val="18"/>
                <w:szCs w:val="18"/>
                <w:lang w:val="es-ES"/>
              </w:rPr>
              <w:t>equipos para</w:t>
            </w:r>
            <w:r w:rsidR="004C76FF" w:rsidRPr="00580BC1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 adaptación</w:t>
            </w:r>
            <w:r w:rsidR="00FE3718" w:rsidRPr="00580BC1">
              <w:rPr>
                <w:rFonts w:eastAsia="Times New Roman" w:cstheme="minorHAnsi"/>
                <w:sz w:val="18"/>
                <w:szCs w:val="18"/>
                <w:lang w:val="es-ES"/>
              </w:rPr>
              <w:t>.</w:t>
            </w:r>
            <w:r w:rsidR="00FE3718" w:rsidRPr="00580BC1">
              <w:rPr>
                <w:rStyle w:val="Appeldenotedefin"/>
                <w:rFonts w:eastAsia="Times New Roman" w:cstheme="minorHAnsi"/>
                <w:sz w:val="18"/>
                <w:szCs w:val="18"/>
                <w:lang w:val="es-ES"/>
              </w:rPr>
              <w:endnoteReference w:id="6"/>
            </w:r>
          </w:p>
          <w:p w14:paraId="0A5FC6C9" w14:textId="5D04449C" w:rsidR="004E082D" w:rsidRPr="00580BC1" w:rsidRDefault="003324F4" w:rsidP="00FD2A0F">
            <w:pPr>
              <w:jc w:val="both"/>
              <w:rPr>
                <w:rFonts w:eastAsia="Times New Roman" w:cstheme="minorHAnsi"/>
                <w:sz w:val="18"/>
                <w:szCs w:val="18"/>
                <w:lang w:val="es-ES"/>
              </w:rPr>
            </w:pPr>
            <w:r w:rsidRPr="00580BC1">
              <w:rPr>
                <w:rFonts w:eastAsia="Times New Roman" w:cstheme="minorHAnsi"/>
                <w:sz w:val="18"/>
                <w:szCs w:val="18"/>
                <w:lang w:val="es-ES"/>
              </w:rPr>
              <w:t>20.5</w:t>
            </w:r>
            <w:r w:rsidR="00F37E1F" w:rsidRPr="00580BC1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 </w:t>
            </w:r>
            <w:r w:rsidR="00DC64A5">
              <w:rPr>
                <w:rFonts w:eastAsia="Times New Roman" w:cstheme="minorHAnsi"/>
                <w:sz w:val="18"/>
                <w:szCs w:val="18"/>
                <w:lang w:val="es-ES"/>
              </w:rPr>
              <w:t>Las m</w:t>
            </w:r>
            <w:r w:rsidR="00F301F8" w:rsidRPr="00580BC1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edidas </w:t>
            </w:r>
            <w:r w:rsidR="005A4C6F" w:rsidRPr="00580BC1">
              <w:rPr>
                <w:rFonts w:eastAsia="Times New Roman" w:cstheme="minorHAnsi"/>
                <w:sz w:val="18"/>
                <w:szCs w:val="18"/>
                <w:lang w:val="es-ES"/>
              </w:rPr>
              <w:t>legales</w:t>
            </w:r>
            <w:r w:rsidR="00F301F8" w:rsidRPr="00580BC1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, </w:t>
            </w:r>
            <w:r w:rsidR="005A4C6F" w:rsidRPr="00580BC1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regulatorias </w:t>
            </w:r>
            <w:r w:rsidR="00F301F8" w:rsidRPr="00580BC1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y de política </w:t>
            </w:r>
            <w:r w:rsidR="004C76FF" w:rsidRPr="00580BC1">
              <w:rPr>
                <w:rFonts w:eastAsia="Times New Roman" w:cstheme="minorHAnsi"/>
                <w:sz w:val="18"/>
                <w:szCs w:val="18"/>
                <w:lang w:val="es-ES"/>
              </w:rPr>
              <w:t>relativas a</w:t>
            </w:r>
            <w:r w:rsidR="00DC64A5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 </w:t>
            </w:r>
            <w:r w:rsidR="004C76FF" w:rsidRPr="00580BC1">
              <w:rPr>
                <w:rFonts w:eastAsia="Times New Roman" w:cstheme="minorHAnsi"/>
                <w:sz w:val="18"/>
                <w:szCs w:val="18"/>
                <w:lang w:val="es-ES"/>
              </w:rPr>
              <w:t>l</w:t>
            </w:r>
            <w:r w:rsidR="00DC64A5">
              <w:rPr>
                <w:rFonts w:eastAsia="Times New Roman" w:cstheme="minorHAnsi"/>
                <w:sz w:val="18"/>
                <w:szCs w:val="18"/>
                <w:lang w:val="es-ES"/>
              </w:rPr>
              <w:t>a obtención del</w:t>
            </w:r>
            <w:r w:rsidR="004C76FF" w:rsidRPr="00580BC1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 permiso de conducir </w:t>
            </w:r>
            <w:r w:rsidR="00F301F8" w:rsidRPr="00580BC1">
              <w:rPr>
                <w:rFonts w:eastAsia="Times New Roman" w:cstheme="minorHAnsi"/>
                <w:sz w:val="18"/>
                <w:szCs w:val="18"/>
                <w:lang w:val="es-ES"/>
              </w:rPr>
              <w:t>s</w:t>
            </w:r>
            <w:r w:rsidR="00DC64A5">
              <w:rPr>
                <w:rFonts w:eastAsia="Times New Roman" w:cstheme="minorHAnsi"/>
                <w:sz w:val="18"/>
                <w:szCs w:val="18"/>
                <w:lang w:val="es-ES"/>
              </w:rPr>
              <w:t>o</w:t>
            </w:r>
            <w:r w:rsidR="00F301F8" w:rsidRPr="00580BC1">
              <w:rPr>
                <w:rFonts w:eastAsia="Times New Roman" w:cstheme="minorHAnsi"/>
                <w:sz w:val="18"/>
                <w:szCs w:val="18"/>
                <w:lang w:val="es-ES"/>
              </w:rPr>
              <w:t>n inclusivas de</w:t>
            </w:r>
            <w:r w:rsidR="004C76FF" w:rsidRPr="00580BC1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 las personas con discapacidad y </w:t>
            </w:r>
            <w:r w:rsidR="005A4C6F" w:rsidRPr="00580BC1">
              <w:rPr>
                <w:rFonts w:eastAsia="Times New Roman" w:cstheme="minorHAnsi"/>
                <w:sz w:val="18"/>
                <w:szCs w:val="18"/>
                <w:lang w:val="es-ES"/>
              </w:rPr>
              <w:t>prev</w:t>
            </w:r>
            <w:r w:rsidR="00DC64A5">
              <w:rPr>
                <w:rFonts w:eastAsia="Times New Roman" w:cstheme="minorHAnsi"/>
                <w:sz w:val="18"/>
                <w:szCs w:val="18"/>
                <w:lang w:val="es-ES"/>
              </w:rPr>
              <w:t>é</w:t>
            </w:r>
            <w:r w:rsidR="005A4C6F" w:rsidRPr="00580BC1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n </w:t>
            </w:r>
            <w:r w:rsidR="004C76FF" w:rsidRPr="00580BC1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la </w:t>
            </w:r>
            <w:r w:rsidR="00533CDA" w:rsidRPr="00580BC1">
              <w:rPr>
                <w:rFonts w:eastAsia="Times New Roman" w:cstheme="minorHAnsi"/>
                <w:sz w:val="18"/>
                <w:szCs w:val="18"/>
                <w:lang w:val="es-ES"/>
              </w:rPr>
              <w:t>po</w:t>
            </w:r>
            <w:r w:rsidR="004C76FF" w:rsidRPr="00580BC1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sibilidad de </w:t>
            </w:r>
            <w:r w:rsidR="00533CDA" w:rsidRPr="00580BC1">
              <w:rPr>
                <w:rFonts w:eastAsia="Times New Roman" w:cstheme="minorHAnsi"/>
                <w:sz w:val="18"/>
                <w:szCs w:val="18"/>
                <w:lang w:val="es-ES"/>
              </w:rPr>
              <w:t>adapta</w:t>
            </w:r>
            <w:r w:rsidR="00F301F8" w:rsidRPr="00580BC1">
              <w:rPr>
                <w:rFonts w:eastAsia="Times New Roman" w:cstheme="minorHAnsi"/>
                <w:sz w:val="18"/>
                <w:szCs w:val="18"/>
                <w:lang w:val="es-ES"/>
              </w:rPr>
              <w:t>r los</w:t>
            </w:r>
            <w:r w:rsidR="004C76FF" w:rsidRPr="00580BC1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 vehí</w:t>
            </w:r>
            <w:r w:rsidR="00533CDA" w:rsidRPr="00580BC1">
              <w:rPr>
                <w:rFonts w:eastAsia="Times New Roman" w:cstheme="minorHAnsi"/>
                <w:sz w:val="18"/>
                <w:szCs w:val="18"/>
                <w:lang w:val="es-ES"/>
              </w:rPr>
              <w:t>c</w:t>
            </w:r>
            <w:r w:rsidR="004C76FF" w:rsidRPr="00580BC1">
              <w:rPr>
                <w:rFonts w:eastAsia="Times New Roman" w:cstheme="minorHAnsi"/>
                <w:sz w:val="18"/>
                <w:szCs w:val="18"/>
                <w:lang w:val="es-ES"/>
              </w:rPr>
              <w:t>ulo</w:t>
            </w:r>
            <w:r w:rsidR="00533CDA" w:rsidRPr="00580BC1">
              <w:rPr>
                <w:rFonts w:eastAsia="Times New Roman" w:cstheme="minorHAnsi"/>
                <w:sz w:val="18"/>
                <w:szCs w:val="18"/>
                <w:lang w:val="es-ES"/>
              </w:rPr>
              <w:t>s</w:t>
            </w:r>
            <w:r w:rsidR="00834632" w:rsidRPr="00580BC1">
              <w:rPr>
                <w:rFonts w:eastAsia="Times New Roman" w:cstheme="minorHAnsi"/>
                <w:sz w:val="18"/>
                <w:szCs w:val="18"/>
                <w:lang w:val="es-ES"/>
              </w:rPr>
              <w:t>.</w:t>
            </w:r>
            <w:r w:rsidR="00834632" w:rsidRPr="00580BC1">
              <w:rPr>
                <w:rStyle w:val="Appeldenotedefin"/>
                <w:rFonts w:eastAsia="Times New Roman" w:cstheme="minorHAnsi"/>
                <w:sz w:val="18"/>
                <w:szCs w:val="18"/>
                <w:lang w:val="es-ES"/>
              </w:rPr>
              <w:endnoteReference w:id="7"/>
            </w:r>
            <w:r w:rsidR="00F37E1F" w:rsidRPr="00580BC1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  </w:t>
            </w:r>
          </w:p>
          <w:p w14:paraId="1759BC3A" w14:textId="660368D1" w:rsidR="00731767" w:rsidRPr="00580BC1" w:rsidRDefault="00505545" w:rsidP="005A4C6F">
            <w:pPr>
              <w:jc w:val="both"/>
              <w:rPr>
                <w:rFonts w:eastAsia="Times New Roman" w:cstheme="minorHAnsi"/>
                <w:sz w:val="18"/>
                <w:szCs w:val="18"/>
                <w:lang w:val="es-ES"/>
              </w:rPr>
            </w:pPr>
            <w:r w:rsidRPr="00580BC1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20.6 </w:t>
            </w:r>
            <w:r w:rsidR="00F301F8" w:rsidRPr="00580BC1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Medidas </w:t>
            </w:r>
            <w:r w:rsidR="005A4C6F" w:rsidRPr="00580BC1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regulatorias </w:t>
            </w:r>
            <w:r w:rsidR="00F301F8" w:rsidRPr="00580BC1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y de política adoptadas </w:t>
            </w:r>
            <w:r w:rsidR="004C76FF" w:rsidRPr="00580BC1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 para facilitar la </w:t>
            </w:r>
            <w:r w:rsidR="00056AF4" w:rsidRPr="00580BC1">
              <w:rPr>
                <w:rFonts w:eastAsia="Times New Roman" w:cstheme="minorHAnsi"/>
                <w:sz w:val="18"/>
                <w:szCs w:val="18"/>
                <w:lang w:val="es-ES"/>
              </w:rPr>
              <w:t>movilidad</w:t>
            </w:r>
            <w:r w:rsidR="007F4BA9" w:rsidRPr="00580BC1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 </w:t>
            </w:r>
            <w:r w:rsidR="004C76FF" w:rsidRPr="00580BC1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de las </w:t>
            </w:r>
            <w:r w:rsidRPr="00580BC1">
              <w:rPr>
                <w:rFonts w:eastAsia="Times New Roman" w:cstheme="minorHAnsi"/>
                <w:sz w:val="18"/>
                <w:szCs w:val="18"/>
                <w:lang w:val="es-ES"/>
              </w:rPr>
              <w:t>person</w:t>
            </w:r>
            <w:r w:rsidR="004C76FF" w:rsidRPr="00580BC1">
              <w:rPr>
                <w:rFonts w:eastAsia="Times New Roman" w:cstheme="minorHAnsi"/>
                <w:sz w:val="18"/>
                <w:szCs w:val="18"/>
                <w:lang w:val="es-ES"/>
              </w:rPr>
              <w:t>a</w:t>
            </w:r>
            <w:r w:rsidRPr="00580BC1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s </w:t>
            </w:r>
            <w:r w:rsidR="004C76FF" w:rsidRPr="00580BC1">
              <w:rPr>
                <w:rFonts w:eastAsia="Times New Roman" w:cstheme="minorHAnsi"/>
                <w:sz w:val="18"/>
                <w:szCs w:val="18"/>
                <w:lang w:val="es-ES"/>
              </w:rPr>
              <w:t>con discapacidad que u</w:t>
            </w:r>
            <w:r w:rsidR="004F270C" w:rsidRPr="00580BC1">
              <w:rPr>
                <w:rFonts w:eastAsia="Times New Roman" w:cstheme="minorHAnsi"/>
                <w:sz w:val="18"/>
                <w:szCs w:val="18"/>
                <w:lang w:val="es-ES"/>
              </w:rPr>
              <w:t>tilizan</w:t>
            </w:r>
            <w:r w:rsidR="004C76FF" w:rsidRPr="00580BC1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 vehículos</w:t>
            </w:r>
            <w:r w:rsidR="007F4BA9" w:rsidRPr="00580BC1">
              <w:rPr>
                <w:rFonts w:eastAsia="Times New Roman" w:cstheme="minorHAnsi"/>
                <w:sz w:val="18"/>
                <w:szCs w:val="18"/>
                <w:lang w:val="es-ES"/>
              </w:rPr>
              <w:t>.</w:t>
            </w:r>
            <w:r w:rsidR="007F4BA9" w:rsidRPr="00580BC1">
              <w:rPr>
                <w:rStyle w:val="Appeldenotedefin"/>
                <w:rFonts w:eastAsia="Times New Roman" w:cstheme="minorHAnsi"/>
                <w:sz w:val="18"/>
                <w:szCs w:val="18"/>
                <w:lang w:val="es-ES"/>
              </w:rPr>
              <w:endnoteReference w:id="8"/>
            </w:r>
          </w:p>
        </w:tc>
        <w:tc>
          <w:tcPr>
            <w:tcW w:w="4350" w:type="dxa"/>
            <w:vMerge/>
            <w:shd w:val="clear" w:color="auto" w:fill="auto"/>
          </w:tcPr>
          <w:p w14:paraId="6896C12E" w14:textId="77777777" w:rsidR="00EC6ECD" w:rsidRPr="00580BC1" w:rsidRDefault="00EC6ECD" w:rsidP="00FD2A0F">
            <w:pPr>
              <w:jc w:val="both"/>
              <w:rPr>
                <w:rFonts w:cstheme="minorHAnsi"/>
                <w:sz w:val="18"/>
                <w:szCs w:val="18"/>
                <w:lang w:val="es-ES"/>
              </w:rPr>
            </w:pPr>
          </w:p>
        </w:tc>
      </w:tr>
      <w:tr w:rsidR="00DA3000" w:rsidRPr="00ED0C64" w14:paraId="1CA0A5BD" w14:textId="77777777" w:rsidTr="00FD2A0F">
        <w:trPr>
          <w:trHeight w:val="558"/>
        </w:trPr>
        <w:tc>
          <w:tcPr>
            <w:tcW w:w="1086" w:type="dxa"/>
            <w:vMerge w:val="restart"/>
          </w:tcPr>
          <w:p w14:paraId="4A005A86" w14:textId="1F255FE1" w:rsidR="00790C1A" w:rsidRPr="00580BC1" w:rsidRDefault="00580BC1" w:rsidP="00146829">
            <w:pPr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580BC1">
              <w:rPr>
                <w:rFonts w:cstheme="minorHAnsi"/>
                <w:b/>
                <w:sz w:val="18"/>
                <w:szCs w:val="18"/>
                <w:lang w:val="es-ES"/>
              </w:rPr>
              <w:t>Proceso</w:t>
            </w:r>
          </w:p>
          <w:p w14:paraId="0A9D9B6D" w14:textId="77777777" w:rsidR="00790C1A" w:rsidRPr="00580BC1" w:rsidRDefault="00790C1A" w:rsidP="00B0573E">
            <w:pPr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14176" w:type="dxa"/>
            <w:gridSpan w:val="3"/>
          </w:tcPr>
          <w:p w14:paraId="5B6068C8" w14:textId="29712333" w:rsidR="00790C1A" w:rsidRPr="00580BC1" w:rsidRDefault="00790C1A" w:rsidP="005A4C6F">
            <w:pPr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 w:rsidRPr="00580BC1">
              <w:rPr>
                <w:rFonts w:cstheme="minorHAnsi"/>
                <w:sz w:val="18"/>
                <w:szCs w:val="18"/>
                <w:lang w:val="es-ES"/>
              </w:rPr>
              <w:t>20.</w:t>
            </w:r>
            <w:r w:rsidR="001F3E9D" w:rsidRPr="00580BC1">
              <w:rPr>
                <w:rFonts w:cstheme="minorHAnsi"/>
                <w:sz w:val="18"/>
                <w:szCs w:val="18"/>
                <w:lang w:val="es-ES"/>
              </w:rPr>
              <w:t>10</w:t>
            </w:r>
            <w:r w:rsidR="00AF2985" w:rsidRPr="00580BC1">
              <w:rPr>
                <w:rFonts w:cstheme="minorHAnsi"/>
                <w:sz w:val="18"/>
                <w:szCs w:val="18"/>
                <w:lang w:val="es-ES"/>
              </w:rPr>
              <w:t xml:space="preserve">. </w:t>
            </w:r>
            <w:r w:rsidR="00F301F8" w:rsidRPr="00580BC1">
              <w:rPr>
                <w:rFonts w:cstheme="minorHAnsi"/>
                <w:sz w:val="18"/>
                <w:szCs w:val="18"/>
                <w:lang w:val="es-ES"/>
              </w:rPr>
              <w:t>C</w:t>
            </w:r>
            <w:r w:rsidR="00AF2985" w:rsidRPr="00580BC1">
              <w:rPr>
                <w:rFonts w:cstheme="minorHAnsi"/>
                <w:sz w:val="18"/>
                <w:szCs w:val="18"/>
                <w:lang w:val="es-ES"/>
              </w:rPr>
              <w:t>ampañas y actividad</w:t>
            </w:r>
            <w:r w:rsidRPr="00580BC1">
              <w:rPr>
                <w:rFonts w:cstheme="minorHAnsi"/>
                <w:sz w:val="18"/>
                <w:szCs w:val="18"/>
                <w:lang w:val="es-ES"/>
              </w:rPr>
              <w:t xml:space="preserve">es </w:t>
            </w:r>
            <w:r w:rsidR="00AF2985" w:rsidRPr="00580BC1">
              <w:rPr>
                <w:rFonts w:cstheme="minorHAnsi"/>
                <w:sz w:val="18"/>
                <w:szCs w:val="18"/>
                <w:lang w:val="es-ES"/>
              </w:rPr>
              <w:t xml:space="preserve">de </w:t>
            </w:r>
            <w:r w:rsidR="00081D19">
              <w:rPr>
                <w:rFonts w:cstheme="minorHAnsi"/>
                <w:sz w:val="18"/>
                <w:szCs w:val="18"/>
                <w:lang w:val="es-ES"/>
              </w:rPr>
              <w:t>concienciación</w:t>
            </w:r>
            <w:r w:rsidR="005A4C6F" w:rsidRPr="00580BC1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AF2985" w:rsidRPr="00580BC1">
              <w:rPr>
                <w:rFonts w:cstheme="minorHAnsi"/>
                <w:sz w:val="18"/>
                <w:szCs w:val="18"/>
                <w:lang w:val="es-ES"/>
              </w:rPr>
              <w:t xml:space="preserve">para promover la movilidad </w:t>
            </w:r>
            <w:r w:rsidRPr="00580BC1">
              <w:rPr>
                <w:rFonts w:cstheme="minorHAnsi"/>
                <w:sz w:val="18"/>
                <w:szCs w:val="18"/>
                <w:lang w:val="es-ES"/>
              </w:rPr>
              <w:t xml:space="preserve">personal </w:t>
            </w:r>
            <w:r w:rsidR="00AF2985" w:rsidRPr="00580BC1">
              <w:rPr>
                <w:rFonts w:cstheme="minorHAnsi"/>
                <w:sz w:val="18"/>
                <w:szCs w:val="18"/>
                <w:lang w:val="es-ES"/>
              </w:rPr>
              <w:t xml:space="preserve">de </w:t>
            </w:r>
            <w:r w:rsidR="00F301F8" w:rsidRPr="00580BC1">
              <w:rPr>
                <w:rFonts w:cstheme="minorHAnsi"/>
                <w:sz w:val="18"/>
                <w:szCs w:val="18"/>
                <w:lang w:val="es-ES"/>
              </w:rPr>
              <w:t xml:space="preserve">las personas con discapacidad y difusión de </w:t>
            </w:r>
            <w:r w:rsidR="004F270C" w:rsidRPr="00580BC1">
              <w:rPr>
                <w:rFonts w:cstheme="minorHAnsi"/>
                <w:sz w:val="18"/>
                <w:szCs w:val="18"/>
                <w:lang w:val="es-ES"/>
              </w:rPr>
              <w:t xml:space="preserve">información en formatos accesibles para las personas </w:t>
            </w:r>
            <w:r w:rsidR="00F301F8" w:rsidRPr="00580BC1">
              <w:rPr>
                <w:rFonts w:cstheme="minorHAnsi"/>
                <w:sz w:val="18"/>
                <w:szCs w:val="18"/>
                <w:lang w:val="es-ES"/>
              </w:rPr>
              <w:t xml:space="preserve">con discapacidad, sus familias </w:t>
            </w:r>
            <w:r w:rsidR="004F270C" w:rsidRPr="00580BC1">
              <w:rPr>
                <w:rFonts w:cstheme="minorHAnsi"/>
                <w:sz w:val="18"/>
                <w:szCs w:val="18"/>
                <w:lang w:val="es-ES"/>
              </w:rPr>
              <w:t>y el público en general, sobre los derechos existentes y l</w:t>
            </w:r>
            <w:r w:rsidR="00DC64A5">
              <w:rPr>
                <w:rFonts w:cstheme="minorHAnsi"/>
                <w:sz w:val="18"/>
                <w:szCs w:val="18"/>
                <w:lang w:val="es-ES"/>
              </w:rPr>
              <w:t>o</w:t>
            </w:r>
            <w:r w:rsidR="004F270C" w:rsidRPr="00580BC1">
              <w:rPr>
                <w:rFonts w:cstheme="minorHAnsi"/>
                <w:sz w:val="18"/>
                <w:szCs w:val="18"/>
                <w:lang w:val="es-ES"/>
              </w:rPr>
              <w:t xml:space="preserve">s </w:t>
            </w:r>
            <w:r w:rsidR="005A4C6F" w:rsidRPr="00580BC1">
              <w:rPr>
                <w:rFonts w:cstheme="minorHAnsi"/>
                <w:sz w:val="18"/>
                <w:szCs w:val="18"/>
                <w:lang w:val="es-ES"/>
              </w:rPr>
              <w:t xml:space="preserve">apoyos </w:t>
            </w:r>
            <w:r w:rsidR="004F270C" w:rsidRPr="00580BC1">
              <w:rPr>
                <w:rFonts w:cstheme="minorHAnsi"/>
                <w:sz w:val="18"/>
                <w:szCs w:val="18"/>
                <w:lang w:val="es-ES"/>
              </w:rPr>
              <w:t xml:space="preserve">disponibles para facilitar </w:t>
            </w:r>
            <w:r w:rsidR="00F301F8" w:rsidRPr="00580BC1">
              <w:rPr>
                <w:rFonts w:cstheme="minorHAnsi"/>
                <w:sz w:val="18"/>
                <w:szCs w:val="18"/>
                <w:lang w:val="es-ES"/>
              </w:rPr>
              <w:t xml:space="preserve">el </w:t>
            </w:r>
            <w:r w:rsidR="004F270C" w:rsidRPr="00580BC1">
              <w:rPr>
                <w:rFonts w:cstheme="minorHAnsi"/>
                <w:sz w:val="18"/>
                <w:szCs w:val="18"/>
                <w:lang w:val="es-ES"/>
              </w:rPr>
              <w:t>acceso a las ayudas, dispositivos</w:t>
            </w:r>
            <w:r w:rsidR="00F301F8" w:rsidRPr="00580BC1">
              <w:rPr>
                <w:rFonts w:cstheme="minorHAnsi"/>
                <w:sz w:val="18"/>
                <w:szCs w:val="18"/>
                <w:lang w:val="es-ES"/>
              </w:rPr>
              <w:t xml:space="preserve"> y </w:t>
            </w:r>
            <w:r w:rsidR="004F270C" w:rsidRPr="00580BC1">
              <w:rPr>
                <w:rFonts w:cstheme="minorHAnsi"/>
                <w:sz w:val="18"/>
                <w:szCs w:val="18"/>
                <w:lang w:val="es-ES"/>
              </w:rPr>
              <w:t>tecnologías de apoyo</w:t>
            </w:r>
            <w:r w:rsidR="00F301F8" w:rsidRPr="00580BC1">
              <w:rPr>
                <w:rFonts w:cstheme="minorHAnsi"/>
                <w:sz w:val="18"/>
                <w:szCs w:val="18"/>
                <w:lang w:val="es-ES"/>
              </w:rPr>
              <w:t xml:space="preserve"> a la movilidad</w:t>
            </w:r>
            <w:r w:rsidR="004F270C" w:rsidRPr="00580BC1">
              <w:rPr>
                <w:rFonts w:cstheme="minorHAnsi"/>
                <w:sz w:val="18"/>
                <w:szCs w:val="18"/>
                <w:lang w:val="es-ES"/>
              </w:rPr>
              <w:t xml:space="preserve">, </w:t>
            </w:r>
            <w:r w:rsidR="008E71DC">
              <w:rPr>
                <w:rFonts w:cstheme="minorHAnsi"/>
                <w:sz w:val="18"/>
                <w:szCs w:val="18"/>
                <w:lang w:val="es-ES"/>
              </w:rPr>
              <w:t xml:space="preserve">visión, audición y comunicación, </w:t>
            </w:r>
            <w:r w:rsidR="004F270C" w:rsidRPr="00580BC1">
              <w:rPr>
                <w:rFonts w:cstheme="minorHAnsi"/>
                <w:sz w:val="18"/>
                <w:szCs w:val="18"/>
                <w:lang w:val="es-ES"/>
              </w:rPr>
              <w:t xml:space="preserve">asistencia humana o animal e </w:t>
            </w:r>
            <w:r w:rsidRPr="00580BC1">
              <w:rPr>
                <w:rFonts w:cstheme="minorHAnsi"/>
                <w:sz w:val="18"/>
                <w:szCs w:val="18"/>
                <w:lang w:val="es-ES"/>
              </w:rPr>
              <w:t>inte</w:t>
            </w:r>
            <w:r w:rsidR="004F270C" w:rsidRPr="00580BC1">
              <w:rPr>
                <w:rFonts w:cstheme="minorHAnsi"/>
                <w:sz w:val="18"/>
                <w:szCs w:val="18"/>
                <w:lang w:val="es-ES"/>
              </w:rPr>
              <w:t>rmediario</w:t>
            </w:r>
            <w:r w:rsidRPr="00580BC1">
              <w:rPr>
                <w:rFonts w:cstheme="minorHAnsi"/>
                <w:sz w:val="18"/>
                <w:szCs w:val="18"/>
                <w:lang w:val="es-ES"/>
              </w:rPr>
              <w:t>s,</w:t>
            </w:r>
            <w:r w:rsidR="00D657E6" w:rsidRPr="00580BC1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4F270C" w:rsidRPr="00580BC1">
              <w:rPr>
                <w:rFonts w:cstheme="minorHAnsi"/>
                <w:sz w:val="18"/>
                <w:szCs w:val="18"/>
                <w:lang w:val="es-ES"/>
              </w:rPr>
              <w:t>s</w:t>
            </w:r>
            <w:r w:rsidR="00983315" w:rsidRPr="00580BC1">
              <w:rPr>
                <w:rFonts w:cstheme="minorHAnsi"/>
                <w:sz w:val="18"/>
                <w:szCs w:val="18"/>
                <w:lang w:val="es-ES"/>
              </w:rPr>
              <w:t xml:space="preserve">obre la </w:t>
            </w:r>
            <w:r w:rsidR="00056AF4" w:rsidRPr="00580BC1">
              <w:rPr>
                <w:rFonts w:cstheme="minorHAnsi"/>
                <w:sz w:val="18"/>
                <w:szCs w:val="18"/>
                <w:lang w:val="es-ES"/>
              </w:rPr>
              <w:t>movilidad</w:t>
            </w:r>
            <w:r w:rsidR="00D657E6" w:rsidRPr="00580BC1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4F270C" w:rsidRPr="00580BC1">
              <w:rPr>
                <w:rFonts w:cstheme="minorHAnsi"/>
                <w:sz w:val="18"/>
                <w:szCs w:val="18"/>
                <w:lang w:val="es-ES"/>
              </w:rPr>
              <w:t>en los entornos construidos y sobre el ejercicio de sus derechos como pasajeros</w:t>
            </w:r>
            <w:r w:rsidRPr="00580BC1">
              <w:rPr>
                <w:rFonts w:cstheme="minorHAnsi"/>
                <w:sz w:val="18"/>
                <w:szCs w:val="18"/>
                <w:lang w:val="es-ES"/>
              </w:rPr>
              <w:t xml:space="preserve">. </w:t>
            </w:r>
          </w:p>
        </w:tc>
      </w:tr>
      <w:tr w:rsidR="00927246" w:rsidRPr="00ED0C64" w14:paraId="3F0A65E4" w14:textId="77777777" w:rsidTr="00FD2A0F">
        <w:trPr>
          <w:trHeight w:val="2262"/>
        </w:trPr>
        <w:tc>
          <w:tcPr>
            <w:tcW w:w="1086" w:type="dxa"/>
            <w:vMerge/>
          </w:tcPr>
          <w:p w14:paraId="5A02F869" w14:textId="77777777" w:rsidR="00EC6ECD" w:rsidRPr="00580BC1" w:rsidRDefault="00EC6ECD" w:rsidP="00146829">
            <w:pPr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394" w:type="dxa"/>
          </w:tcPr>
          <w:p w14:paraId="3F00A930" w14:textId="7C326EAF" w:rsidR="002A4D4D" w:rsidRPr="00580BC1" w:rsidRDefault="001F3E9D" w:rsidP="00FD2A0F">
            <w:pPr>
              <w:jc w:val="both"/>
              <w:rPr>
                <w:sz w:val="18"/>
                <w:szCs w:val="18"/>
                <w:lang w:val="es-ES"/>
              </w:rPr>
            </w:pPr>
            <w:r w:rsidRPr="00580BC1">
              <w:rPr>
                <w:rFonts w:cstheme="minorHAnsi"/>
                <w:sz w:val="18"/>
                <w:szCs w:val="18"/>
                <w:lang w:val="es-ES"/>
              </w:rPr>
              <w:t>20.11</w:t>
            </w:r>
            <w:r w:rsidR="00EC6ECD" w:rsidRPr="00580BC1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2A4D4D" w:rsidRPr="00580BC1">
              <w:rPr>
                <w:rFonts w:cstheme="minorHAnsi"/>
                <w:sz w:val="18"/>
                <w:szCs w:val="18"/>
                <w:lang w:val="es-ES"/>
              </w:rPr>
              <w:t>N</w:t>
            </w:r>
            <w:r w:rsidR="004F270C" w:rsidRPr="00580BC1">
              <w:rPr>
                <w:rFonts w:cstheme="minorHAnsi"/>
                <w:sz w:val="18"/>
                <w:szCs w:val="18"/>
                <w:lang w:val="es-ES"/>
              </w:rPr>
              <w:t>úmero de profe</w:t>
            </w:r>
            <w:r w:rsidR="002A4D4D" w:rsidRPr="00580BC1">
              <w:rPr>
                <w:rFonts w:cstheme="minorHAnsi"/>
                <w:sz w:val="18"/>
                <w:szCs w:val="18"/>
                <w:lang w:val="es-ES"/>
              </w:rPr>
              <w:t>sional</w:t>
            </w:r>
            <w:r w:rsidR="004F270C" w:rsidRPr="00580BC1">
              <w:rPr>
                <w:rFonts w:cstheme="minorHAnsi"/>
                <w:sz w:val="18"/>
                <w:szCs w:val="18"/>
                <w:lang w:val="es-ES"/>
              </w:rPr>
              <w:t>e</w:t>
            </w:r>
            <w:r w:rsidR="002A4D4D" w:rsidRPr="00580BC1">
              <w:rPr>
                <w:rFonts w:cstheme="minorHAnsi"/>
                <w:sz w:val="18"/>
                <w:szCs w:val="18"/>
                <w:lang w:val="es-ES"/>
              </w:rPr>
              <w:t xml:space="preserve">s </w:t>
            </w:r>
            <w:r w:rsidR="00F301F8" w:rsidRPr="00580BC1">
              <w:rPr>
                <w:rFonts w:cstheme="minorHAnsi"/>
                <w:sz w:val="18"/>
                <w:szCs w:val="18"/>
                <w:lang w:val="es-ES"/>
              </w:rPr>
              <w:t>que ha</w:t>
            </w:r>
            <w:r w:rsidR="004F270C" w:rsidRPr="00580BC1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F301F8" w:rsidRPr="00580BC1">
              <w:rPr>
                <w:rFonts w:cstheme="minorHAnsi"/>
                <w:sz w:val="18"/>
                <w:szCs w:val="18"/>
                <w:lang w:val="es-ES"/>
              </w:rPr>
              <w:t>recibido</w:t>
            </w:r>
            <w:r w:rsidR="004F270C" w:rsidRPr="00580BC1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9334DB">
              <w:rPr>
                <w:rFonts w:cstheme="minorHAnsi"/>
                <w:sz w:val="18"/>
                <w:szCs w:val="18"/>
                <w:lang w:val="es-ES"/>
              </w:rPr>
              <w:t>capacitación</w:t>
            </w:r>
            <w:r w:rsidR="009334DB" w:rsidRPr="00580BC1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4F270C" w:rsidRPr="00580BC1">
              <w:rPr>
                <w:rFonts w:cstheme="minorHAnsi"/>
                <w:sz w:val="18"/>
                <w:szCs w:val="18"/>
                <w:lang w:val="es-ES"/>
              </w:rPr>
              <w:t xml:space="preserve">sobre el </w:t>
            </w:r>
            <w:r w:rsidR="00C74E6B" w:rsidRPr="00580BC1">
              <w:rPr>
                <w:rFonts w:cstheme="minorHAnsi"/>
                <w:sz w:val="18"/>
                <w:szCs w:val="18"/>
                <w:lang w:val="es-ES"/>
              </w:rPr>
              <w:t xml:space="preserve">uso </w:t>
            </w:r>
            <w:r w:rsidR="004F270C" w:rsidRPr="00580BC1">
              <w:rPr>
                <w:rFonts w:cstheme="minorHAnsi"/>
                <w:sz w:val="18"/>
                <w:szCs w:val="18"/>
                <w:lang w:val="es-ES"/>
              </w:rPr>
              <w:t xml:space="preserve">de </w:t>
            </w:r>
            <w:r w:rsidR="00F301F8" w:rsidRPr="00580BC1">
              <w:rPr>
                <w:rFonts w:cstheme="minorHAnsi"/>
                <w:sz w:val="18"/>
                <w:szCs w:val="18"/>
                <w:lang w:val="es-ES"/>
              </w:rPr>
              <w:t xml:space="preserve">ayudas, dispositivos y </w:t>
            </w:r>
            <w:r w:rsidR="00561F2B" w:rsidRPr="00580BC1">
              <w:rPr>
                <w:rFonts w:cstheme="minorHAnsi"/>
                <w:sz w:val="18"/>
                <w:szCs w:val="18"/>
                <w:lang w:val="es-ES"/>
              </w:rPr>
              <w:t xml:space="preserve">tecnologías de apoyo </w:t>
            </w:r>
            <w:r w:rsidR="00F301F8" w:rsidRPr="00580BC1">
              <w:rPr>
                <w:rFonts w:cstheme="minorHAnsi"/>
                <w:sz w:val="18"/>
                <w:szCs w:val="18"/>
                <w:lang w:val="es-ES"/>
              </w:rPr>
              <w:t xml:space="preserve">a la movilidad, </w:t>
            </w:r>
            <w:r w:rsidR="00561F2B" w:rsidRPr="00580BC1">
              <w:rPr>
                <w:rFonts w:cstheme="minorHAnsi"/>
                <w:sz w:val="18"/>
                <w:szCs w:val="18"/>
                <w:lang w:val="es-ES"/>
              </w:rPr>
              <w:t xml:space="preserve"> asistencia humana o animal, </w:t>
            </w:r>
            <w:r w:rsidR="009334DB">
              <w:rPr>
                <w:rFonts w:cstheme="minorHAnsi"/>
                <w:sz w:val="18"/>
                <w:szCs w:val="18"/>
                <w:lang w:val="es-ES"/>
              </w:rPr>
              <w:t>etc.</w:t>
            </w:r>
            <w:r w:rsidR="00561F2B" w:rsidRPr="00580BC1">
              <w:rPr>
                <w:rFonts w:cstheme="minorHAnsi"/>
                <w:sz w:val="18"/>
                <w:szCs w:val="18"/>
                <w:lang w:val="es-ES"/>
              </w:rPr>
              <w:t xml:space="preserve">, para </w:t>
            </w:r>
            <w:r w:rsidR="00561F2B" w:rsidRPr="00580BC1">
              <w:rPr>
                <w:sz w:val="18"/>
                <w:szCs w:val="18"/>
                <w:lang w:val="es-ES"/>
              </w:rPr>
              <w:t xml:space="preserve">enseñar técnicas de </w:t>
            </w:r>
            <w:r w:rsidR="00056AF4" w:rsidRPr="00580BC1">
              <w:rPr>
                <w:sz w:val="18"/>
                <w:szCs w:val="18"/>
                <w:lang w:val="es-ES"/>
              </w:rPr>
              <w:t>movilidad</w:t>
            </w:r>
            <w:r w:rsidR="002A4D4D" w:rsidRPr="00580BC1">
              <w:rPr>
                <w:sz w:val="18"/>
                <w:szCs w:val="18"/>
                <w:lang w:val="es-ES"/>
              </w:rPr>
              <w:t xml:space="preserve"> </w:t>
            </w:r>
            <w:r w:rsidR="00561F2B" w:rsidRPr="00580BC1">
              <w:rPr>
                <w:sz w:val="18"/>
                <w:szCs w:val="18"/>
                <w:lang w:val="es-ES"/>
              </w:rPr>
              <w:t xml:space="preserve">a las </w:t>
            </w:r>
            <w:r w:rsidR="002A4D4D" w:rsidRPr="00580BC1">
              <w:rPr>
                <w:sz w:val="18"/>
                <w:szCs w:val="18"/>
                <w:lang w:val="es-ES"/>
              </w:rPr>
              <w:t>pers</w:t>
            </w:r>
            <w:r w:rsidR="00561F2B" w:rsidRPr="00580BC1">
              <w:rPr>
                <w:sz w:val="18"/>
                <w:szCs w:val="18"/>
                <w:lang w:val="es-ES"/>
              </w:rPr>
              <w:t>onas con discapacidad</w:t>
            </w:r>
            <w:r w:rsidR="000A2A97" w:rsidRPr="00580BC1">
              <w:rPr>
                <w:sz w:val="18"/>
                <w:szCs w:val="18"/>
                <w:lang w:val="es-ES"/>
              </w:rPr>
              <w:t xml:space="preserve">, </w:t>
            </w:r>
            <w:r w:rsidR="00561F2B" w:rsidRPr="00580BC1">
              <w:rPr>
                <w:sz w:val="18"/>
                <w:szCs w:val="18"/>
                <w:lang w:val="es-ES"/>
              </w:rPr>
              <w:t xml:space="preserve">desglosado por </w:t>
            </w:r>
            <w:r w:rsidR="00561F2B" w:rsidRPr="00580BC1">
              <w:rPr>
                <w:rFonts w:cstheme="minorHAnsi"/>
                <w:sz w:val="18"/>
                <w:szCs w:val="18"/>
                <w:lang w:val="es-ES"/>
              </w:rPr>
              <w:t xml:space="preserve">tipo de especialización </w:t>
            </w:r>
            <w:r w:rsidR="000A2A97" w:rsidRPr="00580BC1">
              <w:rPr>
                <w:sz w:val="18"/>
                <w:szCs w:val="18"/>
                <w:lang w:val="es-ES"/>
              </w:rPr>
              <w:t>profesional.</w:t>
            </w:r>
            <w:r w:rsidR="00533CDA" w:rsidRPr="00580BC1">
              <w:rPr>
                <w:rStyle w:val="Appeldenotedefin"/>
                <w:sz w:val="18"/>
                <w:szCs w:val="18"/>
                <w:lang w:val="es-ES"/>
              </w:rPr>
              <w:endnoteReference w:id="9"/>
            </w:r>
          </w:p>
          <w:p w14:paraId="17677680" w14:textId="5851C90D" w:rsidR="003324F4" w:rsidRPr="00580BC1" w:rsidRDefault="0099662B" w:rsidP="00FD2A0F">
            <w:pPr>
              <w:jc w:val="both"/>
              <w:rPr>
                <w:sz w:val="18"/>
                <w:szCs w:val="18"/>
                <w:lang w:val="es-ES"/>
              </w:rPr>
            </w:pPr>
            <w:r w:rsidRPr="00580BC1">
              <w:rPr>
                <w:sz w:val="18"/>
                <w:szCs w:val="18"/>
                <w:lang w:val="es-ES"/>
              </w:rPr>
              <w:t>20.1</w:t>
            </w:r>
            <w:r w:rsidR="001F3E9D" w:rsidRPr="00580BC1">
              <w:rPr>
                <w:sz w:val="18"/>
                <w:szCs w:val="18"/>
                <w:lang w:val="es-ES"/>
              </w:rPr>
              <w:t>2</w:t>
            </w:r>
            <w:r w:rsidR="003324F4" w:rsidRPr="00580BC1">
              <w:rPr>
                <w:sz w:val="18"/>
                <w:szCs w:val="18"/>
                <w:lang w:val="es-ES"/>
              </w:rPr>
              <w:t xml:space="preserve"> </w:t>
            </w:r>
            <w:r w:rsidR="003324F4" w:rsidRPr="00580BC1">
              <w:rPr>
                <w:rFonts w:eastAsia="Times New Roman" w:cs="Segoe UI"/>
                <w:color w:val="212121"/>
                <w:sz w:val="18"/>
                <w:szCs w:val="18"/>
                <w:lang w:val="es-ES" w:eastAsia="en-GB"/>
              </w:rPr>
              <w:t>Existenc</w:t>
            </w:r>
            <w:r w:rsidR="00561F2B" w:rsidRPr="00580BC1">
              <w:rPr>
                <w:rFonts w:eastAsia="Times New Roman" w:cs="Segoe UI"/>
                <w:color w:val="212121"/>
                <w:sz w:val="18"/>
                <w:szCs w:val="18"/>
                <w:lang w:val="es-ES" w:eastAsia="en-GB"/>
              </w:rPr>
              <w:t xml:space="preserve">ia de un fondo y una </w:t>
            </w:r>
            <w:r w:rsidR="00DE04D5" w:rsidRPr="00580BC1">
              <w:rPr>
                <w:sz w:val="18"/>
                <w:szCs w:val="18"/>
                <w:lang w:val="es-ES"/>
              </w:rPr>
              <w:t>a</w:t>
            </w:r>
            <w:r w:rsidR="00561F2B" w:rsidRPr="00580BC1">
              <w:rPr>
                <w:sz w:val="18"/>
                <w:szCs w:val="18"/>
                <w:lang w:val="es-ES"/>
              </w:rPr>
              <w:t>signa</w:t>
            </w:r>
            <w:r w:rsidR="00AF2985" w:rsidRPr="00580BC1">
              <w:rPr>
                <w:sz w:val="18"/>
                <w:szCs w:val="18"/>
                <w:lang w:val="es-ES"/>
              </w:rPr>
              <w:t>ción</w:t>
            </w:r>
            <w:r w:rsidR="00DE04D5" w:rsidRPr="00580BC1">
              <w:rPr>
                <w:sz w:val="18"/>
                <w:szCs w:val="18"/>
                <w:lang w:val="es-ES"/>
              </w:rPr>
              <w:t xml:space="preserve"> </w:t>
            </w:r>
            <w:r w:rsidR="00561F2B" w:rsidRPr="00580BC1">
              <w:rPr>
                <w:sz w:val="18"/>
                <w:szCs w:val="18"/>
                <w:lang w:val="es-ES"/>
              </w:rPr>
              <w:t xml:space="preserve">presupuestaria para asegurar el acceso a </w:t>
            </w:r>
            <w:r w:rsidR="00F301F8" w:rsidRPr="00580BC1">
              <w:rPr>
                <w:rFonts w:cstheme="minorHAnsi"/>
                <w:sz w:val="18"/>
                <w:szCs w:val="18"/>
                <w:lang w:val="es-ES"/>
              </w:rPr>
              <w:t>ayudas, dispositivos y tecnologías de apoyo a la movilidad</w:t>
            </w:r>
            <w:r w:rsidR="00561F2B" w:rsidRPr="00580BC1">
              <w:rPr>
                <w:rFonts w:cstheme="minorHAnsi"/>
                <w:sz w:val="18"/>
                <w:szCs w:val="18"/>
                <w:lang w:val="es-ES"/>
              </w:rPr>
              <w:t xml:space="preserve"> y otros </w:t>
            </w:r>
            <w:r w:rsidR="00561F2B" w:rsidRPr="00580BC1">
              <w:rPr>
                <w:sz w:val="18"/>
                <w:szCs w:val="18"/>
                <w:lang w:val="es-ES"/>
              </w:rPr>
              <w:t>servicio</w:t>
            </w:r>
            <w:r w:rsidR="003324F4" w:rsidRPr="00580BC1">
              <w:rPr>
                <w:sz w:val="18"/>
                <w:szCs w:val="18"/>
                <w:lang w:val="es-ES"/>
              </w:rPr>
              <w:t xml:space="preserve">s </w:t>
            </w:r>
            <w:r w:rsidR="00561F2B" w:rsidRPr="00580BC1">
              <w:rPr>
                <w:sz w:val="18"/>
                <w:szCs w:val="18"/>
                <w:lang w:val="es-ES"/>
              </w:rPr>
              <w:t>de apoyo</w:t>
            </w:r>
            <w:r w:rsidR="00081D19" w:rsidRPr="00580BC1">
              <w:rPr>
                <w:sz w:val="18"/>
                <w:szCs w:val="18"/>
                <w:lang w:val="es-ES"/>
              </w:rPr>
              <w:t xml:space="preserve"> personal </w:t>
            </w:r>
            <w:r w:rsidR="00561F2B" w:rsidRPr="00580BC1">
              <w:rPr>
                <w:sz w:val="18"/>
                <w:szCs w:val="18"/>
                <w:lang w:val="es-ES"/>
              </w:rPr>
              <w:t>a la movilidad</w:t>
            </w:r>
            <w:r w:rsidR="00081D19">
              <w:rPr>
                <w:sz w:val="18"/>
                <w:szCs w:val="18"/>
                <w:lang w:val="es-ES"/>
              </w:rPr>
              <w:t xml:space="preserve"> de las personas con discapacidad</w:t>
            </w:r>
            <w:r w:rsidR="00DE04D5" w:rsidRPr="00580BC1">
              <w:rPr>
                <w:sz w:val="18"/>
                <w:szCs w:val="18"/>
                <w:lang w:val="es-ES"/>
              </w:rPr>
              <w:t>.</w:t>
            </w:r>
            <w:r w:rsidR="003324F4" w:rsidRPr="00580BC1">
              <w:rPr>
                <w:sz w:val="18"/>
                <w:szCs w:val="18"/>
                <w:lang w:val="es-ES"/>
              </w:rPr>
              <w:t xml:space="preserve"> </w:t>
            </w:r>
          </w:p>
          <w:p w14:paraId="7739BABA" w14:textId="77777777" w:rsidR="00EC6ECD" w:rsidRPr="00580BC1" w:rsidRDefault="00EC6ECD" w:rsidP="00FD2A0F">
            <w:pPr>
              <w:jc w:val="both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4432" w:type="dxa"/>
          </w:tcPr>
          <w:p w14:paraId="7CBD748B" w14:textId="43DBD4B3" w:rsidR="00A54769" w:rsidRPr="00580BC1" w:rsidRDefault="0099662B" w:rsidP="00FD2A0F">
            <w:pPr>
              <w:jc w:val="both"/>
              <w:rPr>
                <w:sz w:val="18"/>
                <w:szCs w:val="18"/>
                <w:lang w:val="es-ES"/>
              </w:rPr>
            </w:pPr>
            <w:r w:rsidRPr="00580BC1">
              <w:rPr>
                <w:sz w:val="18"/>
                <w:szCs w:val="18"/>
                <w:lang w:val="es-ES"/>
              </w:rPr>
              <w:t>20.1</w:t>
            </w:r>
            <w:r w:rsidR="001F3E9D" w:rsidRPr="00580BC1">
              <w:rPr>
                <w:sz w:val="18"/>
                <w:szCs w:val="18"/>
                <w:lang w:val="es-ES"/>
              </w:rPr>
              <w:t>3</w:t>
            </w:r>
            <w:r w:rsidR="00767BA6" w:rsidRPr="00580BC1">
              <w:rPr>
                <w:sz w:val="18"/>
                <w:szCs w:val="18"/>
                <w:lang w:val="es-ES"/>
              </w:rPr>
              <w:t xml:space="preserve"> </w:t>
            </w:r>
            <w:r w:rsidR="006E2DCB" w:rsidRPr="00580BC1">
              <w:rPr>
                <w:sz w:val="18"/>
                <w:szCs w:val="18"/>
                <w:lang w:val="es-ES"/>
              </w:rPr>
              <w:t>A</w:t>
            </w:r>
            <w:r w:rsidR="00561F2B" w:rsidRPr="00580BC1">
              <w:rPr>
                <w:sz w:val="18"/>
                <w:szCs w:val="18"/>
                <w:lang w:val="es-ES"/>
              </w:rPr>
              <w:t>proba</w:t>
            </w:r>
            <w:r w:rsidR="00AF2985" w:rsidRPr="00580BC1">
              <w:rPr>
                <w:sz w:val="18"/>
                <w:szCs w:val="18"/>
                <w:lang w:val="es-ES"/>
              </w:rPr>
              <w:t>ción</w:t>
            </w:r>
            <w:r w:rsidR="006E2DCB" w:rsidRPr="00580BC1">
              <w:rPr>
                <w:sz w:val="18"/>
                <w:szCs w:val="18"/>
                <w:lang w:val="es-ES"/>
              </w:rPr>
              <w:t xml:space="preserve"> </w:t>
            </w:r>
            <w:r w:rsidR="00561F2B" w:rsidRPr="00580BC1">
              <w:rPr>
                <w:sz w:val="18"/>
                <w:szCs w:val="18"/>
                <w:lang w:val="es-ES"/>
              </w:rPr>
              <w:t>de protocolos para la provisió</w:t>
            </w:r>
            <w:r w:rsidR="008075AA" w:rsidRPr="00580BC1">
              <w:rPr>
                <w:sz w:val="18"/>
                <w:szCs w:val="18"/>
                <w:lang w:val="es-ES"/>
              </w:rPr>
              <w:t xml:space="preserve">n </w:t>
            </w:r>
            <w:r w:rsidR="00561F2B" w:rsidRPr="00580BC1">
              <w:rPr>
                <w:sz w:val="18"/>
                <w:szCs w:val="18"/>
                <w:lang w:val="es-ES"/>
              </w:rPr>
              <w:t xml:space="preserve">de ajustes razonables para las personas con discapacidad </w:t>
            </w:r>
            <w:r w:rsidR="00833A83" w:rsidRPr="00580BC1">
              <w:rPr>
                <w:sz w:val="18"/>
                <w:szCs w:val="18"/>
                <w:lang w:val="es-ES"/>
              </w:rPr>
              <w:t>en las oficinas de regist</w:t>
            </w:r>
            <w:r w:rsidR="00C74E6B" w:rsidRPr="00580BC1">
              <w:rPr>
                <w:sz w:val="18"/>
                <w:szCs w:val="18"/>
                <w:lang w:val="es-ES"/>
              </w:rPr>
              <w:t>r</w:t>
            </w:r>
            <w:r w:rsidR="00833A83" w:rsidRPr="00580BC1">
              <w:rPr>
                <w:sz w:val="18"/>
                <w:szCs w:val="18"/>
                <w:lang w:val="es-ES"/>
              </w:rPr>
              <w:t xml:space="preserve">o de vehículos </w:t>
            </w:r>
            <w:r w:rsidR="00F301F8" w:rsidRPr="00580BC1">
              <w:rPr>
                <w:sz w:val="18"/>
                <w:szCs w:val="18"/>
                <w:lang w:val="es-ES"/>
              </w:rPr>
              <w:t>a</w:t>
            </w:r>
            <w:r w:rsidR="00833A83" w:rsidRPr="00580BC1">
              <w:rPr>
                <w:sz w:val="18"/>
                <w:szCs w:val="18"/>
                <w:lang w:val="es-ES"/>
              </w:rPr>
              <w:t xml:space="preserve"> motor</w:t>
            </w:r>
            <w:r w:rsidR="00F301F8" w:rsidRPr="00580BC1">
              <w:rPr>
                <w:sz w:val="18"/>
                <w:szCs w:val="18"/>
                <w:lang w:val="es-ES"/>
              </w:rPr>
              <w:t>,</w:t>
            </w:r>
            <w:r w:rsidR="00833A83" w:rsidRPr="00580BC1">
              <w:rPr>
                <w:sz w:val="18"/>
                <w:szCs w:val="18"/>
                <w:lang w:val="es-ES"/>
              </w:rPr>
              <w:t xml:space="preserve"> en los</w:t>
            </w:r>
            <w:r w:rsidR="00F301F8" w:rsidRPr="00580BC1">
              <w:rPr>
                <w:sz w:val="18"/>
                <w:szCs w:val="18"/>
                <w:lang w:val="es-ES"/>
              </w:rPr>
              <w:t xml:space="preserve"> centros de examinación, </w:t>
            </w:r>
            <w:r w:rsidR="009334DB">
              <w:rPr>
                <w:sz w:val="18"/>
                <w:szCs w:val="18"/>
                <w:lang w:val="es-ES"/>
              </w:rPr>
              <w:t xml:space="preserve">en las clases, </w:t>
            </w:r>
            <w:r w:rsidR="00F301F8" w:rsidRPr="00580BC1">
              <w:rPr>
                <w:sz w:val="18"/>
                <w:szCs w:val="18"/>
                <w:lang w:val="es-ES"/>
              </w:rPr>
              <w:t>los exámenes, y</w:t>
            </w:r>
            <w:r w:rsidR="00833A83" w:rsidRPr="00580BC1">
              <w:rPr>
                <w:sz w:val="18"/>
                <w:szCs w:val="18"/>
                <w:lang w:val="es-ES"/>
              </w:rPr>
              <w:t xml:space="preserve"> los procesos de registro y renovación.</w:t>
            </w:r>
            <w:r w:rsidR="00FD19A5" w:rsidRPr="00580BC1">
              <w:rPr>
                <w:sz w:val="18"/>
                <w:szCs w:val="18"/>
                <w:lang w:val="es-ES"/>
              </w:rPr>
              <w:t xml:space="preserve"> </w:t>
            </w:r>
          </w:p>
          <w:p w14:paraId="0B2CE5D2" w14:textId="6D85D702" w:rsidR="00EC6ECD" w:rsidRPr="00580BC1" w:rsidRDefault="001F3E9D" w:rsidP="006C39E7">
            <w:pPr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 w:rsidRPr="00580BC1">
              <w:rPr>
                <w:sz w:val="18"/>
                <w:szCs w:val="18"/>
                <w:lang w:val="es-ES"/>
              </w:rPr>
              <w:t xml:space="preserve">20.14 </w:t>
            </w:r>
            <w:r w:rsidRPr="00580BC1">
              <w:rPr>
                <w:rFonts w:cstheme="minorHAnsi"/>
                <w:sz w:val="18"/>
                <w:szCs w:val="18"/>
                <w:lang w:val="es-ES"/>
              </w:rPr>
              <w:t>N</w:t>
            </w:r>
            <w:r w:rsidR="00833A83" w:rsidRPr="00580BC1">
              <w:rPr>
                <w:rFonts w:cstheme="minorHAnsi"/>
                <w:sz w:val="18"/>
                <w:szCs w:val="18"/>
                <w:lang w:val="es-ES"/>
              </w:rPr>
              <w:t xml:space="preserve">úmero y </w:t>
            </w:r>
            <w:r w:rsidRPr="00580BC1">
              <w:rPr>
                <w:rFonts w:cstheme="minorHAnsi"/>
                <w:sz w:val="18"/>
                <w:szCs w:val="18"/>
                <w:lang w:val="es-ES"/>
              </w:rPr>
              <w:t>propor</w:t>
            </w:r>
            <w:r w:rsidR="00AF2985" w:rsidRPr="00580BC1">
              <w:rPr>
                <w:rFonts w:cstheme="minorHAnsi"/>
                <w:sz w:val="18"/>
                <w:szCs w:val="18"/>
                <w:lang w:val="es-ES"/>
              </w:rPr>
              <w:t>ción</w:t>
            </w:r>
            <w:r w:rsidRPr="00580BC1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833A83" w:rsidRPr="00580BC1">
              <w:rPr>
                <w:rFonts w:cstheme="minorHAnsi"/>
                <w:sz w:val="18"/>
                <w:szCs w:val="18"/>
                <w:lang w:val="es-ES"/>
              </w:rPr>
              <w:t>de personal de las oficinas de registro de v</w:t>
            </w:r>
            <w:r w:rsidR="00A20EBF" w:rsidRPr="00580BC1">
              <w:rPr>
                <w:rFonts w:cstheme="minorHAnsi"/>
                <w:sz w:val="18"/>
                <w:szCs w:val="18"/>
                <w:lang w:val="es-ES"/>
              </w:rPr>
              <w:t>ehí</w:t>
            </w:r>
            <w:r w:rsidR="00833A83" w:rsidRPr="00580BC1">
              <w:rPr>
                <w:rFonts w:cstheme="minorHAnsi"/>
                <w:sz w:val="18"/>
                <w:szCs w:val="18"/>
                <w:lang w:val="es-ES"/>
              </w:rPr>
              <w:t xml:space="preserve">culos </w:t>
            </w:r>
            <w:r w:rsidR="00F301F8" w:rsidRPr="00580BC1">
              <w:rPr>
                <w:rFonts w:cstheme="minorHAnsi"/>
                <w:sz w:val="18"/>
                <w:szCs w:val="18"/>
                <w:lang w:val="es-ES"/>
              </w:rPr>
              <w:t>a</w:t>
            </w:r>
            <w:r w:rsidR="00833A83" w:rsidRPr="00580BC1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Pr="00580BC1">
              <w:rPr>
                <w:sz w:val="18"/>
                <w:szCs w:val="18"/>
                <w:lang w:val="es-ES"/>
              </w:rPr>
              <w:t xml:space="preserve">motor </w:t>
            </w:r>
            <w:r w:rsidR="00833A83" w:rsidRPr="00580BC1">
              <w:rPr>
                <w:sz w:val="18"/>
                <w:szCs w:val="18"/>
                <w:lang w:val="es-ES"/>
              </w:rPr>
              <w:t xml:space="preserve">y centros </w:t>
            </w:r>
            <w:r w:rsidR="00F301F8" w:rsidRPr="00580BC1">
              <w:rPr>
                <w:sz w:val="18"/>
                <w:szCs w:val="18"/>
                <w:lang w:val="es-ES"/>
              </w:rPr>
              <w:t>de examinación</w:t>
            </w:r>
            <w:r w:rsidR="00833A83" w:rsidRPr="00580BC1">
              <w:rPr>
                <w:sz w:val="18"/>
                <w:szCs w:val="18"/>
                <w:lang w:val="es-ES"/>
              </w:rPr>
              <w:t xml:space="preserve"> que han </w:t>
            </w:r>
            <w:r w:rsidR="00F301F8" w:rsidRPr="00580BC1">
              <w:rPr>
                <w:sz w:val="18"/>
                <w:szCs w:val="18"/>
                <w:lang w:val="es-ES"/>
              </w:rPr>
              <w:t>recibido</w:t>
            </w:r>
            <w:r w:rsidR="00833A83" w:rsidRPr="00580BC1">
              <w:rPr>
                <w:sz w:val="18"/>
                <w:szCs w:val="18"/>
                <w:lang w:val="es-ES"/>
              </w:rPr>
              <w:t xml:space="preserve"> </w:t>
            </w:r>
            <w:r w:rsidR="009334DB">
              <w:rPr>
                <w:sz w:val="18"/>
                <w:szCs w:val="18"/>
                <w:lang w:val="es-ES"/>
              </w:rPr>
              <w:t>capacitación</w:t>
            </w:r>
            <w:r w:rsidR="009334DB" w:rsidRPr="00580BC1">
              <w:rPr>
                <w:sz w:val="18"/>
                <w:szCs w:val="18"/>
                <w:lang w:val="es-ES"/>
              </w:rPr>
              <w:t xml:space="preserve"> </w:t>
            </w:r>
            <w:r w:rsidR="00833A83" w:rsidRPr="00580BC1">
              <w:rPr>
                <w:sz w:val="18"/>
                <w:szCs w:val="18"/>
                <w:lang w:val="es-ES"/>
              </w:rPr>
              <w:t xml:space="preserve">para </w:t>
            </w:r>
            <w:r w:rsidR="00A7269C">
              <w:rPr>
                <w:sz w:val="18"/>
                <w:szCs w:val="18"/>
                <w:lang w:val="es-ES"/>
              </w:rPr>
              <w:t>asistir</w:t>
            </w:r>
            <w:r w:rsidR="00A7269C" w:rsidRPr="00580BC1">
              <w:rPr>
                <w:sz w:val="18"/>
                <w:szCs w:val="18"/>
                <w:lang w:val="es-ES"/>
              </w:rPr>
              <w:t xml:space="preserve"> </w:t>
            </w:r>
            <w:r w:rsidR="00833A83" w:rsidRPr="00580BC1">
              <w:rPr>
                <w:rFonts w:cstheme="minorHAnsi"/>
                <w:sz w:val="18"/>
                <w:szCs w:val="18"/>
                <w:lang w:val="es-ES"/>
              </w:rPr>
              <w:t xml:space="preserve">personas con discapacidad,  en lo </w:t>
            </w:r>
            <w:r w:rsidR="00F301F8" w:rsidRPr="00580BC1">
              <w:rPr>
                <w:rFonts w:cstheme="minorHAnsi"/>
                <w:sz w:val="18"/>
                <w:szCs w:val="18"/>
                <w:lang w:val="es-ES"/>
              </w:rPr>
              <w:t>que concierne</w:t>
            </w:r>
            <w:r w:rsidR="00833A83" w:rsidRPr="00580BC1">
              <w:rPr>
                <w:rFonts w:cstheme="minorHAnsi"/>
                <w:sz w:val="18"/>
                <w:szCs w:val="18"/>
                <w:lang w:val="es-ES"/>
              </w:rPr>
              <w:t xml:space="preserve"> a </w:t>
            </w:r>
            <w:r w:rsidR="00983315" w:rsidRPr="00580BC1">
              <w:rPr>
                <w:rFonts w:cstheme="minorHAnsi"/>
                <w:sz w:val="18"/>
                <w:szCs w:val="18"/>
                <w:lang w:val="es-ES"/>
              </w:rPr>
              <w:t xml:space="preserve">los </w:t>
            </w:r>
            <w:r w:rsidR="00833A83" w:rsidRPr="00580BC1">
              <w:rPr>
                <w:rFonts w:cstheme="minorHAnsi"/>
                <w:sz w:val="18"/>
                <w:szCs w:val="18"/>
                <w:lang w:val="es-ES"/>
              </w:rPr>
              <w:t>ajustes razonables y los vehículos adaptados</w:t>
            </w:r>
            <w:r w:rsidRPr="00580BC1">
              <w:rPr>
                <w:rFonts w:cstheme="minorHAnsi"/>
                <w:sz w:val="18"/>
                <w:szCs w:val="18"/>
                <w:lang w:val="es-ES"/>
              </w:rPr>
              <w:t>.</w:t>
            </w:r>
          </w:p>
        </w:tc>
        <w:tc>
          <w:tcPr>
            <w:tcW w:w="4350" w:type="dxa"/>
          </w:tcPr>
          <w:p w14:paraId="54795D5D" w14:textId="1EB7A56A" w:rsidR="007205A7" w:rsidRPr="00580BC1" w:rsidRDefault="005E6D54" w:rsidP="00FD2A0F">
            <w:pPr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 w:rsidRPr="00580BC1">
              <w:rPr>
                <w:rFonts w:cstheme="minorHAnsi"/>
                <w:sz w:val="18"/>
                <w:szCs w:val="18"/>
                <w:lang w:val="es-ES"/>
              </w:rPr>
              <w:t>20.</w:t>
            </w:r>
            <w:r w:rsidR="007205A7" w:rsidRPr="00580BC1">
              <w:rPr>
                <w:rFonts w:cstheme="minorHAnsi"/>
                <w:sz w:val="18"/>
                <w:szCs w:val="18"/>
                <w:lang w:val="es-ES"/>
              </w:rPr>
              <w:t>15</w:t>
            </w:r>
            <w:r w:rsidRPr="00580BC1">
              <w:rPr>
                <w:rFonts w:cstheme="minorHAnsi"/>
                <w:sz w:val="18"/>
                <w:szCs w:val="18"/>
                <w:lang w:val="es-ES"/>
              </w:rPr>
              <w:t xml:space="preserve"> N</w:t>
            </w:r>
            <w:r w:rsidR="00833A83" w:rsidRPr="00580BC1">
              <w:rPr>
                <w:rFonts w:cstheme="minorHAnsi"/>
                <w:sz w:val="18"/>
                <w:szCs w:val="18"/>
                <w:lang w:val="es-ES"/>
              </w:rPr>
              <w:t xml:space="preserve">úmero y </w:t>
            </w:r>
            <w:r w:rsidR="007205A7" w:rsidRPr="00580BC1">
              <w:rPr>
                <w:rFonts w:cstheme="minorHAnsi"/>
                <w:sz w:val="18"/>
                <w:szCs w:val="18"/>
                <w:lang w:val="es-ES"/>
              </w:rPr>
              <w:t>propor</w:t>
            </w:r>
            <w:r w:rsidR="00AF2985" w:rsidRPr="00580BC1">
              <w:rPr>
                <w:rFonts w:cstheme="minorHAnsi"/>
                <w:sz w:val="18"/>
                <w:szCs w:val="18"/>
                <w:lang w:val="es-ES"/>
              </w:rPr>
              <w:t>ción</w:t>
            </w:r>
            <w:r w:rsidR="007205A7" w:rsidRPr="00580BC1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983315" w:rsidRPr="00580BC1">
              <w:rPr>
                <w:rFonts w:cstheme="minorHAnsi"/>
                <w:sz w:val="18"/>
                <w:szCs w:val="18"/>
                <w:lang w:val="es-ES"/>
              </w:rPr>
              <w:t>de ingenieros</w:t>
            </w:r>
            <w:r w:rsidR="00833A83" w:rsidRPr="00580BC1">
              <w:rPr>
                <w:rFonts w:cstheme="minorHAnsi"/>
                <w:sz w:val="18"/>
                <w:szCs w:val="18"/>
                <w:lang w:val="es-ES"/>
              </w:rPr>
              <w:t xml:space="preserve"> y planificadores urbanos que han </w:t>
            </w:r>
            <w:r w:rsidR="00F301F8" w:rsidRPr="00580BC1">
              <w:rPr>
                <w:rFonts w:cstheme="minorHAnsi"/>
                <w:sz w:val="18"/>
                <w:szCs w:val="18"/>
                <w:lang w:val="es-ES"/>
              </w:rPr>
              <w:t>recibido</w:t>
            </w:r>
            <w:r w:rsidR="00833A83" w:rsidRPr="00580BC1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9334DB">
              <w:rPr>
                <w:rFonts w:cstheme="minorHAnsi"/>
                <w:sz w:val="18"/>
                <w:szCs w:val="18"/>
                <w:lang w:val="es-ES"/>
              </w:rPr>
              <w:t>capacitación</w:t>
            </w:r>
            <w:r w:rsidR="009334DB" w:rsidRPr="00580BC1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833A83" w:rsidRPr="00580BC1">
              <w:rPr>
                <w:rFonts w:cstheme="minorHAnsi"/>
                <w:sz w:val="18"/>
                <w:szCs w:val="18"/>
                <w:lang w:val="es-ES"/>
              </w:rPr>
              <w:t xml:space="preserve">sobre el diseño </w:t>
            </w:r>
            <w:r w:rsidR="007205A7" w:rsidRPr="00580BC1">
              <w:rPr>
                <w:rFonts w:cstheme="minorHAnsi"/>
                <w:sz w:val="18"/>
                <w:szCs w:val="18"/>
                <w:lang w:val="es-ES"/>
              </w:rPr>
              <w:t xml:space="preserve">universal </w:t>
            </w:r>
            <w:r w:rsidR="00A7269C">
              <w:rPr>
                <w:rFonts w:cstheme="minorHAnsi"/>
                <w:sz w:val="18"/>
                <w:szCs w:val="18"/>
                <w:lang w:val="es-ES"/>
              </w:rPr>
              <w:t>y estándares</w:t>
            </w:r>
            <w:r w:rsidR="00833A83" w:rsidRPr="00580BC1">
              <w:rPr>
                <w:rFonts w:cstheme="minorHAnsi"/>
                <w:sz w:val="18"/>
                <w:szCs w:val="18"/>
                <w:lang w:val="es-ES"/>
              </w:rPr>
              <w:t xml:space="preserve"> de </w:t>
            </w:r>
            <w:r w:rsidR="007205A7" w:rsidRPr="00580BC1">
              <w:rPr>
                <w:rFonts w:cstheme="minorHAnsi"/>
                <w:sz w:val="18"/>
                <w:szCs w:val="18"/>
                <w:lang w:val="es-ES"/>
              </w:rPr>
              <w:t>acce</w:t>
            </w:r>
            <w:r w:rsidR="00833A83" w:rsidRPr="00580BC1">
              <w:rPr>
                <w:rFonts w:cstheme="minorHAnsi"/>
                <w:sz w:val="18"/>
                <w:szCs w:val="18"/>
                <w:lang w:val="es-ES"/>
              </w:rPr>
              <w:t>sibilidad</w:t>
            </w:r>
            <w:r w:rsidR="007205A7" w:rsidRPr="00580BC1">
              <w:rPr>
                <w:rFonts w:cstheme="minorHAnsi"/>
                <w:sz w:val="18"/>
                <w:szCs w:val="18"/>
                <w:lang w:val="es-ES"/>
              </w:rPr>
              <w:t xml:space="preserve">, </w:t>
            </w:r>
            <w:r w:rsidR="00C74E6B" w:rsidRPr="00580BC1">
              <w:rPr>
                <w:rFonts w:cstheme="minorHAnsi"/>
                <w:sz w:val="18"/>
                <w:szCs w:val="18"/>
                <w:lang w:val="es-ES"/>
              </w:rPr>
              <w:t xml:space="preserve">en </w:t>
            </w:r>
            <w:r w:rsidR="00983315" w:rsidRPr="00580BC1">
              <w:rPr>
                <w:rFonts w:cstheme="minorHAnsi"/>
                <w:sz w:val="18"/>
                <w:szCs w:val="18"/>
                <w:lang w:val="es-ES"/>
              </w:rPr>
              <w:t xml:space="preserve">lo </w:t>
            </w:r>
            <w:r w:rsidR="00F301F8" w:rsidRPr="00580BC1">
              <w:rPr>
                <w:rFonts w:cstheme="minorHAnsi"/>
                <w:sz w:val="18"/>
                <w:szCs w:val="18"/>
                <w:lang w:val="es-ES"/>
              </w:rPr>
              <w:t>que respecta</w:t>
            </w:r>
            <w:r w:rsidR="00983315" w:rsidRPr="00580BC1">
              <w:rPr>
                <w:rFonts w:cstheme="minorHAnsi"/>
                <w:sz w:val="18"/>
                <w:szCs w:val="18"/>
                <w:lang w:val="es-ES"/>
              </w:rPr>
              <w:t xml:space="preserve"> a </w:t>
            </w:r>
            <w:r w:rsidR="00C74E6B" w:rsidRPr="00580BC1">
              <w:rPr>
                <w:rFonts w:cstheme="minorHAnsi"/>
                <w:sz w:val="18"/>
                <w:szCs w:val="18"/>
                <w:lang w:val="es-ES"/>
              </w:rPr>
              <w:t xml:space="preserve">los dispositivos de </w:t>
            </w:r>
            <w:r w:rsidR="00056AF4" w:rsidRPr="00580BC1">
              <w:rPr>
                <w:sz w:val="18"/>
                <w:szCs w:val="18"/>
                <w:lang w:val="es-ES"/>
              </w:rPr>
              <w:t>movilidad</w:t>
            </w:r>
            <w:r w:rsidR="007205A7" w:rsidRPr="00580BC1">
              <w:rPr>
                <w:sz w:val="18"/>
                <w:szCs w:val="18"/>
                <w:lang w:val="es-ES"/>
              </w:rPr>
              <w:t xml:space="preserve"> </w:t>
            </w:r>
            <w:r w:rsidR="00C74E6B" w:rsidRPr="00580BC1">
              <w:rPr>
                <w:sz w:val="18"/>
                <w:szCs w:val="18"/>
                <w:lang w:val="es-ES"/>
              </w:rPr>
              <w:t xml:space="preserve">y los derechos de los usuarios de dispositivos de </w:t>
            </w:r>
            <w:r w:rsidR="00056AF4" w:rsidRPr="00580BC1">
              <w:rPr>
                <w:sz w:val="18"/>
                <w:szCs w:val="18"/>
                <w:lang w:val="es-ES"/>
              </w:rPr>
              <w:t>movilidad</w:t>
            </w:r>
            <w:r w:rsidR="007205A7" w:rsidRPr="00580BC1">
              <w:rPr>
                <w:sz w:val="18"/>
                <w:szCs w:val="18"/>
                <w:lang w:val="es-ES"/>
              </w:rPr>
              <w:t>.</w:t>
            </w:r>
          </w:p>
          <w:p w14:paraId="4EFF9BD7" w14:textId="13AFA30F" w:rsidR="00EC6ECD" w:rsidRPr="00580BC1" w:rsidRDefault="007205A7" w:rsidP="006C39E7">
            <w:pPr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 w:rsidRPr="00580BC1">
              <w:rPr>
                <w:rFonts w:cstheme="minorHAnsi"/>
                <w:sz w:val="18"/>
                <w:szCs w:val="18"/>
                <w:lang w:val="es-ES"/>
              </w:rPr>
              <w:t>20.16 N</w:t>
            </w:r>
            <w:r w:rsidR="00C74E6B" w:rsidRPr="00580BC1">
              <w:rPr>
                <w:rFonts w:cstheme="minorHAnsi"/>
                <w:sz w:val="18"/>
                <w:szCs w:val="18"/>
                <w:lang w:val="es-ES"/>
              </w:rPr>
              <w:t xml:space="preserve">úmero y </w:t>
            </w:r>
            <w:r w:rsidRPr="00580BC1">
              <w:rPr>
                <w:rFonts w:cstheme="minorHAnsi"/>
                <w:sz w:val="18"/>
                <w:szCs w:val="18"/>
                <w:lang w:val="es-ES"/>
              </w:rPr>
              <w:t>propor</w:t>
            </w:r>
            <w:r w:rsidR="00AF2985" w:rsidRPr="00580BC1">
              <w:rPr>
                <w:rFonts w:cstheme="minorHAnsi"/>
                <w:sz w:val="18"/>
                <w:szCs w:val="18"/>
                <w:lang w:val="es-ES"/>
              </w:rPr>
              <w:t>ción</w:t>
            </w:r>
            <w:r w:rsidRPr="00580BC1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C74E6B" w:rsidRPr="00580BC1">
              <w:rPr>
                <w:rFonts w:cstheme="minorHAnsi"/>
                <w:sz w:val="18"/>
                <w:szCs w:val="18"/>
                <w:lang w:val="es-ES"/>
              </w:rPr>
              <w:t xml:space="preserve">de </w:t>
            </w:r>
            <w:r w:rsidR="00983315" w:rsidRPr="00580BC1">
              <w:rPr>
                <w:rFonts w:cstheme="minorHAnsi"/>
                <w:sz w:val="18"/>
                <w:szCs w:val="18"/>
                <w:lang w:val="es-ES"/>
              </w:rPr>
              <w:t xml:space="preserve">miembros del </w:t>
            </w:r>
            <w:r w:rsidR="00C74E6B" w:rsidRPr="00580BC1">
              <w:rPr>
                <w:rFonts w:cstheme="minorHAnsi"/>
                <w:sz w:val="18"/>
                <w:szCs w:val="18"/>
                <w:lang w:val="es-ES"/>
              </w:rPr>
              <w:t xml:space="preserve">personal de </w:t>
            </w:r>
            <w:r w:rsidRPr="00580BC1">
              <w:rPr>
                <w:rFonts w:cstheme="minorHAnsi"/>
                <w:sz w:val="18"/>
                <w:szCs w:val="18"/>
                <w:lang w:val="es-ES"/>
              </w:rPr>
              <w:t>transport</w:t>
            </w:r>
            <w:r w:rsidR="00C74E6B" w:rsidRPr="00580BC1">
              <w:rPr>
                <w:rFonts w:cstheme="minorHAnsi"/>
                <w:sz w:val="18"/>
                <w:szCs w:val="18"/>
                <w:lang w:val="es-ES"/>
              </w:rPr>
              <w:t xml:space="preserve">e </w:t>
            </w:r>
            <w:r w:rsidR="009334DB">
              <w:rPr>
                <w:rFonts w:cstheme="minorHAnsi"/>
                <w:sz w:val="18"/>
                <w:szCs w:val="18"/>
                <w:lang w:val="es-ES"/>
              </w:rPr>
              <w:t xml:space="preserve">de pasajeros </w:t>
            </w:r>
            <w:r w:rsidR="00C74E6B" w:rsidRPr="00580BC1">
              <w:rPr>
                <w:rFonts w:cstheme="minorHAnsi"/>
                <w:sz w:val="18"/>
                <w:szCs w:val="18"/>
                <w:lang w:val="es-ES"/>
              </w:rPr>
              <w:t xml:space="preserve">que han </w:t>
            </w:r>
            <w:r w:rsidR="00F301F8" w:rsidRPr="00580BC1">
              <w:rPr>
                <w:rFonts w:cstheme="minorHAnsi"/>
                <w:sz w:val="18"/>
                <w:szCs w:val="18"/>
                <w:lang w:val="es-ES"/>
              </w:rPr>
              <w:t>recibido</w:t>
            </w:r>
            <w:r w:rsidR="00C74E6B" w:rsidRPr="00580BC1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9334DB">
              <w:rPr>
                <w:rFonts w:cstheme="minorHAnsi"/>
                <w:sz w:val="18"/>
                <w:szCs w:val="18"/>
                <w:lang w:val="es-ES"/>
              </w:rPr>
              <w:t>capacitación</w:t>
            </w:r>
            <w:r w:rsidR="009334DB" w:rsidRPr="00580BC1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C74E6B" w:rsidRPr="00580BC1">
              <w:rPr>
                <w:rFonts w:cstheme="minorHAnsi"/>
                <w:sz w:val="18"/>
                <w:szCs w:val="18"/>
                <w:lang w:val="es-ES"/>
              </w:rPr>
              <w:t xml:space="preserve">sobre los dispositivos de </w:t>
            </w:r>
            <w:r w:rsidR="00056AF4" w:rsidRPr="00580BC1">
              <w:rPr>
                <w:sz w:val="18"/>
                <w:szCs w:val="18"/>
                <w:lang w:val="es-ES"/>
              </w:rPr>
              <w:t>movilidad</w:t>
            </w:r>
            <w:r w:rsidRPr="00580BC1">
              <w:rPr>
                <w:sz w:val="18"/>
                <w:szCs w:val="18"/>
                <w:lang w:val="es-ES"/>
              </w:rPr>
              <w:t xml:space="preserve"> </w:t>
            </w:r>
            <w:r w:rsidR="00C74E6B" w:rsidRPr="00580BC1">
              <w:rPr>
                <w:sz w:val="18"/>
                <w:szCs w:val="18"/>
                <w:lang w:val="es-ES"/>
              </w:rPr>
              <w:t xml:space="preserve">y los derechos de los usuarios de </w:t>
            </w:r>
            <w:r w:rsidR="00A7269C">
              <w:rPr>
                <w:sz w:val="18"/>
                <w:szCs w:val="18"/>
                <w:lang w:val="es-ES"/>
              </w:rPr>
              <w:t>los mismos</w:t>
            </w:r>
            <w:r w:rsidRPr="00580BC1">
              <w:rPr>
                <w:sz w:val="18"/>
                <w:szCs w:val="18"/>
                <w:lang w:val="es-ES"/>
              </w:rPr>
              <w:t xml:space="preserve">, </w:t>
            </w:r>
            <w:r w:rsidR="00C74E6B" w:rsidRPr="00580BC1">
              <w:rPr>
                <w:sz w:val="18"/>
                <w:szCs w:val="18"/>
                <w:lang w:val="es-ES"/>
              </w:rPr>
              <w:t xml:space="preserve">así como sobre la </w:t>
            </w:r>
            <w:r w:rsidRPr="00580BC1">
              <w:rPr>
                <w:sz w:val="18"/>
                <w:szCs w:val="18"/>
                <w:lang w:val="es-ES"/>
              </w:rPr>
              <w:t>provisi</w:t>
            </w:r>
            <w:r w:rsidR="00C74E6B" w:rsidRPr="00580BC1">
              <w:rPr>
                <w:sz w:val="18"/>
                <w:szCs w:val="18"/>
                <w:lang w:val="es-ES"/>
              </w:rPr>
              <w:t>ó</w:t>
            </w:r>
            <w:r w:rsidRPr="00580BC1">
              <w:rPr>
                <w:sz w:val="18"/>
                <w:szCs w:val="18"/>
                <w:lang w:val="es-ES"/>
              </w:rPr>
              <w:t xml:space="preserve">n </w:t>
            </w:r>
            <w:r w:rsidR="00C74E6B" w:rsidRPr="00580BC1">
              <w:rPr>
                <w:sz w:val="18"/>
                <w:szCs w:val="18"/>
                <w:lang w:val="es-ES"/>
              </w:rPr>
              <w:t>de ajustes razonables</w:t>
            </w:r>
            <w:r w:rsidR="009334DB">
              <w:rPr>
                <w:sz w:val="18"/>
                <w:szCs w:val="18"/>
                <w:lang w:val="es-ES"/>
              </w:rPr>
              <w:t xml:space="preserve"> para personas con discapacidad</w:t>
            </w:r>
            <w:r w:rsidRPr="00580BC1">
              <w:rPr>
                <w:sz w:val="18"/>
                <w:szCs w:val="18"/>
                <w:lang w:val="es-ES"/>
              </w:rPr>
              <w:t>.</w:t>
            </w:r>
          </w:p>
        </w:tc>
      </w:tr>
      <w:tr w:rsidR="00DA3000" w:rsidRPr="00ED0C64" w14:paraId="418658C6" w14:textId="77777777" w:rsidTr="00FD2A0F">
        <w:trPr>
          <w:trHeight w:val="1243"/>
        </w:trPr>
        <w:tc>
          <w:tcPr>
            <w:tcW w:w="1086" w:type="dxa"/>
            <w:vMerge/>
          </w:tcPr>
          <w:p w14:paraId="0CF3AD0E" w14:textId="77777777" w:rsidR="00BF7F59" w:rsidRPr="00580BC1" w:rsidRDefault="00BF7F59" w:rsidP="00146829">
            <w:pPr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14176" w:type="dxa"/>
            <w:gridSpan w:val="3"/>
          </w:tcPr>
          <w:p w14:paraId="7B42A1AA" w14:textId="04F78F1F" w:rsidR="00BF7F59" w:rsidRPr="00580BC1" w:rsidRDefault="0099662B" w:rsidP="00FD2A0F">
            <w:pPr>
              <w:jc w:val="both"/>
              <w:rPr>
                <w:rFonts w:cstheme="minorHAnsi"/>
                <w:color w:val="000000"/>
                <w:sz w:val="18"/>
                <w:szCs w:val="18"/>
                <w:lang w:val="es-ES"/>
              </w:rPr>
            </w:pPr>
            <w:r w:rsidRPr="00580BC1">
              <w:rPr>
                <w:rFonts w:cstheme="minorHAnsi"/>
                <w:sz w:val="18"/>
                <w:szCs w:val="18"/>
                <w:lang w:val="es-ES"/>
              </w:rPr>
              <w:t>20.1</w:t>
            </w:r>
            <w:r w:rsidR="00C83106" w:rsidRPr="00580BC1">
              <w:rPr>
                <w:rFonts w:cstheme="minorHAnsi"/>
                <w:sz w:val="18"/>
                <w:szCs w:val="18"/>
                <w:lang w:val="es-ES"/>
              </w:rPr>
              <w:t>7</w:t>
            </w:r>
            <w:r w:rsidR="00C74E6B" w:rsidRPr="00580BC1">
              <w:rPr>
                <w:rFonts w:cstheme="minorHAnsi"/>
                <w:sz w:val="18"/>
                <w:szCs w:val="18"/>
                <w:lang w:val="es-ES"/>
              </w:rPr>
              <w:t xml:space="preserve"> Procesos de consulta </w:t>
            </w:r>
            <w:r w:rsidR="00CE2F64" w:rsidRPr="00580BC1">
              <w:rPr>
                <w:rFonts w:cstheme="minorHAnsi"/>
                <w:sz w:val="18"/>
                <w:szCs w:val="18"/>
                <w:lang w:val="es-ES"/>
              </w:rPr>
              <w:t>emprendidos</w:t>
            </w:r>
            <w:r w:rsidR="00C74E6B" w:rsidRPr="00580BC1">
              <w:rPr>
                <w:rFonts w:cstheme="minorHAnsi"/>
                <w:sz w:val="18"/>
                <w:szCs w:val="18"/>
                <w:lang w:val="es-ES"/>
              </w:rPr>
              <w:t xml:space="preserve"> para </w:t>
            </w:r>
            <w:r w:rsidR="00983315" w:rsidRPr="00580BC1">
              <w:rPr>
                <w:rFonts w:cstheme="minorHAnsi"/>
                <w:sz w:val="18"/>
                <w:szCs w:val="18"/>
                <w:lang w:val="es-ES"/>
              </w:rPr>
              <w:t>asegurar la participación activa</w:t>
            </w:r>
            <w:r w:rsidR="00C74E6B" w:rsidRPr="00580BC1">
              <w:rPr>
                <w:rFonts w:cstheme="minorHAnsi"/>
                <w:sz w:val="18"/>
                <w:szCs w:val="18"/>
                <w:lang w:val="es-ES"/>
              </w:rPr>
              <w:t xml:space="preserve"> de las personas con discapacidad</w:t>
            </w:r>
            <w:r w:rsidR="00BF7F59" w:rsidRPr="00580BC1">
              <w:rPr>
                <w:rFonts w:cstheme="minorHAnsi"/>
                <w:sz w:val="18"/>
                <w:szCs w:val="18"/>
                <w:lang w:val="es-ES"/>
              </w:rPr>
              <w:t xml:space="preserve">, </w:t>
            </w:r>
            <w:r w:rsidR="00A7269C">
              <w:rPr>
                <w:rFonts w:cstheme="minorHAnsi"/>
                <w:sz w:val="18"/>
                <w:szCs w:val="18"/>
                <w:lang w:val="es-ES"/>
              </w:rPr>
              <w:t>incluyendo</w:t>
            </w:r>
            <w:r w:rsidR="00E441FD">
              <w:rPr>
                <w:rFonts w:cstheme="minorHAnsi"/>
                <w:sz w:val="18"/>
                <w:szCs w:val="18"/>
                <w:lang w:val="es-ES"/>
              </w:rPr>
              <w:t xml:space="preserve"> a</w:t>
            </w:r>
            <w:r w:rsidR="00A7269C">
              <w:rPr>
                <w:rFonts w:cstheme="minorHAnsi"/>
                <w:sz w:val="18"/>
                <w:szCs w:val="18"/>
                <w:lang w:val="es-ES"/>
              </w:rPr>
              <w:t xml:space="preserve"> las</w:t>
            </w:r>
            <w:r w:rsidR="00C74E6B" w:rsidRPr="006C39E7">
              <w:rPr>
                <w:rFonts w:cstheme="minorHAnsi"/>
                <w:sz w:val="18"/>
                <w:szCs w:val="18"/>
                <w:lang w:val="es-ES"/>
              </w:rPr>
              <w:t xml:space="preserve"> organizaciones que las </w:t>
            </w:r>
            <w:r w:rsidR="00BF7F59" w:rsidRPr="00580BC1">
              <w:rPr>
                <w:rFonts w:cstheme="minorHAnsi"/>
                <w:sz w:val="18"/>
                <w:szCs w:val="18"/>
                <w:lang w:val="es-ES"/>
              </w:rPr>
              <w:t>representa</w:t>
            </w:r>
            <w:r w:rsidR="00C74E6B" w:rsidRPr="00580BC1">
              <w:rPr>
                <w:rFonts w:cstheme="minorHAnsi"/>
                <w:sz w:val="18"/>
                <w:szCs w:val="18"/>
                <w:lang w:val="es-ES"/>
              </w:rPr>
              <w:t>n</w:t>
            </w:r>
            <w:r w:rsidR="00BF7F59" w:rsidRPr="00580BC1">
              <w:rPr>
                <w:rFonts w:cstheme="minorHAnsi"/>
                <w:sz w:val="18"/>
                <w:szCs w:val="18"/>
                <w:lang w:val="es-ES"/>
              </w:rPr>
              <w:t xml:space="preserve">, </w:t>
            </w:r>
            <w:r w:rsidR="00C74E6B" w:rsidRPr="00580BC1">
              <w:rPr>
                <w:rFonts w:cstheme="minorHAnsi"/>
                <w:sz w:val="18"/>
                <w:szCs w:val="18"/>
                <w:lang w:val="es-ES"/>
              </w:rPr>
              <w:t>en el diseño, la aplica</w:t>
            </w:r>
            <w:r w:rsidR="00AF2985" w:rsidRPr="00580BC1">
              <w:rPr>
                <w:rFonts w:cstheme="minorHAnsi"/>
                <w:sz w:val="18"/>
                <w:szCs w:val="18"/>
                <w:lang w:val="es-ES"/>
              </w:rPr>
              <w:t>ción</w:t>
            </w:r>
            <w:r w:rsidR="00BF7F59" w:rsidRPr="00580BC1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C74E6B" w:rsidRPr="00580BC1">
              <w:rPr>
                <w:rFonts w:cstheme="minorHAnsi"/>
                <w:sz w:val="18"/>
                <w:szCs w:val="18"/>
                <w:lang w:val="es-ES"/>
              </w:rPr>
              <w:t xml:space="preserve">y el </w:t>
            </w:r>
            <w:r w:rsidR="009334DB">
              <w:rPr>
                <w:rFonts w:cstheme="minorHAnsi"/>
                <w:sz w:val="18"/>
                <w:szCs w:val="18"/>
                <w:lang w:val="es-ES"/>
              </w:rPr>
              <w:t>monitoreo</w:t>
            </w:r>
            <w:r w:rsidR="009334DB" w:rsidRPr="00580BC1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C74E6B" w:rsidRPr="00580BC1">
              <w:rPr>
                <w:rFonts w:cstheme="minorHAnsi"/>
                <w:sz w:val="18"/>
                <w:szCs w:val="18"/>
                <w:lang w:val="es-ES"/>
              </w:rPr>
              <w:t xml:space="preserve">de las leyes, los reglamentos, las políticas y los </w:t>
            </w:r>
            <w:r w:rsidR="00BF7F59" w:rsidRPr="00580BC1">
              <w:rPr>
                <w:rFonts w:cstheme="minorHAnsi"/>
                <w:sz w:val="18"/>
                <w:szCs w:val="18"/>
                <w:lang w:val="es-ES"/>
              </w:rPr>
              <w:t>program</w:t>
            </w:r>
            <w:r w:rsidR="00C74E6B" w:rsidRPr="00580BC1">
              <w:rPr>
                <w:rFonts w:cstheme="minorHAnsi"/>
                <w:sz w:val="18"/>
                <w:szCs w:val="18"/>
                <w:lang w:val="es-ES"/>
              </w:rPr>
              <w:t xml:space="preserve">as destinados a mejorar la movilidad </w:t>
            </w:r>
            <w:r w:rsidR="00BF7F59" w:rsidRPr="00580BC1">
              <w:rPr>
                <w:rFonts w:cstheme="minorHAnsi"/>
                <w:color w:val="000000"/>
                <w:sz w:val="18"/>
                <w:szCs w:val="18"/>
                <w:lang w:val="es-ES"/>
              </w:rPr>
              <w:t xml:space="preserve">personal </w:t>
            </w:r>
            <w:r w:rsidR="00C74E6B" w:rsidRPr="00580BC1">
              <w:rPr>
                <w:rFonts w:cstheme="minorHAnsi"/>
                <w:color w:val="000000"/>
                <w:sz w:val="18"/>
                <w:szCs w:val="18"/>
                <w:lang w:val="es-ES"/>
              </w:rPr>
              <w:t xml:space="preserve">de las </w:t>
            </w:r>
            <w:r w:rsidR="00BF7F59" w:rsidRPr="00580BC1">
              <w:rPr>
                <w:rFonts w:cstheme="minorHAnsi"/>
                <w:color w:val="000000"/>
                <w:sz w:val="18"/>
                <w:szCs w:val="18"/>
                <w:lang w:val="es-ES"/>
              </w:rPr>
              <w:t>person</w:t>
            </w:r>
            <w:r w:rsidR="00C74E6B" w:rsidRPr="00580BC1">
              <w:rPr>
                <w:rFonts w:cstheme="minorHAnsi"/>
                <w:color w:val="000000"/>
                <w:sz w:val="18"/>
                <w:szCs w:val="18"/>
                <w:lang w:val="es-ES"/>
              </w:rPr>
              <w:t>a</w:t>
            </w:r>
            <w:r w:rsidR="00BF7F59" w:rsidRPr="00580BC1">
              <w:rPr>
                <w:rFonts w:cstheme="minorHAnsi"/>
                <w:color w:val="000000"/>
                <w:sz w:val="18"/>
                <w:szCs w:val="18"/>
                <w:lang w:val="es-ES"/>
              </w:rPr>
              <w:t xml:space="preserve">s </w:t>
            </w:r>
            <w:r w:rsidR="00C74E6B" w:rsidRPr="00580BC1">
              <w:rPr>
                <w:rFonts w:cstheme="minorHAnsi"/>
                <w:color w:val="000000"/>
                <w:sz w:val="18"/>
                <w:szCs w:val="18"/>
                <w:lang w:val="es-ES"/>
              </w:rPr>
              <w:t>con discapacidad</w:t>
            </w:r>
            <w:r w:rsidR="00BF7F59" w:rsidRPr="00580BC1">
              <w:rPr>
                <w:rFonts w:cstheme="minorHAnsi"/>
                <w:color w:val="000000"/>
                <w:sz w:val="18"/>
                <w:szCs w:val="18"/>
                <w:lang w:val="es-ES"/>
              </w:rPr>
              <w:t xml:space="preserve">, </w:t>
            </w:r>
            <w:r w:rsidR="00C74E6B" w:rsidRPr="00580BC1">
              <w:rPr>
                <w:rFonts w:cstheme="minorHAnsi"/>
                <w:color w:val="000000"/>
                <w:sz w:val="18"/>
                <w:szCs w:val="18"/>
                <w:lang w:val="es-ES"/>
              </w:rPr>
              <w:t xml:space="preserve">en particular las relativas al desarrollo y la asignación de </w:t>
            </w:r>
            <w:r w:rsidR="00F301F8" w:rsidRPr="00580BC1">
              <w:rPr>
                <w:rFonts w:cstheme="minorHAnsi"/>
                <w:sz w:val="18"/>
                <w:szCs w:val="18"/>
                <w:lang w:val="es-ES"/>
              </w:rPr>
              <w:t>ayudas, dispositivos y tecnologías de apoyo a la movilidad</w:t>
            </w:r>
            <w:r w:rsidR="00E441FD">
              <w:rPr>
                <w:rFonts w:cstheme="minorHAnsi"/>
                <w:sz w:val="18"/>
                <w:szCs w:val="18"/>
                <w:lang w:val="es-ES"/>
              </w:rPr>
              <w:t>, visión, audición y comunicación</w:t>
            </w:r>
            <w:r w:rsidR="00C74E6B" w:rsidRPr="00580BC1">
              <w:rPr>
                <w:rFonts w:cstheme="minorHAnsi"/>
                <w:sz w:val="18"/>
                <w:szCs w:val="18"/>
                <w:lang w:val="es-ES"/>
              </w:rPr>
              <w:t xml:space="preserve">, modalidades de asistencia humana o animal </w:t>
            </w:r>
            <w:r w:rsidR="00C74E6B" w:rsidRPr="00580BC1">
              <w:rPr>
                <w:rFonts w:cstheme="minorHAnsi"/>
                <w:color w:val="000000"/>
                <w:sz w:val="18"/>
                <w:szCs w:val="18"/>
                <w:lang w:val="es-ES"/>
              </w:rPr>
              <w:t>e intermediario</w:t>
            </w:r>
            <w:r w:rsidR="00BF7F59" w:rsidRPr="00580BC1">
              <w:rPr>
                <w:rFonts w:cstheme="minorHAnsi"/>
                <w:color w:val="000000"/>
                <w:sz w:val="18"/>
                <w:szCs w:val="18"/>
                <w:lang w:val="es-ES"/>
              </w:rPr>
              <w:t>s.</w:t>
            </w:r>
            <w:r w:rsidR="00BF7F59" w:rsidRPr="00580BC1">
              <w:rPr>
                <w:rStyle w:val="Appeldenotedefin"/>
                <w:rFonts w:cstheme="minorHAnsi"/>
                <w:sz w:val="18"/>
                <w:szCs w:val="18"/>
                <w:lang w:val="es-ES"/>
              </w:rPr>
              <w:endnoteReference w:id="10"/>
            </w:r>
          </w:p>
          <w:p w14:paraId="4640DDB6" w14:textId="5D113F02" w:rsidR="00BF7F59" w:rsidRPr="00580BC1" w:rsidDel="00110663" w:rsidRDefault="0099662B" w:rsidP="006C39E7">
            <w:pPr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 w:rsidRPr="00580BC1">
              <w:rPr>
                <w:rFonts w:cstheme="minorHAnsi"/>
                <w:sz w:val="18"/>
                <w:szCs w:val="18"/>
                <w:lang w:val="es-ES"/>
              </w:rPr>
              <w:t>20.1</w:t>
            </w:r>
            <w:r w:rsidR="00C83106" w:rsidRPr="00580BC1">
              <w:rPr>
                <w:rFonts w:cstheme="minorHAnsi"/>
                <w:sz w:val="18"/>
                <w:szCs w:val="18"/>
                <w:lang w:val="es-ES"/>
              </w:rPr>
              <w:t>8</w:t>
            </w:r>
            <w:r w:rsidR="00BF7F59" w:rsidRPr="00580BC1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9334DB">
              <w:rPr>
                <w:rFonts w:cstheme="minorHAnsi"/>
                <w:sz w:val="18"/>
                <w:szCs w:val="18"/>
                <w:lang w:val="es-ES"/>
              </w:rPr>
              <w:t>Proporción</w:t>
            </w:r>
            <w:r w:rsidR="009334DB" w:rsidRPr="00580BC1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C74E6B" w:rsidRPr="00580BC1">
              <w:rPr>
                <w:rFonts w:cstheme="minorHAnsi"/>
                <w:sz w:val="18"/>
                <w:szCs w:val="18"/>
                <w:lang w:val="es-ES"/>
              </w:rPr>
              <w:t xml:space="preserve">de </w:t>
            </w:r>
            <w:r w:rsidR="009334DB">
              <w:rPr>
                <w:rFonts w:cstheme="minorHAnsi"/>
                <w:sz w:val="18"/>
                <w:szCs w:val="18"/>
                <w:lang w:val="es-ES"/>
              </w:rPr>
              <w:t>denuncias</w:t>
            </w:r>
            <w:r w:rsidR="009334DB" w:rsidRPr="00580BC1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ED61BD" w:rsidRPr="00580BC1">
              <w:rPr>
                <w:rFonts w:cstheme="minorHAnsi"/>
                <w:sz w:val="18"/>
                <w:szCs w:val="18"/>
                <w:lang w:val="es-ES"/>
              </w:rPr>
              <w:t>recibidas</w:t>
            </w:r>
            <w:r w:rsidR="00C74E6B" w:rsidRPr="00580BC1">
              <w:rPr>
                <w:rFonts w:cstheme="minorHAnsi"/>
                <w:sz w:val="18"/>
                <w:szCs w:val="18"/>
                <w:lang w:val="es-ES"/>
              </w:rPr>
              <w:t xml:space="preserve"> en relación con el derecho a la movilidad </w:t>
            </w:r>
            <w:r w:rsidR="00BF7F59" w:rsidRPr="00580BC1">
              <w:rPr>
                <w:rFonts w:cstheme="minorHAnsi"/>
                <w:sz w:val="18"/>
                <w:szCs w:val="18"/>
                <w:lang w:val="es-ES"/>
              </w:rPr>
              <w:t xml:space="preserve">personal </w:t>
            </w:r>
            <w:r w:rsidR="00C74E6B" w:rsidRPr="00580BC1">
              <w:rPr>
                <w:rFonts w:cstheme="minorHAnsi"/>
                <w:sz w:val="18"/>
                <w:szCs w:val="18"/>
                <w:lang w:val="es-ES"/>
              </w:rPr>
              <w:t>de las personas con discapacidad que han sido investigadas y resueltas</w:t>
            </w:r>
            <w:r w:rsidR="009334DB">
              <w:rPr>
                <w:rFonts w:cstheme="minorHAnsi"/>
                <w:sz w:val="18"/>
                <w:szCs w:val="18"/>
                <w:lang w:val="es-ES"/>
              </w:rPr>
              <w:t>; proporción de las mismas resueltas</w:t>
            </w:r>
            <w:r w:rsidR="00C74E6B" w:rsidRPr="00580BC1">
              <w:rPr>
                <w:rFonts w:cstheme="minorHAnsi"/>
                <w:sz w:val="18"/>
                <w:szCs w:val="18"/>
                <w:lang w:val="es-ES"/>
              </w:rPr>
              <w:t xml:space="preserve"> a </w:t>
            </w:r>
            <w:r w:rsidR="00BF7F59" w:rsidRPr="00580BC1">
              <w:rPr>
                <w:rFonts w:cstheme="minorHAnsi"/>
                <w:sz w:val="18"/>
                <w:szCs w:val="18"/>
                <w:lang w:val="es-ES"/>
              </w:rPr>
              <w:t xml:space="preserve">favor </w:t>
            </w:r>
            <w:r w:rsidR="00C74E6B" w:rsidRPr="00580BC1">
              <w:rPr>
                <w:rFonts w:cstheme="minorHAnsi"/>
                <w:sz w:val="18"/>
                <w:szCs w:val="18"/>
                <w:lang w:val="es-ES"/>
              </w:rPr>
              <w:t>del denunciante</w:t>
            </w:r>
            <w:r w:rsidR="009334DB" w:rsidRPr="00580BC1">
              <w:rPr>
                <w:rFonts w:cstheme="minorHAnsi"/>
                <w:sz w:val="18"/>
                <w:szCs w:val="18"/>
                <w:lang w:val="es-ES"/>
              </w:rPr>
              <w:t xml:space="preserve"> y la proporción de </w:t>
            </w:r>
            <w:r w:rsidR="009334DB">
              <w:rPr>
                <w:rFonts w:cstheme="minorHAnsi"/>
                <w:sz w:val="18"/>
                <w:szCs w:val="18"/>
                <w:lang w:val="es-ES"/>
              </w:rPr>
              <w:t>estas últimas</w:t>
            </w:r>
            <w:r w:rsidR="009334DB" w:rsidRPr="00580BC1">
              <w:rPr>
                <w:rFonts w:cstheme="minorHAnsi"/>
                <w:sz w:val="18"/>
                <w:szCs w:val="18"/>
                <w:lang w:val="es-ES"/>
              </w:rPr>
              <w:t xml:space="preserve"> cumplidas por el gobierno o el responsable</w:t>
            </w:r>
            <w:r w:rsidR="009334DB">
              <w:rPr>
                <w:rFonts w:cstheme="minorHAnsi"/>
                <w:sz w:val="18"/>
                <w:szCs w:val="18"/>
                <w:lang w:val="es-ES"/>
              </w:rPr>
              <w:t>; todas ellas</w:t>
            </w:r>
            <w:r w:rsidR="009334DB" w:rsidRPr="00580BC1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C74E6B" w:rsidRPr="00580BC1">
              <w:rPr>
                <w:rFonts w:cstheme="minorHAnsi"/>
                <w:sz w:val="18"/>
                <w:szCs w:val="18"/>
                <w:lang w:val="es-ES"/>
              </w:rPr>
              <w:t>desglosad</w:t>
            </w:r>
            <w:r w:rsidR="009334DB">
              <w:rPr>
                <w:rFonts w:cstheme="minorHAnsi"/>
                <w:sz w:val="18"/>
                <w:szCs w:val="18"/>
                <w:lang w:val="es-ES"/>
              </w:rPr>
              <w:t>as</w:t>
            </w:r>
            <w:r w:rsidR="00C74E6B" w:rsidRPr="00580BC1">
              <w:rPr>
                <w:rFonts w:cstheme="minorHAnsi"/>
                <w:sz w:val="18"/>
                <w:szCs w:val="18"/>
                <w:lang w:val="es-ES"/>
              </w:rPr>
              <w:t xml:space="preserve"> por tipo de mec</w:t>
            </w:r>
            <w:r w:rsidR="00BF7F59" w:rsidRPr="00580BC1">
              <w:rPr>
                <w:rFonts w:cstheme="minorHAnsi"/>
                <w:sz w:val="18"/>
                <w:szCs w:val="18"/>
                <w:lang w:val="es-ES"/>
              </w:rPr>
              <w:t>anism</w:t>
            </w:r>
            <w:r w:rsidR="00C74E6B" w:rsidRPr="00580BC1">
              <w:rPr>
                <w:rFonts w:cstheme="minorHAnsi"/>
                <w:sz w:val="18"/>
                <w:szCs w:val="18"/>
                <w:lang w:val="es-ES"/>
              </w:rPr>
              <w:t>o</w:t>
            </w:r>
            <w:r w:rsidR="00BF7F59" w:rsidRPr="00580BC1">
              <w:rPr>
                <w:rFonts w:cstheme="minorHAnsi"/>
                <w:sz w:val="18"/>
                <w:szCs w:val="18"/>
                <w:lang w:val="es-ES"/>
              </w:rPr>
              <w:t>.</w:t>
            </w:r>
          </w:p>
        </w:tc>
      </w:tr>
      <w:tr w:rsidR="00927246" w:rsidRPr="00ED0C64" w14:paraId="7AF55DAB" w14:textId="77777777" w:rsidTr="00FD2A0F">
        <w:trPr>
          <w:trHeight w:val="2713"/>
        </w:trPr>
        <w:tc>
          <w:tcPr>
            <w:tcW w:w="1086" w:type="dxa"/>
          </w:tcPr>
          <w:p w14:paraId="5A086C9C" w14:textId="31F13997" w:rsidR="000C6768" w:rsidRPr="00580BC1" w:rsidRDefault="00580BC1" w:rsidP="00146829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580BC1">
              <w:rPr>
                <w:rFonts w:cstheme="minorHAnsi"/>
                <w:b/>
                <w:sz w:val="20"/>
                <w:szCs w:val="20"/>
                <w:lang w:val="es-ES"/>
              </w:rPr>
              <w:t>Resultado</w:t>
            </w:r>
          </w:p>
        </w:tc>
        <w:tc>
          <w:tcPr>
            <w:tcW w:w="5394" w:type="dxa"/>
          </w:tcPr>
          <w:p w14:paraId="103B7DDB" w14:textId="77777777" w:rsidR="00BF7F59" w:rsidRPr="00580BC1" w:rsidRDefault="00345E96" w:rsidP="00FD2A0F">
            <w:pPr>
              <w:pStyle w:val="Commentaire"/>
              <w:spacing w:after="0"/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 w:rsidRPr="00580BC1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99662B" w:rsidRPr="00580BC1">
              <w:rPr>
                <w:rFonts w:cstheme="minorHAnsi"/>
                <w:sz w:val="18"/>
                <w:szCs w:val="18"/>
                <w:lang w:val="es-ES"/>
              </w:rPr>
              <w:t>20.1</w:t>
            </w:r>
            <w:r w:rsidR="00C83106" w:rsidRPr="00580BC1">
              <w:rPr>
                <w:rFonts w:cstheme="minorHAnsi"/>
                <w:sz w:val="18"/>
                <w:szCs w:val="18"/>
                <w:lang w:val="es-ES"/>
              </w:rPr>
              <w:t>9</w:t>
            </w:r>
            <w:r w:rsidR="00F37E1F" w:rsidRPr="00580BC1">
              <w:rPr>
                <w:rFonts w:cstheme="minorHAnsi"/>
                <w:sz w:val="18"/>
                <w:szCs w:val="18"/>
                <w:lang w:val="es-ES"/>
              </w:rPr>
              <w:t xml:space="preserve"> N</w:t>
            </w:r>
            <w:r w:rsidR="00DA3000" w:rsidRPr="00580BC1">
              <w:rPr>
                <w:rFonts w:cstheme="minorHAnsi"/>
                <w:sz w:val="18"/>
                <w:szCs w:val="18"/>
                <w:lang w:val="es-ES"/>
              </w:rPr>
              <w:t>úmero de personas con discapacidad</w:t>
            </w:r>
            <w:r w:rsidR="00F37E1F" w:rsidRPr="00580BC1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DA3000" w:rsidRPr="00580BC1">
              <w:rPr>
                <w:rFonts w:cstheme="minorHAnsi"/>
                <w:sz w:val="18"/>
                <w:szCs w:val="18"/>
                <w:lang w:val="es-ES"/>
              </w:rPr>
              <w:t xml:space="preserve">que tienen acceso a dispositivos de </w:t>
            </w:r>
            <w:r w:rsidR="00056AF4" w:rsidRPr="00580BC1">
              <w:rPr>
                <w:rFonts w:cstheme="minorHAnsi"/>
                <w:sz w:val="18"/>
                <w:szCs w:val="18"/>
                <w:lang w:val="es-ES"/>
              </w:rPr>
              <w:t>movilidad</w:t>
            </w:r>
            <w:r w:rsidR="00BF7F59" w:rsidRPr="00580BC1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DA3000" w:rsidRPr="00580BC1">
              <w:rPr>
                <w:rFonts w:cstheme="minorHAnsi"/>
                <w:sz w:val="18"/>
                <w:szCs w:val="18"/>
                <w:lang w:val="es-ES"/>
              </w:rPr>
              <w:t>financiados por el Estado</w:t>
            </w:r>
            <w:r w:rsidR="00BF7F59" w:rsidRPr="00580BC1">
              <w:rPr>
                <w:rFonts w:cstheme="minorHAnsi"/>
                <w:sz w:val="18"/>
                <w:szCs w:val="18"/>
                <w:lang w:val="es-ES"/>
              </w:rPr>
              <w:t xml:space="preserve">, </w:t>
            </w:r>
            <w:r w:rsidR="00DA3000" w:rsidRPr="00580BC1">
              <w:rPr>
                <w:rFonts w:cstheme="minorHAnsi"/>
                <w:sz w:val="18"/>
                <w:szCs w:val="18"/>
                <w:lang w:val="es-ES"/>
              </w:rPr>
              <w:t xml:space="preserve">desglosado por </w:t>
            </w:r>
            <w:r w:rsidR="00CF5B94" w:rsidRPr="00580BC1">
              <w:rPr>
                <w:rFonts w:cstheme="minorHAnsi"/>
                <w:sz w:val="18"/>
                <w:szCs w:val="18"/>
                <w:lang w:val="es-ES"/>
              </w:rPr>
              <w:t>edad, sexo</w:t>
            </w:r>
            <w:r w:rsidR="00BF7F59" w:rsidRPr="00580BC1">
              <w:rPr>
                <w:rFonts w:cstheme="minorHAnsi"/>
                <w:sz w:val="18"/>
                <w:szCs w:val="18"/>
                <w:lang w:val="es-ES"/>
              </w:rPr>
              <w:t>, dis</w:t>
            </w:r>
            <w:r w:rsidR="00DA3000" w:rsidRPr="00580BC1">
              <w:rPr>
                <w:rFonts w:cstheme="minorHAnsi"/>
                <w:sz w:val="18"/>
                <w:szCs w:val="18"/>
                <w:lang w:val="es-ES"/>
              </w:rPr>
              <w:t>capacidad y ubica</w:t>
            </w:r>
            <w:r w:rsidR="00AF2985" w:rsidRPr="00580BC1">
              <w:rPr>
                <w:rFonts w:cstheme="minorHAnsi"/>
                <w:sz w:val="18"/>
                <w:szCs w:val="18"/>
                <w:lang w:val="es-ES"/>
              </w:rPr>
              <w:t>ción</w:t>
            </w:r>
            <w:r w:rsidR="00DA3000" w:rsidRPr="00580BC1">
              <w:rPr>
                <w:rFonts w:cstheme="minorHAnsi"/>
                <w:sz w:val="18"/>
                <w:szCs w:val="18"/>
                <w:lang w:val="es-ES"/>
              </w:rPr>
              <w:t xml:space="preserve"> geográfica</w:t>
            </w:r>
            <w:r w:rsidR="00BF7F59" w:rsidRPr="00580BC1">
              <w:rPr>
                <w:rFonts w:cstheme="minorHAnsi"/>
                <w:sz w:val="18"/>
                <w:szCs w:val="18"/>
                <w:lang w:val="es-ES"/>
              </w:rPr>
              <w:t>.</w:t>
            </w:r>
          </w:p>
          <w:p w14:paraId="55580496" w14:textId="77777777" w:rsidR="00BF7F59" w:rsidRPr="00580BC1" w:rsidRDefault="00BF7F59" w:rsidP="00FD2A0F">
            <w:pPr>
              <w:pStyle w:val="Commentaire"/>
              <w:spacing w:after="0"/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 w:rsidRPr="00580BC1">
              <w:rPr>
                <w:rFonts w:cstheme="minorHAnsi"/>
                <w:sz w:val="18"/>
                <w:szCs w:val="18"/>
                <w:lang w:val="es-ES"/>
              </w:rPr>
              <w:t>2</w:t>
            </w:r>
            <w:r w:rsidR="00C83106" w:rsidRPr="00580BC1">
              <w:rPr>
                <w:rFonts w:cstheme="minorHAnsi"/>
                <w:sz w:val="18"/>
                <w:szCs w:val="18"/>
                <w:lang w:val="es-ES"/>
              </w:rPr>
              <w:t>0.20</w:t>
            </w:r>
            <w:r w:rsidRPr="00580BC1">
              <w:rPr>
                <w:rFonts w:cstheme="minorHAnsi"/>
                <w:sz w:val="18"/>
                <w:szCs w:val="18"/>
                <w:lang w:val="es-ES"/>
              </w:rPr>
              <w:t xml:space="preserve"> N</w:t>
            </w:r>
            <w:r w:rsidR="00DA3000" w:rsidRPr="00580BC1">
              <w:rPr>
                <w:rFonts w:cstheme="minorHAnsi"/>
                <w:sz w:val="18"/>
                <w:szCs w:val="18"/>
                <w:lang w:val="es-ES"/>
              </w:rPr>
              <w:t>úmero de personas con discapacidad</w:t>
            </w:r>
            <w:r w:rsidRPr="00580BC1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DA3000" w:rsidRPr="00580BC1">
              <w:rPr>
                <w:rFonts w:cstheme="minorHAnsi"/>
                <w:sz w:val="18"/>
                <w:szCs w:val="18"/>
                <w:lang w:val="es-ES"/>
              </w:rPr>
              <w:t xml:space="preserve">que se </w:t>
            </w:r>
            <w:r w:rsidRPr="00580BC1">
              <w:rPr>
                <w:rFonts w:cstheme="minorHAnsi"/>
                <w:sz w:val="18"/>
                <w:szCs w:val="18"/>
                <w:lang w:val="es-ES"/>
              </w:rPr>
              <w:t>benefi</w:t>
            </w:r>
            <w:r w:rsidR="00DA3000" w:rsidRPr="00580BC1">
              <w:rPr>
                <w:rFonts w:cstheme="minorHAnsi"/>
                <w:sz w:val="18"/>
                <w:szCs w:val="18"/>
                <w:lang w:val="es-ES"/>
              </w:rPr>
              <w:t xml:space="preserve">cian de medidas específicas, como exenciones fiscales y aduaneras, y de ayudas económicas o subvenciones, para adquirir </w:t>
            </w:r>
            <w:r w:rsidR="00F301F8" w:rsidRPr="00580BC1">
              <w:rPr>
                <w:rFonts w:cstheme="minorHAnsi"/>
                <w:sz w:val="18"/>
                <w:szCs w:val="18"/>
                <w:lang w:val="es-ES"/>
              </w:rPr>
              <w:t>ayudas, dispositivos y tecnologías de apoyo a la movilidad</w:t>
            </w:r>
            <w:r w:rsidR="00DA3000" w:rsidRPr="00580BC1">
              <w:rPr>
                <w:rFonts w:cstheme="minorHAnsi"/>
                <w:sz w:val="18"/>
                <w:szCs w:val="18"/>
                <w:lang w:val="es-ES"/>
              </w:rPr>
              <w:t xml:space="preserve">, desglosado por </w:t>
            </w:r>
            <w:r w:rsidR="00CF5B94" w:rsidRPr="00580BC1">
              <w:rPr>
                <w:rFonts w:cstheme="minorHAnsi"/>
                <w:sz w:val="18"/>
                <w:szCs w:val="18"/>
                <w:lang w:val="es-ES"/>
              </w:rPr>
              <w:t>edad, sexo</w:t>
            </w:r>
            <w:r w:rsidR="00DA3000" w:rsidRPr="00580BC1">
              <w:rPr>
                <w:rFonts w:cstheme="minorHAnsi"/>
                <w:sz w:val="18"/>
                <w:szCs w:val="18"/>
                <w:lang w:val="es-ES"/>
              </w:rPr>
              <w:t>, discapacidad, ubicación geográfica y tipo de medida</w:t>
            </w:r>
            <w:r w:rsidRPr="00580BC1">
              <w:rPr>
                <w:rFonts w:cstheme="minorHAnsi"/>
                <w:sz w:val="18"/>
                <w:szCs w:val="18"/>
                <w:lang w:val="es-ES"/>
              </w:rPr>
              <w:t>.</w:t>
            </w:r>
          </w:p>
          <w:p w14:paraId="2CB4DA04" w14:textId="02F35192" w:rsidR="00926F81" w:rsidRPr="00580BC1" w:rsidRDefault="00C83106" w:rsidP="006C39E7">
            <w:pPr>
              <w:pStyle w:val="Commentaire"/>
              <w:spacing w:after="0"/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 w:rsidRPr="00580BC1">
              <w:rPr>
                <w:rFonts w:cstheme="minorHAnsi"/>
                <w:sz w:val="18"/>
                <w:szCs w:val="18"/>
                <w:lang w:val="es-ES"/>
              </w:rPr>
              <w:t>20.21</w:t>
            </w:r>
            <w:r w:rsidR="00BF7F59" w:rsidRPr="00580BC1">
              <w:rPr>
                <w:rFonts w:cstheme="minorHAnsi"/>
                <w:sz w:val="18"/>
                <w:szCs w:val="18"/>
                <w:lang w:val="es-ES"/>
              </w:rPr>
              <w:t xml:space="preserve"> N</w:t>
            </w:r>
            <w:r w:rsidR="00DA3000" w:rsidRPr="00580BC1">
              <w:rPr>
                <w:rFonts w:cstheme="minorHAnsi"/>
                <w:sz w:val="18"/>
                <w:szCs w:val="18"/>
                <w:lang w:val="es-ES"/>
              </w:rPr>
              <w:t>úmero de personas con discapacidad</w:t>
            </w:r>
            <w:r w:rsidR="00BF7F59" w:rsidRPr="00580BC1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DA3000" w:rsidRPr="00580BC1">
              <w:rPr>
                <w:rFonts w:cstheme="minorHAnsi"/>
                <w:sz w:val="18"/>
                <w:szCs w:val="18"/>
                <w:lang w:val="es-ES"/>
              </w:rPr>
              <w:t xml:space="preserve">que tienen </w:t>
            </w:r>
            <w:r w:rsidR="00BF7F59" w:rsidRPr="00580BC1">
              <w:rPr>
                <w:rFonts w:cstheme="minorHAnsi"/>
                <w:sz w:val="18"/>
                <w:szCs w:val="18"/>
                <w:lang w:val="es-ES"/>
              </w:rPr>
              <w:t>acces</w:t>
            </w:r>
            <w:r w:rsidR="00DA3000" w:rsidRPr="00580BC1">
              <w:rPr>
                <w:rFonts w:cstheme="minorHAnsi"/>
                <w:sz w:val="18"/>
                <w:szCs w:val="18"/>
                <w:lang w:val="es-ES"/>
              </w:rPr>
              <w:t xml:space="preserve">o a </w:t>
            </w:r>
            <w:r w:rsidR="009334DB">
              <w:rPr>
                <w:rFonts w:cstheme="minorHAnsi"/>
                <w:sz w:val="18"/>
                <w:szCs w:val="18"/>
                <w:lang w:val="es-ES"/>
              </w:rPr>
              <w:t>capacitación</w:t>
            </w:r>
            <w:r w:rsidR="009334DB" w:rsidRPr="00580BC1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DA3000" w:rsidRPr="00580BC1">
              <w:rPr>
                <w:rFonts w:cstheme="minorHAnsi"/>
                <w:sz w:val="18"/>
                <w:szCs w:val="18"/>
                <w:lang w:val="es-ES"/>
              </w:rPr>
              <w:t xml:space="preserve">financiada por el Estado </w:t>
            </w:r>
            <w:r w:rsidR="00892713">
              <w:rPr>
                <w:rFonts w:cstheme="minorHAnsi"/>
                <w:sz w:val="18"/>
                <w:szCs w:val="18"/>
                <w:lang w:val="es-ES"/>
              </w:rPr>
              <w:t>sobre</w:t>
            </w:r>
            <w:r w:rsidR="00892713" w:rsidRPr="00580BC1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DA3000" w:rsidRPr="00580BC1">
              <w:rPr>
                <w:rFonts w:cstheme="minorHAnsi"/>
                <w:sz w:val="18"/>
                <w:szCs w:val="18"/>
                <w:lang w:val="es-ES"/>
              </w:rPr>
              <w:t xml:space="preserve">técnicas de </w:t>
            </w:r>
            <w:r w:rsidR="00056AF4" w:rsidRPr="00580BC1">
              <w:rPr>
                <w:rFonts w:cstheme="minorHAnsi"/>
                <w:sz w:val="18"/>
                <w:szCs w:val="18"/>
                <w:lang w:val="es-ES"/>
              </w:rPr>
              <w:t>movilidad</w:t>
            </w:r>
            <w:r w:rsidR="00BF7F59" w:rsidRPr="00580BC1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DA3000" w:rsidRPr="00580BC1">
              <w:rPr>
                <w:rFonts w:cstheme="minorHAnsi"/>
                <w:sz w:val="18"/>
                <w:szCs w:val="18"/>
                <w:lang w:val="es-ES"/>
              </w:rPr>
              <w:t xml:space="preserve">y </w:t>
            </w:r>
            <w:r w:rsidR="000867E0">
              <w:rPr>
                <w:rFonts w:cstheme="minorHAnsi"/>
                <w:sz w:val="18"/>
                <w:szCs w:val="18"/>
                <w:lang w:val="es-ES"/>
              </w:rPr>
              <w:t xml:space="preserve">el </w:t>
            </w:r>
            <w:r w:rsidR="00892713">
              <w:rPr>
                <w:rFonts w:cstheme="minorHAnsi"/>
                <w:sz w:val="18"/>
                <w:szCs w:val="18"/>
                <w:lang w:val="es-ES"/>
              </w:rPr>
              <w:t>uso</w:t>
            </w:r>
            <w:r w:rsidR="00892713" w:rsidRPr="00580BC1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DA3000" w:rsidRPr="00580BC1">
              <w:rPr>
                <w:rFonts w:cstheme="minorHAnsi"/>
                <w:sz w:val="18"/>
                <w:szCs w:val="18"/>
                <w:lang w:val="es-ES"/>
              </w:rPr>
              <w:t xml:space="preserve">de  dispositivos </w:t>
            </w:r>
            <w:r w:rsidR="00892713" w:rsidRPr="00580BC1">
              <w:rPr>
                <w:rFonts w:cstheme="minorHAnsi"/>
                <w:sz w:val="18"/>
                <w:szCs w:val="18"/>
                <w:lang w:val="es-ES"/>
              </w:rPr>
              <w:t xml:space="preserve">y tecnologías </w:t>
            </w:r>
            <w:r w:rsidR="000867E0">
              <w:rPr>
                <w:rFonts w:cstheme="minorHAnsi"/>
                <w:sz w:val="18"/>
                <w:szCs w:val="18"/>
                <w:lang w:val="es-ES"/>
              </w:rPr>
              <w:t>de apoyo para la movilidad, visión, audición y comunicación</w:t>
            </w:r>
            <w:r w:rsidR="00DA3000" w:rsidRPr="00580BC1">
              <w:rPr>
                <w:rFonts w:cstheme="minorHAnsi"/>
                <w:sz w:val="18"/>
                <w:szCs w:val="18"/>
                <w:lang w:val="es-ES"/>
              </w:rPr>
              <w:t xml:space="preserve">, desglosado por </w:t>
            </w:r>
            <w:r w:rsidR="00CF5B94" w:rsidRPr="00580BC1">
              <w:rPr>
                <w:rFonts w:cstheme="minorHAnsi"/>
                <w:sz w:val="18"/>
                <w:szCs w:val="18"/>
                <w:lang w:val="es-ES"/>
              </w:rPr>
              <w:t>edad, sexo</w:t>
            </w:r>
            <w:r w:rsidR="00DA3000" w:rsidRPr="00580BC1">
              <w:rPr>
                <w:rFonts w:cstheme="minorHAnsi"/>
                <w:sz w:val="18"/>
                <w:szCs w:val="18"/>
                <w:lang w:val="es-ES"/>
              </w:rPr>
              <w:t>, discapacidad y ubicación geográfica</w:t>
            </w:r>
            <w:r w:rsidR="00BF7F59" w:rsidRPr="00580BC1">
              <w:rPr>
                <w:rFonts w:cstheme="minorHAnsi"/>
                <w:sz w:val="18"/>
                <w:szCs w:val="18"/>
                <w:lang w:val="es-ES"/>
              </w:rPr>
              <w:t>.</w:t>
            </w:r>
          </w:p>
        </w:tc>
        <w:tc>
          <w:tcPr>
            <w:tcW w:w="4432" w:type="dxa"/>
          </w:tcPr>
          <w:p w14:paraId="311C9808" w14:textId="25636B00" w:rsidR="0099662B" w:rsidRPr="00580BC1" w:rsidRDefault="00C83106" w:rsidP="00FD2A0F">
            <w:pPr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 w:rsidRPr="00580BC1">
              <w:rPr>
                <w:rFonts w:cstheme="minorHAnsi"/>
                <w:sz w:val="18"/>
                <w:szCs w:val="18"/>
                <w:lang w:val="es-ES"/>
              </w:rPr>
              <w:t>20.22</w:t>
            </w:r>
            <w:r w:rsidR="0099662B" w:rsidRPr="00580BC1">
              <w:rPr>
                <w:rFonts w:cstheme="minorHAnsi"/>
                <w:sz w:val="18"/>
                <w:szCs w:val="18"/>
                <w:lang w:val="es-ES"/>
              </w:rPr>
              <w:t xml:space="preserve"> N</w:t>
            </w:r>
            <w:r w:rsidR="00DA3000" w:rsidRPr="00580BC1">
              <w:rPr>
                <w:rFonts w:cstheme="minorHAnsi"/>
                <w:sz w:val="18"/>
                <w:szCs w:val="18"/>
                <w:lang w:val="es-ES"/>
              </w:rPr>
              <w:t>úmero de personas con discapacidad</w:t>
            </w:r>
            <w:r w:rsidR="0099662B" w:rsidRPr="00580BC1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E3310B" w:rsidRPr="00580BC1">
              <w:rPr>
                <w:rFonts w:cstheme="minorHAnsi"/>
                <w:sz w:val="18"/>
                <w:szCs w:val="18"/>
                <w:lang w:val="es-ES"/>
              </w:rPr>
              <w:t>beneficiarias</w:t>
            </w:r>
            <w:r w:rsidR="00927246" w:rsidRPr="00580BC1">
              <w:rPr>
                <w:rFonts w:cstheme="minorHAnsi"/>
                <w:sz w:val="18"/>
                <w:szCs w:val="18"/>
                <w:lang w:val="es-ES"/>
              </w:rPr>
              <w:t xml:space="preserve"> de medidas específicas, como exenciones fiscales y aduaneras, y de ayudas económicas o subvenci</w:t>
            </w:r>
            <w:r w:rsidR="00983315" w:rsidRPr="00580BC1">
              <w:rPr>
                <w:rFonts w:cstheme="minorHAnsi"/>
                <w:sz w:val="18"/>
                <w:szCs w:val="18"/>
                <w:lang w:val="es-ES"/>
              </w:rPr>
              <w:t>ones</w:t>
            </w:r>
            <w:r w:rsidR="00927246" w:rsidRPr="00580BC1">
              <w:rPr>
                <w:rFonts w:cstheme="minorHAnsi"/>
                <w:sz w:val="18"/>
                <w:szCs w:val="18"/>
                <w:lang w:val="es-ES"/>
              </w:rPr>
              <w:t xml:space="preserve"> para adquirir o importar vehículos </w:t>
            </w:r>
            <w:r w:rsidR="0099662B" w:rsidRPr="00580BC1">
              <w:rPr>
                <w:rFonts w:cstheme="minorHAnsi"/>
                <w:sz w:val="18"/>
                <w:szCs w:val="18"/>
                <w:lang w:val="es-ES"/>
              </w:rPr>
              <w:t>adapt</w:t>
            </w:r>
            <w:r w:rsidR="00927246" w:rsidRPr="00580BC1">
              <w:rPr>
                <w:rFonts w:cstheme="minorHAnsi"/>
                <w:sz w:val="18"/>
                <w:szCs w:val="18"/>
                <w:lang w:val="es-ES"/>
              </w:rPr>
              <w:t xml:space="preserve">ados y </w:t>
            </w:r>
            <w:r w:rsidR="00892713">
              <w:rPr>
                <w:rFonts w:cstheme="minorHAnsi"/>
                <w:sz w:val="18"/>
                <w:szCs w:val="18"/>
                <w:lang w:val="es-ES"/>
              </w:rPr>
              <w:t>equipos</w:t>
            </w:r>
            <w:r w:rsidR="00892713" w:rsidRPr="00580BC1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927246" w:rsidRPr="00580BC1">
              <w:rPr>
                <w:rFonts w:cstheme="minorHAnsi"/>
                <w:sz w:val="18"/>
                <w:szCs w:val="18"/>
                <w:lang w:val="es-ES"/>
              </w:rPr>
              <w:t>de adaptación</w:t>
            </w:r>
            <w:r w:rsidR="0099662B" w:rsidRPr="00580BC1">
              <w:rPr>
                <w:rFonts w:cstheme="minorHAnsi"/>
                <w:sz w:val="18"/>
                <w:szCs w:val="18"/>
                <w:lang w:val="es-ES"/>
              </w:rPr>
              <w:t xml:space="preserve">.  </w:t>
            </w:r>
          </w:p>
          <w:p w14:paraId="310136CF" w14:textId="77777777" w:rsidR="00D657E6" w:rsidRPr="00580BC1" w:rsidRDefault="00C83106" w:rsidP="00FD2A0F">
            <w:pPr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 w:rsidRPr="00580BC1">
              <w:rPr>
                <w:rFonts w:cstheme="minorHAnsi"/>
                <w:sz w:val="18"/>
                <w:szCs w:val="18"/>
                <w:lang w:val="es-ES"/>
              </w:rPr>
              <w:t>20.23</w:t>
            </w:r>
            <w:r w:rsidR="00D657E6" w:rsidRPr="00580BC1">
              <w:rPr>
                <w:rFonts w:cstheme="minorHAnsi"/>
                <w:sz w:val="18"/>
                <w:szCs w:val="18"/>
                <w:lang w:val="es-ES"/>
              </w:rPr>
              <w:t xml:space="preserve"> N</w:t>
            </w:r>
            <w:r w:rsidR="00927246" w:rsidRPr="00580BC1">
              <w:rPr>
                <w:rFonts w:cstheme="minorHAnsi"/>
                <w:sz w:val="18"/>
                <w:szCs w:val="18"/>
                <w:lang w:val="es-ES"/>
              </w:rPr>
              <w:t xml:space="preserve">úmero de vehículos </w:t>
            </w:r>
            <w:r w:rsidR="00D657E6" w:rsidRPr="00580BC1">
              <w:rPr>
                <w:rFonts w:cstheme="minorHAnsi"/>
                <w:sz w:val="18"/>
                <w:szCs w:val="18"/>
                <w:lang w:val="es-ES"/>
              </w:rPr>
              <w:t>adapt</w:t>
            </w:r>
            <w:r w:rsidR="00927246" w:rsidRPr="00580BC1">
              <w:rPr>
                <w:rFonts w:cstheme="minorHAnsi"/>
                <w:sz w:val="18"/>
                <w:szCs w:val="18"/>
                <w:lang w:val="es-ES"/>
              </w:rPr>
              <w:t xml:space="preserve">ados para </w:t>
            </w:r>
            <w:r w:rsidR="00DA3000" w:rsidRPr="00580BC1">
              <w:rPr>
                <w:rFonts w:cstheme="minorHAnsi"/>
                <w:sz w:val="18"/>
                <w:szCs w:val="18"/>
                <w:lang w:val="es-ES"/>
              </w:rPr>
              <w:t>personas con discapacidad</w:t>
            </w:r>
            <w:r w:rsidR="00D657E6" w:rsidRPr="00580BC1">
              <w:rPr>
                <w:rFonts w:cstheme="minorHAnsi"/>
                <w:sz w:val="18"/>
                <w:szCs w:val="18"/>
                <w:lang w:val="es-ES"/>
              </w:rPr>
              <w:t>, regist</w:t>
            </w:r>
            <w:r w:rsidR="00927246" w:rsidRPr="00580BC1">
              <w:rPr>
                <w:rFonts w:cstheme="minorHAnsi"/>
                <w:sz w:val="18"/>
                <w:szCs w:val="18"/>
                <w:lang w:val="es-ES"/>
              </w:rPr>
              <w:t>rados por la autoridad pública pertinente</w:t>
            </w:r>
            <w:r w:rsidR="00D657E6" w:rsidRPr="00580BC1">
              <w:rPr>
                <w:rFonts w:cstheme="minorHAnsi"/>
                <w:sz w:val="18"/>
                <w:szCs w:val="18"/>
                <w:lang w:val="es-ES"/>
              </w:rPr>
              <w:t>.</w:t>
            </w:r>
          </w:p>
          <w:p w14:paraId="16A07D1E" w14:textId="40FDD81D" w:rsidR="00FA30F9" w:rsidRPr="00580BC1" w:rsidRDefault="00C83106" w:rsidP="00FD2A0F">
            <w:pPr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 w:rsidRPr="00580BC1">
              <w:rPr>
                <w:rFonts w:cstheme="minorHAnsi"/>
                <w:sz w:val="18"/>
                <w:szCs w:val="18"/>
                <w:lang w:val="es-ES"/>
              </w:rPr>
              <w:t>20.24</w:t>
            </w:r>
            <w:r w:rsidR="00D657E6" w:rsidRPr="00580BC1">
              <w:rPr>
                <w:rFonts w:cstheme="minorHAnsi"/>
                <w:sz w:val="18"/>
                <w:szCs w:val="18"/>
                <w:lang w:val="es-ES"/>
              </w:rPr>
              <w:t xml:space="preserve"> N</w:t>
            </w:r>
            <w:r w:rsidR="00927246" w:rsidRPr="00580BC1">
              <w:rPr>
                <w:rFonts w:cstheme="minorHAnsi"/>
                <w:sz w:val="18"/>
                <w:szCs w:val="18"/>
                <w:lang w:val="es-ES"/>
              </w:rPr>
              <w:t xml:space="preserve">úmero de </w:t>
            </w:r>
            <w:r w:rsidR="00DA3000" w:rsidRPr="00580BC1">
              <w:rPr>
                <w:rFonts w:cstheme="minorHAnsi"/>
                <w:sz w:val="18"/>
                <w:szCs w:val="18"/>
                <w:lang w:val="es-ES"/>
              </w:rPr>
              <w:t>personas con discapacidad</w:t>
            </w:r>
            <w:r w:rsidR="00D657E6" w:rsidRPr="00580BC1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927246" w:rsidRPr="00580BC1">
              <w:rPr>
                <w:rFonts w:cstheme="minorHAnsi"/>
                <w:sz w:val="18"/>
                <w:szCs w:val="18"/>
                <w:lang w:val="es-ES"/>
              </w:rPr>
              <w:t xml:space="preserve">que poseen un permiso de conducir, </w:t>
            </w:r>
            <w:r w:rsidR="00504E83" w:rsidRPr="00580BC1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504E83" w:rsidRPr="00580BC1">
              <w:rPr>
                <w:rFonts w:cstheme="minorHAnsi"/>
                <w:sz w:val="18"/>
                <w:szCs w:val="18"/>
                <w:lang w:val="es-ES"/>
              </w:rPr>
              <w:t xml:space="preserve">desglosado por edad, sexo y discapacidad, tipo de vehículo, y si se trata de un vehículo convencional o adaptado. </w:t>
            </w:r>
            <w:r w:rsidR="00D657E6" w:rsidRPr="00580BC1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350" w:type="dxa"/>
          </w:tcPr>
          <w:p w14:paraId="25EC9A2D" w14:textId="720CB2FE" w:rsidR="00D657E6" w:rsidRPr="00580BC1" w:rsidRDefault="0099662B" w:rsidP="00FD2A0F">
            <w:pPr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 w:rsidRPr="00580BC1">
              <w:rPr>
                <w:rFonts w:cstheme="minorHAnsi"/>
                <w:sz w:val="18"/>
                <w:szCs w:val="18"/>
                <w:lang w:val="es-ES"/>
              </w:rPr>
              <w:t>20.</w:t>
            </w:r>
            <w:r w:rsidR="00C83106" w:rsidRPr="00580BC1">
              <w:rPr>
                <w:rFonts w:cstheme="minorHAnsi"/>
                <w:sz w:val="18"/>
                <w:szCs w:val="18"/>
                <w:lang w:val="es-ES"/>
              </w:rPr>
              <w:t>25</w:t>
            </w:r>
            <w:r w:rsidRPr="00580BC1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455252" w:rsidRPr="00580BC1">
              <w:rPr>
                <w:rFonts w:cstheme="minorHAnsi"/>
                <w:sz w:val="18"/>
                <w:szCs w:val="18"/>
                <w:lang w:val="es-ES"/>
              </w:rPr>
              <w:t>Propor</w:t>
            </w:r>
            <w:r w:rsidR="00AF2985" w:rsidRPr="00580BC1">
              <w:rPr>
                <w:rFonts w:cstheme="minorHAnsi"/>
                <w:sz w:val="18"/>
                <w:szCs w:val="18"/>
                <w:lang w:val="es-ES"/>
              </w:rPr>
              <w:t>ción</w:t>
            </w:r>
            <w:r w:rsidR="00455252" w:rsidRPr="00580BC1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927246" w:rsidRPr="00580BC1">
              <w:rPr>
                <w:rFonts w:cstheme="minorHAnsi"/>
                <w:sz w:val="18"/>
                <w:szCs w:val="18"/>
                <w:lang w:val="es-ES"/>
              </w:rPr>
              <w:t xml:space="preserve">de la </w:t>
            </w:r>
            <w:r w:rsidR="00455252" w:rsidRPr="00580BC1">
              <w:rPr>
                <w:rFonts w:cstheme="minorHAnsi"/>
                <w:sz w:val="18"/>
                <w:szCs w:val="18"/>
                <w:lang w:val="es-ES"/>
              </w:rPr>
              <w:t>po</w:t>
            </w:r>
            <w:r w:rsidR="00927246" w:rsidRPr="00580BC1">
              <w:rPr>
                <w:rFonts w:cstheme="minorHAnsi"/>
                <w:sz w:val="18"/>
                <w:szCs w:val="18"/>
                <w:lang w:val="es-ES"/>
              </w:rPr>
              <w:t>b</w:t>
            </w:r>
            <w:r w:rsidR="00455252" w:rsidRPr="00580BC1">
              <w:rPr>
                <w:rFonts w:cstheme="minorHAnsi"/>
                <w:sz w:val="18"/>
                <w:szCs w:val="18"/>
                <w:lang w:val="es-ES"/>
              </w:rPr>
              <w:t>la</w:t>
            </w:r>
            <w:r w:rsidR="00AF2985" w:rsidRPr="00580BC1">
              <w:rPr>
                <w:rFonts w:cstheme="minorHAnsi"/>
                <w:sz w:val="18"/>
                <w:szCs w:val="18"/>
                <w:lang w:val="es-ES"/>
              </w:rPr>
              <w:t>ción</w:t>
            </w:r>
            <w:r w:rsidR="00455252" w:rsidRPr="00580BC1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927246" w:rsidRPr="00580BC1">
              <w:rPr>
                <w:rFonts w:cstheme="minorHAnsi"/>
                <w:sz w:val="18"/>
                <w:szCs w:val="18"/>
                <w:lang w:val="es-ES"/>
              </w:rPr>
              <w:t>que tiene acceso</w:t>
            </w:r>
            <w:r w:rsidR="00892713">
              <w:rPr>
                <w:rFonts w:cstheme="minorHAnsi"/>
                <w:sz w:val="18"/>
                <w:szCs w:val="18"/>
                <w:lang w:val="es-ES"/>
              </w:rPr>
              <w:t xml:space="preserve"> adecuado</w:t>
            </w:r>
            <w:r w:rsidR="00927246" w:rsidRPr="00580BC1">
              <w:rPr>
                <w:rFonts w:cstheme="minorHAnsi"/>
                <w:sz w:val="18"/>
                <w:szCs w:val="18"/>
                <w:lang w:val="es-ES"/>
              </w:rPr>
              <w:t xml:space="preserve"> al </w:t>
            </w:r>
            <w:r w:rsidR="00455252" w:rsidRPr="00580BC1">
              <w:rPr>
                <w:rFonts w:cstheme="minorHAnsi"/>
                <w:sz w:val="18"/>
                <w:szCs w:val="18"/>
                <w:lang w:val="es-ES"/>
              </w:rPr>
              <w:t>transport</w:t>
            </w:r>
            <w:r w:rsidR="00927246" w:rsidRPr="00580BC1">
              <w:rPr>
                <w:rFonts w:cstheme="minorHAnsi"/>
                <w:sz w:val="18"/>
                <w:szCs w:val="18"/>
                <w:lang w:val="es-ES"/>
              </w:rPr>
              <w:t>e público</w:t>
            </w:r>
            <w:r w:rsidR="00455252" w:rsidRPr="00580BC1">
              <w:rPr>
                <w:rFonts w:cstheme="minorHAnsi"/>
                <w:sz w:val="18"/>
                <w:szCs w:val="18"/>
                <w:lang w:val="es-ES"/>
              </w:rPr>
              <w:t xml:space="preserve">, </w:t>
            </w:r>
            <w:r w:rsidR="00927246" w:rsidRPr="00580BC1">
              <w:rPr>
                <w:rFonts w:cstheme="minorHAnsi"/>
                <w:sz w:val="18"/>
                <w:szCs w:val="18"/>
                <w:lang w:val="es-ES"/>
              </w:rPr>
              <w:t>desglosado por</w:t>
            </w:r>
            <w:r w:rsidR="00455252" w:rsidRPr="00580BC1">
              <w:rPr>
                <w:rFonts w:cstheme="minorHAnsi"/>
                <w:sz w:val="18"/>
                <w:szCs w:val="18"/>
                <w:lang w:val="es-ES"/>
              </w:rPr>
              <w:t xml:space="preserve"> sex</w:t>
            </w:r>
            <w:r w:rsidR="00927246" w:rsidRPr="00580BC1">
              <w:rPr>
                <w:rFonts w:cstheme="minorHAnsi"/>
                <w:sz w:val="18"/>
                <w:szCs w:val="18"/>
                <w:lang w:val="es-ES"/>
              </w:rPr>
              <w:t>o</w:t>
            </w:r>
            <w:r w:rsidR="00455252" w:rsidRPr="00580BC1">
              <w:rPr>
                <w:rFonts w:cstheme="minorHAnsi"/>
                <w:sz w:val="18"/>
                <w:szCs w:val="18"/>
                <w:lang w:val="es-ES"/>
              </w:rPr>
              <w:t xml:space="preserve">, </w:t>
            </w:r>
            <w:r w:rsidR="00927246" w:rsidRPr="00580BC1">
              <w:rPr>
                <w:rFonts w:cstheme="minorHAnsi"/>
                <w:sz w:val="18"/>
                <w:szCs w:val="18"/>
                <w:lang w:val="es-ES"/>
              </w:rPr>
              <w:t xml:space="preserve">edad y </w:t>
            </w:r>
            <w:r w:rsidR="00DA3000" w:rsidRPr="00580BC1">
              <w:rPr>
                <w:rFonts w:cstheme="minorHAnsi"/>
                <w:sz w:val="18"/>
                <w:szCs w:val="18"/>
                <w:lang w:val="es-ES"/>
              </w:rPr>
              <w:t>personas con discapacidad</w:t>
            </w:r>
            <w:r w:rsidR="00455252" w:rsidRPr="00580BC1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Pr="00580BC1">
              <w:rPr>
                <w:rFonts w:cstheme="minorHAnsi"/>
                <w:sz w:val="18"/>
                <w:szCs w:val="18"/>
                <w:lang w:val="es-ES"/>
              </w:rPr>
              <w:t>(</w:t>
            </w:r>
            <w:r w:rsidR="00927246" w:rsidRPr="00580BC1">
              <w:rPr>
                <w:rFonts w:cstheme="minorHAnsi"/>
                <w:sz w:val="18"/>
                <w:szCs w:val="18"/>
                <w:lang w:val="es-ES"/>
              </w:rPr>
              <w:t xml:space="preserve">indicador </w:t>
            </w:r>
            <w:r w:rsidRPr="00580BC1">
              <w:rPr>
                <w:rFonts w:cstheme="minorHAnsi"/>
                <w:sz w:val="18"/>
                <w:szCs w:val="18"/>
                <w:lang w:val="es-ES"/>
              </w:rPr>
              <w:t>11.2.1</w:t>
            </w:r>
            <w:r w:rsidR="00927246" w:rsidRPr="00580BC1">
              <w:rPr>
                <w:rFonts w:cstheme="minorHAnsi"/>
                <w:sz w:val="18"/>
                <w:szCs w:val="18"/>
                <w:lang w:val="es-ES"/>
              </w:rPr>
              <w:t xml:space="preserve"> de los ODS</w:t>
            </w:r>
            <w:r w:rsidRPr="00580BC1">
              <w:rPr>
                <w:rFonts w:cstheme="minorHAnsi"/>
                <w:sz w:val="18"/>
                <w:szCs w:val="18"/>
                <w:lang w:val="es-ES"/>
              </w:rPr>
              <w:t>)</w:t>
            </w:r>
            <w:r w:rsidR="000C5A3E">
              <w:rPr>
                <w:rFonts w:cstheme="minorHAnsi"/>
                <w:sz w:val="18"/>
                <w:szCs w:val="18"/>
                <w:lang w:val="es-ES"/>
              </w:rPr>
              <w:t>.</w:t>
            </w:r>
          </w:p>
          <w:p w14:paraId="00E3859F" w14:textId="6C3BABDD" w:rsidR="0099662B" w:rsidRPr="00580BC1" w:rsidRDefault="00C83106" w:rsidP="00FD2A0F">
            <w:pPr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 w:rsidRPr="00580BC1">
              <w:rPr>
                <w:rFonts w:cstheme="minorHAnsi"/>
                <w:sz w:val="18"/>
                <w:szCs w:val="18"/>
                <w:lang w:val="es-ES"/>
              </w:rPr>
              <w:t>20.26</w:t>
            </w:r>
            <w:r w:rsidR="0099662B" w:rsidRPr="00580BC1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927246" w:rsidRPr="00580BC1">
              <w:rPr>
                <w:rFonts w:cstheme="minorHAnsi"/>
                <w:sz w:val="18"/>
                <w:szCs w:val="18"/>
                <w:lang w:val="es-ES"/>
              </w:rPr>
              <w:t xml:space="preserve">Proporción media de la superficie </w:t>
            </w:r>
            <w:r w:rsidR="00892713">
              <w:rPr>
                <w:rFonts w:cstheme="minorHAnsi"/>
                <w:sz w:val="18"/>
                <w:szCs w:val="18"/>
                <w:lang w:val="es-ES"/>
              </w:rPr>
              <w:t>construida</w:t>
            </w:r>
            <w:r w:rsidR="00892713" w:rsidRPr="00580BC1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927246" w:rsidRPr="00580BC1">
              <w:rPr>
                <w:rFonts w:cstheme="minorHAnsi"/>
                <w:sz w:val="18"/>
                <w:szCs w:val="18"/>
                <w:lang w:val="es-ES"/>
              </w:rPr>
              <w:t xml:space="preserve">de las ciudades que se dedica a espacios abiertos para uso público de todos, desglosado por </w:t>
            </w:r>
            <w:r w:rsidR="0099662B" w:rsidRPr="00580BC1">
              <w:rPr>
                <w:rFonts w:cstheme="minorHAnsi"/>
                <w:sz w:val="18"/>
                <w:szCs w:val="18"/>
                <w:lang w:val="es-ES"/>
              </w:rPr>
              <w:t>sex</w:t>
            </w:r>
            <w:r w:rsidR="00927246" w:rsidRPr="00580BC1">
              <w:rPr>
                <w:rFonts w:cstheme="minorHAnsi"/>
                <w:sz w:val="18"/>
                <w:szCs w:val="18"/>
                <w:lang w:val="es-ES"/>
              </w:rPr>
              <w:t>o</w:t>
            </w:r>
            <w:r w:rsidR="0099662B" w:rsidRPr="00580BC1">
              <w:rPr>
                <w:rFonts w:cstheme="minorHAnsi"/>
                <w:sz w:val="18"/>
                <w:szCs w:val="18"/>
                <w:lang w:val="es-ES"/>
              </w:rPr>
              <w:t xml:space="preserve">, </w:t>
            </w:r>
            <w:r w:rsidR="00927246" w:rsidRPr="00580BC1">
              <w:rPr>
                <w:rFonts w:cstheme="minorHAnsi"/>
                <w:sz w:val="18"/>
                <w:szCs w:val="18"/>
                <w:lang w:val="es-ES"/>
              </w:rPr>
              <w:t xml:space="preserve">edad y </w:t>
            </w:r>
            <w:r w:rsidR="00DA3000" w:rsidRPr="00580BC1">
              <w:rPr>
                <w:rFonts w:cstheme="minorHAnsi"/>
                <w:sz w:val="18"/>
                <w:szCs w:val="18"/>
                <w:lang w:val="es-ES"/>
              </w:rPr>
              <w:t>personas con discapacidad</w:t>
            </w:r>
            <w:r w:rsidR="00927246" w:rsidRPr="00580BC1">
              <w:rPr>
                <w:rFonts w:cstheme="minorHAnsi"/>
                <w:sz w:val="18"/>
                <w:szCs w:val="18"/>
                <w:lang w:val="es-ES"/>
              </w:rPr>
              <w:t xml:space="preserve"> (</w:t>
            </w:r>
            <w:r w:rsidR="0099662B" w:rsidRPr="00580BC1">
              <w:rPr>
                <w:rFonts w:cstheme="minorHAnsi"/>
                <w:sz w:val="18"/>
                <w:szCs w:val="18"/>
                <w:lang w:val="es-ES"/>
              </w:rPr>
              <w:t>indica</w:t>
            </w:r>
            <w:r w:rsidR="00927246" w:rsidRPr="00580BC1">
              <w:rPr>
                <w:rFonts w:cstheme="minorHAnsi"/>
                <w:sz w:val="18"/>
                <w:szCs w:val="18"/>
                <w:lang w:val="es-ES"/>
              </w:rPr>
              <w:t>d</w:t>
            </w:r>
            <w:r w:rsidR="0099662B" w:rsidRPr="00580BC1">
              <w:rPr>
                <w:rFonts w:cstheme="minorHAnsi"/>
                <w:sz w:val="18"/>
                <w:szCs w:val="18"/>
                <w:lang w:val="es-ES"/>
              </w:rPr>
              <w:t>or 11.7</w:t>
            </w:r>
            <w:r w:rsidR="00927246" w:rsidRPr="00580BC1">
              <w:rPr>
                <w:rFonts w:cstheme="minorHAnsi"/>
                <w:sz w:val="18"/>
                <w:szCs w:val="18"/>
                <w:lang w:val="es-ES"/>
              </w:rPr>
              <w:t>.</w:t>
            </w:r>
            <w:r w:rsidR="0099662B" w:rsidRPr="00580BC1">
              <w:rPr>
                <w:rFonts w:cstheme="minorHAnsi"/>
                <w:sz w:val="18"/>
                <w:szCs w:val="18"/>
                <w:lang w:val="es-ES"/>
              </w:rPr>
              <w:t>1</w:t>
            </w:r>
            <w:r w:rsidR="00927246" w:rsidRPr="00580BC1">
              <w:rPr>
                <w:rFonts w:cstheme="minorHAnsi"/>
                <w:sz w:val="18"/>
                <w:szCs w:val="18"/>
                <w:lang w:val="es-ES"/>
              </w:rPr>
              <w:t xml:space="preserve"> de los ODS</w:t>
            </w:r>
            <w:r w:rsidR="0099662B" w:rsidRPr="00580BC1">
              <w:rPr>
                <w:rFonts w:cstheme="minorHAnsi"/>
                <w:sz w:val="18"/>
                <w:szCs w:val="18"/>
                <w:lang w:val="es-ES"/>
              </w:rPr>
              <w:t>)</w:t>
            </w:r>
            <w:r w:rsidR="000C5A3E">
              <w:rPr>
                <w:rFonts w:cstheme="minorHAnsi"/>
                <w:sz w:val="18"/>
                <w:szCs w:val="18"/>
                <w:lang w:val="es-ES"/>
              </w:rPr>
              <w:t>.</w:t>
            </w:r>
          </w:p>
          <w:p w14:paraId="3389CD00" w14:textId="77777777" w:rsidR="0099662B" w:rsidRPr="00580BC1" w:rsidRDefault="0099662B" w:rsidP="00FD2A0F">
            <w:pPr>
              <w:jc w:val="both"/>
              <w:rPr>
                <w:rFonts w:cstheme="minorHAnsi"/>
                <w:sz w:val="18"/>
                <w:szCs w:val="18"/>
                <w:lang w:val="es-ES"/>
              </w:rPr>
            </w:pPr>
          </w:p>
          <w:p w14:paraId="488A413B" w14:textId="77777777" w:rsidR="00330660" w:rsidRPr="00580BC1" w:rsidRDefault="00330660" w:rsidP="00FD2A0F">
            <w:pPr>
              <w:jc w:val="both"/>
              <w:rPr>
                <w:rFonts w:cstheme="minorHAnsi"/>
                <w:sz w:val="18"/>
                <w:szCs w:val="18"/>
                <w:lang w:val="es-ES"/>
              </w:rPr>
            </w:pPr>
          </w:p>
        </w:tc>
      </w:tr>
    </w:tbl>
    <w:p w14:paraId="32175A90" w14:textId="77777777" w:rsidR="00DE431B" w:rsidRPr="00580BC1" w:rsidRDefault="00DE431B" w:rsidP="00B0552A">
      <w:pPr>
        <w:spacing w:after="120"/>
        <w:rPr>
          <w:rFonts w:cstheme="minorHAnsi"/>
          <w:sz w:val="20"/>
          <w:szCs w:val="20"/>
          <w:lang w:val="es-ES"/>
        </w:rPr>
      </w:pPr>
    </w:p>
    <w:p w14:paraId="44FA2074" w14:textId="77777777" w:rsidR="00E05657" w:rsidRPr="00580BC1" w:rsidRDefault="00E05657">
      <w:pPr>
        <w:rPr>
          <w:rFonts w:ascii="Segoe UI" w:eastAsia="Times New Roman" w:hAnsi="Segoe UI" w:cs="Segoe UI"/>
          <w:color w:val="212121"/>
          <w:sz w:val="23"/>
          <w:szCs w:val="23"/>
          <w:lang w:val="es-ES" w:eastAsia="en-GB"/>
        </w:rPr>
      </w:pPr>
    </w:p>
    <w:p w14:paraId="21273E0F" w14:textId="666A4362" w:rsidR="007A4591" w:rsidRPr="00580BC1" w:rsidRDefault="001F1EB0" w:rsidP="00580BC1">
      <w:pPr>
        <w:spacing w:before="60"/>
        <w:jc w:val="center"/>
        <w:rPr>
          <w:rFonts w:cstheme="minorHAnsi"/>
          <w:b/>
          <w:sz w:val="20"/>
          <w:szCs w:val="20"/>
          <w:lang w:val="es-ES"/>
        </w:rPr>
      </w:pPr>
      <w:r w:rsidRPr="00580BC1">
        <w:rPr>
          <w:rFonts w:cstheme="minorHAnsi"/>
          <w:b/>
          <w:sz w:val="22"/>
          <w:szCs w:val="22"/>
          <w:lang w:val="es-ES"/>
        </w:rPr>
        <w:t>A</w:t>
      </w:r>
      <w:r w:rsidR="0065051C" w:rsidRPr="00580BC1">
        <w:rPr>
          <w:rFonts w:cstheme="minorHAnsi"/>
          <w:b/>
          <w:sz w:val="22"/>
          <w:szCs w:val="22"/>
          <w:lang w:val="es-ES"/>
        </w:rPr>
        <w:t>NEX</w:t>
      </w:r>
      <w:r w:rsidRPr="00580BC1">
        <w:rPr>
          <w:rFonts w:cstheme="minorHAnsi"/>
          <w:b/>
          <w:sz w:val="22"/>
          <w:szCs w:val="22"/>
          <w:lang w:val="es-ES"/>
        </w:rPr>
        <w:t>O</w:t>
      </w:r>
    </w:p>
    <w:sectPr w:rsidR="007A4591" w:rsidRPr="00580BC1" w:rsidSect="00BA22F4">
      <w:footnotePr>
        <w:pos w:val="beneathText"/>
      </w:footnotePr>
      <w:pgSz w:w="15840" w:h="12240" w:orient="landscape"/>
      <w:pgMar w:top="284" w:right="284" w:bottom="284" w:left="2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148116" w14:textId="77777777" w:rsidR="00F37A60" w:rsidRDefault="00F37A60" w:rsidP="00CA591E"/>
  </w:endnote>
  <w:endnote w:type="continuationSeparator" w:id="0">
    <w:p w14:paraId="0B3DA9CE" w14:textId="77777777" w:rsidR="00F37A60" w:rsidRDefault="00F37A60" w:rsidP="00CA591E">
      <w:r>
        <w:continuationSeparator/>
      </w:r>
    </w:p>
  </w:endnote>
  <w:endnote w:id="1">
    <w:p w14:paraId="55307BBB" w14:textId="5FB738B2" w:rsidR="000460C5" w:rsidRPr="00ED0C64" w:rsidRDefault="000460C5">
      <w:pPr>
        <w:pStyle w:val="Notedefin"/>
        <w:rPr>
          <w:lang w:val="es-ES"/>
        </w:rPr>
      </w:pPr>
      <w:r>
        <w:rPr>
          <w:rStyle w:val="Appeldenotedefin"/>
        </w:rPr>
        <w:endnoteRef/>
      </w:r>
      <w:r w:rsidRPr="00ED0C64">
        <w:rPr>
          <w:lang w:val="es-ES"/>
        </w:rPr>
        <w:t xml:space="preserve"> </w:t>
      </w:r>
      <w:r>
        <w:rPr>
          <w:sz w:val="18"/>
          <w:szCs w:val="18"/>
          <w:lang w:val="es-ES"/>
        </w:rPr>
        <w:t xml:space="preserve">Esto incluye todo tipo de dispositivos y tecnologías (por ejemplo sillas de ruedas, gafas, bastones blancos y teléfonos inteligentes) que sirvan de apoyo para que las personas con discapacidad se movilicen libremente. </w:t>
      </w:r>
      <w:r w:rsidRPr="000867E0">
        <w:rPr>
          <w:sz w:val="18"/>
          <w:szCs w:val="18"/>
          <w:lang w:val="es-ES"/>
        </w:rPr>
        <w:t xml:space="preserve">Véase la </w:t>
      </w:r>
      <w:r>
        <w:rPr>
          <w:sz w:val="18"/>
          <w:szCs w:val="18"/>
          <w:lang w:val="es-ES"/>
        </w:rPr>
        <w:t>“</w:t>
      </w:r>
      <w:hyperlink r:id="rId1" w:history="1">
        <w:r w:rsidRPr="008F2A5E">
          <w:rPr>
            <w:rStyle w:val="Lienhypertexte"/>
            <w:sz w:val="18"/>
            <w:szCs w:val="18"/>
            <w:lang w:val="es-ES"/>
          </w:rPr>
          <w:t>hoja informativa sobre dispositivos y tecnologías de asistencia</w:t>
        </w:r>
      </w:hyperlink>
      <w:r>
        <w:rPr>
          <w:sz w:val="18"/>
          <w:szCs w:val="18"/>
          <w:lang w:val="es-ES"/>
        </w:rPr>
        <w:t>”</w:t>
      </w:r>
      <w:r w:rsidRPr="000867E0">
        <w:rPr>
          <w:sz w:val="18"/>
          <w:szCs w:val="18"/>
          <w:lang w:val="es-ES"/>
        </w:rPr>
        <w:t xml:space="preserve"> de</w:t>
      </w:r>
      <w:r w:rsidR="00015D57">
        <w:rPr>
          <w:sz w:val="18"/>
          <w:szCs w:val="18"/>
          <w:lang w:val="es-ES"/>
        </w:rPr>
        <w:t xml:space="preserve"> </w:t>
      </w:r>
      <w:r w:rsidRPr="000867E0">
        <w:rPr>
          <w:sz w:val="18"/>
          <w:szCs w:val="18"/>
          <w:lang w:val="es-ES"/>
        </w:rPr>
        <w:t>l</w:t>
      </w:r>
      <w:r w:rsidR="00015D57">
        <w:rPr>
          <w:sz w:val="18"/>
          <w:szCs w:val="18"/>
          <w:lang w:val="es-ES"/>
        </w:rPr>
        <w:t>a</w:t>
      </w:r>
      <w:r w:rsidRPr="000867E0">
        <w:rPr>
          <w:sz w:val="18"/>
          <w:szCs w:val="18"/>
          <w:lang w:val="es-ES"/>
        </w:rPr>
        <w:t xml:space="preserve"> Relator</w:t>
      </w:r>
      <w:r w:rsidR="00015D57">
        <w:rPr>
          <w:sz w:val="18"/>
          <w:szCs w:val="18"/>
          <w:lang w:val="es-ES"/>
        </w:rPr>
        <w:t>a</w:t>
      </w:r>
      <w:r w:rsidRPr="000867E0">
        <w:rPr>
          <w:sz w:val="18"/>
          <w:szCs w:val="18"/>
          <w:lang w:val="es-ES"/>
        </w:rPr>
        <w:t xml:space="preserve"> Especial sobre los derechos de las perso</w:t>
      </w:r>
      <w:r w:rsidR="008F2A5E">
        <w:rPr>
          <w:sz w:val="18"/>
          <w:szCs w:val="18"/>
          <w:lang w:val="es-ES"/>
        </w:rPr>
        <w:t xml:space="preserve">nas con discapacidad, también </w:t>
      </w:r>
      <w:hyperlink r:id="rId2" w:history="1">
        <w:r w:rsidR="008F2A5E" w:rsidRPr="008F2A5E">
          <w:rPr>
            <w:rStyle w:val="Lienhypertexte"/>
            <w:sz w:val="18"/>
            <w:szCs w:val="18"/>
            <w:lang w:val="es-ES"/>
          </w:rPr>
          <w:t>A/HRC/</w:t>
        </w:r>
        <w:r w:rsidRPr="008F2A5E">
          <w:rPr>
            <w:rStyle w:val="Lienhypertexte"/>
            <w:sz w:val="18"/>
            <w:szCs w:val="18"/>
            <w:lang w:val="es-ES"/>
          </w:rPr>
          <w:t>34/58</w:t>
        </w:r>
      </w:hyperlink>
      <w:r w:rsidRPr="000867E0">
        <w:rPr>
          <w:sz w:val="18"/>
          <w:szCs w:val="18"/>
          <w:lang w:val="es-ES"/>
        </w:rPr>
        <w:t xml:space="preserve">, </w:t>
      </w:r>
      <w:r w:rsidR="00AD4282" w:rsidRPr="000867E0">
        <w:rPr>
          <w:sz w:val="18"/>
          <w:szCs w:val="18"/>
          <w:lang w:val="es-ES"/>
        </w:rPr>
        <w:t>parr</w:t>
      </w:r>
      <w:r w:rsidR="00AD4282">
        <w:rPr>
          <w:sz w:val="18"/>
          <w:szCs w:val="18"/>
          <w:lang w:val="es-ES"/>
        </w:rPr>
        <w:t>as</w:t>
      </w:r>
      <w:r w:rsidRPr="000867E0">
        <w:rPr>
          <w:sz w:val="18"/>
          <w:szCs w:val="18"/>
          <w:lang w:val="es-ES"/>
        </w:rPr>
        <w:t xml:space="preserve"> 14, 80-81.</w:t>
      </w:r>
    </w:p>
  </w:endnote>
  <w:endnote w:id="2">
    <w:p w14:paraId="3057ADE8" w14:textId="428DDF4C" w:rsidR="00B0573E" w:rsidRPr="006F27DD" w:rsidRDefault="00B0573E" w:rsidP="001B0C56">
      <w:pPr>
        <w:pStyle w:val="Notedefin"/>
        <w:jc w:val="both"/>
        <w:rPr>
          <w:sz w:val="18"/>
          <w:szCs w:val="18"/>
          <w:lang w:val="es-ES"/>
        </w:rPr>
      </w:pPr>
      <w:r w:rsidRPr="00E962C1">
        <w:rPr>
          <w:rStyle w:val="Appeldenotedefin"/>
          <w:sz w:val="18"/>
          <w:szCs w:val="18"/>
        </w:rPr>
        <w:endnoteRef/>
      </w:r>
      <w:r w:rsidRPr="006F27DD">
        <w:rPr>
          <w:sz w:val="18"/>
          <w:szCs w:val="18"/>
          <w:lang w:val="es-ES"/>
        </w:rPr>
        <w:t xml:space="preserve"> </w:t>
      </w:r>
      <w:r w:rsidR="00371EDA">
        <w:rPr>
          <w:sz w:val="18"/>
          <w:szCs w:val="18"/>
          <w:lang w:val="es-ES"/>
        </w:rPr>
        <w:t xml:space="preserve">Dicha legislación debe </w:t>
      </w:r>
      <w:r>
        <w:rPr>
          <w:sz w:val="18"/>
          <w:szCs w:val="18"/>
          <w:lang w:val="es-ES"/>
        </w:rPr>
        <w:t>abarcar</w:t>
      </w:r>
      <w:r w:rsidRPr="006F27DD">
        <w:rPr>
          <w:sz w:val="18"/>
          <w:szCs w:val="18"/>
          <w:lang w:val="es-ES"/>
        </w:rPr>
        <w:t xml:space="preserve"> todas las modalidades de servicios de transporte </w:t>
      </w:r>
      <w:r w:rsidR="00983315">
        <w:rPr>
          <w:sz w:val="18"/>
          <w:szCs w:val="18"/>
          <w:lang w:val="es-ES"/>
        </w:rPr>
        <w:t>nacional</w:t>
      </w:r>
      <w:r w:rsidRPr="006F27DD">
        <w:rPr>
          <w:sz w:val="18"/>
          <w:szCs w:val="18"/>
          <w:lang w:val="es-ES"/>
        </w:rPr>
        <w:t xml:space="preserve"> e internacional, inclus</w:t>
      </w:r>
      <w:r w:rsidR="000C5A3E">
        <w:rPr>
          <w:sz w:val="18"/>
          <w:szCs w:val="18"/>
          <w:lang w:val="es-ES"/>
        </w:rPr>
        <w:t>o</w:t>
      </w:r>
      <w:r w:rsidRPr="006F27DD">
        <w:rPr>
          <w:sz w:val="18"/>
          <w:szCs w:val="18"/>
          <w:lang w:val="es-ES"/>
        </w:rPr>
        <w:t xml:space="preserve"> dentro de</w:t>
      </w:r>
      <w:r w:rsidR="00983315">
        <w:rPr>
          <w:sz w:val="18"/>
          <w:szCs w:val="18"/>
          <w:lang w:val="es-ES"/>
        </w:rPr>
        <w:t>l</w:t>
      </w:r>
      <w:r w:rsidRPr="006F27DD">
        <w:rPr>
          <w:sz w:val="18"/>
          <w:szCs w:val="18"/>
          <w:lang w:val="es-ES"/>
        </w:rPr>
        <w:t xml:space="preserve"> territorio de las organizaciones de integraci</w:t>
      </w:r>
      <w:r>
        <w:rPr>
          <w:sz w:val="18"/>
          <w:szCs w:val="18"/>
          <w:lang w:val="es-ES"/>
        </w:rPr>
        <w:t>ón regional</w:t>
      </w:r>
      <w:r w:rsidRPr="006F27DD">
        <w:rPr>
          <w:sz w:val="18"/>
          <w:szCs w:val="18"/>
          <w:lang w:val="es-ES"/>
        </w:rPr>
        <w:t xml:space="preserve">, </w:t>
      </w:r>
      <w:r>
        <w:rPr>
          <w:sz w:val="18"/>
          <w:szCs w:val="18"/>
          <w:lang w:val="es-ES"/>
        </w:rPr>
        <w:t>por ejemplo, la Unión Europea</w:t>
      </w:r>
      <w:r w:rsidRPr="006F27DD">
        <w:rPr>
          <w:sz w:val="18"/>
          <w:szCs w:val="18"/>
          <w:lang w:val="es-ES"/>
        </w:rPr>
        <w:t>.</w:t>
      </w:r>
    </w:p>
  </w:endnote>
  <w:endnote w:id="3">
    <w:p w14:paraId="2EB7685C" w14:textId="77777777" w:rsidR="00B0573E" w:rsidRPr="006F27DD" w:rsidRDefault="00B0573E" w:rsidP="001B0C56">
      <w:pPr>
        <w:pStyle w:val="Notedefin"/>
        <w:jc w:val="both"/>
        <w:rPr>
          <w:sz w:val="18"/>
          <w:szCs w:val="18"/>
          <w:lang w:val="es-ES"/>
        </w:rPr>
      </w:pPr>
      <w:r w:rsidRPr="00E962C1">
        <w:rPr>
          <w:rStyle w:val="Appeldenotedefin"/>
          <w:sz w:val="18"/>
          <w:szCs w:val="18"/>
        </w:rPr>
        <w:endnoteRef/>
      </w:r>
      <w:r w:rsidRPr="006F27DD">
        <w:rPr>
          <w:sz w:val="18"/>
          <w:szCs w:val="18"/>
          <w:lang w:val="es-ES"/>
        </w:rPr>
        <w:t xml:space="preserve"> Los marcos jurídicos y normativos sobre los derechos de los pasajeros y los servicios de transporte deben </w:t>
      </w:r>
      <w:r w:rsidR="00E3310B">
        <w:rPr>
          <w:sz w:val="18"/>
          <w:szCs w:val="18"/>
          <w:lang w:val="es-ES"/>
        </w:rPr>
        <w:t>ser inclusivos de</w:t>
      </w:r>
      <w:r w:rsidRPr="006F27DD">
        <w:rPr>
          <w:sz w:val="18"/>
          <w:szCs w:val="18"/>
          <w:lang w:val="es-ES"/>
        </w:rPr>
        <w:t xml:space="preserve"> las personas con discapacidad y no deben </w:t>
      </w:r>
      <w:r>
        <w:rPr>
          <w:sz w:val="18"/>
          <w:szCs w:val="18"/>
          <w:lang w:val="es-ES"/>
        </w:rPr>
        <w:t xml:space="preserve">imponer </w:t>
      </w:r>
      <w:r w:rsidRPr="006F27DD">
        <w:rPr>
          <w:sz w:val="18"/>
          <w:szCs w:val="18"/>
          <w:lang w:val="es-ES"/>
        </w:rPr>
        <w:t>restric</w:t>
      </w:r>
      <w:r>
        <w:rPr>
          <w:sz w:val="18"/>
          <w:szCs w:val="18"/>
          <w:lang w:val="es-ES"/>
        </w:rPr>
        <w:t>c</w:t>
      </w:r>
      <w:r w:rsidRPr="006F27DD">
        <w:rPr>
          <w:sz w:val="18"/>
          <w:szCs w:val="18"/>
          <w:lang w:val="es-ES"/>
        </w:rPr>
        <w:t>ion</w:t>
      </w:r>
      <w:r>
        <w:rPr>
          <w:sz w:val="18"/>
          <w:szCs w:val="18"/>
          <w:lang w:val="es-ES"/>
        </w:rPr>
        <w:t>e</w:t>
      </w:r>
      <w:r w:rsidRPr="006F27DD">
        <w:rPr>
          <w:sz w:val="18"/>
          <w:szCs w:val="18"/>
          <w:lang w:val="es-ES"/>
        </w:rPr>
        <w:t>s bas</w:t>
      </w:r>
      <w:r>
        <w:rPr>
          <w:sz w:val="18"/>
          <w:szCs w:val="18"/>
          <w:lang w:val="es-ES"/>
        </w:rPr>
        <w:t xml:space="preserve">adas en la discapacidad ni tampoco en el uso de </w:t>
      </w:r>
      <w:r w:rsidR="00F301F8" w:rsidRPr="00F301F8">
        <w:rPr>
          <w:rFonts w:cstheme="minorHAnsi"/>
          <w:sz w:val="18"/>
          <w:szCs w:val="18"/>
          <w:lang w:val="es-ES"/>
        </w:rPr>
        <w:t>ayudas, dispositivos y tecnologías de apoyo a la movilidad</w:t>
      </w:r>
      <w:r>
        <w:rPr>
          <w:rFonts w:cstheme="minorHAnsi"/>
          <w:sz w:val="18"/>
          <w:szCs w:val="18"/>
          <w:lang w:val="es-ES"/>
        </w:rPr>
        <w:t xml:space="preserve"> o asistencia humana o animal, entre otras </w:t>
      </w:r>
      <w:r>
        <w:rPr>
          <w:sz w:val="18"/>
          <w:szCs w:val="18"/>
          <w:lang w:val="es-ES"/>
        </w:rPr>
        <w:t>ayudas</w:t>
      </w:r>
      <w:r w:rsidRPr="006F27DD">
        <w:rPr>
          <w:sz w:val="18"/>
          <w:szCs w:val="18"/>
          <w:lang w:val="es-ES"/>
        </w:rPr>
        <w:t>.</w:t>
      </w:r>
    </w:p>
  </w:endnote>
  <w:endnote w:id="4">
    <w:p w14:paraId="4D2B6B69" w14:textId="77777777" w:rsidR="00B0573E" w:rsidRPr="00C70FF4" w:rsidRDefault="00B0573E" w:rsidP="001B0C56">
      <w:pPr>
        <w:pStyle w:val="Notedefin"/>
        <w:jc w:val="both"/>
        <w:rPr>
          <w:sz w:val="18"/>
          <w:szCs w:val="18"/>
          <w:lang w:val="es-ES"/>
        </w:rPr>
      </w:pPr>
      <w:r w:rsidRPr="00E962C1">
        <w:rPr>
          <w:rStyle w:val="Appeldenotedefin"/>
          <w:sz w:val="18"/>
          <w:szCs w:val="18"/>
        </w:rPr>
        <w:endnoteRef/>
      </w:r>
      <w:r w:rsidRPr="00C70FF4">
        <w:rPr>
          <w:sz w:val="18"/>
          <w:szCs w:val="18"/>
          <w:lang w:val="es-ES"/>
        </w:rPr>
        <w:t xml:space="preserve"> La estrategia o el plan nacional debe </w:t>
      </w:r>
      <w:r w:rsidR="00E3310B">
        <w:rPr>
          <w:sz w:val="18"/>
          <w:szCs w:val="18"/>
          <w:lang w:val="es-ES"/>
        </w:rPr>
        <w:t>ser inclusivo de</w:t>
      </w:r>
      <w:r w:rsidRPr="00C70FF4">
        <w:rPr>
          <w:sz w:val="18"/>
          <w:szCs w:val="18"/>
          <w:lang w:val="es-ES"/>
        </w:rPr>
        <w:t xml:space="preserve"> las personas con discapacidad que viven en zonas rurales y </w:t>
      </w:r>
      <w:r w:rsidR="00E3310B">
        <w:rPr>
          <w:sz w:val="18"/>
          <w:szCs w:val="18"/>
          <w:lang w:val="es-ES"/>
        </w:rPr>
        <w:t xml:space="preserve">de </w:t>
      </w:r>
      <w:r w:rsidRPr="00C70FF4">
        <w:rPr>
          <w:sz w:val="18"/>
          <w:szCs w:val="18"/>
          <w:lang w:val="es-ES"/>
        </w:rPr>
        <w:t>las que no se benefician de ning</w:t>
      </w:r>
      <w:r>
        <w:rPr>
          <w:sz w:val="18"/>
          <w:szCs w:val="18"/>
          <w:lang w:val="es-ES"/>
        </w:rPr>
        <w:t xml:space="preserve">ún seguro o régimen específico de </w:t>
      </w:r>
      <w:r w:rsidR="00CF5B94">
        <w:rPr>
          <w:sz w:val="18"/>
          <w:szCs w:val="18"/>
          <w:lang w:val="es-ES"/>
        </w:rPr>
        <w:t xml:space="preserve">seguridad </w:t>
      </w:r>
      <w:r w:rsidR="00CF5B94" w:rsidRPr="00C70FF4">
        <w:rPr>
          <w:sz w:val="18"/>
          <w:szCs w:val="18"/>
          <w:lang w:val="es-ES"/>
        </w:rPr>
        <w:t>social</w:t>
      </w:r>
      <w:r w:rsidRPr="00C70FF4">
        <w:rPr>
          <w:sz w:val="18"/>
          <w:szCs w:val="18"/>
          <w:lang w:val="es-ES"/>
        </w:rPr>
        <w:t xml:space="preserve">. </w:t>
      </w:r>
      <w:r>
        <w:rPr>
          <w:sz w:val="18"/>
          <w:szCs w:val="18"/>
          <w:lang w:val="es-ES"/>
        </w:rPr>
        <w:t>La estrategia o el plan debe abarcar al menos los siguientes ámbitos</w:t>
      </w:r>
      <w:r w:rsidRPr="00C70FF4">
        <w:rPr>
          <w:sz w:val="18"/>
          <w:szCs w:val="18"/>
          <w:lang w:val="es-ES"/>
        </w:rPr>
        <w:t>:</w:t>
      </w:r>
    </w:p>
    <w:p w14:paraId="15C47AC2" w14:textId="5C0AC1DC" w:rsidR="00B0573E" w:rsidRPr="00C70FF4" w:rsidRDefault="00B0573E" w:rsidP="001B0C56">
      <w:pPr>
        <w:pStyle w:val="Notedefin"/>
        <w:numPr>
          <w:ilvl w:val="0"/>
          <w:numId w:val="18"/>
        </w:numPr>
        <w:jc w:val="both"/>
        <w:rPr>
          <w:sz w:val="18"/>
          <w:szCs w:val="18"/>
          <w:lang w:val="es-ES"/>
        </w:rPr>
      </w:pPr>
      <w:r w:rsidRPr="00C70FF4">
        <w:rPr>
          <w:sz w:val="18"/>
          <w:szCs w:val="18"/>
          <w:lang w:val="es-ES"/>
        </w:rPr>
        <w:t>acceso de las personas con discapacidad a</w:t>
      </w:r>
      <w:r w:rsidRPr="00C70FF4">
        <w:rPr>
          <w:rFonts w:cstheme="minorHAnsi"/>
          <w:sz w:val="18"/>
          <w:szCs w:val="18"/>
          <w:lang w:val="es-ES"/>
        </w:rPr>
        <w:t xml:space="preserve"> dispositivos y tecnologías de apoyo </w:t>
      </w:r>
      <w:r w:rsidR="00E3310B">
        <w:rPr>
          <w:rFonts w:cstheme="minorHAnsi"/>
          <w:sz w:val="18"/>
          <w:szCs w:val="18"/>
          <w:lang w:val="es-ES"/>
        </w:rPr>
        <w:t>a la movilidad</w:t>
      </w:r>
      <w:r w:rsidR="00E4123D">
        <w:rPr>
          <w:rFonts w:cstheme="minorHAnsi"/>
          <w:sz w:val="18"/>
          <w:szCs w:val="18"/>
          <w:lang w:val="es-ES"/>
        </w:rPr>
        <w:t xml:space="preserve">, visión, audición, y comunicación que sean </w:t>
      </w:r>
      <w:r w:rsidRPr="00C70FF4">
        <w:rPr>
          <w:rFonts w:cstheme="minorHAnsi"/>
          <w:sz w:val="18"/>
          <w:szCs w:val="18"/>
          <w:lang w:val="es-ES"/>
        </w:rPr>
        <w:t xml:space="preserve">de calidad, </w:t>
      </w:r>
      <w:r w:rsidR="00E4123D">
        <w:rPr>
          <w:rFonts w:cstheme="minorHAnsi"/>
          <w:sz w:val="18"/>
          <w:szCs w:val="18"/>
          <w:lang w:val="es-ES"/>
        </w:rPr>
        <w:t>así como</w:t>
      </w:r>
      <w:r>
        <w:rPr>
          <w:rFonts w:cstheme="minorHAnsi"/>
          <w:sz w:val="18"/>
          <w:szCs w:val="18"/>
          <w:lang w:val="es-ES"/>
        </w:rPr>
        <w:t xml:space="preserve"> a </w:t>
      </w:r>
      <w:r w:rsidRPr="00C70FF4">
        <w:rPr>
          <w:rFonts w:cstheme="minorHAnsi"/>
          <w:sz w:val="18"/>
          <w:szCs w:val="18"/>
          <w:lang w:val="es-ES"/>
        </w:rPr>
        <w:t xml:space="preserve">modalidades de asistencia humana o animal </w:t>
      </w:r>
      <w:r w:rsidRPr="00C70FF4">
        <w:rPr>
          <w:rFonts w:cstheme="minorHAnsi"/>
          <w:color w:val="000000"/>
          <w:sz w:val="18"/>
          <w:szCs w:val="18"/>
          <w:lang w:val="es-ES"/>
        </w:rPr>
        <w:t>e intermediarios</w:t>
      </w:r>
      <w:r>
        <w:rPr>
          <w:rFonts w:cstheme="minorHAnsi"/>
          <w:color w:val="000000"/>
          <w:sz w:val="18"/>
          <w:szCs w:val="18"/>
          <w:lang w:val="es-ES"/>
        </w:rPr>
        <w:t xml:space="preserve">, y a servicios conexos, como </w:t>
      </w:r>
      <w:r w:rsidR="00983315">
        <w:rPr>
          <w:rFonts w:cstheme="minorHAnsi"/>
          <w:color w:val="000000"/>
          <w:sz w:val="18"/>
          <w:szCs w:val="18"/>
          <w:lang w:val="es-ES"/>
        </w:rPr>
        <w:t xml:space="preserve">cursos de </w:t>
      </w:r>
      <w:r w:rsidR="000C5A3E">
        <w:rPr>
          <w:rFonts w:cstheme="minorHAnsi"/>
          <w:color w:val="000000"/>
          <w:sz w:val="18"/>
          <w:szCs w:val="18"/>
          <w:lang w:val="es-ES"/>
        </w:rPr>
        <w:t>capacitación</w:t>
      </w:r>
      <w:r>
        <w:rPr>
          <w:rFonts w:cstheme="minorHAnsi"/>
          <w:color w:val="000000"/>
          <w:sz w:val="18"/>
          <w:szCs w:val="18"/>
          <w:lang w:val="es-ES"/>
        </w:rPr>
        <w:t xml:space="preserve">, adaptados a las necesidades </w:t>
      </w:r>
      <w:r>
        <w:rPr>
          <w:sz w:val="18"/>
          <w:szCs w:val="18"/>
          <w:lang w:val="es-ES"/>
        </w:rPr>
        <w:t xml:space="preserve">individuales de </w:t>
      </w:r>
      <w:r w:rsidR="00CF5B94">
        <w:rPr>
          <w:sz w:val="18"/>
          <w:szCs w:val="18"/>
          <w:lang w:val="es-ES"/>
        </w:rPr>
        <w:t>cada persona</w:t>
      </w:r>
      <w:r w:rsidRPr="00C70FF4">
        <w:rPr>
          <w:sz w:val="18"/>
          <w:szCs w:val="18"/>
          <w:lang w:val="es-ES"/>
        </w:rPr>
        <w:t xml:space="preserve">, </w:t>
      </w:r>
      <w:r>
        <w:rPr>
          <w:sz w:val="18"/>
          <w:szCs w:val="18"/>
          <w:lang w:val="es-ES"/>
        </w:rPr>
        <w:t xml:space="preserve">que sean asequibles o gratuitos, según los medios de los que disponga cada </w:t>
      </w:r>
      <w:r w:rsidRPr="00C70FF4">
        <w:rPr>
          <w:sz w:val="18"/>
          <w:szCs w:val="18"/>
          <w:lang w:val="es-ES"/>
        </w:rPr>
        <w:t>person</w:t>
      </w:r>
      <w:r>
        <w:rPr>
          <w:sz w:val="18"/>
          <w:szCs w:val="18"/>
          <w:lang w:val="es-ES"/>
        </w:rPr>
        <w:t>a</w:t>
      </w:r>
      <w:r w:rsidRPr="00C70FF4">
        <w:rPr>
          <w:sz w:val="18"/>
          <w:szCs w:val="18"/>
          <w:lang w:val="es-ES"/>
        </w:rPr>
        <w:t>.</w:t>
      </w:r>
    </w:p>
    <w:p w14:paraId="2DA60F43" w14:textId="462964C1" w:rsidR="00B0573E" w:rsidRPr="00C70FF4" w:rsidRDefault="00B0573E" w:rsidP="001B0C56">
      <w:pPr>
        <w:pStyle w:val="Notedefin"/>
        <w:numPr>
          <w:ilvl w:val="0"/>
          <w:numId w:val="18"/>
        </w:numPr>
        <w:jc w:val="both"/>
        <w:rPr>
          <w:sz w:val="18"/>
          <w:szCs w:val="18"/>
          <w:lang w:val="es-ES"/>
        </w:rPr>
      </w:pPr>
      <w:r w:rsidRPr="00C70FF4">
        <w:rPr>
          <w:sz w:val="18"/>
          <w:szCs w:val="18"/>
          <w:lang w:val="es-ES"/>
        </w:rPr>
        <w:t xml:space="preserve">promoción y fomento, a nivel local, de la producción y los servicios de reparación de </w:t>
      </w:r>
      <w:r w:rsidRPr="00C70FF4">
        <w:rPr>
          <w:rFonts w:cstheme="minorHAnsi"/>
          <w:sz w:val="18"/>
          <w:szCs w:val="18"/>
          <w:lang w:val="es-ES"/>
        </w:rPr>
        <w:t xml:space="preserve">dispositivos y </w:t>
      </w:r>
      <w:r>
        <w:rPr>
          <w:rFonts w:cstheme="minorHAnsi"/>
          <w:sz w:val="18"/>
          <w:szCs w:val="18"/>
          <w:lang w:val="es-ES"/>
        </w:rPr>
        <w:t xml:space="preserve">las </w:t>
      </w:r>
      <w:r w:rsidRPr="00C70FF4">
        <w:rPr>
          <w:rFonts w:cstheme="minorHAnsi"/>
          <w:sz w:val="18"/>
          <w:szCs w:val="18"/>
          <w:lang w:val="es-ES"/>
        </w:rPr>
        <w:t>tecnologías de apoyo</w:t>
      </w:r>
      <w:r>
        <w:rPr>
          <w:rFonts w:cstheme="minorHAnsi"/>
          <w:sz w:val="18"/>
          <w:szCs w:val="18"/>
          <w:lang w:val="es-ES"/>
        </w:rPr>
        <w:t xml:space="preserve"> </w:t>
      </w:r>
      <w:r w:rsidR="00E3310B">
        <w:rPr>
          <w:rFonts w:cstheme="minorHAnsi"/>
          <w:sz w:val="18"/>
          <w:szCs w:val="18"/>
          <w:lang w:val="es-ES"/>
        </w:rPr>
        <w:t>a la movilidad</w:t>
      </w:r>
      <w:r w:rsidR="00E4123D">
        <w:rPr>
          <w:rFonts w:cstheme="minorHAnsi"/>
          <w:sz w:val="18"/>
          <w:szCs w:val="18"/>
          <w:lang w:val="es-ES"/>
        </w:rPr>
        <w:t xml:space="preserve">, visión, comunicación y audición </w:t>
      </w:r>
      <w:r>
        <w:rPr>
          <w:rFonts w:cstheme="minorHAnsi"/>
          <w:sz w:val="18"/>
          <w:szCs w:val="18"/>
          <w:lang w:val="es-ES"/>
        </w:rPr>
        <w:t xml:space="preserve">a un precio asequible, que tengan en cuenta todos los </w:t>
      </w:r>
      <w:r w:rsidRPr="00C70FF4">
        <w:rPr>
          <w:sz w:val="18"/>
          <w:szCs w:val="18"/>
          <w:lang w:val="es-ES"/>
        </w:rPr>
        <w:t>aspect</w:t>
      </w:r>
      <w:r>
        <w:rPr>
          <w:sz w:val="18"/>
          <w:szCs w:val="18"/>
          <w:lang w:val="es-ES"/>
        </w:rPr>
        <w:t>o</w:t>
      </w:r>
      <w:r w:rsidRPr="00C70FF4">
        <w:rPr>
          <w:sz w:val="18"/>
          <w:szCs w:val="18"/>
          <w:lang w:val="es-ES"/>
        </w:rPr>
        <w:t xml:space="preserve">s </w:t>
      </w:r>
      <w:r>
        <w:rPr>
          <w:sz w:val="18"/>
          <w:szCs w:val="18"/>
          <w:lang w:val="es-ES"/>
        </w:rPr>
        <w:t xml:space="preserve">de la </w:t>
      </w:r>
      <w:r w:rsidR="00CF5B94" w:rsidRPr="00C70FF4">
        <w:rPr>
          <w:sz w:val="18"/>
          <w:szCs w:val="18"/>
          <w:lang w:val="es-ES"/>
        </w:rPr>
        <w:t>mo</w:t>
      </w:r>
      <w:r w:rsidR="00CF5B94">
        <w:rPr>
          <w:sz w:val="18"/>
          <w:szCs w:val="18"/>
          <w:lang w:val="es-ES"/>
        </w:rPr>
        <w:t>vilidad en</w:t>
      </w:r>
      <w:r>
        <w:rPr>
          <w:sz w:val="18"/>
          <w:szCs w:val="18"/>
          <w:lang w:val="es-ES"/>
        </w:rPr>
        <w:t xml:space="preserve"> el caso de las </w:t>
      </w:r>
      <w:r w:rsidRPr="00C70FF4">
        <w:rPr>
          <w:sz w:val="18"/>
          <w:szCs w:val="18"/>
          <w:lang w:val="es-ES"/>
        </w:rPr>
        <w:t xml:space="preserve">personas con discapacidad, </w:t>
      </w:r>
      <w:r w:rsidR="00E4123D">
        <w:rPr>
          <w:sz w:val="18"/>
          <w:szCs w:val="18"/>
          <w:lang w:val="es-ES"/>
        </w:rPr>
        <w:t>incluyendo</w:t>
      </w:r>
      <w:r>
        <w:rPr>
          <w:sz w:val="18"/>
          <w:szCs w:val="18"/>
          <w:lang w:val="es-ES"/>
        </w:rPr>
        <w:t xml:space="preserve"> subvenciones públicas y otros incentivos</w:t>
      </w:r>
      <w:r w:rsidRPr="00C70FF4">
        <w:rPr>
          <w:sz w:val="18"/>
          <w:szCs w:val="18"/>
          <w:lang w:val="es-ES"/>
        </w:rPr>
        <w:t>.</w:t>
      </w:r>
    </w:p>
    <w:p w14:paraId="56A44C50" w14:textId="695E404A" w:rsidR="00B0573E" w:rsidRPr="00313400" w:rsidRDefault="000C5A3E" w:rsidP="001B0C56">
      <w:pPr>
        <w:pStyle w:val="Notedefin"/>
        <w:numPr>
          <w:ilvl w:val="0"/>
          <w:numId w:val="18"/>
        </w:numPr>
        <w:jc w:val="both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capacitación</w:t>
      </w:r>
      <w:r w:rsidRPr="00313400">
        <w:rPr>
          <w:sz w:val="18"/>
          <w:szCs w:val="18"/>
          <w:lang w:val="es-ES"/>
        </w:rPr>
        <w:t xml:space="preserve"> </w:t>
      </w:r>
      <w:r w:rsidR="00EE3393">
        <w:rPr>
          <w:sz w:val="18"/>
          <w:szCs w:val="18"/>
          <w:lang w:val="es-ES"/>
        </w:rPr>
        <w:t>a</w:t>
      </w:r>
      <w:r w:rsidR="00B0573E" w:rsidRPr="00313400">
        <w:rPr>
          <w:sz w:val="18"/>
          <w:szCs w:val="18"/>
          <w:lang w:val="es-ES"/>
        </w:rPr>
        <w:t xml:space="preserve"> profesionales, </w:t>
      </w:r>
      <w:r w:rsidR="00EE3393">
        <w:rPr>
          <w:sz w:val="18"/>
          <w:szCs w:val="18"/>
          <w:lang w:val="es-ES"/>
        </w:rPr>
        <w:t>incluyendo entre otros</w:t>
      </w:r>
      <w:r w:rsidR="00B0573E" w:rsidRPr="00313400">
        <w:rPr>
          <w:sz w:val="18"/>
          <w:szCs w:val="18"/>
          <w:lang w:val="es-ES"/>
        </w:rPr>
        <w:t xml:space="preserve">, profesionales y docentes </w:t>
      </w:r>
      <w:r w:rsidR="00EE3393">
        <w:rPr>
          <w:sz w:val="18"/>
          <w:szCs w:val="18"/>
          <w:lang w:val="es-ES"/>
        </w:rPr>
        <w:t>de</w:t>
      </w:r>
      <w:r w:rsidR="00B0573E" w:rsidRPr="00313400">
        <w:rPr>
          <w:sz w:val="18"/>
          <w:szCs w:val="18"/>
          <w:lang w:val="es-ES"/>
        </w:rPr>
        <w:t xml:space="preserve"> </w:t>
      </w:r>
      <w:r w:rsidR="00B0573E" w:rsidRPr="006432DF">
        <w:rPr>
          <w:sz w:val="18"/>
          <w:szCs w:val="18"/>
          <w:lang w:val="es-ES"/>
        </w:rPr>
        <w:t>orientación</w:t>
      </w:r>
      <w:r w:rsidR="00EE3393">
        <w:rPr>
          <w:sz w:val="18"/>
          <w:szCs w:val="18"/>
          <w:lang w:val="es-ES"/>
        </w:rPr>
        <w:t>, comunicación, audición</w:t>
      </w:r>
      <w:r w:rsidR="00B0573E" w:rsidRPr="006432DF">
        <w:rPr>
          <w:sz w:val="18"/>
          <w:szCs w:val="18"/>
          <w:lang w:val="es-ES"/>
        </w:rPr>
        <w:t xml:space="preserve"> </w:t>
      </w:r>
      <w:r w:rsidR="00B0573E">
        <w:rPr>
          <w:sz w:val="18"/>
          <w:szCs w:val="18"/>
          <w:lang w:val="es-ES"/>
        </w:rPr>
        <w:t xml:space="preserve">y la </w:t>
      </w:r>
      <w:r w:rsidR="00B0573E" w:rsidRPr="006432DF">
        <w:rPr>
          <w:sz w:val="18"/>
          <w:szCs w:val="18"/>
          <w:lang w:val="es-ES"/>
        </w:rPr>
        <w:t>mo</w:t>
      </w:r>
      <w:r w:rsidR="00B0573E">
        <w:rPr>
          <w:sz w:val="18"/>
          <w:szCs w:val="18"/>
          <w:lang w:val="es-ES"/>
        </w:rPr>
        <w:t>v</w:t>
      </w:r>
      <w:r w:rsidR="00B0573E" w:rsidRPr="006432DF">
        <w:rPr>
          <w:sz w:val="18"/>
          <w:szCs w:val="18"/>
          <w:lang w:val="es-ES"/>
        </w:rPr>
        <w:t>ili</w:t>
      </w:r>
      <w:r w:rsidR="00B0573E">
        <w:rPr>
          <w:sz w:val="18"/>
          <w:szCs w:val="18"/>
          <w:lang w:val="es-ES"/>
        </w:rPr>
        <w:t xml:space="preserve">dad, en el uso </w:t>
      </w:r>
      <w:r w:rsidR="00EE3393">
        <w:rPr>
          <w:sz w:val="18"/>
          <w:szCs w:val="18"/>
          <w:lang w:val="es-ES"/>
        </w:rPr>
        <w:t xml:space="preserve">de </w:t>
      </w:r>
      <w:r w:rsidR="00B0573E">
        <w:rPr>
          <w:rFonts w:cstheme="minorHAnsi"/>
          <w:sz w:val="18"/>
          <w:szCs w:val="18"/>
          <w:lang w:val="es-ES"/>
        </w:rPr>
        <w:t xml:space="preserve">tecnologías de apoyo, para </w:t>
      </w:r>
      <w:r w:rsidR="00983315">
        <w:rPr>
          <w:sz w:val="18"/>
          <w:szCs w:val="18"/>
          <w:lang w:val="es-ES"/>
        </w:rPr>
        <w:t>enseñar</w:t>
      </w:r>
      <w:r w:rsidR="00EE3393">
        <w:rPr>
          <w:sz w:val="18"/>
          <w:szCs w:val="18"/>
          <w:lang w:val="es-ES"/>
        </w:rPr>
        <w:t xml:space="preserve"> sobre</w:t>
      </w:r>
      <w:r w:rsidR="00B0573E">
        <w:rPr>
          <w:sz w:val="18"/>
          <w:szCs w:val="18"/>
          <w:lang w:val="es-ES"/>
        </w:rPr>
        <w:t xml:space="preserve"> </w:t>
      </w:r>
      <w:r w:rsidR="00B0573E" w:rsidRPr="00313400">
        <w:rPr>
          <w:sz w:val="18"/>
          <w:szCs w:val="18"/>
          <w:lang w:val="es-ES"/>
        </w:rPr>
        <w:t>mo</w:t>
      </w:r>
      <w:r w:rsidR="00B0573E">
        <w:rPr>
          <w:sz w:val="18"/>
          <w:szCs w:val="18"/>
          <w:lang w:val="es-ES"/>
        </w:rPr>
        <w:t xml:space="preserve">vilidad </w:t>
      </w:r>
      <w:r w:rsidR="00EE3393">
        <w:rPr>
          <w:sz w:val="18"/>
          <w:szCs w:val="18"/>
          <w:lang w:val="es-ES"/>
        </w:rPr>
        <w:t xml:space="preserve">y otras habilidades </w:t>
      </w:r>
      <w:r w:rsidR="00B0573E">
        <w:rPr>
          <w:sz w:val="18"/>
          <w:szCs w:val="18"/>
          <w:lang w:val="es-ES"/>
        </w:rPr>
        <w:t xml:space="preserve">a las </w:t>
      </w:r>
      <w:r w:rsidR="00B0573E" w:rsidRPr="00313400">
        <w:rPr>
          <w:sz w:val="18"/>
          <w:szCs w:val="18"/>
          <w:lang w:val="es-ES"/>
        </w:rPr>
        <w:t>personas con discapacidad</w:t>
      </w:r>
      <w:r w:rsidR="00EE3393">
        <w:rPr>
          <w:sz w:val="18"/>
          <w:szCs w:val="18"/>
          <w:lang w:val="es-ES"/>
        </w:rPr>
        <w:t>.</w:t>
      </w:r>
    </w:p>
    <w:p w14:paraId="78108422" w14:textId="15B76AF9" w:rsidR="00B0573E" w:rsidRPr="00313400" w:rsidRDefault="00B0573E" w:rsidP="001B0C56">
      <w:pPr>
        <w:pStyle w:val="Notedefin"/>
        <w:numPr>
          <w:ilvl w:val="0"/>
          <w:numId w:val="18"/>
        </w:numPr>
        <w:jc w:val="both"/>
        <w:rPr>
          <w:sz w:val="18"/>
          <w:szCs w:val="18"/>
          <w:lang w:val="es-ES"/>
        </w:rPr>
      </w:pPr>
      <w:r w:rsidRPr="00313400">
        <w:rPr>
          <w:sz w:val="18"/>
          <w:szCs w:val="18"/>
          <w:lang w:val="es-ES"/>
        </w:rPr>
        <w:t xml:space="preserve">prevención de la denegación de acceso </w:t>
      </w:r>
      <w:r w:rsidR="000C5A3E">
        <w:rPr>
          <w:sz w:val="18"/>
          <w:szCs w:val="18"/>
          <w:lang w:val="es-ES"/>
        </w:rPr>
        <w:t>a</w:t>
      </w:r>
      <w:r w:rsidR="000C5A3E" w:rsidRPr="00313400">
        <w:rPr>
          <w:sz w:val="18"/>
          <w:szCs w:val="18"/>
          <w:lang w:val="es-ES"/>
        </w:rPr>
        <w:t xml:space="preserve"> </w:t>
      </w:r>
      <w:r w:rsidRPr="00313400">
        <w:rPr>
          <w:sz w:val="18"/>
          <w:szCs w:val="18"/>
          <w:lang w:val="es-ES"/>
        </w:rPr>
        <w:t>edificios, el transporte y los servicios abiertos al p</w:t>
      </w:r>
      <w:r>
        <w:rPr>
          <w:sz w:val="18"/>
          <w:szCs w:val="18"/>
          <w:lang w:val="es-ES"/>
        </w:rPr>
        <w:t xml:space="preserve">úblico a las </w:t>
      </w:r>
      <w:r w:rsidRPr="00313400">
        <w:rPr>
          <w:sz w:val="18"/>
          <w:szCs w:val="18"/>
          <w:lang w:val="es-ES"/>
        </w:rPr>
        <w:t xml:space="preserve">personas con discapacidad </w:t>
      </w:r>
      <w:r>
        <w:rPr>
          <w:sz w:val="18"/>
          <w:szCs w:val="18"/>
          <w:lang w:val="es-ES"/>
        </w:rPr>
        <w:t xml:space="preserve">que utilizan dispositivos de </w:t>
      </w:r>
      <w:r w:rsidRPr="00313400">
        <w:rPr>
          <w:sz w:val="18"/>
          <w:szCs w:val="18"/>
          <w:lang w:val="es-ES"/>
        </w:rPr>
        <w:t>mo</w:t>
      </w:r>
      <w:r>
        <w:rPr>
          <w:sz w:val="18"/>
          <w:szCs w:val="18"/>
          <w:lang w:val="es-ES"/>
        </w:rPr>
        <w:t xml:space="preserve">vilidad y </w:t>
      </w:r>
      <w:r w:rsidRPr="00C70FF4">
        <w:rPr>
          <w:rFonts w:cstheme="minorHAnsi"/>
          <w:sz w:val="18"/>
          <w:szCs w:val="18"/>
          <w:lang w:val="es-ES"/>
        </w:rPr>
        <w:t>asistencia humana o animal</w:t>
      </w:r>
      <w:r w:rsidRPr="00313400">
        <w:rPr>
          <w:sz w:val="18"/>
          <w:szCs w:val="18"/>
          <w:lang w:val="es-ES"/>
        </w:rPr>
        <w:t xml:space="preserve"> (</w:t>
      </w:r>
      <w:r>
        <w:rPr>
          <w:sz w:val="18"/>
          <w:szCs w:val="18"/>
          <w:lang w:val="es-ES"/>
        </w:rPr>
        <w:t>por ejemplo, las personas ciegas que utilizan un perro guía</w:t>
      </w:r>
      <w:r w:rsidRPr="00313400">
        <w:rPr>
          <w:sz w:val="18"/>
          <w:szCs w:val="18"/>
          <w:lang w:val="es-ES"/>
        </w:rPr>
        <w:t xml:space="preserve">). </w:t>
      </w:r>
    </w:p>
  </w:endnote>
  <w:endnote w:id="5">
    <w:p w14:paraId="2CA9FBD9" w14:textId="77777777" w:rsidR="00B0573E" w:rsidRPr="00313400" w:rsidRDefault="00B0573E" w:rsidP="001B0C56">
      <w:pPr>
        <w:pStyle w:val="Notedefin"/>
        <w:jc w:val="both"/>
        <w:rPr>
          <w:sz w:val="18"/>
          <w:szCs w:val="18"/>
          <w:lang w:val="es-ES"/>
        </w:rPr>
      </w:pPr>
      <w:r w:rsidRPr="00E962C1">
        <w:rPr>
          <w:rStyle w:val="Appeldenotedefin"/>
          <w:sz w:val="18"/>
          <w:szCs w:val="18"/>
        </w:rPr>
        <w:endnoteRef/>
      </w:r>
      <w:r w:rsidRPr="00313400">
        <w:rPr>
          <w:sz w:val="18"/>
          <w:szCs w:val="18"/>
          <w:lang w:val="es-ES"/>
        </w:rPr>
        <w:t xml:space="preserve"> Entre estas medidas cabe señalar, por ejemplo:</w:t>
      </w:r>
    </w:p>
    <w:p w14:paraId="102F721A" w14:textId="0F950D8F" w:rsidR="00B0573E" w:rsidRPr="00313400" w:rsidRDefault="00B0573E" w:rsidP="001B0C56">
      <w:pPr>
        <w:pStyle w:val="Paragraphedeliste"/>
        <w:numPr>
          <w:ilvl w:val="0"/>
          <w:numId w:val="17"/>
        </w:numPr>
        <w:jc w:val="both"/>
        <w:rPr>
          <w:sz w:val="18"/>
          <w:szCs w:val="18"/>
          <w:lang w:val="es-ES"/>
        </w:rPr>
      </w:pPr>
      <w:r w:rsidRPr="00313400">
        <w:rPr>
          <w:sz w:val="18"/>
          <w:szCs w:val="18"/>
          <w:lang w:val="es-ES"/>
        </w:rPr>
        <w:t>exenciones fiscales y aduaneras para importar</w:t>
      </w:r>
      <w:r w:rsidR="00E3310B" w:rsidRPr="00E3310B">
        <w:rPr>
          <w:sz w:val="18"/>
          <w:szCs w:val="18"/>
          <w:lang w:val="es-ES"/>
        </w:rPr>
        <w:t xml:space="preserve"> dispositivos y tecnologías de apoyo a la movilidad</w:t>
      </w:r>
      <w:r w:rsidR="0005655D">
        <w:rPr>
          <w:sz w:val="18"/>
          <w:szCs w:val="18"/>
          <w:lang w:val="es-ES"/>
        </w:rPr>
        <w:t>, visión, audición y comunicación</w:t>
      </w:r>
      <w:r>
        <w:rPr>
          <w:sz w:val="18"/>
          <w:szCs w:val="18"/>
          <w:lang w:val="es-ES"/>
        </w:rPr>
        <w:t xml:space="preserve"> para </w:t>
      </w:r>
      <w:r w:rsidRPr="00313400">
        <w:rPr>
          <w:sz w:val="18"/>
          <w:szCs w:val="18"/>
          <w:lang w:val="es-ES"/>
        </w:rPr>
        <w:t xml:space="preserve">personas con discapacidad, </w:t>
      </w:r>
      <w:r>
        <w:rPr>
          <w:sz w:val="18"/>
          <w:szCs w:val="18"/>
          <w:lang w:val="es-ES"/>
        </w:rPr>
        <w:t xml:space="preserve">en particular cuando no están disponibles o no son asequibles </w:t>
      </w:r>
      <w:r w:rsidR="00E3310B">
        <w:rPr>
          <w:sz w:val="18"/>
          <w:szCs w:val="18"/>
          <w:lang w:val="es-ES"/>
        </w:rPr>
        <w:t>a nivel local</w:t>
      </w:r>
      <w:r w:rsidRPr="00313400">
        <w:rPr>
          <w:sz w:val="18"/>
          <w:szCs w:val="18"/>
          <w:lang w:val="es-ES"/>
        </w:rPr>
        <w:t xml:space="preserve">. </w:t>
      </w:r>
    </w:p>
    <w:p w14:paraId="073900C0" w14:textId="2663EDCB" w:rsidR="00B0573E" w:rsidRPr="00DC20C6" w:rsidRDefault="009C3F8C" w:rsidP="001B0C56">
      <w:pPr>
        <w:pStyle w:val="Paragraphedeliste"/>
        <w:numPr>
          <w:ilvl w:val="0"/>
          <w:numId w:val="17"/>
        </w:numPr>
        <w:jc w:val="both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apoyo financiero</w:t>
      </w:r>
      <w:r w:rsidR="00B0573E" w:rsidRPr="00DC20C6">
        <w:rPr>
          <w:sz w:val="18"/>
          <w:szCs w:val="18"/>
          <w:lang w:val="es-ES"/>
        </w:rPr>
        <w:t xml:space="preserve">, </w:t>
      </w:r>
      <w:r>
        <w:rPr>
          <w:sz w:val="18"/>
          <w:szCs w:val="18"/>
          <w:lang w:val="es-ES"/>
        </w:rPr>
        <w:t>incluyendo</w:t>
      </w:r>
      <w:r w:rsidRPr="00DC20C6">
        <w:rPr>
          <w:sz w:val="18"/>
          <w:szCs w:val="18"/>
          <w:lang w:val="es-ES"/>
        </w:rPr>
        <w:t xml:space="preserve"> </w:t>
      </w:r>
      <w:r w:rsidR="00B0573E">
        <w:rPr>
          <w:sz w:val="18"/>
          <w:szCs w:val="18"/>
          <w:lang w:val="es-ES"/>
        </w:rPr>
        <w:t>subsidio</w:t>
      </w:r>
      <w:r w:rsidR="00B0573E" w:rsidRPr="00DC20C6">
        <w:rPr>
          <w:sz w:val="18"/>
          <w:szCs w:val="18"/>
          <w:lang w:val="es-ES"/>
        </w:rPr>
        <w:t>s o préstamos a un interés bajo, para la adqu</w:t>
      </w:r>
      <w:r w:rsidR="00B0573E">
        <w:rPr>
          <w:sz w:val="18"/>
          <w:szCs w:val="18"/>
          <w:lang w:val="es-ES"/>
        </w:rPr>
        <w:t>i</w:t>
      </w:r>
      <w:r w:rsidR="00B0573E" w:rsidRPr="00DC20C6">
        <w:rPr>
          <w:sz w:val="18"/>
          <w:szCs w:val="18"/>
          <w:lang w:val="es-ES"/>
        </w:rPr>
        <w:t>sici</w:t>
      </w:r>
      <w:r w:rsidR="00B0573E">
        <w:rPr>
          <w:sz w:val="18"/>
          <w:szCs w:val="18"/>
          <w:lang w:val="es-ES"/>
        </w:rPr>
        <w:t>ón de</w:t>
      </w:r>
      <w:r w:rsidR="00E3310B" w:rsidRPr="00E3310B">
        <w:rPr>
          <w:sz w:val="18"/>
          <w:szCs w:val="18"/>
          <w:lang w:val="es-ES"/>
        </w:rPr>
        <w:t xml:space="preserve"> dispositivos y tecnologías de apoyo a la movilidad</w:t>
      </w:r>
      <w:r w:rsidR="0005655D">
        <w:rPr>
          <w:sz w:val="18"/>
          <w:szCs w:val="18"/>
          <w:lang w:val="es-ES"/>
        </w:rPr>
        <w:t>, visión, audición y comunicación</w:t>
      </w:r>
      <w:r w:rsidR="00B0573E">
        <w:rPr>
          <w:sz w:val="18"/>
          <w:szCs w:val="18"/>
          <w:lang w:val="es-ES"/>
        </w:rPr>
        <w:t>, entre otras ayudas</w:t>
      </w:r>
      <w:r w:rsidR="00B0573E" w:rsidRPr="00DC20C6">
        <w:rPr>
          <w:sz w:val="18"/>
          <w:szCs w:val="18"/>
          <w:lang w:val="es-ES"/>
        </w:rPr>
        <w:t>.</w:t>
      </w:r>
    </w:p>
    <w:p w14:paraId="30DE8D28" w14:textId="77777777" w:rsidR="00B0573E" w:rsidRPr="00DC20C6" w:rsidRDefault="00B0573E" w:rsidP="001B0C56">
      <w:pPr>
        <w:pStyle w:val="Paragraphedeliste"/>
        <w:numPr>
          <w:ilvl w:val="0"/>
          <w:numId w:val="17"/>
        </w:numPr>
        <w:jc w:val="both"/>
        <w:rPr>
          <w:sz w:val="18"/>
          <w:szCs w:val="18"/>
          <w:lang w:val="es-ES"/>
        </w:rPr>
      </w:pPr>
      <w:r w:rsidRPr="00733CE6">
        <w:rPr>
          <w:sz w:val="18"/>
          <w:szCs w:val="18"/>
          <w:lang w:val="es-ES"/>
        </w:rPr>
        <w:t xml:space="preserve">planes </w:t>
      </w:r>
      <w:r>
        <w:rPr>
          <w:sz w:val="18"/>
          <w:szCs w:val="18"/>
          <w:lang w:val="es-ES"/>
        </w:rPr>
        <w:t>de reembolso</w:t>
      </w:r>
      <w:r w:rsidRPr="00733CE6">
        <w:rPr>
          <w:sz w:val="18"/>
          <w:szCs w:val="18"/>
          <w:lang w:val="es-ES"/>
        </w:rPr>
        <w:t xml:space="preserve"> justos a fin de </w:t>
      </w:r>
      <w:r>
        <w:rPr>
          <w:sz w:val="18"/>
          <w:szCs w:val="18"/>
          <w:lang w:val="es-ES"/>
        </w:rPr>
        <w:t>evitar</w:t>
      </w:r>
      <w:r w:rsidRPr="00733CE6">
        <w:rPr>
          <w:sz w:val="18"/>
          <w:szCs w:val="18"/>
          <w:lang w:val="es-ES"/>
        </w:rPr>
        <w:t xml:space="preserve"> costos adi</w:t>
      </w:r>
      <w:r>
        <w:rPr>
          <w:sz w:val="18"/>
          <w:szCs w:val="18"/>
          <w:lang w:val="es-ES"/>
        </w:rPr>
        <w:t>cionales</w:t>
      </w:r>
      <w:r w:rsidRPr="00DC20C6">
        <w:rPr>
          <w:sz w:val="18"/>
          <w:szCs w:val="18"/>
          <w:lang w:val="es-ES"/>
        </w:rPr>
        <w:t>.</w:t>
      </w:r>
    </w:p>
    <w:p w14:paraId="64DA1557" w14:textId="77777777" w:rsidR="00B0573E" w:rsidRPr="00DC20C6" w:rsidRDefault="00B0573E" w:rsidP="001B0C56">
      <w:pPr>
        <w:jc w:val="both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 xml:space="preserve">Los procedimientos </w:t>
      </w:r>
      <w:r w:rsidRPr="00DC20C6">
        <w:rPr>
          <w:sz w:val="18"/>
          <w:szCs w:val="18"/>
          <w:lang w:val="es-ES"/>
        </w:rPr>
        <w:t xml:space="preserve">administrativos conexos deben ser </w:t>
      </w:r>
      <w:r>
        <w:rPr>
          <w:sz w:val="18"/>
          <w:szCs w:val="18"/>
          <w:lang w:val="es-ES"/>
        </w:rPr>
        <w:t>acces</w:t>
      </w:r>
      <w:r w:rsidRPr="00DC20C6">
        <w:rPr>
          <w:sz w:val="18"/>
          <w:szCs w:val="18"/>
          <w:lang w:val="es-ES"/>
        </w:rPr>
        <w:t>ible</w:t>
      </w:r>
      <w:r>
        <w:rPr>
          <w:sz w:val="18"/>
          <w:szCs w:val="18"/>
          <w:lang w:val="es-ES"/>
        </w:rPr>
        <w:t xml:space="preserve">s y sencillos para las </w:t>
      </w:r>
      <w:r w:rsidRPr="00DC20C6">
        <w:rPr>
          <w:sz w:val="18"/>
          <w:szCs w:val="18"/>
          <w:lang w:val="es-ES"/>
        </w:rPr>
        <w:t>personas con discapacidad</w:t>
      </w:r>
      <w:r>
        <w:rPr>
          <w:sz w:val="18"/>
          <w:szCs w:val="18"/>
          <w:lang w:val="es-ES"/>
        </w:rPr>
        <w:t>, a fin de evitar</w:t>
      </w:r>
      <w:r w:rsidR="00E3310B">
        <w:rPr>
          <w:sz w:val="18"/>
          <w:szCs w:val="18"/>
          <w:lang w:val="es-ES"/>
        </w:rPr>
        <w:t>les</w:t>
      </w:r>
      <w:r>
        <w:rPr>
          <w:sz w:val="18"/>
          <w:szCs w:val="18"/>
          <w:lang w:val="es-ES"/>
        </w:rPr>
        <w:t xml:space="preserve"> costos adicionales o cargas administrativas</w:t>
      </w:r>
      <w:r w:rsidR="00E3310B">
        <w:rPr>
          <w:sz w:val="18"/>
          <w:szCs w:val="18"/>
          <w:lang w:val="es-ES"/>
        </w:rPr>
        <w:t>.</w:t>
      </w:r>
    </w:p>
  </w:endnote>
  <w:endnote w:id="6">
    <w:p w14:paraId="1D719455" w14:textId="77777777" w:rsidR="00B0573E" w:rsidRPr="00DC20C6" w:rsidRDefault="00B0573E" w:rsidP="001B0C56">
      <w:pPr>
        <w:pStyle w:val="Notedefin"/>
        <w:jc w:val="both"/>
        <w:rPr>
          <w:sz w:val="18"/>
          <w:szCs w:val="18"/>
          <w:lang w:val="es-ES"/>
        </w:rPr>
      </w:pPr>
      <w:r w:rsidRPr="00E962C1">
        <w:rPr>
          <w:rStyle w:val="Appeldenotedefin"/>
          <w:sz w:val="18"/>
          <w:szCs w:val="18"/>
        </w:rPr>
        <w:endnoteRef/>
      </w:r>
      <w:r w:rsidRPr="00DC20C6">
        <w:rPr>
          <w:sz w:val="18"/>
          <w:szCs w:val="18"/>
          <w:lang w:val="es-ES"/>
        </w:rPr>
        <w:t xml:space="preserve"> Las medidas podrían incluir, por ejemplo:</w:t>
      </w:r>
    </w:p>
    <w:p w14:paraId="29543FAC" w14:textId="77777777" w:rsidR="00B0573E" w:rsidRPr="00DC20C6" w:rsidRDefault="00B0573E" w:rsidP="001B0C56">
      <w:pPr>
        <w:pStyle w:val="Paragraphedeliste"/>
        <w:numPr>
          <w:ilvl w:val="0"/>
          <w:numId w:val="17"/>
        </w:numPr>
        <w:jc w:val="both"/>
        <w:rPr>
          <w:sz w:val="18"/>
          <w:szCs w:val="18"/>
          <w:lang w:val="es-ES"/>
        </w:rPr>
      </w:pPr>
      <w:r w:rsidRPr="00DC20C6">
        <w:rPr>
          <w:sz w:val="18"/>
          <w:szCs w:val="18"/>
          <w:lang w:val="es-ES"/>
        </w:rPr>
        <w:t>exenciones fiscales y aduaneras para importar vehículos adaptados o d</w:t>
      </w:r>
      <w:r>
        <w:rPr>
          <w:sz w:val="18"/>
          <w:szCs w:val="18"/>
          <w:lang w:val="es-ES"/>
        </w:rPr>
        <w:t xml:space="preserve">ispositivos de adaptación, entre otras ayudas, en particular cuando no están disponibles o no son asequibles </w:t>
      </w:r>
      <w:r w:rsidR="00E3310B">
        <w:rPr>
          <w:sz w:val="18"/>
          <w:szCs w:val="18"/>
          <w:lang w:val="es-ES"/>
        </w:rPr>
        <w:t>a nivel local</w:t>
      </w:r>
      <w:r w:rsidRPr="00DC20C6">
        <w:rPr>
          <w:sz w:val="18"/>
          <w:szCs w:val="18"/>
          <w:lang w:val="es-ES"/>
        </w:rPr>
        <w:t xml:space="preserve">. </w:t>
      </w:r>
    </w:p>
    <w:p w14:paraId="201B6534" w14:textId="77777777" w:rsidR="00B0573E" w:rsidRPr="00DC20C6" w:rsidRDefault="00B0573E" w:rsidP="001B0C56">
      <w:pPr>
        <w:pStyle w:val="Paragraphedeliste"/>
        <w:numPr>
          <w:ilvl w:val="0"/>
          <w:numId w:val="17"/>
        </w:numPr>
        <w:jc w:val="both"/>
        <w:rPr>
          <w:sz w:val="18"/>
          <w:szCs w:val="18"/>
          <w:lang w:val="es-ES"/>
        </w:rPr>
      </w:pPr>
      <w:r w:rsidRPr="00DC20C6">
        <w:rPr>
          <w:sz w:val="18"/>
          <w:szCs w:val="18"/>
          <w:lang w:val="es-ES"/>
        </w:rPr>
        <w:t xml:space="preserve">ayudas económicas, como </w:t>
      </w:r>
      <w:r>
        <w:rPr>
          <w:sz w:val="18"/>
          <w:szCs w:val="18"/>
          <w:lang w:val="es-ES"/>
        </w:rPr>
        <w:t>subsidio</w:t>
      </w:r>
      <w:r w:rsidRPr="00DC20C6">
        <w:rPr>
          <w:sz w:val="18"/>
          <w:szCs w:val="18"/>
          <w:lang w:val="es-ES"/>
        </w:rPr>
        <w:t>s o préstamos a un interés bajo, para la adqu</w:t>
      </w:r>
      <w:r w:rsidR="00C273DC">
        <w:rPr>
          <w:sz w:val="18"/>
          <w:szCs w:val="18"/>
          <w:lang w:val="es-ES"/>
        </w:rPr>
        <w:t>i</w:t>
      </w:r>
      <w:r w:rsidRPr="00DC20C6">
        <w:rPr>
          <w:sz w:val="18"/>
          <w:szCs w:val="18"/>
          <w:lang w:val="es-ES"/>
        </w:rPr>
        <w:t>sici</w:t>
      </w:r>
      <w:r>
        <w:rPr>
          <w:sz w:val="18"/>
          <w:szCs w:val="18"/>
          <w:lang w:val="es-ES"/>
        </w:rPr>
        <w:t>ón de vehículos adaptados o dispositivos de adaptación, entre otras ayudas</w:t>
      </w:r>
      <w:r w:rsidRPr="00DC20C6">
        <w:rPr>
          <w:sz w:val="18"/>
          <w:szCs w:val="18"/>
          <w:lang w:val="es-ES"/>
        </w:rPr>
        <w:t>.</w:t>
      </w:r>
    </w:p>
    <w:p w14:paraId="56064CD0" w14:textId="77777777" w:rsidR="00B0573E" w:rsidRPr="00DC20C6" w:rsidRDefault="00B0573E" w:rsidP="001B0C56">
      <w:pPr>
        <w:pStyle w:val="Paragraphedeliste"/>
        <w:numPr>
          <w:ilvl w:val="0"/>
          <w:numId w:val="17"/>
        </w:numPr>
        <w:jc w:val="both"/>
        <w:rPr>
          <w:sz w:val="18"/>
          <w:szCs w:val="18"/>
          <w:lang w:val="es-ES"/>
        </w:rPr>
      </w:pPr>
      <w:r w:rsidRPr="00733CE6">
        <w:rPr>
          <w:sz w:val="18"/>
          <w:szCs w:val="18"/>
          <w:lang w:val="es-ES"/>
        </w:rPr>
        <w:t xml:space="preserve">planes </w:t>
      </w:r>
      <w:r>
        <w:rPr>
          <w:sz w:val="18"/>
          <w:szCs w:val="18"/>
          <w:lang w:val="es-ES"/>
        </w:rPr>
        <w:t>de reembolso</w:t>
      </w:r>
      <w:r w:rsidRPr="00733CE6">
        <w:rPr>
          <w:sz w:val="18"/>
          <w:szCs w:val="18"/>
          <w:lang w:val="es-ES"/>
        </w:rPr>
        <w:t xml:space="preserve"> justos a fin de </w:t>
      </w:r>
      <w:r>
        <w:rPr>
          <w:sz w:val="18"/>
          <w:szCs w:val="18"/>
          <w:lang w:val="es-ES"/>
        </w:rPr>
        <w:t>evitar</w:t>
      </w:r>
      <w:r w:rsidRPr="00733CE6">
        <w:rPr>
          <w:sz w:val="18"/>
          <w:szCs w:val="18"/>
          <w:lang w:val="es-ES"/>
        </w:rPr>
        <w:t xml:space="preserve"> costos adi</w:t>
      </w:r>
      <w:r>
        <w:rPr>
          <w:sz w:val="18"/>
          <w:szCs w:val="18"/>
          <w:lang w:val="es-ES"/>
        </w:rPr>
        <w:t>cionales</w:t>
      </w:r>
      <w:r w:rsidRPr="00DC20C6">
        <w:rPr>
          <w:sz w:val="18"/>
          <w:szCs w:val="18"/>
          <w:lang w:val="es-ES"/>
        </w:rPr>
        <w:t>.</w:t>
      </w:r>
    </w:p>
    <w:p w14:paraId="128DF8F8" w14:textId="7B9BC95C" w:rsidR="00D854F6" w:rsidRPr="004F0E96" w:rsidRDefault="00B0573E" w:rsidP="001B0C56">
      <w:pPr>
        <w:jc w:val="both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 xml:space="preserve">Los procedimientos </w:t>
      </w:r>
      <w:r w:rsidRPr="00DC20C6">
        <w:rPr>
          <w:sz w:val="18"/>
          <w:szCs w:val="18"/>
          <w:lang w:val="es-ES"/>
        </w:rPr>
        <w:t xml:space="preserve">administrativos conexos deben ser </w:t>
      </w:r>
      <w:r>
        <w:rPr>
          <w:sz w:val="18"/>
          <w:szCs w:val="18"/>
          <w:lang w:val="es-ES"/>
        </w:rPr>
        <w:t>acces</w:t>
      </w:r>
      <w:r w:rsidRPr="00DC20C6">
        <w:rPr>
          <w:sz w:val="18"/>
          <w:szCs w:val="18"/>
          <w:lang w:val="es-ES"/>
        </w:rPr>
        <w:t>ible</w:t>
      </w:r>
      <w:r>
        <w:rPr>
          <w:sz w:val="18"/>
          <w:szCs w:val="18"/>
          <w:lang w:val="es-ES"/>
        </w:rPr>
        <w:t xml:space="preserve">s y sencillos para las </w:t>
      </w:r>
      <w:r w:rsidRPr="00DC20C6">
        <w:rPr>
          <w:sz w:val="18"/>
          <w:szCs w:val="18"/>
          <w:lang w:val="es-ES"/>
        </w:rPr>
        <w:t>personas con discapacidad</w:t>
      </w:r>
      <w:r>
        <w:rPr>
          <w:sz w:val="18"/>
          <w:szCs w:val="18"/>
          <w:lang w:val="es-ES"/>
        </w:rPr>
        <w:t>, a fin de evitar</w:t>
      </w:r>
      <w:r w:rsidR="00E3310B">
        <w:rPr>
          <w:sz w:val="18"/>
          <w:szCs w:val="18"/>
          <w:lang w:val="es-ES"/>
        </w:rPr>
        <w:t>les</w:t>
      </w:r>
      <w:r>
        <w:rPr>
          <w:sz w:val="18"/>
          <w:szCs w:val="18"/>
          <w:lang w:val="es-ES"/>
        </w:rPr>
        <w:t xml:space="preserve"> costos adicionales o cargas administrativas</w:t>
      </w:r>
      <w:r w:rsidRPr="004F0E96">
        <w:rPr>
          <w:sz w:val="18"/>
          <w:szCs w:val="18"/>
          <w:lang w:val="es-ES"/>
        </w:rPr>
        <w:t>.</w:t>
      </w:r>
    </w:p>
  </w:endnote>
  <w:endnote w:id="7">
    <w:p w14:paraId="68E2B2B5" w14:textId="6B4E08B6" w:rsidR="00B0573E" w:rsidRPr="004F0E96" w:rsidRDefault="00B0573E" w:rsidP="001B0C56">
      <w:pPr>
        <w:pStyle w:val="Notedefin"/>
        <w:jc w:val="both"/>
        <w:rPr>
          <w:sz w:val="18"/>
          <w:szCs w:val="18"/>
          <w:lang w:val="es-ES"/>
        </w:rPr>
      </w:pPr>
      <w:r w:rsidRPr="00E962C1">
        <w:rPr>
          <w:rStyle w:val="Appeldenotedefin"/>
          <w:sz w:val="18"/>
          <w:szCs w:val="18"/>
        </w:rPr>
        <w:endnoteRef/>
      </w:r>
      <w:r w:rsidRPr="004F0E96">
        <w:rPr>
          <w:sz w:val="18"/>
          <w:szCs w:val="18"/>
          <w:lang w:val="es-ES"/>
        </w:rPr>
        <w:t xml:space="preserve"> Los marcos jurídicos y normativos sobre los permisos de conducir </w:t>
      </w:r>
      <w:r w:rsidR="000C5A3E">
        <w:rPr>
          <w:sz w:val="18"/>
          <w:szCs w:val="18"/>
          <w:lang w:val="es-ES"/>
        </w:rPr>
        <w:t>pueden</w:t>
      </w:r>
      <w:r w:rsidR="000C5A3E" w:rsidRPr="004F0E96">
        <w:rPr>
          <w:sz w:val="18"/>
          <w:szCs w:val="18"/>
          <w:lang w:val="es-ES"/>
        </w:rPr>
        <w:t xml:space="preserve"> </w:t>
      </w:r>
      <w:r w:rsidRPr="004F0E96">
        <w:rPr>
          <w:sz w:val="18"/>
          <w:szCs w:val="18"/>
          <w:lang w:val="es-ES"/>
        </w:rPr>
        <w:t xml:space="preserve">incluir </w:t>
      </w:r>
      <w:r>
        <w:rPr>
          <w:sz w:val="18"/>
          <w:szCs w:val="18"/>
          <w:lang w:val="es-ES"/>
        </w:rPr>
        <w:t>limita</w:t>
      </w:r>
      <w:r w:rsidRPr="004F0E96">
        <w:rPr>
          <w:sz w:val="18"/>
          <w:szCs w:val="18"/>
          <w:lang w:val="es-ES"/>
        </w:rPr>
        <w:t xml:space="preserve">ciones </w:t>
      </w:r>
      <w:r>
        <w:rPr>
          <w:sz w:val="18"/>
          <w:szCs w:val="18"/>
          <w:lang w:val="es-ES"/>
        </w:rPr>
        <w:t>legí</w:t>
      </w:r>
      <w:r w:rsidRPr="004F0E96">
        <w:rPr>
          <w:sz w:val="18"/>
          <w:szCs w:val="18"/>
          <w:lang w:val="es-ES"/>
        </w:rPr>
        <w:t>tima</w:t>
      </w:r>
      <w:r>
        <w:rPr>
          <w:sz w:val="18"/>
          <w:szCs w:val="18"/>
          <w:lang w:val="es-ES"/>
        </w:rPr>
        <w:t>s basadas en evaluaciones y criterios objetivos</w:t>
      </w:r>
      <w:r w:rsidRPr="004F0E96">
        <w:rPr>
          <w:sz w:val="18"/>
          <w:szCs w:val="18"/>
          <w:lang w:val="es-ES"/>
        </w:rPr>
        <w:t xml:space="preserve"> (</w:t>
      </w:r>
      <w:r>
        <w:rPr>
          <w:sz w:val="18"/>
          <w:szCs w:val="18"/>
          <w:lang w:val="es-ES"/>
        </w:rPr>
        <w:t>por ejemplo, la habilidad para conducir</w:t>
      </w:r>
      <w:r w:rsidRPr="004F0E96">
        <w:rPr>
          <w:sz w:val="18"/>
          <w:szCs w:val="18"/>
          <w:lang w:val="es-ES"/>
        </w:rPr>
        <w:t xml:space="preserve">, </w:t>
      </w:r>
      <w:r>
        <w:rPr>
          <w:sz w:val="18"/>
          <w:szCs w:val="18"/>
          <w:lang w:val="es-ES"/>
        </w:rPr>
        <w:t xml:space="preserve">el conocimiento de las normas de conducción por carretera o la seguridad pública, </w:t>
      </w:r>
      <w:r w:rsidR="00E3310B">
        <w:rPr>
          <w:sz w:val="18"/>
          <w:szCs w:val="18"/>
          <w:lang w:val="es-ES"/>
        </w:rPr>
        <w:t>etc.</w:t>
      </w:r>
      <w:r>
        <w:rPr>
          <w:sz w:val="18"/>
          <w:szCs w:val="18"/>
          <w:lang w:val="es-ES"/>
        </w:rPr>
        <w:t xml:space="preserve">). </w:t>
      </w:r>
      <w:r w:rsidRPr="004F0E96">
        <w:rPr>
          <w:sz w:val="18"/>
          <w:szCs w:val="18"/>
          <w:lang w:val="es-ES"/>
        </w:rPr>
        <w:t xml:space="preserve">No obstante, </w:t>
      </w:r>
      <w:r w:rsidR="00D854F6">
        <w:rPr>
          <w:sz w:val="18"/>
          <w:szCs w:val="18"/>
          <w:lang w:val="es-ES"/>
        </w:rPr>
        <w:t>las restricc</w:t>
      </w:r>
      <w:r w:rsidR="00D854F6" w:rsidRPr="004F0E96">
        <w:rPr>
          <w:sz w:val="18"/>
          <w:szCs w:val="18"/>
          <w:lang w:val="es-ES"/>
        </w:rPr>
        <w:t>ion</w:t>
      </w:r>
      <w:r w:rsidR="00D854F6">
        <w:rPr>
          <w:sz w:val="18"/>
          <w:szCs w:val="18"/>
          <w:lang w:val="es-ES"/>
        </w:rPr>
        <w:t>e</w:t>
      </w:r>
      <w:r w:rsidR="00D854F6" w:rsidRPr="004F0E96">
        <w:rPr>
          <w:sz w:val="18"/>
          <w:szCs w:val="18"/>
          <w:lang w:val="es-ES"/>
        </w:rPr>
        <w:t xml:space="preserve">s </w:t>
      </w:r>
      <w:r w:rsidR="00D854F6">
        <w:rPr>
          <w:sz w:val="18"/>
          <w:szCs w:val="18"/>
          <w:lang w:val="es-ES"/>
        </w:rPr>
        <w:t xml:space="preserve">para tener un permiso de conducir no deben basarse en los </w:t>
      </w:r>
      <w:r w:rsidR="00D854F6" w:rsidRPr="004F0E96">
        <w:rPr>
          <w:sz w:val="18"/>
          <w:szCs w:val="18"/>
          <w:lang w:val="es-ES"/>
        </w:rPr>
        <w:t>preju</w:t>
      </w:r>
      <w:r w:rsidR="00D854F6">
        <w:rPr>
          <w:sz w:val="18"/>
          <w:szCs w:val="18"/>
          <w:lang w:val="es-ES"/>
        </w:rPr>
        <w:t>icios ni en el e</w:t>
      </w:r>
      <w:r w:rsidR="00D854F6" w:rsidRPr="004F0E96">
        <w:rPr>
          <w:sz w:val="18"/>
          <w:szCs w:val="18"/>
          <w:lang w:val="es-ES"/>
        </w:rPr>
        <w:t>stigma.</w:t>
      </w:r>
      <w:r w:rsidR="00D854F6">
        <w:rPr>
          <w:sz w:val="18"/>
          <w:szCs w:val="18"/>
          <w:lang w:val="es-ES"/>
        </w:rPr>
        <w:t xml:space="preserve"> Adicionalmente </w:t>
      </w:r>
      <w:r w:rsidRPr="004F0E96">
        <w:rPr>
          <w:sz w:val="18"/>
          <w:szCs w:val="18"/>
          <w:lang w:val="es-ES"/>
        </w:rPr>
        <w:t xml:space="preserve">deben prever las adaptaciones actuales y potenciales de los vehículos para </w:t>
      </w:r>
      <w:r w:rsidR="009C3F8C">
        <w:rPr>
          <w:sz w:val="18"/>
          <w:szCs w:val="18"/>
          <w:lang w:val="es-ES"/>
        </w:rPr>
        <w:t xml:space="preserve">permitir que las personas con discapacidad puedan </w:t>
      </w:r>
      <w:r w:rsidRPr="004F0E96">
        <w:rPr>
          <w:sz w:val="18"/>
          <w:szCs w:val="18"/>
          <w:lang w:val="es-ES"/>
        </w:rPr>
        <w:t>conducir</w:t>
      </w:r>
      <w:r w:rsidR="006C39E7">
        <w:rPr>
          <w:sz w:val="18"/>
          <w:szCs w:val="18"/>
          <w:lang w:val="es-ES"/>
        </w:rPr>
        <w:t>.</w:t>
      </w:r>
    </w:p>
  </w:endnote>
  <w:endnote w:id="8">
    <w:p w14:paraId="5BEEB81F" w14:textId="77777777" w:rsidR="00B0573E" w:rsidRPr="00A20EBF" w:rsidRDefault="00B0573E" w:rsidP="009F71D3">
      <w:pPr>
        <w:jc w:val="both"/>
        <w:rPr>
          <w:rFonts w:eastAsia="Times New Roman" w:cstheme="minorHAnsi"/>
          <w:sz w:val="18"/>
          <w:szCs w:val="18"/>
          <w:lang w:val="es-ES"/>
        </w:rPr>
      </w:pPr>
      <w:r w:rsidRPr="00E962C1">
        <w:rPr>
          <w:rStyle w:val="Appeldenotedefin"/>
          <w:sz w:val="18"/>
          <w:szCs w:val="18"/>
        </w:rPr>
        <w:endnoteRef/>
      </w:r>
      <w:r w:rsidRPr="00A20EBF">
        <w:rPr>
          <w:sz w:val="18"/>
          <w:szCs w:val="18"/>
          <w:lang w:val="es-ES"/>
        </w:rPr>
        <w:t xml:space="preserve"> Por ejempl</w:t>
      </w:r>
      <w:r w:rsidR="00C273DC">
        <w:rPr>
          <w:sz w:val="18"/>
          <w:szCs w:val="18"/>
          <w:lang w:val="es-ES"/>
        </w:rPr>
        <w:t>o, las disposiciones que exigen</w:t>
      </w:r>
      <w:r w:rsidRPr="00A20EBF">
        <w:rPr>
          <w:sz w:val="18"/>
          <w:szCs w:val="18"/>
          <w:lang w:val="es-ES"/>
        </w:rPr>
        <w:t xml:space="preserve"> espacios de </w:t>
      </w:r>
      <w:r>
        <w:rPr>
          <w:sz w:val="18"/>
          <w:szCs w:val="18"/>
          <w:lang w:val="es-ES"/>
        </w:rPr>
        <w:t xml:space="preserve">estacionamiento </w:t>
      </w:r>
      <w:r>
        <w:rPr>
          <w:rFonts w:eastAsia="Times New Roman" w:cstheme="minorHAnsi"/>
          <w:sz w:val="18"/>
          <w:szCs w:val="18"/>
          <w:lang w:val="es-ES"/>
        </w:rPr>
        <w:t xml:space="preserve">reservados para las </w:t>
      </w:r>
      <w:r w:rsidRPr="00A20EBF">
        <w:rPr>
          <w:rFonts w:eastAsia="Times New Roman" w:cstheme="minorHAnsi"/>
          <w:sz w:val="18"/>
          <w:szCs w:val="18"/>
          <w:lang w:val="es-ES"/>
        </w:rPr>
        <w:t>personas con discapacidad.</w:t>
      </w:r>
    </w:p>
  </w:endnote>
  <w:endnote w:id="9">
    <w:p w14:paraId="701A6C74" w14:textId="77777777" w:rsidR="00B0573E" w:rsidRPr="00A20EBF" w:rsidRDefault="00B0573E" w:rsidP="00533CDA">
      <w:pPr>
        <w:pStyle w:val="Notedefin"/>
        <w:rPr>
          <w:sz w:val="18"/>
          <w:szCs w:val="18"/>
          <w:lang w:val="es-ES"/>
        </w:rPr>
      </w:pPr>
      <w:r w:rsidRPr="00E962C1">
        <w:rPr>
          <w:rStyle w:val="Appeldenotedefin"/>
          <w:sz w:val="18"/>
          <w:szCs w:val="18"/>
        </w:rPr>
        <w:endnoteRef/>
      </w:r>
      <w:r w:rsidRPr="00A20EBF">
        <w:rPr>
          <w:sz w:val="18"/>
          <w:szCs w:val="18"/>
          <w:lang w:val="es-ES"/>
        </w:rPr>
        <w:t xml:space="preserve"> </w:t>
      </w:r>
      <w:r w:rsidRPr="00A20EBF">
        <w:rPr>
          <w:rFonts w:cstheme="minorHAnsi"/>
          <w:sz w:val="18"/>
          <w:szCs w:val="18"/>
          <w:lang w:val="es-ES"/>
        </w:rPr>
        <w:t xml:space="preserve">Incluidos por ejemplo, profesionales especializados en cuestiones relacionadas con la </w:t>
      </w:r>
      <w:r w:rsidRPr="006432DF">
        <w:rPr>
          <w:sz w:val="18"/>
          <w:szCs w:val="18"/>
          <w:lang w:val="es-ES"/>
        </w:rPr>
        <w:t xml:space="preserve">orientación </w:t>
      </w:r>
      <w:r>
        <w:rPr>
          <w:sz w:val="18"/>
          <w:szCs w:val="18"/>
          <w:lang w:val="es-ES"/>
        </w:rPr>
        <w:t xml:space="preserve">y la </w:t>
      </w:r>
      <w:r w:rsidRPr="006432DF">
        <w:rPr>
          <w:sz w:val="18"/>
          <w:szCs w:val="18"/>
          <w:lang w:val="es-ES"/>
        </w:rPr>
        <w:t>mo</w:t>
      </w:r>
      <w:r>
        <w:rPr>
          <w:sz w:val="18"/>
          <w:szCs w:val="18"/>
          <w:lang w:val="es-ES"/>
        </w:rPr>
        <w:t>v</w:t>
      </w:r>
      <w:r w:rsidRPr="006432DF">
        <w:rPr>
          <w:sz w:val="18"/>
          <w:szCs w:val="18"/>
          <w:lang w:val="es-ES"/>
        </w:rPr>
        <w:t>ili</w:t>
      </w:r>
      <w:r>
        <w:rPr>
          <w:sz w:val="18"/>
          <w:szCs w:val="18"/>
          <w:lang w:val="es-ES"/>
        </w:rPr>
        <w:t>dad</w:t>
      </w:r>
      <w:r w:rsidRPr="00A20EBF">
        <w:rPr>
          <w:sz w:val="18"/>
          <w:szCs w:val="18"/>
          <w:lang w:val="es-ES"/>
        </w:rPr>
        <w:t>.</w:t>
      </w:r>
    </w:p>
  </w:endnote>
  <w:endnote w:id="10">
    <w:p w14:paraId="40BF8D42" w14:textId="69ACB614" w:rsidR="00B0573E" w:rsidRPr="00A20EBF" w:rsidRDefault="00B0573E" w:rsidP="001B0C56">
      <w:pPr>
        <w:pStyle w:val="Notedefin"/>
        <w:jc w:val="both"/>
        <w:rPr>
          <w:sz w:val="18"/>
          <w:szCs w:val="18"/>
          <w:lang w:val="es-ES"/>
        </w:rPr>
      </w:pPr>
      <w:r w:rsidRPr="00E962C1">
        <w:rPr>
          <w:rStyle w:val="Appeldenotedefin"/>
          <w:sz w:val="18"/>
          <w:szCs w:val="18"/>
        </w:rPr>
        <w:endnoteRef/>
      </w:r>
      <w:r w:rsidRPr="00A20EBF">
        <w:rPr>
          <w:sz w:val="18"/>
          <w:szCs w:val="18"/>
          <w:lang w:val="es-ES"/>
        </w:rPr>
        <w:t xml:space="preserve"> </w:t>
      </w:r>
      <w:r w:rsidRPr="00EC63E5">
        <w:rPr>
          <w:sz w:val="18"/>
          <w:szCs w:val="18"/>
          <w:lang w:val="es-ES"/>
        </w:rPr>
        <w:t xml:space="preserve">Este indicador exige verificar las actividades concretas realizadas por las autoridades públicas para involucrar a las personas con discapacidad en los procesos de </w:t>
      </w:r>
      <w:r w:rsidR="00E3310B">
        <w:rPr>
          <w:sz w:val="18"/>
          <w:szCs w:val="18"/>
          <w:lang w:val="es-ES"/>
        </w:rPr>
        <w:t>toma</w:t>
      </w:r>
      <w:r w:rsidRPr="00EC63E5">
        <w:rPr>
          <w:sz w:val="18"/>
          <w:szCs w:val="18"/>
          <w:lang w:val="es-ES"/>
        </w:rPr>
        <w:t xml:space="preserve"> </w:t>
      </w:r>
      <w:r w:rsidR="00E3310B">
        <w:rPr>
          <w:sz w:val="18"/>
          <w:szCs w:val="18"/>
          <w:lang w:val="es-ES"/>
        </w:rPr>
        <w:t>de decisiones relacionado</w:t>
      </w:r>
      <w:r w:rsidRPr="00EC63E5">
        <w:rPr>
          <w:sz w:val="18"/>
          <w:szCs w:val="18"/>
          <w:lang w:val="es-ES"/>
        </w:rPr>
        <w:t xml:space="preserve">s con cuestiones que </w:t>
      </w:r>
      <w:r w:rsidR="00E3310B">
        <w:rPr>
          <w:sz w:val="18"/>
          <w:szCs w:val="18"/>
          <w:lang w:val="es-ES"/>
        </w:rPr>
        <w:t xml:space="preserve">les </w:t>
      </w:r>
      <w:r w:rsidRPr="00EC63E5">
        <w:rPr>
          <w:sz w:val="18"/>
          <w:szCs w:val="18"/>
          <w:lang w:val="es-ES"/>
        </w:rPr>
        <w:t>afectan de manera directa o indirecta</w:t>
      </w:r>
      <w:r w:rsidR="00E3310B">
        <w:rPr>
          <w:sz w:val="18"/>
          <w:szCs w:val="18"/>
          <w:lang w:val="es-ES"/>
        </w:rPr>
        <w:t>,</w:t>
      </w:r>
      <w:r w:rsidRPr="00EC63E5">
        <w:rPr>
          <w:sz w:val="18"/>
          <w:szCs w:val="18"/>
          <w:lang w:val="es-ES"/>
        </w:rPr>
        <w:t xml:space="preserve"> de conformidad con lo dispuesto en el art</w:t>
      </w:r>
      <w:r w:rsidR="00E3310B">
        <w:rPr>
          <w:sz w:val="18"/>
          <w:szCs w:val="18"/>
          <w:lang w:val="es-ES"/>
        </w:rPr>
        <w:t>ículo 4.</w:t>
      </w:r>
      <w:r w:rsidRPr="00EC63E5">
        <w:rPr>
          <w:sz w:val="18"/>
          <w:szCs w:val="18"/>
          <w:lang w:val="es-ES"/>
        </w:rPr>
        <w:t xml:space="preserve">3 </w:t>
      </w:r>
      <w:r>
        <w:rPr>
          <w:sz w:val="18"/>
          <w:szCs w:val="18"/>
          <w:lang w:val="es-ES"/>
        </w:rPr>
        <w:t>de la Convención</w:t>
      </w:r>
      <w:r w:rsidR="00941A84">
        <w:rPr>
          <w:sz w:val="18"/>
          <w:szCs w:val="18"/>
          <w:lang w:val="es-ES"/>
        </w:rPr>
        <w:t xml:space="preserve"> y la </w:t>
      </w:r>
      <w:hyperlink r:id="rId3" w:history="1">
        <w:r w:rsidR="00941A84" w:rsidRPr="008F2A5E">
          <w:rPr>
            <w:rStyle w:val="Lienhypertexte"/>
            <w:sz w:val="18"/>
            <w:szCs w:val="18"/>
            <w:lang w:val="es-ES"/>
          </w:rPr>
          <w:t>Observación General núm. 7</w:t>
        </w:r>
      </w:hyperlink>
      <w:r w:rsidR="00941A84" w:rsidRPr="00A20EBF">
        <w:rPr>
          <w:sz w:val="18"/>
          <w:szCs w:val="18"/>
          <w:lang w:val="es-ES"/>
        </w:rPr>
        <w:t xml:space="preserve"> del Comité </w:t>
      </w:r>
      <w:r w:rsidR="00941A84">
        <w:rPr>
          <w:sz w:val="18"/>
          <w:szCs w:val="18"/>
          <w:lang w:val="es-ES"/>
        </w:rPr>
        <w:t>de la CDPD (CD</w:t>
      </w:r>
      <w:r w:rsidR="00941A84" w:rsidRPr="00A20EBF">
        <w:rPr>
          <w:sz w:val="18"/>
          <w:szCs w:val="18"/>
          <w:lang w:val="es-ES"/>
        </w:rPr>
        <w:t>PD/C/GC/7)</w:t>
      </w:r>
      <w:r>
        <w:rPr>
          <w:sz w:val="18"/>
          <w:szCs w:val="18"/>
          <w:lang w:val="es-ES"/>
        </w:rPr>
        <w:t xml:space="preserve">, </w:t>
      </w:r>
      <w:r w:rsidRPr="00EC63E5">
        <w:rPr>
          <w:sz w:val="18"/>
          <w:szCs w:val="18"/>
          <w:lang w:val="es-ES"/>
        </w:rPr>
        <w:t>inclu</w:t>
      </w:r>
      <w:r>
        <w:rPr>
          <w:sz w:val="18"/>
          <w:szCs w:val="18"/>
          <w:lang w:val="es-ES"/>
        </w:rPr>
        <w:t>idas reuniones de consulta, reuniones técnicas, encuestas y consultas en línea</w:t>
      </w:r>
      <w:r w:rsidRPr="00EC63E5">
        <w:rPr>
          <w:sz w:val="18"/>
          <w:szCs w:val="18"/>
          <w:lang w:val="es-ES"/>
        </w:rPr>
        <w:t xml:space="preserve">, </w:t>
      </w:r>
      <w:r>
        <w:rPr>
          <w:sz w:val="18"/>
          <w:szCs w:val="18"/>
          <w:lang w:val="es-ES"/>
        </w:rPr>
        <w:t>solicitudes de observaciones sobre los proyectos de leyes y políticas, entre otros métodos y mec</w:t>
      </w:r>
      <w:r w:rsidRPr="00EC63E5">
        <w:rPr>
          <w:sz w:val="18"/>
          <w:szCs w:val="18"/>
          <w:lang w:val="es-ES"/>
        </w:rPr>
        <w:t>anism</w:t>
      </w:r>
      <w:r>
        <w:rPr>
          <w:sz w:val="18"/>
          <w:szCs w:val="18"/>
          <w:lang w:val="es-ES"/>
        </w:rPr>
        <w:t>o</w:t>
      </w:r>
      <w:r w:rsidRPr="00EC63E5">
        <w:rPr>
          <w:sz w:val="18"/>
          <w:szCs w:val="18"/>
          <w:lang w:val="es-ES"/>
        </w:rPr>
        <w:t xml:space="preserve">s </w:t>
      </w:r>
      <w:r>
        <w:rPr>
          <w:sz w:val="18"/>
          <w:szCs w:val="18"/>
          <w:lang w:val="es-ES"/>
        </w:rPr>
        <w:t xml:space="preserve">de </w:t>
      </w:r>
      <w:r w:rsidRPr="00EC63E5">
        <w:rPr>
          <w:sz w:val="18"/>
          <w:szCs w:val="18"/>
          <w:lang w:val="es-ES"/>
        </w:rPr>
        <w:t xml:space="preserve">participación. </w:t>
      </w:r>
      <w:r w:rsidR="006C39E7">
        <w:rPr>
          <w:sz w:val="18"/>
          <w:szCs w:val="18"/>
          <w:lang w:val="es-ES"/>
        </w:rPr>
        <w:t>En este sentido</w:t>
      </w:r>
      <w:r w:rsidRPr="00A20EBF">
        <w:rPr>
          <w:sz w:val="18"/>
          <w:szCs w:val="18"/>
          <w:lang w:val="es-ES"/>
        </w:rPr>
        <w:t xml:space="preserve">, </w:t>
      </w:r>
      <w:r w:rsidR="006C39E7">
        <w:rPr>
          <w:sz w:val="18"/>
          <w:szCs w:val="18"/>
          <w:lang w:val="es-ES"/>
        </w:rPr>
        <w:t xml:space="preserve">los </w:t>
      </w:r>
      <w:r w:rsidRPr="00A20EBF">
        <w:rPr>
          <w:sz w:val="18"/>
          <w:szCs w:val="18"/>
          <w:lang w:val="es-ES"/>
        </w:rPr>
        <w:t>Estados</w:t>
      </w:r>
      <w:r w:rsidR="00941A84">
        <w:rPr>
          <w:sz w:val="18"/>
          <w:szCs w:val="18"/>
          <w:lang w:val="es-ES"/>
        </w:rPr>
        <w:t xml:space="preserve"> deben</w:t>
      </w:r>
      <w:r w:rsidRPr="00A20EBF">
        <w:rPr>
          <w:sz w:val="18"/>
          <w:szCs w:val="18"/>
          <w:lang w:val="es-ES"/>
        </w:rPr>
        <w:t>:</w:t>
      </w:r>
    </w:p>
    <w:p w14:paraId="0F9B0535" w14:textId="32CB7F6A" w:rsidR="00B0573E" w:rsidRPr="00AD4789" w:rsidRDefault="0005655D" w:rsidP="00A20EBF">
      <w:pPr>
        <w:pStyle w:val="Notedefin"/>
        <w:numPr>
          <w:ilvl w:val="0"/>
          <w:numId w:val="3"/>
        </w:numPr>
        <w:jc w:val="both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asegurar</w:t>
      </w:r>
      <w:r w:rsidR="00B0573E">
        <w:rPr>
          <w:sz w:val="18"/>
          <w:szCs w:val="18"/>
          <w:lang w:val="es-ES"/>
        </w:rPr>
        <w:t xml:space="preserve"> la transparencia </w:t>
      </w:r>
      <w:r>
        <w:rPr>
          <w:sz w:val="18"/>
          <w:szCs w:val="18"/>
          <w:lang w:val="es-ES"/>
        </w:rPr>
        <w:t xml:space="preserve">y accesibilidad </w:t>
      </w:r>
      <w:r w:rsidR="00B0573E">
        <w:rPr>
          <w:sz w:val="18"/>
          <w:szCs w:val="18"/>
          <w:lang w:val="es-ES"/>
        </w:rPr>
        <w:t xml:space="preserve">de los procesos de </w:t>
      </w:r>
      <w:r w:rsidR="00B0573E" w:rsidRPr="00AD4789">
        <w:rPr>
          <w:sz w:val="18"/>
          <w:szCs w:val="18"/>
          <w:lang w:val="es-ES"/>
        </w:rPr>
        <w:t>consulta;</w:t>
      </w:r>
    </w:p>
    <w:p w14:paraId="492368C4" w14:textId="296BA3AC" w:rsidR="00B0573E" w:rsidRPr="00AD4789" w:rsidRDefault="00B0573E" w:rsidP="00A20EBF">
      <w:pPr>
        <w:pStyle w:val="Notedefin"/>
        <w:numPr>
          <w:ilvl w:val="0"/>
          <w:numId w:val="3"/>
        </w:numPr>
        <w:jc w:val="both"/>
        <w:rPr>
          <w:sz w:val="18"/>
          <w:szCs w:val="18"/>
          <w:lang w:val="es-ES"/>
        </w:rPr>
      </w:pPr>
      <w:r w:rsidRPr="00AD4789">
        <w:rPr>
          <w:sz w:val="18"/>
          <w:szCs w:val="18"/>
          <w:lang w:val="es-ES"/>
        </w:rPr>
        <w:t>proporcionar información adecuada y accesible;</w:t>
      </w:r>
    </w:p>
    <w:p w14:paraId="6E770EFA" w14:textId="2172D78D" w:rsidR="00B0573E" w:rsidRPr="00AD4789" w:rsidRDefault="00B0573E" w:rsidP="00A20EBF">
      <w:pPr>
        <w:pStyle w:val="Notedefin"/>
        <w:numPr>
          <w:ilvl w:val="0"/>
          <w:numId w:val="3"/>
        </w:numPr>
        <w:jc w:val="both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n</w:t>
      </w:r>
      <w:r w:rsidRPr="00AD4789">
        <w:rPr>
          <w:sz w:val="18"/>
          <w:szCs w:val="18"/>
          <w:lang w:val="es-ES"/>
        </w:rPr>
        <w:t xml:space="preserve">o retener información, condicionar a las organizaciones de personas con discapacidad </w:t>
      </w:r>
      <w:r>
        <w:rPr>
          <w:sz w:val="18"/>
          <w:szCs w:val="18"/>
          <w:lang w:val="es-ES"/>
        </w:rPr>
        <w:t xml:space="preserve">ni impedir que </w:t>
      </w:r>
      <w:r w:rsidRPr="00AD4789">
        <w:rPr>
          <w:sz w:val="18"/>
          <w:szCs w:val="18"/>
          <w:lang w:val="es-ES"/>
        </w:rPr>
        <w:t>expres</w:t>
      </w:r>
      <w:r>
        <w:rPr>
          <w:sz w:val="18"/>
          <w:szCs w:val="18"/>
          <w:lang w:val="es-ES"/>
        </w:rPr>
        <w:t xml:space="preserve">en libremente sus </w:t>
      </w:r>
      <w:r w:rsidRPr="00AD4789">
        <w:rPr>
          <w:sz w:val="18"/>
          <w:szCs w:val="18"/>
          <w:lang w:val="es-ES"/>
        </w:rPr>
        <w:t>opinion</w:t>
      </w:r>
      <w:r>
        <w:rPr>
          <w:sz w:val="18"/>
          <w:szCs w:val="18"/>
          <w:lang w:val="es-ES"/>
        </w:rPr>
        <w:t>e</w:t>
      </w:r>
      <w:r w:rsidRPr="00AD4789">
        <w:rPr>
          <w:sz w:val="18"/>
          <w:szCs w:val="18"/>
          <w:lang w:val="es-ES"/>
        </w:rPr>
        <w:t>s;</w:t>
      </w:r>
    </w:p>
    <w:p w14:paraId="68867C9C" w14:textId="4DC3FC70" w:rsidR="00B0573E" w:rsidRPr="00AD4789" w:rsidRDefault="00B0573E" w:rsidP="00A20EBF">
      <w:pPr>
        <w:pStyle w:val="Notedefin"/>
        <w:numPr>
          <w:ilvl w:val="0"/>
          <w:numId w:val="3"/>
        </w:numPr>
        <w:jc w:val="both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 xml:space="preserve">incluir </w:t>
      </w:r>
      <w:r w:rsidRPr="00AD4789">
        <w:rPr>
          <w:sz w:val="18"/>
          <w:szCs w:val="18"/>
          <w:lang w:val="es-ES"/>
        </w:rPr>
        <w:t>tanto a las organizaciones registradas como a las no registradas;</w:t>
      </w:r>
    </w:p>
    <w:p w14:paraId="0A676D2D" w14:textId="137B04A5" w:rsidR="00B0573E" w:rsidRPr="00AD4789" w:rsidRDefault="006C39E7" w:rsidP="00A20EBF">
      <w:pPr>
        <w:pStyle w:val="Notedefin"/>
        <w:numPr>
          <w:ilvl w:val="0"/>
          <w:numId w:val="3"/>
        </w:numPr>
        <w:jc w:val="both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asegurar</w:t>
      </w:r>
      <w:r w:rsidR="00B0573E">
        <w:rPr>
          <w:sz w:val="18"/>
          <w:szCs w:val="18"/>
          <w:lang w:val="es-ES"/>
        </w:rPr>
        <w:t xml:space="preserve"> una participación </w:t>
      </w:r>
      <w:r>
        <w:rPr>
          <w:sz w:val="18"/>
          <w:szCs w:val="18"/>
          <w:lang w:val="es-ES"/>
        </w:rPr>
        <w:t xml:space="preserve">temprana y </w:t>
      </w:r>
      <w:r w:rsidR="00B0573E" w:rsidRPr="00AD4789">
        <w:rPr>
          <w:sz w:val="18"/>
          <w:szCs w:val="18"/>
          <w:lang w:val="es-ES"/>
        </w:rPr>
        <w:t>continua;</w:t>
      </w:r>
    </w:p>
    <w:p w14:paraId="3CD41E88" w14:textId="0F1BD26E" w:rsidR="00B0573E" w:rsidRDefault="00B0573E" w:rsidP="00A20EBF">
      <w:pPr>
        <w:pStyle w:val="Notedefin"/>
        <w:numPr>
          <w:ilvl w:val="0"/>
          <w:numId w:val="3"/>
        </w:numPr>
        <w:jc w:val="both"/>
        <w:rPr>
          <w:sz w:val="18"/>
          <w:szCs w:val="18"/>
          <w:lang w:val="es-ES"/>
        </w:rPr>
      </w:pPr>
      <w:r w:rsidRPr="006C1A90">
        <w:rPr>
          <w:rFonts w:cstheme="minorHAnsi"/>
          <w:sz w:val="18"/>
          <w:szCs w:val="18"/>
          <w:lang w:val="es-ES"/>
        </w:rPr>
        <w:t>cubrir los gastos de los participantes</w:t>
      </w:r>
      <w:r w:rsidR="00941A84">
        <w:rPr>
          <w:sz w:val="18"/>
          <w:szCs w:val="18"/>
          <w:lang w:val="es-ES"/>
        </w:rPr>
        <w:t>.</w:t>
      </w:r>
    </w:p>
    <w:p w14:paraId="30A41050" w14:textId="77777777" w:rsidR="00B0573E" w:rsidRPr="006432DF" w:rsidRDefault="00B0573E" w:rsidP="001B0C56">
      <w:pPr>
        <w:pStyle w:val="Notedefin"/>
        <w:jc w:val="both"/>
        <w:rPr>
          <w:sz w:val="18"/>
          <w:szCs w:val="18"/>
          <w:lang w:val="es-ES"/>
        </w:rPr>
      </w:pPr>
    </w:p>
    <w:p w14:paraId="21129CCA" w14:textId="77777777" w:rsidR="00B0573E" w:rsidRPr="006432DF" w:rsidRDefault="00B0573E" w:rsidP="001B0C56">
      <w:pPr>
        <w:pStyle w:val="Notedefin"/>
        <w:jc w:val="both"/>
        <w:rPr>
          <w:sz w:val="18"/>
          <w:szCs w:val="18"/>
          <w:lang w:val="es-ES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CE495B" w14:textId="77777777" w:rsidR="00F37A60" w:rsidRDefault="00F37A60" w:rsidP="00CA591E">
      <w:r>
        <w:separator/>
      </w:r>
    </w:p>
  </w:footnote>
  <w:footnote w:type="continuationSeparator" w:id="0">
    <w:p w14:paraId="5DBBBC24" w14:textId="77777777" w:rsidR="00F37A60" w:rsidRDefault="00F37A60" w:rsidP="00CA5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B0B56"/>
    <w:multiLevelType w:val="hybridMultilevel"/>
    <w:tmpl w:val="62B072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62618"/>
    <w:multiLevelType w:val="hybridMultilevel"/>
    <w:tmpl w:val="2BCA61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13F9E"/>
    <w:multiLevelType w:val="hybridMultilevel"/>
    <w:tmpl w:val="93FA587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27F1C"/>
    <w:multiLevelType w:val="hybridMultilevel"/>
    <w:tmpl w:val="31E0B1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41343"/>
    <w:multiLevelType w:val="hybridMultilevel"/>
    <w:tmpl w:val="C08E9634"/>
    <w:lvl w:ilvl="0" w:tplc="FF643DBC">
      <w:start w:val="2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417D83"/>
    <w:multiLevelType w:val="hybridMultilevel"/>
    <w:tmpl w:val="70249188"/>
    <w:lvl w:ilvl="0" w:tplc="B56A3E54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73764"/>
    <w:multiLevelType w:val="hybridMultilevel"/>
    <w:tmpl w:val="5EFED056"/>
    <w:lvl w:ilvl="0" w:tplc="9A042DC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51192"/>
    <w:multiLevelType w:val="hybridMultilevel"/>
    <w:tmpl w:val="6360F90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B6020"/>
    <w:multiLevelType w:val="hybridMultilevel"/>
    <w:tmpl w:val="CE1A6BD4"/>
    <w:lvl w:ilvl="0" w:tplc="1B76CF28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8B3F35"/>
    <w:multiLevelType w:val="hybridMultilevel"/>
    <w:tmpl w:val="032E4E72"/>
    <w:lvl w:ilvl="0" w:tplc="9A042DC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0E1FF3"/>
    <w:multiLevelType w:val="hybridMultilevel"/>
    <w:tmpl w:val="C2B05BB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6042916"/>
    <w:multiLevelType w:val="hybridMultilevel"/>
    <w:tmpl w:val="B84E17C6"/>
    <w:lvl w:ilvl="0" w:tplc="E09C83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b w:val="0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734C07"/>
    <w:multiLevelType w:val="hybridMultilevel"/>
    <w:tmpl w:val="73863EFA"/>
    <w:lvl w:ilvl="0" w:tplc="8A8C9DA0">
      <w:start w:val="1"/>
      <w:numFmt w:val="bullet"/>
      <w:lvlText w:val=""/>
      <w:lvlJc w:val="left"/>
      <w:pPr>
        <w:ind w:left="11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3" w15:restartNumberingAfterBreak="0">
    <w:nsid w:val="60026D78"/>
    <w:multiLevelType w:val="hybridMultilevel"/>
    <w:tmpl w:val="BDA84E96"/>
    <w:lvl w:ilvl="0" w:tplc="72EA1B40">
      <w:start w:val="33"/>
      <w:numFmt w:val="bullet"/>
      <w:lvlText w:val="﷒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1722D2"/>
    <w:multiLevelType w:val="hybridMultilevel"/>
    <w:tmpl w:val="9E105592"/>
    <w:lvl w:ilvl="0" w:tplc="3ED01A1A">
      <w:start w:val="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E1387B"/>
    <w:multiLevelType w:val="hybridMultilevel"/>
    <w:tmpl w:val="AC000084"/>
    <w:lvl w:ilvl="0" w:tplc="9A042DC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C93EE8"/>
    <w:multiLevelType w:val="hybridMultilevel"/>
    <w:tmpl w:val="52E6D342"/>
    <w:lvl w:ilvl="0" w:tplc="06FAE426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lang w:val="es-E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4C4860"/>
    <w:multiLevelType w:val="hybridMultilevel"/>
    <w:tmpl w:val="444A4610"/>
    <w:lvl w:ilvl="0" w:tplc="C70E04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1"/>
  </w:num>
  <w:num w:numId="4">
    <w:abstractNumId w:val="8"/>
  </w:num>
  <w:num w:numId="5">
    <w:abstractNumId w:val="9"/>
  </w:num>
  <w:num w:numId="6">
    <w:abstractNumId w:val="17"/>
  </w:num>
  <w:num w:numId="7">
    <w:abstractNumId w:val="14"/>
  </w:num>
  <w:num w:numId="8">
    <w:abstractNumId w:val="4"/>
  </w:num>
  <w:num w:numId="9">
    <w:abstractNumId w:val="0"/>
  </w:num>
  <w:num w:numId="10">
    <w:abstractNumId w:val="15"/>
  </w:num>
  <w:num w:numId="11">
    <w:abstractNumId w:val="3"/>
  </w:num>
  <w:num w:numId="12">
    <w:abstractNumId w:val="13"/>
  </w:num>
  <w:num w:numId="13">
    <w:abstractNumId w:val="6"/>
  </w:num>
  <w:num w:numId="14">
    <w:abstractNumId w:val="2"/>
  </w:num>
  <w:num w:numId="15">
    <w:abstractNumId w:val="10"/>
  </w:num>
  <w:num w:numId="16">
    <w:abstractNumId w:val="7"/>
  </w:num>
  <w:num w:numId="17">
    <w:abstractNumId w:val="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F5B"/>
    <w:rsid w:val="00006D33"/>
    <w:rsid w:val="000134AA"/>
    <w:rsid w:val="00015D57"/>
    <w:rsid w:val="00017B6D"/>
    <w:rsid w:val="00026CE2"/>
    <w:rsid w:val="00030B9A"/>
    <w:rsid w:val="000460C5"/>
    <w:rsid w:val="00050711"/>
    <w:rsid w:val="0005219A"/>
    <w:rsid w:val="0005655D"/>
    <w:rsid w:val="00056AF4"/>
    <w:rsid w:val="00057593"/>
    <w:rsid w:val="00063173"/>
    <w:rsid w:val="00065C3E"/>
    <w:rsid w:val="00073208"/>
    <w:rsid w:val="00081D19"/>
    <w:rsid w:val="000867E0"/>
    <w:rsid w:val="000868CC"/>
    <w:rsid w:val="0009463C"/>
    <w:rsid w:val="000A25BC"/>
    <w:rsid w:val="000A2A97"/>
    <w:rsid w:val="000A76BA"/>
    <w:rsid w:val="000B119E"/>
    <w:rsid w:val="000B1E56"/>
    <w:rsid w:val="000B2A65"/>
    <w:rsid w:val="000B3868"/>
    <w:rsid w:val="000B663D"/>
    <w:rsid w:val="000B74BC"/>
    <w:rsid w:val="000C0DF0"/>
    <w:rsid w:val="000C154A"/>
    <w:rsid w:val="000C5832"/>
    <w:rsid w:val="000C5A3E"/>
    <w:rsid w:val="000C6768"/>
    <w:rsid w:val="000F2D2A"/>
    <w:rsid w:val="001013A2"/>
    <w:rsid w:val="00101BAD"/>
    <w:rsid w:val="001030AE"/>
    <w:rsid w:val="00110663"/>
    <w:rsid w:val="00113D6A"/>
    <w:rsid w:val="001143E6"/>
    <w:rsid w:val="00114F85"/>
    <w:rsid w:val="00121ED4"/>
    <w:rsid w:val="00122590"/>
    <w:rsid w:val="00124C59"/>
    <w:rsid w:val="001361C3"/>
    <w:rsid w:val="00136A39"/>
    <w:rsid w:val="001464D0"/>
    <w:rsid w:val="00146829"/>
    <w:rsid w:val="00151F7E"/>
    <w:rsid w:val="00163EE0"/>
    <w:rsid w:val="00167016"/>
    <w:rsid w:val="00167E3A"/>
    <w:rsid w:val="0017378D"/>
    <w:rsid w:val="0017443D"/>
    <w:rsid w:val="001820F8"/>
    <w:rsid w:val="001844D6"/>
    <w:rsid w:val="00185B50"/>
    <w:rsid w:val="00195062"/>
    <w:rsid w:val="001964F4"/>
    <w:rsid w:val="001B0C56"/>
    <w:rsid w:val="001C3147"/>
    <w:rsid w:val="001C5249"/>
    <w:rsid w:val="001C6E93"/>
    <w:rsid w:val="001E7EA3"/>
    <w:rsid w:val="001F1EB0"/>
    <w:rsid w:val="001F3E9D"/>
    <w:rsid w:val="002020F9"/>
    <w:rsid w:val="00203E7D"/>
    <w:rsid w:val="00215679"/>
    <w:rsid w:val="00215ACE"/>
    <w:rsid w:val="00222D7D"/>
    <w:rsid w:val="00226F6B"/>
    <w:rsid w:val="00230DC8"/>
    <w:rsid w:val="00232652"/>
    <w:rsid w:val="00234DE0"/>
    <w:rsid w:val="002352FB"/>
    <w:rsid w:val="00236A5E"/>
    <w:rsid w:val="00237688"/>
    <w:rsid w:val="00240F47"/>
    <w:rsid w:val="002535FA"/>
    <w:rsid w:val="00256861"/>
    <w:rsid w:val="00263FAE"/>
    <w:rsid w:val="00264567"/>
    <w:rsid w:val="00264909"/>
    <w:rsid w:val="00264B8E"/>
    <w:rsid w:val="002671D8"/>
    <w:rsid w:val="0027486C"/>
    <w:rsid w:val="002773AC"/>
    <w:rsid w:val="002836A9"/>
    <w:rsid w:val="00293512"/>
    <w:rsid w:val="002A4D4D"/>
    <w:rsid w:val="002C356A"/>
    <w:rsid w:val="002C3801"/>
    <w:rsid w:val="002D0CB7"/>
    <w:rsid w:val="002D3D29"/>
    <w:rsid w:val="002D4321"/>
    <w:rsid w:val="002D7F12"/>
    <w:rsid w:val="002E29B6"/>
    <w:rsid w:val="002E387E"/>
    <w:rsid w:val="002E6663"/>
    <w:rsid w:val="002F084C"/>
    <w:rsid w:val="002F204E"/>
    <w:rsid w:val="002F45D6"/>
    <w:rsid w:val="002F72A0"/>
    <w:rsid w:val="00307F27"/>
    <w:rsid w:val="003103AF"/>
    <w:rsid w:val="00313400"/>
    <w:rsid w:val="00320E55"/>
    <w:rsid w:val="00323CF5"/>
    <w:rsid w:val="003301F5"/>
    <w:rsid w:val="00330660"/>
    <w:rsid w:val="003324F4"/>
    <w:rsid w:val="00335FE8"/>
    <w:rsid w:val="00336376"/>
    <w:rsid w:val="00345E96"/>
    <w:rsid w:val="00346DAD"/>
    <w:rsid w:val="003718CF"/>
    <w:rsid w:val="00371EDA"/>
    <w:rsid w:val="003759C9"/>
    <w:rsid w:val="00376BCC"/>
    <w:rsid w:val="00381918"/>
    <w:rsid w:val="003921D2"/>
    <w:rsid w:val="003A2D7B"/>
    <w:rsid w:val="003A712F"/>
    <w:rsid w:val="003C0E72"/>
    <w:rsid w:val="003C4E9F"/>
    <w:rsid w:val="003E7407"/>
    <w:rsid w:val="003F3FA7"/>
    <w:rsid w:val="003F568C"/>
    <w:rsid w:val="004047A0"/>
    <w:rsid w:val="004149FE"/>
    <w:rsid w:val="00414AF3"/>
    <w:rsid w:val="00416EC8"/>
    <w:rsid w:val="00420937"/>
    <w:rsid w:val="00436906"/>
    <w:rsid w:val="00455252"/>
    <w:rsid w:val="00456C45"/>
    <w:rsid w:val="00461CF2"/>
    <w:rsid w:val="004643E4"/>
    <w:rsid w:val="0047455C"/>
    <w:rsid w:val="00474A0E"/>
    <w:rsid w:val="00485ED7"/>
    <w:rsid w:val="0049512C"/>
    <w:rsid w:val="004967AF"/>
    <w:rsid w:val="0049767B"/>
    <w:rsid w:val="004A11E8"/>
    <w:rsid w:val="004A22A0"/>
    <w:rsid w:val="004A42A4"/>
    <w:rsid w:val="004B1DF3"/>
    <w:rsid w:val="004C3801"/>
    <w:rsid w:val="004C47F0"/>
    <w:rsid w:val="004C76FF"/>
    <w:rsid w:val="004D332C"/>
    <w:rsid w:val="004E082D"/>
    <w:rsid w:val="004E534A"/>
    <w:rsid w:val="004F0E96"/>
    <w:rsid w:val="004F270C"/>
    <w:rsid w:val="004F538D"/>
    <w:rsid w:val="00504E83"/>
    <w:rsid w:val="00505545"/>
    <w:rsid w:val="00513038"/>
    <w:rsid w:val="0051360A"/>
    <w:rsid w:val="005136D8"/>
    <w:rsid w:val="005208BB"/>
    <w:rsid w:val="00533AA4"/>
    <w:rsid w:val="00533CDA"/>
    <w:rsid w:val="00534A78"/>
    <w:rsid w:val="00542B3C"/>
    <w:rsid w:val="00561F2B"/>
    <w:rsid w:val="005676AC"/>
    <w:rsid w:val="00571036"/>
    <w:rsid w:val="0057267D"/>
    <w:rsid w:val="00575354"/>
    <w:rsid w:val="0058098B"/>
    <w:rsid w:val="00580BC1"/>
    <w:rsid w:val="005843A5"/>
    <w:rsid w:val="00595F54"/>
    <w:rsid w:val="005970C3"/>
    <w:rsid w:val="005A3829"/>
    <w:rsid w:val="005A4C6F"/>
    <w:rsid w:val="005A72E1"/>
    <w:rsid w:val="005B0200"/>
    <w:rsid w:val="005B3669"/>
    <w:rsid w:val="005B5EFD"/>
    <w:rsid w:val="005C0B65"/>
    <w:rsid w:val="005E57DF"/>
    <w:rsid w:val="005E6D54"/>
    <w:rsid w:val="005F1F6D"/>
    <w:rsid w:val="005F266C"/>
    <w:rsid w:val="005F3844"/>
    <w:rsid w:val="005F4EC8"/>
    <w:rsid w:val="005F7C6D"/>
    <w:rsid w:val="00611DF2"/>
    <w:rsid w:val="006130DD"/>
    <w:rsid w:val="00613EC5"/>
    <w:rsid w:val="00631DBB"/>
    <w:rsid w:val="00634DC7"/>
    <w:rsid w:val="006362B7"/>
    <w:rsid w:val="00637F07"/>
    <w:rsid w:val="006432DF"/>
    <w:rsid w:val="00643BF2"/>
    <w:rsid w:val="0065051C"/>
    <w:rsid w:val="00652E13"/>
    <w:rsid w:val="00660E71"/>
    <w:rsid w:val="006644EA"/>
    <w:rsid w:val="006671F0"/>
    <w:rsid w:val="00672036"/>
    <w:rsid w:val="00681265"/>
    <w:rsid w:val="0068399E"/>
    <w:rsid w:val="00683D75"/>
    <w:rsid w:val="00685485"/>
    <w:rsid w:val="00685CF4"/>
    <w:rsid w:val="00695474"/>
    <w:rsid w:val="00696FC9"/>
    <w:rsid w:val="006B3FE4"/>
    <w:rsid w:val="006B5CDD"/>
    <w:rsid w:val="006C39E7"/>
    <w:rsid w:val="006C5832"/>
    <w:rsid w:val="006C6E21"/>
    <w:rsid w:val="006E2DCB"/>
    <w:rsid w:val="006F27DD"/>
    <w:rsid w:val="006F7AAC"/>
    <w:rsid w:val="0070160D"/>
    <w:rsid w:val="00702448"/>
    <w:rsid w:val="00705361"/>
    <w:rsid w:val="007065A4"/>
    <w:rsid w:val="007070D2"/>
    <w:rsid w:val="00713007"/>
    <w:rsid w:val="007205A7"/>
    <w:rsid w:val="0072068D"/>
    <w:rsid w:val="007221DC"/>
    <w:rsid w:val="00722885"/>
    <w:rsid w:val="00731767"/>
    <w:rsid w:val="00733A8F"/>
    <w:rsid w:val="00736A44"/>
    <w:rsid w:val="00737D13"/>
    <w:rsid w:val="00745639"/>
    <w:rsid w:val="007457D0"/>
    <w:rsid w:val="007472F1"/>
    <w:rsid w:val="00752A8B"/>
    <w:rsid w:val="00753DE6"/>
    <w:rsid w:val="00767BA6"/>
    <w:rsid w:val="00773555"/>
    <w:rsid w:val="00776B8D"/>
    <w:rsid w:val="00785B3A"/>
    <w:rsid w:val="00790C1A"/>
    <w:rsid w:val="00792C5D"/>
    <w:rsid w:val="007A0DC1"/>
    <w:rsid w:val="007A2C12"/>
    <w:rsid w:val="007A4591"/>
    <w:rsid w:val="007B6324"/>
    <w:rsid w:val="007C2DCA"/>
    <w:rsid w:val="007E6C19"/>
    <w:rsid w:val="007F4BA9"/>
    <w:rsid w:val="007F6565"/>
    <w:rsid w:val="0080004D"/>
    <w:rsid w:val="00803B86"/>
    <w:rsid w:val="008075AA"/>
    <w:rsid w:val="00813049"/>
    <w:rsid w:val="00823FA2"/>
    <w:rsid w:val="00833A83"/>
    <w:rsid w:val="00834632"/>
    <w:rsid w:val="00841566"/>
    <w:rsid w:val="008563CA"/>
    <w:rsid w:val="00856B6E"/>
    <w:rsid w:val="0088018F"/>
    <w:rsid w:val="00884F8C"/>
    <w:rsid w:val="008858A7"/>
    <w:rsid w:val="00892713"/>
    <w:rsid w:val="0089365A"/>
    <w:rsid w:val="00893A92"/>
    <w:rsid w:val="00895469"/>
    <w:rsid w:val="008C0962"/>
    <w:rsid w:val="008C76C6"/>
    <w:rsid w:val="008D2892"/>
    <w:rsid w:val="008E15CB"/>
    <w:rsid w:val="008E71DC"/>
    <w:rsid w:val="008F136C"/>
    <w:rsid w:val="008F2A5E"/>
    <w:rsid w:val="008F2C76"/>
    <w:rsid w:val="008F3148"/>
    <w:rsid w:val="00900467"/>
    <w:rsid w:val="00905637"/>
    <w:rsid w:val="00911B07"/>
    <w:rsid w:val="009159FD"/>
    <w:rsid w:val="0092368C"/>
    <w:rsid w:val="00926F81"/>
    <w:rsid w:val="00927246"/>
    <w:rsid w:val="0093077D"/>
    <w:rsid w:val="009334DB"/>
    <w:rsid w:val="00934B85"/>
    <w:rsid w:val="00941A84"/>
    <w:rsid w:val="009421AF"/>
    <w:rsid w:val="00945C70"/>
    <w:rsid w:val="00964A5B"/>
    <w:rsid w:val="00964B94"/>
    <w:rsid w:val="0096663D"/>
    <w:rsid w:val="00982DDB"/>
    <w:rsid w:val="00983315"/>
    <w:rsid w:val="00984AC7"/>
    <w:rsid w:val="0099662B"/>
    <w:rsid w:val="009A4374"/>
    <w:rsid w:val="009A6799"/>
    <w:rsid w:val="009B0C95"/>
    <w:rsid w:val="009C3F8C"/>
    <w:rsid w:val="009D221D"/>
    <w:rsid w:val="009D4F22"/>
    <w:rsid w:val="009D6367"/>
    <w:rsid w:val="009E1074"/>
    <w:rsid w:val="009E5527"/>
    <w:rsid w:val="009E5DF2"/>
    <w:rsid w:val="009F6E73"/>
    <w:rsid w:val="009F71D3"/>
    <w:rsid w:val="009F7D61"/>
    <w:rsid w:val="00A0119D"/>
    <w:rsid w:val="00A01319"/>
    <w:rsid w:val="00A11619"/>
    <w:rsid w:val="00A20EBF"/>
    <w:rsid w:val="00A21E81"/>
    <w:rsid w:val="00A25FD5"/>
    <w:rsid w:val="00A34404"/>
    <w:rsid w:val="00A42C44"/>
    <w:rsid w:val="00A53D22"/>
    <w:rsid w:val="00A54769"/>
    <w:rsid w:val="00A55E88"/>
    <w:rsid w:val="00A7269C"/>
    <w:rsid w:val="00A778DE"/>
    <w:rsid w:val="00A81979"/>
    <w:rsid w:val="00A83E75"/>
    <w:rsid w:val="00A87C64"/>
    <w:rsid w:val="00AB2047"/>
    <w:rsid w:val="00AB4A39"/>
    <w:rsid w:val="00AC03AB"/>
    <w:rsid w:val="00AD3349"/>
    <w:rsid w:val="00AD4282"/>
    <w:rsid w:val="00AD76E7"/>
    <w:rsid w:val="00AE00B9"/>
    <w:rsid w:val="00AF2985"/>
    <w:rsid w:val="00B03486"/>
    <w:rsid w:val="00B04BAD"/>
    <w:rsid w:val="00B0552A"/>
    <w:rsid w:val="00B0573E"/>
    <w:rsid w:val="00B211CB"/>
    <w:rsid w:val="00B2353B"/>
    <w:rsid w:val="00B2402F"/>
    <w:rsid w:val="00B27442"/>
    <w:rsid w:val="00B4198C"/>
    <w:rsid w:val="00B43139"/>
    <w:rsid w:val="00B47B89"/>
    <w:rsid w:val="00B553A7"/>
    <w:rsid w:val="00B64B40"/>
    <w:rsid w:val="00B71249"/>
    <w:rsid w:val="00B7564A"/>
    <w:rsid w:val="00B770D9"/>
    <w:rsid w:val="00B952F5"/>
    <w:rsid w:val="00BA22F4"/>
    <w:rsid w:val="00BA6BAA"/>
    <w:rsid w:val="00BB44F4"/>
    <w:rsid w:val="00BB4CB4"/>
    <w:rsid w:val="00BB593D"/>
    <w:rsid w:val="00BC022E"/>
    <w:rsid w:val="00BC0719"/>
    <w:rsid w:val="00BC537C"/>
    <w:rsid w:val="00BE346D"/>
    <w:rsid w:val="00BE733A"/>
    <w:rsid w:val="00BF1A4A"/>
    <w:rsid w:val="00BF276B"/>
    <w:rsid w:val="00BF7F59"/>
    <w:rsid w:val="00C00627"/>
    <w:rsid w:val="00C12A8D"/>
    <w:rsid w:val="00C17189"/>
    <w:rsid w:val="00C2143C"/>
    <w:rsid w:val="00C233C1"/>
    <w:rsid w:val="00C24776"/>
    <w:rsid w:val="00C273DC"/>
    <w:rsid w:val="00C3364E"/>
    <w:rsid w:val="00C410CA"/>
    <w:rsid w:val="00C4598B"/>
    <w:rsid w:val="00C51F20"/>
    <w:rsid w:val="00C541CC"/>
    <w:rsid w:val="00C657B9"/>
    <w:rsid w:val="00C70FF4"/>
    <w:rsid w:val="00C74E6B"/>
    <w:rsid w:val="00C83106"/>
    <w:rsid w:val="00C84B31"/>
    <w:rsid w:val="00C8554B"/>
    <w:rsid w:val="00C92A6B"/>
    <w:rsid w:val="00CA0ACC"/>
    <w:rsid w:val="00CA591E"/>
    <w:rsid w:val="00CC11B9"/>
    <w:rsid w:val="00CC346D"/>
    <w:rsid w:val="00CE2F64"/>
    <w:rsid w:val="00CE7FF4"/>
    <w:rsid w:val="00CF20D7"/>
    <w:rsid w:val="00CF5B94"/>
    <w:rsid w:val="00D01F95"/>
    <w:rsid w:val="00D12E6A"/>
    <w:rsid w:val="00D13F5B"/>
    <w:rsid w:val="00D167E3"/>
    <w:rsid w:val="00D21F1D"/>
    <w:rsid w:val="00D232D8"/>
    <w:rsid w:val="00D40E6F"/>
    <w:rsid w:val="00D5651C"/>
    <w:rsid w:val="00D657E6"/>
    <w:rsid w:val="00D70AF4"/>
    <w:rsid w:val="00D80803"/>
    <w:rsid w:val="00D8256D"/>
    <w:rsid w:val="00D854F6"/>
    <w:rsid w:val="00D86E67"/>
    <w:rsid w:val="00D90BD8"/>
    <w:rsid w:val="00D911DD"/>
    <w:rsid w:val="00D94DC4"/>
    <w:rsid w:val="00D94FFA"/>
    <w:rsid w:val="00DA3000"/>
    <w:rsid w:val="00DB2B74"/>
    <w:rsid w:val="00DB3954"/>
    <w:rsid w:val="00DB4C6E"/>
    <w:rsid w:val="00DB5B52"/>
    <w:rsid w:val="00DC0924"/>
    <w:rsid w:val="00DC20C6"/>
    <w:rsid w:val="00DC64A5"/>
    <w:rsid w:val="00DD079B"/>
    <w:rsid w:val="00DD2A49"/>
    <w:rsid w:val="00DD2A83"/>
    <w:rsid w:val="00DD3C93"/>
    <w:rsid w:val="00DE04D5"/>
    <w:rsid w:val="00DE431B"/>
    <w:rsid w:val="00DE4B64"/>
    <w:rsid w:val="00E0472F"/>
    <w:rsid w:val="00E05657"/>
    <w:rsid w:val="00E15075"/>
    <w:rsid w:val="00E232CB"/>
    <w:rsid w:val="00E24957"/>
    <w:rsid w:val="00E27296"/>
    <w:rsid w:val="00E27806"/>
    <w:rsid w:val="00E31AF2"/>
    <w:rsid w:val="00E32612"/>
    <w:rsid w:val="00E3310B"/>
    <w:rsid w:val="00E363AE"/>
    <w:rsid w:val="00E40F97"/>
    <w:rsid w:val="00E4123D"/>
    <w:rsid w:val="00E441FD"/>
    <w:rsid w:val="00E608B7"/>
    <w:rsid w:val="00E64E57"/>
    <w:rsid w:val="00E8709D"/>
    <w:rsid w:val="00E87705"/>
    <w:rsid w:val="00E936BF"/>
    <w:rsid w:val="00E962C1"/>
    <w:rsid w:val="00E96C21"/>
    <w:rsid w:val="00E97952"/>
    <w:rsid w:val="00EA37BA"/>
    <w:rsid w:val="00EB55A3"/>
    <w:rsid w:val="00EC0D4A"/>
    <w:rsid w:val="00EC2427"/>
    <w:rsid w:val="00EC6ECD"/>
    <w:rsid w:val="00ED0C64"/>
    <w:rsid w:val="00ED0E57"/>
    <w:rsid w:val="00ED2C1C"/>
    <w:rsid w:val="00ED3786"/>
    <w:rsid w:val="00ED42B0"/>
    <w:rsid w:val="00ED61BD"/>
    <w:rsid w:val="00ED642C"/>
    <w:rsid w:val="00ED68DB"/>
    <w:rsid w:val="00EE1131"/>
    <w:rsid w:val="00EE3393"/>
    <w:rsid w:val="00EE4AB0"/>
    <w:rsid w:val="00EE56DD"/>
    <w:rsid w:val="00EE5CFE"/>
    <w:rsid w:val="00F05557"/>
    <w:rsid w:val="00F11C7E"/>
    <w:rsid w:val="00F17175"/>
    <w:rsid w:val="00F230F3"/>
    <w:rsid w:val="00F301F8"/>
    <w:rsid w:val="00F37A60"/>
    <w:rsid w:val="00F37E1F"/>
    <w:rsid w:val="00F434A2"/>
    <w:rsid w:val="00F46D3B"/>
    <w:rsid w:val="00F63625"/>
    <w:rsid w:val="00F63CBD"/>
    <w:rsid w:val="00F76645"/>
    <w:rsid w:val="00F77890"/>
    <w:rsid w:val="00F77E96"/>
    <w:rsid w:val="00F80CCF"/>
    <w:rsid w:val="00F8446F"/>
    <w:rsid w:val="00F9606C"/>
    <w:rsid w:val="00F962EB"/>
    <w:rsid w:val="00F97690"/>
    <w:rsid w:val="00FA30F9"/>
    <w:rsid w:val="00FB072B"/>
    <w:rsid w:val="00FB33D1"/>
    <w:rsid w:val="00FB59F6"/>
    <w:rsid w:val="00FD14CF"/>
    <w:rsid w:val="00FD19A5"/>
    <w:rsid w:val="00FD2A0F"/>
    <w:rsid w:val="00FD39D7"/>
    <w:rsid w:val="00FE3718"/>
    <w:rsid w:val="00FE41A9"/>
    <w:rsid w:val="00FE78D3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BAB15"/>
  <w15:docId w15:val="{CA5193C8-08D1-4E50-8EFB-E9D1AC942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8DB"/>
  </w:style>
  <w:style w:type="paragraph" w:styleId="Titre2">
    <w:name w:val="heading 2"/>
    <w:basedOn w:val="Normal"/>
    <w:link w:val="Titre2Car"/>
    <w:uiPriority w:val="9"/>
    <w:qFormat/>
    <w:rsid w:val="00264B8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13F5B"/>
    <w:pPr>
      <w:ind w:left="720"/>
      <w:contextualSpacing/>
    </w:pPr>
  </w:style>
  <w:style w:type="table" w:styleId="Grilledutableau">
    <w:name w:val="Table Grid"/>
    <w:basedOn w:val="TableauNormal"/>
    <w:uiPriority w:val="59"/>
    <w:rsid w:val="00C54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541CC"/>
    <w:rPr>
      <w:rFonts w:ascii="Times New Roman" w:hAnsi="Times New Roman" w:cs="Times New Roman"/>
      <w:sz w:val="26"/>
      <w:szCs w:val="2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41CC"/>
    <w:rPr>
      <w:rFonts w:ascii="Times New Roman" w:hAnsi="Times New Roman" w:cs="Times New Roman"/>
      <w:sz w:val="26"/>
      <w:szCs w:val="26"/>
    </w:rPr>
  </w:style>
  <w:style w:type="paragraph" w:styleId="Notedebasdepage">
    <w:name w:val="footnote text"/>
    <w:basedOn w:val="Normal"/>
    <w:link w:val="NotedebasdepageCar"/>
    <w:uiPriority w:val="99"/>
    <w:unhideWhenUsed/>
    <w:rsid w:val="00CA591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A591E"/>
    <w:rPr>
      <w:sz w:val="20"/>
      <w:szCs w:val="20"/>
    </w:rPr>
  </w:style>
  <w:style w:type="character" w:styleId="Appelnotedebasdep">
    <w:name w:val="footnote reference"/>
    <w:aliases w:val="Fn Ref,Footnote Refernece,callout,Footnotes refss,Footnote Reference Superscript,BVI fnr,Footnote Reference Number,Footnote Refernece + (Latein) Arial,10 pt,Blau,Fußnotenzeichen_Raxen,Footnote Refe,FR,...,4_G,f"/>
    <w:basedOn w:val="Policepardfaut"/>
    <w:uiPriority w:val="99"/>
    <w:unhideWhenUsed/>
    <w:qFormat/>
    <w:rsid w:val="00CA591E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DE431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E431B"/>
    <w:pPr>
      <w:spacing w:after="200"/>
    </w:pPr>
    <w:rPr>
      <w:sz w:val="20"/>
      <w:szCs w:val="20"/>
      <w:lang w:val="en-GB"/>
    </w:rPr>
  </w:style>
  <w:style w:type="character" w:customStyle="1" w:styleId="CommentaireCar">
    <w:name w:val="Commentaire Car"/>
    <w:basedOn w:val="Policepardfaut"/>
    <w:link w:val="Commentaire"/>
    <w:uiPriority w:val="99"/>
    <w:rsid w:val="00DE431B"/>
    <w:rPr>
      <w:sz w:val="20"/>
      <w:szCs w:val="20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64A5B"/>
    <w:pPr>
      <w:spacing w:after="0"/>
    </w:pPr>
    <w:rPr>
      <w:b/>
      <w:bCs/>
      <w:lang w:val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64A5B"/>
    <w:rPr>
      <w:b/>
      <w:bCs/>
      <w:sz w:val="20"/>
      <w:szCs w:val="20"/>
      <w:lang w:val="en-GB"/>
    </w:rPr>
  </w:style>
  <w:style w:type="paragraph" w:styleId="Rvision">
    <w:name w:val="Revision"/>
    <w:hidden/>
    <w:uiPriority w:val="99"/>
    <w:semiHidden/>
    <w:rsid w:val="000B3868"/>
  </w:style>
  <w:style w:type="paragraph" w:styleId="Notedefin">
    <w:name w:val="endnote text"/>
    <w:basedOn w:val="Normal"/>
    <w:link w:val="NotedefinCar"/>
    <w:uiPriority w:val="99"/>
    <w:unhideWhenUsed/>
    <w:rsid w:val="00461CF2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rsid w:val="00461CF2"/>
    <w:rPr>
      <w:sz w:val="20"/>
      <w:szCs w:val="20"/>
    </w:rPr>
  </w:style>
  <w:style w:type="character" w:styleId="Appeldenotedefin">
    <w:name w:val="endnote reference"/>
    <w:basedOn w:val="Policepardfaut"/>
    <w:uiPriority w:val="99"/>
    <w:unhideWhenUsed/>
    <w:rsid w:val="00461CF2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823FA2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73208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Policepardfaut"/>
    <w:rsid w:val="00E05657"/>
  </w:style>
  <w:style w:type="paragraph" w:customStyle="1" w:styleId="SingleTxtG">
    <w:name w:val="_ Single Txt_G"/>
    <w:basedOn w:val="Normal"/>
    <w:link w:val="SingleTxtGChar"/>
    <w:uiPriority w:val="99"/>
    <w:qFormat/>
    <w:rsid w:val="00BC537C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SingleTxtGChar">
    <w:name w:val="_ Single Txt_G Char"/>
    <w:link w:val="SingleTxtG"/>
    <w:uiPriority w:val="99"/>
    <w:locked/>
    <w:rsid w:val="00BC537C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Mencinsinresolver1">
    <w:name w:val="Mención sin resolver1"/>
    <w:basedOn w:val="Policepardfaut"/>
    <w:uiPriority w:val="99"/>
    <w:rsid w:val="00A81979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264B8E"/>
    <w:rPr>
      <w:rFonts w:ascii="Times New Roman" w:eastAsia="Times New Roman" w:hAnsi="Times New Roman" w:cs="Times New Roman"/>
      <w:b/>
      <w:bCs/>
      <w:sz w:val="36"/>
      <w:szCs w:val="36"/>
      <w:lang w:val="fr-FR" w:eastAsia="fr-FR"/>
    </w:rPr>
  </w:style>
  <w:style w:type="paragraph" w:styleId="NormalWeb">
    <w:name w:val="Normal (Web)"/>
    <w:basedOn w:val="Normal"/>
    <w:uiPriority w:val="99"/>
    <w:semiHidden/>
    <w:unhideWhenUsed/>
    <w:rsid w:val="00264B8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FR" w:eastAsia="fr-FR"/>
    </w:rPr>
  </w:style>
  <w:style w:type="character" w:styleId="lev">
    <w:name w:val="Strong"/>
    <w:basedOn w:val="Policepardfaut"/>
    <w:uiPriority w:val="22"/>
    <w:qFormat/>
    <w:rsid w:val="00264B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44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3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09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64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03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19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828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397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650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101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028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9525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3181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4624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2508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57521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9116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2353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2195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605244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9471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52113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74344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25400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97762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835186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7817601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754533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29459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637691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171803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12262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972342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569502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854918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27464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698787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307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82325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412798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6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tbinternet.ohchr.org/_layouts/treatybodyexternal/Download.aspx?symbolno=CRPD/C/GC/7&amp;Lang=en" TargetMode="External"/><Relationship Id="rId2" Type="http://schemas.openxmlformats.org/officeDocument/2006/relationships/hyperlink" Target="https://undocs.org/es/A/HRC/34/58" TargetMode="External"/><Relationship Id="rId1" Type="http://schemas.openxmlformats.org/officeDocument/2006/relationships/hyperlink" Target="http://www.embracingdiversity.net/files/report/1494325326_what-are-assistive-technologi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33A58-18F7-4801-925B-ED35D80C359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0773BA2-D830-4120-B8F6-1CBA85317B34}"/>
</file>

<file path=customXml/itemProps3.xml><?xml version="1.0" encoding="utf-8"?>
<ds:datastoreItem xmlns:ds="http://schemas.openxmlformats.org/officeDocument/2006/customXml" ds:itemID="{7CAD4C10-0B5C-40D9-92D4-1626D2B603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334F7F-4D03-554D-86EB-BE398C649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1088</Words>
  <Characters>5989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-</Company>
  <LinksUpToDate>false</LinksUpToDate>
  <CharactersWithSpaces>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Mont</dc:creator>
  <cp:lastModifiedBy>victoria lee</cp:lastModifiedBy>
  <cp:revision>7</cp:revision>
  <cp:lastPrinted>2018-11-12T09:21:00Z</cp:lastPrinted>
  <dcterms:created xsi:type="dcterms:W3CDTF">2020-06-25T13:22:00Z</dcterms:created>
  <dcterms:modified xsi:type="dcterms:W3CDTF">2020-10-28T07:19:00Z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