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82A5D" w14:textId="77777777" w:rsidR="00D074B9" w:rsidRPr="00125FBA" w:rsidRDefault="00D074B9" w:rsidP="00D074B9">
      <w:pPr>
        <w:keepNext/>
        <w:ind w:left="2880" w:firstLine="720"/>
        <w:jc w:val="right"/>
        <w:outlineLvl w:val="2"/>
        <w:rPr>
          <w:rFonts w:ascii="Times New Roman" w:eastAsia="Times New Roman" w:hAnsi="Times New Roman"/>
          <w:b/>
          <w:color w:val="000000"/>
          <w:sz w:val="28"/>
          <w:szCs w:val="20"/>
        </w:rPr>
      </w:pPr>
      <w:r w:rsidRPr="00125FBA">
        <w:rPr>
          <w:rFonts w:ascii="Times New Roman" w:eastAsia="Times New Roman" w:hAnsi="Times New Roman"/>
          <w:b/>
          <w:color w:val="000000"/>
          <w:sz w:val="28"/>
          <w:szCs w:val="20"/>
        </w:rPr>
        <w:t>Check against delivery</w:t>
      </w:r>
    </w:p>
    <w:p w14:paraId="2BFE190A" w14:textId="77777777" w:rsidR="00D074B9" w:rsidRPr="00125FBA" w:rsidRDefault="00D074B9" w:rsidP="00D074B9">
      <w:pPr>
        <w:rPr>
          <w:rFonts w:ascii="Times New Roman" w:eastAsia="Times New Roman" w:hAnsi="Times New Roman"/>
          <w:color w:val="000000"/>
          <w:szCs w:val="20"/>
        </w:rPr>
      </w:pPr>
      <w:r w:rsidRPr="00125FBA">
        <w:rPr>
          <w:rFonts w:ascii="Times New Roman" w:eastAsia="Times New Roman" w:hAnsi="Times New Roman"/>
          <w:noProof/>
          <w:color w:val="000000"/>
          <w:sz w:val="20"/>
          <w:szCs w:val="20"/>
          <w:lang w:eastAsia="en-GB"/>
        </w:rPr>
        <mc:AlternateContent>
          <mc:Choice Requires="wps">
            <w:drawing>
              <wp:anchor distT="0" distB="0" distL="114300" distR="114300" simplePos="0" relativeHeight="251659264" behindDoc="1" locked="1" layoutInCell="0" allowOverlap="1" wp14:anchorId="5F8B2D77" wp14:editId="795C110F">
                <wp:simplePos x="0" y="0"/>
                <wp:positionH relativeFrom="margin">
                  <wp:posOffset>2230120</wp:posOffset>
                </wp:positionH>
                <wp:positionV relativeFrom="paragraph">
                  <wp:posOffset>116840</wp:posOffset>
                </wp:positionV>
                <wp:extent cx="1150620" cy="871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143143" w14:textId="77777777" w:rsidR="00D074B9" w:rsidRDefault="00D074B9" w:rsidP="00D074B9">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7B193C57" wp14:editId="122CCB19">
                                  <wp:extent cx="1152525" cy="86931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693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2D77" id="Rectangle 3"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" o:allowincell="f" filled="f" stroked="f" strokeweight="0">
                <v:textbox inset="0,0,0,0">
                  <w:txbxContent>
                    <w:p w14:paraId="2E143143" w14:textId="77777777" w:rsidR="00D074B9" w:rsidRDefault="00D074B9" w:rsidP="00D074B9">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7B193C57" wp14:editId="122CCB19">
                            <wp:extent cx="1152525" cy="86931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l="-7040" t="4195" r="-7040" b="4195"/>
                                    <a:stretch>
                                      <a:fillRect/>
                                    </a:stretch>
                                  </pic:blipFill>
                                  <pic:spPr bwMode="auto">
                                    <a:xfrm>
                                      <a:off x="0" y="0"/>
                                      <a:ext cx="1152525" cy="869315"/>
                                    </a:xfrm>
                                    <a:prstGeom prst="rect">
                                      <a:avLst/>
                                    </a:prstGeom>
                                    <a:noFill/>
                                    <a:ln>
                                      <a:noFill/>
                                    </a:ln>
                                  </pic:spPr>
                                </pic:pic>
                              </a:graphicData>
                            </a:graphic>
                          </wp:inline>
                        </w:drawing>
                      </w:r>
                    </w:p>
                  </w:txbxContent>
                </v:textbox>
                <w10:wrap anchorx="margin"/>
                <w10:anchorlock/>
              </v:rect>
            </w:pict>
          </mc:Fallback>
        </mc:AlternateContent>
      </w:r>
    </w:p>
    <w:p w14:paraId="4E1353A6" w14:textId="77777777" w:rsidR="00D074B9" w:rsidRPr="00125FBA" w:rsidRDefault="00D074B9" w:rsidP="00D074B9">
      <w:pPr>
        <w:rPr>
          <w:rFonts w:ascii="Times New Roman" w:eastAsia="Times New Roman" w:hAnsi="Times New Roman"/>
          <w:color w:val="000000"/>
          <w:szCs w:val="20"/>
        </w:rPr>
      </w:pPr>
    </w:p>
    <w:p w14:paraId="567CD7ED" w14:textId="77777777" w:rsidR="00D074B9" w:rsidRPr="00125FBA" w:rsidRDefault="00D074B9" w:rsidP="00D074B9">
      <w:pPr>
        <w:rPr>
          <w:rFonts w:ascii="Times New Roman" w:eastAsia="Times New Roman" w:hAnsi="Times New Roman"/>
          <w:color w:val="000000"/>
          <w:szCs w:val="20"/>
        </w:rPr>
      </w:pPr>
    </w:p>
    <w:p w14:paraId="0E748A06" w14:textId="77777777" w:rsidR="00D074B9" w:rsidRPr="00125FBA" w:rsidRDefault="00D074B9" w:rsidP="00D074B9">
      <w:pPr>
        <w:rPr>
          <w:rFonts w:ascii="Times New Roman" w:eastAsia="Times New Roman" w:hAnsi="Times New Roman"/>
          <w:color w:val="000000"/>
          <w:szCs w:val="20"/>
        </w:rPr>
      </w:pPr>
    </w:p>
    <w:p w14:paraId="27DFC360" w14:textId="77777777" w:rsidR="00D074B9" w:rsidRPr="00125FBA" w:rsidRDefault="00D074B9" w:rsidP="00D074B9">
      <w:pPr>
        <w:rPr>
          <w:rFonts w:ascii="Times New Roman" w:eastAsia="Times New Roman" w:hAnsi="Times New Roman"/>
          <w:color w:val="000000"/>
          <w:szCs w:val="20"/>
        </w:rPr>
      </w:pPr>
    </w:p>
    <w:p w14:paraId="4E570062" w14:textId="77777777" w:rsidR="00D074B9" w:rsidRPr="00125FBA" w:rsidRDefault="00D074B9" w:rsidP="00D074B9">
      <w:pPr>
        <w:rPr>
          <w:rFonts w:ascii="Times New Roman" w:eastAsia="Times New Roman" w:hAnsi="Times New Roman"/>
          <w:color w:val="000000"/>
          <w:szCs w:val="20"/>
        </w:rPr>
      </w:pPr>
    </w:p>
    <w:p w14:paraId="7AB68684" w14:textId="77777777" w:rsidR="00D074B9" w:rsidRPr="00125FBA" w:rsidRDefault="00D074B9" w:rsidP="00D074B9">
      <w:pPr>
        <w:rPr>
          <w:rFonts w:ascii="Times New Roman" w:eastAsia="Times New Roman" w:hAnsi="Times New Roman"/>
          <w:color w:val="000000"/>
          <w:szCs w:val="20"/>
        </w:rPr>
      </w:pPr>
    </w:p>
    <w:p w14:paraId="47536AC4" w14:textId="77777777" w:rsidR="00D074B9" w:rsidRPr="00125FBA" w:rsidRDefault="00D074B9" w:rsidP="00D074B9">
      <w:pPr>
        <w:rPr>
          <w:rFonts w:ascii="Times New Roman" w:eastAsia="Times New Roman" w:hAnsi="Times New Roman"/>
          <w:color w:val="000000"/>
          <w:szCs w:val="20"/>
        </w:rPr>
      </w:pPr>
    </w:p>
    <w:p w14:paraId="6633C1EF" w14:textId="77777777" w:rsidR="00D074B9" w:rsidRPr="00125FBA" w:rsidRDefault="00D074B9" w:rsidP="00D074B9">
      <w:pPr>
        <w:rPr>
          <w:rFonts w:ascii="Times New Roman" w:eastAsia="Times New Roman" w:hAnsi="Times New Roman"/>
          <w:color w:val="000000"/>
          <w:szCs w:val="20"/>
        </w:rPr>
      </w:pPr>
    </w:p>
    <w:p w14:paraId="6AA3DAC5" w14:textId="77777777" w:rsidR="00D074B9" w:rsidRPr="00125FBA" w:rsidRDefault="00D074B9" w:rsidP="00D074B9">
      <w:pPr>
        <w:rPr>
          <w:rFonts w:ascii="Times New Roman" w:eastAsia="Times New Roman" w:hAnsi="Times New Roman"/>
          <w:color w:val="000000"/>
          <w:szCs w:val="20"/>
        </w:rPr>
      </w:pPr>
    </w:p>
    <w:p w14:paraId="2B0C9574" w14:textId="77777777" w:rsidR="00D074B9" w:rsidRPr="00125FBA" w:rsidRDefault="00D074B9" w:rsidP="00D074B9">
      <w:pPr>
        <w:rPr>
          <w:rFonts w:ascii="Times New Roman" w:eastAsia="Times New Roman" w:hAnsi="Times New Roman"/>
          <w:b/>
          <w:color w:val="000000"/>
          <w:sz w:val="40"/>
          <w:szCs w:val="20"/>
        </w:rPr>
      </w:pPr>
    </w:p>
    <w:p w14:paraId="1CCE4D79" w14:textId="77777777" w:rsidR="00D074B9" w:rsidRPr="00125FBA" w:rsidRDefault="00D074B9" w:rsidP="00D074B9">
      <w:pPr>
        <w:autoSpaceDE w:val="0"/>
        <w:autoSpaceDN w:val="0"/>
        <w:adjustRightInd w:val="0"/>
        <w:jc w:val="center"/>
        <w:rPr>
          <w:rFonts w:ascii="Times New Roman" w:eastAsia="Times New Roman" w:hAnsi="Times New Roman"/>
          <w:b/>
          <w:bCs/>
          <w:color w:val="000000"/>
          <w:sz w:val="32"/>
          <w:szCs w:val="32"/>
        </w:rPr>
      </w:pPr>
      <w:r w:rsidRPr="00125FBA">
        <w:rPr>
          <w:rFonts w:ascii="Times New Roman" w:eastAsia="Times New Roman" w:hAnsi="Times New Roman"/>
          <w:b/>
          <w:color w:val="000000"/>
          <w:sz w:val="32"/>
          <w:szCs w:val="20"/>
        </w:rPr>
        <w:t>Statement by Ms. Catalina DEVANDAS-AGUILAR</w:t>
      </w:r>
    </w:p>
    <w:p w14:paraId="317ED5A1" w14:textId="77777777" w:rsidR="00D074B9" w:rsidRPr="00125FBA" w:rsidRDefault="00D074B9" w:rsidP="00D074B9">
      <w:pPr>
        <w:keepNext/>
        <w:jc w:val="center"/>
        <w:outlineLvl w:val="1"/>
        <w:rPr>
          <w:rFonts w:ascii="Times New Roman" w:eastAsia="Times New Roman" w:hAnsi="Times New Roman"/>
          <w:b/>
          <w:bCs/>
          <w:color w:val="000000"/>
          <w:sz w:val="32"/>
          <w:szCs w:val="32"/>
        </w:rPr>
      </w:pPr>
      <w:r w:rsidRPr="00125FBA">
        <w:rPr>
          <w:rFonts w:ascii="Times New Roman" w:eastAsia="Times New Roman" w:hAnsi="Times New Roman"/>
          <w:b/>
          <w:bCs/>
          <w:color w:val="000000"/>
          <w:sz w:val="32"/>
          <w:szCs w:val="32"/>
        </w:rPr>
        <w:t>United Nations Special Rapporteur on the rights of persons with disabilities</w:t>
      </w:r>
    </w:p>
    <w:p w14:paraId="5997C2F4" w14:textId="02DA3332" w:rsidR="00AD5401" w:rsidRPr="00125FBA" w:rsidRDefault="00D074B9" w:rsidP="00AD5401">
      <w:pPr>
        <w:jc w:val="center"/>
        <w:rPr>
          <w:rFonts w:ascii="Times New Roman" w:eastAsia="Times New Roman" w:hAnsi="Times New Roman"/>
          <w:color w:val="000000"/>
          <w:sz w:val="32"/>
          <w:szCs w:val="20"/>
        </w:rPr>
      </w:pPr>
      <w:r w:rsidRPr="00125FBA">
        <w:rPr>
          <w:rFonts w:ascii="Times New Roman" w:eastAsia="Times New Roman" w:hAnsi="Times New Roman"/>
          <w:color w:val="000000"/>
          <w:sz w:val="32"/>
          <w:szCs w:val="20"/>
        </w:rPr>
        <w:t>(Spanish)</w:t>
      </w:r>
    </w:p>
    <w:p w14:paraId="29B21E4F" w14:textId="77777777" w:rsidR="00AD5401" w:rsidRPr="00125FBA" w:rsidRDefault="00AD5401" w:rsidP="00D074B9">
      <w:pPr>
        <w:jc w:val="center"/>
        <w:rPr>
          <w:rFonts w:ascii="Times New Roman" w:eastAsia="Times New Roman" w:hAnsi="Times New Roman"/>
          <w:color w:val="000000"/>
          <w:sz w:val="36"/>
          <w:szCs w:val="20"/>
        </w:rPr>
      </w:pPr>
    </w:p>
    <w:p w14:paraId="779A43BD" w14:textId="3F2C1213" w:rsidR="00D074B9" w:rsidRPr="00125FBA" w:rsidRDefault="00D074B9" w:rsidP="00D074B9">
      <w:pPr>
        <w:jc w:val="center"/>
        <w:rPr>
          <w:rFonts w:ascii="Times New Roman" w:eastAsia="Times New Roman" w:hAnsi="Times New Roman"/>
          <w:color w:val="000000"/>
          <w:sz w:val="32"/>
          <w:szCs w:val="20"/>
        </w:rPr>
      </w:pPr>
      <w:r w:rsidRPr="00125FBA">
        <w:rPr>
          <w:rFonts w:ascii="Times New Roman" w:eastAsia="Times New Roman" w:hAnsi="Times New Roman"/>
          <w:color w:val="000000"/>
          <w:sz w:val="32"/>
          <w:szCs w:val="20"/>
        </w:rPr>
        <w:t>11</w:t>
      </w:r>
      <w:r w:rsidRPr="00125FBA">
        <w:rPr>
          <w:rFonts w:ascii="Times New Roman" w:eastAsia="Times New Roman" w:hAnsi="Times New Roman"/>
          <w:color w:val="000000"/>
          <w:sz w:val="32"/>
          <w:szCs w:val="20"/>
          <w:vertAlign w:val="superscript"/>
        </w:rPr>
        <w:t>th</w:t>
      </w:r>
      <w:r w:rsidRPr="00125FBA">
        <w:rPr>
          <w:rFonts w:ascii="Times New Roman" w:eastAsia="Times New Roman" w:hAnsi="Times New Roman"/>
          <w:color w:val="000000"/>
          <w:sz w:val="32"/>
          <w:szCs w:val="20"/>
        </w:rPr>
        <w:t xml:space="preserve"> Conference of States Parties to the Convention on the Rights of Persons with Disabilities: </w:t>
      </w:r>
    </w:p>
    <w:p w14:paraId="18BE36FA" w14:textId="3B57C688" w:rsidR="00E77807" w:rsidRPr="00125FBA" w:rsidRDefault="00E77807" w:rsidP="00D074B9">
      <w:pPr>
        <w:jc w:val="center"/>
        <w:rPr>
          <w:rFonts w:ascii="Times New Roman" w:eastAsia="Times New Roman" w:hAnsi="Times New Roman"/>
          <w:color w:val="000000"/>
          <w:sz w:val="32"/>
          <w:szCs w:val="20"/>
        </w:rPr>
      </w:pPr>
    </w:p>
    <w:p w14:paraId="31681338" w14:textId="6BECBEE6" w:rsidR="00E77807" w:rsidRPr="00125FBA" w:rsidRDefault="00E77807" w:rsidP="00D074B9">
      <w:pPr>
        <w:jc w:val="center"/>
        <w:rPr>
          <w:rFonts w:ascii="Times New Roman" w:eastAsia="Times New Roman" w:hAnsi="Times New Roman"/>
          <w:color w:val="000000"/>
          <w:sz w:val="32"/>
          <w:szCs w:val="20"/>
        </w:rPr>
      </w:pPr>
    </w:p>
    <w:p w14:paraId="74645C39" w14:textId="77777777" w:rsidR="00E77807" w:rsidRPr="00125FBA" w:rsidRDefault="00E77807" w:rsidP="00D074B9">
      <w:pPr>
        <w:jc w:val="center"/>
        <w:rPr>
          <w:rFonts w:ascii="Times New Roman" w:eastAsia="Times New Roman" w:hAnsi="Times New Roman"/>
          <w:color w:val="000000"/>
          <w:sz w:val="32"/>
          <w:szCs w:val="20"/>
        </w:rPr>
      </w:pPr>
    </w:p>
    <w:p w14:paraId="093B86F4" w14:textId="77777777" w:rsidR="00E77807" w:rsidRPr="00125FBA" w:rsidRDefault="00E77807" w:rsidP="00E77807">
      <w:pPr>
        <w:jc w:val="center"/>
        <w:rPr>
          <w:rFonts w:ascii="Times New Roman" w:eastAsia="Times New Roman" w:hAnsi="Times New Roman"/>
          <w:color w:val="000000"/>
          <w:sz w:val="32"/>
          <w:szCs w:val="20"/>
          <w:u w:val="single"/>
        </w:rPr>
      </w:pPr>
      <w:r w:rsidRPr="00125FBA">
        <w:rPr>
          <w:rFonts w:ascii="Times New Roman" w:eastAsia="Times New Roman" w:hAnsi="Times New Roman"/>
          <w:color w:val="000000"/>
          <w:sz w:val="32"/>
          <w:szCs w:val="20"/>
          <w:u w:val="single"/>
        </w:rPr>
        <w:t>Opening remarks</w:t>
      </w:r>
    </w:p>
    <w:p w14:paraId="7425ACDB" w14:textId="4038DD36" w:rsidR="00D074B9" w:rsidRPr="00125FBA" w:rsidRDefault="00D074B9" w:rsidP="00D074B9">
      <w:pPr>
        <w:jc w:val="center"/>
        <w:rPr>
          <w:rFonts w:ascii="Times New Roman" w:eastAsia="Times New Roman" w:hAnsi="Times New Roman"/>
          <w:color w:val="000000"/>
          <w:sz w:val="32"/>
          <w:szCs w:val="20"/>
        </w:rPr>
      </w:pPr>
    </w:p>
    <w:p w14:paraId="64654FDB" w14:textId="2CFC68FC" w:rsidR="00D074B9" w:rsidRPr="00125FBA" w:rsidRDefault="00D074B9" w:rsidP="00D074B9">
      <w:pPr>
        <w:jc w:val="center"/>
        <w:rPr>
          <w:rFonts w:ascii="Times New Roman" w:eastAsia="Times New Roman" w:hAnsi="Times New Roman"/>
          <w:color w:val="000000"/>
          <w:sz w:val="32"/>
          <w:szCs w:val="20"/>
        </w:rPr>
      </w:pPr>
      <w:r w:rsidRPr="00125FBA">
        <w:rPr>
          <w:rFonts w:ascii="Times New Roman" w:eastAsia="Times New Roman" w:hAnsi="Times New Roman"/>
          <w:color w:val="000000"/>
          <w:sz w:val="32"/>
          <w:szCs w:val="20"/>
        </w:rPr>
        <w:t>“</w:t>
      </w:r>
      <w:r w:rsidR="00AD5401" w:rsidRPr="00125FBA">
        <w:rPr>
          <w:rFonts w:ascii="Times New Roman" w:eastAsia="Times New Roman" w:hAnsi="Times New Roman"/>
          <w:color w:val="000000"/>
          <w:sz w:val="32"/>
          <w:szCs w:val="20"/>
        </w:rPr>
        <w:t>Leaving no one behind through the full implementation of the CRPD</w:t>
      </w:r>
      <w:r w:rsidRPr="00125FBA">
        <w:rPr>
          <w:rFonts w:ascii="Times New Roman" w:eastAsia="Times New Roman" w:hAnsi="Times New Roman"/>
          <w:color w:val="000000"/>
          <w:sz w:val="32"/>
          <w:szCs w:val="20"/>
        </w:rPr>
        <w:t>”</w:t>
      </w:r>
    </w:p>
    <w:p w14:paraId="1DB57FF8" w14:textId="77777777" w:rsidR="00D074B9" w:rsidRPr="00125FBA" w:rsidRDefault="00D074B9" w:rsidP="00D074B9">
      <w:pPr>
        <w:jc w:val="center"/>
        <w:rPr>
          <w:rFonts w:ascii="Times New Roman" w:eastAsia="Times New Roman" w:hAnsi="Times New Roman"/>
          <w:color w:val="000000"/>
          <w:sz w:val="32"/>
          <w:szCs w:val="20"/>
        </w:rPr>
      </w:pPr>
    </w:p>
    <w:p w14:paraId="56FB06CA" w14:textId="77777777" w:rsidR="00D074B9" w:rsidRPr="00125FBA" w:rsidRDefault="00D074B9" w:rsidP="00D074B9">
      <w:pPr>
        <w:jc w:val="center"/>
        <w:rPr>
          <w:rFonts w:ascii="Times New Roman" w:eastAsia="Times New Roman" w:hAnsi="Times New Roman"/>
          <w:color w:val="000000"/>
          <w:sz w:val="32"/>
          <w:szCs w:val="20"/>
          <w:u w:val="single"/>
        </w:rPr>
      </w:pPr>
    </w:p>
    <w:p w14:paraId="51E05798" w14:textId="2ACEB6C7" w:rsidR="00D074B9" w:rsidRPr="00125FBA" w:rsidRDefault="00D074B9" w:rsidP="00AD5401">
      <w:pPr>
        <w:rPr>
          <w:rFonts w:ascii="Times New Roman" w:eastAsia="Times New Roman" w:hAnsi="Times New Roman"/>
          <w:color w:val="000000"/>
          <w:sz w:val="32"/>
          <w:szCs w:val="20"/>
        </w:rPr>
      </w:pPr>
    </w:p>
    <w:p w14:paraId="3ABDE62F" w14:textId="690EB97E" w:rsidR="00AD5401" w:rsidRPr="00125FBA" w:rsidRDefault="00D074B9" w:rsidP="00AD5401">
      <w:pPr>
        <w:jc w:val="center"/>
        <w:rPr>
          <w:rFonts w:ascii="Times New Roman" w:eastAsia="Times New Roman" w:hAnsi="Times New Roman"/>
          <w:color w:val="000000"/>
          <w:sz w:val="32"/>
          <w:szCs w:val="20"/>
        </w:rPr>
      </w:pPr>
      <w:r w:rsidRPr="00125FBA">
        <w:rPr>
          <w:rFonts w:ascii="Times New Roman" w:eastAsia="Times New Roman" w:hAnsi="Times New Roman"/>
          <w:color w:val="000000"/>
          <w:sz w:val="32"/>
          <w:szCs w:val="20"/>
        </w:rPr>
        <w:t>12 June 2018</w:t>
      </w:r>
      <w:r w:rsidR="005D3DEE" w:rsidRPr="00125FBA">
        <w:rPr>
          <w:rFonts w:ascii="Times New Roman" w:eastAsia="Times New Roman" w:hAnsi="Times New Roman"/>
          <w:color w:val="000000"/>
          <w:sz w:val="32"/>
          <w:szCs w:val="20"/>
        </w:rPr>
        <w:t xml:space="preserve">, </w:t>
      </w:r>
    </w:p>
    <w:p w14:paraId="14A76D38" w14:textId="77D28F1A" w:rsidR="00D074B9" w:rsidRPr="00125FBA" w:rsidRDefault="00D074B9" w:rsidP="00AD5401">
      <w:pPr>
        <w:jc w:val="center"/>
        <w:rPr>
          <w:rFonts w:ascii="Times New Roman" w:eastAsia="Times New Roman" w:hAnsi="Times New Roman"/>
          <w:color w:val="000000"/>
          <w:sz w:val="32"/>
          <w:szCs w:val="20"/>
        </w:rPr>
      </w:pPr>
      <w:r w:rsidRPr="00125FBA">
        <w:rPr>
          <w:rFonts w:ascii="Times New Roman" w:eastAsia="Times New Roman" w:hAnsi="Times New Roman"/>
          <w:color w:val="000000"/>
          <w:sz w:val="32"/>
          <w:szCs w:val="20"/>
        </w:rPr>
        <w:t>New York</w:t>
      </w:r>
    </w:p>
    <w:p w14:paraId="2ED81F9F" w14:textId="11856152" w:rsidR="00AD5401" w:rsidRPr="00125FBA" w:rsidRDefault="00AD5401" w:rsidP="00AD5401">
      <w:pPr>
        <w:rPr>
          <w:rFonts w:ascii="Times New Roman" w:eastAsia="Times New Roman" w:hAnsi="Times New Roman"/>
          <w:color w:val="000000"/>
          <w:sz w:val="32"/>
          <w:szCs w:val="20"/>
        </w:rPr>
      </w:pPr>
    </w:p>
    <w:p w14:paraId="42EF117D" w14:textId="48CF708F" w:rsidR="00AD5401" w:rsidRPr="00125FBA" w:rsidRDefault="00AD5401" w:rsidP="00D074B9">
      <w:pPr>
        <w:jc w:val="center"/>
        <w:rPr>
          <w:rFonts w:ascii="Times New Roman" w:eastAsia="Times New Roman" w:hAnsi="Times New Roman"/>
          <w:color w:val="000000"/>
          <w:sz w:val="32"/>
          <w:szCs w:val="20"/>
        </w:rPr>
      </w:pPr>
    </w:p>
    <w:p w14:paraId="591E026D" w14:textId="77777777" w:rsidR="00AD5401" w:rsidRPr="00125FBA" w:rsidRDefault="00AD5401" w:rsidP="00D074B9">
      <w:pPr>
        <w:jc w:val="center"/>
        <w:rPr>
          <w:rFonts w:ascii="Times New Roman" w:eastAsia="Times New Roman" w:hAnsi="Times New Roman"/>
          <w:color w:val="000000"/>
          <w:sz w:val="32"/>
          <w:szCs w:val="20"/>
        </w:rPr>
      </w:pPr>
    </w:p>
    <w:p w14:paraId="7615A833" w14:textId="77777777" w:rsidR="00D074B9" w:rsidRPr="00125FBA" w:rsidRDefault="00D074B9" w:rsidP="00D074B9">
      <w:pPr>
        <w:jc w:val="center"/>
        <w:rPr>
          <w:rFonts w:ascii="Times New Roman" w:eastAsia="Times New Roman" w:hAnsi="Times New Roman"/>
          <w:color w:val="000000"/>
          <w:szCs w:val="20"/>
        </w:rPr>
      </w:pPr>
    </w:p>
    <w:p w14:paraId="37E2A8D6" w14:textId="77777777" w:rsidR="00D074B9" w:rsidRPr="00125FBA" w:rsidRDefault="00D074B9" w:rsidP="00D074B9">
      <w:pPr>
        <w:jc w:val="center"/>
        <w:rPr>
          <w:rFonts w:ascii="Times New Roman" w:eastAsia="Times New Roman" w:hAnsi="Times New Roman"/>
          <w:color w:val="000000"/>
          <w:szCs w:val="20"/>
        </w:rPr>
      </w:pPr>
    </w:p>
    <w:p w14:paraId="0D73DA69" w14:textId="77777777" w:rsidR="00D074B9" w:rsidRPr="00125FBA" w:rsidRDefault="00D074B9" w:rsidP="00D074B9">
      <w:pPr>
        <w:jc w:val="center"/>
        <w:rPr>
          <w:rFonts w:ascii="Times New Roman" w:eastAsia="Times New Roman" w:hAnsi="Times New Roman"/>
          <w:color w:val="000000"/>
          <w:szCs w:val="20"/>
        </w:rPr>
      </w:pPr>
    </w:p>
    <w:p w14:paraId="308E9841" w14:textId="77777777" w:rsidR="00D074B9" w:rsidRPr="00125FBA" w:rsidRDefault="00F07B0D" w:rsidP="00D074B9">
      <w:pPr>
        <w:framePr w:w="1513" w:h="1466" w:hRule="exact" w:hSpace="90" w:vSpace="90" w:wrap="auto" w:vAnchor="page" w:hAnchor="page" w:x="5297" w:y="12558"/>
        <w:pBdr>
          <w:top w:val="single" w:sz="6" w:space="0" w:color="FFFFFF"/>
          <w:left w:val="single" w:sz="6" w:space="0" w:color="FFFFFF"/>
          <w:bottom w:val="single" w:sz="6" w:space="0" w:color="FFFFFF"/>
          <w:right w:val="single" w:sz="6" w:space="0" w:color="FFFFFF"/>
        </w:pBdr>
        <w:rPr>
          <w:rFonts w:ascii="Times New Roman" w:eastAsia="Times New Roman" w:hAnsi="Times New Roman"/>
          <w:color w:val="000000"/>
          <w:sz w:val="20"/>
          <w:szCs w:val="20"/>
        </w:rPr>
      </w:pPr>
      <w:r w:rsidRPr="003F4CFA">
        <w:rPr>
          <w:rFonts w:ascii="Times New Roman" w:eastAsia="Times New Roman" w:hAnsi="Times New Roman"/>
          <w:noProof/>
          <w:color w:val="000000"/>
          <w:sz w:val="20"/>
          <w:szCs w:val="20"/>
        </w:rPr>
        <w:object w:dxaOrig="2028" w:dyaOrig="2149" w14:anchorId="5CA7D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55pt;height:73.45pt;mso-width-percent:0;mso-height-percent:0;mso-width-percent:0;mso-height-percent:0" o:ole="" fillcolor="window">
            <v:imagedata r:id="rId10" o:title="" croptop="-91f" cropbottom="-91f" cropleft="-258f" cropright="-258f"/>
          </v:shape>
          <o:OLEObject Type="Embed" ProgID="WPDraw30.Drawing" ShapeID="_x0000_i1025" DrawAspect="Content" ObjectID="_1590242910" r:id="rId11">
            <o:FieldCodes>\* MERGEFORMAT</o:FieldCodes>
          </o:OLEObject>
        </w:object>
      </w:r>
    </w:p>
    <w:p w14:paraId="6973D299" w14:textId="77777777" w:rsidR="00D074B9" w:rsidRPr="00125FBA" w:rsidRDefault="00D074B9" w:rsidP="00D074B9">
      <w:pPr>
        <w:jc w:val="center"/>
        <w:rPr>
          <w:rFonts w:ascii="Times New Roman" w:eastAsia="Times New Roman" w:hAnsi="Times New Roman"/>
          <w:color w:val="000000"/>
          <w:szCs w:val="20"/>
        </w:rPr>
      </w:pPr>
    </w:p>
    <w:p w14:paraId="1B632162" w14:textId="77777777" w:rsidR="00D074B9" w:rsidRPr="00125FBA" w:rsidRDefault="00D074B9" w:rsidP="00D074B9">
      <w:pPr>
        <w:rPr>
          <w:rFonts w:asciiTheme="majorHAnsi" w:hAnsiTheme="majorHAnsi"/>
        </w:rPr>
      </w:pPr>
    </w:p>
    <w:p w14:paraId="4504725C" w14:textId="77777777" w:rsidR="00D074B9" w:rsidRPr="00125FBA" w:rsidRDefault="00D074B9" w:rsidP="00D074B9">
      <w:pPr>
        <w:rPr>
          <w:rFonts w:asciiTheme="majorHAnsi" w:hAnsiTheme="majorHAnsi"/>
        </w:rPr>
      </w:pPr>
    </w:p>
    <w:p w14:paraId="56A41162" w14:textId="77777777" w:rsidR="00D074B9" w:rsidRPr="00125FBA" w:rsidRDefault="00D074B9" w:rsidP="00D074B9">
      <w:pPr>
        <w:rPr>
          <w:rFonts w:asciiTheme="majorHAnsi" w:hAnsiTheme="majorHAnsi"/>
        </w:rPr>
      </w:pPr>
      <w:r w:rsidRPr="00125FBA">
        <w:rPr>
          <w:rFonts w:asciiTheme="majorHAnsi" w:hAnsiTheme="majorHAnsi"/>
        </w:rPr>
        <w:br w:type="page"/>
      </w:r>
    </w:p>
    <w:p w14:paraId="6405282D" w14:textId="77777777" w:rsidR="00125FBA" w:rsidRP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lastRenderedPageBreak/>
        <w:t>Mr. Secretary General, Mr. President,</w:t>
      </w:r>
    </w:p>
    <w:p w14:paraId="34E33744" w14:textId="24C7B9E2" w:rsidR="00125FBA" w:rsidRP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ladies and gentlemen,</w:t>
      </w:r>
    </w:p>
    <w:p w14:paraId="1D32C635" w14:textId="77777777" w:rsidR="00125FBA" w:rsidRPr="00125FBA" w:rsidRDefault="00125FBA" w:rsidP="00125FBA">
      <w:pPr>
        <w:spacing w:line="360" w:lineRule="auto"/>
        <w:ind w:firstLine="720"/>
        <w:jc w:val="both"/>
        <w:rPr>
          <w:rFonts w:ascii="Times New Roman" w:hAnsi="Times New Roman" w:cs="Times New Roman"/>
          <w:sz w:val="28"/>
          <w:szCs w:val="28"/>
        </w:rPr>
      </w:pPr>
    </w:p>
    <w:p w14:paraId="0BCBFB48" w14:textId="3FEA8E16" w:rsidR="00125FBA" w:rsidRP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I would like to begin by thanking the bureau for the invitation to participate once again in the opening of the Conference of States Parties to the Convention on the Rights of Persons with Disabilities.</w:t>
      </w:r>
    </w:p>
    <w:p w14:paraId="2459A9A0" w14:textId="77777777" w:rsidR="00125FBA" w:rsidRPr="00125FBA" w:rsidRDefault="00125FBA" w:rsidP="00125FBA">
      <w:pPr>
        <w:spacing w:line="360" w:lineRule="auto"/>
        <w:ind w:firstLine="720"/>
        <w:jc w:val="both"/>
        <w:rPr>
          <w:rFonts w:ascii="Times New Roman" w:hAnsi="Times New Roman" w:cs="Times New Roman"/>
          <w:sz w:val="28"/>
          <w:szCs w:val="28"/>
        </w:rPr>
      </w:pPr>
    </w:p>
    <w:p w14:paraId="2B73A8E3" w14:textId="7113C2EE" w:rsid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The theme that brings us together this year sums up well a concern shared by all of us here: To leave no one behind in the implementation of the Convention.</w:t>
      </w:r>
    </w:p>
    <w:p w14:paraId="1E2A0A97" w14:textId="77777777" w:rsidR="00125FBA" w:rsidRPr="00125FBA" w:rsidRDefault="00125FBA" w:rsidP="00125FBA">
      <w:pPr>
        <w:spacing w:line="360" w:lineRule="auto"/>
        <w:ind w:firstLine="720"/>
        <w:jc w:val="both"/>
        <w:rPr>
          <w:rFonts w:ascii="Times New Roman" w:hAnsi="Times New Roman" w:cs="Times New Roman"/>
          <w:sz w:val="28"/>
          <w:szCs w:val="28"/>
        </w:rPr>
      </w:pPr>
    </w:p>
    <w:p w14:paraId="671DC645" w14:textId="2AE633C7" w:rsidR="00125FBA" w:rsidRDefault="004265C3" w:rsidP="00125FBA">
      <w:pPr>
        <w:spacing w:line="360" w:lineRule="auto"/>
        <w:ind w:firstLine="720"/>
        <w:jc w:val="both"/>
        <w:rPr>
          <w:rFonts w:ascii="Times New Roman" w:hAnsi="Times New Roman" w:cs="Times New Roman"/>
          <w:sz w:val="28"/>
          <w:szCs w:val="28"/>
        </w:rPr>
      </w:pPr>
      <w:r w:rsidRPr="004265C3">
        <w:rPr>
          <w:rFonts w:ascii="Times New Roman" w:hAnsi="Times New Roman" w:cs="Times New Roman"/>
          <w:sz w:val="28"/>
          <w:szCs w:val="28"/>
        </w:rPr>
        <w:t>Le</w:t>
      </w:r>
      <w:r>
        <w:rPr>
          <w:rFonts w:ascii="Times New Roman" w:hAnsi="Times New Roman" w:cs="Times New Roman"/>
          <w:sz w:val="28"/>
          <w:szCs w:val="28"/>
        </w:rPr>
        <w:t xml:space="preserve">aving no one behind requires </w:t>
      </w:r>
      <w:r w:rsidRPr="004265C3">
        <w:rPr>
          <w:rFonts w:ascii="Times New Roman" w:hAnsi="Times New Roman" w:cs="Times New Roman"/>
          <w:sz w:val="28"/>
          <w:szCs w:val="28"/>
        </w:rPr>
        <w:t>pay</w:t>
      </w:r>
      <w:r>
        <w:rPr>
          <w:rFonts w:ascii="Times New Roman" w:hAnsi="Times New Roman" w:cs="Times New Roman"/>
          <w:sz w:val="28"/>
          <w:szCs w:val="28"/>
        </w:rPr>
        <w:t>ing</w:t>
      </w:r>
      <w:r w:rsidRPr="004265C3">
        <w:rPr>
          <w:rFonts w:ascii="Times New Roman" w:hAnsi="Times New Roman" w:cs="Times New Roman"/>
          <w:sz w:val="28"/>
          <w:szCs w:val="28"/>
        </w:rPr>
        <w:t xml:space="preserve"> attention to the diversity within the diversity, ensuring the full and equal enjoyment of all human rights by all persons with disabilities.</w:t>
      </w:r>
    </w:p>
    <w:p w14:paraId="2EE42AD5" w14:textId="77777777" w:rsidR="004265C3" w:rsidRPr="00125FBA" w:rsidRDefault="004265C3" w:rsidP="00125FBA">
      <w:pPr>
        <w:spacing w:line="360" w:lineRule="auto"/>
        <w:ind w:firstLine="720"/>
        <w:jc w:val="both"/>
        <w:rPr>
          <w:rFonts w:ascii="Times New Roman" w:hAnsi="Times New Roman" w:cs="Times New Roman"/>
          <w:sz w:val="28"/>
          <w:szCs w:val="28"/>
        </w:rPr>
      </w:pPr>
    </w:p>
    <w:p w14:paraId="47380389" w14:textId="7C4C263F" w:rsid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This is an objective that 177 States have adopted when ratifying the Convention, but also an obligation of the United Nations System by virtue of its founding Charter.</w:t>
      </w:r>
    </w:p>
    <w:p w14:paraId="10642F48" w14:textId="77777777" w:rsidR="00125FBA" w:rsidRPr="00125FBA" w:rsidRDefault="00125FBA" w:rsidP="00125FBA">
      <w:pPr>
        <w:spacing w:line="360" w:lineRule="auto"/>
        <w:ind w:firstLine="720"/>
        <w:jc w:val="both"/>
        <w:rPr>
          <w:rFonts w:ascii="Times New Roman" w:hAnsi="Times New Roman" w:cs="Times New Roman"/>
          <w:sz w:val="28"/>
          <w:szCs w:val="28"/>
        </w:rPr>
      </w:pPr>
    </w:p>
    <w:p w14:paraId="4AEC80A0" w14:textId="77777777" w:rsidR="00125FBA" w:rsidRP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However, we must ask ourselves: Are we prepared to not leave any person with disabilities behind?</w:t>
      </w:r>
    </w:p>
    <w:p w14:paraId="583DCA00" w14:textId="77777777" w:rsidR="00125FBA" w:rsidRDefault="00125FBA" w:rsidP="00125FBA">
      <w:pPr>
        <w:spacing w:line="360" w:lineRule="auto"/>
        <w:ind w:firstLine="720"/>
        <w:jc w:val="both"/>
        <w:rPr>
          <w:rFonts w:ascii="Times New Roman" w:hAnsi="Times New Roman" w:cs="Times New Roman"/>
          <w:sz w:val="28"/>
          <w:szCs w:val="28"/>
        </w:rPr>
      </w:pPr>
    </w:p>
    <w:p w14:paraId="6E0F5C81" w14:textId="6E76A250" w:rsidR="00125FBA" w:rsidRP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The short answer is no.</w:t>
      </w:r>
    </w:p>
    <w:p w14:paraId="77624E5B" w14:textId="77777777" w:rsidR="00125FBA" w:rsidRDefault="00125FBA" w:rsidP="00125FBA">
      <w:pPr>
        <w:spacing w:line="360" w:lineRule="auto"/>
        <w:ind w:firstLine="720"/>
        <w:jc w:val="both"/>
        <w:rPr>
          <w:rFonts w:ascii="Times New Roman" w:hAnsi="Times New Roman" w:cs="Times New Roman"/>
          <w:sz w:val="28"/>
          <w:szCs w:val="28"/>
        </w:rPr>
      </w:pPr>
    </w:p>
    <w:p w14:paraId="5E5CADA8" w14:textId="6E7F9D70" w:rsidR="00125FBA" w:rsidRP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 xml:space="preserve">We have made progress, but the promise of change brought by the Convention is not reaching everyone in the same way. The CRPD has made it possible to position the rights of persons with disabilities in the international and national agendas, but there are still important limitations </w:t>
      </w:r>
      <w:r w:rsidRPr="00125FBA">
        <w:rPr>
          <w:rFonts w:ascii="Times New Roman" w:hAnsi="Times New Roman" w:cs="Times New Roman"/>
          <w:sz w:val="28"/>
          <w:szCs w:val="28"/>
        </w:rPr>
        <w:lastRenderedPageBreak/>
        <w:t>in the formulation and implementation of public policies that respond to the demands and needs of the diversity of pe</w:t>
      </w:r>
      <w:r>
        <w:rPr>
          <w:rFonts w:ascii="Times New Roman" w:hAnsi="Times New Roman" w:cs="Times New Roman"/>
          <w:sz w:val="28"/>
          <w:szCs w:val="28"/>
        </w:rPr>
        <w:t>rsons</w:t>
      </w:r>
      <w:r w:rsidRPr="00125FBA">
        <w:rPr>
          <w:rFonts w:ascii="Times New Roman" w:hAnsi="Times New Roman" w:cs="Times New Roman"/>
          <w:sz w:val="28"/>
          <w:szCs w:val="28"/>
        </w:rPr>
        <w:t xml:space="preserve"> with disabilities. </w:t>
      </w:r>
    </w:p>
    <w:p w14:paraId="68512161" w14:textId="77777777" w:rsidR="00125FBA" w:rsidRDefault="00125FBA" w:rsidP="00125FBA">
      <w:pPr>
        <w:spacing w:line="360" w:lineRule="auto"/>
        <w:ind w:firstLine="720"/>
        <w:jc w:val="both"/>
        <w:rPr>
          <w:rFonts w:ascii="Times New Roman" w:hAnsi="Times New Roman" w:cs="Times New Roman"/>
          <w:sz w:val="28"/>
          <w:szCs w:val="28"/>
        </w:rPr>
      </w:pPr>
    </w:p>
    <w:p w14:paraId="247EFC58" w14:textId="30C7D15E" w:rsid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The difficulties are varied and complex, including:</w:t>
      </w:r>
    </w:p>
    <w:p w14:paraId="7CB7CA67" w14:textId="77777777" w:rsidR="00125FBA" w:rsidRPr="00125FBA" w:rsidRDefault="00125FBA" w:rsidP="00125FBA">
      <w:pPr>
        <w:spacing w:line="360" w:lineRule="auto"/>
        <w:ind w:firstLine="720"/>
        <w:jc w:val="both"/>
        <w:rPr>
          <w:rFonts w:ascii="Times New Roman" w:hAnsi="Times New Roman" w:cs="Times New Roman"/>
          <w:sz w:val="28"/>
          <w:szCs w:val="28"/>
        </w:rPr>
      </w:pPr>
    </w:p>
    <w:p w14:paraId="36A38E8A" w14:textId="3A7F26E3" w:rsidR="00125FBA" w:rsidRPr="00125FBA" w:rsidRDefault="00125FBA" w:rsidP="00125FBA">
      <w:pPr>
        <w:pStyle w:val="Prrafodelista"/>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d</w:t>
      </w:r>
      <w:r w:rsidRPr="00125FBA">
        <w:rPr>
          <w:rFonts w:ascii="Times New Roman" w:hAnsi="Times New Roman" w:cs="Times New Roman"/>
          <w:sz w:val="28"/>
          <w:szCs w:val="28"/>
        </w:rPr>
        <w:t>ifficulties in the diagnosis and delimitation of problems;</w:t>
      </w:r>
    </w:p>
    <w:p w14:paraId="3BA0246B" w14:textId="1315BD89" w:rsidR="00125FBA" w:rsidRPr="00125FBA" w:rsidRDefault="00125FBA" w:rsidP="00125FBA">
      <w:pPr>
        <w:pStyle w:val="Prrafodelista"/>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s</w:t>
      </w:r>
      <w:r w:rsidRPr="00125FBA">
        <w:rPr>
          <w:rFonts w:ascii="Times New Roman" w:hAnsi="Times New Roman" w:cs="Times New Roman"/>
          <w:sz w:val="28"/>
          <w:szCs w:val="28"/>
        </w:rPr>
        <w:t xml:space="preserve">everal intervention models that need to be </w:t>
      </w:r>
      <w:r w:rsidR="006B73C9" w:rsidRPr="00125FBA">
        <w:rPr>
          <w:rFonts w:ascii="Times New Roman" w:hAnsi="Times New Roman" w:cs="Times New Roman"/>
          <w:sz w:val="28"/>
          <w:szCs w:val="28"/>
        </w:rPr>
        <w:t>reconsidered</w:t>
      </w:r>
      <w:r w:rsidRPr="00125FBA">
        <w:rPr>
          <w:rFonts w:ascii="Times New Roman" w:hAnsi="Times New Roman" w:cs="Times New Roman"/>
          <w:sz w:val="28"/>
          <w:szCs w:val="28"/>
        </w:rPr>
        <w:t>;</w:t>
      </w:r>
    </w:p>
    <w:p w14:paraId="09A1E003" w14:textId="32227014" w:rsidR="00125FBA" w:rsidRPr="00125FBA" w:rsidRDefault="00125FBA" w:rsidP="00125FBA">
      <w:pPr>
        <w:pStyle w:val="Prrafodelista"/>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i</w:t>
      </w:r>
      <w:r w:rsidRPr="00125FBA">
        <w:rPr>
          <w:rFonts w:ascii="Times New Roman" w:hAnsi="Times New Roman" w:cs="Times New Roman"/>
          <w:sz w:val="28"/>
          <w:szCs w:val="28"/>
        </w:rPr>
        <w:t>nsufficient technical capacity of the operators;</w:t>
      </w:r>
    </w:p>
    <w:p w14:paraId="221B7CFA" w14:textId="4BB63FCB" w:rsidR="00125FBA" w:rsidRPr="00125FBA" w:rsidRDefault="00125FBA" w:rsidP="00125FBA">
      <w:pPr>
        <w:pStyle w:val="Prrafodelista"/>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Pr="00125FBA">
        <w:rPr>
          <w:rFonts w:ascii="Times New Roman" w:hAnsi="Times New Roman" w:cs="Times New Roman"/>
          <w:sz w:val="28"/>
          <w:szCs w:val="28"/>
        </w:rPr>
        <w:t xml:space="preserve">he lack of coherence and coordination among </w:t>
      </w:r>
      <w:r>
        <w:rPr>
          <w:rFonts w:ascii="Times New Roman" w:hAnsi="Times New Roman" w:cs="Times New Roman"/>
          <w:sz w:val="28"/>
          <w:szCs w:val="28"/>
        </w:rPr>
        <w:t>sectors</w:t>
      </w:r>
      <w:r w:rsidRPr="00125FBA">
        <w:rPr>
          <w:rFonts w:ascii="Times New Roman" w:hAnsi="Times New Roman" w:cs="Times New Roman"/>
          <w:sz w:val="28"/>
          <w:szCs w:val="28"/>
        </w:rPr>
        <w:t xml:space="preserve"> and stakeholders;</w:t>
      </w:r>
    </w:p>
    <w:p w14:paraId="13964AE8" w14:textId="6440D9BF" w:rsidR="00125FBA" w:rsidRPr="00125FBA" w:rsidRDefault="00125FBA" w:rsidP="00125FBA">
      <w:pPr>
        <w:pStyle w:val="Prrafodelista"/>
        <w:numPr>
          <w:ilvl w:val="0"/>
          <w:numId w:val="16"/>
        </w:numPr>
        <w:spacing w:line="360" w:lineRule="auto"/>
        <w:jc w:val="both"/>
        <w:rPr>
          <w:rFonts w:ascii="Times New Roman" w:hAnsi="Times New Roman" w:cs="Times New Roman"/>
          <w:sz w:val="28"/>
          <w:szCs w:val="28"/>
        </w:rPr>
      </w:pPr>
      <w:r w:rsidRPr="00125FBA">
        <w:rPr>
          <w:rFonts w:ascii="Times New Roman" w:hAnsi="Times New Roman" w:cs="Times New Roman"/>
          <w:sz w:val="28"/>
          <w:szCs w:val="28"/>
        </w:rPr>
        <w:t>insufficient statistical and administrative information;</w:t>
      </w:r>
    </w:p>
    <w:p w14:paraId="07C44FB8" w14:textId="7C777040" w:rsidR="00125FBA" w:rsidRPr="00125FBA" w:rsidRDefault="00125FBA" w:rsidP="00125FBA">
      <w:pPr>
        <w:pStyle w:val="Prrafodelista"/>
        <w:numPr>
          <w:ilvl w:val="0"/>
          <w:numId w:val="16"/>
        </w:numPr>
        <w:spacing w:line="360" w:lineRule="auto"/>
        <w:jc w:val="both"/>
        <w:rPr>
          <w:rFonts w:ascii="Times New Roman" w:hAnsi="Times New Roman" w:cs="Times New Roman"/>
          <w:sz w:val="28"/>
          <w:szCs w:val="28"/>
        </w:rPr>
      </w:pPr>
      <w:r w:rsidRPr="00125FBA">
        <w:rPr>
          <w:rFonts w:ascii="Times New Roman" w:hAnsi="Times New Roman" w:cs="Times New Roman"/>
          <w:sz w:val="28"/>
          <w:szCs w:val="28"/>
        </w:rPr>
        <w:t>financing and sustainability problems;</w:t>
      </w:r>
    </w:p>
    <w:p w14:paraId="11330A7B" w14:textId="0E3C3BE4" w:rsidR="00125FBA" w:rsidRPr="00125FBA" w:rsidRDefault="00125FBA" w:rsidP="00125FBA">
      <w:pPr>
        <w:pStyle w:val="Prrafodelista"/>
        <w:numPr>
          <w:ilvl w:val="0"/>
          <w:numId w:val="16"/>
        </w:numPr>
        <w:spacing w:line="360" w:lineRule="auto"/>
        <w:jc w:val="both"/>
        <w:rPr>
          <w:rFonts w:ascii="Times New Roman" w:hAnsi="Times New Roman" w:cs="Times New Roman"/>
          <w:sz w:val="28"/>
          <w:szCs w:val="28"/>
        </w:rPr>
      </w:pPr>
      <w:r w:rsidRPr="00125FBA">
        <w:rPr>
          <w:rFonts w:ascii="Times New Roman" w:hAnsi="Times New Roman" w:cs="Times New Roman"/>
          <w:sz w:val="28"/>
          <w:szCs w:val="28"/>
        </w:rPr>
        <w:t>insufficient mechanisms for measuring results; and</w:t>
      </w:r>
    </w:p>
    <w:p w14:paraId="6E25D2D8" w14:textId="53019945" w:rsidR="00125FBA" w:rsidRPr="00125FBA" w:rsidRDefault="00125FBA" w:rsidP="00125FBA">
      <w:pPr>
        <w:pStyle w:val="Prrafodelista"/>
        <w:numPr>
          <w:ilvl w:val="0"/>
          <w:numId w:val="16"/>
        </w:numPr>
        <w:spacing w:line="360" w:lineRule="auto"/>
        <w:jc w:val="both"/>
        <w:rPr>
          <w:rFonts w:ascii="Times New Roman" w:hAnsi="Times New Roman" w:cs="Times New Roman"/>
          <w:sz w:val="28"/>
          <w:szCs w:val="28"/>
        </w:rPr>
      </w:pPr>
      <w:r w:rsidRPr="00125FBA">
        <w:rPr>
          <w:rFonts w:ascii="Times New Roman" w:hAnsi="Times New Roman" w:cs="Times New Roman"/>
          <w:sz w:val="28"/>
          <w:szCs w:val="28"/>
        </w:rPr>
        <w:t>lack of mechanisms to ensure participation and accountability.</w:t>
      </w:r>
    </w:p>
    <w:p w14:paraId="3C169138" w14:textId="77777777" w:rsidR="00125FBA" w:rsidRPr="00125FBA" w:rsidRDefault="00125FBA" w:rsidP="00125FBA">
      <w:pPr>
        <w:spacing w:line="360" w:lineRule="auto"/>
        <w:ind w:firstLine="720"/>
        <w:jc w:val="both"/>
        <w:rPr>
          <w:rFonts w:ascii="Times New Roman" w:hAnsi="Times New Roman" w:cs="Times New Roman"/>
          <w:sz w:val="28"/>
          <w:szCs w:val="28"/>
        </w:rPr>
      </w:pPr>
    </w:p>
    <w:p w14:paraId="7D5EB583" w14:textId="71433205" w:rsid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In sum, there is a great demand for public interventions of better and higher quality.</w:t>
      </w:r>
    </w:p>
    <w:p w14:paraId="32F1A29E" w14:textId="77777777" w:rsidR="00125FBA" w:rsidRDefault="00125FBA" w:rsidP="00125FBA">
      <w:pPr>
        <w:spacing w:line="360" w:lineRule="auto"/>
        <w:ind w:firstLine="720"/>
        <w:jc w:val="both"/>
        <w:rPr>
          <w:rFonts w:ascii="Times New Roman" w:hAnsi="Times New Roman" w:cs="Times New Roman"/>
          <w:sz w:val="28"/>
          <w:szCs w:val="28"/>
        </w:rPr>
      </w:pPr>
    </w:p>
    <w:p w14:paraId="7577FA1E" w14:textId="59414241" w:rsidR="00125FBA" w:rsidRDefault="004265C3" w:rsidP="006812B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Against this background</w:t>
      </w:r>
      <w:r w:rsidR="00125FBA" w:rsidRPr="00125FBA">
        <w:rPr>
          <w:rFonts w:ascii="Times New Roman" w:hAnsi="Times New Roman" w:cs="Times New Roman"/>
          <w:sz w:val="28"/>
          <w:szCs w:val="28"/>
        </w:rPr>
        <w:t>, I would like to insist once again on the need to strengthen the capacit</w:t>
      </w:r>
      <w:r>
        <w:rPr>
          <w:rFonts w:ascii="Times New Roman" w:hAnsi="Times New Roman" w:cs="Times New Roman"/>
          <w:sz w:val="28"/>
          <w:szCs w:val="28"/>
        </w:rPr>
        <w:t>y</w:t>
      </w:r>
      <w:r w:rsidR="00125FBA" w:rsidRPr="00125FBA">
        <w:rPr>
          <w:rFonts w:ascii="Times New Roman" w:hAnsi="Times New Roman" w:cs="Times New Roman"/>
          <w:sz w:val="28"/>
          <w:szCs w:val="28"/>
        </w:rPr>
        <w:t xml:space="preserve"> of the United Nations System to </w:t>
      </w:r>
      <w:r w:rsidRPr="00125FBA">
        <w:rPr>
          <w:rFonts w:ascii="Times New Roman" w:hAnsi="Times New Roman" w:cs="Times New Roman"/>
          <w:sz w:val="28"/>
          <w:szCs w:val="28"/>
        </w:rPr>
        <w:t xml:space="preserve">maximize </w:t>
      </w:r>
      <w:r>
        <w:rPr>
          <w:rFonts w:ascii="Times New Roman" w:hAnsi="Times New Roman" w:cs="Times New Roman"/>
          <w:sz w:val="28"/>
          <w:szCs w:val="28"/>
        </w:rPr>
        <w:t>its</w:t>
      </w:r>
      <w:r w:rsidRPr="00125FBA">
        <w:rPr>
          <w:rFonts w:ascii="Times New Roman" w:hAnsi="Times New Roman" w:cs="Times New Roman"/>
          <w:sz w:val="28"/>
          <w:szCs w:val="28"/>
        </w:rPr>
        <w:t xml:space="preserve"> impact as a strategic partner of States </w:t>
      </w:r>
      <w:r>
        <w:rPr>
          <w:rFonts w:ascii="Times New Roman" w:hAnsi="Times New Roman" w:cs="Times New Roman"/>
          <w:sz w:val="28"/>
          <w:szCs w:val="28"/>
        </w:rPr>
        <w:t>in realizing</w:t>
      </w:r>
      <w:r w:rsidR="00125FBA" w:rsidRPr="00125FBA">
        <w:rPr>
          <w:rFonts w:ascii="Times New Roman" w:hAnsi="Times New Roman" w:cs="Times New Roman"/>
          <w:sz w:val="28"/>
          <w:szCs w:val="28"/>
        </w:rPr>
        <w:t xml:space="preserve"> the rights of persons with disabilities and </w:t>
      </w:r>
      <w:r>
        <w:rPr>
          <w:rFonts w:ascii="Times New Roman" w:hAnsi="Times New Roman" w:cs="Times New Roman"/>
          <w:sz w:val="28"/>
          <w:szCs w:val="28"/>
        </w:rPr>
        <w:t>ensuring</w:t>
      </w:r>
      <w:r w:rsidR="00125FBA" w:rsidRPr="00125FBA">
        <w:rPr>
          <w:rFonts w:ascii="Times New Roman" w:hAnsi="Times New Roman" w:cs="Times New Roman"/>
          <w:sz w:val="28"/>
          <w:szCs w:val="28"/>
        </w:rPr>
        <w:t xml:space="preserve"> their inclusion in </w:t>
      </w:r>
      <w:r>
        <w:rPr>
          <w:rFonts w:ascii="Times New Roman" w:hAnsi="Times New Roman" w:cs="Times New Roman"/>
          <w:sz w:val="28"/>
          <w:szCs w:val="28"/>
        </w:rPr>
        <w:t xml:space="preserve">all </w:t>
      </w:r>
      <w:r w:rsidR="00125FBA" w:rsidRPr="00125FBA">
        <w:rPr>
          <w:rFonts w:ascii="Times New Roman" w:hAnsi="Times New Roman" w:cs="Times New Roman"/>
          <w:sz w:val="28"/>
          <w:szCs w:val="28"/>
        </w:rPr>
        <w:t>development efforts.</w:t>
      </w:r>
      <w:r w:rsidR="00125FBA">
        <w:rPr>
          <w:rFonts w:ascii="Times New Roman" w:hAnsi="Times New Roman" w:cs="Times New Roman"/>
          <w:sz w:val="28"/>
          <w:szCs w:val="28"/>
        </w:rPr>
        <w:t xml:space="preserve"> </w:t>
      </w:r>
    </w:p>
    <w:p w14:paraId="3797A2D6" w14:textId="4F4EC2CF" w:rsidR="006812BF" w:rsidRDefault="006812BF" w:rsidP="006812BF">
      <w:pPr>
        <w:spacing w:line="360" w:lineRule="auto"/>
        <w:ind w:firstLine="720"/>
        <w:jc w:val="both"/>
        <w:rPr>
          <w:rFonts w:ascii="Times New Roman" w:hAnsi="Times New Roman" w:cs="Times New Roman"/>
          <w:sz w:val="28"/>
          <w:szCs w:val="28"/>
        </w:rPr>
      </w:pPr>
    </w:p>
    <w:p w14:paraId="1B945B97" w14:textId="58BB518D" w:rsidR="006812BF" w:rsidRDefault="006812BF" w:rsidP="006812B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Three years ago</w:t>
      </w:r>
      <w:r w:rsidR="00017326">
        <w:rPr>
          <w:rFonts w:ascii="Times New Roman" w:hAnsi="Times New Roman" w:cs="Times New Roman"/>
          <w:sz w:val="28"/>
          <w:szCs w:val="28"/>
        </w:rPr>
        <w:t>,</w:t>
      </w:r>
      <w:r w:rsidRPr="00125FBA">
        <w:rPr>
          <w:rFonts w:ascii="Times New Roman" w:hAnsi="Times New Roman" w:cs="Times New Roman"/>
          <w:sz w:val="28"/>
          <w:szCs w:val="28"/>
        </w:rPr>
        <w:t xml:space="preserve"> we raised in this same space the need to consider the adoption of a System-</w:t>
      </w:r>
      <w:r>
        <w:rPr>
          <w:rFonts w:ascii="Times New Roman" w:hAnsi="Times New Roman" w:cs="Times New Roman"/>
          <w:sz w:val="28"/>
          <w:szCs w:val="28"/>
        </w:rPr>
        <w:t>W</w:t>
      </w:r>
      <w:r w:rsidRPr="00125FBA">
        <w:rPr>
          <w:rFonts w:ascii="Times New Roman" w:hAnsi="Times New Roman" w:cs="Times New Roman"/>
          <w:sz w:val="28"/>
          <w:szCs w:val="28"/>
        </w:rPr>
        <w:t xml:space="preserve">ide Action Plan </w:t>
      </w:r>
      <w:r>
        <w:rPr>
          <w:rFonts w:ascii="Times New Roman" w:hAnsi="Times New Roman" w:cs="Times New Roman"/>
          <w:sz w:val="28"/>
          <w:szCs w:val="28"/>
        </w:rPr>
        <w:t>on</w:t>
      </w:r>
      <w:r w:rsidRPr="00125FBA">
        <w:rPr>
          <w:rFonts w:ascii="Times New Roman" w:hAnsi="Times New Roman" w:cs="Times New Roman"/>
          <w:sz w:val="28"/>
          <w:szCs w:val="28"/>
        </w:rPr>
        <w:t xml:space="preserve"> pe</w:t>
      </w:r>
      <w:r>
        <w:rPr>
          <w:rFonts w:ascii="Times New Roman" w:hAnsi="Times New Roman" w:cs="Times New Roman"/>
          <w:sz w:val="28"/>
          <w:szCs w:val="28"/>
        </w:rPr>
        <w:t xml:space="preserve">rsons with disabilities, which </w:t>
      </w:r>
      <w:r w:rsidRPr="00125FBA">
        <w:rPr>
          <w:rFonts w:ascii="Times New Roman" w:hAnsi="Times New Roman" w:cs="Times New Roman"/>
          <w:sz w:val="28"/>
          <w:szCs w:val="28"/>
        </w:rPr>
        <w:t xml:space="preserve">could establish mechanisms, indicators and </w:t>
      </w:r>
      <w:r>
        <w:rPr>
          <w:rFonts w:ascii="Times New Roman" w:hAnsi="Times New Roman" w:cs="Times New Roman"/>
          <w:sz w:val="28"/>
          <w:szCs w:val="28"/>
        </w:rPr>
        <w:t>targets</w:t>
      </w:r>
      <w:r w:rsidRPr="00125FBA">
        <w:rPr>
          <w:rFonts w:ascii="Times New Roman" w:hAnsi="Times New Roman" w:cs="Times New Roman"/>
          <w:sz w:val="28"/>
          <w:szCs w:val="28"/>
        </w:rPr>
        <w:t xml:space="preserve"> to strengthen the quality and coherence of actions</w:t>
      </w:r>
      <w:r>
        <w:rPr>
          <w:rFonts w:ascii="Times New Roman" w:hAnsi="Times New Roman" w:cs="Times New Roman"/>
          <w:sz w:val="28"/>
          <w:szCs w:val="28"/>
        </w:rPr>
        <w:t xml:space="preserve"> undertaken by the system,</w:t>
      </w:r>
      <w:r w:rsidRPr="00125FBA">
        <w:rPr>
          <w:rFonts w:ascii="Times New Roman" w:hAnsi="Times New Roman" w:cs="Times New Roman"/>
          <w:sz w:val="28"/>
          <w:szCs w:val="28"/>
        </w:rPr>
        <w:t xml:space="preserve"> </w:t>
      </w:r>
      <w:r>
        <w:rPr>
          <w:rFonts w:ascii="Times New Roman" w:hAnsi="Times New Roman" w:cs="Times New Roman"/>
          <w:sz w:val="28"/>
          <w:szCs w:val="28"/>
        </w:rPr>
        <w:t>increasing</w:t>
      </w:r>
      <w:r w:rsidRPr="00125FBA">
        <w:rPr>
          <w:rFonts w:ascii="Times New Roman" w:hAnsi="Times New Roman" w:cs="Times New Roman"/>
          <w:sz w:val="28"/>
          <w:szCs w:val="28"/>
        </w:rPr>
        <w:t xml:space="preserve"> participation, </w:t>
      </w:r>
      <w:r>
        <w:rPr>
          <w:rFonts w:ascii="Times New Roman" w:hAnsi="Times New Roman" w:cs="Times New Roman"/>
          <w:sz w:val="28"/>
          <w:szCs w:val="28"/>
        </w:rPr>
        <w:t xml:space="preserve">transparency and accountability. </w:t>
      </w:r>
    </w:p>
    <w:p w14:paraId="5E3C01EB" w14:textId="77777777" w:rsidR="00125FBA" w:rsidRPr="00125FBA" w:rsidRDefault="00125FBA" w:rsidP="006812BF">
      <w:pPr>
        <w:spacing w:line="360" w:lineRule="auto"/>
        <w:jc w:val="both"/>
        <w:rPr>
          <w:rFonts w:ascii="Times New Roman" w:hAnsi="Times New Roman" w:cs="Times New Roman"/>
          <w:sz w:val="28"/>
          <w:szCs w:val="28"/>
        </w:rPr>
      </w:pPr>
    </w:p>
    <w:p w14:paraId="44228508" w14:textId="3C1FA4BF" w:rsidR="00125FBA" w:rsidRDefault="006812BF" w:rsidP="00125FB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Today, </w:t>
      </w:r>
      <w:r w:rsidR="00125FBA" w:rsidRPr="00125FBA">
        <w:rPr>
          <w:rFonts w:ascii="Times New Roman" w:hAnsi="Times New Roman" w:cs="Times New Roman"/>
          <w:sz w:val="28"/>
          <w:szCs w:val="28"/>
        </w:rPr>
        <w:t xml:space="preserve">Secretary General António Guterres </w:t>
      </w:r>
      <w:r w:rsidR="00125FBA">
        <w:rPr>
          <w:rFonts w:ascii="Times New Roman" w:hAnsi="Times New Roman" w:cs="Times New Roman"/>
          <w:sz w:val="28"/>
          <w:szCs w:val="28"/>
        </w:rPr>
        <w:t xml:space="preserve">has </w:t>
      </w:r>
      <w:r w:rsidR="00125FBA" w:rsidRPr="00125FBA">
        <w:rPr>
          <w:rFonts w:ascii="Times New Roman" w:hAnsi="Times New Roman" w:cs="Times New Roman"/>
          <w:sz w:val="28"/>
          <w:szCs w:val="28"/>
        </w:rPr>
        <w:t xml:space="preserve">announced important decisions </w:t>
      </w:r>
      <w:r w:rsidR="00E17C24">
        <w:rPr>
          <w:rFonts w:ascii="Times New Roman" w:hAnsi="Times New Roman" w:cs="Times New Roman"/>
          <w:sz w:val="28"/>
          <w:szCs w:val="28"/>
        </w:rPr>
        <w:t xml:space="preserve">taken by its Executive Committee </w:t>
      </w:r>
      <w:r w:rsidR="00125FBA" w:rsidRPr="00125FBA">
        <w:rPr>
          <w:rFonts w:ascii="Times New Roman" w:hAnsi="Times New Roman" w:cs="Times New Roman"/>
          <w:sz w:val="28"/>
          <w:szCs w:val="28"/>
        </w:rPr>
        <w:t xml:space="preserve">towards ensuring accessibility and mainstreaming of the rights of persons with disabilities </w:t>
      </w:r>
      <w:r w:rsidR="00125FBA">
        <w:rPr>
          <w:rFonts w:ascii="Times New Roman" w:hAnsi="Times New Roman" w:cs="Times New Roman"/>
          <w:sz w:val="28"/>
          <w:szCs w:val="28"/>
        </w:rPr>
        <w:t>across</w:t>
      </w:r>
      <w:r w:rsidR="00125FBA" w:rsidRPr="00125FBA">
        <w:rPr>
          <w:rFonts w:ascii="Times New Roman" w:hAnsi="Times New Roman" w:cs="Times New Roman"/>
          <w:sz w:val="28"/>
          <w:szCs w:val="28"/>
        </w:rPr>
        <w:t xml:space="preserve"> all operations of the United Nations System, including the </w:t>
      </w:r>
      <w:r>
        <w:rPr>
          <w:rFonts w:ascii="Times New Roman" w:hAnsi="Times New Roman" w:cs="Times New Roman"/>
          <w:sz w:val="28"/>
          <w:szCs w:val="28"/>
        </w:rPr>
        <w:t>consideration</w:t>
      </w:r>
      <w:r w:rsidR="00125FBA" w:rsidRPr="00125FBA">
        <w:rPr>
          <w:rFonts w:ascii="Times New Roman" w:hAnsi="Times New Roman" w:cs="Times New Roman"/>
          <w:sz w:val="28"/>
          <w:szCs w:val="28"/>
        </w:rPr>
        <w:t xml:space="preserve"> of </w:t>
      </w:r>
      <w:r w:rsidR="00125FBA">
        <w:rPr>
          <w:rFonts w:ascii="Times New Roman" w:hAnsi="Times New Roman" w:cs="Times New Roman"/>
          <w:sz w:val="28"/>
          <w:szCs w:val="28"/>
        </w:rPr>
        <w:t xml:space="preserve">a </w:t>
      </w:r>
      <w:r w:rsidR="00125FBA" w:rsidRPr="00125FBA">
        <w:rPr>
          <w:rFonts w:ascii="Times New Roman" w:hAnsi="Times New Roman" w:cs="Times New Roman"/>
          <w:sz w:val="28"/>
          <w:szCs w:val="28"/>
        </w:rPr>
        <w:t xml:space="preserve">policy, an action plan and </w:t>
      </w:r>
      <w:r w:rsidR="00125FBA">
        <w:rPr>
          <w:rFonts w:ascii="Times New Roman" w:hAnsi="Times New Roman" w:cs="Times New Roman"/>
          <w:sz w:val="28"/>
          <w:szCs w:val="28"/>
        </w:rPr>
        <w:t>an</w:t>
      </w:r>
      <w:r w:rsidR="00125FBA" w:rsidRPr="00125FBA">
        <w:rPr>
          <w:rFonts w:ascii="Times New Roman" w:hAnsi="Times New Roman" w:cs="Times New Roman"/>
          <w:sz w:val="28"/>
          <w:szCs w:val="28"/>
        </w:rPr>
        <w:t xml:space="preserve"> accountability</w:t>
      </w:r>
      <w:r w:rsidR="00125FBA">
        <w:rPr>
          <w:rFonts w:ascii="Times New Roman" w:hAnsi="Times New Roman" w:cs="Times New Roman"/>
          <w:sz w:val="28"/>
          <w:szCs w:val="28"/>
        </w:rPr>
        <w:t xml:space="preserve"> mechanism</w:t>
      </w:r>
      <w:r w:rsidR="00125FBA" w:rsidRPr="00125FBA">
        <w:rPr>
          <w:rFonts w:ascii="Times New Roman" w:hAnsi="Times New Roman" w:cs="Times New Roman"/>
          <w:sz w:val="28"/>
          <w:szCs w:val="28"/>
        </w:rPr>
        <w:t>.</w:t>
      </w:r>
    </w:p>
    <w:p w14:paraId="27D9748F" w14:textId="77777777" w:rsidR="00125FBA" w:rsidRPr="00125FBA" w:rsidRDefault="00125FBA" w:rsidP="00125FBA">
      <w:pPr>
        <w:spacing w:line="360" w:lineRule="auto"/>
        <w:ind w:firstLine="720"/>
        <w:jc w:val="both"/>
        <w:rPr>
          <w:rFonts w:ascii="Times New Roman" w:hAnsi="Times New Roman" w:cs="Times New Roman"/>
          <w:sz w:val="28"/>
          <w:szCs w:val="28"/>
        </w:rPr>
      </w:pPr>
    </w:p>
    <w:p w14:paraId="7B564D42" w14:textId="0B346C6D" w:rsid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 xml:space="preserve">I want to publicly acknowledge these encouraging decisions. It shows the Secretary General’s leadership and commitment to </w:t>
      </w:r>
      <w:r w:rsidR="00E17C24">
        <w:rPr>
          <w:rFonts w:ascii="Times New Roman" w:hAnsi="Times New Roman" w:cs="Times New Roman"/>
          <w:sz w:val="28"/>
          <w:szCs w:val="28"/>
        </w:rPr>
        <w:t xml:space="preserve">the reform of </w:t>
      </w:r>
      <w:r w:rsidRPr="00125FBA">
        <w:rPr>
          <w:rFonts w:ascii="Times New Roman" w:hAnsi="Times New Roman" w:cs="Times New Roman"/>
          <w:sz w:val="28"/>
          <w:szCs w:val="28"/>
        </w:rPr>
        <w:t>the United Nation</w:t>
      </w:r>
      <w:r w:rsidR="00E17C24">
        <w:rPr>
          <w:rFonts w:ascii="Times New Roman" w:hAnsi="Times New Roman" w:cs="Times New Roman"/>
          <w:sz w:val="28"/>
          <w:szCs w:val="28"/>
        </w:rPr>
        <w:t>s System for</w:t>
      </w:r>
      <w:r w:rsidRPr="00125FBA">
        <w:rPr>
          <w:rFonts w:ascii="Times New Roman" w:hAnsi="Times New Roman" w:cs="Times New Roman"/>
          <w:sz w:val="28"/>
          <w:szCs w:val="28"/>
        </w:rPr>
        <w:t xml:space="preserve"> making its human rights and development efforts more effective and inclusive. This is an ambitious and far-reaching proposal, which can mean a turning point in fulfilling our common goal of leaving no one behind.</w:t>
      </w:r>
    </w:p>
    <w:p w14:paraId="1FA0070C" w14:textId="79FF7BE7" w:rsidR="00125FBA" w:rsidRPr="00125FBA" w:rsidRDefault="00125FBA" w:rsidP="006812BF">
      <w:pPr>
        <w:spacing w:line="360" w:lineRule="auto"/>
        <w:jc w:val="both"/>
        <w:rPr>
          <w:rFonts w:ascii="Times New Roman" w:hAnsi="Times New Roman" w:cs="Times New Roman"/>
          <w:sz w:val="28"/>
          <w:szCs w:val="28"/>
        </w:rPr>
      </w:pPr>
    </w:p>
    <w:p w14:paraId="38DED683" w14:textId="3D06EF15" w:rsidR="00125FBA" w:rsidRPr="00125FBA" w:rsidRDefault="00125FBA" w:rsidP="00041152">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 xml:space="preserve">I would like to call on the States to support this process, which, I have no doubt, will be beneficial for all. </w:t>
      </w:r>
      <w:r w:rsidR="00E17C24">
        <w:rPr>
          <w:rFonts w:ascii="Times New Roman" w:hAnsi="Times New Roman" w:cs="Times New Roman"/>
          <w:sz w:val="28"/>
          <w:szCs w:val="28"/>
        </w:rPr>
        <w:t xml:space="preserve">My mandate will actively </w:t>
      </w:r>
      <w:r w:rsidR="00041152">
        <w:rPr>
          <w:rFonts w:ascii="Times New Roman" w:hAnsi="Times New Roman" w:cs="Times New Roman"/>
          <w:sz w:val="28"/>
          <w:szCs w:val="28"/>
        </w:rPr>
        <w:t xml:space="preserve">engage and </w:t>
      </w:r>
      <w:r w:rsidR="00E17C24">
        <w:rPr>
          <w:rFonts w:ascii="Times New Roman" w:hAnsi="Times New Roman" w:cs="Times New Roman"/>
          <w:sz w:val="28"/>
          <w:szCs w:val="28"/>
        </w:rPr>
        <w:t xml:space="preserve">support </w:t>
      </w:r>
      <w:r w:rsidR="00041152">
        <w:rPr>
          <w:rFonts w:ascii="Times New Roman" w:hAnsi="Times New Roman" w:cs="Times New Roman"/>
          <w:sz w:val="28"/>
          <w:szCs w:val="28"/>
        </w:rPr>
        <w:t xml:space="preserve">these efforts to the maximum of our capacities. </w:t>
      </w:r>
      <w:r w:rsidRPr="00125FBA">
        <w:rPr>
          <w:rFonts w:ascii="Times New Roman" w:hAnsi="Times New Roman" w:cs="Times New Roman"/>
          <w:sz w:val="28"/>
          <w:szCs w:val="28"/>
        </w:rPr>
        <w:t>The United Nations can and should become a strategic ally to realize the rights of persons with disabilities.</w:t>
      </w:r>
      <w:r w:rsidR="00017326">
        <w:rPr>
          <w:rFonts w:ascii="Times New Roman" w:hAnsi="Times New Roman" w:cs="Times New Roman"/>
          <w:sz w:val="28"/>
          <w:szCs w:val="28"/>
        </w:rPr>
        <w:t xml:space="preserve"> </w:t>
      </w:r>
    </w:p>
    <w:p w14:paraId="57D82B0B" w14:textId="77777777" w:rsidR="00125FBA" w:rsidRPr="00125FBA" w:rsidRDefault="00125FBA" w:rsidP="00125FBA">
      <w:pPr>
        <w:spacing w:line="360" w:lineRule="auto"/>
        <w:ind w:firstLine="720"/>
        <w:jc w:val="both"/>
        <w:rPr>
          <w:rFonts w:ascii="Times New Roman" w:hAnsi="Times New Roman" w:cs="Times New Roman"/>
          <w:sz w:val="28"/>
          <w:szCs w:val="28"/>
        </w:rPr>
      </w:pPr>
    </w:p>
    <w:p w14:paraId="1AF81B77" w14:textId="593B2489" w:rsid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Mr. Secretary General, delegates and delegates,</w:t>
      </w:r>
    </w:p>
    <w:p w14:paraId="4CF5790E" w14:textId="77777777" w:rsidR="00125FBA" w:rsidRPr="00125FBA" w:rsidRDefault="00125FBA" w:rsidP="00125FBA">
      <w:pPr>
        <w:spacing w:line="360" w:lineRule="auto"/>
        <w:ind w:firstLine="720"/>
        <w:jc w:val="both"/>
        <w:rPr>
          <w:rFonts w:ascii="Times New Roman" w:hAnsi="Times New Roman" w:cs="Times New Roman"/>
          <w:sz w:val="28"/>
          <w:szCs w:val="28"/>
        </w:rPr>
      </w:pPr>
    </w:p>
    <w:p w14:paraId="0971D867" w14:textId="6C5662C0" w:rsidR="00125FBA" w:rsidRDefault="006812BF" w:rsidP="0004115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All of us</w:t>
      </w:r>
      <w:r w:rsidR="00125FBA">
        <w:rPr>
          <w:rFonts w:ascii="Times New Roman" w:hAnsi="Times New Roman" w:cs="Times New Roman"/>
          <w:sz w:val="28"/>
          <w:szCs w:val="28"/>
        </w:rPr>
        <w:t xml:space="preserve"> </w:t>
      </w:r>
      <w:r w:rsidR="00125FBA" w:rsidRPr="00125FBA">
        <w:rPr>
          <w:rFonts w:ascii="Times New Roman" w:hAnsi="Times New Roman" w:cs="Times New Roman"/>
          <w:sz w:val="28"/>
          <w:szCs w:val="28"/>
        </w:rPr>
        <w:t>--the United Nations, the States and persons with disabilities themselves--</w:t>
      </w:r>
      <w:r w:rsidR="00125FBA">
        <w:rPr>
          <w:rFonts w:ascii="Times New Roman" w:hAnsi="Times New Roman" w:cs="Times New Roman"/>
          <w:sz w:val="28"/>
          <w:szCs w:val="28"/>
        </w:rPr>
        <w:t xml:space="preserve"> </w:t>
      </w:r>
      <w:r w:rsidR="00125FBA" w:rsidRPr="00125FBA">
        <w:rPr>
          <w:rFonts w:ascii="Times New Roman" w:hAnsi="Times New Roman" w:cs="Times New Roman"/>
          <w:sz w:val="28"/>
          <w:szCs w:val="28"/>
        </w:rPr>
        <w:t xml:space="preserve">have irreplaceable roles to play to make rights a reality. Only by working together we will be able to build societies that are inclusive of all people, with and without disabilities, in which each of us has the opportunity to </w:t>
      </w:r>
      <w:r>
        <w:rPr>
          <w:rFonts w:ascii="Times New Roman" w:hAnsi="Times New Roman" w:cs="Times New Roman"/>
          <w:sz w:val="28"/>
          <w:szCs w:val="28"/>
        </w:rPr>
        <w:t xml:space="preserve">grow, </w:t>
      </w:r>
      <w:r w:rsidR="00125FBA" w:rsidRPr="00125FBA">
        <w:rPr>
          <w:rFonts w:ascii="Times New Roman" w:hAnsi="Times New Roman" w:cs="Times New Roman"/>
          <w:sz w:val="28"/>
          <w:szCs w:val="28"/>
        </w:rPr>
        <w:t xml:space="preserve">develop and contribute </w:t>
      </w:r>
      <w:r>
        <w:rPr>
          <w:rFonts w:ascii="Times New Roman" w:hAnsi="Times New Roman" w:cs="Times New Roman"/>
          <w:sz w:val="28"/>
          <w:szCs w:val="28"/>
        </w:rPr>
        <w:t>to</w:t>
      </w:r>
      <w:r w:rsidR="00125FBA" w:rsidRPr="00125FBA">
        <w:rPr>
          <w:rFonts w:ascii="Times New Roman" w:hAnsi="Times New Roman" w:cs="Times New Roman"/>
          <w:sz w:val="28"/>
          <w:szCs w:val="28"/>
        </w:rPr>
        <w:t xml:space="preserve"> our communities with dignity, autonomy and independence. </w:t>
      </w:r>
    </w:p>
    <w:p w14:paraId="405F5416" w14:textId="77777777" w:rsidR="00125FBA" w:rsidRPr="00125FBA" w:rsidRDefault="00125FBA" w:rsidP="00125FBA">
      <w:pPr>
        <w:spacing w:line="360" w:lineRule="auto"/>
        <w:ind w:firstLine="720"/>
        <w:jc w:val="both"/>
        <w:rPr>
          <w:rFonts w:ascii="Times New Roman" w:hAnsi="Times New Roman" w:cs="Times New Roman"/>
          <w:sz w:val="28"/>
          <w:szCs w:val="28"/>
        </w:rPr>
      </w:pPr>
    </w:p>
    <w:p w14:paraId="3B426F3C" w14:textId="6F5F0B49" w:rsidR="00125FBA" w:rsidRPr="00125FBA" w:rsidRDefault="00125FBA" w:rsidP="00125FBA">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Only by working together will we fulfil our common goal of leaving no one behind.</w:t>
      </w:r>
      <w:bookmarkStart w:id="0" w:name="_GoBack"/>
      <w:bookmarkEnd w:id="0"/>
    </w:p>
    <w:p w14:paraId="7EB223D0" w14:textId="77777777" w:rsidR="00125FBA" w:rsidRPr="00125FBA" w:rsidRDefault="00125FBA" w:rsidP="00125FBA">
      <w:pPr>
        <w:spacing w:line="360" w:lineRule="auto"/>
        <w:ind w:firstLine="720"/>
        <w:jc w:val="both"/>
        <w:rPr>
          <w:rFonts w:ascii="Times New Roman" w:hAnsi="Times New Roman" w:cs="Times New Roman"/>
          <w:sz w:val="28"/>
          <w:szCs w:val="28"/>
        </w:rPr>
      </w:pPr>
    </w:p>
    <w:p w14:paraId="168DB0BB" w14:textId="3FC028C4" w:rsidR="00C336D2" w:rsidRPr="00125FBA" w:rsidRDefault="00125FBA" w:rsidP="00C336D2">
      <w:pPr>
        <w:spacing w:line="360" w:lineRule="auto"/>
        <w:ind w:firstLine="720"/>
        <w:jc w:val="both"/>
        <w:rPr>
          <w:rFonts w:ascii="Times New Roman" w:hAnsi="Times New Roman" w:cs="Times New Roman"/>
          <w:sz w:val="28"/>
          <w:szCs w:val="28"/>
        </w:rPr>
      </w:pPr>
      <w:r w:rsidRPr="00125FBA">
        <w:rPr>
          <w:rFonts w:ascii="Times New Roman" w:hAnsi="Times New Roman" w:cs="Times New Roman"/>
          <w:sz w:val="28"/>
          <w:szCs w:val="28"/>
        </w:rPr>
        <w:t>Thank you very much.</w:t>
      </w:r>
    </w:p>
    <w:p w14:paraId="54C1B027" w14:textId="77777777" w:rsidR="00C336D2" w:rsidRPr="00125FBA" w:rsidRDefault="00C336D2" w:rsidP="00C33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eastAsia="Times New Roman" w:hAnsi="Times New Roman" w:cs="Times New Roman"/>
          <w:color w:val="000000"/>
          <w:sz w:val="28"/>
          <w:szCs w:val="28"/>
        </w:rPr>
      </w:pPr>
      <w:r w:rsidRPr="00125FBA">
        <w:rPr>
          <w:rFonts w:ascii="Times New Roman" w:eastAsia="Times New Roman" w:hAnsi="Times New Roman" w:cs="Times New Roman"/>
          <w:color w:val="000000"/>
          <w:sz w:val="28"/>
          <w:szCs w:val="28"/>
        </w:rPr>
        <w:t>-----</w:t>
      </w:r>
    </w:p>
    <w:p w14:paraId="258FA72E" w14:textId="77777777" w:rsidR="00C336D2" w:rsidRPr="00125FBA" w:rsidRDefault="00C336D2" w:rsidP="00C336D2">
      <w:pPr>
        <w:spacing w:line="360" w:lineRule="auto"/>
        <w:ind w:firstLine="720"/>
        <w:jc w:val="both"/>
        <w:rPr>
          <w:rFonts w:ascii="Times New Roman" w:hAnsi="Times New Roman" w:cs="Times New Roman"/>
          <w:sz w:val="28"/>
          <w:szCs w:val="28"/>
        </w:rPr>
      </w:pPr>
    </w:p>
    <w:p w14:paraId="63AC9D5A" w14:textId="77777777" w:rsidR="00C336D2" w:rsidRPr="00125FBA" w:rsidRDefault="00C336D2" w:rsidP="00C336D2">
      <w:pPr>
        <w:spacing w:line="360" w:lineRule="auto"/>
        <w:ind w:firstLine="720"/>
        <w:jc w:val="both"/>
        <w:rPr>
          <w:rFonts w:ascii="Times New Roman" w:hAnsi="Times New Roman" w:cs="Times New Roman"/>
          <w:sz w:val="28"/>
          <w:szCs w:val="28"/>
        </w:rPr>
      </w:pPr>
    </w:p>
    <w:sectPr w:rsidR="00C336D2" w:rsidRPr="00125FBA" w:rsidSect="00CE6138">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6AECB" w14:textId="77777777" w:rsidR="00F07B0D" w:rsidRDefault="00F07B0D" w:rsidP="00FE38F3">
      <w:r>
        <w:separator/>
      </w:r>
    </w:p>
  </w:endnote>
  <w:endnote w:type="continuationSeparator" w:id="0">
    <w:p w14:paraId="3330B16D" w14:textId="77777777" w:rsidR="00F07B0D" w:rsidRDefault="00F07B0D" w:rsidP="00FE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C45D" w14:textId="77777777" w:rsidR="00FD5445" w:rsidRDefault="00FD5445" w:rsidP="005B07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FE1237" w14:textId="77777777" w:rsidR="00FD5445" w:rsidRDefault="00FD5445" w:rsidP="005B07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FE22E" w14:textId="353C8EBE" w:rsidR="00FD5445" w:rsidRDefault="00FD5445" w:rsidP="005B07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7807">
      <w:rPr>
        <w:rStyle w:val="Nmerodepgina"/>
        <w:noProof/>
      </w:rPr>
      <w:t>1</w:t>
    </w:r>
    <w:r>
      <w:rPr>
        <w:rStyle w:val="Nmerodepgina"/>
      </w:rPr>
      <w:fldChar w:fldCharType="end"/>
    </w:r>
  </w:p>
  <w:p w14:paraId="0B7B545B" w14:textId="77777777" w:rsidR="00FD5445" w:rsidRDefault="00FD5445" w:rsidP="005B077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5EC39" w14:textId="77777777" w:rsidR="00F07B0D" w:rsidRDefault="00F07B0D" w:rsidP="00FE38F3">
      <w:r>
        <w:separator/>
      </w:r>
    </w:p>
  </w:footnote>
  <w:footnote w:type="continuationSeparator" w:id="0">
    <w:p w14:paraId="3999BF9A" w14:textId="77777777" w:rsidR="00F07B0D" w:rsidRDefault="00F07B0D" w:rsidP="00FE3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A2A"/>
    <w:multiLevelType w:val="hybridMultilevel"/>
    <w:tmpl w:val="E1D6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A74D1"/>
    <w:multiLevelType w:val="hybridMultilevel"/>
    <w:tmpl w:val="8C1EE37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D094AB9"/>
    <w:multiLevelType w:val="hybridMultilevel"/>
    <w:tmpl w:val="BDD2AB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13425FD"/>
    <w:multiLevelType w:val="hybridMultilevel"/>
    <w:tmpl w:val="E91ED344"/>
    <w:lvl w:ilvl="0" w:tplc="40E60AB4">
      <w:start w:val="5"/>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6C05231"/>
    <w:multiLevelType w:val="hybridMultilevel"/>
    <w:tmpl w:val="876255C4"/>
    <w:lvl w:ilvl="0" w:tplc="DC10E5FC">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C6EAE"/>
    <w:multiLevelType w:val="hybridMultilevel"/>
    <w:tmpl w:val="BC045F90"/>
    <w:lvl w:ilvl="0" w:tplc="40E60AB4">
      <w:start w:val="5"/>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8E2A1B"/>
    <w:multiLevelType w:val="hybridMultilevel"/>
    <w:tmpl w:val="E3F00806"/>
    <w:lvl w:ilvl="0" w:tplc="92BA76FA">
      <w:numFmt w:val="bullet"/>
      <w:lvlText w:val="•"/>
      <w:lvlJc w:val="left"/>
      <w:pPr>
        <w:ind w:left="1080" w:hanging="360"/>
      </w:pPr>
      <w:rPr>
        <w:rFonts w:ascii="Times New Roman" w:eastAsiaTheme="minorEastAsia"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3B8D5657"/>
    <w:multiLevelType w:val="hybridMultilevel"/>
    <w:tmpl w:val="FAF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349A3"/>
    <w:multiLevelType w:val="hybridMultilevel"/>
    <w:tmpl w:val="51C8F5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1D55F5"/>
    <w:multiLevelType w:val="hybridMultilevel"/>
    <w:tmpl w:val="CA0E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51598"/>
    <w:multiLevelType w:val="hybridMultilevel"/>
    <w:tmpl w:val="1B5E5A66"/>
    <w:lvl w:ilvl="0" w:tplc="DC10E5FC">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C566B"/>
    <w:multiLevelType w:val="hybridMultilevel"/>
    <w:tmpl w:val="1286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1696E"/>
    <w:multiLevelType w:val="hybridMultilevel"/>
    <w:tmpl w:val="0278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71EA4"/>
    <w:multiLevelType w:val="hybridMultilevel"/>
    <w:tmpl w:val="3C642F9E"/>
    <w:lvl w:ilvl="0" w:tplc="DC10E5FC">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35208"/>
    <w:multiLevelType w:val="hybridMultilevel"/>
    <w:tmpl w:val="7206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41EE7"/>
    <w:multiLevelType w:val="hybridMultilevel"/>
    <w:tmpl w:val="D572F49C"/>
    <w:lvl w:ilvl="0" w:tplc="D2882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7"/>
  </w:num>
  <w:num w:numId="4">
    <w:abstractNumId w:val="12"/>
  </w:num>
  <w:num w:numId="5">
    <w:abstractNumId w:val="8"/>
  </w:num>
  <w:num w:numId="6">
    <w:abstractNumId w:val="15"/>
  </w:num>
  <w:num w:numId="7">
    <w:abstractNumId w:val="9"/>
  </w:num>
  <w:num w:numId="8">
    <w:abstractNumId w:val="4"/>
  </w:num>
  <w:num w:numId="9">
    <w:abstractNumId w:val="10"/>
  </w:num>
  <w:num w:numId="10">
    <w:abstractNumId w:val="0"/>
  </w:num>
  <w:num w:numId="11">
    <w:abstractNumId w:val="13"/>
  </w:num>
  <w:num w:numId="12">
    <w:abstractNumId w:val="3"/>
  </w:num>
  <w:num w:numId="13">
    <w:abstractNumId w:val="5"/>
  </w:num>
  <w:num w:numId="14">
    <w:abstractNumId w:val="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EE"/>
    <w:rsid w:val="0000046F"/>
    <w:rsid w:val="00000EA3"/>
    <w:rsid w:val="000031E0"/>
    <w:rsid w:val="00010599"/>
    <w:rsid w:val="00017326"/>
    <w:rsid w:val="000239EA"/>
    <w:rsid w:val="00025A70"/>
    <w:rsid w:val="000272EE"/>
    <w:rsid w:val="00032486"/>
    <w:rsid w:val="00040153"/>
    <w:rsid w:val="00041152"/>
    <w:rsid w:val="00042136"/>
    <w:rsid w:val="00057753"/>
    <w:rsid w:val="00071FCC"/>
    <w:rsid w:val="000A3E0E"/>
    <w:rsid w:val="000A48DC"/>
    <w:rsid w:val="000A6CBB"/>
    <w:rsid w:val="000B26D4"/>
    <w:rsid w:val="000C06E5"/>
    <w:rsid w:val="000D488D"/>
    <w:rsid w:val="000E656C"/>
    <w:rsid w:val="000F75AB"/>
    <w:rsid w:val="0010103D"/>
    <w:rsid w:val="00125FBA"/>
    <w:rsid w:val="00144A22"/>
    <w:rsid w:val="00161154"/>
    <w:rsid w:val="00182E45"/>
    <w:rsid w:val="00194820"/>
    <w:rsid w:val="001A4000"/>
    <w:rsid w:val="001A43D1"/>
    <w:rsid w:val="001E6148"/>
    <w:rsid w:val="00201720"/>
    <w:rsid w:val="00203F6E"/>
    <w:rsid w:val="002629F0"/>
    <w:rsid w:val="00273D08"/>
    <w:rsid w:val="00293EA7"/>
    <w:rsid w:val="002A5313"/>
    <w:rsid w:val="002E7F52"/>
    <w:rsid w:val="003254E8"/>
    <w:rsid w:val="00337204"/>
    <w:rsid w:val="003421A4"/>
    <w:rsid w:val="00350416"/>
    <w:rsid w:val="00350467"/>
    <w:rsid w:val="00352686"/>
    <w:rsid w:val="0036769E"/>
    <w:rsid w:val="00383FFE"/>
    <w:rsid w:val="00386732"/>
    <w:rsid w:val="00392BE4"/>
    <w:rsid w:val="003A4406"/>
    <w:rsid w:val="003A53D8"/>
    <w:rsid w:val="003B38D3"/>
    <w:rsid w:val="003D67AE"/>
    <w:rsid w:val="003D6CEE"/>
    <w:rsid w:val="003E237B"/>
    <w:rsid w:val="003F4CFA"/>
    <w:rsid w:val="00415688"/>
    <w:rsid w:val="004216B3"/>
    <w:rsid w:val="004265C3"/>
    <w:rsid w:val="00431FF3"/>
    <w:rsid w:val="00446EE3"/>
    <w:rsid w:val="00463975"/>
    <w:rsid w:val="00475018"/>
    <w:rsid w:val="00480BF0"/>
    <w:rsid w:val="004A5135"/>
    <w:rsid w:val="004D5339"/>
    <w:rsid w:val="00507E3D"/>
    <w:rsid w:val="005273BA"/>
    <w:rsid w:val="005277E6"/>
    <w:rsid w:val="00530273"/>
    <w:rsid w:val="005321F9"/>
    <w:rsid w:val="00532DD6"/>
    <w:rsid w:val="00545CEA"/>
    <w:rsid w:val="005479BC"/>
    <w:rsid w:val="00586B37"/>
    <w:rsid w:val="0059012C"/>
    <w:rsid w:val="00592A43"/>
    <w:rsid w:val="005A5D07"/>
    <w:rsid w:val="005A69D6"/>
    <w:rsid w:val="005B077B"/>
    <w:rsid w:val="005C5BD8"/>
    <w:rsid w:val="005D3DEE"/>
    <w:rsid w:val="006000A9"/>
    <w:rsid w:val="00601309"/>
    <w:rsid w:val="00615840"/>
    <w:rsid w:val="00623EB7"/>
    <w:rsid w:val="00661968"/>
    <w:rsid w:val="006723A8"/>
    <w:rsid w:val="00676144"/>
    <w:rsid w:val="006812BF"/>
    <w:rsid w:val="00692AB8"/>
    <w:rsid w:val="00693BB7"/>
    <w:rsid w:val="006B73C9"/>
    <w:rsid w:val="006F3451"/>
    <w:rsid w:val="00711FF4"/>
    <w:rsid w:val="0073736B"/>
    <w:rsid w:val="00740BB3"/>
    <w:rsid w:val="0078588C"/>
    <w:rsid w:val="007A7AD0"/>
    <w:rsid w:val="008216E4"/>
    <w:rsid w:val="00827144"/>
    <w:rsid w:val="00836836"/>
    <w:rsid w:val="00851C1C"/>
    <w:rsid w:val="00877606"/>
    <w:rsid w:val="008A0312"/>
    <w:rsid w:val="008B4CB4"/>
    <w:rsid w:val="008B7AC3"/>
    <w:rsid w:val="008C6FF6"/>
    <w:rsid w:val="008E22F3"/>
    <w:rsid w:val="00900742"/>
    <w:rsid w:val="0090425E"/>
    <w:rsid w:val="00910291"/>
    <w:rsid w:val="009270B3"/>
    <w:rsid w:val="00941BE3"/>
    <w:rsid w:val="00942812"/>
    <w:rsid w:val="00946D4E"/>
    <w:rsid w:val="00985703"/>
    <w:rsid w:val="00987630"/>
    <w:rsid w:val="009A2FD9"/>
    <w:rsid w:val="009B0082"/>
    <w:rsid w:val="009B03BB"/>
    <w:rsid w:val="009B0F0E"/>
    <w:rsid w:val="009E4DC3"/>
    <w:rsid w:val="00A0307A"/>
    <w:rsid w:val="00A20132"/>
    <w:rsid w:val="00A22AE5"/>
    <w:rsid w:val="00A26A9C"/>
    <w:rsid w:val="00A3131E"/>
    <w:rsid w:val="00A43D68"/>
    <w:rsid w:val="00A534AD"/>
    <w:rsid w:val="00A65FBB"/>
    <w:rsid w:val="00AA38CD"/>
    <w:rsid w:val="00AB37DD"/>
    <w:rsid w:val="00AB6C6A"/>
    <w:rsid w:val="00AD5401"/>
    <w:rsid w:val="00AE18CD"/>
    <w:rsid w:val="00AE1E1C"/>
    <w:rsid w:val="00B0309A"/>
    <w:rsid w:val="00B235C0"/>
    <w:rsid w:val="00B23B40"/>
    <w:rsid w:val="00B270D2"/>
    <w:rsid w:val="00B45FD7"/>
    <w:rsid w:val="00B777CD"/>
    <w:rsid w:val="00BE6170"/>
    <w:rsid w:val="00BF2FBF"/>
    <w:rsid w:val="00BF4AB9"/>
    <w:rsid w:val="00C03D4B"/>
    <w:rsid w:val="00C06A6A"/>
    <w:rsid w:val="00C120D8"/>
    <w:rsid w:val="00C268B7"/>
    <w:rsid w:val="00C26A5A"/>
    <w:rsid w:val="00C336D2"/>
    <w:rsid w:val="00C35610"/>
    <w:rsid w:val="00C563AF"/>
    <w:rsid w:val="00C645BA"/>
    <w:rsid w:val="00C75C47"/>
    <w:rsid w:val="00C978F0"/>
    <w:rsid w:val="00CE053A"/>
    <w:rsid w:val="00CE6138"/>
    <w:rsid w:val="00CF47C9"/>
    <w:rsid w:val="00D074B9"/>
    <w:rsid w:val="00D10A0E"/>
    <w:rsid w:val="00D27040"/>
    <w:rsid w:val="00D275E5"/>
    <w:rsid w:val="00D5221B"/>
    <w:rsid w:val="00D67653"/>
    <w:rsid w:val="00D8052C"/>
    <w:rsid w:val="00D8316A"/>
    <w:rsid w:val="00D83C76"/>
    <w:rsid w:val="00D91B08"/>
    <w:rsid w:val="00D95947"/>
    <w:rsid w:val="00DA3D2A"/>
    <w:rsid w:val="00DA3FF6"/>
    <w:rsid w:val="00DE73AD"/>
    <w:rsid w:val="00E11105"/>
    <w:rsid w:val="00E17C24"/>
    <w:rsid w:val="00E35C98"/>
    <w:rsid w:val="00E43D99"/>
    <w:rsid w:val="00E457DF"/>
    <w:rsid w:val="00E77807"/>
    <w:rsid w:val="00E87BCB"/>
    <w:rsid w:val="00ED11F0"/>
    <w:rsid w:val="00EE6C6F"/>
    <w:rsid w:val="00F04CAB"/>
    <w:rsid w:val="00F07B0D"/>
    <w:rsid w:val="00F07B28"/>
    <w:rsid w:val="00F30322"/>
    <w:rsid w:val="00F36B1E"/>
    <w:rsid w:val="00F475C5"/>
    <w:rsid w:val="00F710FE"/>
    <w:rsid w:val="00F8297A"/>
    <w:rsid w:val="00F9129B"/>
    <w:rsid w:val="00FA0BE4"/>
    <w:rsid w:val="00FD5445"/>
    <w:rsid w:val="00FD54F1"/>
    <w:rsid w:val="00FE38F3"/>
    <w:rsid w:val="00FE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EF0CC"/>
  <w14:defaultImageDpi w14:val="300"/>
  <w15:docId w15:val="{12BEDE64-4D93-7942-A719-BCB7E773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2136"/>
    <w:pPr>
      <w:ind w:left="720"/>
      <w:contextualSpacing/>
    </w:pPr>
  </w:style>
  <w:style w:type="paragraph" w:styleId="Piedepgina">
    <w:name w:val="footer"/>
    <w:basedOn w:val="Normal"/>
    <w:link w:val="PiedepginaCar"/>
    <w:uiPriority w:val="99"/>
    <w:unhideWhenUsed/>
    <w:rsid w:val="00FE38F3"/>
    <w:pPr>
      <w:tabs>
        <w:tab w:val="center" w:pos="4320"/>
        <w:tab w:val="right" w:pos="8640"/>
      </w:tabs>
    </w:pPr>
  </w:style>
  <w:style w:type="character" w:customStyle="1" w:styleId="PiedepginaCar">
    <w:name w:val="Pie de página Car"/>
    <w:basedOn w:val="Fuentedeprrafopredeter"/>
    <w:link w:val="Piedepgina"/>
    <w:uiPriority w:val="99"/>
    <w:rsid w:val="00FE38F3"/>
    <w:rPr>
      <w:lang w:val="en-GB"/>
    </w:rPr>
  </w:style>
  <w:style w:type="paragraph" w:styleId="Textonotapie">
    <w:name w:val="footnote text"/>
    <w:basedOn w:val="Normal"/>
    <w:link w:val="TextonotapieCar"/>
    <w:uiPriority w:val="99"/>
    <w:unhideWhenUsed/>
    <w:rsid w:val="00FE38F3"/>
    <w:rPr>
      <w:lang w:val="es-ES_tradnl" w:eastAsia="es-ES"/>
    </w:rPr>
  </w:style>
  <w:style w:type="character" w:customStyle="1" w:styleId="TextonotapieCar">
    <w:name w:val="Texto nota pie Car"/>
    <w:basedOn w:val="Fuentedeprrafopredeter"/>
    <w:link w:val="Textonotapie"/>
    <w:uiPriority w:val="99"/>
    <w:rsid w:val="00FE38F3"/>
    <w:rPr>
      <w:lang w:val="es-ES_tradnl" w:eastAsia="es-ES"/>
    </w:rPr>
  </w:style>
  <w:style w:type="character" w:styleId="Refdenotaalpie">
    <w:name w:val="footnote reference"/>
    <w:basedOn w:val="Fuentedeprrafopredeter"/>
    <w:uiPriority w:val="99"/>
    <w:unhideWhenUsed/>
    <w:rsid w:val="00FE38F3"/>
    <w:rPr>
      <w:vertAlign w:val="superscript"/>
    </w:rPr>
  </w:style>
  <w:style w:type="character" w:styleId="Nmerodepgina">
    <w:name w:val="page number"/>
    <w:basedOn w:val="Fuentedeprrafopredeter"/>
    <w:uiPriority w:val="99"/>
    <w:semiHidden/>
    <w:unhideWhenUsed/>
    <w:rsid w:val="005B077B"/>
  </w:style>
  <w:style w:type="paragraph" w:styleId="Textodeglobo">
    <w:name w:val="Balloon Text"/>
    <w:basedOn w:val="Normal"/>
    <w:link w:val="TextodegloboCar"/>
    <w:uiPriority w:val="99"/>
    <w:semiHidden/>
    <w:unhideWhenUsed/>
    <w:rsid w:val="0061584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15840"/>
    <w:rPr>
      <w:rFonts w:ascii="Lucida Grande" w:hAnsi="Lucida Grande"/>
      <w:sz w:val="18"/>
      <w:szCs w:val="18"/>
      <w:lang w:val="en-GB"/>
    </w:rPr>
  </w:style>
  <w:style w:type="character" w:styleId="Refdecomentario">
    <w:name w:val="annotation reference"/>
    <w:basedOn w:val="Fuentedeprrafopredeter"/>
    <w:uiPriority w:val="99"/>
    <w:semiHidden/>
    <w:unhideWhenUsed/>
    <w:rsid w:val="00A20132"/>
    <w:rPr>
      <w:sz w:val="18"/>
      <w:szCs w:val="18"/>
    </w:rPr>
  </w:style>
  <w:style w:type="paragraph" w:styleId="Textocomentario">
    <w:name w:val="annotation text"/>
    <w:basedOn w:val="Normal"/>
    <w:link w:val="TextocomentarioCar"/>
    <w:uiPriority w:val="99"/>
    <w:semiHidden/>
    <w:unhideWhenUsed/>
    <w:rsid w:val="00A20132"/>
  </w:style>
  <w:style w:type="character" w:customStyle="1" w:styleId="TextocomentarioCar">
    <w:name w:val="Texto comentario Car"/>
    <w:basedOn w:val="Fuentedeprrafopredeter"/>
    <w:link w:val="Textocomentario"/>
    <w:uiPriority w:val="99"/>
    <w:semiHidden/>
    <w:rsid w:val="00A20132"/>
    <w:rPr>
      <w:lang w:val="en-GB"/>
    </w:rPr>
  </w:style>
  <w:style w:type="paragraph" w:styleId="Asuntodelcomentario">
    <w:name w:val="annotation subject"/>
    <w:basedOn w:val="Textocomentario"/>
    <w:next w:val="Textocomentario"/>
    <w:link w:val="AsuntodelcomentarioCar"/>
    <w:uiPriority w:val="99"/>
    <w:semiHidden/>
    <w:unhideWhenUsed/>
    <w:rsid w:val="00A20132"/>
    <w:rPr>
      <w:b/>
      <w:bCs/>
      <w:sz w:val="20"/>
      <w:szCs w:val="20"/>
    </w:rPr>
  </w:style>
  <w:style w:type="character" w:customStyle="1" w:styleId="AsuntodelcomentarioCar">
    <w:name w:val="Asunto del comentario Car"/>
    <w:basedOn w:val="TextocomentarioCar"/>
    <w:link w:val="Asuntodelcomentario"/>
    <w:uiPriority w:val="99"/>
    <w:semiHidden/>
    <w:rsid w:val="00A20132"/>
    <w:rPr>
      <w:b/>
      <w:bCs/>
      <w:sz w:val="20"/>
      <w:szCs w:val="20"/>
      <w:lang w:val="en-GB"/>
    </w:rPr>
  </w:style>
  <w:style w:type="paragraph" w:styleId="Encabezado">
    <w:name w:val="header"/>
    <w:basedOn w:val="Normal"/>
    <w:link w:val="EncabezadoCar"/>
    <w:uiPriority w:val="99"/>
    <w:unhideWhenUsed/>
    <w:rsid w:val="00446EE3"/>
    <w:pPr>
      <w:tabs>
        <w:tab w:val="center" w:pos="4320"/>
        <w:tab w:val="right" w:pos="8640"/>
      </w:tabs>
    </w:pPr>
  </w:style>
  <w:style w:type="character" w:customStyle="1" w:styleId="EncabezadoCar">
    <w:name w:val="Encabezado Car"/>
    <w:basedOn w:val="Fuentedeprrafopredeter"/>
    <w:link w:val="Encabezado"/>
    <w:uiPriority w:val="99"/>
    <w:rsid w:val="00446EE3"/>
    <w:rPr>
      <w:lang w:val="en-GB"/>
    </w:rPr>
  </w:style>
  <w:style w:type="paragraph" w:customStyle="1" w:styleId="SingleTxtG">
    <w:name w:val="_ Single Txt_G"/>
    <w:basedOn w:val="Normal"/>
    <w:link w:val="SingleTxtGChar"/>
    <w:rsid w:val="003B38D3"/>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3B38D3"/>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61C641-57E2-2749-B8D1-04B2F4607D3D}">
  <ds:schemaRefs>
    <ds:schemaRef ds:uri="http://schemas.openxmlformats.org/officeDocument/2006/bibliography"/>
  </ds:schemaRefs>
</ds:datastoreItem>
</file>

<file path=customXml/itemProps2.xml><?xml version="1.0" encoding="utf-8"?>
<ds:datastoreItem xmlns:ds="http://schemas.openxmlformats.org/officeDocument/2006/customXml" ds:itemID="{6E703FEC-9A33-4A46-96DC-10F0A179424D}"/>
</file>

<file path=customXml/itemProps3.xml><?xml version="1.0" encoding="utf-8"?>
<ds:datastoreItem xmlns:ds="http://schemas.openxmlformats.org/officeDocument/2006/customXml" ds:itemID="{1C8A8CBD-81D5-48F6-818E-A26BD8BD4E11}"/>
</file>

<file path=customXml/itemProps4.xml><?xml version="1.0" encoding="utf-8"?>
<ds:datastoreItem xmlns:ds="http://schemas.openxmlformats.org/officeDocument/2006/customXml" ds:itemID="{97BA2BAC-6B7A-401F-83D8-7398993FDF99}"/>
</file>

<file path=docProps/app.xml><?xml version="1.0" encoding="utf-8"?>
<Properties xmlns="http://schemas.openxmlformats.org/officeDocument/2006/extended-properties" xmlns:vt="http://schemas.openxmlformats.org/officeDocument/2006/docPropsVTypes">
  <Template>Normal.dotm</Template>
  <TotalTime>219</TotalTime>
  <Pages>5</Pages>
  <Words>704</Words>
  <Characters>3877</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SR_Disability-COSP11_OpeningRemarks2018_EN</dc:title>
  <dc:subject/>
  <dc:creator>OHCHR</dc:creator>
  <cp:keywords/>
  <dc:description/>
  <cp:lastModifiedBy>Alberto Vásquez</cp:lastModifiedBy>
  <cp:revision>25</cp:revision>
  <dcterms:created xsi:type="dcterms:W3CDTF">2018-05-23T09:09:00Z</dcterms:created>
  <dcterms:modified xsi:type="dcterms:W3CDTF">2018-06-11T21:22:00Z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