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E421" w14:textId="77777777" w:rsidR="00E85F96" w:rsidRPr="00826DB9" w:rsidRDefault="00E85F96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s-ES_tradnl"/>
        </w:rPr>
      </w:pPr>
    </w:p>
    <w:p w14:paraId="4A47C571" w14:textId="77777777" w:rsidR="005D01DE" w:rsidRPr="00826DB9" w:rsidRDefault="005D01DE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s-ES_tradnl"/>
        </w:rPr>
      </w:pPr>
    </w:p>
    <w:p w14:paraId="3E6E58D7" w14:textId="77777777" w:rsidR="005D01DE" w:rsidRPr="00826DB9" w:rsidRDefault="005D01DE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s-ES_tradnl"/>
        </w:rPr>
      </w:pPr>
    </w:p>
    <w:p w14:paraId="2A531350" w14:textId="27FC7347" w:rsidR="004C0904" w:rsidRPr="00826DB9" w:rsidRDefault="00EC4E36" w:rsidP="004C0904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/>
        <w:jc w:val="center"/>
        <w:rPr>
          <w:rFonts w:eastAsia="SimSun"/>
          <w:b/>
          <w:bCs/>
          <w:sz w:val="24"/>
          <w:szCs w:val="24"/>
          <w:lang w:val="es-ES_tradnl" w:eastAsia="zh-CN"/>
        </w:rPr>
      </w:pPr>
      <w:r w:rsidRPr="00826DB9">
        <w:rPr>
          <w:rFonts w:eastAsia="SimSun"/>
          <w:b/>
          <w:bCs/>
          <w:sz w:val="24"/>
          <w:szCs w:val="24"/>
          <w:lang w:val="es-ES_tradnl" w:eastAsia="zh-CN"/>
        </w:rPr>
        <w:t>Relatora Especial</w:t>
      </w:r>
      <w:r w:rsidR="00357821">
        <w:rPr>
          <w:rFonts w:eastAsia="SimSun"/>
          <w:b/>
          <w:bCs/>
          <w:sz w:val="24"/>
          <w:szCs w:val="24"/>
          <w:lang w:val="es-ES_tradnl" w:eastAsia="zh-CN"/>
        </w:rPr>
        <w:t xml:space="preserve"> de las Naciones Unidas</w:t>
      </w:r>
      <w:r w:rsidRPr="00826DB9">
        <w:rPr>
          <w:rFonts w:eastAsia="SimSun"/>
          <w:b/>
          <w:bCs/>
          <w:sz w:val="24"/>
          <w:szCs w:val="24"/>
          <w:lang w:val="es-ES_tradnl" w:eastAsia="zh-CN"/>
        </w:rPr>
        <w:t xml:space="preserve"> </w:t>
      </w:r>
      <w:r w:rsidR="00027379" w:rsidRPr="00826DB9">
        <w:rPr>
          <w:rFonts w:eastAsia="SimSun"/>
          <w:b/>
          <w:bCs/>
          <w:sz w:val="24"/>
          <w:szCs w:val="24"/>
          <w:lang w:val="es-ES_tradnl" w:eastAsia="zh-CN"/>
        </w:rPr>
        <w:t>sobre los derechos de las personas con discapacidad</w:t>
      </w:r>
    </w:p>
    <w:p w14:paraId="5018AA6B" w14:textId="77777777" w:rsidR="006336F3" w:rsidRPr="00826DB9" w:rsidRDefault="006336F3" w:rsidP="00F45796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/>
        <w:jc w:val="center"/>
        <w:rPr>
          <w:rFonts w:eastAsia="SimSun"/>
          <w:b/>
          <w:bCs/>
          <w:sz w:val="24"/>
          <w:szCs w:val="24"/>
          <w:lang w:val="es-ES_tradnl" w:eastAsia="zh-CN"/>
        </w:rPr>
      </w:pPr>
    </w:p>
    <w:p w14:paraId="5D4EBA37" w14:textId="77777777" w:rsidR="00027379" w:rsidRPr="00826DB9" w:rsidRDefault="00027379" w:rsidP="006D275B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/>
        <w:rPr>
          <w:b/>
          <w:sz w:val="24"/>
          <w:szCs w:val="24"/>
          <w:lang w:val="es-ES_tradnl"/>
        </w:rPr>
      </w:pPr>
    </w:p>
    <w:p w14:paraId="304AA6AC" w14:textId="77777777" w:rsidR="004C0904" w:rsidRPr="00826DB9" w:rsidRDefault="00027379" w:rsidP="004C0904">
      <w:pPr>
        <w:tabs>
          <w:tab w:val="right" w:pos="8505"/>
        </w:tabs>
        <w:jc w:val="center"/>
        <w:rPr>
          <w:sz w:val="24"/>
          <w:szCs w:val="24"/>
          <w:lang w:val="es-ES_tradnl"/>
        </w:rPr>
      </w:pPr>
      <w:r w:rsidRPr="00826DB9">
        <w:rPr>
          <w:sz w:val="24"/>
          <w:szCs w:val="24"/>
          <w:lang w:val="es-ES_tradnl"/>
        </w:rPr>
        <w:t>Cuestionario sobre el derecho a la protección social de las personas con discapacidad</w:t>
      </w:r>
      <w:bookmarkStart w:id="0" w:name="_GoBack"/>
      <w:bookmarkEnd w:id="0"/>
    </w:p>
    <w:p w14:paraId="34FC7CCF" w14:textId="7A514F50" w:rsidR="00F45796" w:rsidRPr="00826DB9" w:rsidRDefault="00F45796" w:rsidP="004E14BB">
      <w:pPr>
        <w:tabs>
          <w:tab w:val="left" w:pos="426"/>
          <w:tab w:val="left" w:pos="6030"/>
        </w:tabs>
        <w:jc w:val="both"/>
        <w:rPr>
          <w:b/>
          <w:kern w:val="2"/>
          <w:sz w:val="24"/>
          <w:szCs w:val="24"/>
          <w:lang w:val="es-ES_tradnl"/>
        </w:rPr>
      </w:pPr>
    </w:p>
    <w:p w14:paraId="554CDE13" w14:textId="77777777" w:rsidR="004C0904" w:rsidRPr="00826DB9" w:rsidRDefault="004C0904" w:rsidP="00656B6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left="709" w:right="-1" w:hanging="709"/>
        <w:rPr>
          <w:b/>
          <w:kern w:val="2"/>
          <w:sz w:val="24"/>
          <w:szCs w:val="24"/>
          <w:lang w:val="es-ES_tradnl"/>
        </w:rPr>
      </w:pPr>
    </w:p>
    <w:p w14:paraId="77869153" w14:textId="5CCBCD64" w:rsidR="00E05514" w:rsidRPr="00826DB9" w:rsidRDefault="00E05514" w:rsidP="00E05514">
      <w:pPr>
        <w:pStyle w:val="ListParagraph"/>
        <w:numPr>
          <w:ilvl w:val="0"/>
          <w:numId w:val="27"/>
        </w:numPr>
        <w:ind w:left="567" w:hanging="567"/>
        <w:jc w:val="both"/>
        <w:rPr>
          <w:lang w:val="es-ES_tradnl"/>
        </w:rPr>
      </w:pPr>
      <w:r w:rsidRPr="00826DB9">
        <w:rPr>
          <w:lang w:val="es-ES_tradnl"/>
        </w:rPr>
        <w:t xml:space="preserve">Sírvanse proporcionar información sobre la </w:t>
      </w:r>
      <w:r>
        <w:rPr>
          <w:lang w:val="es-ES_tradnl"/>
        </w:rPr>
        <w:t xml:space="preserve">existencia de </w:t>
      </w:r>
      <w:r w:rsidRPr="00826DB9">
        <w:rPr>
          <w:lang w:val="es-ES_tradnl"/>
        </w:rPr>
        <w:t xml:space="preserve">legislación y políticas </w:t>
      </w:r>
      <w:r>
        <w:rPr>
          <w:lang w:val="es-ES_tradnl"/>
        </w:rPr>
        <w:t>relativas</w:t>
      </w:r>
      <w:r w:rsidRPr="00826DB9">
        <w:rPr>
          <w:lang w:val="es-ES_tradnl"/>
        </w:rPr>
        <w:t xml:space="preserve"> </w:t>
      </w:r>
      <w:r>
        <w:rPr>
          <w:lang w:val="es-ES_tradnl"/>
        </w:rPr>
        <w:t xml:space="preserve">a </w:t>
      </w:r>
      <w:r w:rsidRPr="00826DB9">
        <w:rPr>
          <w:lang w:val="es-ES_tradnl"/>
        </w:rPr>
        <w:t xml:space="preserve">regímenes </w:t>
      </w:r>
      <w:r>
        <w:rPr>
          <w:lang w:val="es-ES_tradnl"/>
        </w:rPr>
        <w:t xml:space="preserve">generales y/o </w:t>
      </w:r>
      <w:r w:rsidRPr="00826DB9">
        <w:rPr>
          <w:lang w:val="es-ES_tradnl"/>
        </w:rPr>
        <w:t xml:space="preserve">específicos de protección social </w:t>
      </w:r>
      <w:r>
        <w:rPr>
          <w:lang w:val="es-ES_tradnl"/>
        </w:rPr>
        <w:t>relacionados con</w:t>
      </w:r>
      <w:r w:rsidRPr="00826DB9">
        <w:rPr>
          <w:lang w:val="es-ES_tradnl"/>
        </w:rPr>
        <w:t xml:space="preserve"> las personas con discapacidad, incluyendo:</w:t>
      </w:r>
    </w:p>
    <w:p w14:paraId="00821EDB" w14:textId="77777777" w:rsidR="00E05514" w:rsidRPr="00826DB9" w:rsidRDefault="00E05514" w:rsidP="00E05514">
      <w:pPr>
        <w:jc w:val="both"/>
        <w:rPr>
          <w:lang w:val="es-ES_tradnl"/>
        </w:rPr>
      </w:pPr>
    </w:p>
    <w:p w14:paraId="1AE67B39" w14:textId="33555EDF" w:rsidR="00E05514" w:rsidRDefault="00E05514" w:rsidP="00E05514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>Marco institucional encargado</w:t>
      </w:r>
      <w:r w:rsidRPr="00826DB9">
        <w:rPr>
          <w:lang w:val="es-ES_tradnl"/>
        </w:rPr>
        <w:t xml:space="preserve"> de su aplicación</w:t>
      </w:r>
      <w:r w:rsidR="00FC1700">
        <w:rPr>
          <w:lang w:val="es-ES_tradnl"/>
        </w:rPr>
        <w:t>;</w:t>
      </w:r>
    </w:p>
    <w:p w14:paraId="1711EE03" w14:textId="4E560C51" w:rsidR="00E05514" w:rsidRDefault="00E05514" w:rsidP="00E05514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>Medidas legislativas</w:t>
      </w:r>
      <w:r>
        <w:rPr>
          <w:lang w:val="es-ES_tradnl"/>
        </w:rPr>
        <w:t>, administrativas, judiciales y/o de otra</w:t>
      </w:r>
      <w:r w:rsidRPr="00826DB9">
        <w:rPr>
          <w:lang w:val="es-ES_tradnl"/>
        </w:rPr>
        <w:t xml:space="preserve"> </w:t>
      </w:r>
      <w:r>
        <w:rPr>
          <w:lang w:val="es-ES_tradnl"/>
        </w:rPr>
        <w:t>índole</w:t>
      </w:r>
      <w:r w:rsidRPr="00826DB9">
        <w:rPr>
          <w:lang w:val="es-ES_tradnl"/>
        </w:rPr>
        <w:t xml:space="preserve"> destinadas a garantizar el acceso de las </w:t>
      </w:r>
      <w:r>
        <w:rPr>
          <w:lang w:val="es-ES_tradnl"/>
        </w:rPr>
        <w:t xml:space="preserve">personas con discapacidad a </w:t>
      </w:r>
      <w:r w:rsidRPr="00826DB9">
        <w:rPr>
          <w:lang w:val="es-ES_tradnl"/>
        </w:rPr>
        <w:t xml:space="preserve">programas </w:t>
      </w:r>
      <w:r>
        <w:rPr>
          <w:lang w:val="es-ES_tradnl"/>
        </w:rPr>
        <w:t xml:space="preserve">generales </w:t>
      </w:r>
      <w:r w:rsidRPr="00826DB9">
        <w:rPr>
          <w:lang w:val="es-ES_tradnl"/>
        </w:rPr>
        <w:t>de protección soci</w:t>
      </w:r>
      <w:r>
        <w:rPr>
          <w:lang w:val="es-ES_tradnl"/>
        </w:rPr>
        <w:t>al (</w:t>
      </w:r>
      <w:r w:rsidR="008E7F6C">
        <w:rPr>
          <w:lang w:val="es-ES_tradnl"/>
        </w:rPr>
        <w:t xml:space="preserve">ej. </w:t>
      </w:r>
      <w:r>
        <w:rPr>
          <w:lang w:val="es-ES_tradnl"/>
        </w:rPr>
        <w:t xml:space="preserve">reducción de la pobreza, seguridad social, </w:t>
      </w:r>
      <w:r w:rsidRPr="00826DB9">
        <w:rPr>
          <w:lang w:val="es-ES_tradnl"/>
        </w:rPr>
        <w:t xml:space="preserve">salud, </w:t>
      </w:r>
      <w:r>
        <w:rPr>
          <w:lang w:val="es-ES_tradnl"/>
        </w:rPr>
        <w:t>empleo público</w:t>
      </w:r>
      <w:r w:rsidRPr="00826DB9">
        <w:rPr>
          <w:lang w:val="es-ES_tradnl"/>
        </w:rPr>
        <w:t>, vivienda)</w:t>
      </w:r>
      <w:r w:rsidR="00FC1700">
        <w:rPr>
          <w:lang w:val="es-ES_tradnl"/>
        </w:rPr>
        <w:t>;</w:t>
      </w:r>
    </w:p>
    <w:p w14:paraId="25E49FD4" w14:textId="56235F8F" w:rsidR="00E05514" w:rsidRDefault="00E05514" w:rsidP="00E05514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 xml:space="preserve">Creación de </w:t>
      </w:r>
      <w:r>
        <w:rPr>
          <w:lang w:val="es-ES_tradnl"/>
        </w:rPr>
        <w:t>regímenes</w:t>
      </w:r>
      <w:r w:rsidRPr="00826DB9">
        <w:rPr>
          <w:lang w:val="es-ES_tradnl"/>
        </w:rPr>
        <w:t xml:space="preserve"> específicos </w:t>
      </w:r>
      <w:r>
        <w:rPr>
          <w:lang w:val="es-ES_tradnl"/>
        </w:rPr>
        <w:t>para personas con</w:t>
      </w:r>
      <w:r w:rsidRPr="00826DB9">
        <w:rPr>
          <w:lang w:val="es-ES_tradnl"/>
        </w:rPr>
        <w:t xml:space="preserve"> discapacidad (</w:t>
      </w:r>
      <w:r w:rsidR="00365080">
        <w:rPr>
          <w:lang w:val="es-ES_tradnl"/>
        </w:rPr>
        <w:t xml:space="preserve">tales como </w:t>
      </w:r>
      <w:r w:rsidRPr="00826DB9">
        <w:rPr>
          <w:lang w:val="es-ES_tradnl"/>
        </w:rPr>
        <w:t xml:space="preserve">pensiones por discapacidad, </w:t>
      </w:r>
      <w:r>
        <w:rPr>
          <w:lang w:val="es-ES_tradnl"/>
        </w:rPr>
        <w:t>prestaciones</w:t>
      </w:r>
      <w:r w:rsidRPr="00826DB9">
        <w:rPr>
          <w:lang w:val="es-ES_tradnl"/>
        </w:rPr>
        <w:t xml:space="preserve"> de movilidad u otros)</w:t>
      </w:r>
      <w:r w:rsidR="00FC1700">
        <w:rPr>
          <w:lang w:val="es-ES_tradnl"/>
        </w:rPr>
        <w:t>;</w:t>
      </w:r>
    </w:p>
    <w:p w14:paraId="4ED442B9" w14:textId="2615CC83" w:rsidR="00E05514" w:rsidRPr="00826DB9" w:rsidRDefault="00E05514" w:rsidP="00E05514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>A</w:t>
      </w:r>
      <w:r w:rsidRPr="00826DB9">
        <w:rPr>
          <w:lang w:val="es-ES_tradnl"/>
        </w:rPr>
        <w:t>justes fiscales u otras medidas similares</w:t>
      </w:r>
      <w:r w:rsidR="00FC1700">
        <w:rPr>
          <w:lang w:val="es-ES_tradnl"/>
        </w:rPr>
        <w:t>;</w:t>
      </w:r>
    </w:p>
    <w:p w14:paraId="401085F7" w14:textId="77777777" w:rsidR="00E05514" w:rsidRPr="00826DB9" w:rsidRDefault="00E05514" w:rsidP="00E05514">
      <w:pPr>
        <w:pStyle w:val="ListParagraph"/>
        <w:jc w:val="both"/>
        <w:rPr>
          <w:lang w:val="es-ES_tradnl"/>
        </w:rPr>
      </w:pPr>
    </w:p>
    <w:p w14:paraId="54F0334A" w14:textId="6B2B8644" w:rsidR="00E05514" w:rsidRDefault="00E05514" w:rsidP="00113D0F">
      <w:pPr>
        <w:pStyle w:val="ListParagraph"/>
        <w:numPr>
          <w:ilvl w:val="0"/>
          <w:numId w:val="27"/>
        </w:numPr>
        <w:ind w:left="567" w:hanging="567"/>
        <w:jc w:val="both"/>
        <w:rPr>
          <w:lang w:val="es-ES_tradnl"/>
        </w:rPr>
      </w:pPr>
      <w:r w:rsidRPr="00826DB9">
        <w:rPr>
          <w:lang w:val="es-ES_tradnl"/>
        </w:rPr>
        <w:t xml:space="preserve">Por favor </w:t>
      </w:r>
      <w:r>
        <w:rPr>
          <w:lang w:val="es-ES_tradnl"/>
        </w:rPr>
        <w:t>indicar cómo</w:t>
      </w:r>
      <w:r w:rsidRPr="00826DB9">
        <w:rPr>
          <w:lang w:val="es-ES_tradnl"/>
        </w:rPr>
        <w:t xml:space="preserve"> las personas con </w:t>
      </w:r>
      <w:r>
        <w:rPr>
          <w:lang w:val="es-ES_tradnl"/>
        </w:rPr>
        <w:t>discapacidad son consultada</w:t>
      </w:r>
      <w:r w:rsidRPr="00826DB9">
        <w:rPr>
          <w:lang w:val="es-ES_tradnl"/>
        </w:rPr>
        <w:t>s y participa</w:t>
      </w:r>
      <w:r>
        <w:rPr>
          <w:lang w:val="es-ES_tradnl"/>
        </w:rPr>
        <w:t>n</w:t>
      </w:r>
      <w:r w:rsidRPr="00826DB9">
        <w:rPr>
          <w:lang w:val="es-ES_tradnl"/>
        </w:rPr>
        <w:t xml:space="preserve"> activamente en el desarrollo, implementación y seguimiento de los</w:t>
      </w:r>
      <w:r>
        <w:rPr>
          <w:lang w:val="es-ES_tradnl"/>
        </w:rPr>
        <w:t xml:space="preserve"> programas de protección social.</w:t>
      </w:r>
    </w:p>
    <w:p w14:paraId="1DEC8091" w14:textId="77777777" w:rsidR="00E05514" w:rsidRDefault="00E05514" w:rsidP="00E05514">
      <w:pPr>
        <w:pStyle w:val="ListParagraph"/>
        <w:jc w:val="both"/>
        <w:rPr>
          <w:lang w:val="es-ES_tradnl"/>
        </w:rPr>
      </w:pPr>
    </w:p>
    <w:p w14:paraId="150CF69F" w14:textId="16ED6A45" w:rsidR="00E05514" w:rsidRPr="00826DB9" w:rsidRDefault="00E05514" w:rsidP="00113D0F">
      <w:pPr>
        <w:pStyle w:val="ListParagraph"/>
        <w:numPr>
          <w:ilvl w:val="0"/>
          <w:numId w:val="27"/>
        </w:numPr>
        <w:ind w:left="567" w:hanging="567"/>
        <w:jc w:val="both"/>
        <w:rPr>
          <w:lang w:val="es-ES_tradnl"/>
        </w:rPr>
      </w:pPr>
      <w:r w:rsidRPr="00826DB9">
        <w:rPr>
          <w:lang w:val="es-ES_tradnl"/>
        </w:rPr>
        <w:t xml:space="preserve">Sírvanse proporcionar información </w:t>
      </w:r>
      <w:r>
        <w:rPr>
          <w:lang w:val="es-ES_tradnl"/>
        </w:rPr>
        <w:t>sobre</w:t>
      </w:r>
      <w:r w:rsidRPr="00826DB9">
        <w:rPr>
          <w:lang w:val="es-ES_tradnl"/>
        </w:rPr>
        <w:t xml:space="preserve"> las di</w:t>
      </w:r>
      <w:r>
        <w:rPr>
          <w:lang w:val="es-ES_tradnl"/>
        </w:rPr>
        <w:t xml:space="preserve">ficultades y las </w:t>
      </w:r>
      <w:r w:rsidRPr="00826DB9">
        <w:rPr>
          <w:lang w:val="es-ES_tradnl"/>
        </w:rPr>
        <w:t xml:space="preserve">buenas prácticas en el diseño, implementación y seguimiento de </w:t>
      </w:r>
      <w:r w:rsidR="00491CC0" w:rsidRPr="00826DB9">
        <w:rPr>
          <w:lang w:val="es-ES_tradnl"/>
        </w:rPr>
        <w:t xml:space="preserve">regímenes </w:t>
      </w:r>
      <w:r w:rsidR="00491CC0">
        <w:rPr>
          <w:lang w:val="es-ES_tradnl"/>
        </w:rPr>
        <w:t xml:space="preserve">generales y/o </w:t>
      </w:r>
      <w:r w:rsidR="00491CC0" w:rsidRPr="00826DB9">
        <w:rPr>
          <w:lang w:val="es-ES_tradnl"/>
        </w:rPr>
        <w:t xml:space="preserve">específicos de protección social </w:t>
      </w:r>
      <w:r w:rsidR="00491CC0">
        <w:rPr>
          <w:lang w:val="es-ES_tradnl"/>
        </w:rPr>
        <w:t>relacionados con</w:t>
      </w:r>
      <w:r w:rsidR="00491CC0" w:rsidRPr="00826DB9">
        <w:rPr>
          <w:lang w:val="es-ES_tradnl"/>
        </w:rPr>
        <w:t xml:space="preserve"> las personas con discapacidad</w:t>
      </w:r>
      <w:r w:rsidRPr="00826DB9">
        <w:rPr>
          <w:lang w:val="es-ES_tradnl"/>
        </w:rPr>
        <w:t>, incluyendo:</w:t>
      </w:r>
    </w:p>
    <w:p w14:paraId="2D5DF13A" w14:textId="77777777" w:rsidR="00E05514" w:rsidRPr="00826DB9" w:rsidRDefault="00E05514" w:rsidP="00E05514">
      <w:pPr>
        <w:pStyle w:val="ListParagraph"/>
        <w:jc w:val="both"/>
        <w:rPr>
          <w:lang w:val="es-ES_tradnl"/>
        </w:rPr>
      </w:pPr>
    </w:p>
    <w:p w14:paraId="07FC1225" w14:textId="2D539615" w:rsidR="00E05514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>Condi</w:t>
      </w:r>
      <w:r>
        <w:rPr>
          <w:lang w:val="es-ES_tradnl"/>
        </w:rPr>
        <w:t xml:space="preserve">ciones de la accesibilidad y </w:t>
      </w:r>
      <w:r w:rsidRPr="00826DB9">
        <w:rPr>
          <w:lang w:val="es-ES_tradnl"/>
        </w:rPr>
        <w:t>realización de ajustes razonables</w:t>
      </w:r>
      <w:r w:rsidR="00FC1700">
        <w:rPr>
          <w:lang w:val="es-ES_tradnl"/>
        </w:rPr>
        <w:t>;</w:t>
      </w:r>
    </w:p>
    <w:p w14:paraId="6C50C146" w14:textId="7AB16AF5" w:rsidR="00E05514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 xml:space="preserve">Consideración de las necesidades específicas de </w:t>
      </w:r>
      <w:r>
        <w:rPr>
          <w:lang w:val="es-ES_tradnl"/>
        </w:rPr>
        <w:t xml:space="preserve">las personas con discapacidad </w:t>
      </w:r>
      <w:r w:rsidRPr="00826DB9">
        <w:rPr>
          <w:lang w:val="es-ES_tradnl"/>
        </w:rPr>
        <w:t xml:space="preserve">dentro </w:t>
      </w:r>
      <w:r w:rsidR="00491CC0">
        <w:rPr>
          <w:lang w:val="es-ES_tradnl"/>
        </w:rPr>
        <w:t xml:space="preserve">de los </w:t>
      </w:r>
      <w:r>
        <w:rPr>
          <w:lang w:val="es-ES_tradnl"/>
        </w:rPr>
        <w:t>s</w:t>
      </w:r>
      <w:r w:rsidRPr="00826DB9">
        <w:rPr>
          <w:lang w:val="es-ES_tradnl"/>
        </w:rPr>
        <w:t xml:space="preserve">ervicios </w:t>
      </w:r>
      <w:r>
        <w:rPr>
          <w:lang w:val="es-ES_tradnl"/>
        </w:rPr>
        <w:t>y/</w:t>
      </w:r>
      <w:r w:rsidRPr="00826DB9">
        <w:rPr>
          <w:lang w:val="es-ES_tradnl"/>
        </w:rPr>
        <w:t>o beneficios</w:t>
      </w:r>
      <w:r>
        <w:rPr>
          <w:lang w:val="es-ES_tradnl"/>
        </w:rPr>
        <w:t xml:space="preserve"> de los programas</w:t>
      </w:r>
      <w:r w:rsidR="00FC1700">
        <w:rPr>
          <w:lang w:val="es-ES_tradnl"/>
        </w:rPr>
        <w:t>;</w:t>
      </w:r>
    </w:p>
    <w:p w14:paraId="71137E3B" w14:textId="68CDA36A" w:rsidR="00E05514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 xml:space="preserve">Dificultades </w:t>
      </w:r>
      <w:r>
        <w:rPr>
          <w:lang w:val="es-ES_tradnl"/>
        </w:rPr>
        <w:t>experimentadas por</w:t>
      </w:r>
      <w:r w:rsidRPr="00826DB9">
        <w:rPr>
          <w:lang w:val="es-ES_tradnl"/>
        </w:rPr>
        <w:t xml:space="preserve"> las personas con discapacidad y sus familias en el cumplimiento de los re</w:t>
      </w:r>
      <w:r>
        <w:rPr>
          <w:lang w:val="es-ES_tradnl"/>
        </w:rPr>
        <w:t>quisitos y/</w:t>
      </w:r>
      <w:r w:rsidRPr="00826DB9">
        <w:rPr>
          <w:lang w:val="es-ES_tradnl"/>
        </w:rPr>
        <w:t xml:space="preserve">o </w:t>
      </w:r>
      <w:r w:rsidR="00201578">
        <w:rPr>
          <w:lang w:val="es-ES_tradnl"/>
        </w:rPr>
        <w:t>condiciones de acceso a regímenes de protección social</w:t>
      </w:r>
      <w:r w:rsidR="00FC1700">
        <w:rPr>
          <w:lang w:val="es-ES_tradnl"/>
        </w:rPr>
        <w:t>;</w:t>
      </w:r>
    </w:p>
    <w:p w14:paraId="13DE9B8A" w14:textId="3402FF69" w:rsidR="00E05514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 xml:space="preserve">Consideración de la edad, el género y las diferencias de origen étnico </w:t>
      </w:r>
      <w:r>
        <w:rPr>
          <w:lang w:val="es-ES_tradnl"/>
        </w:rPr>
        <w:t>o raciales</w:t>
      </w:r>
      <w:r w:rsidR="00FC1700">
        <w:rPr>
          <w:lang w:val="es-ES_tradnl"/>
        </w:rPr>
        <w:t>;</w:t>
      </w:r>
    </w:p>
    <w:p w14:paraId="5E01CB95" w14:textId="13278DA9" w:rsidR="00E05514" w:rsidRDefault="00491CC0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>C</w:t>
      </w:r>
      <w:r w:rsidR="00E05514" w:rsidRPr="00826DB9">
        <w:rPr>
          <w:lang w:val="es-ES_tradnl"/>
        </w:rPr>
        <w:t xml:space="preserve">onflictos entre </w:t>
      </w:r>
      <w:r w:rsidR="00E05514">
        <w:rPr>
          <w:lang w:val="es-ES_tradnl"/>
        </w:rPr>
        <w:t>los requisitos y/</w:t>
      </w:r>
      <w:r w:rsidR="00E05514" w:rsidRPr="00826DB9">
        <w:rPr>
          <w:lang w:val="es-ES_tradnl"/>
        </w:rPr>
        <w:t xml:space="preserve">o beneficios de </w:t>
      </w:r>
      <w:r w:rsidR="00E05514">
        <w:rPr>
          <w:lang w:val="es-ES_tradnl"/>
        </w:rPr>
        <w:t xml:space="preserve">los </w:t>
      </w:r>
      <w:r w:rsidR="00E05514" w:rsidRPr="00826DB9">
        <w:rPr>
          <w:lang w:val="es-ES_tradnl"/>
        </w:rPr>
        <w:t>programas y el ejercicio de derechos</w:t>
      </w:r>
      <w:r w:rsidR="009A47EB">
        <w:rPr>
          <w:lang w:val="es-ES_tradnl"/>
        </w:rPr>
        <w:t xml:space="preserve"> tales</w:t>
      </w:r>
      <w:r w:rsidR="00E05514" w:rsidRPr="00826DB9">
        <w:rPr>
          <w:lang w:val="es-ES_tradnl"/>
        </w:rPr>
        <w:t xml:space="preserve"> como la capacidad legal, </w:t>
      </w:r>
      <w:r w:rsidR="00F1451F">
        <w:rPr>
          <w:lang w:val="es-ES_tradnl"/>
        </w:rPr>
        <w:t xml:space="preserve">el vivir de forma independiente y ser incluido en la comunidad </w:t>
      </w:r>
      <w:r w:rsidR="00201578">
        <w:rPr>
          <w:lang w:val="es-ES_tradnl"/>
        </w:rPr>
        <w:t>o</w:t>
      </w:r>
      <w:r w:rsidR="00E05514" w:rsidRPr="00826DB9">
        <w:rPr>
          <w:lang w:val="es-ES_tradnl"/>
        </w:rPr>
        <w:t xml:space="preserve"> el trabajo.</w:t>
      </w:r>
    </w:p>
    <w:p w14:paraId="05EBF3CA" w14:textId="6F72414B" w:rsidR="00E05514" w:rsidRDefault="00491CC0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>Asignación</w:t>
      </w:r>
      <w:r w:rsidR="00E05514" w:rsidRPr="00826DB9">
        <w:rPr>
          <w:lang w:val="es-ES_tradnl"/>
        </w:rPr>
        <w:t xml:space="preserve"> de subvenciones a presupuestos personales</w:t>
      </w:r>
      <w:r w:rsidR="00FC1700">
        <w:rPr>
          <w:lang w:val="es-ES_tradnl"/>
        </w:rPr>
        <w:t>;</w:t>
      </w:r>
    </w:p>
    <w:p w14:paraId="47F44BFF" w14:textId="4E8040F0" w:rsidR="00E05514" w:rsidRDefault="009A47EB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>Capacitación</w:t>
      </w:r>
      <w:r w:rsidR="00E05514" w:rsidRPr="00826DB9">
        <w:rPr>
          <w:lang w:val="es-ES_tradnl"/>
        </w:rPr>
        <w:t xml:space="preserve"> </w:t>
      </w:r>
      <w:r w:rsidR="00FC1700">
        <w:rPr>
          <w:lang w:val="es-ES_tradnl"/>
        </w:rPr>
        <w:t xml:space="preserve">sobre la discapacidad </w:t>
      </w:r>
      <w:r w:rsidR="00E05514" w:rsidRPr="00826DB9">
        <w:rPr>
          <w:lang w:val="es-ES_tradnl"/>
        </w:rPr>
        <w:t xml:space="preserve">y </w:t>
      </w:r>
      <w:r w:rsidR="00491CC0">
        <w:rPr>
          <w:lang w:val="es-ES_tradnl"/>
        </w:rPr>
        <w:t>toma de conciencia</w:t>
      </w:r>
      <w:r w:rsidR="00E05514" w:rsidRPr="00826DB9">
        <w:rPr>
          <w:lang w:val="es-ES_tradnl"/>
        </w:rPr>
        <w:t xml:space="preserve"> entre </w:t>
      </w:r>
      <w:r w:rsidR="00FC1700">
        <w:rPr>
          <w:lang w:val="es-ES_tradnl"/>
        </w:rPr>
        <w:t xml:space="preserve">funcionarios </w:t>
      </w:r>
      <w:r w:rsidR="003A011F">
        <w:rPr>
          <w:lang w:val="es-ES_tradnl"/>
        </w:rPr>
        <w:t>públicos</w:t>
      </w:r>
      <w:r w:rsidR="00FC1700">
        <w:rPr>
          <w:lang w:val="es-ES_tradnl"/>
        </w:rPr>
        <w:t xml:space="preserve"> y/o socios externos;</w:t>
      </w:r>
    </w:p>
    <w:p w14:paraId="021457A6" w14:textId="77777777" w:rsidR="00E05514" w:rsidRPr="00826DB9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lastRenderedPageBreak/>
        <w:t xml:space="preserve">Existencia de mecanismos de queja </w:t>
      </w:r>
      <w:r>
        <w:rPr>
          <w:lang w:val="es-ES_tradnl"/>
        </w:rPr>
        <w:t>o</w:t>
      </w:r>
      <w:r w:rsidRPr="00826DB9">
        <w:rPr>
          <w:lang w:val="es-ES_tradnl"/>
        </w:rPr>
        <w:t xml:space="preserve"> apelación.</w:t>
      </w:r>
    </w:p>
    <w:p w14:paraId="61731EE5" w14:textId="77777777" w:rsidR="00E05514" w:rsidRPr="00826DB9" w:rsidRDefault="00E05514" w:rsidP="00E05514">
      <w:pPr>
        <w:pStyle w:val="ListParagraph"/>
        <w:jc w:val="both"/>
        <w:rPr>
          <w:lang w:val="es-ES_tradnl"/>
        </w:rPr>
      </w:pPr>
    </w:p>
    <w:p w14:paraId="18751BC0" w14:textId="6407BAC5" w:rsidR="00E05514" w:rsidRPr="00826DB9" w:rsidRDefault="00E05514" w:rsidP="00113D0F">
      <w:pPr>
        <w:pStyle w:val="ListParagraph"/>
        <w:numPr>
          <w:ilvl w:val="0"/>
          <w:numId w:val="27"/>
        </w:numPr>
        <w:ind w:left="567" w:hanging="567"/>
        <w:jc w:val="both"/>
        <w:rPr>
          <w:lang w:val="es-ES_tradnl"/>
        </w:rPr>
      </w:pPr>
      <w:r w:rsidRPr="00826DB9">
        <w:rPr>
          <w:lang w:val="es-ES_tradnl"/>
        </w:rPr>
        <w:t>Sírvanse propo</w:t>
      </w:r>
      <w:r>
        <w:rPr>
          <w:lang w:val="es-ES_tradnl"/>
        </w:rPr>
        <w:t xml:space="preserve">rcionar cualquier información o </w:t>
      </w:r>
      <w:r w:rsidRPr="00826DB9">
        <w:rPr>
          <w:lang w:val="es-ES_tradnl"/>
        </w:rPr>
        <w:t>datos disponibles, des</w:t>
      </w:r>
      <w:r>
        <w:rPr>
          <w:lang w:val="es-ES_tradnl"/>
        </w:rPr>
        <w:t>agregados</w:t>
      </w:r>
      <w:r w:rsidRPr="00826DB9">
        <w:rPr>
          <w:lang w:val="es-ES_tradnl"/>
        </w:rPr>
        <w:t xml:space="preserve"> ​​por </w:t>
      </w:r>
      <w:r>
        <w:rPr>
          <w:lang w:val="es-ES_tradnl"/>
        </w:rPr>
        <w:t>deficiencia</w:t>
      </w:r>
      <w:r w:rsidR="00491CC0">
        <w:rPr>
          <w:lang w:val="es-ES_tradnl"/>
        </w:rPr>
        <w:t>, género, edad u</w:t>
      </w:r>
      <w:r w:rsidRPr="00826DB9">
        <w:rPr>
          <w:lang w:val="es-ES_tradnl"/>
        </w:rPr>
        <w:t xml:space="preserve"> origen étnico si es posible, en relación con:</w:t>
      </w:r>
    </w:p>
    <w:p w14:paraId="5FB65616" w14:textId="77777777" w:rsidR="00E05514" w:rsidRPr="00826DB9" w:rsidRDefault="00E05514" w:rsidP="00E05514">
      <w:pPr>
        <w:jc w:val="both"/>
        <w:rPr>
          <w:lang w:val="es-ES_tradnl"/>
        </w:rPr>
      </w:pPr>
    </w:p>
    <w:p w14:paraId="711172D0" w14:textId="5C7E21E1" w:rsidR="00E05514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>La cobertura de los sistemas de protección social a las personas con discapacidad</w:t>
      </w:r>
      <w:r w:rsidR="00FC1700">
        <w:rPr>
          <w:lang w:val="es-ES_tradnl"/>
        </w:rPr>
        <w:t>;</w:t>
      </w:r>
    </w:p>
    <w:p w14:paraId="456E9A30" w14:textId="6DE68F53" w:rsidR="00E05514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826DB9">
        <w:rPr>
          <w:lang w:val="es-ES_tradnl"/>
        </w:rPr>
        <w:t>Las tasas de pobreza entre las personas con discapacidad</w:t>
      </w:r>
      <w:r w:rsidR="00FC1700">
        <w:rPr>
          <w:lang w:val="es-ES_tradnl"/>
        </w:rPr>
        <w:t>;</w:t>
      </w:r>
    </w:p>
    <w:p w14:paraId="3F1DEA65" w14:textId="1119694B" w:rsidR="00E05514" w:rsidRPr="00826DB9" w:rsidRDefault="00FC1700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>C</w:t>
      </w:r>
      <w:r w:rsidR="00E05514">
        <w:rPr>
          <w:lang w:val="es-ES_tradnl"/>
        </w:rPr>
        <w:t>ostos</w:t>
      </w:r>
      <w:r>
        <w:rPr>
          <w:lang w:val="es-ES_tradnl"/>
        </w:rPr>
        <w:t xml:space="preserve"> o </w:t>
      </w:r>
      <w:r w:rsidR="00E05514" w:rsidRPr="00826DB9">
        <w:rPr>
          <w:lang w:val="es-ES_tradnl"/>
        </w:rPr>
        <w:t>gastos</w:t>
      </w:r>
      <w:r w:rsidR="00E05514">
        <w:rPr>
          <w:lang w:val="es-ES_tradnl"/>
        </w:rPr>
        <w:t xml:space="preserve"> </w:t>
      </w:r>
      <w:r>
        <w:rPr>
          <w:lang w:val="es-ES_tradnl"/>
        </w:rPr>
        <w:t xml:space="preserve">adicionales </w:t>
      </w:r>
      <w:r w:rsidR="00E05514">
        <w:rPr>
          <w:lang w:val="es-ES_tradnl"/>
        </w:rPr>
        <w:t>relacionados con la discapacidad</w:t>
      </w:r>
      <w:r w:rsidR="00E05514" w:rsidRPr="00826DB9">
        <w:rPr>
          <w:lang w:val="es-ES_tradnl"/>
        </w:rPr>
        <w:t>.</w:t>
      </w:r>
    </w:p>
    <w:p w14:paraId="79B5FF0D" w14:textId="77777777" w:rsidR="00E05514" w:rsidRDefault="00E05514" w:rsidP="00E05514">
      <w:pPr>
        <w:pStyle w:val="ListParagraph"/>
        <w:jc w:val="both"/>
        <w:rPr>
          <w:lang w:val="es-ES_tradnl"/>
        </w:rPr>
      </w:pPr>
    </w:p>
    <w:p w14:paraId="5606982C" w14:textId="3FFECBE7" w:rsidR="00E05514" w:rsidRPr="00826DB9" w:rsidRDefault="00E05514" w:rsidP="00113D0F">
      <w:pPr>
        <w:pStyle w:val="ListParagraph"/>
        <w:numPr>
          <w:ilvl w:val="0"/>
          <w:numId w:val="27"/>
        </w:numPr>
        <w:ind w:left="567" w:hanging="567"/>
        <w:jc w:val="both"/>
        <w:rPr>
          <w:lang w:val="es-ES_tradnl"/>
        </w:rPr>
      </w:pPr>
      <w:r w:rsidRPr="00826DB9">
        <w:rPr>
          <w:lang w:val="es-ES_tradnl"/>
        </w:rPr>
        <w:t xml:space="preserve">Sírvanse proporcionar información </w:t>
      </w:r>
      <w:r w:rsidR="00491CC0">
        <w:rPr>
          <w:lang w:val="es-ES_tradnl"/>
        </w:rPr>
        <w:t>sobre</w:t>
      </w:r>
      <w:r w:rsidRPr="00826DB9">
        <w:rPr>
          <w:lang w:val="es-ES_tradnl"/>
        </w:rPr>
        <w:t xml:space="preserve"> los criterios de elegibilidad utilizados para acceder </w:t>
      </w:r>
      <w:r>
        <w:rPr>
          <w:lang w:val="es-ES_tradnl"/>
        </w:rPr>
        <w:t xml:space="preserve">a </w:t>
      </w:r>
      <w:r w:rsidR="00491CC0" w:rsidRPr="00826DB9">
        <w:rPr>
          <w:lang w:val="es-ES_tradnl"/>
        </w:rPr>
        <w:t xml:space="preserve">regímenes </w:t>
      </w:r>
      <w:r w:rsidR="00491CC0">
        <w:rPr>
          <w:lang w:val="es-ES_tradnl"/>
        </w:rPr>
        <w:t xml:space="preserve">generales y/o </w:t>
      </w:r>
      <w:r w:rsidR="00491CC0" w:rsidRPr="00826DB9">
        <w:rPr>
          <w:lang w:val="es-ES_tradnl"/>
        </w:rPr>
        <w:t xml:space="preserve">específicos de protección social </w:t>
      </w:r>
      <w:r w:rsidR="00491CC0">
        <w:rPr>
          <w:lang w:val="es-ES_tradnl"/>
        </w:rPr>
        <w:t>relacionados con</w:t>
      </w:r>
      <w:r w:rsidR="00491CC0" w:rsidRPr="00826DB9">
        <w:rPr>
          <w:lang w:val="es-ES_tradnl"/>
        </w:rPr>
        <w:t xml:space="preserve"> las personas con discapacidad</w:t>
      </w:r>
      <w:r w:rsidRPr="00826DB9">
        <w:rPr>
          <w:lang w:val="es-ES_tradnl"/>
        </w:rPr>
        <w:t>, incluyendo:</w:t>
      </w:r>
    </w:p>
    <w:p w14:paraId="5608B2F7" w14:textId="77777777" w:rsidR="00E05514" w:rsidRPr="004F6155" w:rsidRDefault="00E05514" w:rsidP="00E05514">
      <w:pPr>
        <w:jc w:val="both"/>
        <w:rPr>
          <w:lang w:val="es-ES_tradnl"/>
        </w:rPr>
      </w:pPr>
    </w:p>
    <w:p w14:paraId="49A34651" w14:textId="0CE2B63F" w:rsidR="00113D0F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>
        <w:rPr>
          <w:lang w:val="es-ES_tradnl"/>
        </w:rPr>
        <w:t xml:space="preserve">Definición de discapacidad y </w:t>
      </w:r>
      <w:r w:rsidRPr="00826DB9">
        <w:rPr>
          <w:lang w:val="es-ES_tradnl"/>
        </w:rPr>
        <w:t xml:space="preserve">evaluaciones </w:t>
      </w:r>
      <w:r>
        <w:rPr>
          <w:lang w:val="es-ES_tradnl"/>
        </w:rPr>
        <w:t>de discapacidad utilizadas</w:t>
      </w:r>
      <w:r w:rsidRPr="00826DB9">
        <w:rPr>
          <w:lang w:val="es-ES_tradnl"/>
        </w:rPr>
        <w:t xml:space="preserve"> para la determinación de </w:t>
      </w:r>
      <w:r>
        <w:rPr>
          <w:lang w:val="es-ES_tradnl"/>
        </w:rPr>
        <w:t xml:space="preserve">la </w:t>
      </w:r>
      <w:r w:rsidRPr="00826DB9">
        <w:rPr>
          <w:lang w:val="es-ES_tradnl"/>
        </w:rPr>
        <w:t>elegibilidad</w:t>
      </w:r>
      <w:r w:rsidR="00FC1700">
        <w:rPr>
          <w:lang w:val="es-ES_tradnl"/>
        </w:rPr>
        <w:t>;</w:t>
      </w:r>
    </w:p>
    <w:p w14:paraId="3A9D1AC0" w14:textId="70764CC6" w:rsidR="00113D0F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113D0F">
        <w:rPr>
          <w:lang w:val="es-ES_tradnl"/>
        </w:rPr>
        <w:t>La consistencia de los criterios de elegibilidad entre los diferentes regímenes de protección social</w:t>
      </w:r>
      <w:r w:rsidR="00FC1700">
        <w:rPr>
          <w:lang w:val="es-ES_tradnl"/>
        </w:rPr>
        <w:t>;</w:t>
      </w:r>
    </w:p>
    <w:p w14:paraId="53305F1D" w14:textId="056C497C" w:rsidR="00113D0F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113D0F">
        <w:rPr>
          <w:lang w:val="es-ES_tradnl"/>
        </w:rPr>
        <w:t>Utilización de umbrales de ingresos y/o pobreza</w:t>
      </w:r>
      <w:r w:rsidR="00FC1700">
        <w:rPr>
          <w:lang w:val="es-ES_tradnl"/>
        </w:rPr>
        <w:t>;</w:t>
      </w:r>
    </w:p>
    <w:p w14:paraId="7DBC6A49" w14:textId="01BDB801" w:rsidR="00991B17" w:rsidRPr="00113D0F" w:rsidRDefault="00E05514" w:rsidP="00113D0F">
      <w:pPr>
        <w:pStyle w:val="ListParagraph"/>
        <w:numPr>
          <w:ilvl w:val="0"/>
          <w:numId w:val="28"/>
        </w:numPr>
        <w:ind w:left="851" w:hanging="284"/>
        <w:jc w:val="both"/>
        <w:rPr>
          <w:lang w:val="es-ES_tradnl"/>
        </w:rPr>
      </w:pPr>
      <w:r w:rsidRPr="00113D0F">
        <w:rPr>
          <w:lang w:val="es-ES_tradnl"/>
        </w:rPr>
        <w:t>Consideración de los costos adicionales relacionados con la discapacidad en los umbrales de ingresos.</w:t>
      </w:r>
    </w:p>
    <w:sectPr w:rsidR="00991B17" w:rsidRPr="00113D0F" w:rsidSect="00C772EF">
      <w:headerReference w:type="default" r:id="rId9"/>
      <w:footerReference w:type="default" r:id="rId10"/>
      <w:headerReference w:type="first" r:id="rId11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8190B" w14:textId="77777777" w:rsidR="00013445" w:rsidRDefault="00013445">
      <w:r>
        <w:separator/>
      </w:r>
    </w:p>
  </w:endnote>
  <w:endnote w:type="continuationSeparator" w:id="0">
    <w:p w14:paraId="63B6A01D" w14:textId="77777777" w:rsidR="00013445" w:rsidRDefault="0001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EDBF1" w14:textId="77777777" w:rsidR="00013445" w:rsidRDefault="00013445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6802" w14:textId="77777777" w:rsidR="00013445" w:rsidRDefault="00013445">
      <w:r>
        <w:separator/>
      </w:r>
    </w:p>
  </w:footnote>
  <w:footnote w:type="continuationSeparator" w:id="0">
    <w:p w14:paraId="6B890EC3" w14:textId="77777777" w:rsidR="00013445" w:rsidRDefault="0001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7D0C" w14:textId="77777777" w:rsidR="00013445" w:rsidRPr="00AD4CA9" w:rsidRDefault="00013445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32C7AAE5" wp14:editId="30F3D594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4E14BB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22BE" w14:textId="77777777" w:rsidR="00013445" w:rsidRPr="00925A9D" w:rsidRDefault="00013445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1555660F" wp14:editId="08391862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E95A346" w14:textId="77777777" w:rsidR="00013445" w:rsidRPr="004746FB" w:rsidRDefault="00013445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4746FB">
      <w:rPr>
        <w:sz w:val="14"/>
        <w:szCs w:val="14"/>
        <w:lang w:val="fr-CH"/>
      </w:rPr>
      <w:t>PALAIS DES NATIONS • 1211 GENEVA 10, SWITZERLAND</w:t>
    </w:r>
  </w:p>
  <w:p w14:paraId="1DA57C83" w14:textId="3DD725DF" w:rsidR="00013445" w:rsidRPr="009B6D38" w:rsidRDefault="00013445" w:rsidP="00F45796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>www.ohchr.org • TEL: +41 22 918 9286 • FAX: +41 22 917 9006 • E-MAIL:</w:t>
    </w:r>
    <w:r w:rsidRPr="004F5665">
      <w:rPr>
        <w:sz w:val="14"/>
        <w:szCs w:val="14"/>
        <w:lang w:val="fr-CH"/>
      </w:rPr>
      <w:t xml:space="preserve"> </w:t>
    </w:r>
    <w:hyperlink r:id="rId2" w:history="1">
      <w:r w:rsidR="00027DB1" w:rsidRPr="00B90821">
        <w:rPr>
          <w:rStyle w:val="Hyperlink"/>
          <w:sz w:val="14"/>
          <w:szCs w:val="14"/>
          <w:lang w:val="fr-CH"/>
        </w:rPr>
        <w:t>sr.disability@ohchr.org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E4B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0F683CAB"/>
    <w:multiLevelType w:val="hybridMultilevel"/>
    <w:tmpl w:val="147A1360"/>
    <w:lvl w:ilvl="0" w:tplc="85B4DD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AC05E52"/>
    <w:multiLevelType w:val="hybridMultilevel"/>
    <w:tmpl w:val="EA181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>
    <w:nsid w:val="45F62BBA"/>
    <w:multiLevelType w:val="hybridMultilevel"/>
    <w:tmpl w:val="213694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>
    <w:nsid w:val="52832B55"/>
    <w:multiLevelType w:val="hybridMultilevel"/>
    <w:tmpl w:val="08C82F96"/>
    <w:lvl w:ilvl="0" w:tplc="CECAB226">
      <w:start w:val="8"/>
      <w:numFmt w:val="bullet"/>
      <w:lvlText w:val="-"/>
      <w:lvlJc w:val="left"/>
      <w:pPr>
        <w:ind w:left="114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5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D2B4B4B"/>
    <w:multiLevelType w:val="hybridMultilevel"/>
    <w:tmpl w:val="6F661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10"/>
  </w:num>
  <w:num w:numId="5">
    <w:abstractNumId w:val="22"/>
  </w:num>
  <w:num w:numId="6">
    <w:abstractNumId w:val="13"/>
  </w:num>
  <w:num w:numId="7">
    <w:abstractNumId w:val="3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25"/>
  </w:num>
  <w:num w:numId="13">
    <w:abstractNumId w:val="27"/>
  </w:num>
  <w:num w:numId="14">
    <w:abstractNumId w:val="17"/>
  </w:num>
  <w:num w:numId="15">
    <w:abstractNumId w:val="7"/>
  </w:num>
  <w:num w:numId="16">
    <w:abstractNumId w:val="1"/>
  </w:num>
  <w:num w:numId="17">
    <w:abstractNumId w:val="24"/>
  </w:num>
  <w:num w:numId="18">
    <w:abstractNumId w:val="9"/>
  </w:num>
  <w:num w:numId="19">
    <w:abstractNumId w:val="16"/>
  </w:num>
  <w:num w:numId="20">
    <w:abstractNumId w:val="6"/>
  </w:num>
  <w:num w:numId="21">
    <w:abstractNumId w:val="23"/>
  </w:num>
  <w:num w:numId="22">
    <w:abstractNumId w:val="20"/>
  </w:num>
  <w:num w:numId="23">
    <w:abstractNumId w:val="0"/>
  </w:num>
  <w:num w:numId="24">
    <w:abstractNumId w:val="8"/>
  </w:num>
  <w:num w:numId="25">
    <w:abstractNumId w:val="18"/>
  </w:num>
  <w:num w:numId="26">
    <w:abstractNumId w:val="12"/>
  </w:num>
  <w:num w:numId="27">
    <w:abstractNumId w:val="26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665F"/>
    <w:rsid w:val="0001082F"/>
    <w:rsid w:val="00013445"/>
    <w:rsid w:val="000138F6"/>
    <w:rsid w:val="00020DA8"/>
    <w:rsid w:val="0002581C"/>
    <w:rsid w:val="00026D1F"/>
    <w:rsid w:val="00027379"/>
    <w:rsid w:val="00027DB1"/>
    <w:rsid w:val="00030756"/>
    <w:rsid w:val="00044B57"/>
    <w:rsid w:val="00076F24"/>
    <w:rsid w:val="00077294"/>
    <w:rsid w:val="00082BC1"/>
    <w:rsid w:val="000875C6"/>
    <w:rsid w:val="000A2B89"/>
    <w:rsid w:val="000A31C1"/>
    <w:rsid w:val="000A6F03"/>
    <w:rsid w:val="000C211B"/>
    <w:rsid w:val="000C59B5"/>
    <w:rsid w:val="000D34F2"/>
    <w:rsid w:val="000D712B"/>
    <w:rsid w:val="000E42EE"/>
    <w:rsid w:val="000F68BA"/>
    <w:rsid w:val="00106F64"/>
    <w:rsid w:val="00113D0F"/>
    <w:rsid w:val="00114BD7"/>
    <w:rsid w:val="00115798"/>
    <w:rsid w:val="0011754D"/>
    <w:rsid w:val="001205D6"/>
    <w:rsid w:val="001415C7"/>
    <w:rsid w:val="00160A3D"/>
    <w:rsid w:val="00166EE8"/>
    <w:rsid w:val="001676F2"/>
    <w:rsid w:val="00173844"/>
    <w:rsid w:val="001874B6"/>
    <w:rsid w:val="00194332"/>
    <w:rsid w:val="001E30F4"/>
    <w:rsid w:val="001E3384"/>
    <w:rsid w:val="001E3766"/>
    <w:rsid w:val="001E6BDC"/>
    <w:rsid w:val="00201578"/>
    <w:rsid w:val="002028A9"/>
    <w:rsid w:val="0021296A"/>
    <w:rsid w:val="00221893"/>
    <w:rsid w:val="00227B17"/>
    <w:rsid w:val="00227E2F"/>
    <w:rsid w:val="00235A1A"/>
    <w:rsid w:val="002431DB"/>
    <w:rsid w:val="0025174E"/>
    <w:rsid w:val="00257CCB"/>
    <w:rsid w:val="002859D2"/>
    <w:rsid w:val="0028624E"/>
    <w:rsid w:val="002863A2"/>
    <w:rsid w:val="00293596"/>
    <w:rsid w:val="002B5FF9"/>
    <w:rsid w:val="002B7B06"/>
    <w:rsid w:val="002C0DAB"/>
    <w:rsid w:val="002E65F4"/>
    <w:rsid w:val="002E6D19"/>
    <w:rsid w:val="002F4326"/>
    <w:rsid w:val="003150A1"/>
    <w:rsid w:val="00335FB9"/>
    <w:rsid w:val="00336DB7"/>
    <w:rsid w:val="00356299"/>
    <w:rsid w:val="00357821"/>
    <w:rsid w:val="00365080"/>
    <w:rsid w:val="00396E4C"/>
    <w:rsid w:val="003A011F"/>
    <w:rsid w:val="003A3957"/>
    <w:rsid w:val="003C37C3"/>
    <w:rsid w:val="003D1D44"/>
    <w:rsid w:val="003D261F"/>
    <w:rsid w:val="003D3D66"/>
    <w:rsid w:val="003E2462"/>
    <w:rsid w:val="003F6563"/>
    <w:rsid w:val="003F7DFF"/>
    <w:rsid w:val="004012F3"/>
    <w:rsid w:val="004068FF"/>
    <w:rsid w:val="00415EFC"/>
    <w:rsid w:val="00440E30"/>
    <w:rsid w:val="00443DF5"/>
    <w:rsid w:val="00447412"/>
    <w:rsid w:val="00455C6D"/>
    <w:rsid w:val="00456419"/>
    <w:rsid w:val="00460258"/>
    <w:rsid w:val="004725FB"/>
    <w:rsid w:val="004746FB"/>
    <w:rsid w:val="00491CC0"/>
    <w:rsid w:val="004A331C"/>
    <w:rsid w:val="004A3E34"/>
    <w:rsid w:val="004C044F"/>
    <w:rsid w:val="004C0904"/>
    <w:rsid w:val="004C31F7"/>
    <w:rsid w:val="004D0824"/>
    <w:rsid w:val="004D7705"/>
    <w:rsid w:val="004E065E"/>
    <w:rsid w:val="004E0AB6"/>
    <w:rsid w:val="004E14BB"/>
    <w:rsid w:val="004E25D2"/>
    <w:rsid w:val="004E49EC"/>
    <w:rsid w:val="004E4D86"/>
    <w:rsid w:val="004F5665"/>
    <w:rsid w:val="004F6155"/>
    <w:rsid w:val="004F64DD"/>
    <w:rsid w:val="005079ED"/>
    <w:rsid w:val="00517733"/>
    <w:rsid w:val="00530EF5"/>
    <w:rsid w:val="0055573E"/>
    <w:rsid w:val="00562D63"/>
    <w:rsid w:val="00570A1B"/>
    <w:rsid w:val="00576638"/>
    <w:rsid w:val="00580386"/>
    <w:rsid w:val="005849E6"/>
    <w:rsid w:val="00585F8E"/>
    <w:rsid w:val="00586807"/>
    <w:rsid w:val="005871D9"/>
    <w:rsid w:val="005957ED"/>
    <w:rsid w:val="005B50CE"/>
    <w:rsid w:val="005B662D"/>
    <w:rsid w:val="005D01DE"/>
    <w:rsid w:val="005D0B0B"/>
    <w:rsid w:val="005D2EC2"/>
    <w:rsid w:val="005D4F96"/>
    <w:rsid w:val="005E7C37"/>
    <w:rsid w:val="005F38F2"/>
    <w:rsid w:val="0060068B"/>
    <w:rsid w:val="00623AE6"/>
    <w:rsid w:val="00627A52"/>
    <w:rsid w:val="00632504"/>
    <w:rsid w:val="006336F3"/>
    <w:rsid w:val="00636BD7"/>
    <w:rsid w:val="006412EA"/>
    <w:rsid w:val="00643190"/>
    <w:rsid w:val="00645695"/>
    <w:rsid w:val="00656B64"/>
    <w:rsid w:val="006605E5"/>
    <w:rsid w:val="006617A4"/>
    <w:rsid w:val="00661AB8"/>
    <w:rsid w:val="00667227"/>
    <w:rsid w:val="006749F6"/>
    <w:rsid w:val="00682D26"/>
    <w:rsid w:val="00682DDB"/>
    <w:rsid w:val="006834E4"/>
    <w:rsid w:val="00692D3D"/>
    <w:rsid w:val="00693AAF"/>
    <w:rsid w:val="006B5A71"/>
    <w:rsid w:val="006D275B"/>
    <w:rsid w:val="006F3B6C"/>
    <w:rsid w:val="006F790C"/>
    <w:rsid w:val="00712363"/>
    <w:rsid w:val="007210F6"/>
    <w:rsid w:val="00723438"/>
    <w:rsid w:val="00733660"/>
    <w:rsid w:val="00737D48"/>
    <w:rsid w:val="00741EBC"/>
    <w:rsid w:val="007432E5"/>
    <w:rsid w:val="007450E8"/>
    <w:rsid w:val="00752026"/>
    <w:rsid w:val="007537CF"/>
    <w:rsid w:val="0075629D"/>
    <w:rsid w:val="00760E35"/>
    <w:rsid w:val="00776BDB"/>
    <w:rsid w:val="00777275"/>
    <w:rsid w:val="0078767B"/>
    <w:rsid w:val="00790CBE"/>
    <w:rsid w:val="007A6DBE"/>
    <w:rsid w:val="007C4A8E"/>
    <w:rsid w:val="007C684C"/>
    <w:rsid w:val="007D1657"/>
    <w:rsid w:val="0080650B"/>
    <w:rsid w:val="0081081E"/>
    <w:rsid w:val="008226B7"/>
    <w:rsid w:val="00824E25"/>
    <w:rsid w:val="00826DB9"/>
    <w:rsid w:val="00842220"/>
    <w:rsid w:val="008427AA"/>
    <w:rsid w:val="00846A45"/>
    <w:rsid w:val="008553DE"/>
    <w:rsid w:val="008568EA"/>
    <w:rsid w:val="00864D88"/>
    <w:rsid w:val="008656FA"/>
    <w:rsid w:val="008730D3"/>
    <w:rsid w:val="00874280"/>
    <w:rsid w:val="00874E57"/>
    <w:rsid w:val="008774E3"/>
    <w:rsid w:val="008B4DD7"/>
    <w:rsid w:val="008B5F62"/>
    <w:rsid w:val="008C2924"/>
    <w:rsid w:val="008C60C0"/>
    <w:rsid w:val="008E46C1"/>
    <w:rsid w:val="008E7F6C"/>
    <w:rsid w:val="00923E75"/>
    <w:rsid w:val="009240B2"/>
    <w:rsid w:val="00924630"/>
    <w:rsid w:val="00925A9D"/>
    <w:rsid w:val="009303A7"/>
    <w:rsid w:val="00937CBB"/>
    <w:rsid w:val="00944040"/>
    <w:rsid w:val="00944E25"/>
    <w:rsid w:val="00945260"/>
    <w:rsid w:val="00950BCB"/>
    <w:rsid w:val="00953FCC"/>
    <w:rsid w:val="009578FA"/>
    <w:rsid w:val="00966856"/>
    <w:rsid w:val="00974600"/>
    <w:rsid w:val="0098227D"/>
    <w:rsid w:val="0098262F"/>
    <w:rsid w:val="00991B17"/>
    <w:rsid w:val="009A4094"/>
    <w:rsid w:val="009A47EB"/>
    <w:rsid w:val="009B459A"/>
    <w:rsid w:val="009B6D38"/>
    <w:rsid w:val="009B7687"/>
    <w:rsid w:val="009C188F"/>
    <w:rsid w:val="009C5BBA"/>
    <w:rsid w:val="009D72C9"/>
    <w:rsid w:val="009D76A9"/>
    <w:rsid w:val="009F16F0"/>
    <w:rsid w:val="009F18EC"/>
    <w:rsid w:val="009F2043"/>
    <w:rsid w:val="009F39D8"/>
    <w:rsid w:val="009F50A1"/>
    <w:rsid w:val="00A01741"/>
    <w:rsid w:val="00A162FA"/>
    <w:rsid w:val="00A16C16"/>
    <w:rsid w:val="00A21EF1"/>
    <w:rsid w:val="00A23FAB"/>
    <w:rsid w:val="00A2422E"/>
    <w:rsid w:val="00A34DA7"/>
    <w:rsid w:val="00A35862"/>
    <w:rsid w:val="00A3761B"/>
    <w:rsid w:val="00A40C26"/>
    <w:rsid w:val="00A439B9"/>
    <w:rsid w:val="00A51A2D"/>
    <w:rsid w:val="00A54482"/>
    <w:rsid w:val="00A61E26"/>
    <w:rsid w:val="00A63977"/>
    <w:rsid w:val="00A86B19"/>
    <w:rsid w:val="00A91280"/>
    <w:rsid w:val="00AB1767"/>
    <w:rsid w:val="00AC2E50"/>
    <w:rsid w:val="00AC50E4"/>
    <w:rsid w:val="00AD4CA9"/>
    <w:rsid w:val="00AF291B"/>
    <w:rsid w:val="00B04529"/>
    <w:rsid w:val="00B066FB"/>
    <w:rsid w:val="00B12FB5"/>
    <w:rsid w:val="00B14752"/>
    <w:rsid w:val="00B42B30"/>
    <w:rsid w:val="00B458F6"/>
    <w:rsid w:val="00B54DD5"/>
    <w:rsid w:val="00B7425B"/>
    <w:rsid w:val="00B84F46"/>
    <w:rsid w:val="00B9255A"/>
    <w:rsid w:val="00BA3887"/>
    <w:rsid w:val="00BD6119"/>
    <w:rsid w:val="00BD67CD"/>
    <w:rsid w:val="00BD6F49"/>
    <w:rsid w:val="00C12BED"/>
    <w:rsid w:val="00C23DDD"/>
    <w:rsid w:val="00C25838"/>
    <w:rsid w:val="00C35851"/>
    <w:rsid w:val="00C4370B"/>
    <w:rsid w:val="00C64254"/>
    <w:rsid w:val="00C67598"/>
    <w:rsid w:val="00C74811"/>
    <w:rsid w:val="00C772EF"/>
    <w:rsid w:val="00C82CCE"/>
    <w:rsid w:val="00C87E89"/>
    <w:rsid w:val="00C92230"/>
    <w:rsid w:val="00C93AA0"/>
    <w:rsid w:val="00CA0E94"/>
    <w:rsid w:val="00CA1C66"/>
    <w:rsid w:val="00CB1C6E"/>
    <w:rsid w:val="00CC1D6E"/>
    <w:rsid w:val="00CC43B1"/>
    <w:rsid w:val="00CC5BEF"/>
    <w:rsid w:val="00CD009E"/>
    <w:rsid w:val="00CE2415"/>
    <w:rsid w:val="00CF418C"/>
    <w:rsid w:val="00D00DDC"/>
    <w:rsid w:val="00D02F61"/>
    <w:rsid w:val="00D07550"/>
    <w:rsid w:val="00D30ED7"/>
    <w:rsid w:val="00D32E5B"/>
    <w:rsid w:val="00D3608E"/>
    <w:rsid w:val="00D36635"/>
    <w:rsid w:val="00D40EF5"/>
    <w:rsid w:val="00D5082F"/>
    <w:rsid w:val="00D641BA"/>
    <w:rsid w:val="00D67524"/>
    <w:rsid w:val="00D70178"/>
    <w:rsid w:val="00D83F03"/>
    <w:rsid w:val="00D84C7E"/>
    <w:rsid w:val="00D85112"/>
    <w:rsid w:val="00D8795F"/>
    <w:rsid w:val="00D93F82"/>
    <w:rsid w:val="00D968C8"/>
    <w:rsid w:val="00D97817"/>
    <w:rsid w:val="00DB5616"/>
    <w:rsid w:val="00DC17A0"/>
    <w:rsid w:val="00DC6CA2"/>
    <w:rsid w:val="00DD4909"/>
    <w:rsid w:val="00DD581B"/>
    <w:rsid w:val="00E05514"/>
    <w:rsid w:val="00E15347"/>
    <w:rsid w:val="00E2240F"/>
    <w:rsid w:val="00E225BD"/>
    <w:rsid w:val="00E370FB"/>
    <w:rsid w:val="00E60057"/>
    <w:rsid w:val="00E657DD"/>
    <w:rsid w:val="00E679E8"/>
    <w:rsid w:val="00E80679"/>
    <w:rsid w:val="00E80ED1"/>
    <w:rsid w:val="00E84254"/>
    <w:rsid w:val="00E85F96"/>
    <w:rsid w:val="00EA33B0"/>
    <w:rsid w:val="00EA6B3E"/>
    <w:rsid w:val="00EB16B1"/>
    <w:rsid w:val="00EC4E36"/>
    <w:rsid w:val="00ED1DA4"/>
    <w:rsid w:val="00EE3D40"/>
    <w:rsid w:val="00EE5BA8"/>
    <w:rsid w:val="00EF0E4B"/>
    <w:rsid w:val="00EF4E04"/>
    <w:rsid w:val="00F006B5"/>
    <w:rsid w:val="00F1451F"/>
    <w:rsid w:val="00F14B4D"/>
    <w:rsid w:val="00F45796"/>
    <w:rsid w:val="00F47B64"/>
    <w:rsid w:val="00F611C6"/>
    <w:rsid w:val="00F72FF7"/>
    <w:rsid w:val="00F80A14"/>
    <w:rsid w:val="00F80D28"/>
    <w:rsid w:val="00FB41B6"/>
    <w:rsid w:val="00FC1700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2FB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styleId="NormalWeb">
    <w:name w:val="Normal (Web)"/>
    <w:basedOn w:val="Normal"/>
    <w:uiPriority w:val="99"/>
    <w:rsid w:val="00A51A2D"/>
    <w:pPr>
      <w:spacing w:before="100" w:beforeAutospacing="1" w:after="100" w:afterAutospacing="1"/>
    </w:pPr>
    <w:rPr>
      <w:rFonts w:ascii="Verdana" w:hAnsi="Verdana"/>
      <w:color w:val="555555"/>
      <w:sz w:val="11"/>
      <w:szCs w:val="11"/>
      <w:lang w:val="en-US"/>
    </w:rPr>
  </w:style>
  <w:style w:type="character" w:styleId="Strong">
    <w:name w:val="Strong"/>
    <w:uiPriority w:val="22"/>
    <w:qFormat/>
    <w:rsid w:val="00EA33B0"/>
    <w:rPr>
      <w:b/>
      <w:bCs/>
    </w:rPr>
  </w:style>
  <w:style w:type="paragraph" w:customStyle="1" w:styleId="Default">
    <w:name w:val="Default"/>
    <w:rsid w:val="00E85F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43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90"/>
  </w:style>
  <w:style w:type="character" w:customStyle="1" w:styleId="CommentTextChar">
    <w:name w:val="Comment Text Char"/>
    <w:basedOn w:val="DefaultParagraphFont"/>
    <w:link w:val="CommentText"/>
    <w:rsid w:val="00643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1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C0904"/>
    <w:pPr>
      <w:ind w:left="720"/>
      <w:contextualSpacing/>
    </w:pPr>
    <w:rPr>
      <w:sz w:val="24"/>
      <w:szCs w:val="24"/>
      <w:lang w:val="en-US"/>
    </w:rPr>
  </w:style>
  <w:style w:type="character" w:customStyle="1" w:styleId="hps">
    <w:name w:val="hps"/>
    <w:basedOn w:val="DefaultParagraphFont"/>
    <w:rsid w:val="00FC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styleId="NormalWeb">
    <w:name w:val="Normal (Web)"/>
    <w:basedOn w:val="Normal"/>
    <w:uiPriority w:val="99"/>
    <w:rsid w:val="00A51A2D"/>
    <w:pPr>
      <w:spacing w:before="100" w:beforeAutospacing="1" w:after="100" w:afterAutospacing="1"/>
    </w:pPr>
    <w:rPr>
      <w:rFonts w:ascii="Verdana" w:hAnsi="Verdana"/>
      <w:color w:val="555555"/>
      <w:sz w:val="11"/>
      <w:szCs w:val="11"/>
      <w:lang w:val="en-US"/>
    </w:rPr>
  </w:style>
  <w:style w:type="character" w:styleId="Strong">
    <w:name w:val="Strong"/>
    <w:uiPriority w:val="22"/>
    <w:qFormat/>
    <w:rsid w:val="00EA33B0"/>
    <w:rPr>
      <w:b/>
      <w:bCs/>
    </w:rPr>
  </w:style>
  <w:style w:type="paragraph" w:customStyle="1" w:styleId="Default">
    <w:name w:val="Default"/>
    <w:rsid w:val="00E85F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43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90"/>
  </w:style>
  <w:style w:type="character" w:customStyle="1" w:styleId="CommentTextChar">
    <w:name w:val="Comment Text Char"/>
    <w:basedOn w:val="DefaultParagraphFont"/>
    <w:link w:val="CommentText"/>
    <w:rsid w:val="00643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1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C0904"/>
    <w:pPr>
      <w:ind w:left="720"/>
      <w:contextualSpacing/>
    </w:pPr>
    <w:rPr>
      <w:sz w:val="24"/>
      <w:szCs w:val="24"/>
      <w:lang w:val="en-US"/>
    </w:rPr>
  </w:style>
  <w:style w:type="character" w:customStyle="1" w:styleId="hps">
    <w:name w:val="hps"/>
    <w:basedOn w:val="DefaultParagraphFont"/>
    <w:rsid w:val="00FC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622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08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r.disability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03A921-8CA7-40E0-BA4F-ADCA345869BB}"/>
</file>

<file path=customXml/itemProps2.xml><?xml version="1.0" encoding="utf-8"?>
<ds:datastoreItem xmlns:ds="http://schemas.openxmlformats.org/officeDocument/2006/customXml" ds:itemID="{F35B1D95-939C-4962-8334-7294CA40C3B9}"/>
</file>

<file path=customXml/itemProps3.xml><?xml version="1.0" encoding="utf-8"?>
<ds:datastoreItem xmlns:ds="http://schemas.openxmlformats.org/officeDocument/2006/customXml" ds:itemID="{59AF76F4-BE87-4B6A-A996-29CE89C114B9}"/>
</file>

<file path=customXml/itemProps4.xml><?xml version="1.0" encoding="utf-8"?>
<ds:datastoreItem xmlns:ds="http://schemas.openxmlformats.org/officeDocument/2006/customXml" ds:itemID="{A467EE5D-D488-4FF8-8175-2DD64B215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3119</CharactersWithSpaces>
  <SharedDoc>false</SharedDoc>
  <HLinks>
    <vt:vector size="24" baseType="variant"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mailto:khassine@ohchr.org</vt:lpwstr>
      </vt:variant>
      <vt:variant>
        <vt:lpwstr/>
      </vt:variant>
      <vt:variant>
        <vt:i4>8323148</vt:i4>
      </vt:variant>
      <vt:variant>
        <vt:i4>0</vt:i4>
      </vt:variant>
      <vt:variant>
        <vt:i4>0</vt:i4>
      </vt:variant>
      <vt:variant>
        <vt:i4>5</vt:i4>
      </vt:variant>
      <vt:variant>
        <vt:lpwstr>mailto:olderpersons@ohchr.org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mailto:khassine@ohchr.org</vt:lpwstr>
      </vt:variant>
      <vt:variant>
        <vt:lpwstr/>
      </vt:variant>
      <vt:variant>
        <vt:i4>8323148</vt:i4>
      </vt:variant>
      <vt:variant>
        <vt:i4>3</vt:i4>
      </vt:variant>
      <vt:variant>
        <vt:i4>0</vt:i4>
      </vt:variant>
      <vt:variant>
        <vt:i4>5</vt:i4>
      </vt:variant>
      <vt:variant>
        <vt:lpwstr>mailto:olderpersons@ohchr.org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Social Protection in Spanish (Word)</dc:title>
  <dc:creator/>
  <cp:lastModifiedBy/>
  <cp:revision>1</cp:revision>
  <dcterms:created xsi:type="dcterms:W3CDTF">2015-04-17T09:48:00Z</dcterms:created>
  <dcterms:modified xsi:type="dcterms:W3CDTF">2015-04-27T14:32:00Z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2808500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