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AF" w:rsidRPr="004214AF" w:rsidRDefault="004214AF" w:rsidP="004214AF">
      <w:pPr>
        <w:jc w:val="center"/>
        <w:rPr>
          <w:rFonts w:cs="Times New Roman"/>
          <w:b/>
          <w:i/>
        </w:rPr>
      </w:pPr>
      <w:bookmarkStart w:id="0" w:name="_GoBack"/>
      <w:bookmarkEnd w:id="0"/>
      <w:r w:rsidRPr="004214AF">
        <w:rPr>
          <w:rFonts w:cs="Times New Roman"/>
          <w:b/>
          <w:i/>
        </w:rPr>
        <w:t>RESPUESTA DE MÉXICO A LA SOLICITUD QUE HICIERA LA OFICINA DEL ALTO COMISIONADO DE LAS NACIONES UNIDAS PARA LOS DERECHOS HUMANOS SOBRE EL DERECHO DE LAS PERSONAS CON DISCAPACIDAD A LA EDUCACIÓN, EN CUMPLIMIENTO A LA RESOLUCIÓN 22/3 DEL CONSEJO DE DERECHOS HUMANOS</w:t>
      </w:r>
    </w:p>
    <w:p w:rsidR="004214AF" w:rsidRPr="00E90758" w:rsidRDefault="004214AF">
      <w:pPr>
        <w:rPr>
          <w:rFonts w:cs="Times New Roman"/>
        </w:rPr>
      </w:pPr>
    </w:p>
    <w:p w:rsidR="00F26C82" w:rsidRPr="00E90758" w:rsidRDefault="00F26C82" w:rsidP="004214AF">
      <w:pPr>
        <w:numPr>
          <w:ilvl w:val="0"/>
          <w:numId w:val="1"/>
        </w:numPr>
        <w:pBdr>
          <w:top w:val="single" w:sz="4" w:space="1" w:color="auto"/>
          <w:left w:val="single" w:sz="4" w:space="4" w:color="auto"/>
          <w:bottom w:val="single" w:sz="4" w:space="1" w:color="auto"/>
          <w:right w:val="single" w:sz="4" w:space="4" w:color="auto"/>
        </w:pBdr>
        <w:ind w:left="426" w:hanging="284"/>
        <w:rPr>
          <w:rFonts w:cs="Times New Roman"/>
          <w:b/>
        </w:rPr>
      </w:pPr>
      <w:r w:rsidRPr="00E90758">
        <w:rPr>
          <w:rFonts w:cs="Times New Roman"/>
          <w:b/>
        </w:rPr>
        <w:t>Las constituciones o las legislaciones nacionales o esta</w:t>
      </w:r>
      <w:r w:rsidR="00B16F0A" w:rsidRPr="00E90758">
        <w:rPr>
          <w:rFonts w:cs="Times New Roman"/>
          <w:b/>
        </w:rPr>
        <w:t>tales</w:t>
      </w:r>
      <w:r w:rsidRPr="00E90758">
        <w:rPr>
          <w:rFonts w:cs="Times New Roman"/>
          <w:b/>
        </w:rPr>
        <w:t xml:space="preserve">/provinciales impiden o restringen el acceso a la educación de cualquier estudiante con discapacidad en cualquiera de los niveles? </w:t>
      </w:r>
      <w:r w:rsidR="00B16F0A" w:rsidRPr="00E90758">
        <w:rPr>
          <w:rFonts w:cs="Times New Roman"/>
          <w:b/>
        </w:rPr>
        <w:t xml:space="preserve">(ej. </w:t>
      </w:r>
      <w:r w:rsidRPr="00E90758">
        <w:rPr>
          <w:rFonts w:cs="Times New Roman"/>
          <w:b/>
        </w:rPr>
        <w:t>Sobre la base de la existencia de un diagnóstico o una evaluación de sus capacidades</w:t>
      </w:r>
      <w:r w:rsidR="00B16F0A" w:rsidRPr="00E90758">
        <w:rPr>
          <w:rFonts w:cs="Times New Roman"/>
          <w:b/>
        </w:rPr>
        <w:t>)</w:t>
      </w:r>
      <w:r w:rsidRPr="00E90758">
        <w:rPr>
          <w:rFonts w:cs="Times New Roman"/>
          <w:b/>
        </w:rPr>
        <w:t>.</w:t>
      </w:r>
    </w:p>
    <w:p w:rsidR="00E90758" w:rsidRPr="00E90758" w:rsidRDefault="00E90758" w:rsidP="00E90758">
      <w:pPr>
        <w:ind w:left="426"/>
        <w:rPr>
          <w:rFonts w:cs="Times New Roman"/>
          <w:b/>
        </w:rPr>
      </w:pPr>
    </w:p>
    <w:p w:rsidR="004214AF" w:rsidRDefault="00C26266" w:rsidP="004214AF">
      <w:pPr>
        <w:rPr>
          <w:rFonts w:cs="Times New Roman"/>
          <w:lang w:val="es-ES"/>
        </w:rPr>
      </w:pPr>
      <w:r w:rsidRPr="00590C16">
        <w:rPr>
          <w:rFonts w:cs="Times New Roman"/>
        </w:rPr>
        <w:t xml:space="preserve">La </w:t>
      </w:r>
      <w:r w:rsidRPr="00590C16">
        <w:rPr>
          <w:rFonts w:cs="Times New Roman"/>
          <w:i/>
        </w:rPr>
        <w:t>Constitución Política de los Estados Unidos Mexicanos</w:t>
      </w:r>
      <w:r w:rsidRPr="00590C16">
        <w:rPr>
          <w:rFonts w:cs="Times New Roman"/>
        </w:rPr>
        <w:t xml:space="preserve"> (CPEUM), en sus</w:t>
      </w:r>
      <w:r w:rsidR="00092B47" w:rsidRPr="00590C16">
        <w:rPr>
          <w:rFonts w:cs="Times New Roman"/>
        </w:rPr>
        <w:t xml:space="preserve"> artículos 1° y 3° </w:t>
      </w:r>
      <w:r w:rsidR="00A25E88" w:rsidRPr="00590C16">
        <w:rPr>
          <w:rFonts w:cs="Times New Roman"/>
        </w:rPr>
        <w:t>garantiza</w:t>
      </w:r>
      <w:r w:rsidRPr="00590C16">
        <w:rPr>
          <w:rFonts w:cs="Times New Roman"/>
        </w:rPr>
        <w:t>n</w:t>
      </w:r>
      <w:r w:rsidR="00A25E88" w:rsidRPr="00590C16">
        <w:rPr>
          <w:rFonts w:cs="Times New Roman"/>
        </w:rPr>
        <w:t xml:space="preserve"> el acceso a la educación a toda la población del país sin </w:t>
      </w:r>
      <w:r w:rsidR="00092B47" w:rsidRPr="00590C16">
        <w:rPr>
          <w:rFonts w:cs="Times New Roman"/>
        </w:rPr>
        <w:t>discriminación</w:t>
      </w:r>
      <w:r w:rsidR="00A25E88" w:rsidRPr="00590C16">
        <w:rPr>
          <w:rFonts w:cs="Times New Roman"/>
        </w:rPr>
        <w:t xml:space="preserve"> alguna</w:t>
      </w:r>
      <w:r w:rsidR="00ED10D0" w:rsidRPr="00590C16">
        <w:rPr>
          <w:rFonts w:cs="Times New Roman"/>
        </w:rPr>
        <w:t xml:space="preserve">, incluyendo </w:t>
      </w:r>
      <w:r w:rsidR="00F526F4">
        <w:rPr>
          <w:rFonts w:cs="Times New Roman"/>
        </w:rPr>
        <w:t xml:space="preserve">a las personas con </w:t>
      </w:r>
      <w:r w:rsidR="00ED10D0" w:rsidRPr="00590C16">
        <w:rPr>
          <w:rFonts w:cs="Times New Roman"/>
        </w:rPr>
        <w:t>discapacidad</w:t>
      </w:r>
      <w:r w:rsidR="00A25E88" w:rsidRPr="00590C16">
        <w:rPr>
          <w:rFonts w:cs="Times New Roman"/>
        </w:rPr>
        <w:t>.</w:t>
      </w:r>
      <w:r w:rsidR="00F526F4">
        <w:rPr>
          <w:rFonts w:cs="Times New Roman"/>
        </w:rPr>
        <w:t xml:space="preserve"> </w:t>
      </w:r>
      <w:r w:rsidR="004214AF" w:rsidRPr="004214AF">
        <w:rPr>
          <w:rFonts w:cs="Times New Roman"/>
          <w:lang w:val="es-ES"/>
        </w:rPr>
        <w:t xml:space="preserve">En febrero de 2013 se aprobó una reforma constitucional para mejorar la calidad de la educación obligatoria y garantizar el máximo aprendizaje de los alumnos. </w:t>
      </w:r>
      <w:r w:rsidR="00ED10D0">
        <w:rPr>
          <w:rFonts w:cs="Times New Roman"/>
          <w:lang w:val="es-ES"/>
        </w:rPr>
        <w:t>E</w:t>
      </w:r>
      <w:r w:rsidR="004214AF" w:rsidRPr="004214AF">
        <w:rPr>
          <w:rFonts w:cs="Times New Roman"/>
          <w:lang w:val="es-ES"/>
        </w:rPr>
        <w:t>sta reforma establece que la educación debe contribuir a la diversidad cultural, la igualdad de derechos, la importancia de la familia y la dignidad de la persona</w:t>
      </w:r>
      <w:r w:rsidR="00ED10D0">
        <w:rPr>
          <w:rFonts w:cs="Times New Roman"/>
          <w:lang w:val="es-ES"/>
        </w:rPr>
        <w:t>.</w:t>
      </w:r>
    </w:p>
    <w:p w:rsidR="00ED10D0" w:rsidRDefault="00ED10D0" w:rsidP="004214AF">
      <w:pPr>
        <w:rPr>
          <w:rFonts w:cs="Times New Roman"/>
          <w:lang w:val="es-ES"/>
        </w:rPr>
      </w:pPr>
    </w:p>
    <w:p w:rsidR="00590C16" w:rsidRDefault="00C26266" w:rsidP="004214AF">
      <w:pPr>
        <w:rPr>
          <w:rFonts w:cs="Times New Roman"/>
        </w:rPr>
      </w:pPr>
      <w:r w:rsidRPr="00590C16">
        <w:rPr>
          <w:rFonts w:cs="Times New Roman"/>
        </w:rPr>
        <w:t xml:space="preserve">La </w:t>
      </w:r>
      <w:r w:rsidRPr="00590C16">
        <w:rPr>
          <w:rFonts w:cs="Times New Roman"/>
          <w:i/>
        </w:rPr>
        <w:t>Ley General de Educación</w:t>
      </w:r>
      <w:r w:rsidRPr="00590C16">
        <w:rPr>
          <w:rFonts w:cs="Times New Roman"/>
        </w:rPr>
        <w:t>, en su</w:t>
      </w:r>
      <w:r w:rsidR="0045426D" w:rsidRPr="00590C16">
        <w:rPr>
          <w:rFonts w:cs="Times New Roman"/>
        </w:rPr>
        <w:t>s</w:t>
      </w:r>
      <w:r w:rsidRPr="00590C16">
        <w:rPr>
          <w:rFonts w:cs="Times New Roman"/>
        </w:rPr>
        <w:t xml:space="preserve"> artículo</w:t>
      </w:r>
      <w:r w:rsidR="0045426D" w:rsidRPr="00590C16">
        <w:rPr>
          <w:rFonts w:cs="Times New Roman"/>
        </w:rPr>
        <w:t>s</w:t>
      </w:r>
      <w:r w:rsidRPr="00590C16">
        <w:rPr>
          <w:rFonts w:cs="Times New Roman"/>
        </w:rPr>
        <w:t xml:space="preserve"> </w:t>
      </w:r>
      <w:r w:rsidR="0045426D" w:rsidRPr="00590C16">
        <w:rPr>
          <w:rFonts w:cs="Times New Roman"/>
        </w:rPr>
        <w:t>2° y 7° señala el derecho de todo individuo a recibir educación, así como la contribución que dicha educación debe hacer al desarrollo integral del individuo, para el e</w:t>
      </w:r>
      <w:r w:rsidR="00F526F4">
        <w:rPr>
          <w:rFonts w:cs="Times New Roman"/>
        </w:rPr>
        <w:t>jercicio pleno de su capacidad</w:t>
      </w:r>
      <w:r w:rsidR="0045426D" w:rsidRPr="00590C16">
        <w:rPr>
          <w:rFonts w:cs="Times New Roman"/>
        </w:rPr>
        <w:t xml:space="preserve"> humana. </w:t>
      </w:r>
      <w:r w:rsidR="00F526F4">
        <w:rPr>
          <w:rFonts w:cs="Times New Roman"/>
        </w:rPr>
        <w:t>E</w:t>
      </w:r>
      <w:r w:rsidR="0045426D" w:rsidRPr="00590C16">
        <w:rPr>
          <w:rFonts w:cs="Times New Roman"/>
        </w:rPr>
        <w:t>n su artículo 41</w:t>
      </w:r>
      <w:r w:rsidRPr="00590C16">
        <w:rPr>
          <w:rFonts w:cs="Times New Roman"/>
        </w:rPr>
        <w:t xml:space="preserve"> establece como una de las modalidades educativas la educación especial, la cual es</w:t>
      </w:r>
      <w:r w:rsidR="0045426D" w:rsidRPr="00590C16">
        <w:rPr>
          <w:rFonts w:cs="Times New Roman"/>
        </w:rPr>
        <w:t xml:space="preserve">tá destinada </w:t>
      </w:r>
      <w:r w:rsidRPr="00590C16">
        <w:rPr>
          <w:rFonts w:cs="Times New Roman"/>
        </w:rPr>
        <w:t>a personas con discapacidad.</w:t>
      </w:r>
      <w:r w:rsidRPr="00E90758">
        <w:rPr>
          <w:rStyle w:val="FootnoteReference"/>
          <w:rFonts w:cs="Times New Roman"/>
        </w:rPr>
        <w:footnoteReference w:id="1"/>
      </w:r>
    </w:p>
    <w:p w:rsidR="00590C16" w:rsidRDefault="00590C16" w:rsidP="004214AF">
      <w:pPr>
        <w:rPr>
          <w:rFonts w:cs="Times New Roman"/>
        </w:rPr>
      </w:pPr>
    </w:p>
    <w:p w:rsidR="00590C16" w:rsidRDefault="002D3351" w:rsidP="004214AF">
      <w:pPr>
        <w:rPr>
          <w:rFonts w:cs="Times New Roman"/>
        </w:rPr>
      </w:pPr>
      <w:r w:rsidRPr="00590C16">
        <w:rPr>
          <w:rFonts w:cs="Times New Roman"/>
          <w:lang w:val="es-ES"/>
        </w:rPr>
        <w:t xml:space="preserve">La </w:t>
      </w:r>
      <w:r w:rsidRPr="00590C16">
        <w:rPr>
          <w:rFonts w:cs="Times New Roman"/>
          <w:i/>
          <w:lang w:val="es-ES"/>
        </w:rPr>
        <w:t>Ley General para la Inclusión de la Personas con Discapacidad y sus Familias</w:t>
      </w:r>
      <w:r w:rsidRPr="00590C16">
        <w:rPr>
          <w:rFonts w:cs="Times New Roman"/>
          <w:lang w:val="es-ES"/>
        </w:rPr>
        <w:t xml:space="preserve"> define los conceptos de </w:t>
      </w:r>
      <w:r w:rsidR="00EE3E2C" w:rsidRPr="00EE3E2C">
        <w:rPr>
          <w:rFonts w:cs="Times New Roman"/>
          <w:i/>
          <w:lang w:val="es-ES"/>
        </w:rPr>
        <w:t>e</w:t>
      </w:r>
      <w:r w:rsidRPr="00EE3E2C">
        <w:rPr>
          <w:rFonts w:cs="Times New Roman"/>
          <w:i/>
          <w:lang w:val="es-ES"/>
        </w:rPr>
        <w:t xml:space="preserve">ducación </w:t>
      </w:r>
      <w:r w:rsidR="00EE3E2C" w:rsidRPr="00EE3E2C">
        <w:rPr>
          <w:rFonts w:cs="Times New Roman"/>
          <w:i/>
          <w:lang w:val="es-ES"/>
        </w:rPr>
        <w:t>e</w:t>
      </w:r>
      <w:r w:rsidR="0032620C" w:rsidRPr="00EE3E2C">
        <w:rPr>
          <w:rFonts w:cs="Times New Roman"/>
          <w:i/>
          <w:lang w:val="es-ES"/>
        </w:rPr>
        <w:t>special</w:t>
      </w:r>
      <w:r w:rsidR="0032620C" w:rsidRPr="00590C16">
        <w:rPr>
          <w:rFonts w:cs="Times New Roman"/>
          <w:lang w:val="es-ES"/>
        </w:rPr>
        <w:t xml:space="preserve"> y </w:t>
      </w:r>
      <w:r w:rsidR="00EE3E2C">
        <w:rPr>
          <w:rFonts w:cs="Times New Roman"/>
          <w:i/>
          <w:lang w:val="es-ES"/>
        </w:rPr>
        <w:t>e</w:t>
      </w:r>
      <w:r w:rsidR="0032620C" w:rsidRPr="00EE3E2C">
        <w:rPr>
          <w:rFonts w:cs="Times New Roman"/>
          <w:i/>
          <w:lang w:val="es-ES"/>
        </w:rPr>
        <w:t xml:space="preserve">ducación </w:t>
      </w:r>
      <w:r w:rsidR="00EE3E2C">
        <w:rPr>
          <w:rFonts w:cs="Times New Roman"/>
          <w:i/>
          <w:lang w:val="es-ES"/>
        </w:rPr>
        <w:t>i</w:t>
      </w:r>
      <w:r w:rsidR="0032620C" w:rsidRPr="00EE3E2C">
        <w:rPr>
          <w:rFonts w:cs="Times New Roman"/>
          <w:i/>
          <w:lang w:val="es-ES"/>
        </w:rPr>
        <w:t>nclusiva</w:t>
      </w:r>
      <w:r w:rsidR="00EE3E2C" w:rsidRPr="00EE3E2C">
        <w:rPr>
          <w:rFonts w:cs="Times New Roman"/>
          <w:lang w:val="es-ES"/>
        </w:rPr>
        <w:t xml:space="preserve"> </w:t>
      </w:r>
      <w:r w:rsidR="00EE3E2C">
        <w:rPr>
          <w:rFonts w:cs="Times New Roman"/>
          <w:lang w:val="es-ES"/>
        </w:rPr>
        <w:t>(</w:t>
      </w:r>
      <w:r w:rsidR="00EE3E2C" w:rsidRPr="00590C16">
        <w:rPr>
          <w:rFonts w:cs="Times New Roman"/>
          <w:lang w:val="es-ES"/>
        </w:rPr>
        <w:t>artículo 2</w:t>
      </w:r>
      <w:r w:rsidR="00EE3E2C">
        <w:rPr>
          <w:rFonts w:cs="Times New Roman"/>
          <w:lang w:val="es-ES"/>
        </w:rPr>
        <w:t>°)</w:t>
      </w:r>
      <w:r w:rsidR="0032620C" w:rsidRPr="00590C16">
        <w:rPr>
          <w:rFonts w:cs="Times New Roman"/>
          <w:lang w:val="es-ES"/>
        </w:rPr>
        <w:t xml:space="preserve">; </w:t>
      </w:r>
      <w:r w:rsidR="00A34657">
        <w:rPr>
          <w:rFonts w:cs="Times New Roman"/>
          <w:lang w:val="es-ES"/>
        </w:rPr>
        <w:t>destaca la promoción del</w:t>
      </w:r>
      <w:r w:rsidR="000870E3">
        <w:rPr>
          <w:rFonts w:cs="Times New Roman"/>
          <w:lang w:val="es-ES"/>
        </w:rPr>
        <w:t xml:space="preserve"> </w:t>
      </w:r>
      <w:r w:rsidR="0032620C" w:rsidRPr="00590C16">
        <w:rPr>
          <w:rFonts w:cs="Times New Roman"/>
          <w:lang w:val="es-ES"/>
        </w:rPr>
        <w:t>derecho de las personas con discapacidad a la educación y prohíbe cualquier discriminación en planteles, centros educativos, guarderías o del personal docente o administrativo del Sistema Educativo Nacional</w:t>
      </w:r>
      <w:r w:rsidR="00EE3E2C">
        <w:rPr>
          <w:rFonts w:cs="Times New Roman"/>
          <w:lang w:val="es-ES"/>
        </w:rPr>
        <w:t xml:space="preserve"> (</w:t>
      </w:r>
      <w:r w:rsidR="00EE3E2C" w:rsidRPr="00590C16">
        <w:rPr>
          <w:rFonts w:cs="Times New Roman"/>
          <w:lang w:val="es-ES"/>
        </w:rPr>
        <w:t>artíc</w:t>
      </w:r>
      <w:r w:rsidR="00EE3E2C">
        <w:rPr>
          <w:rFonts w:cs="Times New Roman"/>
          <w:lang w:val="es-ES"/>
        </w:rPr>
        <w:t>ulo 12°)</w:t>
      </w:r>
      <w:r w:rsidR="0032620C" w:rsidRPr="00590C16">
        <w:rPr>
          <w:rFonts w:cs="Times New Roman"/>
          <w:lang w:val="es-ES"/>
        </w:rPr>
        <w:t>; y señala el objeto de la educación especial</w:t>
      </w:r>
      <w:r w:rsidR="006560D5" w:rsidRPr="006560D5">
        <w:rPr>
          <w:rFonts w:cs="Times New Roman"/>
          <w:lang w:val="es-ES"/>
        </w:rPr>
        <w:t xml:space="preserve"> </w:t>
      </w:r>
      <w:r w:rsidR="006560D5">
        <w:rPr>
          <w:rFonts w:cs="Times New Roman"/>
          <w:lang w:val="es-ES"/>
        </w:rPr>
        <w:t>(</w:t>
      </w:r>
      <w:r w:rsidR="006560D5" w:rsidRPr="00590C16">
        <w:rPr>
          <w:rFonts w:cs="Times New Roman"/>
          <w:lang w:val="es-ES"/>
        </w:rPr>
        <w:t>artículo 15</w:t>
      </w:r>
      <w:r w:rsidR="006560D5">
        <w:rPr>
          <w:rFonts w:cs="Times New Roman"/>
          <w:lang w:val="es-ES"/>
        </w:rPr>
        <w:t>°)</w:t>
      </w:r>
      <w:r w:rsidR="0032620C" w:rsidRPr="00590C16">
        <w:rPr>
          <w:rFonts w:cs="Times New Roman"/>
          <w:lang w:val="es-ES"/>
        </w:rPr>
        <w:t>.</w:t>
      </w:r>
    </w:p>
    <w:p w:rsidR="00590C16" w:rsidRDefault="00590C16" w:rsidP="004214AF">
      <w:pPr>
        <w:rPr>
          <w:rFonts w:cs="Times New Roman"/>
        </w:rPr>
      </w:pPr>
    </w:p>
    <w:p w:rsidR="00A31226" w:rsidRPr="00E90758" w:rsidRDefault="00B24CAE" w:rsidP="004214AF">
      <w:pPr>
        <w:rPr>
          <w:rFonts w:cs="Times New Roman"/>
        </w:rPr>
      </w:pPr>
      <w:r w:rsidRPr="00590C16">
        <w:rPr>
          <w:rFonts w:cs="Times New Roman"/>
        </w:rPr>
        <w:t xml:space="preserve">La </w:t>
      </w:r>
      <w:r w:rsidRPr="00590C16">
        <w:rPr>
          <w:rFonts w:cs="Times New Roman"/>
          <w:i/>
        </w:rPr>
        <w:t>Ley Federal para Prevenir y Eliminar la Discriminación</w:t>
      </w:r>
      <w:r w:rsidR="001521E2" w:rsidRPr="00590C16">
        <w:rPr>
          <w:rFonts w:cs="Times New Roman"/>
        </w:rPr>
        <w:t xml:space="preserve"> </w:t>
      </w:r>
      <w:r w:rsidR="00EC7FBB" w:rsidRPr="00590C16">
        <w:rPr>
          <w:rFonts w:cs="Times New Roman"/>
        </w:rPr>
        <w:t xml:space="preserve">(LFPED) </w:t>
      </w:r>
      <w:r w:rsidR="001521E2" w:rsidRPr="00590C16">
        <w:rPr>
          <w:rFonts w:cs="Times New Roman"/>
        </w:rPr>
        <w:t>prohíbe cualquier forma de discriminación</w:t>
      </w:r>
      <w:r w:rsidR="006560D5">
        <w:rPr>
          <w:rFonts w:cs="Times New Roman"/>
        </w:rPr>
        <w:t xml:space="preserve"> y promueve</w:t>
      </w:r>
      <w:r w:rsidR="001521E2" w:rsidRPr="00590C16">
        <w:rPr>
          <w:rFonts w:cs="Times New Roman"/>
        </w:rPr>
        <w:t xml:space="preserve"> la igualdad de oportunidades y de trato. En materia educativa, </w:t>
      </w:r>
      <w:r w:rsidR="00F4260B">
        <w:rPr>
          <w:rFonts w:cs="Times New Roman"/>
        </w:rPr>
        <w:t>su</w:t>
      </w:r>
      <w:r w:rsidR="001521E2" w:rsidRPr="00590C16">
        <w:rPr>
          <w:rFonts w:cs="Times New Roman"/>
        </w:rPr>
        <w:t xml:space="preserve"> artículo 13 considera la incorporación, permanencia y participación </w:t>
      </w:r>
      <w:r w:rsidR="00A31226" w:rsidRPr="00590C16">
        <w:rPr>
          <w:rFonts w:cs="Times New Roman"/>
        </w:rPr>
        <w:t xml:space="preserve">de las personas con </w:t>
      </w:r>
      <w:r w:rsidR="00EC7FBB" w:rsidRPr="00590C16">
        <w:rPr>
          <w:rFonts w:cs="Times New Roman"/>
        </w:rPr>
        <w:t>d</w:t>
      </w:r>
      <w:r w:rsidR="00A31226" w:rsidRPr="00590C16">
        <w:rPr>
          <w:rFonts w:cs="Times New Roman"/>
        </w:rPr>
        <w:t>iscapacidad en las actividades educativas regulares en todos los niveles.</w:t>
      </w:r>
      <w:r w:rsidR="00F526F4">
        <w:rPr>
          <w:rFonts w:cs="Times New Roman"/>
        </w:rPr>
        <w:t xml:space="preserve"> A</w:t>
      </w:r>
      <w:r w:rsidR="00A31226" w:rsidRPr="00E90758">
        <w:rPr>
          <w:rFonts w:cs="Times New Roman"/>
        </w:rPr>
        <w:t xml:space="preserve"> nivel estatal, en México existen 19 estados con cláusulas antidiscriminatorias </w:t>
      </w:r>
      <w:r w:rsidR="00125DFB" w:rsidRPr="00E90758">
        <w:rPr>
          <w:rFonts w:cs="Times New Roman"/>
        </w:rPr>
        <w:t>constitucionales</w:t>
      </w:r>
      <w:r w:rsidR="00A31226" w:rsidRPr="00E90758">
        <w:rPr>
          <w:rFonts w:cs="Times New Roman"/>
        </w:rPr>
        <w:t xml:space="preserve"> y 23 leyes estatales antidiscriminatorias que </w:t>
      </w:r>
      <w:r w:rsidR="00125DFB" w:rsidRPr="00E90758">
        <w:rPr>
          <w:rFonts w:cs="Times New Roman"/>
        </w:rPr>
        <w:t>consideran</w:t>
      </w:r>
      <w:r w:rsidR="00A31226" w:rsidRPr="00E90758">
        <w:rPr>
          <w:rFonts w:cs="Times New Roman"/>
        </w:rPr>
        <w:t xml:space="preserve"> disposiciones </w:t>
      </w:r>
      <w:r w:rsidR="00125DFB" w:rsidRPr="00E90758">
        <w:rPr>
          <w:rFonts w:cs="Times New Roman"/>
        </w:rPr>
        <w:t>a favor de las personas con discapacidad y su derecho a una educación incluyente.</w:t>
      </w:r>
    </w:p>
    <w:p w:rsidR="00B24CAE" w:rsidRPr="00E90758" w:rsidRDefault="00B24CAE" w:rsidP="00EC7FBB">
      <w:pPr>
        <w:ind w:left="426"/>
        <w:rPr>
          <w:rFonts w:cs="Times New Roman"/>
        </w:rPr>
      </w:pPr>
    </w:p>
    <w:p w:rsidR="00F26C82" w:rsidRPr="00E90758" w:rsidRDefault="00F26C82" w:rsidP="004214AF">
      <w:pPr>
        <w:numPr>
          <w:ilvl w:val="0"/>
          <w:numId w:val="1"/>
        </w:numPr>
        <w:pBdr>
          <w:top w:val="single" w:sz="4" w:space="1" w:color="auto"/>
          <w:left w:val="single" w:sz="4" w:space="4" w:color="auto"/>
          <w:bottom w:val="single" w:sz="4" w:space="1" w:color="auto"/>
          <w:right w:val="single" w:sz="4" w:space="4" w:color="auto"/>
        </w:pBdr>
        <w:ind w:left="426" w:hanging="284"/>
        <w:rPr>
          <w:rFonts w:cs="Times New Roman"/>
          <w:b/>
        </w:rPr>
      </w:pPr>
      <w:r w:rsidRPr="00E90758">
        <w:rPr>
          <w:rFonts w:cs="Times New Roman"/>
          <w:b/>
        </w:rPr>
        <w:t>El Ministerio de Educación es el único ente en control de la educación de niños, niñas, adolescentes y adultos con discapacidad? Por favor, especifique si ot</w:t>
      </w:r>
      <w:r w:rsidR="00B16F0A" w:rsidRPr="00E90758">
        <w:rPr>
          <w:rFonts w:cs="Times New Roman"/>
          <w:b/>
        </w:rPr>
        <w:t xml:space="preserve">ros ministerios (ej. Seguridad Social </w:t>
      </w:r>
      <w:r w:rsidRPr="00E90758">
        <w:rPr>
          <w:rFonts w:cs="Times New Roman"/>
          <w:b/>
        </w:rPr>
        <w:t xml:space="preserve">o </w:t>
      </w:r>
      <w:r w:rsidR="00B16F0A" w:rsidRPr="00E90758">
        <w:rPr>
          <w:rFonts w:cs="Times New Roman"/>
          <w:b/>
        </w:rPr>
        <w:t>Salud</w:t>
      </w:r>
      <w:r w:rsidRPr="00E90758">
        <w:rPr>
          <w:rFonts w:cs="Times New Roman"/>
          <w:b/>
        </w:rPr>
        <w:t>) tienen control sobre alguna institución educativa y cuáles son las funciones de esas entidades.</w:t>
      </w:r>
    </w:p>
    <w:p w:rsidR="004214AF" w:rsidRDefault="004214AF" w:rsidP="00500D81">
      <w:pPr>
        <w:ind w:left="426"/>
        <w:rPr>
          <w:rFonts w:cs="Times New Roman"/>
        </w:rPr>
      </w:pPr>
    </w:p>
    <w:p w:rsidR="008E7C49" w:rsidRDefault="00696D5E" w:rsidP="004214AF">
      <w:pPr>
        <w:rPr>
          <w:rFonts w:cs="Times New Roman"/>
        </w:rPr>
      </w:pPr>
      <w:r w:rsidRPr="00E90758">
        <w:rPr>
          <w:rFonts w:cs="Times New Roman"/>
        </w:rPr>
        <w:t>La Secretarí</w:t>
      </w:r>
      <w:r w:rsidR="00206B9D" w:rsidRPr="00E90758">
        <w:rPr>
          <w:rFonts w:cs="Times New Roman"/>
        </w:rPr>
        <w:t>a de Educación</w:t>
      </w:r>
      <w:r w:rsidRPr="00E90758">
        <w:rPr>
          <w:rFonts w:cs="Times New Roman"/>
        </w:rPr>
        <w:t xml:space="preserve"> Pública</w:t>
      </w:r>
      <w:r w:rsidR="00AE09CA">
        <w:rPr>
          <w:rFonts w:cs="Times New Roman"/>
        </w:rPr>
        <w:t xml:space="preserve"> (SEP)</w:t>
      </w:r>
      <w:r w:rsidRPr="00E90758">
        <w:rPr>
          <w:rFonts w:cs="Times New Roman"/>
        </w:rPr>
        <w:t>,</w:t>
      </w:r>
      <w:r w:rsidR="00206B9D" w:rsidRPr="00E90758">
        <w:rPr>
          <w:rFonts w:cs="Times New Roman"/>
        </w:rPr>
        <w:t xml:space="preserve"> </w:t>
      </w:r>
      <w:r w:rsidR="008E7C49">
        <w:rPr>
          <w:rFonts w:cs="Times New Roman"/>
        </w:rPr>
        <w:t xml:space="preserve">es el órgano rector de la educación en México. A través de las secretarías o institutos estatales, imparte, regula, y vigila que se brinde una educación de calidad en todos los estados que integran la República Mexicana, con apego al artículo 3° constitucional. </w:t>
      </w:r>
    </w:p>
    <w:p w:rsidR="008E7C49" w:rsidRDefault="008E7C49" w:rsidP="004214AF">
      <w:pPr>
        <w:rPr>
          <w:rFonts w:cs="Times New Roman"/>
        </w:rPr>
      </w:pPr>
    </w:p>
    <w:p w:rsidR="008E7C49" w:rsidRDefault="001879BC" w:rsidP="004214AF">
      <w:pPr>
        <w:rPr>
          <w:rFonts w:cs="Times New Roman"/>
        </w:rPr>
      </w:pPr>
      <w:r>
        <w:rPr>
          <w:rFonts w:cs="Times New Roman"/>
        </w:rPr>
        <w:t xml:space="preserve">La SEP cuenta con áreas </w:t>
      </w:r>
      <w:r w:rsidR="008E7C49" w:rsidRPr="00E90758">
        <w:rPr>
          <w:rFonts w:cs="Times New Roman"/>
        </w:rPr>
        <w:t>operativa</w:t>
      </w:r>
      <w:r>
        <w:rPr>
          <w:rFonts w:cs="Times New Roman"/>
        </w:rPr>
        <w:t>s</w:t>
      </w:r>
      <w:r w:rsidR="008E7C49" w:rsidRPr="00E90758">
        <w:rPr>
          <w:rFonts w:cs="Times New Roman"/>
        </w:rPr>
        <w:t xml:space="preserve"> y normativa</w:t>
      </w:r>
      <w:r>
        <w:rPr>
          <w:rFonts w:cs="Times New Roman"/>
        </w:rPr>
        <w:t>s</w:t>
      </w:r>
      <w:r w:rsidR="008E7C49" w:rsidRPr="00E90758">
        <w:rPr>
          <w:rFonts w:cs="Times New Roman"/>
        </w:rPr>
        <w:t xml:space="preserve"> para educación básica</w:t>
      </w:r>
      <w:r>
        <w:rPr>
          <w:rFonts w:cs="Times New Roman"/>
        </w:rPr>
        <w:t>,</w:t>
      </w:r>
      <w:r w:rsidR="008E7C49" w:rsidRPr="00E90758">
        <w:rPr>
          <w:rFonts w:cs="Times New Roman"/>
        </w:rPr>
        <w:t xml:space="preserve"> media y superior, cuenta con áreas específicas que fortalecen </w:t>
      </w:r>
      <w:r w:rsidR="006560D5">
        <w:rPr>
          <w:rFonts w:cs="Times New Roman"/>
        </w:rPr>
        <w:t xml:space="preserve">la atención de los </w:t>
      </w:r>
      <w:r w:rsidR="008E7C49" w:rsidRPr="00E90758">
        <w:rPr>
          <w:rFonts w:cs="Times New Roman"/>
        </w:rPr>
        <w:t>niños, niñas, adolescentes, adultos mayores y personas con discapacidad.</w:t>
      </w:r>
    </w:p>
    <w:p w:rsidR="008E7C49" w:rsidRDefault="008E7C49" w:rsidP="004214AF">
      <w:pPr>
        <w:rPr>
          <w:rFonts w:cs="Times New Roman"/>
        </w:rPr>
      </w:pPr>
    </w:p>
    <w:p w:rsidR="008E7C49" w:rsidRDefault="008E7C49" w:rsidP="004214AF">
      <w:pPr>
        <w:rPr>
          <w:rFonts w:cs="Times New Roman"/>
        </w:rPr>
      </w:pPr>
      <w:r>
        <w:rPr>
          <w:rFonts w:cs="Times New Roman"/>
        </w:rPr>
        <w:lastRenderedPageBreak/>
        <w:t>Algunas organizaciones de la sociedad civil cuentan con autorización para brindar dichos servicios, siempre bajo la supervisión de las instancias operativas responsables.</w:t>
      </w:r>
    </w:p>
    <w:p w:rsidR="00696D5E" w:rsidRPr="00E90758" w:rsidRDefault="00696D5E" w:rsidP="00EC7FBB">
      <w:pPr>
        <w:ind w:firstLine="426"/>
        <w:rPr>
          <w:rFonts w:cs="Times New Roman"/>
          <w:lang w:val="es-ES"/>
        </w:rPr>
      </w:pPr>
    </w:p>
    <w:p w:rsidR="00F26C82" w:rsidRPr="00E90758" w:rsidRDefault="00F26C82" w:rsidP="004214AF">
      <w:pPr>
        <w:numPr>
          <w:ilvl w:val="0"/>
          <w:numId w:val="1"/>
        </w:numPr>
        <w:pBdr>
          <w:top w:val="single" w:sz="4" w:space="1" w:color="auto"/>
          <w:left w:val="single" w:sz="4" w:space="4" w:color="auto"/>
          <w:bottom w:val="single" w:sz="4" w:space="1" w:color="auto"/>
          <w:right w:val="single" w:sz="4" w:space="4" w:color="auto"/>
        </w:pBdr>
        <w:ind w:left="426" w:hanging="284"/>
        <w:rPr>
          <w:rFonts w:cs="Times New Roman"/>
          <w:b/>
        </w:rPr>
      </w:pPr>
      <w:r w:rsidRPr="00E90758">
        <w:rPr>
          <w:rFonts w:cs="Times New Roman"/>
          <w:b/>
        </w:rPr>
        <w:t>¿Su país tiene un plan o programa que progresivamente promueva la trasformación del sistema educativo en un sistema de educación inclusiva incluyendo algunas o todas las medidas que se indican a continuación? (Por favor especifique cu</w:t>
      </w:r>
      <w:r w:rsidR="00B16F0A" w:rsidRPr="00E90758">
        <w:rPr>
          <w:rFonts w:cs="Times New Roman"/>
          <w:b/>
        </w:rPr>
        <w:t>á</w:t>
      </w:r>
      <w:r w:rsidRPr="00E90758">
        <w:rPr>
          <w:rFonts w:cs="Times New Roman"/>
          <w:b/>
        </w:rPr>
        <w:t>les):</w:t>
      </w:r>
    </w:p>
    <w:p w:rsidR="004214AF" w:rsidRDefault="004214AF" w:rsidP="00500D81">
      <w:pPr>
        <w:ind w:left="426"/>
        <w:rPr>
          <w:rFonts w:cs="Times New Roman"/>
        </w:rPr>
      </w:pPr>
    </w:p>
    <w:p w:rsidR="00CB2156" w:rsidRDefault="00E213CC" w:rsidP="004214AF">
      <w:pPr>
        <w:rPr>
          <w:rFonts w:cs="Times New Roman"/>
        </w:rPr>
      </w:pPr>
      <w:r>
        <w:rPr>
          <w:rFonts w:cs="Times New Roman"/>
        </w:rPr>
        <w:t xml:space="preserve">El gobierno de </w:t>
      </w:r>
      <w:r w:rsidR="001879BC">
        <w:rPr>
          <w:rFonts w:cs="Times New Roman"/>
        </w:rPr>
        <w:t xml:space="preserve">México </w:t>
      </w:r>
      <w:r>
        <w:rPr>
          <w:rFonts w:cs="Times New Roman"/>
        </w:rPr>
        <w:t xml:space="preserve">estableció el </w:t>
      </w:r>
      <w:r w:rsidR="0025705A" w:rsidRPr="00E90758">
        <w:rPr>
          <w:rFonts w:cs="Times New Roman"/>
        </w:rPr>
        <w:t>Plan Nacional de Desarrollo 2013-2018</w:t>
      </w:r>
      <w:r w:rsidR="001879BC">
        <w:rPr>
          <w:rFonts w:cs="Times New Roman"/>
        </w:rPr>
        <w:t xml:space="preserve"> (PND)</w:t>
      </w:r>
      <w:r w:rsidR="0025705A" w:rsidRPr="00E90758">
        <w:rPr>
          <w:rFonts w:cs="Times New Roman"/>
        </w:rPr>
        <w:t xml:space="preserve">, </w:t>
      </w:r>
      <w:r w:rsidR="001879BC">
        <w:rPr>
          <w:rFonts w:cs="Times New Roman"/>
        </w:rPr>
        <w:t xml:space="preserve">eje rector de las políticas públicas en el país. </w:t>
      </w:r>
      <w:r w:rsidR="00CB2156">
        <w:rPr>
          <w:rFonts w:cs="Times New Roman"/>
        </w:rPr>
        <w:t xml:space="preserve">En materia educativa, el </w:t>
      </w:r>
      <w:r w:rsidR="001879BC">
        <w:rPr>
          <w:rFonts w:cs="Times New Roman"/>
        </w:rPr>
        <w:t>PND</w:t>
      </w:r>
      <w:r w:rsidR="00CB2156">
        <w:rPr>
          <w:rFonts w:cs="Times New Roman"/>
        </w:rPr>
        <w:t xml:space="preserve"> </w:t>
      </w:r>
      <w:r>
        <w:rPr>
          <w:rFonts w:cs="Times New Roman"/>
        </w:rPr>
        <w:t>establece</w:t>
      </w:r>
      <w:r w:rsidR="006560D5">
        <w:rPr>
          <w:rFonts w:cs="Times New Roman"/>
        </w:rPr>
        <w:t xml:space="preserve"> diversas líneas estratégicas </w:t>
      </w:r>
      <w:r w:rsidR="001879BC">
        <w:rPr>
          <w:rFonts w:cs="Times New Roman"/>
        </w:rPr>
        <w:t>para</w:t>
      </w:r>
      <w:r w:rsidR="006560D5">
        <w:rPr>
          <w:rFonts w:cs="Times New Roman"/>
        </w:rPr>
        <w:t>:</w:t>
      </w:r>
      <w:r w:rsidR="001879BC">
        <w:rPr>
          <w:rFonts w:cs="Times New Roman"/>
        </w:rPr>
        <w:t xml:space="preserve"> g</w:t>
      </w:r>
      <w:r w:rsidR="00CB2156">
        <w:rPr>
          <w:rFonts w:cs="Times New Roman"/>
        </w:rPr>
        <w:t>arantizar la inclusión y la equidad en el Sistema Educativo</w:t>
      </w:r>
      <w:r w:rsidR="001879BC">
        <w:rPr>
          <w:rFonts w:cs="Times New Roman"/>
        </w:rPr>
        <w:t>;</w:t>
      </w:r>
      <w:r w:rsidR="00CB2156">
        <w:rPr>
          <w:rFonts w:cs="Times New Roman"/>
        </w:rPr>
        <w:t xml:space="preserve"> ampliar las oportunidades de acceso a la educación en todas las regiones y sectores de la población, con las obligaciones y responsabilidades propias de la educación inclusiva</w:t>
      </w:r>
      <w:r w:rsidR="001879BC">
        <w:rPr>
          <w:rFonts w:cs="Times New Roman"/>
        </w:rPr>
        <w:t>;</w:t>
      </w:r>
      <w:r w:rsidR="00CB2156">
        <w:rPr>
          <w:rFonts w:cs="Times New Roman"/>
        </w:rPr>
        <w:t xml:space="preserve"> impulsar el desarrollo de los servicios educativos destinados a la p</w:t>
      </w:r>
      <w:r w:rsidR="001879BC">
        <w:rPr>
          <w:rFonts w:cs="Times New Roman"/>
        </w:rPr>
        <w:t>oblación en riesgo de exclusión;</w:t>
      </w:r>
      <w:r w:rsidR="00CB2156">
        <w:rPr>
          <w:rFonts w:cs="Times New Roman"/>
        </w:rPr>
        <w:t xml:space="preserve"> </w:t>
      </w:r>
      <w:r w:rsidR="001879BC">
        <w:rPr>
          <w:rFonts w:cs="Times New Roman"/>
        </w:rPr>
        <w:t>y</w:t>
      </w:r>
      <w:r w:rsidR="00CB2156">
        <w:rPr>
          <w:rFonts w:cs="Times New Roman"/>
        </w:rPr>
        <w:t xml:space="preserve"> adecuar la infraestructura, el equipamiento y las condiciones de accesibilidad de los planteles.</w:t>
      </w:r>
    </w:p>
    <w:p w:rsidR="00CB2156" w:rsidRDefault="00CB2156" w:rsidP="004214AF">
      <w:pPr>
        <w:rPr>
          <w:rFonts w:cs="Times New Roman"/>
        </w:rPr>
      </w:pPr>
    </w:p>
    <w:p w:rsidR="00590C16" w:rsidRDefault="006560D5" w:rsidP="004214AF">
      <w:pPr>
        <w:rPr>
          <w:rFonts w:cs="Times New Roman"/>
        </w:rPr>
      </w:pPr>
      <w:r>
        <w:rPr>
          <w:rFonts w:cs="Times New Roman"/>
        </w:rPr>
        <w:t xml:space="preserve">El gobierno de México actualmente elabora el </w:t>
      </w:r>
      <w:r w:rsidR="0025705A" w:rsidRPr="00E90758">
        <w:rPr>
          <w:rFonts w:cs="Times New Roman"/>
        </w:rPr>
        <w:t>Programa Nacional para el Desarrollo y la Inclusión de las Personas con Discapacidad</w:t>
      </w:r>
      <w:r w:rsidR="00F95CE1">
        <w:rPr>
          <w:rFonts w:cs="Times New Roman"/>
        </w:rPr>
        <w:t>; y</w:t>
      </w:r>
      <w:r>
        <w:rPr>
          <w:rFonts w:cs="Times New Roman"/>
        </w:rPr>
        <w:t xml:space="preserve"> el </w:t>
      </w:r>
      <w:r w:rsidRPr="006560D5">
        <w:rPr>
          <w:rFonts w:cs="Times New Roman"/>
        </w:rPr>
        <w:t>Programa de Educación Especial y el Programa de Inclusión Educativa</w:t>
      </w:r>
      <w:r>
        <w:rPr>
          <w:rFonts w:cs="Times New Roman"/>
        </w:rPr>
        <w:t xml:space="preserve">, los cuales estarán acorde con </w:t>
      </w:r>
      <w:r w:rsidR="00E213CC">
        <w:rPr>
          <w:rFonts w:cs="Times New Roman"/>
        </w:rPr>
        <w:t>los principios</w:t>
      </w:r>
      <w:r w:rsidR="0025705A" w:rsidRPr="00E90758">
        <w:rPr>
          <w:rFonts w:cs="Times New Roman"/>
        </w:rPr>
        <w:t xml:space="preserve"> </w:t>
      </w:r>
      <w:r w:rsidR="00E213CC">
        <w:rPr>
          <w:rFonts w:cs="Times New Roman"/>
        </w:rPr>
        <w:t xml:space="preserve">de la </w:t>
      </w:r>
      <w:r w:rsidR="0025705A" w:rsidRPr="00E90758">
        <w:rPr>
          <w:rFonts w:cs="Times New Roman"/>
        </w:rPr>
        <w:t>Convención sobre los Derechos de las Personas con Discapacidad y la Ley General para el Desarrollo y la Inclusión de las Personas con Discapacidad.</w:t>
      </w:r>
    </w:p>
    <w:p w:rsidR="00590C16" w:rsidRDefault="00590C16" w:rsidP="004214AF">
      <w:pPr>
        <w:rPr>
          <w:rFonts w:cs="Times New Roman"/>
        </w:rPr>
      </w:pPr>
    </w:p>
    <w:p w:rsidR="00590C16" w:rsidRDefault="00060021" w:rsidP="004214AF">
      <w:pPr>
        <w:rPr>
          <w:rFonts w:cs="Times New Roman"/>
        </w:rPr>
      </w:pPr>
      <w:r>
        <w:rPr>
          <w:rFonts w:cs="Times New Roman"/>
        </w:rPr>
        <w:t xml:space="preserve">México cuenta con un </w:t>
      </w:r>
      <w:r w:rsidR="00E35FB0" w:rsidRPr="00E90758">
        <w:rPr>
          <w:rFonts w:cs="Times New Roman"/>
        </w:rPr>
        <w:t>Programa Nacional para Prevenir y Eliminar la Discriminación (PNPED), a través del cual se propon</w:t>
      </w:r>
      <w:r w:rsidR="00E213CC">
        <w:rPr>
          <w:rFonts w:cs="Times New Roman"/>
        </w:rPr>
        <w:t>en</w:t>
      </w:r>
      <w:r w:rsidR="00E35FB0" w:rsidRPr="00E90758">
        <w:rPr>
          <w:rFonts w:cs="Times New Roman"/>
        </w:rPr>
        <w:t xml:space="preserve"> objetivos, líneas estratégicas y de acción, así como mecanismos de seguimiento y verificación que permitan consolidar la política nacional de combate a la discriminación. </w:t>
      </w:r>
      <w:r w:rsidR="00E213CC">
        <w:rPr>
          <w:rFonts w:cs="Times New Roman"/>
        </w:rPr>
        <w:t>A</w:t>
      </w:r>
      <w:r w:rsidR="00E35FB0" w:rsidRPr="00E90758">
        <w:rPr>
          <w:rFonts w:cs="Times New Roman"/>
        </w:rPr>
        <w:t>ctualmente está vigente el proceso de construcción del PNPED 2014-2018, el cual incluirá líneas estratégicas en materia de educación inclusiva, con el objetivo de combatir la discriminación de las personas, particularmente de las y los niños y las personas con discapacidad.</w:t>
      </w:r>
    </w:p>
    <w:p w:rsidR="00590C16" w:rsidRDefault="00590C16" w:rsidP="004214AF">
      <w:pPr>
        <w:rPr>
          <w:rFonts w:cs="Times New Roman"/>
        </w:rPr>
      </w:pPr>
    </w:p>
    <w:p w:rsidR="00E35FB0" w:rsidRPr="00E90758" w:rsidRDefault="002259DB" w:rsidP="004214AF">
      <w:pPr>
        <w:rPr>
          <w:rFonts w:cs="Times New Roman"/>
        </w:rPr>
      </w:pPr>
      <w:r>
        <w:rPr>
          <w:rFonts w:cs="Times New Roman"/>
        </w:rPr>
        <w:t>S</w:t>
      </w:r>
      <w:r w:rsidR="00E35FB0" w:rsidRPr="00E90758">
        <w:rPr>
          <w:rFonts w:cs="Times New Roman"/>
        </w:rPr>
        <w:t xml:space="preserve">e encuentra en el proceso de elaboración de la </w:t>
      </w:r>
      <w:r w:rsidR="00E35FB0" w:rsidRPr="00E90758">
        <w:rPr>
          <w:rFonts w:cs="Times New Roman"/>
          <w:i/>
          <w:iCs/>
        </w:rPr>
        <w:t>Guía de Acción Pública: Hacia una educación inclusiva para niñas y niños con discapacidad</w:t>
      </w:r>
      <w:r w:rsidR="00E35FB0" w:rsidRPr="00E90758">
        <w:rPr>
          <w:rFonts w:cs="Times New Roman"/>
        </w:rPr>
        <w:t>,</w:t>
      </w:r>
      <w:r w:rsidR="000045CF" w:rsidRPr="00E90758">
        <w:rPr>
          <w:rStyle w:val="FootnoteReference"/>
          <w:rFonts w:cs="Times New Roman"/>
        </w:rPr>
        <w:footnoteReference w:id="2"/>
      </w:r>
      <w:r w:rsidR="00E35FB0" w:rsidRPr="00E90758">
        <w:rPr>
          <w:rFonts w:cs="Times New Roman"/>
        </w:rPr>
        <w:t xml:space="preserve"> la cual </w:t>
      </w:r>
      <w:r>
        <w:rPr>
          <w:rFonts w:cs="Times New Roman"/>
        </w:rPr>
        <w:t xml:space="preserve">señala los </w:t>
      </w:r>
      <w:r w:rsidR="00E35FB0" w:rsidRPr="00E90758">
        <w:rPr>
          <w:rFonts w:cs="Times New Roman"/>
        </w:rPr>
        <w:t>obstáculos al acceso y permanencia de los alumnos y alumnas con discapacidad para cursar sus estudios en las escuelas públicas y privadas, y el imperativo de cambiar de visión para incluir de manera efectiva a las niñas y niños con discapacidad. Al mismo tiempo plantea orientaciones generales de la acción pública a través de las propuestas planteadas y las buenas prácticas.</w:t>
      </w:r>
    </w:p>
    <w:p w:rsidR="00F249D2" w:rsidRPr="00E90758" w:rsidRDefault="00F249D2" w:rsidP="00E35FB0">
      <w:pPr>
        <w:ind w:left="426"/>
        <w:rPr>
          <w:rFonts w:cs="Times New Roman"/>
        </w:rPr>
      </w:pPr>
    </w:p>
    <w:p w:rsidR="003228AB" w:rsidRPr="002259DB" w:rsidRDefault="003228AB" w:rsidP="00EC7FBB">
      <w:pPr>
        <w:numPr>
          <w:ilvl w:val="1"/>
          <w:numId w:val="1"/>
        </w:numPr>
        <w:ind w:left="851" w:hanging="284"/>
        <w:rPr>
          <w:rFonts w:cs="Times New Roman"/>
          <w:b/>
          <w:u w:val="single"/>
        </w:rPr>
      </w:pPr>
      <w:r w:rsidRPr="002259DB">
        <w:rPr>
          <w:rFonts w:cs="Times New Roman"/>
          <w:b/>
          <w:u w:val="single"/>
        </w:rPr>
        <w:t>Unificar los presupuestos y la administración de la enseñanza especial y la enseñanza regular dentro de una zona geográfica.</w:t>
      </w:r>
    </w:p>
    <w:p w:rsidR="002259DB" w:rsidRDefault="002259DB" w:rsidP="002259DB">
      <w:pPr>
        <w:rPr>
          <w:rFonts w:cs="Times New Roman"/>
        </w:rPr>
      </w:pPr>
    </w:p>
    <w:p w:rsidR="003228AB" w:rsidRDefault="00F95CE1" w:rsidP="002259DB">
      <w:pPr>
        <w:rPr>
          <w:rFonts w:cs="Times New Roman"/>
        </w:rPr>
      </w:pPr>
      <w:r>
        <w:rPr>
          <w:rFonts w:cs="Times New Roman"/>
        </w:rPr>
        <w:t>E</w:t>
      </w:r>
      <w:r w:rsidR="00AE09CA">
        <w:rPr>
          <w:rFonts w:cs="Times New Roman"/>
        </w:rPr>
        <w:t xml:space="preserve">l Congreso de la Unión </w:t>
      </w:r>
      <w:r>
        <w:rPr>
          <w:rFonts w:cs="Times New Roman"/>
        </w:rPr>
        <w:t xml:space="preserve">está facultado para expedir leyes </w:t>
      </w:r>
      <w:r w:rsidR="00AE09CA">
        <w:rPr>
          <w:rFonts w:cs="Times New Roman"/>
        </w:rPr>
        <w:t>destinadas a distribuir la función social educativa y fijar las aportaciones económicas correspondientes</w:t>
      </w:r>
      <w:r>
        <w:rPr>
          <w:rFonts w:cs="Times New Roman"/>
        </w:rPr>
        <w:t>. Por ello, a través de la SEP y la Secretaría de Hacienda y Crédito Público, se acuerda</w:t>
      </w:r>
      <w:r w:rsidR="00AE09CA">
        <w:rPr>
          <w:rFonts w:cs="Times New Roman"/>
        </w:rPr>
        <w:t xml:space="preserve"> el Programa Operativo Anual y el Proyecto de Presupuesto.</w:t>
      </w:r>
    </w:p>
    <w:p w:rsidR="00AE09CA" w:rsidRDefault="00AE09CA" w:rsidP="002259DB">
      <w:pPr>
        <w:rPr>
          <w:rFonts w:cs="Times New Roman"/>
        </w:rPr>
      </w:pPr>
    </w:p>
    <w:p w:rsidR="003228AB" w:rsidRPr="00E90758" w:rsidRDefault="003228AB" w:rsidP="00EC7FBB">
      <w:pPr>
        <w:numPr>
          <w:ilvl w:val="1"/>
          <w:numId w:val="1"/>
        </w:numPr>
        <w:ind w:left="851" w:hanging="284"/>
        <w:rPr>
          <w:rFonts w:cs="Times New Roman"/>
          <w:b/>
        </w:rPr>
      </w:pPr>
      <w:r w:rsidRPr="00F95CE1">
        <w:rPr>
          <w:rFonts w:cs="Times New Roman"/>
          <w:b/>
          <w:u w:val="single"/>
        </w:rPr>
        <w:t>Transformar los recursos de enseñanza especial existentes -</w:t>
      </w:r>
      <w:r w:rsidR="00B16F0A" w:rsidRPr="00F95CE1">
        <w:rPr>
          <w:rFonts w:cs="Times New Roman"/>
          <w:b/>
          <w:u w:val="single"/>
        </w:rPr>
        <w:t>l</w:t>
      </w:r>
      <w:r w:rsidRPr="00F95CE1">
        <w:rPr>
          <w:rFonts w:cs="Times New Roman"/>
          <w:b/>
          <w:u w:val="single"/>
        </w:rPr>
        <w:t xml:space="preserve">as escuelas o las clases especiales- en recursos para apoyar al sistema regular a incluir </w:t>
      </w:r>
      <w:r w:rsidR="00B16F0A" w:rsidRPr="00F95CE1">
        <w:rPr>
          <w:rFonts w:cs="Times New Roman"/>
          <w:b/>
          <w:u w:val="single"/>
        </w:rPr>
        <w:t xml:space="preserve">a </w:t>
      </w:r>
      <w:r w:rsidRPr="00F95CE1">
        <w:rPr>
          <w:rFonts w:cs="Times New Roman"/>
          <w:b/>
          <w:u w:val="single"/>
        </w:rPr>
        <w:t>estudiantes con discapacidad</w:t>
      </w:r>
      <w:r w:rsidRPr="00E90758">
        <w:rPr>
          <w:rFonts w:cs="Times New Roman"/>
          <w:b/>
        </w:rPr>
        <w:t>.</w:t>
      </w:r>
    </w:p>
    <w:p w:rsidR="00F95CE1" w:rsidRDefault="00F95CE1" w:rsidP="00F95CE1">
      <w:pPr>
        <w:rPr>
          <w:rFonts w:cs="Times New Roman"/>
        </w:rPr>
      </w:pPr>
    </w:p>
    <w:p w:rsidR="003228AB" w:rsidRDefault="008743FD" w:rsidP="00F95CE1">
      <w:pPr>
        <w:rPr>
          <w:rFonts w:cs="Times New Roman"/>
        </w:rPr>
      </w:pPr>
      <w:r>
        <w:rPr>
          <w:rFonts w:cs="Times New Roman"/>
        </w:rPr>
        <w:t xml:space="preserve">La SEP reorienta los servicios educativos </w:t>
      </w:r>
      <w:r w:rsidR="008B417B">
        <w:rPr>
          <w:rFonts w:cs="Times New Roman"/>
        </w:rPr>
        <w:t>para</w:t>
      </w:r>
      <w:r>
        <w:rPr>
          <w:rFonts w:cs="Times New Roman"/>
        </w:rPr>
        <w:t xml:space="preserve"> avanzar hacia </w:t>
      </w:r>
      <w:r w:rsidR="008B417B">
        <w:rPr>
          <w:rFonts w:cs="Times New Roman"/>
        </w:rPr>
        <w:t>una e</w:t>
      </w:r>
      <w:r w:rsidR="0057194F" w:rsidRPr="008743FD">
        <w:rPr>
          <w:rFonts w:cs="Times New Roman"/>
        </w:rPr>
        <w:t xml:space="preserve">ducación </w:t>
      </w:r>
      <w:r w:rsidR="008B417B">
        <w:rPr>
          <w:rFonts w:cs="Times New Roman"/>
        </w:rPr>
        <w:t>i</w:t>
      </w:r>
      <w:r w:rsidR="0057194F" w:rsidRPr="008743FD">
        <w:rPr>
          <w:rFonts w:cs="Times New Roman"/>
        </w:rPr>
        <w:t>nclusiva</w:t>
      </w:r>
      <w:r w:rsidR="008B417B">
        <w:rPr>
          <w:rFonts w:cs="Times New Roman"/>
        </w:rPr>
        <w:t>, que fortalece l</w:t>
      </w:r>
      <w:r>
        <w:rPr>
          <w:rFonts w:cs="Times New Roman"/>
        </w:rPr>
        <w:t xml:space="preserve">a formación de los alumnos y las alumnas centrada en competencias para la vida, y visualiza a la escuela </w:t>
      </w:r>
      <w:r>
        <w:rPr>
          <w:rFonts w:cs="Times New Roman"/>
        </w:rPr>
        <w:lastRenderedPageBreak/>
        <w:t>como unidad educativa que construye condiciones de trabajo colectivo, para mejorar e innovar sus procesos y prácticas.</w:t>
      </w:r>
      <w:r w:rsidR="008B417B">
        <w:rPr>
          <w:rFonts w:cs="Times New Roman"/>
        </w:rPr>
        <w:t xml:space="preserve"> </w:t>
      </w:r>
    </w:p>
    <w:p w:rsidR="008743FD" w:rsidRDefault="008743FD" w:rsidP="008743FD">
      <w:pPr>
        <w:ind w:left="851"/>
        <w:rPr>
          <w:rFonts w:cs="Times New Roman"/>
        </w:rPr>
      </w:pPr>
    </w:p>
    <w:p w:rsidR="008743FD" w:rsidRDefault="008B417B" w:rsidP="00F95CE1">
      <w:pPr>
        <w:rPr>
          <w:rFonts w:cs="Times New Roman"/>
        </w:rPr>
      </w:pPr>
      <w:r>
        <w:rPr>
          <w:rFonts w:cs="Times New Roman"/>
        </w:rPr>
        <w:t xml:space="preserve">En coordinación con </w:t>
      </w:r>
      <w:r w:rsidR="008743FD">
        <w:rPr>
          <w:rFonts w:cs="Times New Roman"/>
        </w:rPr>
        <w:t xml:space="preserve">la Unidad de Servicios de Apoyo a la Educación Regular </w:t>
      </w:r>
      <w:r w:rsidR="00DD5A36">
        <w:rPr>
          <w:rFonts w:cs="Times New Roman"/>
        </w:rPr>
        <w:t xml:space="preserve">de la SEP </w:t>
      </w:r>
      <w:r w:rsidR="008743FD">
        <w:rPr>
          <w:rFonts w:cs="Times New Roman"/>
        </w:rPr>
        <w:t>(USAER)</w:t>
      </w:r>
      <w:r>
        <w:rPr>
          <w:rFonts w:cs="Times New Roman"/>
        </w:rPr>
        <w:t xml:space="preserve">, se establecen </w:t>
      </w:r>
      <w:r w:rsidR="008743FD">
        <w:rPr>
          <w:rFonts w:cs="Times New Roman"/>
        </w:rPr>
        <w:t xml:space="preserve">las </w:t>
      </w:r>
      <w:r>
        <w:rPr>
          <w:rFonts w:cs="Times New Roman"/>
        </w:rPr>
        <w:t>medidas y estrategias</w:t>
      </w:r>
      <w:r w:rsidR="008743FD">
        <w:rPr>
          <w:rFonts w:cs="Times New Roman"/>
        </w:rPr>
        <w:t xml:space="preserve"> para </w:t>
      </w:r>
      <w:r>
        <w:rPr>
          <w:rFonts w:cs="Times New Roman"/>
        </w:rPr>
        <w:t>otorgar apoyo a la Escuela Regular</w:t>
      </w:r>
      <w:r w:rsidR="008743FD">
        <w:rPr>
          <w:rFonts w:cs="Times New Roman"/>
        </w:rPr>
        <w:t xml:space="preserve">, a fin de desarrollar de manera corresponsable una escuela que promueva la inclusión de los alumnos y las alumnas </w:t>
      </w:r>
      <w:r w:rsidR="0057194F">
        <w:rPr>
          <w:rFonts w:cs="Times New Roman"/>
        </w:rPr>
        <w:t>como sujetos de pleno derecho, principalmente de aquellos con cualquier tipo de discapacidad</w:t>
      </w:r>
      <w:r>
        <w:rPr>
          <w:rFonts w:cs="Times New Roman"/>
        </w:rPr>
        <w:t>.</w:t>
      </w:r>
    </w:p>
    <w:p w:rsidR="008743FD" w:rsidRPr="00E90758" w:rsidRDefault="008743FD" w:rsidP="00EC7FBB">
      <w:pPr>
        <w:ind w:left="1135" w:hanging="284"/>
        <w:rPr>
          <w:rFonts w:cs="Times New Roman"/>
        </w:rPr>
      </w:pPr>
    </w:p>
    <w:p w:rsidR="003228AB" w:rsidRPr="00E90758" w:rsidRDefault="003228AB" w:rsidP="00EC7FBB">
      <w:pPr>
        <w:numPr>
          <w:ilvl w:val="1"/>
          <w:numId w:val="1"/>
        </w:numPr>
        <w:ind w:left="851" w:hanging="284"/>
        <w:rPr>
          <w:rFonts w:cs="Times New Roman"/>
          <w:b/>
        </w:rPr>
      </w:pPr>
      <w:r w:rsidRPr="00F95CE1">
        <w:rPr>
          <w:rFonts w:cs="Times New Roman"/>
          <w:b/>
          <w:u w:val="single"/>
        </w:rPr>
        <w:t>Capacitar educadores especiales para proveer apoyo a los maestros regulares</w:t>
      </w:r>
      <w:r w:rsidRPr="00E90758">
        <w:rPr>
          <w:rFonts w:cs="Times New Roman"/>
          <w:b/>
        </w:rPr>
        <w:t>.</w:t>
      </w:r>
    </w:p>
    <w:p w:rsidR="00F95CE1" w:rsidRDefault="00F95CE1" w:rsidP="00F95CE1">
      <w:pPr>
        <w:rPr>
          <w:rFonts w:cs="Times New Roman"/>
        </w:rPr>
      </w:pPr>
    </w:p>
    <w:p w:rsidR="003228AB" w:rsidRDefault="001E25E7" w:rsidP="00F95CE1">
      <w:pPr>
        <w:rPr>
          <w:rFonts w:cs="Times New Roman"/>
        </w:rPr>
      </w:pPr>
      <w:r>
        <w:rPr>
          <w:rFonts w:cs="Times New Roman"/>
        </w:rPr>
        <w:t xml:space="preserve">La USAER proporciona </w:t>
      </w:r>
      <w:r w:rsidR="0057194F">
        <w:rPr>
          <w:rFonts w:cs="Times New Roman"/>
        </w:rPr>
        <w:t xml:space="preserve">apoyo de carácter técnico, metodológico o conceptual, y está orientado a la disminución o eliminación de las barreras para el aprendizaje. La intervención de la USAER se fundamenta en el enfoque de la Educación Inclusiva y permite de manera colaborativa con los docentes de Educación Básica </w:t>
      </w:r>
      <w:r w:rsidR="00DD5A36">
        <w:rPr>
          <w:rFonts w:cs="Times New Roman"/>
        </w:rPr>
        <w:t xml:space="preserve">establecer </w:t>
      </w:r>
      <w:r w:rsidR="0057194F">
        <w:rPr>
          <w:rFonts w:cs="Times New Roman"/>
        </w:rPr>
        <w:t>proceso</w:t>
      </w:r>
      <w:r w:rsidR="00DD5A36">
        <w:rPr>
          <w:rFonts w:cs="Times New Roman"/>
        </w:rPr>
        <w:t>s</w:t>
      </w:r>
      <w:r w:rsidR="0057194F">
        <w:rPr>
          <w:rFonts w:cs="Times New Roman"/>
        </w:rPr>
        <w:t xml:space="preserve"> </w:t>
      </w:r>
      <w:r w:rsidR="00DD5A36">
        <w:rPr>
          <w:rFonts w:cs="Times New Roman"/>
        </w:rPr>
        <w:t>de</w:t>
      </w:r>
      <w:r w:rsidR="0057194F">
        <w:rPr>
          <w:rFonts w:cs="Times New Roman"/>
        </w:rPr>
        <w:t xml:space="preserve"> análisis, evaluación y sistematización de información para reconocer las situaciones o condiciones que limitan el aprendizaje y la participación </w:t>
      </w:r>
      <w:r w:rsidR="00040A6C">
        <w:rPr>
          <w:rFonts w:cs="Times New Roman"/>
        </w:rPr>
        <w:t>del alumnado.</w:t>
      </w:r>
    </w:p>
    <w:p w:rsidR="0057194F" w:rsidRDefault="0057194F" w:rsidP="0057194F">
      <w:pPr>
        <w:ind w:left="851"/>
        <w:rPr>
          <w:rFonts w:cs="Times New Roman"/>
        </w:rPr>
      </w:pPr>
    </w:p>
    <w:p w:rsidR="003228AB" w:rsidRPr="00E90758" w:rsidRDefault="003228AB" w:rsidP="00EC7FBB">
      <w:pPr>
        <w:numPr>
          <w:ilvl w:val="1"/>
          <w:numId w:val="1"/>
        </w:numPr>
        <w:ind w:left="851" w:hanging="284"/>
        <w:rPr>
          <w:rFonts w:cs="Times New Roman"/>
          <w:b/>
        </w:rPr>
      </w:pPr>
      <w:r w:rsidRPr="000F2E34">
        <w:rPr>
          <w:rFonts w:cs="Times New Roman"/>
          <w:b/>
          <w:u w:val="single"/>
        </w:rPr>
        <w:t>Transferir estudiantes de programas especiales a clases regulares con el apoyo adecuado de ser necesario</w:t>
      </w:r>
      <w:r w:rsidRPr="00E90758">
        <w:rPr>
          <w:rFonts w:cs="Times New Roman"/>
          <w:b/>
        </w:rPr>
        <w:t>.</w:t>
      </w:r>
    </w:p>
    <w:p w:rsidR="000F2E34" w:rsidRDefault="000F2E34" w:rsidP="000F2E34">
      <w:pPr>
        <w:rPr>
          <w:rFonts w:cs="Times New Roman"/>
        </w:rPr>
      </w:pPr>
    </w:p>
    <w:p w:rsidR="003228AB" w:rsidRDefault="00040A6C" w:rsidP="000F2E34">
      <w:pPr>
        <w:rPr>
          <w:rFonts w:cs="Times New Roman"/>
        </w:rPr>
      </w:pPr>
      <w:r>
        <w:rPr>
          <w:rFonts w:cs="Times New Roman"/>
        </w:rPr>
        <w:t>Actualmente, el Centro de Atención Múltiple (CAM) es un espacio de tránsito para aquellos alumnos con discapacidad, para que posteriormente puedan incorporarse a la escuela de educación regular, lo anterior se realiza una vez que se ha identificado la pertinencia de manera conjunta entre el personal docente y los padres de familia, siempre con el apoyo del equipo de la USAER.</w:t>
      </w:r>
    </w:p>
    <w:p w:rsidR="00040A6C" w:rsidRDefault="00040A6C" w:rsidP="00040A6C">
      <w:pPr>
        <w:ind w:left="851"/>
        <w:rPr>
          <w:rFonts w:cs="Times New Roman"/>
        </w:rPr>
      </w:pPr>
    </w:p>
    <w:p w:rsidR="003228AB" w:rsidRPr="00E90758" w:rsidRDefault="003228AB" w:rsidP="00EC7FBB">
      <w:pPr>
        <w:numPr>
          <w:ilvl w:val="1"/>
          <w:numId w:val="1"/>
        </w:numPr>
        <w:ind w:left="851" w:hanging="284"/>
        <w:rPr>
          <w:rFonts w:cs="Times New Roman"/>
          <w:b/>
        </w:rPr>
      </w:pPr>
      <w:r w:rsidRPr="000F2E34">
        <w:rPr>
          <w:rFonts w:cs="Times New Roman"/>
          <w:b/>
          <w:u w:val="single"/>
        </w:rPr>
        <w:t>Asignar recursos financieros para acomodar adecuadamente a todos los estudiantes, incluyendo a través de ajustes razonables, y para asistencia técnica en apoyo de los funcionarios del Ministerio de Educación, a nivel distrito, de la escuela y del</w:t>
      </w:r>
      <w:r w:rsidRPr="00956364">
        <w:rPr>
          <w:rFonts w:cs="Times New Roman"/>
          <w:b/>
          <w:u w:val="single"/>
        </w:rPr>
        <w:t xml:space="preserve"> aula</w:t>
      </w:r>
      <w:r w:rsidRPr="00E90758">
        <w:rPr>
          <w:rFonts w:cs="Times New Roman"/>
          <w:b/>
        </w:rPr>
        <w:t>.</w:t>
      </w:r>
    </w:p>
    <w:p w:rsidR="000F2E34" w:rsidRDefault="000F2E34" w:rsidP="000F2E34">
      <w:pPr>
        <w:rPr>
          <w:rFonts w:cs="Times New Roman"/>
        </w:rPr>
      </w:pPr>
    </w:p>
    <w:p w:rsidR="003228AB" w:rsidRDefault="00040A6C" w:rsidP="000F2E34">
      <w:pPr>
        <w:rPr>
          <w:rFonts w:cs="Times New Roman"/>
        </w:rPr>
      </w:pPr>
      <w:r>
        <w:rPr>
          <w:rFonts w:cs="Times New Roman"/>
        </w:rPr>
        <w:t>La realización de ajustes razonables y la implementación de asistencia técnica no se lleva</w:t>
      </w:r>
      <w:r w:rsidR="00896A77">
        <w:rPr>
          <w:rFonts w:cs="Times New Roman"/>
        </w:rPr>
        <w:t>n</w:t>
      </w:r>
      <w:r>
        <w:rPr>
          <w:rFonts w:cs="Times New Roman"/>
        </w:rPr>
        <w:t xml:space="preserve"> a cabo a través de la asignación de recursos financieros específicos; es una de las tareas que realiza el personal de la USAER en corresponsabilidad con el personal docente y directivo de las escuelas regulares. Se han elaborado documentos de apoyo, mismos que se han socializado con el personal de la USAER para trabajar de manera cotidiana con las escuelas de Educación Básica.</w:t>
      </w:r>
    </w:p>
    <w:p w:rsidR="00040A6C" w:rsidRDefault="00040A6C" w:rsidP="00040A6C">
      <w:pPr>
        <w:ind w:left="851"/>
        <w:rPr>
          <w:rFonts w:cs="Times New Roman"/>
        </w:rPr>
      </w:pPr>
    </w:p>
    <w:p w:rsidR="003228AB" w:rsidRPr="00E90758" w:rsidRDefault="003228AB" w:rsidP="00EC7FBB">
      <w:pPr>
        <w:numPr>
          <w:ilvl w:val="1"/>
          <w:numId w:val="1"/>
        </w:numPr>
        <w:ind w:left="851" w:hanging="284"/>
        <w:rPr>
          <w:rFonts w:cs="Times New Roman"/>
          <w:b/>
        </w:rPr>
      </w:pPr>
      <w:r w:rsidRPr="000F2E34">
        <w:rPr>
          <w:rFonts w:cs="Times New Roman"/>
          <w:b/>
          <w:u w:val="single"/>
        </w:rPr>
        <w:t>Revisar los métodos de examen para garantizar que: (i)</w:t>
      </w:r>
      <w:r w:rsidR="00B16F0A" w:rsidRPr="000F2E34">
        <w:rPr>
          <w:rFonts w:cs="Times New Roman"/>
          <w:b/>
          <w:u w:val="single"/>
        </w:rPr>
        <w:t xml:space="preserve"> </w:t>
      </w:r>
      <w:r w:rsidRPr="000F2E34">
        <w:rPr>
          <w:rFonts w:cs="Times New Roman"/>
          <w:b/>
          <w:u w:val="single"/>
        </w:rPr>
        <w:t>se realicen los ajustes para que puedan partic</w:t>
      </w:r>
      <w:r w:rsidR="00B16F0A" w:rsidRPr="000F2E34">
        <w:rPr>
          <w:rFonts w:cs="Times New Roman"/>
          <w:b/>
          <w:u w:val="single"/>
        </w:rPr>
        <w:t xml:space="preserve">ipar </w:t>
      </w:r>
      <w:r w:rsidRPr="000F2E34">
        <w:rPr>
          <w:rFonts w:cs="Times New Roman"/>
          <w:b/>
          <w:u w:val="single"/>
        </w:rPr>
        <w:t>los estudiantes con discapacidad y (ii) permitan acceder a la correspondiente certificación que le permita pasar al siguiente nivel educativo o graduarse de haber concluido</w:t>
      </w:r>
      <w:r w:rsidRPr="00E90758">
        <w:rPr>
          <w:rFonts w:cs="Times New Roman"/>
          <w:b/>
        </w:rPr>
        <w:t>.</w:t>
      </w:r>
    </w:p>
    <w:p w:rsidR="000F2E34" w:rsidRDefault="000F2E34" w:rsidP="000F2E34">
      <w:pPr>
        <w:rPr>
          <w:rFonts w:cs="Times New Roman"/>
        </w:rPr>
      </w:pPr>
    </w:p>
    <w:p w:rsidR="003228AB" w:rsidRDefault="00040A6C" w:rsidP="000F2E34">
      <w:pPr>
        <w:rPr>
          <w:rFonts w:cs="Times New Roman"/>
        </w:rPr>
      </w:pPr>
      <w:r>
        <w:rPr>
          <w:rFonts w:cs="Times New Roman"/>
        </w:rPr>
        <w:t>E</w:t>
      </w:r>
      <w:r w:rsidR="000F2E34">
        <w:rPr>
          <w:rFonts w:cs="Times New Roman"/>
        </w:rPr>
        <w:t>l</w:t>
      </w:r>
      <w:r>
        <w:rPr>
          <w:rFonts w:cs="Times New Roman"/>
        </w:rPr>
        <w:t xml:space="preserve"> proceso de evaluación contemplado en el Plan de Estudios de la Educación Básica, </w:t>
      </w:r>
      <w:r w:rsidR="00956364">
        <w:rPr>
          <w:rFonts w:cs="Times New Roman"/>
        </w:rPr>
        <w:t>mantiene</w:t>
      </w:r>
      <w:r>
        <w:rPr>
          <w:rFonts w:cs="Times New Roman"/>
        </w:rPr>
        <w:t xml:space="preserve"> un enfoque inclusivo en el que se consideran elementos cualitativos y cuantitativos relacionados con el desarrollo integral del estudiante. </w:t>
      </w:r>
      <w:r w:rsidR="00956364">
        <w:rPr>
          <w:rFonts w:cs="Times New Roman"/>
        </w:rPr>
        <w:t>L</w:t>
      </w:r>
      <w:r>
        <w:rPr>
          <w:rFonts w:cs="Times New Roman"/>
        </w:rPr>
        <w:t xml:space="preserve">a evaluación </w:t>
      </w:r>
      <w:r w:rsidR="00FE3BBE">
        <w:rPr>
          <w:rFonts w:cs="Times New Roman"/>
        </w:rPr>
        <w:t xml:space="preserve">implica una interacción permanente que se realiza en el curso del aprendizaje, una reflexión sistemática y un diálogo con los alumnos acerca de los resultados obtenidos. Asimismo, identifica el origen de las dificultades educativas proporcionando al docente elementos para mejorar los procesos de enseñanza y de aprendizaje. </w:t>
      </w:r>
      <w:r w:rsidR="00956364">
        <w:rPr>
          <w:rFonts w:cs="Times New Roman"/>
        </w:rPr>
        <w:t>E</w:t>
      </w:r>
      <w:r w:rsidR="00FE3BBE">
        <w:rPr>
          <w:rFonts w:cs="Times New Roman"/>
        </w:rPr>
        <w:t>l uso de métodos de comunicación aumentativos o alternativos, como el Sistema Braile o la Lengua de Señas Mexicana, están considerados como ajustes razonables en el proceso de evaluación.</w:t>
      </w:r>
    </w:p>
    <w:p w:rsidR="00FE3BBE" w:rsidRDefault="00FE3BBE" w:rsidP="00040A6C">
      <w:pPr>
        <w:ind w:left="851"/>
        <w:rPr>
          <w:rFonts w:cs="Times New Roman"/>
        </w:rPr>
      </w:pPr>
    </w:p>
    <w:p w:rsidR="00FB483E" w:rsidRPr="00956364" w:rsidRDefault="00FE3BBE" w:rsidP="00956364">
      <w:pPr>
        <w:rPr>
          <w:rFonts w:cs="Times New Roman"/>
        </w:rPr>
      </w:pPr>
      <w:r>
        <w:rPr>
          <w:rFonts w:cs="Times New Roman"/>
        </w:rPr>
        <w:t xml:space="preserve">Actualmente, la Dirección General de Acreditación, Incorporación y Revalidación de la SEP, </w:t>
      </w:r>
      <w:r w:rsidR="00956364">
        <w:rPr>
          <w:rFonts w:cs="Times New Roman"/>
        </w:rPr>
        <w:t>tiene las siguientes facultades</w:t>
      </w:r>
      <w:r>
        <w:rPr>
          <w:rFonts w:cs="Times New Roman"/>
        </w:rPr>
        <w:t xml:space="preserve">: </w:t>
      </w:r>
      <w:r w:rsidR="00956364">
        <w:rPr>
          <w:rFonts w:cs="Times New Roman"/>
        </w:rPr>
        <w:t xml:space="preserve">i) acreditar y certificar </w:t>
      </w:r>
      <w:r w:rsidRPr="00956364">
        <w:rPr>
          <w:rFonts w:cs="Times New Roman"/>
        </w:rPr>
        <w:t>los conocimientos y aptitudes adquiridos a través del Sistema Educativo Nacional, expidiendo en su caso los certificados, títul</w:t>
      </w:r>
      <w:r w:rsidR="00956364">
        <w:rPr>
          <w:rFonts w:cs="Times New Roman"/>
        </w:rPr>
        <w:t xml:space="preserve">os o grados que procedan; ii) </w:t>
      </w:r>
      <w:r w:rsidR="00956364">
        <w:rPr>
          <w:rFonts w:cs="Times New Roman"/>
        </w:rPr>
        <w:lastRenderedPageBreak/>
        <w:t>e</w:t>
      </w:r>
      <w:r w:rsidR="00FB483E" w:rsidRPr="00956364">
        <w:rPr>
          <w:rFonts w:cs="Times New Roman"/>
        </w:rPr>
        <w:t>stablecer y difundir las normas correspondientes al control escolar, así como a los conocimientos y aptitudes adquiridos a través del Sistema Educativo Nacional;</w:t>
      </w:r>
      <w:r w:rsidR="00956364">
        <w:rPr>
          <w:rFonts w:cs="Times New Roman"/>
        </w:rPr>
        <w:t xml:space="preserve"> y iii) p</w:t>
      </w:r>
      <w:r w:rsidR="00FB483E" w:rsidRPr="00956364">
        <w:rPr>
          <w:rFonts w:cs="Times New Roman"/>
        </w:rPr>
        <w:t>roponer procedimientos por medio de los cuales se expidan certificados, constancias, diplomas o títulos a quienes acrediten conocimientos terminales que correspondan a cierto nivel educativo o grado escolar, adquiridos en forma autodidacta o a través de la experiencia laboral.</w:t>
      </w:r>
    </w:p>
    <w:p w:rsidR="00040A6C" w:rsidRDefault="00040A6C" w:rsidP="00040A6C">
      <w:pPr>
        <w:ind w:left="851"/>
        <w:rPr>
          <w:rFonts w:cs="Times New Roman"/>
        </w:rPr>
      </w:pPr>
    </w:p>
    <w:p w:rsidR="003228AB" w:rsidRPr="00E90758" w:rsidRDefault="003228AB" w:rsidP="00EC7FBB">
      <w:pPr>
        <w:numPr>
          <w:ilvl w:val="1"/>
          <w:numId w:val="1"/>
        </w:numPr>
        <w:ind w:left="851" w:hanging="284"/>
        <w:rPr>
          <w:rFonts w:cs="Times New Roman"/>
          <w:b/>
        </w:rPr>
      </w:pPr>
      <w:r w:rsidRPr="000F2E34">
        <w:rPr>
          <w:rFonts w:cs="Times New Roman"/>
          <w:b/>
          <w:u w:val="single"/>
        </w:rPr>
        <w:t xml:space="preserve">Impartir capacitación anterior al servicio y dentro del servicio a los maestros de manera que pudieran responder a la diversidad en el aula (ej. </w:t>
      </w:r>
      <w:r w:rsidR="00B16F0A" w:rsidRPr="000F2E34">
        <w:rPr>
          <w:rFonts w:cs="Times New Roman"/>
          <w:b/>
          <w:u w:val="single"/>
        </w:rPr>
        <w:t xml:space="preserve">Capacitar </w:t>
      </w:r>
      <w:r w:rsidRPr="000F2E34">
        <w:rPr>
          <w:rFonts w:cs="Times New Roman"/>
          <w:b/>
          <w:u w:val="single"/>
        </w:rPr>
        <w:t>maestros en técnicas utilizadas en el aula tales como la instrucci</w:t>
      </w:r>
      <w:r w:rsidR="00B16F0A" w:rsidRPr="000F2E34">
        <w:rPr>
          <w:rFonts w:cs="Times New Roman"/>
          <w:b/>
          <w:u w:val="single"/>
        </w:rPr>
        <w:t xml:space="preserve">ón </w:t>
      </w:r>
      <w:r w:rsidRPr="000F2E34">
        <w:rPr>
          <w:rFonts w:cs="Times New Roman"/>
          <w:b/>
          <w:u w:val="single"/>
        </w:rPr>
        <w:t>diferenciada y el aprendizaje cooperativo)</w:t>
      </w:r>
      <w:r w:rsidR="00B16F0A" w:rsidRPr="00E90758">
        <w:rPr>
          <w:rFonts w:cs="Times New Roman"/>
          <w:b/>
        </w:rPr>
        <w:t>.</w:t>
      </w:r>
    </w:p>
    <w:p w:rsidR="000F2E34" w:rsidRDefault="000F2E34" w:rsidP="000F2E34">
      <w:pPr>
        <w:rPr>
          <w:rFonts w:cs="Times New Roman"/>
        </w:rPr>
      </w:pPr>
    </w:p>
    <w:p w:rsidR="00FB483E" w:rsidRDefault="00FB483E" w:rsidP="000F2E34">
      <w:pPr>
        <w:rPr>
          <w:rFonts w:cs="Times New Roman"/>
        </w:rPr>
      </w:pPr>
      <w:r>
        <w:rPr>
          <w:rFonts w:cs="Times New Roman"/>
        </w:rPr>
        <w:t>En México, la formación inicial de los docentes contempla la atención a la diversidad; existen diferentes vínculos entre las instituciones formadoras con la Dirección de Educación Especial, que contemplan los servicios escolarizados (CAM)</w:t>
      </w:r>
      <w:r w:rsidR="006D273D">
        <w:rPr>
          <w:rFonts w:cs="Times New Roman"/>
        </w:rPr>
        <w:t xml:space="preserve"> y de apoyo (USAER) como alternativas para realizar servicio social y prácticas profesionales a fin de que los estudiantes conozcan las implicaciones de la atención educativa a las personas con discapacidad.</w:t>
      </w:r>
    </w:p>
    <w:p w:rsidR="00FB483E" w:rsidRDefault="00FB483E" w:rsidP="00FB483E">
      <w:pPr>
        <w:ind w:left="851"/>
        <w:rPr>
          <w:rFonts w:cs="Times New Roman"/>
        </w:rPr>
      </w:pPr>
    </w:p>
    <w:p w:rsidR="003228AB" w:rsidRPr="005F524F" w:rsidRDefault="00896A77" w:rsidP="005F524F">
      <w:pPr>
        <w:pStyle w:val="Default"/>
        <w:jc w:val="both"/>
        <w:rPr>
          <w:rFonts w:asciiTheme="minorHAnsi" w:hAnsiTheme="minorHAnsi" w:cs="Times New Roman"/>
          <w:sz w:val="22"/>
          <w:szCs w:val="22"/>
        </w:rPr>
      </w:pPr>
      <w:r>
        <w:rPr>
          <w:rFonts w:asciiTheme="minorHAnsi" w:hAnsiTheme="minorHAnsi" w:cs="Times New Roman"/>
          <w:color w:val="auto"/>
          <w:sz w:val="22"/>
          <w:szCs w:val="22"/>
        </w:rPr>
        <w:t>Por su parte, e</w:t>
      </w:r>
      <w:r w:rsidR="000045CF" w:rsidRPr="00E90758">
        <w:rPr>
          <w:rFonts w:asciiTheme="minorHAnsi" w:hAnsiTheme="minorHAnsi" w:cs="Times New Roman"/>
          <w:color w:val="auto"/>
          <w:sz w:val="22"/>
          <w:szCs w:val="22"/>
        </w:rPr>
        <w:t>l CONAPRED en función de su mandato de promover acciones que busquen prevenir y combatir la discriminación, ha desarrollado un programa de educación a distancia llamado “</w:t>
      </w:r>
      <w:r w:rsidR="000045CF" w:rsidRPr="00E90758">
        <w:rPr>
          <w:rFonts w:asciiTheme="minorHAnsi" w:hAnsiTheme="minorHAnsi" w:cs="Times New Roman"/>
          <w:b/>
          <w:i/>
          <w:color w:val="auto"/>
          <w:sz w:val="22"/>
          <w:szCs w:val="22"/>
        </w:rPr>
        <w:t>Conéctate por la igualdad, diversidad e inclusión</w:t>
      </w:r>
      <w:r w:rsidR="000045CF" w:rsidRPr="00E90758">
        <w:rPr>
          <w:rFonts w:asciiTheme="minorHAnsi" w:hAnsiTheme="minorHAnsi" w:cs="Times New Roman"/>
          <w:color w:val="auto"/>
          <w:sz w:val="22"/>
          <w:szCs w:val="22"/>
        </w:rPr>
        <w:t>”, el cual busca ampliar los servicios de sensibilización y formación en el derecho a la no discriminación en todo el país, ofreciendo curso</w:t>
      </w:r>
      <w:r w:rsidR="00031FC9" w:rsidRPr="00E90758">
        <w:rPr>
          <w:rFonts w:asciiTheme="minorHAnsi" w:hAnsiTheme="minorHAnsi" w:cs="Times New Roman"/>
          <w:color w:val="auto"/>
          <w:sz w:val="22"/>
          <w:szCs w:val="22"/>
        </w:rPr>
        <w:t>s autoinstructivos y tutorados.</w:t>
      </w:r>
      <w:r w:rsidR="005F524F">
        <w:rPr>
          <w:rFonts w:asciiTheme="minorHAnsi" w:hAnsiTheme="minorHAnsi" w:cs="Times New Roman"/>
          <w:color w:val="auto"/>
          <w:sz w:val="22"/>
          <w:szCs w:val="22"/>
        </w:rPr>
        <w:t xml:space="preserve"> </w:t>
      </w:r>
      <w:r w:rsidR="000045CF" w:rsidRPr="00E90758">
        <w:rPr>
          <w:rFonts w:asciiTheme="minorHAnsi" w:hAnsiTheme="minorHAnsi" w:cs="Times New Roman"/>
          <w:color w:val="auto"/>
          <w:sz w:val="22"/>
          <w:szCs w:val="22"/>
        </w:rPr>
        <w:t>Desde finales del año 2011, se inició el curso “</w:t>
      </w:r>
      <w:r w:rsidR="000045CF" w:rsidRPr="00E90758">
        <w:rPr>
          <w:rFonts w:asciiTheme="minorHAnsi" w:hAnsiTheme="minorHAnsi" w:cs="Times New Roman"/>
          <w:b/>
          <w:color w:val="auto"/>
          <w:sz w:val="22"/>
          <w:szCs w:val="22"/>
        </w:rPr>
        <w:t>Inclusión y discapacidad</w:t>
      </w:r>
      <w:r w:rsidR="000045CF" w:rsidRPr="00E90758">
        <w:rPr>
          <w:rFonts w:asciiTheme="minorHAnsi" w:hAnsiTheme="minorHAnsi" w:cs="Times New Roman"/>
          <w:color w:val="auto"/>
          <w:sz w:val="22"/>
          <w:szCs w:val="22"/>
        </w:rPr>
        <w:t>” cuyo objetivo es permitir a las y los participantes adquirir los conocimientos básicos para conocer la nueva conceptualización de discapacidad planteada en la Convención de los Derechos de las Personas con Discapacidad.</w:t>
      </w:r>
      <w:r w:rsidR="000045CF" w:rsidRPr="00E90758">
        <w:rPr>
          <w:rStyle w:val="FootnoteReference"/>
          <w:rFonts w:asciiTheme="minorHAnsi" w:hAnsiTheme="minorHAnsi" w:cs="Times New Roman"/>
          <w:color w:val="auto"/>
          <w:sz w:val="22"/>
          <w:szCs w:val="22"/>
        </w:rPr>
        <w:footnoteReference w:id="3"/>
      </w:r>
      <w:r w:rsidR="000045CF" w:rsidRPr="00E90758">
        <w:rPr>
          <w:rFonts w:asciiTheme="minorHAnsi" w:hAnsiTheme="minorHAnsi" w:cs="Times New Roman"/>
          <w:color w:val="auto"/>
          <w:sz w:val="22"/>
          <w:szCs w:val="22"/>
        </w:rPr>
        <w:t xml:space="preserve"> En lo que va del año 2013, 1255 personas lo han cursado, de 91</w:t>
      </w:r>
      <w:r w:rsidR="005F524F">
        <w:rPr>
          <w:rFonts w:asciiTheme="minorHAnsi" w:hAnsiTheme="minorHAnsi" w:cs="Times New Roman"/>
          <w:color w:val="auto"/>
          <w:sz w:val="22"/>
          <w:szCs w:val="22"/>
        </w:rPr>
        <w:t xml:space="preserve"> in</w:t>
      </w:r>
      <w:r w:rsidR="000045CF" w:rsidRPr="00E90758">
        <w:rPr>
          <w:rFonts w:asciiTheme="minorHAnsi" w:hAnsiTheme="minorHAnsi" w:cs="Times New Roman"/>
          <w:color w:val="auto"/>
          <w:sz w:val="22"/>
          <w:szCs w:val="22"/>
        </w:rPr>
        <w:t xml:space="preserve">stancias públicas, </w:t>
      </w:r>
      <w:r w:rsidR="005F524F" w:rsidRPr="00E90758">
        <w:rPr>
          <w:rFonts w:asciiTheme="minorHAnsi" w:hAnsiTheme="minorHAnsi" w:cs="Times New Roman"/>
          <w:color w:val="auto"/>
          <w:sz w:val="22"/>
          <w:szCs w:val="22"/>
        </w:rPr>
        <w:t>organizaciones de la sociedad civi</w:t>
      </w:r>
      <w:r w:rsidR="000045CF" w:rsidRPr="00E90758">
        <w:rPr>
          <w:rFonts w:asciiTheme="minorHAnsi" w:hAnsiTheme="minorHAnsi" w:cs="Times New Roman"/>
          <w:color w:val="auto"/>
          <w:sz w:val="22"/>
          <w:szCs w:val="22"/>
        </w:rPr>
        <w:t xml:space="preserve">l e instancias privadas. </w:t>
      </w:r>
      <w:r w:rsidR="00D77602">
        <w:rPr>
          <w:rFonts w:asciiTheme="minorHAnsi" w:hAnsiTheme="minorHAnsi" w:cs="Times New Roman"/>
          <w:sz w:val="22"/>
          <w:szCs w:val="22"/>
        </w:rPr>
        <w:t>E</w:t>
      </w:r>
      <w:r w:rsidR="000045CF" w:rsidRPr="005F524F">
        <w:rPr>
          <w:rFonts w:asciiTheme="minorHAnsi" w:hAnsiTheme="minorHAnsi" w:cs="Times New Roman"/>
          <w:sz w:val="22"/>
          <w:szCs w:val="22"/>
        </w:rPr>
        <w:t xml:space="preserve">n alianza con el UNICEF y SEP, </w:t>
      </w:r>
      <w:r w:rsidR="00D77602">
        <w:rPr>
          <w:rFonts w:asciiTheme="minorHAnsi" w:hAnsiTheme="minorHAnsi" w:cs="Times New Roman"/>
          <w:sz w:val="22"/>
          <w:szCs w:val="22"/>
        </w:rPr>
        <w:t xml:space="preserve">el CONAPRED </w:t>
      </w:r>
      <w:r w:rsidR="000045CF" w:rsidRPr="005F524F">
        <w:rPr>
          <w:rFonts w:asciiTheme="minorHAnsi" w:hAnsiTheme="minorHAnsi" w:cs="Times New Roman"/>
          <w:sz w:val="22"/>
          <w:szCs w:val="22"/>
        </w:rPr>
        <w:t>impartió el taller “</w:t>
      </w:r>
      <w:r w:rsidR="000045CF" w:rsidRPr="005F524F">
        <w:rPr>
          <w:rFonts w:asciiTheme="minorHAnsi" w:hAnsiTheme="minorHAnsi" w:cs="Times New Roman"/>
          <w:b/>
          <w:sz w:val="22"/>
          <w:szCs w:val="22"/>
        </w:rPr>
        <w:t>Fortalecimiento de Capacidades en Derechos Humanos y No Discriminación</w:t>
      </w:r>
      <w:r w:rsidR="00782C43" w:rsidRPr="005F524F">
        <w:rPr>
          <w:rFonts w:asciiTheme="minorHAnsi" w:hAnsiTheme="minorHAnsi" w:cs="Times New Roman"/>
          <w:sz w:val="22"/>
          <w:szCs w:val="22"/>
        </w:rPr>
        <w:t>”; y</w:t>
      </w:r>
      <w:r w:rsidR="000045CF" w:rsidRPr="005F524F">
        <w:rPr>
          <w:rFonts w:asciiTheme="minorHAnsi" w:hAnsiTheme="minorHAnsi" w:cs="Times New Roman"/>
          <w:sz w:val="22"/>
          <w:szCs w:val="22"/>
        </w:rPr>
        <w:t xml:space="preserve"> el curso “</w:t>
      </w:r>
      <w:r w:rsidR="000045CF" w:rsidRPr="005F524F">
        <w:rPr>
          <w:rFonts w:asciiTheme="minorHAnsi" w:hAnsiTheme="minorHAnsi" w:cs="Times New Roman"/>
          <w:b/>
          <w:sz w:val="22"/>
          <w:szCs w:val="22"/>
        </w:rPr>
        <w:t>El Derecho a la No Discriminación en la Escuela</w:t>
      </w:r>
      <w:r w:rsidR="005F524F" w:rsidRPr="005F524F">
        <w:rPr>
          <w:rFonts w:asciiTheme="minorHAnsi" w:hAnsiTheme="minorHAnsi" w:cs="Times New Roman"/>
          <w:sz w:val="22"/>
          <w:szCs w:val="22"/>
        </w:rPr>
        <w:t>”</w:t>
      </w:r>
      <w:r w:rsidR="000045CF" w:rsidRPr="005F524F">
        <w:rPr>
          <w:rFonts w:asciiTheme="minorHAnsi" w:hAnsiTheme="minorHAnsi" w:cs="Times New Roman"/>
          <w:sz w:val="22"/>
          <w:szCs w:val="22"/>
        </w:rPr>
        <w:t>.</w:t>
      </w:r>
    </w:p>
    <w:p w:rsidR="000045CF" w:rsidRPr="00E90758" w:rsidRDefault="000045CF" w:rsidP="000045CF">
      <w:pPr>
        <w:ind w:left="426"/>
        <w:rPr>
          <w:rFonts w:cs="Times New Roman"/>
        </w:rPr>
      </w:pPr>
    </w:p>
    <w:p w:rsidR="003228AB" w:rsidRPr="00E90758" w:rsidRDefault="003228AB" w:rsidP="00EC7FBB">
      <w:pPr>
        <w:numPr>
          <w:ilvl w:val="1"/>
          <w:numId w:val="1"/>
        </w:numPr>
        <w:ind w:left="851" w:hanging="284"/>
        <w:rPr>
          <w:rFonts w:cs="Times New Roman"/>
          <w:b/>
        </w:rPr>
      </w:pPr>
      <w:r w:rsidRPr="00F22322">
        <w:rPr>
          <w:rFonts w:cs="Times New Roman"/>
          <w:b/>
          <w:u w:val="single"/>
        </w:rPr>
        <w:t>Asegurar que las condiciones que dificultan a los maestros para enseñar en forma inclusiva sean debidamente atendidas (e</w:t>
      </w:r>
      <w:r w:rsidR="00B16F0A" w:rsidRPr="00F22322">
        <w:rPr>
          <w:rFonts w:cs="Times New Roman"/>
          <w:b/>
          <w:u w:val="single"/>
        </w:rPr>
        <w:t>j</w:t>
      </w:r>
      <w:r w:rsidRPr="00F22322">
        <w:rPr>
          <w:rFonts w:cs="Times New Roman"/>
          <w:b/>
          <w:u w:val="single"/>
        </w:rPr>
        <w:t xml:space="preserve">. </w:t>
      </w:r>
      <w:r w:rsidR="00B16F0A" w:rsidRPr="00F22322">
        <w:rPr>
          <w:rFonts w:cs="Times New Roman"/>
          <w:b/>
          <w:u w:val="single"/>
        </w:rPr>
        <w:t>Ocuparse del tamaño de la clase;</w:t>
      </w:r>
      <w:r w:rsidRPr="00F22322">
        <w:rPr>
          <w:rFonts w:cs="Times New Roman"/>
          <w:b/>
          <w:u w:val="single"/>
        </w:rPr>
        <w:t xml:space="preserve"> revisar y adaptar el contenido del plan de estudios de conformidad con las mejores práctica</w:t>
      </w:r>
      <w:r w:rsidR="00B16F0A" w:rsidRPr="00F22322">
        <w:rPr>
          <w:rFonts w:cs="Times New Roman"/>
          <w:b/>
          <w:u w:val="single"/>
        </w:rPr>
        <w:t>s;</w:t>
      </w:r>
      <w:r w:rsidRPr="00F22322">
        <w:rPr>
          <w:rFonts w:cs="Times New Roman"/>
          <w:b/>
          <w:u w:val="single"/>
        </w:rPr>
        <w:t xml:space="preserve"> asegurar que los edificios escolares y los materiales sean accesibles a los niños con discapacidad y que sea considerado el diseño universal en la construcción)</w:t>
      </w:r>
      <w:r w:rsidR="007C1144" w:rsidRPr="00E90758">
        <w:rPr>
          <w:rFonts w:cs="Times New Roman"/>
          <w:b/>
        </w:rPr>
        <w:t>.</w:t>
      </w:r>
    </w:p>
    <w:p w:rsidR="005F524F" w:rsidRDefault="005F524F" w:rsidP="005F524F">
      <w:pPr>
        <w:rPr>
          <w:rFonts w:cs="Times New Roman"/>
        </w:rPr>
      </w:pPr>
    </w:p>
    <w:p w:rsidR="003228AB" w:rsidRDefault="00F22322" w:rsidP="005F524F">
      <w:pPr>
        <w:rPr>
          <w:rFonts w:cs="Times New Roman"/>
        </w:rPr>
      </w:pPr>
      <w:r>
        <w:rPr>
          <w:rFonts w:cs="Times New Roman"/>
        </w:rPr>
        <w:t xml:space="preserve">Por lo que respecta a las condiciones en las que se da la atención educativa a los alumnos con discapacidad en la escuela regular, en México existe el reto de hacer las modificaciones a la infraestructura física de los inmuebles escolares y, en algunos casos, reducir el tamaño de los grupos, debido a la ubicación geográfica de los planteles y a la demanda de la comunidad. Actualmente se realizan trabajos para </w:t>
      </w:r>
      <w:r w:rsidR="001F6320">
        <w:rPr>
          <w:rFonts w:cs="Times New Roman"/>
        </w:rPr>
        <w:t>garantizar la accesibilidad de los alumnos</w:t>
      </w:r>
      <w:r>
        <w:rPr>
          <w:rFonts w:cs="Times New Roman"/>
        </w:rPr>
        <w:t xml:space="preserve">, incluyendo la </w:t>
      </w:r>
      <w:r w:rsidR="001F6320">
        <w:rPr>
          <w:rFonts w:cs="Times New Roman"/>
        </w:rPr>
        <w:t>construcción de rampas.</w:t>
      </w:r>
    </w:p>
    <w:p w:rsidR="006D273D" w:rsidRDefault="006D273D" w:rsidP="006D273D">
      <w:pPr>
        <w:ind w:left="851"/>
        <w:rPr>
          <w:rFonts w:cs="Times New Roman"/>
        </w:rPr>
      </w:pPr>
    </w:p>
    <w:p w:rsidR="003228AB" w:rsidRPr="00E90758" w:rsidRDefault="003228AB" w:rsidP="00EC7FBB">
      <w:pPr>
        <w:numPr>
          <w:ilvl w:val="1"/>
          <w:numId w:val="1"/>
        </w:numPr>
        <w:ind w:left="851" w:hanging="284"/>
        <w:rPr>
          <w:rFonts w:cs="Times New Roman"/>
          <w:b/>
        </w:rPr>
      </w:pPr>
      <w:r w:rsidRPr="00F22322">
        <w:rPr>
          <w:rFonts w:cs="Times New Roman"/>
          <w:b/>
          <w:u w:val="single"/>
        </w:rPr>
        <w:t>Reconocer la lengua de señas como una lengua y enseñar a las personas señantes en su propia lengua en escuelas comunes</w:t>
      </w:r>
      <w:r w:rsidRPr="00E90758">
        <w:rPr>
          <w:rFonts w:cs="Times New Roman"/>
          <w:b/>
        </w:rPr>
        <w:t>.</w:t>
      </w:r>
    </w:p>
    <w:p w:rsidR="00F22322" w:rsidRDefault="00F22322" w:rsidP="00F22322">
      <w:pPr>
        <w:rPr>
          <w:rFonts w:cs="Times New Roman"/>
        </w:rPr>
      </w:pPr>
    </w:p>
    <w:p w:rsidR="00776881" w:rsidRDefault="001F6320" w:rsidP="00F22322">
      <w:pPr>
        <w:rPr>
          <w:rFonts w:cs="Times New Roman"/>
        </w:rPr>
      </w:pPr>
      <w:r>
        <w:rPr>
          <w:rFonts w:cs="Times New Roman"/>
        </w:rPr>
        <w:t xml:space="preserve">La Lengua de Señas Mexicana cuenta con un reconocimiento oficial y la Ley </w:t>
      </w:r>
      <w:r w:rsidR="00577562">
        <w:rPr>
          <w:rFonts w:cs="Times New Roman"/>
        </w:rPr>
        <w:t xml:space="preserve">General </w:t>
      </w:r>
      <w:r>
        <w:rPr>
          <w:rFonts w:cs="Times New Roman"/>
        </w:rPr>
        <w:t xml:space="preserve">para la Inclusión de las Personas con Discapacidad contempla su uso de manera cotidiana en el ámbito escolar, de acuerdo con lo establecido en </w:t>
      </w:r>
      <w:r w:rsidR="00B14C74">
        <w:rPr>
          <w:rFonts w:cs="Times New Roman"/>
        </w:rPr>
        <w:t>su artículo 12, en el que</w:t>
      </w:r>
      <w:r>
        <w:rPr>
          <w:rFonts w:cs="Times New Roman"/>
        </w:rPr>
        <w:t xml:space="preserve"> se señala como obligación el proporcionar a los estudiantes materiales y ayudas técnicas que apoyen el rendimiento escolar dotando a los planteles con libros braile, materiales didácticos, apoyos de intérpretes de lengua de señas mexicana o especialistas </w:t>
      </w:r>
      <w:r>
        <w:rPr>
          <w:rFonts w:cs="Times New Roman"/>
        </w:rPr>
        <w:lastRenderedPageBreak/>
        <w:t>en sistema braile, así como incluir la enseñanza del sistema de escritura braile y la lengua de señas mexicana en la educación pública y privada.</w:t>
      </w:r>
      <w:r w:rsidR="00B14C74">
        <w:rPr>
          <w:rStyle w:val="FootnoteReference"/>
          <w:rFonts w:cs="Times New Roman"/>
        </w:rPr>
        <w:footnoteReference w:id="4"/>
      </w:r>
    </w:p>
    <w:p w:rsidR="001F6320" w:rsidRDefault="001F6320" w:rsidP="00DC5213">
      <w:pPr>
        <w:ind w:left="851"/>
        <w:rPr>
          <w:rFonts w:cs="Times New Roman"/>
        </w:rPr>
      </w:pPr>
    </w:p>
    <w:p w:rsidR="003228AB" w:rsidRPr="00E90758" w:rsidRDefault="00896A77" w:rsidP="00F22322">
      <w:pPr>
        <w:rPr>
          <w:rFonts w:cs="Times New Roman"/>
        </w:rPr>
      </w:pPr>
      <w:r>
        <w:rPr>
          <w:rFonts w:cs="Times New Roman"/>
        </w:rPr>
        <w:t>Por su parte, e</w:t>
      </w:r>
      <w:r w:rsidR="000045CF" w:rsidRPr="00E90758">
        <w:rPr>
          <w:rFonts w:cs="Times New Roman"/>
        </w:rPr>
        <w:t xml:space="preserve">l </w:t>
      </w:r>
      <w:r w:rsidR="00B14C74">
        <w:rPr>
          <w:rFonts w:cs="Times New Roman"/>
        </w:rPr>
        <w:t>CONAPRED</w:t>
      </w:r>
      <w:r w:rsidR="000045CF" w:rsidRPr="00E90758">
        <w:rPr>
          <w:rFonts w:cs="Times New Roman"/>
        </w:rPr>
        <w:t xml:space="preserve"> publicó y presentó en el año 2011 el primer diccionario de Lengua de Señas Mexicana, titulado “</w:t>
      </w:r>
      <w:r w:rsidR="000045CF" w:rsidRPr="00E90758">
        <w:rPr>
          <w:rFonts w:cs="Times New Roman"/>
          <w:b/>
        </w:rPr>
        <w:t>Manos con Voz. Diccionario de Lengua de Señas Mexicana</w:t>
      </w:r>
      <w:r w:rsidR="000045CF" w:rsidRPr="00E90758">
        <w:rPr>
          <w:rFonts w:cs="Times New Roman"/>
        </w:rPr>
        <w:t>”,</w:t>
      </w:r>
      <w:r w:rsidR="000045CF" w:rsidRPr="00E90758">
        <w:rPr>
          <w:rStyle w:val="FootnoteReference"/>
          <w:rFonts w:cs="Times New Roman"/>
        </w:rPr>
        <w:footnoteReference w:id="5"/>
      </w:r>
      <w:r w:rsidR="000045CF" w:rsidRPr="00E90758">
        <w:rPr>
          <w:rFonts w:cs="Times New Roman"/>
        </w:rPr>
        <w:t xml:space="preserve"> el cual busca ser una herramienta práctica para facilitar el aprendizaje de la Lengua de Señas, para personas sordas y para personas oyentes, a fin de promover y facilitar la interacción, el diálogo y la información en el campo de lo social y lo privado y posibilitar el acceso a la educación y al empleo.</w:t>
      </w:r>
    </w:p>
    <w:p w:rsidR="00576715" w:rsidRDefault="00576715" w:rsidP="00576715">
      <w:pPr>
        <w:ind w:left="851"/>
        <w:rPr>
          <w:rFonts w:cs="Times New Roman"/>
        </w:rPr>
      </w:pPr>
    </w:p>
    <w:p w:rsidR="003228AB" w:rsidRPr="00E90758" w:rsidRDefault="003228AB" w:rsidP="00EC7FBB">
      <w:pPr>
        <w:numPr>
          <w:ilvl w:val="1"/>
          <w:numId w:val="1"/>
        </w:numPr>
        <w:ind w:left="851" w:hanging="284"/>
        <w:rPr>
          <w:rFonts w:cs="Times New Roman"/>
          <w:b/>
        </w:rPr>
      </w:pPr>
      <w:r w:rsidRPr="00F22322">
        <w:rPr>
          <w:rFonts w:cs="Times New Roman"/>
          <w:b/>
          <w:u w:val="single"/>
        </w:rPr>
        <w:t>Asegurar el apoyo frente a la demanda individual, como medida de ajuste razonable</w:t>
      </w:r>
      <w:r w:rsidR="007C1144" w:rsidRPr="00E90758">
        <w:rPr>
          <w:rFonts w:cs="Times New Roman"/>
          <w:b/>
        </w:rPr>
        <w:t>.</w:t>
      </w:r>
    </w:p>
    <w:p w:rsidR="00F22322" w:rsidRDefault="00F22322" w:rsidP="00F22322">
      <w:pPr>
        <w:rPr>
          <w:rFonts w:cs="Times New Roman"/>
        </w:rPr>
      </w:pPr>
    </w:p>
    <w:p w:rsidR="003228AB" w:rsidRDefault="00F22322" w:rsidP="00F22322">
      <w:pPr>
        <w:rPr>
          <w:rFonts w:cs="Times New Roman"/>
        </w:rPr>
      </w:pPr>
      <w:r>
        <w:rPr>
          <w:rFonts w:cs="Times New Roman"/>
        </w:rPr>
        <w:t>La Educación Básica</w:t>
      </w:r>
      <w:r w:rsidR="00576715" w:rsidRPr="00576715">
        <w:rPr>
          <w:rFonts w:cs="Times New Roman"/>
        </w:rPr>
        <w:t xml:space="preserve"> </w:t>
      </w:r>
      <w:r w:rsidR="00576715">
        <w:rPr>
          <w:rFonts w:cs="Times New Roman"/>
        </w:rPr>
        <w:t>favorece</w:t>
      </w:r>
      <w:r>
        <w:rPr>
          <w:rFonts w:cs="Times New Roman"/>
        </w:rPr>
        <w:t xml:space="preserve"> un currículo que propicia</w:t>
      </w:r>
      <w:r w:rsidR="00576715" w:rsidRPr="00576715">
        <w:rPr>
          <w:rFonts w:cs="Times New Roman"/>
        </w:rPr>
        <w:t xml:space="preserve"> el aprendizaje de los alumnos en su lengua materna, sea ésta el español o alguna de las lenguas indígenas reconocidas en nuestro país, el aprendizaje del inglés, como una segunda lengua y el desarrollo de competencias en el uso de las tecnologías de la información y la comunicación, como respuesta a la legítima demanda social a favor de la pertinencia, equidad y calidad de la escuela pública mexicana y de la sociedad del conocimiento.</w:t>
      </w:r>
    </w:p>
    <w:p w:rsidR="00576715" w:rsidRDefault="00576715" w:rsidP="00576715">
      <w:pPr>
        <w:ind w:left="851"/>
        <w:rPr>
          <w:rFonts w:cs="Times New Roman"/>
        </w:rPr>
      </w:pPr>
    </w:p>
    <w:p w:rsidR="003228AB" w:rsidRPr="00E90758" w:rsidRDefault="003228AB" w:rsidP="00EC7FBB">
      <w:pPr>
        <w:numPr>
          <w:ilvl w:val="1"/>
          <w:numId w:val="1"/>
        </w:numPr>
        <w:ind w:left="851" w:hanging="284"/>
        <w:rPr>
          <w:rFonts w:cs="Times New Roman"/>
          <w:b/>
        </w:rPr>
      </w:pPr>
      <w:r w:rsidRPr="00F22322">
        <w:rPr>
          <w:rFonts w:cs="Times New Roman"/>
          <w:b/>
          <w:u w:val="single"/>
        </w:rPr>
        <w:t>Soportar a organizaciones de personas con discapacidad, organizaciones de la sociedad civil, incluyendo aquella</w:t>
      </w:r>
      <w:r w:rsidR="007C1144" w:rsidRPr="00F22322">
        <w:rPr>
          <w:rFonts w:cs="Times New Roman"/>
          <w:b/>
          <w:u w:val="single"/>
        </w:rPr>
        <w:t>s</w:t>
      </w:r>
      <w:r w:rsidRPr="00F22322">
        <w:rPr>
          <w:rFonts w:cs="Times New Roman"/>
          <w:b/>
          <w:u w:val="single"/>
        </w:rPr>
        <w:t xml:space="preserve"> de padres </w:t>
      </w:r>
      <w:r w:rsidR="007C1144" w:rsidRPr="00F22322">
        <w:rPr>
          <w:rFonts w:cs="Times New Roman"/>
          <w:b/>
          <w:u w:val="single"/>
        </w:rPr>
        <w:t xml:space="preserve">de niños con </w:t>
      </w:r>
      <w:r w:rsidRPr="00F22322">
        <w:rPr>
          <w:rFonts w:cs="Times New Roman"/>
          <w:b/>
          <w:u w:val="single"/>
        </w:rPr>
        <w:t>discapacidad para que se capaciten sobre el derecho a la educación y a cómo realizar incidencia en políticas públicas y prácticas</w:t>
      </w:r>
      <w:r w:rsidR="007C1144" w:rsidRPr="00E90758">
        <w:rPr>
          <w:rFonts w:cs="Times New Roman"/>
          <w:b/>
        </w:rPr>
        <w:t>.</w:t>
      </w:r>
    </w:p>
    <w:p w:rsidR="00F22322" w:rsidRDefault="00F22322" w:rsidP="00F22322">
      <w:pPr>
        <w:rPr>
          <w:rFonts w:cs="Times New Roman"/>
        </w:rPr>
      </w:pPr>
    </w:p>
    <w:p w:rsidR="00590C16" w:rsidRDefault="00576715" w:rsidP="00F22322">
      <w:pPr>
        <w:rPr>
          <w:rFonts w:cs="Times New Roman"/>
        </w:rPr>
      </w:pPr>
      <w:r>
        <w:rPr>
          <w:rFonts w:cs="Times New Roman"/>
        </w:rPr>
        <w:t xml:space="preserve">En México la participación de organizaciones de la sociedad civil dedicadas a la atención de personas con discapacidad, es muy alta. Éstas han </w:t>
      </w:r>
      <w:r w:rsidR="008D0D45">
        <w:rPr>
          <w:rFonts w:cs="Times New Roman"/>
        </w:rPr>
        <w:t>impulsado un trabajo de seguimiento a la Convención sobre los Derechos de las Personas con Discapacidad, generando cambios en materia de políticas públicas y una gradual transformación cultural en la eliminación paulatina de actitudes discriminatorias en diversos ámbitos, no solo el educativo.</w:t>
      </w:r>
    </w:p>
    <w:p w:rsidR="00F22322" w:rsidRDefault="00F22322" w:rsidP="00F22322">
      <w:pPr>
        <w:rPr>
          <w:rFonts w:cs="Times New Roman"/>
        </w:rPr>
      </w:pPr>
    </w:p>
    <w:p w:rsidR="00590C16" w:rsidRDefault="007E5F7E" w:rsidP="00F22322">
      <w:pPr>
        <w:rPr>
          <w:rFonts w:cs="Times New Roman"/>
        </w:rPr>
      </w:pPr>
      <w:r>
        <w:rPr>
          <w:rFonts w:cs="Times New Roman"/>
        </w:rPr>
        <w:t>Co</w:t>
      </w:r>
      <w:r w:rsidR="00DC5213" w:rsidRPr="00E90758">
        <w:rPr>
          <w:rFonts w:cs="Times New Roman"/>
        </w:rPr>
        <w:t xml:space="preserve">mo parte de la promoción de acciones para combatir la discriminación dentro de cualquier institución, el CONAPRED creó la </w:t>
      </w:r>
      <w:r w:rsidR="00DC5213" w:rsidRPr="00E90758">
        <w:rPr>
          <w:rFonts w:cs="Times New Roman"/>
          <w:b/>
          <w:bCs/>
        </w:rPr>
        <w:t>Guía “Institución Comprometida con la Inclusión” (ICI)</w:t>
      </w:r>
      <w:r w:rsidR="00DC5213" w:rsidRPr="00E90758">
        <w:rPr>
          <w:rFonts w:cs="Times New Roman"/>
        </w:rPr>
        <w:t>, que es una guía de acción contra la discriminación en diversas instituciones tanto públicas como privadas, incluyendo las empresas, que propone diferentes medidas para alcanzar la igualdad de derechos, de trato y de oportunidades sin importar origen étnico, sexo, edad, discapacidad, embarazo, religión, opinión, apariencia, preferencia sexual, o cualquier otra base.</w:t>
      </w:r>
      <w:r w:rsidR="00DC5213" w:rsidRPr="00E90758">
        <w:rPr>
          <w:rStyle w:val="FootnoteReference"/>
          <w:rFonts w:cs="Times New Roman"/>
        </w:rPr>
        <w:footnoteReference w:id="6"/>
      </w:r>
      <w:r>
        <w:rPr>
          <w:rFonts w:cs="Times New Roman"/>
        </w:rPr>
        <w:t xml:space="preserve"> A </w:t>
      </w:r>
      <w:r w:rsidR="00DC5213" w:rsidRPr="00E90758">
        <w:rPr>
          <w:rFonts w:cs="Times New Roman"/>
        </w:rPr>
        <w:t>la fecha se encuentran un total de 672 instituciones aplicándola</w:t>
      </w:r>
      <w:r w:rsidR="008874CB" w:rsidRPr="00E90758">
        <w:rPr>
          <w:rFonts w:cs="Times New Roman"/>
        </w:rPr>
        <w:t>,</w:t>
      </w:r>
      <w:r w:rsidR="00DC5213" w:rsidRPr="00E90758">
        <w:rPr>
          <w:rFonts w:cs="Times New Roman"/>
        </w:rPr>
        <w:t xml:space="preserve"> de las cuales 21 son instituciones públicas y privadas de educación. </w:t>
      </w:r>
    </w:p>
    <w:p w:rsidR="00F22322" w:rsidRDefault="00F22322" w:rsidP="00F22322">
      <w:pPr>
        <w:rPr>
          <w:rFonts w:cs="Times New Roman"/>
        </w:rPr>
      </w:pPr>
    </w:p>
    <w:p w:rsidR="003228AB" w:rsidRPr="00E90758" w:rsidRDefault="003228AB" w:rsidP="00EC7FBB">
      <w:pPr>
        <w:rPr>
          <w:rFonts w:cs="Times New Roman"/>
        </w:rPr>
      </w:pPr>
    </w:p>
    <w:p w:rsidR="003228AB" w:rsidRPr="00E90758" w:rsidRDefault="003228AB" w:rsidP="004214AF">
      <w:pPr>
        <w:numPr>
          <w:ilvl w:val="0"/>
          <w:numId w:val="1"/>
        </w:numPr>
        <w:pBdr>
          <w:top w:val="single" w:sz="4" w:space="1" w:color="auto"/>
          <w:left w:val="single" w:sz="4" w:space="4" w:color="auto"/>
          <w:bottom w:val="single" w:sz="4" w:space="1" w:color="auto"/>
          <w:right w:val="single" w:sz="4" w:space="4" w:color="auto"/>
        </w:pBdr>
        <w:ind w:left="426" w:hanging="284"/>
        <w:rPr>
          <w:rFonts w:cs="Times New Roman"/>
          <w:b/>
        </w:rPr>
      </w:pPr>
      <w:r w:rsidRPr="00E90758">
        <w:rPr>
          <w:rFonts w:cs="Times New Roman"/>
          <w:b/>
        </w:rPr>
        <w:t xml:space="preserve">Su país cuenta con mecanismos </w:t>
      </w:r>
      <w:r w:rsidR="007C1144" w:rsidRPr="00E90758">
        <w:rPr>
          <w:rFonts w:cs="Times New Roman"/>
          <w:b/>
        </w:rPr>
        <w:t>de</w:t>
      </w:r>
      <w:r w:rsidRPr="00E90758">
        <w:rPr>
          <w:rFonts w:cs="Times New Roman"/>
          <w:b/>
        </w:rPr>
        <w:t xml:space="preserve"> contralor para monitorear la exclusión, el registro escolar y la terminación de la educación por personas con discapacidad y </w:t>
      </w:r>
      <w:r w:rsidR="007C1144" w:rsidRPr="00E90758">
        <w:rPr>
          <w:rFonts w:cs="Times New Roman"/>
          <w:b/>
        </w:rPr>
        <w:t xml:space="preserve">están </w:t>
      </w:r>
      <w:r w:rsidRPr="00E90758">
        <w:rPr>
          <w:rFonts w:cs="Times New Roman"/>
          <w:b/>
        </w:rPr>
        <w:t>las personas con discapacidad y sus familias directamente involucradas en ese proceso?</w:t>
      </w:r>
    </w:p>
    <w:p w:rsidR="004214AF" w:rsidRDefault="004214AF" w:rsidP="008D0D45">
      <w:pPr>
        <w:ind w:left="426"/>
        <w:rPr>
          <w:rFonts w:cs="Times New Roman"/>
        </w:rPr>
      </w:pPr>
    </w:p>
    <w:p w:rsidR="0076538E" w:rsidRPr="008D0D45" w:rsidRDefault="008D0D45" w:rsidP="00DA4C85">
      <w:pPr>
        <w:rPr>
          <w:rFonts w:cs="Times New Roman"/>
        </w:rPr>
      </w:pPr>
      <w:r>
        <w:rPr>
          <w:rFonts w:cs="Times New Roman"/>
        </w:rPr>
        <w:t>La Dirección General de Acreditación, Incorporación y Revalidación de la SEP tiene entre otras las siguientes atribuciones:</w:t>
      </w:r>
      <w:r w:rsidR="00DA4C85">
        <w:rPr>
          <w:rFonts w:cs="Times New Roman"/>
        </w:rPr>
        <w:t xml:space="preserve"> i) a</w:t>
      </w:r>
      <w:r>
        <w:rPr>
          <w:rFonts w:cs="Times New Roman"/>
        </w:rPr>
        <w:t>creditar y certificar</w:t>
      </w:r>
      <w:r w:rsidR="00DA4C85">
        <w:rPr>
          <w:rFonts w:cs="Times New Roman"/>
        </w:rPr>
        <w:t xml:space="preserve"> </w:t>
      </w:r>
      <w:r>
        <w:rPr>
          <w:rFonts w:cs="Times New Roman"/>
        </w:rPr>
        <w:t>los conocimientos, habilidades, capacidades y destrezas adquiridos a través del sistema educativo nacional, expidiendo, en su caso, los certificados, títulos o grados que procedan;</w:t>
      </w:r>
      <w:r w:rsidR="00DA4C85">
        <w:rPr>
          <w:rFonts w:cs="Times New Roman"/>
        </w:rPr>
        <w:t xml:space="preserve"> ii) e</w:t>
      </w:r>
      <w:r w:rsidR="0076538E">
        <w:rPr>
          <w:rFonts w:cs="Times New Roman"/>
        </w:rPr>
        <w:t xml:space="preserve">stablecer y difundir las normas correspondientes al control escolar, a los </w:t>
      </w:r>
      <w:r w:rsidR="0076538E">
        <w:rPr>
          <w:rFonts w:cs="Times New Roman"/>
        </w:rPr>
        <w:lastRenderedPageBreak/>
        <w:t>conocimientos, habilidades, capacidades y destrezas adquiridos a través del sistema</w:t>
      </w:r>
      <w:r w:rsidR="00DA4C85">
        <w:rPr>
          <w:rFonts w:cs="Times New Roman"/>
        </w:rPr>
        <w:t xml:space="preserve"> educativo nacional</w:t>
      </w:r>
      <w:r w:rsidR="0076538E">
        <w:rPr>
          <w:rFonts w:cs="Times New Roman"/>
        </w:rPr>
        <w:t>;</w:t>
      </w:r>
      <w:r w:rsidR="00DA4C85">
        <w:rPr>
          <w:rFonts w:cs="Times New Roman"/>
        </w:rPr>
        <w:t xml:space="preserve"> iii) p</w:t>
      </w:r>
      <w:r w:rsidR="0076538E">
        <w:rPr>
          <w:rFonts w:cs="Times New Roman"/>
        </w:rPr>
        <w:t>roponer procedimientos por medio de los cuales se expidan certificados, constancias, diplomas o títulos a quienes acrediten conocimientos parciales o terminales que correspondan a cierto nivel educativo o grado escolar, adquiridos en forma autodidacta o a través de la experiencia laboral o de otros procesos educativos;</w:t>
      </w:r>
      <w:r w:rsidR="00DA4C85">
        <w:rPr>
          <w:rFonts w:cs="Times New Roman"/>
        </w:rPr>
        <w:t xml:space="preserve"> iv) c</w:t>
      </w:r>
      <w:r w:rsidR="0076538E">
        <w:rPr>
          <w:rFonts w:cs="Times New Roman"/>
        </w:rPr>
        <w:t>oadyuvar a la conformación y operación del padrón nacional de alumnos, docentes, instituciones y centros escolares, así como el registro nacional de emisión, validación e inscripción de documentos académicos, en coordinación con las autoridades educativas locales, así como las unidades administrativas y órganos desconcentrados de la SEP; y</w:t>
      </w:r>
      <w:r w:rsidR="00DA4C85">
        <w:rPr>
          <w:rFonts w:cs="Times New Roman"/>
        </w:rPr>
        <w:t xml:space="preserve"> v) c</w:t>
      </w:r>
      <w:r w:rsidR="0076538E">
        <w:rPr>
          <w:rFonts w:cs="Times New Roman"/>
        </w:rPr>
        <w:t>ontribuir al desarrollo y coordinación del Sistema Nacional de Información Educativa.</w:t>
      </w:r>
    </w:p>
    <w:p w:rsidR="008D0D45" w:rsidRDefault="008D0D45" w:rsidP="008D0D45">
      <w:pPr>
        <w:ind w:left="426"/>
        <w:rPr>
          <w:rFonts w:cs="Times New Roman"/>
        </w:rPr>
      </w:pPr>
    </w:p>
    <w:p w:rsidR="000A34FD" w:rsidRPr="00E90758" w:rsidRDefault="000A34FD" w:rsidP="00DA4C85">
      <w:pPr>
        <w:rPr>
          <w:rFonts w:cs="Times New Roman"/>
          <w:lang w:val="es-ES"/>
        </w:rPr>
      </w:pPr>
      <w:r w:rsidRPr="00E90758">
        <w:rPr>
          <w:rFonts w:cs="Times New Roman"/>
        </w:rPr>
        <w:t xml:space="preserve">México cuenta </w:t>
      </w:r>
      <w:r w:rsidRPr="00E90758">
        <w:rPr>
          <w:rFonts w:cs="Times New Roman"/>
          <w:lang w:val="es-ES"/>
        </w:rPr>
        <w:t xml:space="preserve">con mecanismos de vigilancia en general de violación de los derechos humanos, entre los cuales </w:t>
      </w:r>
      <w:r w:rsidR="00E0702C">
        <w:rPr>
          <w:rFonts w:cs="Times New Roman"/>
          <w:lang w:val="es-ES"/>
        </w:rPr>
        <w:t>se encuentra</w:t>
      </w:r>
      <w:r w:rsidRPr="00E90758">
        <w:rPr>
          <w:rFonts w:cs="Times New Roman"/>
          <w:lang w:val="es-ES"/>
        </w:rPr>
        <w:t xml:space="preserve"> la discriminación hacia las personas con discapacidad y la atención de denuncias para monitorear la exclusión de las personas con discapacidad. A saber:</w:t>
      </w:r>
    </w:p>
    <w:p w:rsidR="000A34FD" w:rsidRPr="00E90758" w:rsidRDefault="000A34FD" w:rsidP="008D0D45">
      <w:pPr>
        <w:ind w:left="426"/>
        <w:rPr>
          <w:rFonts w:cs="Times New Roman"/>
          <w:b/>
          <w:lang w:val="es-ES"/>
        </w:rPr>
      </w:pPr>
    </w:p>
    <w:p w:rsidR="003228AB" w:rsidRDefault="00E0702C" w:rsidP="00DA4C85">
      <w:pPr>
        <w:rPr>
          <w:rFonts w:cs="Times New Roman"/>
        </w:rPr>
      </w:pPr>
      <w:r>
        <w:rPr>
          <w:rFonts w:cs="Times New Roman"/>
        </w:rPr>
        <w:t xml:space="preserve">El </w:t>
      </w:r>
      <w:r w:rsidR="000A34FD" w:rsidRPr="00DA4C85">
        <w:rPr>
          <w:rFonts w:cs="Times New Roman"/>
          <w:i/>
        </w:rPr>
        <w:t>Consejo Nacional para Prevenir la Discriminación</w:t>
      </w:r>
      <w:r w:rsidR="00DA4C85">
        <w:rPr>
          <w:rFonts w:cs="Times New Roman"/>
        </w:rPr>
        <w:t xml:space="preserve"> (CONAPRED), </w:t>
      </w:r>
      <w:r>
        <w:rPr>
          <w:rFonts w:cs="Times New Roman"/>
        </w:rPr>
        <w:t xml:space="preserve">tiene la </w:t>
      </w:r>
      <w:r w:rsidR="00EC7FBB" w:rsidRPr="00DA4C85">
        <w:rPr>
          <w:rFonts w:cs="Times New Roman"/>
        </w:rPr>
        <w:t>faculta</w:t>
      </w:r>
      <w:r>
        <w:rPr>
          <w:rFonts w:cs="Times New Roman"/>
        </w:rPr>
        <w:t>d</w:t>
      </w:r>
      <w:r w:rsidR="00EC7FBB" w:rsidRPr="00DA4C85">
        <w:rPr>
          <w:rFonts w:cs="Times New Roman"/>
        </w:rPr>
        <w:t xml:space="preserve"> para hacer uso de medidas efectivas para garantizar a toda persona la protección legal contra todo tipo de discriminación. Para tal efecto, cuenta con un área especializada para la atención de quejas y reclamaciones por presuntos actos de discriminación que, entre sus atribuciones, está el integrar expedientes de queja por presuntos actos de discriminación imputables a particulares y de reclamación por presuntos actos de discriminación atribuibles a autoridades, servidoras y servidores públicos federales.</w:t>
      </w:r>
      <w:r>
        <w:rPr>
          <w:rFonts w:cs="Times New Roman"/>
        </w:rPr>
        <w:t xml:space="preserve"> D</w:t>
      </w:r>
      <w:r w:rsidRPr="00E0702C">
        <w:rPr>
          <w:rFonts w:cs="Times New Roman"/>
        </w:rPr>
        <w:t xml:space="preserve">e 2004 a 2012 el CONAPRED </w:t>
      </w:r>
      <w:r>
        <w:rPr>
          <w:rFonts w:cs="Times New Roman"/>
        </w:rPr>
        <w:t>atendió</w:t>
      </w:r>
      <w:r w:rsidRPr="00E0702C">
        <w:rPr>
          <w:rFonts w:cs="Times New Roman"/>
        </w:rPr>
        <w:t xml:space="preserve"> 579 recomendaciones y quejas por presuntos actos de discriminación motivados por discapacidad</w:t>
      </w:r>
      <w:r>
        <w:rPr>
          <w:rFonts w:cs="Times New Roman"/>
        </w:rPr>
        <w:t>.</w:t>
      </w:r>
    </w:p>
    <w:p w:rsidR="00DA4C85" w:rsidRDefault="00DA4C85" w:rsidP="00DA4C85">
      <w:pPr>
        <w:rPr>
          <w:rFonts w:cs="Times New Roman"/>
        </w:rPr>
      </w:pPr>
    </w:p>
    <w:p w:rsidR="00DA4C85" w:rsidRPr="00DA4C85" w:rsidRDefault="00E0702C" w:rsidP="00DA4C85">
      <w:pPr>
        <w:rPr>
          <w:rFonts w:cs="Times New Roman"/>
        </w:rPr>
      </w:pPr>
      <w:r w:rsidRPr="00E0702C">
        <w:rPr>
          <w:rFonts w:cs="Times New Roman"/>
        </w:rPr>
        <w:t>La</w:t>
      </w:r>
      <w:r>
        <w:rPr>
          <w:rFonts w:cs="Times New Roman"/>
          <w:i/>
        </w:rPr>
        <w:t xml:space="preserve"> </w:t>
      </w:r>
      <w:r w:rsidR="00DA4C85" w:rsidRPr="00DA4C85">
        <w:rPr>
          <w:rFonts w:cs="Times New Roman"/>
          <w:i/>
        </w:rPr>
        <w:t>Comisión Nacional de Derechos Humanos</w:t>
      </w:r>
      <w:r w:rsidR="00DA4C85" w:rsidRPr="00DA4C85">
        <w:rPr>
          <w:rFonts w:cs="Times New Roman"/>
        </w:rPr>
        <w:t xml:space="preserve"> (CNDH)</w:t>
      </w:r>
      <w:r>
        <w:rPr>
          <w:rFonts w:cs="Times New Roman"/>
        </w:rPr>
        <w:t xml:space="preserve"> </w:t>
      </w:r>
      <w:r w:rsidR="00DA4C85" w:rsidRPr="00DA4C85">
        <w:rPr>
          <w:rFonts w:cs="Times New Roman"/>
        </w:rPr>
        <w:t>tiene entre sus funciones recibir quejas de presuntas violaciones a derechos humanos; conocer e investigar a petición de parte, o de oficio, presuntas violaciones de derechos humanos; formular recomendaciones públicas no vinculatorias y denuncias y quejas ante las autoridades respectivas;</w:t>
      </w:r>
      <w:r w:rsidR="00DA4C85">
        <w:rPr>
          <w:rFonts w:cs="Times New Roman"/>
        </w:rPr>
        <w:t xml:space="preserve"> y</w:t>
      </w:r>
      <w:r w:rsidR="00DA4C85" w:rsidRPr="00DA4C85">
        <w:rPr>
          <w:rFonts w:cs="Times New Roman"/>
        </w:rPr>
        <w:t xml:space="preserve"> formular programas y proponer acciones en coordinación con las dependencias competentes para impulsar el cumplimiento de tratados, convenciones y acuerdos internacionales signados y ratificados por México en materia de </w:t>
      </w:r>
      <w:r>
        <w:rPr>
          <w:rFonts w:cs="Times New Roman"/>
        </w:rPr>
        <w:t>d</w:t>
      </w:r>
      <w:r w:rsidR="00DA4C85" w:rsidRPr="00DA4C85">
        <w:rPr>
          <w:rFonts w:cs="Times New Roman"/>
        </w:rPr>
        <w:t xml:space="preserve">erechos </w:t>
      </w:r>
      <w:r>
        <w:rPr>
          <w:rFonts w:cs="Times New Roman"/>
        </w:rPr>
        <w:t>h</w:t>
      </w:r>
      <w:r w:rsidR="00DA4C85" w:rsidRPr="00DA4C85">
        <w:rPr>
          <w:rFonts w:cs="Times New Roman"/>
        </w:rPr>
        <w:t>umanos; en otras.</w:t>
      </w:r>
    </w:p>
    <w:p w:rsidR="003228AB" w:rsidRPr="00E90758" w:rsidRDefault="003228AB" w:rsidP="00DC5213">
      <w:pPr>
        <w:ind w:left="567" w:hanging="141"/>
        <w:rPr>
          <w:rFonts w:cs="Times New Roman"/>
        </w:rPr>
      </w:pPr>
    </w:p>
    <w:p w:rsidR="003228AB" w:rsidRPr="00E90758" w:rsidRDefault="003228AB" w:rsidP="004214AF">
      <w:pPr>
        <w:numPr>
          <w:ilvl w:val="0"/>
          <w:numId w:val="1"/>
        </w:numPr>
        <w:pBdr>
          <w:top w:val="single" w:sz="4" w:space="1" w:color="auto"/>
          <w:left w:val="single" w:sz="4" w:space="4" w:color="auto"/>
          <w:bottom w:val="single" w:sz="4" w:space="1" w:color="auto"/>
          <w:right w:val="single" w:sz="4" w:space="4" w:color="auto"/>
        </w:pBdr>
        <w:ind w:left="426" w:hanging="284"/>
        <w:rPr>
          <w:rFonts w:cs="Times New Roman"/>
          <w:b/>
        </w:rPr>
      </w:pPr>
      <w:r w:rsidRPr="00E90758">
        <w:rPr>
          <w:rFonts w:cs="Times New Roman"/>
          <w:b/>
        </w:rPr>
        <w:t>¿Su país cuenta con datos desagregados sobre niños, adolescentes</w:t>
      </w:r>
      <w:r w:rsidR="007C1144" w:rsidRPr="00E90758">
        <w:rPr>
          <w:rFonts w:cs="Times New Roman"/>
          <w:b/>
        </w:rPr>
        <w:t xml:space="preserve"> y</w:t>
      </w:r>
      <w:r w:rsidRPr="00E90758">
        <w:rPr>
          <w:rFonts w:cs="Times New Roman"/>
          <w:b/>
        </w:rPr>
        <w:t xml:space="preserve"> adultos con disc</w:t>
      </w:r>
      <w:r w:rsidR="00EC7FBB" w:rsidRPr="00E90758">
        <w:rPr>
          <w:rFonts w:cs="Times New Roman"/>
          <w:b/>
        </w:rPr>
        <w:t>apacidad en el sistema educativo</w:t>
      </w:r>
      <w:r w:rsidRPr="00E90758">
        <w:rPr>
          <w:rFonts w:cs="Times New Roman"/>
          <w:b/>
        </w:rPr>
        <w:t xml:space="preserve"> por entidad (escuela común, escuela especial, entidad o institución social, otras) género, deficiencia y barreras ambientales que impiden o restringen el acceso a la educación (transporte, accesibilidad, costo de servicios, otros)? Por favor provea los datos disponibles.</w:t>
      </w:r>
    </w:p>
    <w:p w:rsidR="00E0702C" w:rsidRDefault="00E0702C" w:rsidP="00E0702C">
      <w:pPr>
        <w:ind w:left="142"/>
        <w:rPr>
          <w:rFonts w:cs="Times New Roman"/>
        </w:rPr>
      </w:pPr>
    </w:p>
    <w:p w:rsidR="0003586D" w:rsidRDefault="0076538E" w:rsidP="00E0702C">
      <w:pPr>
        <w:rPr>
          <w:rFonts w:cs="Times New Roman"/>
        </w:rPr>
      </w:pPr>
      <w:r>
        <w:rPr>
          <w:rFonts w:cs="Times New Roman"/>
        </w:rPr>
        <w:t>La SEP, a través de la Dirección General de Planeación y Estadística Educativa, registra información de matrícula, personal docente, grupos y número de escuelas, a partir del ciclo escolar 1970-1971.</w:t>
      </w:r>
      <w:r>
        <w:rPr>
          <w:rStyle w:val="FootnoteReference"/>
          <w:rFonts w:cs="Times New Roman"/>
        </w:rPr>
        <w:footnoteReference w:id="7"/>
      </w:r>
      <w:r w:rsidR="00E0702C">
        <w:rPr>
          <w:rFonts w:cs="Times New Roman"/>
        </w:rPr>
        <w:t xml:space="preserve"> C</w:t>
      </w:r>
      <w:r w:rsidR="0003586D">
        <w:rPr>
          <w:rFonts w:cs="Times New Roman"/>
        </w:rPr>
        <w:t xml:space="preserve">omo responsable de la planeación y evaluación del Sistema Educativo Nacional, integra las estadísticas básicas que describen la situación actual y los avances en la presentación de los servicios educativos. Esta información se recaba de cada una de las escuelas del país (públicas y privadas), al inicio y fin de cursos de cada ciclo escolar mediante el </w:t>
      </w:r>
      <w:r w:rsidR="0003586D" w:rsidRPr="00A20E2D">
        <w:rPr>
          <w:rFonts w:cs="Times New Roman"/>
          <w:b/>
          <w:i/>
        </w:rPr>
        <w:t>cuestionario 911</w:t>
      </w:r>
      <w:r w:rsidR="0003586D">
        <w:rPr>
          <w:rFonts w:cs="Times New Roman"/>
        </w:rPr>
        <w:t xml:space="preserve">. Esta recopilación se realiza mediante la participación de las autoridades educativas de las 32 entidades federativas, a partir de un sistema de información coordinado por la SEP. La información generada constituye la estadística oficial del Sistema Educativo Nacional y de los gobiernos estatales y es la base para llevar a cabo los procesos de </w:t>
      </w:r>
      <w:r w:rsidR="0003586D">
        <w:rPr>
          <w:rFonts w:cs="Times New Roman"/>
        </w:rPr>
        <w:lastRenderedPageBreak/>
        <w:t>planeación, programación y asignación de recursos, evaluación y rendición de cuentas del sector educativo.</w:t>
      </w:r>
      <w:r w:rsidR="0003586D">
        <w:rPr>
          <w:rStyle w:val="FootnoteReference"/>
          <w:rFonts w:cs="Times New Roman"/>
        </w:rPr>
        <w:footnoteReference w:id="8"/>
      </w:r>
    </w:p>
    <w:p w:rsidR="0076538E" w:rsidRDefault="0076538E" w:rsidP="00EC7FBB">
      <w:pPr>
        <w:ind w:left="426"/>
        <w:rPr>
          <w:rFonts w:cs="Times New Roman"/>
        </w:rPr>
      </w:pPr>
    </w:p>
    <w:p w:rsidR="00B66768" w:rsidRDefault="00A20E2D" w:rsidP="00A20E2D">
      <w:pPr>
        <w:rPr>
          <w:rFonts w:cs="Times New Roman"/>
        </w:rPr>
      </w:pPr>
      <w:r>
        <w:rPr>
          <w:rFonts w:cs="Times New Roman"/>
        </w:rPr>
        <w:t>E</w:t>
      </w:r>
      <w:r w:rsidR="000A34FD" w:rsidRPr="00E90758">
        <w:rPr>
          <w:rFonts w:cs="Times New Roman"/>
        </w:rPr>
        <w:t xml:space="preserve">n 2010 el CONAPRED, conjuntamente con el Instituto de Investigaciones Jurídicas de la Universidad Nacional Autónoma de México, elaboró y publicó la </w:t>
      </w:r>
      <w:r w:rsidR="000A34FD" w:rsidRPr="00E90758">
        <w:rPr>
          <w:rFonts w:cs="Times New Roman"/>
          <w:b/>
          <w:bCs/>
        </w:rPr>
        <w:t>Encuesta Nacional de Discriminación en México 2010 (Enadis 2010)</w:t>
      </w:r>
      <w:r w:rsidR="000A34FD" w:rsidRPr="00E90758">
        <w:rPr>
          <w:rFonts w:cs="Times New Roman"/>
        </w:rPr>
        <w:t xml:space="preserve">, la cual </w:t>
      </w:r>
      <w:r w:rsidR="00B66768" w:rsidRPr="00E90758">
        <w:rPr>
          <w:rFonts w:cs="Times New Roman"/>
        </w:rPr>
        <w:t>desagregó información relativa a diversos grupos en situación de discriminación, entre ellas, las personas con discapacidad, cuya información busca identificar y determinar las características de la discriminación hacia este grupo, además de determinar la composición y estructura geográfica de la discriminación, así como su relación con las necesidades de los individuos.</w:t>
      </w:r>
      <w:r>
        <w:rPr>
          <w:rFonts w:cs="Times New Roman"/>
        </w:rPr>
        <w:t xml:space="preserve"> La </w:t>
      </w:r>
      <w:r w:rsidR="00B66768" w:rsidRPr="00E90758">
        <w:rPr>
          <w:rFonts w:cs="Times New Roman"/>
        </w:rPr>
        <w:t>ENADIS arroj</w:t>
      </w:r>
      <w:r>
        <w:rPr>
          <w:rFonts w:cs="Times New Roman"/>
        </w:rPr>
        <w:t>ó</w:t>
      </w:r>
      <w:r w:rsidR="00B66768" w:rsidRPr="00E90758">
        <w:rPr>
          <w:rFonts w:cs="Times New Roman"/>
        </w:rPr>
        <w:t xml:space="preserve"> datos claros sobre los altos niveles de discriminación que enfrenta es</w:t>
      </w:r>
      <w:r>
        <w:rPr>
          <w:rFonts w:cs="Times New Roman"/>
        </w:rPr>
        <w:t>te sector de la población, entre otros, que m</w:t>
      </w:r>
      <w:r w:rsidR="00B66768" w:rsidRPr="00E90758">
        <w:rPr>
          <w:rFonts w:cs="Times New Roman"/>
        </w:rPr>
        <w:t>ás de la tercera parte de la población encuestada con alguna discapacidad tiene muchas dificultades o no realiza actividades del trab</w:t>
      </w:r>
      <w:r w:rsidR="00F249D2" w:rsidRPr="00E90758">
        <w:rPr>
          <w:rFonts w:cs="Times New Roman"/>
        </w:rPr>
        <w:t>ajo o escuela.</w:t>
      </w:r>
    </w:p>
    <w:p w:rsidR="004214AF" w:rsidRDefault="004214AF" w:rsidP="004214AF">
      <w:pPr>
        <w:rPr>
          <w:rFonts w:cs="Times New Roman"/>
        </w:rPr>
      </w:pPr>
    </w:p>
    <w:p w:rsidR="004214AF" w:rsidRPr="004214AF" w:rsidRDefault="004214AF" w:rsidP="004214AF">
      <w:pPr>
        <w:jc w:val="center"/>
        <w:rPr>
          <w:rFonts w:cs="Times New Roman"/>
          <w:b/>
          <w:sz w:val="26"/>
          <w:szCs w:val="26"/>
        </w:rPr>
      </w:pPr>
      <w:r w:rsidRPr="004214AF">
        <w:rPr>
          <w:rFonts w:cs="Times New Roman"/>
          <w:b/>
          <w:sz w:val="26"/>
          <w:szCs w:val="26"/>
        </w:rPr>
        <w:t xml:space="preserve">* * * </w:t>
      </w:r>
    </w:p>
    <w:sectPr w:rsidR="004214AF" w:rsidRPr="004214AF" w:rsidSect="00F22322">
      <w:footerReference w:type="default" r:id="rId9"/>
      <w:pgSz w:w="12240" w:h="15840"/>
      <w:pgMar w:top="1134" w:right="1325" w:bottom="993" w:left="1560"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70" w:rsidRDefault="001A6170" w:rsidP="00092B47">
      <w:r>
        <w:separator/>
      </w:r>
    </w:p>
  </w:endnote>
  <w:endnote w:type="continuationSeparator" w:id="0">
    <w:p w:rsidR="001A6170" w:rsidRDefault="001A6170" w:rsidP="0009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4971"/>
      <w:docPartObj>
        <w:docPartGallery w:val="Page Numbers (Bottom of Page)"/>
        <w:docPartUnique/>
      </w:docPartObj>
    </w:sdtPr>
    <w:sdtEndPr/>
    <w:sdtContent>
      <w:p w:rsidR="004356FA" w:rsidRDefault="004356FA">
        <w:pPr>
          <w:pStyle w:val="Footer"/>
          <w:jc w:val="right"/>
        </w:pPr>
        <w:r>
          <w:fldChar w:fldCharType="begin"/>
        </w:r>
        <w:r>
          <w:instrText>PAGE   \* MERGEFORMAT</w:instrText>
        </w:r>
        <w:r>
          <w:fldChar w:fldCharType="separate"/>
        </w:r>
        <w:r w:rsidR="009F08C0" w:rsidRPr="009F08C0">
          <w:rPr>
            <w:noProof/>
            <w:lang w:val="es-ES"/>
          </w:rPr>
          <w:t>1</w:t>
        </w:r>
        <w:r>
          <w:fldChar w:fldCharType="end"/>
        </w:r>
      </w:p>
    </w:sdtContent>
  </w:sdt>
  <w:p w:rsidR="004356FA" w:rsidRDefault="00435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70" w:rsidRDefault="001A6170" w:rsidP="00092B47">
      <w:r>
        <w:separator/>
      </w:r>
    </w:p>
  </w:footnote>
  <w:footnote w:type="continuationSeparator" w:id="0">
    <w:p w:rsidR="001A6170" w:rsidRDefault="001A6170" w:rsidP="00092B47">
      <w:r>
        <w:continuationSeparator/>
      </w:r>
    </w:p>
  </w:footnote>
  <w:footnote w:id="1">
    <w:p w:rsidR="00C26266" w:rsidRPr="00C26266" w:rsidRDefault="00C26266">
      <w:pPr>
        <w:pStyle w:val="FootnoteText"/>
        <w:rPr>
          <w:rFonts w:ascii="Times New Roman" w:hAnsi="Times New Roman" w:cs="Times New Roman"/>
        </w:rPr>
      </w:pPr>
      <w:r>
        <w:rPr>
          <w:rStyle w:val="FootnoteReference"/>
        </w:rPr>
        <w:footnoteRef/>
      </w:r>
      <w:r>
        <w:t xml:space="preserve"> </w:t>
      </w:r>
      <w:r w:rsidRPr="00C26266">
        <w:rPr>
          <w:rFonts w:ascii="Times New Roman" w:hAnsi="Times New Roman" w:cs="Times New Roman"/>
          <w:sz w:val="16"/>
          <w:szCs w:val="16"/>
        </w:rPr>
        <w:t xml:space="preserve">La </w:t>
      </w:r>
      <w:r w:rsidRPr="00B24CAE">
        <w:rPr>
          <w:rFonts w:ascii="Times New Roman" w:hAnsi="Times New Roman" w:cs="Times New Roman"/>
          <w:i/>
          <w:sz w:val="16"/>
          <w:szCs w:val="16"/>
        </w:rPr>
        <w:t>Ley General de Educación</w:t>
      </w:r>
      <w:r w:rsidRPr="00C26266">
        <w:rPr>
          <w:rFonts w:ascii="Times New Roman" w:hAnsi="Times New Roman" w:cs="Times New Roman"/>
          <w:sz w:val="16"/>
          <w:szCs w:val="16"/>
        </w:rPr>
        <w:t xml:space="preserve"> puede consultarse en el siguiente vínculo electrónico: </w:t>
      </w:r>
      <w:hyperlink r:id="rId1" w:history="1">
        <w:r w:rsidRPr="00C26266">
          <w:rPr>
            <w:rStyle w:val="Hyperlink"/>
            <w:rFonts w:ascii="Times New Roman" w:hAnsi="Times New Roman" w:cs="Times New Roman"/>
            <w:sz w:val="16"/>
            <w:szCs w:val="16"/>
          </w:rPr>
          <w:t>http://info4.juridicas.unam.mx/ijure/fed/181/default.htm?s=</w:t>
        </w:r>
      </w:hyperlink>
    </w:p>
  </w:footnote>
  <w:footnote w:id="2">
    <w:p w:rsidR="000045CF" w:rsidRDefault="000045CF">
      <w:pPr>
        <w:pStyle w:val="FootnoteText"/>
      </w:pPr>
      <w:r>
        <w:rPr>
          <w:rStyle w:val="FootnoteReference"/>
        </w:rPr>
        <w:footnoteRef/>
      </w:r>
      <w:r>
        <w:t xml:space="preserve"> </w:t>
      </w:r>
      <w:r w:rsidRPr="000045CF">
        <w:rPr>
          <w:rFonts w:ascii="Times New Roman" w:hAnsi="Times New Roman" w:cs="Times New Roman"/>
          <w:sz w:val="16"/>
          <w:szCs w:val="16"/>
        </w:rPr>
        <w:t>Actualmente, la GAP</w:t>
      </w:r>
      <w:r>
        <w:rPr>
          <w:rFonts w:ascii="Times New Roman" w:hAnsi="Times New Roman" w:cs="Times New Roman"/>
          <w:sz w:val="16"/>
          <w:szCs w:val="16"/>
        </w:rPr>
        <w:t xml:space="preserve"> se encuentra en proceso de validación por la Secretaría de Educación Pública para su posterior publicación.</w:t>
      </w:r>
    </w:p>
  </w:footnote>
  <w:footnote w:id="3">
    <w:p w:rsidR="000045CF" w:rsidRDefault="000045CF">
      <w:pPr>
        <w:pStyle w:val="FootnoteText"/>
      </w:pPr>
      <w:r>
        <w:rPr>
          <w:rStyle w:val="FootnoteReference"/>
        </w:rPr>
        <w:footnoteRef/>
      </w:r>
      <w:r>
        <w:t xml:space="preserve"> </w:t>
      </w:r>
      <w:r w:rsidRPr="000045CF">
        <w:rPr>
          <w:rFonts w:ascii="Times New Roman" w:hAnsi="Times New Roman" w:cs="Times New Roman"/>
          <w:sz w:val="16"/>
          <w:szCs w:val="16"/>
        </w:rPr>
        <w:t xml:space="preserve">Para mayor información sobre educación en línea, consultar el siguiente vínculo electrónico: </w:t>
      </w:r>
      <w:hyperlink r:id="rId2" w:history="1">
        <w:r w:rsidRPr="000045CF">
          <w:rPr>
            <w:rStyle w:val="Hyperlink"/>
            <w:rFonts w:ascii="Times New Roman" w:hAnsi="Times New Roman" w:cs="Times New Roman"/>
            <w:sz w:val="16"/>
            <w:szCs w:val="16"/>
          </w:rPr>
          <w:t>http://cursos.conapred.org.mx/conectate/</w:t>
        </w:r>
      </w:hyperlink>
      <w:r w:rsidRPr="000045CF">
        <w:rPr>
          <w:rFonts w:ascii="Times New Roman" w:hAnsi="Times New Roman" w:cs="Times New Roman"/>
          <w:sz w:val="16"/>
          <w:szCs w:val="16"/>
        </w:rPr>
        <w:t xml:space="preserve"> </w:t>
      </w:r>
    </w:p>
  </w:footnote>
  <w:footnote w:id="4">
    <w:p w:rsidR="00B14C74" w:rsidRPr="00B14C74" w:rsidRDefault="00B14C74">
      <w:pPr>
        <w:pStyle w:val="FootnoteText"/>
        <w:rPr>
          <w:rFonts w:ascii="Times New Roman" w:hAnsi="Times New Roman" w:cs="Times New Roman"/>
          <w:sz w:val="16"/>
          <w:szCs w:val="16"/>
        </w:rPr>
      </w:pPr>
      <w:r>
        <w:rPr>
          <w:rStyle w:val="FootnoteReference"/>
        </w:rPr>
        <w:footnoteRef/>
      </w:r>
      <w:r>
        <w:t xml:space="preserve"> </w:t>
      </w:r>
      <w:r w:rsidRPr="00B14C74">
        <w:rPr>
          <w:rFonts w:ascii="Times New Roman" w:hAnsi="Times New Roman" w:cs="Times New Roman"/>
          <w:sz w:val="16"/>
          <w:szCs w:val="16"/>
        </w:rPr>
        <w:t>La SEP cuenta con publicaciones como el Diccionario Español-Lengua de Señas Mexicana</w:t>
      </w:r>
      <w:r>
        <w:rPr>
          <w:rFonts w:ascii="Times New Roman" w:hAnsi="Times New Roman" w:cs="Times New Roman"/>
          <w:sz w:val="16"/>
          <w:szCs w:val="16"/>
        </w:rPr>
        <w:t xml:space="preserve"> (</w:t>
      </w:r>
      <w:r w:rsidRPr="00B14C74">
        <w:rPr>
          <w:rFonts w:ascii="Times New Roman" w:hAnsi="Times New Roman" w:cs="Times New Roman"/>
          <w:sz w:val="16"/>
          <w:szCs w:val="16"/>
        </w:rPr>
        <w:t>DIELSEME</w:t>
      </w:r>
      <w:r>
        <w:rPr>
          <w:rFonts w:ascii="Times New Roman" w:hAnsi="Times New Roman" w:cs="Times New Roman"/>
          <w:sz w:val="16"/>
          <w:szCs w:val="16"/>
        </w:rPr>
        <w:t>) -</w:t>
      </w:r>
      <w:r w:rsidRPr="00B14C74">
        <w:rPr>
          <w:rFonts w:ascii="Times New Roman" w:hAnsi="Times New Roman" w:cs="Times New Roman"/>
          <w:sz w:val="16"/>
          <w:szCs w:val="16"/>
        </w:rPr>
        <w:t>(interactivo</w:t>
      </w:r>
      <w:r>
        <w:rPr>
          <w:rFonts w:ascii="Times New Roman" w:hAnsi="Times New Roman" w:cs="Times New Roman"/>
          <w:sz w:val="16"/>
          <w:szCs w:val="16"/>
        </w:rPr>
        <w:t>-</w:t>
      </w:r>
      <w:r w:rsidRPr="00B14C74">
        <w:rPr>
          <w:rFonts w:ascii="Times New Roman" w:hAnsi="Times New Roman" w:cs="Times New Roman"/>
          <w:sz w:val="16"/>
          <w:szCs w:val="16"/>
        </w:rPr>
        <w:t>) y el Diccionario Español-Lengua de Señas Mexicana 2 (DIELSEME 2), así como el Himno Nacional en Lenguas de Seña Mexicana.</w:t>
      </w:r>
      <w:r w:rsidR="00F22322">
        <w:rPr>
          <w:rFonts w:ascii="Times New Roman" w:hAnsi="Times New Roman" w:cs="Times New Roman"/>
          <w:sz w:val="16"/>
          <w:szCs w:val="16"/>
        </w:rPr>
        <w:t xml:space="preserve"> La Secretaría de Relaciones Exteriores publicó en 2010 en colaboración con UNIFEM y PNUD la Convención sobre los Derechos de las Personas con Discapacidad y su Protocolo Facultativo en Braile.</w:t>
      </w:r>
    </w:p>
  </w:footnote>
  <w:footnote w:id="5">
    <w:p w:rsidR="000045CF" w:rsidRDefault="000045CF">
      <w:pPr>
        <w:pStyle w:val="FootnoteText"/>
      </w:pPr>
      <w:r>
        <w:rPr>
          <w:rStyle w:val="FootnoteReference"/>
        </w:rPr>
        <w:footnoteRef/>
      </w:r>
      <w:r>
        <w:t xml:space="preserve"> </w:t>
      </w:r>
      <w:r w:rsidRPr="000045CF">
        <w:rPr>
          <w:rFonts w:ascii="Times New Roman" w:hAnsi="Times New Roman" w:cs="Times New Roman"/>
          <w:sz w:val="16"/>
          <w:szCs w:val="16"/>
        </w:rPr>
        <w:t xml:space="preserve">María Esther Serafín de Fleischmann, Raúl González Pérez. Diccionario de Lengua de Señas Mexicana. Conapred, Libre Acceso A.C., 2011. </w:t>
      </w:r>
      <w:hyperlink r:id="rId3" w:history="1">
        <w:r w:rsidRPr="00AB201C">
          <w:rPr>
            <w:rStyle w:val="Hyperlink"/>
            <w:rFonts w:ascii="Times New Roman" w:hAnsi="Times New Roman" w:cs="Times New Roman"/>
            <w:sz w:val="16"/>
            <w:szCs w:val="16"/>
          </w:rPr>
          <w:t>http://www.conapred.org.mx/redes/userfiles/files/DiccioSenas_ManosVoz.pdf</w:t>
        </w:r>
      </w:hyperlink>
    </w:p>
  </w:footnote>
  <w:footnote w:id="6">
    <w:p w:rsidR="00DC5213" w:rsidRDefault="00DC5213">
      <w:pPr>
        <w:pStyle w:val="FootnoteText"/>
      </w:pPr>
      <w:r>
        <w:rPr>
          <w:rStyle w:val="FootnoteReference"/>
        </w:rPr>
        <w:footnoteRef/>
      </w:r>
      <w:r>
        <w:t xml:space="preserve"> </w:t>
      </w:r>
      <w:r w:rsidRPr="00DC5213">
        <w:rPr>
          <w:rFonts w:ascii="Times New Roman" w:hAnsi="Times New Roman" w:cs="Times New Roman"/>
          <w:sz w:val="16"/>
          <w:szCs w:val="16"/>
        </w:rPr>
        <w:t xml:space="preserve">Véase Plataforma electrónica </w:t>
      </w:r>
      <w:r w:rsidRPr="00DC5213">
        <w:rPr>
          <w:rFonts w:ascii="Times New Roman" w:hAnsi="Times New Roman" w:cs="Times New Roman"/>
          <w:b/>
          <w:bCs/>
          <w:sz w:val="16"/>
          <w:szCs w:val="16"/>
        </w:rPr>
        <w:t xml:space="preserve">Institución Comprometida con la Inclusión-ICI </w:t>
      </w:r>
      <w:hyperlink r:id="rId4" w:history="1">
        <w:r w:rsidRPr="00AB201C">
          <w:rPr>
            <w:rStyle w:val="Hyperlink"/>
            <w:rFonts w:ascii="Times New Roman" w:hAnsi="Times New Roman" w:cs="Times New Roman"/>
            <w:sz w:val="16"/>
            <w:szCs w:val="16"/>
          </w:rPr>
          <w:t>http://ici.conapred.org.mx/</w:t>
        </w:r>
      </w:hyperlink>
      <w:r>
        <w:rPr>
          <w:rFonts w:ascii="Times New Roman" w:hAnsi="Times New Roman" w:cs="Times New Roman"/>
          <w:sz w:val="16"/>
          <w:szCs w:val="16"/>
        </w:rPr>
        <w:t xml:space="preserve"> </w:t>
      </w:r>
    </w:p>
  </w:footnote>
  <w:footnote w:id="7">
    <w:p w:rsidR="0076538E" w:rsidRDefault="0076538E">
      <w:pPr>
        <w:pStyle w:val="FootnoteText"/>
      </w:pPr>
      <w:r>
        <w:rPr>
          <w:rStyle w:val="FootnoteReference"/>
        </w:rPr>
        <w:footnoteRef/>
      </w:r>
      <w:r>
        <w:t xml:space="preserve"> </w:t>
      </w:r>
      <w:r w:rsidRPr="0003586D">
        <w:rPr>
          <w:rFonts w:ascii="Times New Roman" w:hAnsi="Times New Roman" w:cs="Times New Roman"/>
          <w:sz w:val="16"/>
          <w:szCs w:val="16"/>
        </w:rPr>
        <w:t xml:space="preserve">Esta información puede consultarse en el siguiente vínculo electrónico: </w:t>
      </w:r>
      <w:hyperlink r:id="rId5" w:history="1">
        <w:r w:rsidR="0003586D" w:rsidRPr="00FC2BF7">
          <w:rPr>
            <w:rStyle w:val="Hyperlink"/>
            <w:rFonts w:ascii="Times New Roman" w:hAnsi="Times New Roman" w:cs="Times New Roman"/>
            <w:sz w:val="16"/>
            <w:szCs w:val="16"/>
          </w:rPr>
          <w:t>http://dgpp.sep.gob.mx/estadistica.htm</w:t>
        </w:r>
      </w:hyperlink>
      <w:r w:rsidR="0003586D">
        <w:rPr>
          <w:rFonts w:ascii="Times New Roman" w:hAnsi="Times New Roman" w:cs="Times New Roman"/>
          <w:sz w:val="16"/>
          <w:szCs w:val="16"/>
        </w:rPr>
        <w:t xml:space="preserve"> </w:t>
      </w:r>
      <w:r w:rsidRPr="0003586D">
        <w:rPr>
          <w:rFonts w:ascii="Times New Roman" w:hAnsi="Times New Roman" w:cs="Times New Roman"/>
          <w:sz w:val="16"/>
          <w:szCs w:val="16"/>
        </w:rPr>
        <w:t>l</w:t>
      </w:r>
    </w:p>
  </w:footnote>
  <w:footnote w:id="8">
    <w:p w:rsidR="0003586D" w:rsidRDefault="0003586D">
      <w:pPr>
        <w:pStyle w:val="FootnoteText"/>
      </w:pPr>
      <w:r>
        <w:rPr>
          <w:rStyle w:val="FootnoteReference"/>
        </w:rPr>
        <w:footnoteRef/>
      </w:r>
      <w:r>
        <w:t xml:space="preserve"> </w:t>
      </w:r>
      <w:r w:rsidRPr="0003586D">
        <w:rPr>
          <w:rFonts w:ascii="Times New Roman" w:hAnsi="Times New Roman" w:cs="Times New Roman"/>
          <w:sz w:val="16"/>
          <w:szCs w:val="16"/>
        </w:rPr>
        <w:t>La información relativa al ciclo escolar 2011-2012 puede consultarse en el siguiente vínculo electrónico:</w:t>
      </w:r>
      <w:r w:rsidR="00A20E2D">
        <w:rPr>
          <w:rFonts w:ascii="Times New Roman" w:hAnsi="Times New Roman" w:cs="Times New Roman"/>
          <w:sz w:val="16"/>
          <w:szCs w:val="16"/>
        </w:rPr>
        <w:t xml:space="preserve"> </w:t>
      </w:r>
      <w:hyperlink r:id="rId6" w:history="1">
        <w:r w:rsidRPr="00FC2BF7">
          <w:rPr>
            <w:rStyle w:val="Hyperlink"/>
            <w:rFonts w:ascii="Times New Roman" w:hAnsi="Times New Roman" w:cs="Times New Roman"/>
            <w:sz w:val="16"/>
            <w:szCs w:val="16"/>
          </w:rPr>
          <w:t>http://www.sep.gob.mx/work/models/sep1/Resource/1899/2/images/principales_cifras_2011_2012.pdf</w:t>
        </w:r>
      </w:hyperlink>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3C79"/>
    <w:multiLevelType w:val="hybridMultilevel"/>
    <w:tmpl w:val="709A2DF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nsid w:val="11B51002"/>
    <w:multiLevelType w:val="hybridMultilevel"/>
    <w:tmpl w:val="B8507626"/>
    <w:lvl w:ilvl="0" w:tplc="2A88EFE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B1E14C1"/>
    <w:multiLevelType w:val="hybridMultilevel"/>
    <w:tmpl w:val="D87CA7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2DCB7F8E"/>
    <w:multiLevelType w:val="hybridMultilevel"/>
    <w:tmpl w:val="871222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AD01B00"/>
    <w:multiLevelType w:val="hybridMultilevel"/>
    <w:tmpl w:val="58F0466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7F070311"/>
    <w:multiLevelType w:val="hybridMultilevel"/>
    <w:tmpl w:val="7934566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82"/>
    <w:rsid w:val="000045CF"/>
    <w:rsid w:val="00031FC9"/>
    <w:rsid w:val="0003586D"/>
    <w:rsid w:val="00040A6C"/>
    <w:rsid w:val="00060021"/>
    <w:rsid w:val="000870E3"/>
    <w:rsid w:val="00092B47"/>
    <w:rsid w:val="000A34FD"/>
    <w:rsid w:val="000B2526"/>
    <w:rsid w:val="000F2E34"/>
    <w:rsid w:val="00125DFB"/>
    <w:rsid w:val="001521E2"/>
    <w:rsid w:val="001749C6"/>
    <w:rsid w:val="001879BC"/>
    <w:rsid w:val="00196857"/>
    <w:rsid w:val="001A6170"/>
    <w:rsid w:val="001B170F"/>
    <w:rsid w:val="001E25E7"/>
    <w:rsid w:val="001E72BC"/>
    <w:rsid w:val="001F6320"/>
    <w:rsid w:val="00206B9D"/>
    <w:rsid w:val="002259DB"/>
    <w:rsid w:val="0025705A"/>
    <w:rsid w:val="002D3351"/>
    <w:rsid w:val="003228AB"/>
    <w:rsid w:val="0032620C"/>
    <w:rsid w:val="0036079E"/>
    <w:rsid w:val="00374B0F"/>
    <w:rsid w:val="003D0613"/>
    <w:rsid w:val="004214AF"/>
    <w:rsid w:val="004356FA"/>
    <w:rsid w:val="0045426D"/>
    <w:rsid w:val="00486211"/>
    <w:rsid w:val="004C7858"/>
    <w:rsid w:val="00500D81"/>
    <w:rsid w:val="00532EFA"/>
    <w:rsid w:val="0057194F"/>
    <w:rsid w:val="00576715"/>
    <w:rsid w:val="00577562"/>
    <w:rsid w:val="00590C16"/>
    <w:rsid w:val="00594424"/>
    <w:rsid w:val="005F524F"/>
    <w:rsid w:val="00600E5A"/>
    <w:rsid w:val="006517C7"/>
    <w:rsid w:val="006560D5"/>
    <w:rsid w:val="00696D5E"/>
    <w:rsid w:val="006B1B3E"/>
    <w:rsid w:val="006C5B0C"/>
    <w:rsid w:val="006D273D"/>
    <w:rsid w:val="00730451"/>
    <w:rsid w:val="007329AC"/>
    <w:rsid w:val="00742AD9"/>
    <w:rsid w:val="0076538E"/>
    <w:rsid w:val="00776881"/>
    <w:rsid w:val="00782C43"/>
    <w:rsid w:val="0079414A"/>
    <w:rsid w:val="007C1144"/>
    <w:rsid w:val="007E5F7E"/>
    <w:rsid w:val="00803244"/>
    <w:rsid w:val="00813F88"/>
    <w:rsid w:val="0085631B"/>
    <w:rsid w:val="008743FD"/>
    <w:rsid w:val="008874CB"/>
    <w:rsid w:val="00896A77"/>
    <w:rsid w:val="008B417B"/>
    <w:rsid w:val="008D0D45"/>
    <w:rsid w:val="008E7C49"/>
    <w:rsid w:val="009331DF"/>
    <w:rsid w:val="00956364"/>
    <w:rsid w:val="009F08C0"/>
    <w:rsid w:val="00A20E2D"/>
    <w:rsid w:val="00A25E88"/>
    <w:rsid w:val="00A31226"/>
    <w:rsid w:val="00A34657"/>
    <w:rsid w:val="00AA1AD8"/>
    <w:rsid w:val="00AC2DBD"/>
    <w:rsid w:val="00AE09CA"/>
    <w:rsid w:val="00B14C74"/>
    <w:rsid w:val="00B165D5"/>
    <w:rsid w:val="00B16F0A"/>
    <w:rsid w:val="00B24CAE"/>
    <w:rsid w:val="00B576C8"/>
    <w:rsid w:val="00B66768"/>
    <w:rsid w:val="00BE36CA"/>
    <w:rsid w:val="00C26266"/>
    <w:rsid w:val="00C564FD"/>
    <w:rsid w:val="00CB2156"/>
    <w:rsid w:val="00D14FA5"/>
    <w:rsid w:val="00D77602"/>
    <w:rsid w:val="00DA4C85"/>
    <w:rsid w:val="00DC5213"/>
    <w:rsid w:val="00DD5A36"/>
    <w:rsid w:val="00E0702C"/>
    <w:rsid w:val="00E213CC"/>
    <w:rsid w:val="00E35FB0"/>
    <w:rsid w:val="00E40793"/>
    <w:rsid w:val="00E90758"/>
    <w:rsid w:val="00E91279"/>
    <w:rsid w:val="00EC7FBB"/>
    <w:rsid w:val="00ED10D0"/>
    <w:rsid w:val="00EE3E2C"/>
    <w:rsid w:val="00F22322"/>
    <w:rsid w:val="00F249D2"/>
    <w:rsid w:val="00F26C82"/>
    <w:rsid w:val="00F4260B"/>
    <w:rsid w:val="00F526F4"/>
    <w:rsid w:val="00F7049C"/>
    <w:rsid w:val="00F95CE1"/>
    <w:rsid w:val="00FB483E"/>
    <w:rsid w:val="00FB7266"/>
    <w:rsid w:val="00FD1A94"/>
    <w:rsid w:val="00FD68D9"/>
    <w:rsid w:val="00FE3BBE"/>
    <w:rsid w:val="00FF0D8A"/>
    <w:rsid w:val="00FF5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AB"/>
    <w:pPr>
      <w:spacing w:after="160" w:line="259" w:lineRule="auto"/>
      <w:ind w:left="720"/>
      <w:contextualSpacing/>
      <w:jc w:val="left"/>
    </w:pPr>
  </w:style>
  <w:style w:type="paragraph" w:styleId="FootnoteText">
    <w:name w:val="footnote text"/>
    <w:basedOn w:val="Normal"/>
    <w:link w:val="FootnoteTextChar"/>
    <w:uiPriority w:val="99"/>
    <w:semiHidden/>
    <w:unhideWhenUsed/>
    <w:rsid w:val="00092B47"/>
    <w:rPr>
      <w:sz w:val="20"/>
      <w:szCs w:val="20"/>
    </w:rPr>
  </w:style>
  <w:style w:type="character" w:customStyle="1" w:styleId="FootnoteTextChar">
    <w:name w:val="Footnote Text Char"/>
    <w:basedOn w:val="DefaultParagraphFont"/>
    <w:link w:val="FootnoteText"/>
    <w:uiPriority w:val="99"/>
    <w:semiHidden/>
    <w:rsid w:val="00092B47"/>
    <w:rPr>
      <w:sz w:val="20"/>
      <w:szCs w:val="20"/>
    </w:rPr>
  </w:style>
  <w:style w:type="character" w:styleId="FootnoteReference">
    <w:name w:val="footnote reference"/>
    <w:basedOn w:val="DefaultParagraphFont"/>
    <w:uiPriority w:val="99"/>
    <w:semiHidden/>
    <w:unhideWhenUsed/>
    <w:rsid w:val="00092B47"/>
    <w:rPr>
      <w:vertAlign w:val="superscript"/>
    </w:rPr>
  </w:style>
  <w:style w:type="character" w:styleId="Hyperlink">
    <w:name w:val="Hyperlink"/>
    <w:basedOn w:val="DefaultParagraphFont"/>
    <w:uiPriority w:val="99"/>
    <w:unhideWhenUsed/>
    <w:rsid w:val="00C26266"/>
    <w:rPr>
      <w:color w:val="0000FF"/>
      <w:u w:val="single"/>
    </w:rPr>
  </w:style>
  <w:style w:type="character" w:styleId="CommentReference">
    <w:name w:val="annotation reference"/>
    <w:basedOn w:val="DefaultParagraphFont"/>
    <w:uiPriority w:val="99"/>
    <w:semiHidden/>
    <w:unhideWhenUsed/>
    <w:rsid w:val="00E35FB0"/>
    <w:rPr>
      <w:sz w:val="16"/>
      <w:szCs w:val="16"/>
    </w:rPr>
  </w:style>
  <w:style w:type="paragraph" w:styleId="CommentText">
    <w:name w:val="annotation text"/>
    <w:basedOn w:val="Normal"/>
    <w:link w:val="CommentTextChar"/>
    <w:uiPriority w:val="99"/>
    <w:semiHidden/>
    <w:unhideWhenUsed/>
    <w:rsid w:val="00E35FB0"/>
    <w:rPr>
      <w:sz w:val="20"/>
      <w:szCs w:val="20"/>
    </w:rPr>
  </w:style>
  <w:style w:type="character" w:customStyle="1" w:styleId="CommentTextChar">
    <w:name w:val="Comment Text Char"/>
    <w:basedOn w:val="DefaultParagraphFont"/>
    <w:link w:val="CommentText"/>
    <w:uiPriority w:val="99"/>
    <w:semiHidden/>
    <w:rsid w:val="00E35FB0"/>
    <w:rPr>
      <w:sz w:val="20"/>
      <w:szCs w:val="20"/>
    </w:rPr>
  </w:style>
  <w:style w:type="paragraph" w:styleId="CommentSubject">
    <w:name w:val="annotation subject"/>
    <w:basedOn w:val="CommentText"/>
    <w:next w:val="CommentText"/>
    <w:link w:val="CommentSubjectChar"/>
    <w:uiPriority w:val="99"/>
    <w:semiHidden/>
    <w:unhideWhenUsed/>
    <w:rsid w:val="00E35FB0"/>
    <w:rPr>
      <w:b/>
      <w:bCs/>
    </w:rPr>
  </w:style>
  <w:style w:type="character" w:customStyle="1" w:styleId="CommentSubjectChar">
    <w:name w:val="Comment Subject Char"/>
    <w:basedOn w:val="CommentTextChar"/>
    <w:link w:val="CommentSubject"/>
    <w:uiPriority w:val="99"/>
    <w:semiHidden/>
    <w:rsid w:val="00E35FB0"/>
    <w:rPr>
      <w:b/>
      <w:bCs/>
      <w:sz w:val="20"/>
      <w:szCs w:val="20"/>
    </w:rPr>
  </w:style>
  <w:style w:type="paragraph" w:styleId="Revision">
    <w:name w:val="Revision"/>
    <w:hidden/>
    <w:uiPriority w:val="99"/>
    <w:semiHidden/>
    <w:rsid w:val="00E35FB0"/>
    <w:pPr>
      <w:jc w:val="left"/>
    </w:pPr>
  </w:style>
  <w:style w:type="paragraph" w:styleId="BalloonText">
    <w:name w:val="Balloon Text"/>
    <w:basedOn w:val="Normal"/>
    <w:link w:val="BalloonTextChar"/>
    <w:uiPriority w:val="99"/>
    <w:semiHidden/>
    <w:unhideWhenUsed/>
    <w:rsid w:val="00E35FB0"/>
    <w:rPr>
      <w:rFonts w:ascii="Tahoma" w:hAnsi="Tahoma" w:cs="Tahoma"/>
      <w:sz w:val="16"/>
      <w:szCs w:val="16"/>
    </w:rPr>
  </w:style>
  <w:style w:type="character" w:customStyle="1" w:styleId="BalloonTextChar">
    <w:name w:val="Balloon Text Char"/>
    <w:basedOn w:val="DefaultParagraphFont"/>
    <w:link w:val="BalloonText"/>
    <w:uiPriority w:val="99"/>
    <w:semiHidden/>
    <w:rsid w:val="00E35FB0"/>
    <w:rPr>
      <w:rFonts w:ascii="Tahoma" w:hAnsi="Tahoma" w:cs="Tahoma"/>
      <w:sz w:val="16"/>
      <w:szCs w:val="16"/>
    </w:rPr>
  </w:style>
  <w:style w:type="paragraph" w:customStyle="1" w:styleId="Default">
    <w:name w:val="Default"/>
    <w:rsid w:val="000045CF"/>
    <w:pPr>
      <w:autoSpaceDE w:val="0"/>
      <w:autoSpaceDN w:val="0"/>
      <w:adjustRightInd w:val="0"/>
      <w:jc w:val="left"/>
    </w:pPr>
    <w:rPr>
      <w:rFonts w:ascii="Garamond" w:hAnsi="Garamond" w:cs="Garamond"/>
      <w:color w:val="000000"/>
      <w:sz w:val="24"/>
      <w:szCs w:val="24"/>
    </w:rPr>
  </w:style>
  <w:style w:type="paragraph" w:styleId="Header">
    <w:name w:val="header"/>
    <w:basedOn w:val="Normal"/>
    <w:link w:val="HeaderChar"/>
    <w:uiPriority w:val="99"/>
    <w:unhideWhenUsed/>
    <w:rsid w:val="004356FA"/>
    <w:pPr>
      <w:tabs>
        <w:tab w:val="center" w:pos="4419"/>
        <w:tab w:val="right" w:pos="8838"/>
      </w:tabs>
    </w:pPr>
  </w:style>
  <w:style w:type="character" w:customStyle="1" w:styleId="HeaderChar">
    <w:name w:val="Header Char"/>
    <w:basedOn w:val="DefaultParagraphFont"/>
    <w:link w:val="Header"/>
    <w:uiPriority w:val="99"/>
    <w:rsid w:val="004356FA"/>
  </w:style>
  <w:style w:type="paragraph" w:styleId="Footer">
    <w:name w:val="footer"/>
    <w:basedOn w:val="Normal"/>
    <w:link w:val="FooterChar"/>
    <w:uiPriority w:val="99"/>
    <w:unhideWhenUsed/>
    <w:rsid w:val="004356FA"/>
    <w:pPr>
      <w:tabs>
        <w:tab w:val="center" w:pos="4419"/>
        <w:tab w:val="right" w:pos="8838"/>
      </w:tabs>
    </w:pPr>
  </w:style>
  <w:style w:type="character" w:customStyle="1" w:styleId="FooterChar">
    <w:name w:val="Footer Char"/>
    <w:basedOn w:val="DefaultParagraphFont"/>
    <w:link w:val="Footer"/>
    <w:uiPriority w:val="99"/>
    <w:rsid w:val="004356FA"/>
  </w:style>
  <w:style w:type="paragraph" w:customStyle="1" w:styleId="Textbody">
    <w:name w:val="Text body"/>
    <w:basedOn w:val="Normal"/>
    <w:rsid w:val="00E90758"/>
    <w:pPr>
      <w:autoSpaceDN w:val="0"/>
      <w:spacing w:after="120"/>
      <w:jc w:val="left"/>
    </w:pPr>
    <w:rPr>
      <w:rFonts w:ascii="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AB"/>
    <w:pPr>
      <w:spacing w:after="160" w:line="259" w:lineRule="auto"/>
      <w:ind w:left="720"/>
      <w:contextualSpacing/>
      <w:jc w:val="left"/>
    </w:pPr>
  </w:style>
  <w:style w:type="paragraph" w:styleId="FootnoteText">
    <w:name w:val="footnote text"/>
    <w:basedOn w:val="Normal"/>
    <w:link w:val="FootnoteTextChar"/>
    <w:uiPriority w:val="99"/>
    <w:semiHidden/>
    <w:unhideWhenUsed/>
    <w:rsid w:val="00092B47"/>
    <w:rPr>
      <w:sz w:val="20"/>
      <w:szCs w:val="20"/>
    </w:rPr>
  </w:style>
  <w:style w:type="character" w:customStyle="1" w:styleId="FootnoteTextChar">
    <w:name w:val="Footnote Text Char"/>
    <w:basedOn w:val="DefaultParagraphFont"/>
    <w:link w:val="FootnoteText"/>
    <w:uiPriority w:val="99"/>
    <w:semiHidden/>
    <w:rsid w:val="00092B47"/>
    <w:rPr>
      <w:sz w:val="20"/>
      <w:szCs w:val="20"/>
    </w:rPr>
  </w:style>
  <w:style w:type="character" w:styleId="FootnoteReference">
    <w:name w:val="footnote reference"/>
    <w:basedOn w:val="DefaultParagraphFont"/>
    <w:uiPriority w:val="99"/>
    <w:semiHidden/>
    <w:unhideWhenUsed/>
    <w:rsid w:val="00092B47"/>
    <w:rPr>
      <w:vertAlign w:val="superscript"/>
    </w:rPr>
  </w:style>
  <w:style w:type="character" w:styleId="Hyperlink">
    <w:name w:val="Hyperlink"/>
    <w:basedOn w:val="DefaultParagraphFont"/>
    <w:uiPriority w:val="99"/>
    <w:unhideWhenUsed/>
    <w:rsid w:val="00C26266"/>
    <w:rPr>
      <w:color w:val="0000FF"/>
      <w:u w:val="single"/>
    </w:rPr>
  </w:style>
  <w:style w:type="character" w:styleId="CommentReference">
    <w:name w:val="annotation reference"/>
    <w:basedOn w:val="DefaultParagraphFont"/>
    <w:uiPriority w:val="99"/>
    <w:semiHidden/>
    <w:unhideWhenUsed/>
    <w:rsid w:val="00E35FB0"/>
    <w:rPr>
      <w:sz w:val="16"/>
      <w:szCs w:val="16"/>
    </w:rPr>
  </w:style>
  <w:style w:type="paragraph" w:styleId="CommentText">
    <w:name w:val="annotation text"/>
    <w:basedOn w:val="Normal"/>
    <w:link w:val="CommentTextChar"/>
    <w:uiPriority w:val="99"/>
    <w:semiHidden/>
    <w:unhideWhenUsed/>
    <w:rsid w:val="00E35FB0"/>
    <w:rPr>
      <w:sz w:val="20"/>
      <w:szCs w:val="20"/>
    </w:rPr>
  </w:style>
  <w:style w:type="character" w:customStyle="1" w:styleId="CommentTextChar">
    <w:name w:val="Comment Text Char"/>
    <w:basedOn w:val="DefaultParagraphFont"/>
    <w:link w:val="CommentText"/>
    <w:uiPriority w:val="99"/>
    <w:semiHidden/>
    <w:rsid w:val="00E35FB0"/>
    <w:rPr>
      <w:sz w:val="20"/>
      <w:szCs w:val="20"/>
    </w:rPr>
  </w:style>
  <w:style w:type="paragraph" w:styleId="CommentSubject">
    <w:name w:val="annotation subject"/>
    <w:basedOn w:val="CommentText"/>
    <w:next w:val="CommentText"/>
    <w:link w:val="CommentSubjectChar"/>
    <w:uiPriority w:val="99"/>
    <w:semiHidden/>
    <w:unhideWhenUsed/>
    <w:rsid w:val="00E35FB0"/>
    <w:rPr>
      <w:b/>
      <w:bCs/>
    </w:rPr>
  </w:style>
  <w:style w:type="character" w:customStyle="1" w:styleId="CommentSubjectChar">
    <w:name w:val="Comment Subject Char"/>
    <w:basedOn w:val="CommentTextChar"/>
    <w:link w:val="CommentSubject"/>
    <w:uiPriority w:val="99"/>
    <w:semiHidden/>
    <w:rsid w:val="00E35FB0"/>
    <w:rPr>
      <w:b/>
      <w:bCs/>
      <w:sz w:val="20"/>
      <w:szCs w:val="20"/>
    </w:rPr>
  </w:style>
  <w:style w:type="paragraph" w:styleId="Revision">
    <w:name w:val="Revision"/>
    <w:hidden/>
    <w:uiPriority w:val="99"/>
    <w:semiHidden/>
    <w:rsid w:val="00E35FB0"/>
    <w:pPr>
      <w:jc w:val="left"/>
    </w:pPr>
  </w:style>
  <w:style w:type="paragraph" w:styleId="BalloonText">
    <w:name w:val="Balloon Text"/>
    <w:basedOn w:val="Normal"/>
    <w:link w:val="BalloonTextChar"/>
    <w:uiPriority w:val="99"/>
    <w:semiHidden/>
    <w:unhideWhenUsed/>
    <w:rsid w:val="00E35FB0"/>
    <w:rPr>
      <w:rFonts w:ascii="Tahoma" w:hAnsi="Tahoma" w:cs="Tahoma"/>
      <w:sz w:val="16"/>
      <w:szCs w:val="16"/>
    </w:rPr>
  </w:style>
  <w:style w:type="character" w:customStyle="1" w:styleId="BalloonTextChar">
    <w:name w:val="Balloon Text Char"/>
    <w:basedOn w:val="DefaultParagraphFont"/>
    <w:link w:val="BalloonText"/>
    <w:uiPriority w:val="99"/>
    <w:semiHidden/>
    <w:rsid w:val="00E35FB0"/>
    <w:rPr>
      <w:rFonts w:ascii="Tahoma" w:hAnsi="Tahoma" w:cs="Tahoma"/>
      <w:sz w:val="16"/>
      <w:szCs w:val="16"/>
    </w:rPr>
  </w:style>
  <w:style w:type="paragraph" w:customStyle="1" w:styleId="Default">
    <w:name w:val="Default"/>
    <w:rsid w:val="000045CF"/>
    <w:pPr>
      <w:autoSpaceDE w:val="0"/>
      <w:autoSpaceDN w:val="0"/>
      <w:adjustRightInd w:val="0"/>
      <w:jc w:val="left"/>
    </w:pPr>
    <w:rPr>
      <w:rFonts w:ascii="Garamond" w:hAnsi="Garamond" w:cs="Garamond"/>
      <w:color w:val="000000"/>
      <w:sz w:val="24"/>
      <w:szCs w:val="24"/>
    </w:rPr>
  </w:style>
  <w:style w:type="paragraph" w:styleId="Header">
    <w:name w:val="header"/>
    <w:basedOn w:val="Normal"/>
    <w:link w:val="HeaderChar"/>
    <w:uiPriority w:val="99"/>
    <w:unhideWhenUsed/>
    <w:rsid w:val="004356FA"/>
    <w:pPr>
      <w:tabs>
        <w:tab w:val="center" w:pos="4419"/>
        <w:tab w:val="right" w:pos="8838"/>
      </w:tabs>
    </w:pPr>
  </w:style>
  <w:style w:type="character" w:customStyle="1" w:styleId="HeaderChar">
    <w:name w:val="Header Char"/>
    <w:basedOn w:val="DefaultParagraphFont"/>
    <w:link w:val="Header"/>
    <w:uiPriority w:val="99"/>
    <w:rsid w:val="004356FA"/>
  </w:style>
  <w:style w:type="paragraph" w:styleId="Footer">
    <w:name w:val="footer"/>
    <w:basedOn w:val="Normal"/>
    <w:link w:val="FooterChar"/>
    <w:uiPriority w:val="99"/>
    <w:unhideWhenUsed/>
    <w:rsid w:val="004356FA"/>
    <w:pPr>
      <w:tabs>
        <w:tab w:val="center" w:pos="4419"/>
        <w:tab w:val="right" w:pos="8838"/>
      </w:tabs>
    </w:pPr>
  </w:style>
  <w:style w:type="character" w:customStyle="1" w:styleId="FooterChar">
    <w:name w:val="Footer Char"/>
    <w:basedOn w:val="DefaultParagraphFont"/>
    <w:link w:val="Footer"/>
    <w:uiPriority w:val="99"/>
    <w:rsid w:val="004356FA"/>
  </w:style>
  <w:style w:type="paragraph" w:customStyle="1" w:styleId="Textbody">
    <w:name w:val="Text body"/>
    <w:basedOn w:val="Normal"/>
    <w:rsid w:val="00E90758"/>
    <w:pPr>
      <w:autoSpaceDN w:val="0"/>
      <w:spacing w:after="120"/>
      <w:jc w:val="left"/>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conapred.org.mx/redes/userfiles/files/DiccioSenas_ManosVoz.pdf" TargetMode="External"/><Relationship Id="rId2" Type="http://schemas.openxmlformats.org/officeDocument/2006/relationships/hyperlink" Target="http://cursos.conapred.org.mx/conectate/" TargetMode="External"/><Relationship Id="rId1" Type="http://schemas.openxmlformats.org/officeDocument/2006/relationships/hyperlink" Target="http://info4.juridicas.unam.mx/ijure/fed/181/default.htm?s=" TargetMode="External"/><Relationship Id="rId6" Type="http://schemas.openxmlformats.org/officeDocument/2006/relationships/hyperlink" Target="http://www.sep.gob.mx/work/models/sep1/Resource/1899/2/images/principales_cifras_2011_2012.pdf" TargetMode="External"/><Relationship Id="rId5" Type="http://schemas.openxmlformats.org/officeDocument/2006/relationships/hyperlink" Target="http://dgpp.sep.gob.mx/estadistica.htm" TargetMode="External"/><Relationship Id="rId4" Type="http://schemas.openxmlformats.org/officeDocument/2006/relationships/hyperlink" Target="http://ici.conapred.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7D699-6484-4E5C-AE42-6C1EA61830C6}"/>
</file>

<file path=customXml/itemProps2.xml><?xml version="1.0" encoding="utf-8"?>
<ds:datastoreItem xmlns:ds="http://schemas.openxmlformats.org/officeDocument/2006/customXml" ds:itemID="{44DEE0D6-366C-43C6-AE00-2ED24C32E938}"/>
</file>

<file path=customXml/itemProps3.xml><?xml version="1.0" encoding="utf-8"?>
<ds:datastoreItem xmlns:ds="http://schemas.openxmlformats.org/officeDocument/2006/customXml" ds:itemID="{194FD474-1FBB-4710-92BB-333A18B8CF32}"/>
</file>

<file path=customXml/itemProps4.xml><?xml version="1.0" encoding="utf-8"?>
<ds:datastoreItem xmlns:ds="http://schemas.openxmlformats.org/officeDocument/2006/customXml" ds:itemID="{7364EE4C-15C6-4D47-B16A-72EFB0801251}"/>
</file>

<file path=docProps/app.xml><?xml version="1.0" encoding="utf-8"?>
<Properties xmlns="http://schemas.openxmlformats.org/officeDocument/2006/extended-properties" xmlns:vt="http://schemas.openxmlformats.org/officeDocument/2006/docPropsVTypes">
  <Template>Normal</Template>
  <TotalTime>1</TotalTime>
  <Pages>7</Pages>
  <Words>3417</Words>
  <Characters>18795</Characters>
  <Application>Microsoft Office Word</Application>
  <DocSecurity>0</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SRE</Company>
  <LinksUpToDate>false</LinksUpToDate>
  <CharactersWithSpaces>22168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Santiesteban Jiménez, Súnica Alejandra</dc:creator>
  <cp:lastModifiedBy>Giselle Fernández / Delegamex OI</cp:lastModifiedBy>
  <cp:revision>2</cp:revision>
  <cp:lastPrinted>2013-09-26T17:18:00Z</cp:lastPrinted>
  <dcterms:created xsi:type="dcterms:W3CDTF">2013-10-01T13:22:00Z</dcterms:created>
  <dcterms:modified xsi:type="dcterms:W3CDTF">2013-10-01T13:22:00Z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