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40836" w14:textId="77777777" w:rsidR="00FF369D" w:rsidRPr="00FF369D" w:rsidRDefault="00FF369D" w:rsidP="00FF369D">
      <w:pPr>
        <w:spacing w:after="0" w:line="240" w:lineRule="auto"/>
        <w:rPr>
          <w:rFonts w:ascii="Times New Roman" w:eastAsia="Times New Roman" w:hAnsi="Times New Roman" w:cs="Times New Roman"/>
          <w:sz w:val="24"/>
          <w:szCs w:val="24"/>
          <w:lang w:eastAsia="fr-FR"/>
        </w:rPr>
      </w:pPr>
      <w:bookmarkStart w:id="0" w:name="_GoBack"/>
      <w:bookmarkEnd w:id="0"/>
    </w:p>
    <w:p w14:paraId="50440837" w14:textId="77777777" w:rsidR="00FF369D" w:rsidRPr="00FF369D" w:rsidRDefault="00FF369D" w:rsidP="00FF369D">
      <w:pPr>
        <w:spacing w:after="0" w:line="240" w:lineRule="auto"/>
        <w:rPr>
          <w:rFonts w:ascii="Times New Roman" w:eastAsia="Times New Roman" w:hAnsi="Times New Roman" w:cs="Times New Roman"/>
          <w:sz w:val="24"/>
          <w:szCs w:val="24"/>
          <w:lang w:eastAsia="fr-FR"/>
        </w:rPr>
      </w:pPr>
    </w:p>
    <w:p w14:paraId="50440838" w14:textId="77777777" w:rsidR="00FF369D" w:rsidRPr="00FF369D" w:rsidRDefault="00FF369D" w:rsidP="00FF369D">
      <w:pPr>
        <w:spacing w:after="0" w:line="240" w:lineRule="auto"/>
        <w:rPr>
          <w:rFonts w:ascii="Times New Roman" w:eastAsia="Times New Roman" w:hAnsi="Times New Roman" w:cs="Times New Roman"/>
          <w:sz w:val="24"/>
          <w:szCs w:val="24"/>
          <w:lang w:eastAsia="fr-FR"/>
        </w:rPr>
      </w:pPr>
    </w:p>
    <w:p w14:paraId="50440839" w14:textId="77777777" w:rsidR="00FF369D" w:rsidRDefault="00FF369D" w:rsidP="008F52D5">
      <w:pPr>
        <w:spacing w:after="0" w:line="240" w:lineRule="auto"/>
        <w:rPr>
          <w:rFonts w:ascii="Times New Roman" w:eastAsia="Times New Roman" w:hAnsi="Times New Roman" w:cs="Times New Roman"/>
          <w:sz w:val="24"/>
          <w:szCs w:val="24"/>
          <w:lang w:eastAsia="fr-FR"/>
        </w:rPr>
      </w:pPr>
      <w:r>
        <w:rPr>
          <w:noProof/>
          <w:lang w:val="en-GB" w:eastAsia="en-GB"/>
        </w:rPr>
        <w:drawing>
          <wp:inline distT="0" distB="0" distL="0" distR="0" wp14:anchorId="5044084F" wp14:editId="50440850">
            <wp:extent cx="1602000" cy="167040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2000" cy="1670400"/>
                    </a:xfrm>
                    <a:prstGeom prst="rect">
                      <a:avLst/>
                    </a:prstGeom>
                    <a:noFill/>
                    <a:ln>
                      <a:noFill/>
                    </a:ln>
                  </pic:spPr>
                </pic:pic>
              </a:graphicData>
            </a:graphic>
          </wp:inline>
        </w:drawing>
      </w:r>
    </w:p>
    <w:p w14:paraId="5044083A" w14:textId="77777777" w:rsidR="008F52D5" w:rsidRDefault="008F52D5" w:rsidP="008F52D5">
      <w:pPr>
        <w:spacing w:after="0" w:line="240" w:lineRule="auto"/>
        <w:rPr>
          <w:rFonts w:ascii="Times New Roman" w:eastAsia="Times New Roman" w:hAnsi="Times New Roman" w:cs="Times New Roman"/>
          <w:sz w:val="24"/>
          <w:szCs w:val="24"/>
          <w:lang w:eastAsia="fr-FR"/>
        </w:rPr>
      </w:pPr>
    </w:p>
    <w:p w14:paraId="5044083B" w14:textId="77777777" w:rsidR="008F52D5" w:rsidRPr="008F52D5" w:rsidRDefault="008F52D5" w:rsidP="008F52D5">
      <w:pPr>
        <w:spacing w:after="0" w:line="240" w:lineRule="auto"/>
        <w:rPr>
          <w:rStyle w:val="Heading1Char"/>
          <w:rFonts w:ascii="Times New Roman" w:eastAsia="Times New Roman" w:hAnsi="Times New Roman" w:cs="Times New Roman"/>
          <w:b w:val="0"/>
          <w:bCs w:val="0"/>
          <w:color w:val="auto"/>
          <w:sz w:val="24"/>
          <w:szCs w:val="24"/>
          <w:lang w:eastAsia="fr-FR"/>
        </w:rPr>
      </w:pPr>
    </w:p>
    <w:p w14:paraId="5044083C" w14:textId="77777777" w:rsidR="00A76B42" w:rsidRDefault="009A31BB" w:rsidP="00A76B42">
      <w:pPr>
        <w:rPr>
          <w:lang w:val="en-GB" w:eastAsia="fr-FR"/>
        </w:rPr>
      </w:pPr>
      <w:r w:rsidRPr="00A76B42">
        <w:rPr>
          <w:rStyle w:val="Heading1Char"/>
          <w:lang w:val="en-GB" w:eastAsia="fr-FR"/>
        </w:rPr>
        <w:t>Consultation for OHCHR study on Article 5 ‘non-discrimination’ CRPD</w:t>
      </w:r>
      <w:r w:rsidRPr="00A76B42">
        <w:rPr>
          <w:rStyle w:val="Heading1Char"/>
          <w:lang w:val="en-GB" w:eastAsia="fr-FR"/>
        </w:rPr>
        <w:br/>
      </w:r>
      <w:r w:rsidRPr="00A76B42">
        <w:rPr>
          <w:lang w:val="en-GB" w:eastAsia="fr-FR"/>
        </w:rPr>
        <w:t xml:space="preserve">The Office of the High Commissioner for Human Rights (OHCHR) is calling for contributions to its study on the Article 5 of the CRPD on Equality and </w:t>
      </w:r>
      <w:r w:rsidR="00A76B42" w:rsidRPr="00A76B42">
        <w:rPr>
          <w:lang w:val="en-GB" w:eastAsia="fr-FR"/>
        </w:rPr>
        <w:t>non-discrimination</w:t>
      </w:r>
      <w:r w:rsidR="00A76B42">
        <w:rPr>
          <w:lang w:val="en-GB" w:eastAsia="fr-FR"/>
        </w:rPr>
        <w:t>.</w:t>
      </w:r>
    </w:p>
    <w:p w14:paraId="5044083D" w14:textId="77777777" w:rsidR="00A76B42" w:rsidRDefault="009A31BB" w:rsidP="00A76B42">
      <w:pPr>
        <w:rPr>
          <w:lang w:val="en-GB" w:eastAsia="fr-FR"/>
        </w:rPr>
      </w:pPr>
      <w:r w:rsidRPr="00A76B42">
        <w:rPr>
          <w:lang w:val="en-GB" w:eastAsia="fr-FR"/>
        </w:rPr>
        <w:t>To guide contributions, the OHCHR prepared a questionnaire that is pasted at the body of this message below. Contributions do not need to be r</w:t>
      </w:r>
      <w:r w:rsidR="00A76B42">
        <w:rPr>
          <w:lang w:val="en-GB" w:eastAsia="fr-FR"/>
        </w:rPr>
        <w:t>estricted to these questions.</w:t>
      </w:r>
    </w:p>
    <w:p w14:paraId="5044083E" w14:textId="77777777" w:rsidR="00A76B42" w:rsidRDefault="009A31BB" w:rsidP="00A76B42">
      <w:pPr>
        <w:rPr>
          <w:lang w:val="en-GB" w:eastAsia="fr-FR"/>
        </w:rPr>
      </w:pPr>
      <w:r w:rsidRPr="00A76B42">
        <w:rPr>
          <w:lang w:val="en-GB" w:eastAsia="fr-FR"/>
        </w:rPr>
        <w:t>You are invited to provide input to the study on article 5 (equality and non-discrimination) of the Convention, u</w:t>
      </w:r>
      <w:r w:rsidR="00A76B42">
        <w:rPr>
          <w:lang w:val="en-GB" w:eastAsia="fr-FR"/>
        </w:rPr>
        <w:t>sing the following questions:</w:t>
      </w:r>
    </w:p>
    <w:p w14:paraId="5044083F" w14:textId="77777777" w:rsidR="00A76B42" w:rsidRPr="00634C08" w:rsidRDefault="009A31BB" w:rsidP="00A76B42">
      <w:pPr>
        <w:rPr>
          <w:b/>
          <w:lang w:val="en-GB" w:eastAsia="fr-FR"/>
        </w:rPr>
      </w:pPr>
      <w:r w:rsidRPr="00634C08">
        <w:rPr>
          <w:b/>
          <w:lang w:val="en-GB" w:eastAsia="fr-FR"/>
        </w:rPr>
        <w:t xml:space="preserve">1. Has your country adopted legislation establishing disability as a prohibited ground of discrimination, including denial of reasonable accommodation as discrimination? Please provide details </w:t>
      </w:r>
      <w:r w:rsidR="00A76B42" w:rsidRPr="00634C08">
        <w:rPr>
          <w:b/>
          <w:lang w:val="en-GB" w:eastAsia="fr-FR"/>
        </w:rPr>
        <w:t>on any related legal reforms.</w:t>
      </w:r>
    </w:p>
    <w:p w14:paraId="50440840" w14:textId="77777777" w:rsidR="00B545D5" w:rsidRDefault="00D54CBB" w:rsidP="00D54CBB">
      <w:pPr>
        <w:rPr>
          <w:bCs/>
          <w:lang w:val="en-GB"/>
        </w:rPr>
      </w:pPr>
      <w:r w:rsidRPr="00D54CBB">
        <w:rPr>
          <w:lang w:val="en-GB"/>
        </w:rPr>
        <w:t xml:space="preserve">The French Constitution in its article 2 guarantees the equality of all citizens before the law, without distinction of origin, race </w:t>
      </w:r>
      <w:r w:rsidRPr="00FF369D">
        <w:rPr>
          <w:lang w:val="en-US"/>
        </w:rPr>
        <w:t>or religion</w:t>
      </w:r>
      <w:r w:rsidR="00C64E81" w:rsidRPr="00C64E81">
        <w:rPr>
          <w:lang w:val="en-GB"/>
        </w:rPr>
        <w:t>, but not disability</w:t>
      </w:r>
      <w:r w:rsidRPr="00C64E81">
        <w:rPr>
          <w:lang w:val="en-GB"/>
        </w:rPr>
        <w:t>.</w:t>
      </w:r>
      <w:r w:rsidR="00C64E81" w:rsidRPr="00FF369D">
        <w:rPr>
          <w:lang w:val="en-US"/>
        </w:rPr>
        <w:t xml:space="preserve"> </w:t>
      </w:r>
      <w:r w:rsidR="00C64E81" w:rsidRPr="00C64E81">
        <w:rPr>
          <w:lang w:val="en-GB"/>
        </w:rPr>
        <w:t>D</w:t>
      </w:r>
      <w:r w:rsidR="00C52C2A" w:rsidRPr="00C64E81">
        <w:rPr>
          <w:lang w:val="en-GB"/>
        </w:rPr>
        <w:t>iscrimination</w:t>
      </w:r>
      <w:r w:rsidR="00C52C2A">
        <w:rPr>
          <w:lang w:val="en-GB"/>
        </w:rPr>
        <w:t>, including on the grounds of disability, is</w:t>
      </w:r>
      <w:r w:rsidR="00C64E81">
        <w:rPr>
          <w:lang w:val="en-GB"/>
        </w:rPr>
        <w:t xml:space="preserve"> specifically</w:t>
      </w:r>
      <w:r w:rsidR="00C52C2A">
        <w:rPr>
          <w:lang w:val="en-GB"/>
        </w:rPr>
        <w:t xml:space="preserve"> </w:t>
      </w:r>
      <w:r w:rsidR="00C52C2A" w:rsidRPr="00C52C2A">
        <w:rPr>
          <w:lang w:val="en-GB"/>
        </w:rPr>
        <w:t xml:space="preserve">prohibited by the article </w:t>
      </w:r>
      <w:r w:rsidR="00C52C2A">
        <w:rPr>
          <w:lang w:val="en-GB"/>
        </w:rPr>
        <w:t>225-2 of the Penal C</w:t>
      </w:r>
      <w:r w:rsidR="00C52C2A" w:rsidRPr="00C52C2A">
        <w:rPr>
          <w:lang w:val="en-GB"/>
        </w:rPr>
        <w:t>ode</w:t>
      </w:r>
      <w:r w:rsidR="00C64E81">
        <w:rPr>
          <w:lang w:val="en-GB"/>
        </w:rPr>
        <w:t xml:space="preserve"> </w:t>
      </w:r>
      <w:r w:rsidR="00E17ED2">
        <w:rPr>
          <w:lang w:val="en-GB"/>
        </w:rPr>
        <w:t>with regard to</w:t>
      </w:r>
      <w:r w:rsidR="00C64E81">
        <w:rPr>
          <w:lang w:val="en-GB"/>
        </w:rPr>
        <w:t xml:space="preserve"> access to goods and services</w:t>
      </w:r>
      <w:r w:rsidR="00C64E81" w:rsidRPr="00C64E81">
        <w:rPr>
          <w:lang w:val="en-GB"/>
        </w:rPr>
        <w:t xml:space="preserve">, </w:t>
      </w:r>
      <w:r w:rsidR="00C64E81">
        <w:rPr>
          <w:lang w:val="en-GB"/>
        </w:rPr>
        <w:t xml:space="preserve">normal </w:t>
      </w:r>
      <w:r w:rsidR="00C64E81" w:rsidRPr="00C64E81">
        <w:rPr>
          <w:bCs/>
          <w:lang w:val="en-GB"/>
        </w:rPr>
        <w:t>exercise of any economic activity</w:t>
      </w:r>
      <w:r w:rsidR="00C64E81">
        <w:rPr>
          <w:bCs/>
          <w:lang w:val="en-GB"/>
        </w:rPr>
        <w:t xml:space="preserve">, as well as recruitment and retention of employees. </w:t>
      </w:r>
      <w:r w:rsidR="00B545D5">
        <w:rPr>
          <w:bCs/>
          <w:lang w:val="en-GB"/>
        </w:rPr>
        <w:t xml:space="preserve">However, as the burden of proof in penal cases is on the alleged victim and the rules of evidence admission are very strict, discrimination as </w:t>
      </w:r>
      <w:r w:rsidR="003D1EB4">
        <w:rPr>
          <w:bCs/>
          <w:lang w:val="en-GB"/>
        </w:rPr>
        <w:t xml:space="preserve">a </w:t>
      </w:r>
      <w:r w:rsidR="00B545D5">
        <w:rPr>
          <w:bCs/>
          <w:lang w:val="en-GB"/>
        </w:rPr>
        <w:t>criminal offence is often quite difficult to prove.</w:t>
      </w:r>
    </w:p>
    <w:p w14:paraId="50440841" w14:textId="77777777" w:rsidR="00E17ED2" w:rsidRPr="00E17ED2" w:rsidRDefault="00C64E81" w:rsidP="00D54CBB">
      <w:pPr>
        <w:rPr>
          <w:lang w:val="en-GB"/>
        </w:rPr>
      </w:pPr>
      <w:r>
        <w:rPr>
          <w:bCs/>
          <w:lang w:val="en-GB"/>
        </w:rPr>
        <w:t xml:space="preserve">Discrimination in the field of employment is further prohibited by </w:t>
      </w:r>
      <w:r w:rsidR="00C52C2A">
        <w:rPr>
          <w:lang w:val="en-GB"/>
        </w:rPr>
        <w:t>the Labour Code</w:t>
      </w:r>
      <w:r w:rsidR="00402031">
        <w:rPr>
          <w:lang w:val="en-GB"/>
        </w:rPr>
        <w:t>,</w:t>
      </w:r>
      <w:r>
        <w:rPr>
          <w:lang w:val="en-GB"/>
        </w:rPr>
        <w:t xml:space="preserve"> which </w:t>
      </w:r>
      <w:r w:rsidR="00E17ED2">
        <w:rPr>
          <w:lang w:val="en-GB"/>
        </w:rPr>
        <w:t xml:space="preserve">was modified in 2008 following the transposition of the EU </w:t>
      </w:r>
      <w:r w:rsidR="00E17ED2" w:rsidRPr="00E17ED2">
        <w:rPr>
          <w:lang w:val="en-GB"/>
        </w:rPr>
        <w:t>Council Directive 2000/78/EC of 27 November 2000 establishing a general framework for equal treatment in employment and occupation</w:t>
      </w:r>
      <w:r w:rsidR="00E17ED2">
        <w:rPr>
          <w:lang w:val="en-GB"/>
        </w:rPr>
        <w:t>.</w:t>
      </w:r>
      <w:r w:rsidR="004D583D">
        <w:rPr>
          <w:lang w:val="en-GB"/>
        </w:rPr>
        <w:t xml:space="preserve"> Thus, the</w:t>
      </w:r>
      <w:r w:rsidR="00B545D5">
        <w:rPr>
          <w:lang w:val="en-GB"/>
        </w:rPr>
        <w:t xml:space="preserve"> concept of appropriate measures</w:t>
      </w:r>
      <w:r w:rsidR="004D583D">
        <w:rPr>
          <w:lang w:val="en-GB"/>
        </w:rPr>
        <w:t xml:space="preserve"> (</w:t>
      </w:r>
      <w:r w:rsidR="004D583D" w:rsidRPr="00C12AEA">
        <w:rPr>
          <w:i/>
          <w:lang w:val="en-GB"/>
        </w:rPr>
        <w:t>‘mesures appropriées’</w:t>
      </w:r>
      <w:r w:rsidR="004D583D">
        <w:rPr>
          <w:lang w:val="en-GB"/>
        </w:rPr>
        <w:t xml:space="preserve">) was introduced to the French law as </w:t>
      </w:r>
      <w:r w:rsidR="00B545D5">
        <w:rPr>
          <w:lang w:val="en-GB"/>
        </w:rPr>
        <w:t xml:space="preserve">an equivalent of </w:t>
      </w:r>
      <w:r w:rsidR="004D583D">
        <w:rPr>
          <w:lang w:val="en-GB"/>
        </w:rPr>
        <w:t>reasonable accommodation</w:t>
      </w:r>
      <w:r w:rsidR="009024A9">
        <w:rPr>
          <w:lang w:val="en-GB"/>
        </w:rPr>
        <w:t>, but only with regard to employment</w:t>
      </w:r>
      <w:r w:rsidR="004D583D">
        <w:rPr>
          <w:lang w:val="en-GB"/>
        </w:rPr>
        <w:t xml:space="preserve">. The article </w:t>
      </w:r>
      <w:r w:rsidR="004D583D" w:rsidRPr="00FF369D">
        <w:rPr>
          <w:lang w:val="en-US" w:eastAsia="fr-FR"/>
        </w:rPr>
        <w:t>L. 5213-6 of the</w:t>
      </w:r>
      <w:r w:rsidR="004D583D">
        <w:rPr>
          <w:lang w:val="en-GB"/>
        </w:rPr>
        <w:t xml:space="preserve"> Labour Code </w:t>
      </w:r>
      <w:r w:rsidR="00B545D5">
        <w:rPr>
          <w:lang w:val="en-GB"/>
        </w:rPr>
        <w:t>provides</w:t>
      </w:r>
      <w:r w:rsidR="004D583D">
        <w:rPr>
          <w:lang w:val="en-GB"/>
        </w:rPr>
        <w:t xml:space="preserve"> that the denial of appropriate measures may amount to discrimination. </w:t>
      </w:r>
      <w:r w:rsidR="00C63787">
        <w:rPr>
          <w:lang w:val="en-GB"/>
        </w:rPr>
        <w:t xml:space="preserve">The rules of evidence are </w:t>
      </w:r>
      <w:r w:rsidR="00C12AEA">
        <w:rPr>
          <w:lang w:val="en-GB"/>
        </w:rPr>
        <w:t xml:space="preserve">much less restrictive </w:t>
      </w:r>
      <w:r w:rsidR="00C63787">
        <w:rPr>
          <w:lang w:val="en-GB"/>
        </w:rPr>
        <w:t>in civil courts and the burden of proof is on the accused party</w:t>
      </w:r>
      <w:r w:rsidR="00C12AEA">
        <w:rPr>
          <w:lang w:val="en-GB"/>
        </w:rPr>
        <w:t>, i.e. the employer</w:t>
      </w:r>
      <w:r w:rsidR="00C63787">
        <w:rPr>
          <w:lang w:val="en-GB"/>
        </w:rPr>
        <w:t xml:space="preserve">, </w:t>
      </w:r>
      <w:r w:rsidR="00C12AEA">
        <w:rPr>
          <w:lang w:val="en-GB"/>
        </w:rPr>
        <w:t xml:space="preserve">so the chance of </w:t>
      </w:r>
      <w:r w:rsidR="00A4013C">
        <w:rPr>
          <w:lang w:val="en-GB"/>
        </w:rPr>
        <w:t>proving discrimination is much higher,</w:t>
      </w:r>
      <w:r w:rsidR="002C26E7">
        <w:rPr>
          <w:lang w:val="en-GB"/>
        </w:rPr>
        <w:t xml:space="preserve"> but</w:t>
      </w:r>
      <w:r w:rsidR="00C63787">
        <w:rPr>
          <w:lang w:val="en-GB"/>
        </w:rPr>
        <w:t xml:space="preserve"> the sanctions are much less severe</w:t>
      </w:r>
      <w:r w:rsidR="00A4013C">
        <w:rPr>
          <w:lang w:val="en-GB"/>
        </w:rPr>
        <w:t xml:space="preserve"> as well</w:t>
      </w:r>
      <w:r w:rsidR="00C63787">
        <w:rPr>
          <w:lang w:val="en-GB"/>
        </w:rPr>
        <w:t xml:space="preserve"> (</w:t>
      </w:r>
      <w:r w:rsidR="00A4013C">
        <w:rPr>
          <w:lang w:val="en-GB"/>
        </w:rPr>
        <w:t xml:space="preserve">there is no </w:t>
      </w:r>
      <w:r w:rsidR="002C26E7">
        <w:rPr>
          <w:lang w:val="en-GB"/>
        </w:rPr>
        <w:t>imprisonment</w:t>
      </w:r>
      <w:r w:rsidR="00A4013C">
        <w:rPr>
          <w:lang w:val="en-GB"/>
        </w:rPr>
        <w:t xml:space="preserve"> or </w:t>
      </w:r>
      <w:r w:rsidR="002C26E7">
        <w:rPr>
          <w:lang w:val="en-GB"/>
        </w:rPr>
        <w:t>fine in case of conviction,</w:t>
      </w:r>
      <w:r w:rsidR="00A4013C">
        <w:rPr>
          <w:lang w:val="en-GB"/>
        </w:rPr>
        <w:t xml:space="preserve"> </w:t>
      </w:r>
      <w:r w:rsidR="002C26E7">
        <w:rPr>
          <w:lang w:val="en-GB"/>
        </w:rPr>
        <w:t xml:space="preserve">the victim may only get an </w:t>
      </w:r>
      <w:r w:rsidR="00C63787">
        <w:rPr>
          <w:lang w:val="en-GB"/>
        </w:rPr>
        <w:t xml:space="preserve">annulment of </w:t>
      </w:r>
      <w:r w:rsidR="002C26E7">
        <w:rPr>
          <w:lang w:val="en-GB"/>
        </w:rPr>
        <w:t xml:space="preserve">a contested decision </w:t>
      </w:r>
      <w:r w:rsidR="00C63787">
        <w:rPr>
          <w:lang w:val="en-GB"/>
        </w:rPr>
        <w:t>and</w:t>
      </w:r>
      <w:r w:rsidR="00402031">
        <w:rPr>
          <w:lang w:val="en-GB"/>
        </w:rPr>
        <w:t>,</w:t>
      </w:r>
      <w:r w:rsidR="00C63787">
        <w:rPr>
          <w:lang w:val="en-GB"/>
        </w:rPr>
        <w:t xml:space="preserve"> </w:t>
      </w:r>
      <w:r w:rsidR="002C26E7">
        <w:rPr>
          <w:lang w:val="en-GB"/>
        </w:rPr>
        <w:t>in some cases</w:t>
      </w:r>
      <w:r w:rsidR="00402031">
        <w:rPr>
          <w:lang w:val="en-GB"/>
        </w:rPr>
        <w:t>,</w:t>
      </w:r>
      <w:r w:rsidR="002C26E7">
        <w:rPr>
          <w:lang w:val="en-GB"/>
        </w:rPr>
        <w:t xml:space="preserve"> </w:t>
      </w:r>
      <w:r w:rsidR="00C63787">
        <w:rPr>
          <w:lang w:val="en-GB"/>
        </w:rPr>
        <w:t xml:space="preserve">compensation for </w:t>
      </w:r>
      <w:r w:rsidR="002C26E7">
        <w:rPr>
          <w:lang w:val="en-GB"/>
        </w:rPr>
        <w:t xml:space="preserve">moral </w:t>
      </w:r>
      <w:r w:rsidR="00C63787">
        <w:rPr>
          <w:lang w:val="en-GB"/>
        </w:rPr>
        <w:t xml:space="preserve">damage).  </w:t>
      </w:r>
    </w:p>
    <w:p w14:paraId="50440842" w14:textId="77777777" w:rsidR="00402031" w:rsidRDefault="00402031" w:rsidP="00D54CBB">
      <w:pPr>
        <w:rPr>
          <w:lang w:val="en-GB"/>
        </w:rPr>
      </w:pPr>
      <w:r>
        <w:rPr>
          <w:lang w:val="en-GB"/>
        </w:rPr>
        <w:lastRenderedPageBreak/>
        <w:t xml:space="preserve">A draft law </w:t>
      </w:r>
      <w:r w:rsidR="00F66483">
        <w:rPr>
          <w:lang w:val="en-GB"/>
        </w:rPr>
        <w:t>on equality and c</w:t>
      </w:r>
      <w:r>
        <w:rPr>
          <w:lang w:val="en-GB"/>
        </w:rPr>
        <w:t xml:space="preserve">itizenship, which is currently under discussion in the Parliament, </w:t>
      </w:r>
      <w:r w:rsidR="0034297E">
        <w:rPr>
          <w:lang w:val="en-GB"/>
        </w:rPr>
        <w:t xml:space="preserve">provides for </w:t>
      </w:r>
      <w:r>
        <w:rPr>
          <w:lang w:val="en-GB"/>
        </w:rPr>
        <w:t xml:space="preserve">harmonisation </w:t>
      </w:r>
      <w:r w:rsidR="0034297E">
        <w:rPr>
          <w:lang w:val="en-GB"/>
        </w:rPr>
        <w:t xml:space="preserve">of relevant provisions of the Penal and the Labour Codes, but </w:t>
      </w:r>
      <w:r w:rsidR="00E449A0">
        <w:rPr>
          <w:lang w:val="en-GB"/>
        </w:rPr>
        <w:t>will</w:t>
      </w:r>
      <w:r w:rsidR="0034297E">
        <w:rPr>
          <w:lang w:val="en-GB"/>
        </w:rPr>
        <w:t xml:space="preserve"> not recognise</w:t>
      </w:r>
      <w:r w:rsidR="00E449A0">
        <w:rPr>
          <w:lang w:val="en-GB"/>
        </w:rPr>
        <w:t xml:space="preserve"> </w:t>
      </w:r>
      <w:r w:rsidR="0034297E">
        <w:rPr>
          <w:lang w:val="en-GB"/>
        </w:rPr>
        <w:t>the denial of reasonable accommodation</w:t>
      </w:r>
      <w:r w:rsidR="001275CA">
        <w:rPr>
          <w:lang w:val="en-GB"/>
        </w:rPr>
        <w:t xml:space="preserve"> beyond the matter of employment</w:t>
      </w:r>
      <w:r w:rsidR="0034297E">
        <w:rPr>
          <w:lang w:val="en-GB"/>
        </w:rPr>
        <w:t xml:space="preserve"> as discrimination.</w:t>
      </w:r>
    </w:p>
    <w:p w14:paraId="50440843" w14:textId="77777777" w:rsidR="00A76B42" w:rsidRPr="00634C08" w:rsidRDefault="009A31BB" w:rsidP="00A76B42">
      <w:pPr>
        <w:rPr>
          <w:b/>
          <w:lang w:val="en-GB" w:eastAsia="fr-FR"/>
        </w:rPr>
      </w:pPr>
      <w:r w:rsidRPr="00634C08">
        <w:rPr>
          <w:b/>
          <w:lang w:val="en-GB" w:eastAsia="fr-FR"/>
        </w:rPr>
        <w:t>2. Does your country apply an objective test to determine if an accommodation requested by a person with disability is undue or disproportionate? If so, please describe the tests and their di</w:t>
      </w:r>
      <w:r w:rsidR="00A76B42" w:rsidRPr="00634C08">
        <w:rPr>
          <w:b/>
          <w:lang w:val="en-GB" w:eastAsia="fr-FR"/>
        </w:rPr>
        <w:t>fferent elements (500 words).</w:t>
      </w:r>
    </w:p>
    <w:p w14:paraId="50440844" w14:textId="77777777" w:rsidR="0046192D" w:rsidRPr="0046192D" w:rsidRDefault="001275CA" w:rsidP="009B2A5C">
      <w:pPr>
        <w:jc w:val="both"/>
        <w:rPr>
          <w:lang w:val="en-GB"/>
        </w:rPr>
      </w:pPr>
      <w:r>
        <w:rPr>
          <w:lang w:val="en-GB"/>
        </w:rPr>
        <w:t xml:space="preserve">The concept used in </w:t>
      </w:r>
      <w:r w:rsidR="000B70BF">
        <w:rPr>
          <w:lang w:val="en-GB"/>
        </w:rPr>
        <w:t xml:space="preserve">the </w:t>
      </w:r>
      <w:r>
        <w:rPr>
          <w:lang w:val="en-GB"/>
        </w:rPr>
        <w:t xml:space="preserve">French law is one of appropriate measures and not of reasonable accommodation </w:t>
      </w:r>
      <w:r w:rsidR="0009514B">
        <w:rPr>
          <w:lang w:val="en-GB"/>
        </w:rPr>
        <w:t>and there is</w:t>
      </w:r>
      <w:r>
        <w:rPr>
          <w:lang w:val="en-GB"/>
        </w:rPr>
        <w:t xml:space="preserve"> no test to determine if it is undue or disproportionate beyond general principles </w:t>
      </w:r>
      <w:r w:rsidR="0046192D">
        <w:rPr>
          <w:lang w:val="en-GB"/>
        </w:rPr>
        <w:t>set out</w:t>
      </w:r>
      <w:r>
        <w:rPr>
          <w:lang w:val="en-GB"/>
        </w:rPr>
        <w:t xml:space="preserve"> in the EU </w:t>
      </w:r>
      <w:r w:rsidR="0046192D">
        <w:rPr>
          <w:lang w:val="en-GB"/>
        </w:rPr>
        <w:t>Council Directive 2000/78/EC: “t</w:t>
      </w:r>
      <w:r w:rsidR="0046192D" w:rsidRPr="0046192D">
        <w:rPr>
          <w:lang w:val="en-GB"/>
        </w:rPr>
        <w:t>o determine whether the measures in question give rise to a disproportionate burden, account should be taken in particular of the financial and other costs entailed, the scale and financial resources of the organisation or undertaking and the possibility of obtaining public funding or any other assistance</w:t>
      </w:r>
      <w:r w:rsidR="0046192D">
        <w:rPr>
          <w:lang w:val="en-GB"/>
        </w:rPr>
        <w:t>”.</w:t>
      </w:r>
    </w:p>
    <w:p w14:paraId="50440845" w14:textId="77777777" w:rsidR="00A76B42" w:rsidRPr="00634C08" w:rsidRDefault="009A31BB" w:rsidP="00A76B42">
      <w:pPr>
        <w:rPr>
          <w:b/>
          <w:lang w:val="en-GB" w:eastAsia="fr-FR"/>
        </w:rPr>
      </w:pPr>
      <w:r w:rsidRPr="00634C08">
        <w:rPr>
          <w:b/>
          <w:lang w:val="en-GB" w:eastAsia="fr-FR"/>
        </w:rPr>
        <w:t>3. Does your country apply affirmative actions for combating structural discrimination against persons with disabilities? If so, please describe how are these measures appl</w:t>
      </w:r>
      <w:r w:rsidR="00A76B42" w:rsidRPr="00634C08">
        <w:rPr>
          <w:b/>
          <w:lang w:val="en-GB" w:eastAsia="fr-FR"/>
        </w:rPr>
        <w:t>ied and enforced (500 words).</w:t>
      </w:r>
    </w:p>
    <w:p w14:paraId="50440846" w14:textId="77777777" w:rsidR="000A237F" w:rsidRDefault="009B6DC1" w:rsidP="00A76B42">
      <w:pPr>
        <w:rPr>
          <w:lang w:val="en-GB"/>
        </w:rPr>
      </w:pPr>
      <w:r w:rsidRPr="009B6DC1">
        <w:rPr>
          <w:lang w:val="en-GB"/>
        </w:rPr>
        <w:t>The constitutional principle</w:t>
      </w:r>
      <w:r w:rsidR="00994605">
        <w:rPr>
          <w:lang w:val="en-GB"/>
        </w:rPr>
        <w:t xml:space="preserve"> of equality </w:t>
      </w:r>
      <w:r w:rsidR="00994605" w:rsidRPr="00D54CBB">
        <w:rPr>
          <w:lang w:val="en-GB"/>
        </w:rPr>
        <w:t>of all citizens before the law</w:t>
      </w:r>
      <w:r w:rsidR="00994605">
        <w:rPr>
          <w:lang w:val="en-GB"/>
        </w:rPr>
        <w:t xml:space="preserve"> </w:t>
      </w:r>
      <w:r w:rsidR="006348DD">
        <w:rPr>
          <w:lang w:val="en-GB"/>
        </w:rPr>
        <w:t xml:space="preserve">prevents the French government from taking any specific measures in favour of persons with disabilities, including affirmative action measures. However, </w:t>
      </w:r>
      <w:r w:rsidR="00DC4D0D">
        <w:rPr>
          <w:lang w:val="en-GB"/>
        </w:rPr>
        <w:t xml:space="preserve">in employment, </w:t>
      </w:r>
      <w:r w:rsidR="006348DD">
        <w:rPr>
          <w:lang w:val="en-GB"/>
        </w:rPr>
        <w:t>there is a system of quotas</w:t>
      </w:r>
      <w:r w:rsidR="003854F4">
        <w:rPr>
          <w:lang w:val="en-GB"/>
        </w:rPr>
        <w:t xml:space="preserve"> </w:t>
      </w:r>
      <w:r w:rsidR="00DC4D0D">
        <w:rPr>
          <w:lang w:val="en-GB"/>
        </w:rPr>
        <w:t xml:space="preserve">for persons with disabilities: any </w:t>
      </w:r>
      <w:r w:rsidR="00800DAC">
        <w:rPr>
          <w:lang w:val="en-GB"/>
        </w:rPr>
        <w:t xml:space="preserve">private or public </w:t>
      </w:r>
      <w:r w:rsidR="00DC4D0D">
        <w:rPr>
          <w:lang w:val="en-GB"/>
        </w:rPr>
        <w:t xml:space="preserve">company which </w:t>
      </w:r>
      <w:r w:rsidR="003D74A1">
        <w:rPr>
          <w:lang w:val="en-GB"/>
        </w:rPr>
        <w:t>employs</w:t>
      </w:r>
      <w:r w:rsidR="00DC4D0D">
        <w:rPr>
          <w:lang w:val="en-GB"/>
        </w:rPr>
        <w:t xml:space="preserve"> 20 </w:t>
      </w:r>
      <w:r w:rsidR="003D74A1">
        <w:rPr>
          <w:lang w:val="en-GB"/>
        </w:rPr>
        <w:t>people or more</w:t>
      </w:r>
      <w:r w:rsidR="00DC4D0D">
        <w:rPr>
          <w:lang w:val="en-GB"/>
        </w:rPr>
        <w:t xml:space="preserve"> has an obligation to </w:t>
      </w:r>
      <w:r w:rsidR="003D74A1">
        <w:rPr>
          <w:lang w:val="en-GB"/>
        </w:rPr>
        <w:t>have at least</w:t>
      </w:r>
      <w:r w:rsidR="00DC4D0D">
        <w:rPr>
          <w:lang w:val="en-GB"/>
        </w:rPr>
        <w:t xml:space="preserve"> 6%</w:t>
      </w:r>
      <w:r w:rsidR="003D74A1">
        <w:rPr>
          <w:lang w:val="en-GB"/>
        </w:rPr>
        <w:t xml:space="preserve"> of officially recognised workers with disabilities</w:t>
      </w:r>
      <w:r w:rsidR="000A237F">
        <w:rPr>
          <w:lang w:val="en-GB"/>
        </w:rPr>
        <w:t xml:space="preserve"> (ORWD)</w:t>
      </w:r>
      <w:r w:rsidR="003D74A1">
        <w:rPr>
          <w:lang w:val="en-GB"/>
        </w:rPr>
        <w:t xml:space="preserve"> </w:t>
      </w:r>
      <w:r w:rsidR="003C1CAD">
        <w:rPr>
          <w:lang w:val="en-GB"/>
        </w:rPr>
        <w:t>among</w:t>
      </w:r>
      <w:r w:rsidR="003D74A1">
        <w:rPr>
          <w:lang w:val="en-GB"/>
        </w:rPr>
        <w:t xml:space="preserve"> its staff. </w:t>
      </w:r>
      <w:r w:rsidR="00800DAC">
        <w:rPr>
          <w:lang w:val="en-GB"/>
        </w:rPr>
        <w:t>If the company</w:t>
      </w:r>
      <w:r w:rsidR="00DC4D0D">
        <w:rPr>
          <w:lang w:val="en-GB"/>
        </w:rPr>
        <w:t xml:space="preserve"> </w:t>
      </w:r>
      <w:r w:rsidR="00800DAC">
        <w:rPr>
          <w:lang w:val="en-GB"/>
        </w:rPr>
        <w:t>does not reach the quota, it has to pay</w:t>
      </w:r>
      <w:r w:rsidR="00DC4D0D">
        <w:rPr>
          <w:lang w:val="en-GB"/>
        </w:rPr>
        <w:t xml:space="preserve"> </w:t>
      </w:r>
      <w:r w:rsidR="00B04799">
        <w:rPr>
          <w:lang w:val="en-GB"/>
        </w:rPr>
        <w:t xml:space="preserve">a contribution to </w:t>
      </w:r>
      <w:r w:rsidR="004F73D3">
        <w:rPr>
          <w:lang w:val="en-GB"/>
        </w:rPr>
        <w:t>a</w:t>
      </w:r>
      <w:r w:rsidR="00B04799">
        <w:rPr>
          <w:lang w:val="en-GB"/>
        </w:rPr>
        <w:t xml:space="preserve"> national fund</w:t>
      </w:r>
      <w:r w:rsidR="004F73D3">
        <w:rPr>
          <w:lang w:val="en-GB"/>
        </w:rPr>
        <w:t>, which finances measures to promote employment of persons with disabilities (there is one for the private sector and one for the public sector)</w:t>
      </w:r>
      <w:r w:rsidR="00B04799">
        <w:rPr>
          <w:lang w:val="en-GB"/>
        </w:rPr>
        <w:t>.</w:t>
      </w:r>
      <w:r w:rsidR="008D0B6D">
        <w:rPr>
          <w:lang w:val="en-GB"/>
        </w:rPr>
        <w:t xml:space="preserve"> </w:t>
      </w:r>
    </w:p>
    <w:p w14:paraId="50440847" w14:textId="77777777" w:rsidR="009B6DC1" w:rsidRPr="00AD744D" w:rsidRDefault="008D0B6D" w:rsidP="00A76B42">
      <w:pPr>
        <w:rPr>
          <w:lang w:val="en-GB"/>
        </w:rPr>
      </w:pPr>
      <w:r>
        <w:rPr>
          <w:lang w:val="en-GB"/>
        </w:rPr>
        <w:t xml:space="preserve">In spite of these measures, the employment rate of </w:t>
      </w:r>
      <w:r w:rsidR="000A237F">
        <w:rPr>
          <w:lang w:val="en-GB"/>
        </w:rPr>
        <w:t>ORWD</w:t>
      </w:r>
      <w:r>
        <w:rPr>
          <w:lang w:val="en-GB"/>
        </w:rPr>
        <w:t xml:space="preserve"> is currently</w:t>
      </w:r>
      <w:r w:rsidR="00025581">
        <w:rPr>
          <w:lang w:val="en-GB"/>
        </w:rPr>
        <w:t xml:space="preserve"> at</w:t>
      </w:r>
      <w:r>
        <w:rPr>
          <w:lang w:val="en-GB"/>
        </w:rPr>
        <w:t xml:space="preserve"> 2.7%</w:t>
      </w:r>
      <w:r w:rsidR="000A237F">
        <w:rPr>
          <w:lang w:val="en-GB"/>
        </w:rPr>
        <w:t xml:space="preserve"> and according to a 2011 survey, 15% of OWRD which are currently employed claim that their employer is not aware of their status and 31% of OWRD employed in private sector, as well as 22% in public sector are not aware of</w:t>
      </w:r>
      <w:r w:rsidR="004F73D3">
        <w:rPr>
          <w:lang w:val="en-GB"/>
        </w:rPr>
        <w:t xml:space="preserve"> the existence</w:t>
      </w:r>
      <w:r w:rsidR="0009514B">
        <w:rPr>
          <w:lang w:val="en-GB"/>
        </w:rPr>
        <w:t xml:space="preserve"> of</w:t>
      </w:r>
      <w:r w:rsidR="004F73D3">
        <w:rPr>
          <w:lang w:val="en-GB"/>
        </w:rPr>
        <w:t xml:space="preserve"> the national funds for employment of persons with disabilities</w:t>
      </w:r>
      <w:r w:rsidR="000A237F">
        <w:rPr>
          <w:lang w:val="en-GB"/>
        </w:rPr>
        <w:t xml:space="preserve">. </w:t>
      </w:r>
      <w:r w:rsidR="0009514B">
        <w:rPr>
          <w:lang w:val="en-GB"/>
        </w:rPr>
        <w:t xml:space="preserve">Furthermore, </w:t>
      </w:r>
      <w:r w:rsidR="000A237F">
        <w:rPr>
          <w:lang w:val="en-GB"/>
        </w:rPr>
        <w:t>discrimination based on</w:t>
      </w:r>
      <w:r w:rsidR="00AD744D">
        <w:rPr>
          <w:lang w:val="en-GB"/>
        </w:rPr>
        <w:t xml:space="preserve"> disability constitute</w:t>
      </w:r>
      <w:r w:rsidR="000A237F">
        <w:rPr>
          <w:lang w:val="en-GB"/>
        </w:rPr>
        <w:t>s one of</w:t>
      </w:r>
      <w:r w:rsidR="00AD744D">
        <w:rPr>
          <w:lang w:val="en-GB"/>
        </w:rPr>
        <w:t xml:space="preserve"> the </w:t>
      </w:r>
      <w:r w:rsidR="004F2294">
        <w:rPr>
          <w:lang w:val="en-GB"/>
        </w:rPr>
        <w:t>primary</w:t>
      </w:r>
      <w:r w:rsidR="00AD744D">
        <w:rPr>
          <w:lang w:val="en-GB"/>
        </w:rPr>
        <w:t xml:space="preserve"> </w:t>
      </w:r>
      <w:r w:rsidR="00AD744D" w:rsidRPr="00AD744D">
        <w:rPr>
          <w:bCs/>
          <w:lang w:val="en-GB"/>
        </w:rPr>
        <w:t xml:space="preserve">grounds for </w:t>
      </w:r>
      <w:r w:rsidR="000A237F">
        <w:rPr>
          <w:lang w:val="en-GB"/>
        </w:rPr>
        <w:t>filing a complaint</w:t>
      </w:r>
      <w:r w:rsidR="004F2294">
        <w:rPr>
          <w:lang w:val="en-GB"/>
        </w:rPr>
        <w:t xml:space="preserve"> </w:t>
      </w:r>
      <w:r w:rsidR="000A237F">
        <w:rPr>
          <w:lang w:val="en-GB"/>
        </w:rPr>
        <w:t>with</w:t>
      </w:r>
      <w:r w:rsidR="004F2294">
        <w:rPr>
          <w:lang w:val="en-GB"/>
        </w:rPr>
        <w:t xml:space="preserve"> the</w:t>
      </w:r>
      <w:r w:rsidR="004F73D3">
        <w:rPr>
          <w:lang w:val="en-GB"/>
        </w:rPr>
        <w:t xml:space="preserve"> French</w:t>
      </w:r>
      <w:r w:rsidR="004F2294">
        <w:rPr>
          <w:lang w:val="en-GB"/>
        </w:rPr>
        <w:t xml:space="preserve"> Ombudsman</w:t>
      </w:r>
      <w:r w:rsidR="000A237F">
        <w:rPr>
          <w:lang w:val="en-GB"/>
        </w:rPr>
        <w:t>.</w:t>
      </w:r>
      <w:r w:rsidR="004F2294">
        <w:rPr>
          <w:lang w:val="en-GB"/>
        </w:rPr>
        <w:t xml:space="preserve"> </w:t>
      </w:r>
    </w:p>
    <w:p w14:paraId="50440848" w14:textId="77777777" w:rsidR="00A76B42" w:rsidRPr="00634C08" w:rsidRDefault="009A31BB" w:rsidP="00A76B42">
      <w:pPr>
        <w:rPr>
          <w:b/>
          <w:lang w:val="en-GB" w:eastAsia="fr-FR"/>
        </w:rPr>
      </w:pPr>
      <w:r w:rsidRPr="00634C08">
        <w:rPr>
          <w:b/>
          <w:lang w:val="en-GB" w:eastAsia="fr-FR"/>
        </w:rPr>
        <w:t>4. Does your country have laws, policies and strategies for combating discrimination against women and children with disabilities? Please describe how these policies are reflected in legislation and p</w:t>
      </w:r>
      <w:r w:rsidR="00A76B42" w:rsidRPr="00634C08">
        <w:rPr>
          <w:b/>
          <w:lang w:val="en-GB" w:eastAsia="fr-FR"/>
        </w:rPr>
        <w:t>olicy frameworks (500 words).</w:t>
      </w:r>
    </w:p>
    <w:p w14:paraId="50440849" w14:textId="77777777" w:rsidR="009429E6" w:rsidRDefault="00D41B45" w:rsidP="00D41B45">
      <w:pPr>
        <w:rPr>
          <w:rFonts w:eastAsia="Malgun Gothic"/>
          <w:lang w:val="en-GB" w:eastAsia="zh-CN"/>
        </w:rPr>
      </w:pPr>
      <w:r>
        <w:rPr>
          <w:rFonts w:eastAsia="Malgun Gothic"/>
          <w:lang w:val="en-GB" w:eastAsia="zh-CN"/>
        </w:rPr>
        <w:t xml:space="preserve">With regard to children with disabilities, there are two recent laws that set forth the principle of non-discrimination of children with disabilities and introduce </w:t>
      </w:r>
      <w:r w:rsidRPr="00D41B45">
        <w:rPr>
          <w:rFonts w:eastAsia="Malgun Gothic"/>
          <w:lang w:val="en-GB" w:eastAsia="zh-CN"/>
        </w:rPr>
        <w:t>inclusive education for all children</w:t>
      </w:r>
      <w:r>
        <w:rPr>
          <w:rFonts w:eastAsia="Malgun Gothic"/>
          <w:lang w:val="en-GB" w:eastAsia="zh-CN"/>
        </w:rPr>
        <w:t xml:space="preserve">: the law </w:t>
      </w:r>
      <w:r w:rsidRPr="00D41B45">
        <w:rPr>
          <w:rFonts w:eastAsia="Malgun Gothic"/>
          <w:lang w:val="en-GB" w:eastAsia="zh-CN"/>
        </w:rPr>
        <w:t xml:space="preserve">No. 2005-102 of 11 February 2005 </w:t>
      </w:r>
      <w:r>
        <w:rPr>
          <w:rFonts w:eastAsia="Malgun Gothic"/>
          <w:lang w:val="en-GB" w:eastAsia="zh-CN"/>
        </w:rPr>
        <w:t xml:space="preserve">on equality and participation of persons with disabilities and </w:t>
      </w:r>
      <w:r w:rsidRPr="00D41B45">
        <w:rPr>
          <w:rFonts w:eastAsia="Malgun Gothic"/>
          <w:lang w:val="en-GB" w:eastAsia="zh-CN"/>
        </w:rPr>
        <w:t xml:space="preserve">No. 2013-595 of 8 July 2013 </w:t>
      </w:r>
      <w:r>
        <w:rPr>
          <w:rFonts w:eastAsia="Malgun Gothic"/>
          <w:lang w:val="en-GB" w:eastAsia="zh-CN"/>
        </w:rPr>
        <w:t xml:space="preserve">on </w:t>
      </w:r>
      <w:r w:rsidR="00E366E3">
        <w:rPr>
          <w:lang w:val="en-GB"/>
        </w:rPr>
        <w:t>organis</w:t>
      </w:r>
      <w:r w:rsidR="00E366E3" w:rsidRPr="00E366E3">
        <w:rPr>
          <w:lang w:val="en-GB"/>
        </w:rPr>
        <w:t>ing and planning the public school reform</w:t>
      </w:r>
      <w:r w:rsidR="009429E6">
        <w:rPr>
          <w:rFonts w:eastAsia="Malgun Gothic"/>
          <w:lang w:val="en-GB" w:eastAsia="zh-CN"/>
        </w:rPr>
        <w:t xml:space="preserve">. Following the Ombudsman report on children with disabilities in 2015, </w:t>
      </w:r>
      <w:r w:rsidR="009429E6" w:rsidRPr="00E366E3">
        <w:rPr>
          <w:lang w:val="en-GB"/>
        </w:rPr>
        <w:t>the Global Action Plan 2015-2017 for the protection of children</w:t>
      </w:r>
      <w:r w:rsidR="009429E6">
        <w:rPr>
          <w:lang w:val="en-GB"/>
        </w:rPr>
        <w:t xml:space="preserve"> provides </w:t>
      </w:r>
      <w:r w:rsidR="009429E6" w:rsidRPr="00E366E3">
        <w:rPr>
          <w:lang w:val="en-GB"/>
        </w:rPr>
        <w:t xml:space="preserve">for </w:t>
      </w:r>
      <w:r w:rsidR="009429E6">
        <w:rPr>
          <w:bCs/>
          <w:lang w:val="en-GB"/>
        </w:rPr>
        <w:t>taking</w:t>
      </w:r>
      <w:r w:rsidR="009429E6" w:rsidRPr="00E366E3">
        <w:rPr>
          <w:bCs/>
          <w:lang w:val="en-GB"/>
        </w:rPr>
        <w:t xml:space="preserve"> into account the specific needs</w:t>
      </w:r>
      <w:r w:rsidR="009429E6">
        <w:rPr>
          <w:bCs/>
          <w:lang w:val="en-GB"/>
        </w:rPr>
        <w:t xml:space="preserve"> of </w:t>
      </w:r>
      <w:r w:rsidR="009429E6">
        <w:rPr>
          <w:rFonts w:eastAsia="Malgun Gothic"/>
          <w:lang w:val="en-GB" w:eastAsia="zh-CN"/>
        </w:rPr>
        <w:t>children with disabilities, but no</w:t>
      </w:r>
      <w:r>
        <w:rPr>
          <w:rFonts w:eastAsia="Malgun Gothic"/>
          <w:lang w:val="en-GB" w:eastAsia="zh-CN"/>
        </w:rPr>
        <w:t xml:space="preserve"> specific strategy exists in this matter</w:t>
      </w:r>
      <w:r w:rsidR="009429E6">
        <w:rPr>
          <w:rFonts w:eastAsia="Malgun Gothic"/>
          <w:lang w:val="en-GB" w:eastAsia="zh-CN"/>
        </w:rPr>
        <w:t>. Furthermore, t</w:t>
      </w:r>
      <w:r>
        <w:rPr>
          <w:rFonts w:eastAsia="Malgun Gothic"/>
          <w:lang w:val="en-GB" w:eastAsia="zh-CN"/>
        </w:rPr>
        <w:t>here are significant complicat</w:t>
      </w:r>
      <w:r w:rsidR="003F6969">
        <w:rPr>
          <w:rFonts w:eastAsia="Malgun Gothic"/>
          <w:lang w:val="en-GB" w:eastAsia="zh-CN"/>
        </w:rPr>
        <w:t xml:space="preserve">ions in </w:t>
      </w:r>
      <w:r w:rsidR="003F6969">
        <w:rPr>
          <w:rFonts w:eastAsia="Malgun Gothic"/>
          <w:lang w:val="en-GB" w:eastAsia="zh-CN"/>
        </w:rPr>
        <w:lastRenderedPageBreak/>
        <w:t>implementing the</w:t>
      </w:r>
      <w:r w:rsidR="009429E6">
        <w:rPr>
          <w:rFonts w:eastAsia="Malgun Gothic"/>
          <w:lang w:val="en-GB" w:eastAsia="zh-CN"/>
        </w:rPr>
        <w:t xml:space="preserve"> laws: t</w:t>
      </w:r>
      <w:r>
        <w:rPr>
          <w:rFonts w:eastAsia="Malgun Gothic"/>
          <w:lang w:val="en-GB" w:eastAsia="zh-CN"/>
        </w:rPr>
        <w:t xml:space="preserve">hus, in 2016, the UN Committee on the Rights of </w:t>
      </w:r>
      <w:r w:rsidRPr="00D41B45">
        <w:rPr>
          <w:rFonts w:eastAsia="Malgun Gothic"/>
          <w:lang w:val="en-GB" w:eastAsia="zh-CN"/>
        </w:rPr>
        <w:t>the Child</w:t>
      </w:r>
      <w:r>
        <w:rPr>
          <w:rFonts w:eastAsia="Malgun Gothic"/>
          <w:lang w:val="en-GB" w:eastAsia="zh-CN"/>
        </w:rPr>
        <w:t>,</w:t>
      </w:r>
      <w:r w:rsidRPr="00D41B45">
        <w:rPr>
          <w:rFonts w:eastAsia="Malgun Gothic"/>
          <w:lang w:val="en-GB" w:eastAsia="zh-CN"/>
        </w:rPr>
        <w:t xml:space="preserve"> after consideration of the French periodic report on the </w:t>
      </w:r>
      <w:r w:rsidRPr="00D41B45">
        <w:rPr>
          <w:lang w:val="en-GB"/>
        </w:rPr>
        <w:t>Convention on the Rights of the Child</w:t>
      </w:r>
      <w:r>
        <w:rPr>
          <w:lang w:val="en-GB"/>
        </w:rPr>
        <w:t>,</w:t>
      </w:r>
      <w:r w:rsidRPr="00D41B45">
        <w:rPr>
          <w:lang w:val="en-GB"/>
        </w:rPr>
        <w:t xml:space="preserve"> </w:t>
      </w:r>
      <w:r w:rsidR="003F6969">
        <w:rPr>
          <w:rFonts w:eastAsia="Malgun Gothic"/>
          <w:lang w:val="en-GB" w:eastAsia="zh-CN"/>
        </w:rPr>
        <w:t>found</w:t>
      </w:r>
      <w:r w:rsidRPr="00D41B45">
        <w:rPr>
          <w:rFonts w:eastAsia="Malgun Gothic"/>
          <w:lang w:val="en-GB" w:eastAsia="zh-CN"/>
        </w:rPr>
        <w:t xml:space="preserve"> that </w:t>
      </w:r>
      <w:r>
        <w:rPr>
          <w:rFonts w:eastAsia="Malgun Gothic"/>
          <w:lang w:val="en-GB" w:eastAsia="zh-CN"/>
        </w:rPr>
        <w:t xml:space="preserve">some </w:t>
      </w:r>
      <w:r w:rsidRPr="00D41B45">
        <w:rPr>
          <w:rFonts w:eastAsia="Malgun Gothic"/>
          <w:lang w:val="en-GB" w:eastAsia="zh-CN"/>
        </w:rPr>
        <w:t xml:space="preserve">children with disabilities </w:t>
      </w:r>
      <w:r>
        <w:rPr>
          <w:rFonts w:eastAsia="Malgun Gothic"/>
          <w:lang w:val="en-GB" w:eastAsia="zh-CN"/>
        </w:rPr>
        <w:t>were institutionalis</w:t>
      </w:r>
      <w:r w:rsidRPr="00D41B45">
        <w:rPr>
          <w:rFonts w:eastAsia="Malgun Gothic"/>
          <w:lang w:val="en-GB" w:eastAsia="zh-CN"/>
        </w:rPr>
        <w:t xml:space="preserve">ed, some </w:t>
      </w:r>
      <w:r>
        <w:rPr>
          <w:rFonts w:eastAsia="Malgun Gothic"/>
          <w:lang w:val="en-GB" w:eastAsia="zh-CN"/>
        </w:rPr>
        <w:t>were</w:t>
      </w:r>
      <w:r w:rsidRPr="00D41B45">
        <w:rPr>
          <w:rFonts w:eastAsia="Malgun Gothic"/>
          <w:lang w:val="en-GB" w:eastAsia="zh-CN"/>
        </w:rPr>
        <w:t xml:space="preserve"> still in segregated schools, and others drop</w:t>
      </w:r>
      <w:r>
        <w:rPr>
          <w:rFonts w:eastAsia="Malgun Gothic"/>
          <w:lang w:val="en-GB" w:eastAsia="zh-CN"/>
        </w:rPr>
        <w:t>ped</w:t>
      </w:r>
      <w:r w:rsidRPr="00D41B45">
        <w:rPr>
          <w:rFonts w:eastAsia="Malgun Gothic"/>
          <w:lang w:val="en-GB" w:eastAsia="zh-CN"/>
        </w:rPr>
        <w:t xml:space="preserve"> out of school as a result of a lack of accommodation and support.</w:t>
      </w:r>
    </w:p>
    <w:p w14:paraId="5044084A" w14:textId="77777777" w:rsidR="00634C08" w:rsidRPr="009429E6" w:rsidRDefault="00D41B45" w:rsidP="00A76B42">
      <w:pPr>
        <w:rPr>
          <w:rFonts w:eastAsia="Malgun Gothic"/>
          <w:lang w:val="en-GB" w:eastAsia="zh-CN"/>
        </w:rPr>
      </w:pPr>
      <w:r w:rsidRPr="009429E6">
        <w:rPr>
          <w:rFonts w:eastAsia="Malgun Gothic"/>
          <w:lang w:val="en-GB" w:eastAsia="zh-CN"/>
        </w:rPr>
        <w:t xml:space="preserve">With regard to women with disabilities, </w:t>
      </w:r>
      <w:r w:rsidR="00E366E3" w:rsidRPr="009429E6">
        <w:rPr>
          <w:rFonts w:eastAsia="Malgun Gothic"/>
          <w:lang w:val="en-GB" w:eastAsia="zh-CN"/>
        </w:rPr>
        <w:t>there is no</w:t>
      </w:r>
      <w:r w:rsidR="003F6969" w:rsidRPr="009429E6">
        <w:rPr>
          <w:rFonts w:eastAsia="Malgun Gothic"/>
          <w:lang w:val="en-GB" w:eastAsia="zh-CN"/>
        </w:rPr>
        <w:t xml:space="preserve"> specific </w:t>
      </w:r>
      <w:r w:rsidR="00F33D38">
        <w:rPr>
          <w:rFonts w:eastAsia="Malgun Gothic"/>
          <w:lang w:val="en-GB" w:eastAsia="zh-CN"/>
        </w:rPr>
        <w:t xml:space="preserve">national </w:t>
      </w:r>
      <w:r w:rsidR="003F6969" w:rsidRPr="009429E6">
        <w:rPr>
          <w:rFonts w:eastAsia="Malgun Gothic"/>
          <w:lang w:val="en-GB" w:eastAsia="zh-CN"/>
        </w:rPr>
        <w:t>strategy</w:t>
      </w:r>
      <w:r w:rsidR="00F33D38">
        <w:rPr>
          <w:rFonts w:eastAsia="Malgun Gothic"/>
          <w:lang w:val="en-GB" w:eastAsia="zh-CN"/>
        </w:rPr>
        <w:t xml:space="preserve"> in place</w:t>
      </w:r>
      <w:r w:rsidR="00BD0A20">
        <w:rPr>
          <w:rFonts w:eastAsia="Malgun Gothic"/>
          <w:lang w:val="en-GB" w:eastAsia="zh-CN"/>
        </w:rPr>
        <w:t>, the gender-</w:t>
      </w:r>
      <w:r w:rsidR="00BD0A20" w:rsidRPr="00BD0A20">
        <w:rPr>
          <w:lang w:val="en-GB" w:eastAsia="fr-FR"/>
        </w:rPr>
        <w:t>disaggregated</w:t>
      </w:r>
      <w:r w:rsidR="00BD0A20" w:rsidRPr="00634C08">
        <w:rPr>
          <w:b/>
          <w:lang w:val="en-GB" w:eastAsia="fr-FR"/>
        </w:rPr>
        <w:t xml:space="preserve"> </w:t>
      </w:r>
      <w:r w:rsidR="00BD0A20" w:rsidRPr="00BD0A20">
        <w:rPr>
          <w:lang w:val="en-GB" w:eastAsia="fr-FR"/>
        </w:rPr>
        <w:t>data</w:t>
      </w:r>
      <w:r w:rsidR="00BD0A20">
        <w:rPr>
          <w:b/>
          <w:lang w:val="en-GB" w:eastAsia="fr-FR"/>
        </w:rPr>
        <w:t xml:space="preserve"> </w:t>
      </w:r>
      <w:r w:rsidR="00BD0A20">
        <w:rPr>
          <w:rFonts w:eastAsia="Malgun Gothic"/>
          <w:lang w:val="en-GB" w:eastAsia="zh-CN"/>
        </w:rPr>
        <w:t xml:space="preserve">is very </w:t>
      </w:r>
      <w:r w:rsidR="00F33D38">
        <w:rPr>
          <w:rFonts w:eastAsia="Malgun Gothic"/>
          <w:lang w:val="en-GB" w:eastAsia="zh-CN"/>
        </w:rPr>
        <w:t>scarce</w:t>
      </w:r>
      <w:r w:rsidR="009429E6" w:rsidRPr="009429E6">
        <w:rPr>
          <w:rFonts w:eastAsia="Malgun Gothic"/>
          <w:lang w:val="en-GB" w:eastAsia="zh-CN"/>
        </w:rPr>
        <w:t xml:space="preserve"> and the recent l</w:t>
      </w:r>
      <w:r w:rsidR="00E366E3" w:rsidRPr="009429E6">
        <w:rPr>
          <w:lang w:val="en-GB"/>
        </w:rPr>
        <w:t xml:space="preserve">aw No. 2014-873 of </w:t>
      </w:r>
      <w:r w:rsidR="009429E6" w:rsidRPr="009429E6">
        <w:rPr>
          <w:lang w:val="en-GB"/>
        </w:rPr>
        <w:t xml:space="preserve">4 </w:t>
      </w:r>
      <w:r w:rsidR="00E366E3" w:rsidRPr="009429E6">
        <w:rPr>
          <w:lang w:val="en-GB"/>
        </w:rPr>
        <w:t>August 2014 on true gender equality</w:t>
      </w:r>
      <w:r w:rsidR="009429E6">
        <w:rPr>
          <w:lang w:val="en-GB"/>
        </w:rPr>
        <w:t xml:space="preserve"> only </w:t>
      </w:r>
      <w:r w:rsidR="0074004E">
        <w:rPr>
          <w:lang w:val="en-GB"/>
        </w:rPr>
        <w:t>mentions</w:t>
      </w:r>
      <w:r w:rsidR="009429E6">
        <w:rPr>
          <w:lang w:val="en-GB"/>
        </w:rPr>
        <w:t xml:space="preserve"> women with disability</w:t>
      </w:r>
      <w:r w:rsidR="003C3AFF">
        <w:rPr>
          <w:lang w:val="en-GB"/>
        </w:rPr>
        <w:t xml:space="preserve"> once</w:t>
      </w:r>
      <w:r w:rsidR="009429E6">
        <w:rPr>
          <w:lang w:val="en-GB"/>
        </w:rPr>
        <w:t xml:space="preserve"> </w:t>
      </w:r>
      <w:r w:rsidR="0074004E">
        <w:rPr>
          <w:lang w:val="en-GB"/>
        </w:rPr>
        <w:t>in the section on</w:t>
      </w:r>
      <w:r w:rsidR="009429E6">
        <w:rPr>
          <w:lang w:val="en-GB"/>
        </w:rPr>
        <w:t xml:space="preserve"> preventing violence.</w:t>
      </w:r>
    </w:p>
    <w:p w14:paraId="5044084B" w14:textId="77777777" w:rsidR="00A76B42" w:rsidRPr="00634C08" w:rsidRDefault="009A31BB" w:rsidP="00A76B42">
      <w:pPr>
        <w:rPr>
          <w:b/>
          <w:lang w:val="en-GB" w:eastAsia="fr-FR"/>
        </w:rPr>
      </w:pPr>
      <w:r w:rsidRPr="00634C08">
        <w:rPr>
          <w:b/>
          <w:lang w:val="en-GB" w:eastAsia="fr-FR"/>
        </w:rPr>
        <w:t>5</w:t>
      </w:r>
      <w:r w:rsidR="00A76B42" w:rsidRPr="00634C08">
        <w:rPr>
          <w:b/>
          <w:lang w:val="en-GB" w:eastAsia="fr-FR"/>
        </w:rPr>
        <w:t>.</w:t>
      </w:r>
      <w:r w:rsidRPr="00634C08">
        <w:rPr>
          <w:b/>
          <w:lang w:val="en-GB" w:eastAsia="fr-FR"/>
        </w:rPr>
        <w:t xml:space="preserve"> Is your country monitoring and collecting disaggregated data on discrimination against persons with disabilities, including gender, age a</w:t>
      </w:r>
      <w:r w:rsidR="00A76B42" w:rsidRPr="00634C08">
        <w:rPr>
          <w:b/>
          <w:lang w:val="en-GB" w:eastAsia="fr-FR"/>
        </w:rPr>
        <w:t>nd impairment disaggregation?</w:t>
      </w:r>
    </w:p>
    <w:p w14:paraId="5044084C" w14:textId="77777777" w:rsidR="009B2A5C" w:rsidRDefault="00884488" w:rsidP="00A76B42">
      <w:pPr>
        <w:rPr>
          <w:lang w:val="en-GB"/>
        </w:rPr>
      </w:pPr>
      <w:r>
        <w:rPr>
          <w:lang w:val="en-GB"/>
        </w:rPr>
        <w:t>As a general rule, the</w:t>
      </w:r>
      <w:r w:rsidRPr="00884488">
        <w:rPr>
          <w:lang w:val="en-GB"/>
        </w:rPr>
        <w:t xml:space="preserve"> data on persons with disabilities</w:t>
      </w:r>
      <w:r>
        <w:rPr>
          <w:lang w:val="en-GB"/>
        </w:rPr>
        <w:t xml:space="preserve"> is not disaggregated by age or gender with some exceptions with regard to employment</w:t>
      </w:r>
      <w:r w:rsidR="0009514B">
        <w:rPr>
          <w:lang w:val="en-GB"/>
        </w:rPr>
        <w:t>,</w:t>
      </w:r>
      <w:r>
        <w:rPr>
          <w:lang w:val="en-GB"/>
        </w:rPr>
        <w:t xml:space="preserve"> and the data on the gender equality published by the Ministry of Women’s Rights does not mention disability.  </w:t>
      </w:r>
    </w:p>
    <w:p w14:paraId="5044084D" w14:textId="77777777" w:rsidR="00884488" w:rsidRDefault="00884488" w:rsidP="00A76B42">
      <w:pPr>
        <w:rPr>
          <w:lang w:val="en-GB"/>
        </w:rPr>
      </w:pPr>
    </w:p>
    <w:p w14:paraId="5044084E" w14:textId="77777777" w:rsidR="00983A0A" w:rsidRPr="00FF369D" w:rsidRDefault="00983A0A" w:rsidP="006553C0">
      <w:pPr>
        <w:rPr>
          <w:lang w:val="en-US"/>
        </w:rPr>
      </w:pPr>
    </w:p>
    <w:sectPr w:rsidR="00983A0A" w:rsidRPr="00FF36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40853" w14:textId="77777777" w:rsidR="0080375C" w:rsidRDefault="0080375C" w:rsidP="001136EF">
      <w:pPr>
        <w:spacing w:after="0" w:line="240" w:lineRule="auto"/>
      </w:pPr>
      <w:r>
        <w:separator/>
      </w:r>
    </w:p>
  </w:endnote>
  <w:endnote w:type="continuationSeparator" w:id="0">
    <w:p w14:paraId="50440854" w14:textId="77777777" w:rsidR="0080375C" w:rsidRDefault="0080375C" w:rsidP="00113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40851" w14:textId="77777777" w:rsidR="0080375C" w:rsidRDefault="0080375C" w:rsidP="001136EF">
      <w:pPr>
        <w:spacing w:after="0" w:line="240" w:lineRule="auto"/>
      </w:pPr>
      <w:r>
        <w:separator/>
      </w:r>
    </w:p>
  </w:footnote>
  <w:footnote w:type="continuationSeparator" w:id="0">
    <w:p w14:paraId="50440852" w14:textId="77777777" w:rsidR="0080375C" w:rsidRDefault="0080375C" w:rsidP="001136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lvl w:ilvl="0">
      <w:start w:val="1"/>
      <w:numFmt w:val="bullet"/>
      <w:lvlText w:val=""/>
      <w:lvlJc w:val="left"/>
      <w:pPr>
        <w:tabs>
          <w:tab w:val="num" w:pos="0"/>
        </w:tabs>
        <w:ind w:left="360" w:hanging="360"/>
      </w:pPr>
      <w:rPr>
        <w:rFonts w:ascii="Symbol" w:hAnsi="Symbol" w:cs="Symbol"/>
      </w:rPr>
    </w:lvl>
  </w:abstractNum>
  <w:abstractNum w:abstractNumId="1">
    <w:nsid w:val="0A1B6939"/>
    <w:multiLevelType w:val="hybridMultilevel"/>
    <w:tmpl w:val="796CAD9C"/>
    <w:lvl w:ilvl="0" w:tplc="53D0B948">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9B10A79"/>
    <w:multiLevelType w:val="hybridMultilevel"/>
    <w:tmpl w:val="05BEB90A"/>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E1B"/>
    <w:rsid w:val="000122CE"/>
    <w:rsid w:val="00025581"/>
    <w:rsid w:val="0009514B"/>
    <w:rsid w:val="000A237F"/>
    <w:rsid w:val="000B70BF"/>
    <w:rsid w:val="000D3566"/>
    <w:rsid w:val="000F16CC"/>
    <w:rsid w:val="001136EF"/>
    <w:rsid w:val="001275CA"/>
    <w:rsid w:val="002278CD"/>
    <w:rsid w:val="0023698A"/>
    <w:rsid w:val="002B1FAB"/>
    <w:rsid w:val="002C26E7"/>
    <w:rsid w:val="00305A51"/>
    <w:rsid w:val="003178E1"/>
    <w:rsid w:val="0034297E"/>
    <w:rsid w:val="0037299A"/>
    <w:rsid w:val="00376E61"/>
    <w:rsid w:val="003800A6"/>
    <w:rsid w:val="003854F4"/>
    <w:rsid w:val="003A5C0B"/>
    <w:rsid w:val="003C0C8F"/>
    <w:rsid w:val="003C1CAD"/>
    <w:rsid w:val="003C3AFF"/>
    <w:rsid w:val="003D1EB4"/>
    <w:rsid w:val="003D6F2A"/>
    <w:rsid w:val="003D74A1"/>
    <w:rsid w:val="003F6969"/>
    <w:rsid w:val="004002C8"/>
    <w:rsid w:val="00402031"/>
    <w:rsid w:val="0046192D"/>
    <w:rsid w:val="00475462"/>
    <w:rsid w:val="004A5964"/>
    <w:rsid w:val="004D583D"/>
    <w:rsid w:val="004F2294"/>
    <w:rsid w:val="004F73D3"/>
    <w:rsid w:val="005555DF"/>
    <w:rsid w:val="00565E2F"/>
    <w:rsid w:val="006348DD"/>
    <w:rsid w:val="00634C08"/>
    <w:rsid w:val="006443D7"/>
    <w:rsid w:val="006553C0"/>
    <w:rsid w:val="00681925"/>
    <w:rsid w:val="006F6537"/>
    <w:rsid w:val="0074004E"/>
    <w:rsid w:val="007C1E2A"/>
    <w:rsid w:val="007C2A4F"/>
    <w:rsid w:val="007E7126"/>
    <w:rsid w:val="00800DAC"/>
    <w:rsid w:val="0080375C"/>
    <w:rsid w:val="00884488"/>
    <w:rsid w:val="008D0B6D"/>
    <w:rsid w:val="008F52D5"/>
    <w:rsid w:val="009024A9"/>
    <w:rsid w:val="00935E7B"/>
    <w:rsid w:val="009429E6"/>
    <w:rsid w:val="00972989"/>
    <w:rsid w:val="00983A0A"/>
    <w:rsid w:val="00994605"/>
    <w:rsid w:val="00996871"/>
    <w:rsid w:val="009A31BB"/>
    <w:rsid w:val="009B2A5C"/>
    <w:rsid w:val="009B6DC1"/>
    <w:rsid w:val="009E1989"/>
    <w:rsid w:val="00A003A9"/>
    <w:rsid w:val="00A32F11"/>
    <w:rsid w:val="00A4013C"/>
    <w:rsid w:val="00A64F18"/>
    <w:rsid w:val="00A76B42"/>
    <w:rsid w:val="00A77406"/>
    <w:rsid w:val="00A94830"/>
    <w:rsid w:val="00AA7BEE"/>
    <w:rsid w:val="00AD744D"/>
    <w:rsid w:val="00AE4C2D"/>
    <w:rsid w:val="00B04799"/>
    <w:rsid w:val="00B545D5"/>
    <w:rsid w:val="00BB37B6"/>
    <w:rsid w:val="00BC686E"/>
    <w:rsid w:val="00BD0A20"/>
    <w:rsid w:val="00BF3AC9"/>
    <w:rsid w:val="00C12AEA"/>
    <w:rsid w:val="00C1385E"/>
    <w:rsid w:val="00C52C2A"/>
    <w:rsid w:val="00C56901"/>
    <w:rsid w:val="00C63787"/>
    <w:rsid w:val="00C64113"/>
    <w:rsid w:val="00C64E81"/>
    <w:rsid w:val="00C93542"/>
    <w:rsid w:val="00D17800"/>
    <w:rsid w:val="00D41B45"/>
    <w:rsid w:val="00D54CBB"/>
    <w:rsid w:val="00DC4D0D"/>
    <w:rsid w:val="00DD4D57"/>
    <w:rsid w:val="00E17ED2"/>
    <w:rsid w:val="00E25F61"/>
    <w:rsid w:val="00E366E3"/>
    <w:rsid w:val="00E449A0"/>
    <w:rsid w:val="00E47E1B"/>
    <w:rsid w:val="00E54AC4"/>
    <w:rsid w:val="00E85ACB"/>
    <w:rsid w:val="00EA4BE1"/>
    <w:rsid w:val="00ED29D1"/>
    <w:rsid w:val="00F33D38"/>
    <w:rsid w:val="00F61FC5"/>
    <w:rsid w:val="00F66483"/>
    <w:rsid w:val="00F859BF"/>
    <w:rsid w:val="00F87975"/>
    <w:rsid w:val="00F91007"/>
    <w:rsid w:val="00FA0921"/>
    <w:rsid w:val="00FF369D"/>
    <w:rsid w:val="00FF67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1BB"/>
  </w:style>
  <w:style w:type="paragraph" w:styleId="Heading1">
    <w:name w:val="heading 1"/>
    <w:basedOn w:val="Normal"/>
    <w:next w:val="Normal"/>
    <w:link w:val="Heading1Char"/>
    <w:uiPriority w:val="9"/>
    <w:qFormat/>
    <w:rsid w:val="009A31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31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A31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31B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31B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31B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31B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31B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A31B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1B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A31BB"/>
    <w:pPr>
      <w:outlineLvl w:val="9"/>
    </w:pPr>
  </w:style>
  <w:style w:type="character" w:customStyle="1" w:styleId="Heading2Char">
    <w:name w:val="Heading 2 Char"/>
    <w:basedOn w:val="DefaultParagraphFont"/>
    <w:link w:val="Heading2"/>
    <w:uiPriority w:val="9"/>
    <w:rsid w:val="009A31B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9A31BB"/>
    <w:rPr>
      <w:b/>
      <w:bCs/>
    </w:rPr>
  </w:style>
  <w:style w:type="character" w:styleId="Hyperlink">
    <w:name w:val="Hyperlink"/>
    <w:basedOn w:val="DefaultParagraphFont"/>
    <w:uiPriority w:val="99"/>
    <w:semiHidden/>
    <w:unhideWhenUsed/>
    <w:rsid w:val="009A31BB"/>
    <w:rPr>
      <w:color w:val="0000FF"/>
      <w:u w:val="single"/>
    </w:rPr>
  </w:style>
  <w:style w:type="character" w:customStyle="1" w:styleId="Heading3Char">
    <w:name w:val="Heading 3 Char"/>
    <w:basedOn w:val="DefaultParagraphFont"/>
    <w:link w:val="Heading3"/>
    <w:uiPriority w:val="9"/>
    <w:semiHidden/>
    <w:rsid w:val="009A31B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A31B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A31B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31B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31B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31B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A31B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A31BB"/>
    <w:pPr>
      <w:spacing w:line="240" w:lineRule="auto"/>
    </w:pPr>
    <w:rPr>
      <w:b/>
      <w:bCs/>
      <w:color w:val="4F81BD" w:themeColor="accent1"/>
      <w:sz w:val="18"/>
      <w:szCs w:val="18"/>
    </w:rPr>
  </w:style>
  <w:style w:type="paragraph" w:styleId="Title">
    <w:name w:val="Title"/>
    <w:basedOn w:val="Normal"/>
    <w:next w:val="Normal"/>
    <w:link w:val="TitleChar"/>
    <w:uiPriority w:val="10"/>
    <w:qFormat/>
    <w:rsid w:val="009A31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31B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A31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A31BB"/>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9A31BB"/>
    <w:rPr>
      <w:i/>
      <w:iCs/>
    </w:rPr>
  </w:style>
  <w:style w:type="paragraph" w:styleId="NoSpacing">
    <w:name w:val="No Spacing"/>
    <w:uiPriority w:val="1"/>
    <w:qFormat/>
    <w:rsid w:val="009A31BB"/>
    <w:pPr>
      <w:spacing w:after="0" w:line="240" w:lineRule="auto"/>
    </w:pPr>
  </w:style>
  <w:style w:type="paragraph" w:styleId="ListParagraph">
    <w:name w:val="List Paragraph"/>
    <w:basedOn w:val="Normal"/>
    <w:uiPriority w:val="34"/>
    <w:qFormat/>
    <w:rsid w:val="009A31BB"/>
    <w:pPr>
      <w:ind w:left="720"/>
      <w:contextualSpacing/>
    </w:pPr>
  </w:style>
  <w:style w:type="paragraph" w:styleId="Quote">
    <w:name w:val="Quote"/>
    <w:basedOn w:val="Normal"/>
    <w:next w:val="Normal"/>
    <w:link w:val="QuoteChar"/>
    <w:uiPriority w:val="29"/>
    <w:qFormat/>
    <w:rsid w:val="009A31BB"/>
    <w:rPr>
      <w:i/>
      <w:iCs/>
      <w:color w:val="000000" w:themeColor="text1"/>
    </w:rPr>
  </w:style>
  <w:style w:type="character" w:customStyle="1" w:styleId="QuoteChar">
    <w:name w:val="Quote Char"/>
    <w:basedOn w:val="DefaultParagraphFont"/>
    <w:link w:val="Quote"/>
    <w:uiPriority w:val="29"/>
    <w:rsid w:val="009A31BB"/>
    <w:rPr>
      <w:i/>
      <w:iCs/>
      <w:color w:val="000000" w:themeColor="text1"/>
    </w:rPr>
  </w:style>
  <w:style w:type="paragraph" w:styleId="IntenseQuote">
    <w:name w:val="Intense Quote"/>
    <w:basedOn w:val="Normal"/>
    <w:next w:val="Normal"/>
    <w:link w:val="IntenseQuoteChar"/>
    <w:uiPriority w:val="30"/>
    <w:qFormat/>
    <w:rsid w:val="009A31B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A31BB"/>
    <w:rPr>
      <w:b/>
      <w:bCs/>
      <w:i/>
      <w:iCs/>
      <w:color w:val="4F81BD" w:themeColor="accent1"/>
    </w:rPr>
  </w:style>
  <w:style w:type="character" w:styleId="SubtleEmphasis">
    <w:name w:val="Subtle Emphasis"/>
    <w:basedOn w:val="DefaultParagraphFont"/>
    <w:uiPriority w:val="19"/>
    <w:qFormat/>
    <w:rsid w:val="009A31BB"/>
    <w:rPr>
      <w:i/>
      <w:iCs/>
      <w:color w:val="808080" w:themeColor="text1" w:themeTint="7F"/>
    </w:rPr>
  </w:style>
  <w:style w:type="character" w:styleId="IntenseEmphasis">
    <w:name w:val="Intense Emphasis"/>
    <w:basedOn w:val="DefaultParagraphFont"/>
    <w:uiPriority w:val="21"/>
    <w:qFormat/>
    <w:rsid w:val="009A31BB"/>
    <w:rPr>
      <w:b/>
      <w:bCs/>
      <w:i/>
      <w:iCs/>
      <w:color w:val="4F81BD" w:themeColor="accent1"/>
    </w:rPr>
  </w:style>
  <w:style w:type="character" w:styleId="SubtleReference">
    <w:name w:val="Subtle Reference"/>
    <w:basedOn w:val="DefaultParagraphFont"/>
    <w:uiPriority w:val="31"/>
    <w:qFormat/>
    <w:rsid w:val="009A31BB"/>
    <w:rPr>
      <w:smallCaps/>
      <w:color w:val="C0504D" w:themeColor="accent2"/>
      <w:u w:val="single"/>
    </w:rPr>
  </w:style>
  <w:style w:type="character" w:styleId="IntenseReference">
    <w:name w:val="Intense Reference"/>
    <w:basedOn w:val="DefaultParagraphFont"/>
    <w:uiPriority w:val="32"/>
    <w:qFormat/>
    <w:rsid w:val="009A31BB"/>
    <w:rPr>
      <w:b/>
      <w:bCs/>
      <w:smallCaps/>
      <w:color w:val="C0504D" w:themeColor="accent2"/>
      <w:spacing w:val="5"/>
      <w:u w:val="single"/>
    </w:rPr>
  </w:style>
  <w:style w:type="character" w:styleId="BookTitle">
    <w:name w:val="Book Title"/>
    <w:basedOn w:val="DefaultParagraphFont"/>
    <w:uiPriority w:val="33"/>
    <w:qFormat/>
    <w:rsid w:val="009A31BB"/>
    <w:rPr>
      <w:b/>
      <w:bCs/>
      <w:smallCaps/>
      <w:spacing w:val="5"/>
    </w:rPr>
  </w:style>
  <w:style w:type="paragraph" w:styleId="FootnoteText">
    <w:name w:val="footnote text"/>
    <w:basedOn w:val="Normal"/>
    <w:link w:val="FootnoteTextChar"/>
    <w:uiPriority w:val="99"/>
    <w:unhideWhenUsed/>
    <w:rsid w:val="001136EF"/>
    <w:pPr>
      <w:autoSpaceDE w:val="0"/>
      <w:autoSpaceDN w:val="0"/>
      <w:adjustRightInd w:val="0"/>
      <w:spacing w:before="60" w:after="0" w:line="240" w:lineRule="auto"/>
      <w:jc w:val="both"/>
    </w:pPr>
    <w:rPr>
      <w:rFonts w:ascii="Arial" w:eastAsiaTheme="minorHAnsi" w:hAnsi="Arial"/>
      <w:sz w:val="20"/>
      <w:szCs w:val="20"/>
    </w:rPr>
  </w:style>
  <w:style w:type="character" w:customStyle="1" w:styleId="FootnoteTextChar">
    <w:name w:val="Footnote Text Char"/>
    <w:basedOn w:val="DefaultParagraphFont"/>
    <w:link w:val="FootnoteText"/>
    <w:uiPriority w:val="99"/>
    <w:rsid w:val="001136EF"/>
    <w:rPr>
      <w:rFonts w:ascii="Arial" w:eastAsiaTheme="minorHAnsi" w:hAnsi="Arial"/>
      <w:sz w:val="20"/>
      <w:szCs w:val="20"/>
    </w:rPr>
  </w:style>
  <w:style w:type="character" w:styleId="FootnoteReference">
    <w:name w:val="footnote reference"/>
    <w:basedOn w:val="DefaultParagraphFont"/>
    <w:uiPriority w:val="99"/>
    <w:unhideWhenUsed/>
    <w:rsid w:val="001136EF"/>
    <w:rPr>
      <w:vertAlign w:val="superscript"/>
    </w:rPr>
  </w:style>
  <w:style w:type="paragraph" w:customStyle="1" w:styleId="Default">
    <w:name w:val="Default"/>
    <w:rsid w:val="00E85ACB"/>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BalloonText">
    <w:name w:val="Balloon Text"/>
    <w:basedOn w:val="Normal"/>
    <w:link w:val="BalloonTextChar"/>
    <w:uiPriority w:val="99"/>
    <w:semiHidden/>
    <w:unhideWhenUsed/>
    <w:rsid w:val="00FF3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6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1BB"/>
  </w:style>
  <w:style w:type="paragraph" w:styleId="Heading1">
    <w:name w:val="heading 1"/>
    <w:basedOn w:val="Normal"/>
    <w:next w:val="Normal"/>
    <w:link w:val="Heading1Char"/>
    <w:uiPriority w:val="9"/>
    <w:qFormat/>
    <w:rsid w:val="009A31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31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A31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31B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31B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31B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31B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31B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A31B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1B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A31BB"/>
    <w:pPr>
      <w:outlineLvl w:val="9"/>
    </w:pPr>
  </w:style>
  <w:style w:type="character" w:customStyle="1" w:styleId="Heading2Char">
    <w:name w:val="Heading 2 Char"/>
    <w:basedOn w:val="DefaultParagraphFont"/>
    <w:link w:val="Heading2"/>
    <w:uiPriority w:val="9"/>
    <w:rsid w:val="009A31B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9A31BB"/>
    <w:rPr>
      <w:b/>
      <w:bCs/>
    </w:rPr>
  </w:style>
  <w:style w:type="character" w:styleId="Hyperlink">
    <w:name w:val="Hyperlink"/>
    <w:basedOn w:val="DefaultParagraphFont"/>
    <w:uiPriority w:val="99"/>
    <w:semiHidden/>
    <w:unhideWhenUsed/>
    <w:rsid w:val="009A31BB"/>
    <w:rPr>
      <w:color w:val="0000FF"/>
      <w:u w:val="single"/>
    </w:rPr>
  </w:style>
  <w:style w:type="character" w:customStyle="1" w:styleId="Heading3Char">
    <w:name w:val="Heading 3 Char"/>
    <w:basedOn w:val="DefaultParagraphFont"/>
    <w:link w:val="Heading3"/>
    <w:uiPriority w:val="9"/>
    <w:semiHidden/>
    <w:rsid w:val="009A31B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A31B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A31B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31B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31B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31B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A31B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A31BB"/>
    <w:pPr>
      <w:spacing w:line="240" w:lineRule="auto"/>
    </w:pPr>
    <w:rPr>
      <w:b/>
      <w:bCs/>
      <w:color w:val="4F81BD" w:themeColor="accent1"/>
      <w:sz w:val="18"/>
      <w:szCs w:val="18"/>
    </w:rPr>
  </w:style>
  <w:style w:type="paragraph" w:styleId="Title">
    <w:name w:val="Title"/>
    <w:basedOn w:val="Normal"/>
    <w:next w:val="Normal"/>
    <w:link w:val="TitleChar"/>
    <w:uiPriority w:val="10"/>
    <w:qFormat/>
    <w:rsid w:val="009A31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31B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A31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A31BB"/>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9A31BB"/>
    <w:rPr>
      <w:i/>
      <w:iCs/>
    </w:rPr>
  </w:style>
  <w:style w:type="paragraph" w:styleId="NoSpacing">
    <w:name w:val="No Spacing"/>
    <w:uiPriority w:val="1"/>
    <w:qFormat/>
    <w:rsid w:val="009A31BB"/>
    <w:pPr>
      <w:spacing w:after="0" w:line="240" w:lineRule="auto"/>
    </w:pPr>
  </w:style>
  <w:style w:type="paragraph" w:styleId="ListParagraph">
    <w:name w:val="List Paragraph"/>
    <w:basedOn w:val="Normal"/>
    <w:uiPriority w:val="34"/>
    <w:qFormat/>
    <w:rsid w:val="009A31BB"/>
    <w:pPr>
      <w:ind w:left="720"/>
      <w:contextualSpacing/>
    </w:pPr>
  </w:style>
  <w:style w:type="paragraph" w:styleId="Quote">
    <w:name w:val="Quote"/>
    <w:basedOn w:val="Normal"/>
    <w:next w:val="Normal"/>
    <w:link w:val="QuoteChar"/>
    <w:uiPriority w:val="29"/>
    <w:qFormat/>
    <w:rsid w:val="009A31BB"/>
    <w:rPr>
      <w:i/>
      <w:iCs/>
      <w:color w:val="000000" w:themeColor="text1"/>
    </w:rPr>
  </w:style>
  <w:style w:type="character" w:customStyle="1" w:styleId="QuoteChar">
    <w:name w:val="Quote Char"/>
    <w:basedOn w:val="DefaultParagraphFont"/>
    <w:link w:val="Quote"/>
    <w:uiPriority w:val="29"/>
    <w:rsid w:val="009A31BB"/>
    <w:rPr>
      <w:i/>
      <w:iCs/>
      <w:color w:val="000000" w:themeColor="text1"/>
    </w:rPr>
  </w:style>
  <w:style w:type="paragraph" w:styleId="IntenseQuote">
    <w:name w:val="Intense Quote"/>
    <w:basedOn w:val="Normal"/>
    <w:next w:val="Normal"/>
    <w:link w:val="IntenseQuoteChar"/>
    <w:uiPriority w:val="30"/>
    <w:qFormat/>
    <w:rsid w:val="009A31B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A31BB"/>
    <w:rPr>
      <w:b/>
      <w:bCs/>
      <w:i/>
      <w:iCs/>
      <w:color w:val="4F81BD" w:themeColor="accent1"/>
    </w:rPr>
  </w:style>
  <w:style w:type="character" w:styleId="SubtleEmphasis">
    <w:name w:val="Subtle Emphasis"/>
    <w:basedOn w:val="DefaultParagraphFont"/>
    <w:uiPriority w:val="19"/>
    <w:qFormat/>
    <w:rsid w:val="009A31BB"/>
    <w:rPr>
      <w:i/>
      <w:iCs/>
      <w:color w:val="808080" w:themeColor="text1" w:themeTint="7F"/>
    </w:rPr>
  </w:style>
  <w:style w:type="character" w:styleId="IntenseEmphasis">
    <w:name w:val="Intense Emphasis"/>
    <w:basedOn w:val="DefaultParagraphFont"/>
    <w:uiPriority w:val="21"/>
    <w:qFormat/>
    <w:rsid w:val="009A31BB"/>
    <w:rPr>
      <w:b/>
      <w:bCs/>
      <w:i/>
      <w:iCs/>
      <w:color w:val="4F81BD" w:themeColor="accent1"/>
    </w:rPr>
  </w:style>
  <w:style w:type="character" w:styleId="SubtleReference">
    <w:name w:val="Subtle Reference"/>
    <w:basedOn w:val="DefaultParagraphFont"/>
    <w:uiPriority w:val="31"/>
    <w:qFormat/>
    <w:rsid w:val="009A31BB"/>
    <w:rPr>
      <w:smallCaps/>
      <w:color w:val="C0504D" w:themeColor="accent2"/>
      <w:u w:val="single"/>
    </w:rPr>
  </w:style>
  <w:style w:type="character" w:styleId="IntenseReference">
    <w:name w:val="Intense Reference"/>
    <w:basedOn w:val="DefaultParagraphFont"/>
    <w:uiPriority w:val="32"/>
    <w:qFormat/>
    <w:rsid w:val="009A31BB"/>
    <w:rPr>
      <w:b/>
      <w:bCs/>
      <w:smallCaps/>
      <w:color w:val="C0504D" w:themeColor="accent2"/>
      <w:spacing w:val="5"/>
      <w:u w:val="single"/>
    </w:rPr>
  </w:style>
  <w:style w:type="character" w:styleId="BookTitle">
    <w:name w:val="Book Title"/>
    <w:basedOn w:val="DefaultParagraphFont"/>
    <w:uiPriority w:val="33"/>
    <w:qFormat/>
    <w:rsid w:val="009A31BB"/>
    <w:rPr>
      <w:b/>
      <w:bCs/>
      <w:smallCaps/>
      <w:spacing w:val="5"/>
    </w:rPr>
  </w:style>
  <w:style w:type="paragraph" w:styleId="FootnoteText">
    <w:name w:val="footnote text"/>
    <w:basedOn w:val="Normal"/>
    <w:link w:val="FootnoteTextChar"/>
    <w:uiPriority w:val="99"/>
    <w:unhideWhenUsed/>
    <w:rsid w:val="001136EF"/>
    <w:pPr>
      <w:autoSpaceDE w:val="0"/>
      <w:autoSpaceDN w:val="0"/>
      <w:adjustRightInd w:val="0"/>
      <w:spacing w:before="60" w:after="0" w:line="240" w:lineRule="auto"/>
      <w:jc w:val="both"/>
    </w:pPr>
    <w:rPr>
      <w:rFonts w:ascii="Arial" w:eastAsiaTheme="minorHAnsi" w:hAnsi="Arial"/>
      <w:sz w:val="20"/>
      <w:szCs w:val="20"/>
    </w:rPr>
  </w:style>
  <w:style w:type="character" w:customStyle="1" w:styleId="FootnoteTextChar">
    <w:name w:val="Footnote Text Char"/>
    <w:basedOn w:val="DefaultParagraphFont"/>
    <w:link w:val="FootnoteText"/>
    <w:uiPriority w:val="99"/>
    <w:rsid w:val="001136EF"/>
    <w:rPr>
      <w:rFonts w:ascii="Arial" w:eastAsiaTheme="minorHAnsi" w:hAnsi="Arial"/>
      <w:sz w:val="20"/>
      <w:szCs w:val="20"/>
    </w:rPr>
  </w:style>
  <w:style w:type="character" w:styleId="FootnoteReference">
    <w:name w:val="footnote reference"/>
    <w:basedOn w:val="DefaultParagraphFont"/>
    <w:uiPriority w:val="99"/>
    <w:unhideWhenUsed/>
    <w:rsid w:val="001136EF"/>
    <w:rPr>
      <w:vertAlign w:val="superscript"/>
    </w:rPr>
  </w:style>
  <w:style w:type="paragraph" w:customStyle="1" w:styleId="Default">
    <w:name w:val="Default"/>
    <w:rsid w:val="00E85ACB"/>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BalloonText">
    <w:name w:val="Balloon Text"/>
    <w:basedOn w:val="Normal"/>
    <w:link w:val="BalloonTextChar"/>
    <w:uiPriority w:val="99"/>
    <w:semiHidden/>
    <w:unhideWhenUsed/>
    <w:rsid w:val="00FF3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6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05468">
      <w:bodyDiv w:val="1"/>
      <w:marLeft w:val="0"/>
      <w:marRight w:val="0"/>
      <w:marTop w:val="0"/>
      <w:marBottom w:val="0"/>
      <w:divBdr>
        <w:top w:val="none" w:sz="0" w:space="0" w:color="auto"/>
        <w:left w:val="none" w:sz="0" w:space="0" w:color="auto"/>
        <w:bottom w:val="none" w:sz="0" w:space="0" w:color="auto"/>
        <w:right w:val="none" w:sz="0" w:space="0" w:color="auto"/>
      </w:divBdr>
      <w:divsChild>
        <w:div w:id="709308704">
          <w:marLeft w:val="0"/>
          <w:marRight w:val="0"/>
          <w:marTop w:val="0"/>
          <w:marBottom w:val="0"/>
          <w:divBdr>
            <w:top w:val="none" w:sz="0" w:space="0" w:color="auto"/>
            <w:left w:val="none" w:sz="0" w:space="0" w:color="auto"/>
            <w:bottom w:val="none" w:sz="0" w:space="0" w:color="auto"/>
            <w:right w:val="none" w:sz="0" w:space="0" w:color="auto"/>
          </w:divBdr>
        </w:div>
      </w:divsChild>
    </w:div>
    <w:div w:id="783767624">
      <w:bodyDiv w:val="1"/>
      <w:marLeft w:val="0"/>
      <w:marRight w:val="0"/>
      <w:marTop w:val="0"/>
      <w:marBottom w:val="0"/>
      <w:divBdr>
        <w:top w:val="none" w:sz="0" w:space="0" w:color="auto"/>
        <w:left w:val="none" w:sz="0" w:space="0" w:color="auto"/>
        <w:bottom w:val="none" w:sz="0" w:space="0" w:color="auto"/>
        <w:right w:val="none" w:sz="0" w:space="0" w:color="auto"/>
      </w:divBdr>
    </w:div>
    <w:div w:id="822937033">
      <w:bodyDiv w:val="1"/>
      <w:marLeft w:val="0"/>
      <w:marRight w:val="0"/>
      <w:marTop w:val="0"/>
      <w:marBottom w:val="0"/>
      <w:divBdr>
        <w:top w:val="none" w:sz="0" w:space="0" w:color="auto"/>
        <w:left w:val="none" w:sz="0" w:space="0" w:color="auto"/>
        <w:bottom w:val="none" w:sz="0" w:space="0" w:color="auto"/>
        <w:right w:val="none" w:sz="0" w:space="0" w:color="auto"/>
      </w:divBdr>
      <w:divsChild>
        <w:div w:id="620648649">
          <w:marLeft w:val="0"/>
          <w:marRight w:val="0"/>
          <w:marTop w:val="0"/>
          <w:marBottom w:val="0"/>
          <w:divBdr>
            <w:top w:val="none" w:sz="0" w:space="0" w:color="auto"/>
            <w:left w:val="none" w:sz="0" w:space="0" w:color="auto"/>
            <w:bottom w:val="none" w:sz="0" w:space="0" w:color="auto"/>
            <w:right w:val="none" w:sz="0" w:space="0" w:color="auto"/>
          </w:divBdr>
        </w:div>
      </w:divsChild>
    </w:div>
    <w:div w:id="849561934">
      <w:bodyDiv w:val="1"/>
      <w:marLeft w:val="0"/>
      <w:marRight w:val="0"/>
      <w:marTop w:val="0"/>
      <w:marBottom w:val="0"/>
      <w:divBdr>
        <w:top w:val="none" w:sz="0" w:space="0" w:color="auto"/>
        <w:left w:val="none" w:sz="0" w:space="0" w:color="auto"/>
        <w:bottom w:val="none" w:sz="0" w:space="0" w:color="auto"/>
        <w:right w:val="none" w:sz="0" w:space="0" w:color="auto"/>
      </w:divBdr>
      <w:divsChild>
        <w:div w:id="789859051">
          <w:marLeft w:val="0"/>
          <w:marRight w:val="0"/>
          <w:marTop w:val="0"/>
          <w:marBottom w:val="0"/>
          <w:divBdr>
            <w:top w:val="none" w:sz="0" w:space="0" w:color="auto"/>
            <w:left w:val="none" w:sz="0" w:space="0" w:color="auto"/>
            <w:bottom w:val="none" w:sz="0" w:space="0" w:color="auto"/>
            <w:right w:val="none" w:sz="0" w:space="0" w:color="auto"/>
          </w:divBdr>
        </w:div>
      </w:divsChild>
    </w:div>
    <w:div w:id="1162508934">
      <w:bodyDiv w:val="1"/>
      <w:marLeft w:val="0"/>
      <w:marRight w:val="0"/>
      <w:marTop w:val="0"/>
      <w:marBottom w:val="0"/>
      <w:divBdr>
        <w:top w:val="none" w:sz="0" w:space="0" w:color="auto"/>
        <w:left w:val="none" w:sz="0" w:space="0" w:color="auto"/>
        <w:bottom w:val="none" w:sz="0" w:space="0" w:color="auto"/>
        <w:right w:val="none" w:sz="0" w:space="0" w:color="auto"/>
      </w:divBdr>
      <w:divsChild>
        <w:div w:id="1220289857">
          <w:marLeft w:val="0"/>
          <w:marRight w:val="0"/>
          <w:marTop w:val="0"/>
          <w:marBottom w:val="0"/>
          <w:divBdr>
            <w:top w:val="none" w:sz="0" w:space="0" w:color="auto"/>
            <w:left w:val="none" w:sz="0" w:space="0" w:color="auto"/>
            <w:bottom w:val="none" w:sz="0" w:space="0" w:color="auto"/>
            <w:right w:val="none" w:sz="0" w:space="0" w:color="auto"/>
          </w:divBdr>
        </w:div>
      </w:divsChild>
    </w:div>
    <w:div w:id="1559321745">
      <w:bodyDiv w:val="1"/>
      <w:marLeft w:val="0"/>
      <w:marRight w:val="0"/>
      <w:marTop w:val="0"/>
      <w:marBottom w:val="0"/>
      <w:divBdr>
        <w:top w:val="none" w:sz="0" w:space="0" w:color="auto"/>
        <w:left w:val="none" w:sz="0" w:space="0" w:color="auto"/>
        <w:bottom w:val="none" w:sz="0" w:space="0" w:color="auto"/>
        <w:right w:val="none" w:sz="0" w:space="0" w:color="auto"/>
      </w:divBdr>
      <w:divsChild>
        <w:div w:id="613951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BA0776-5BBC-42FE-A494-0FCEAA8F84A8}"/>
</file>

<file path=customXml/itemProps2.xml><?xml version="1.0" encoding="utf-8"?>
<ds:datastoreItem xmlns:ds="http://schemas.openxmlformats.org/officeDocument/2006/customXml" ds:itemID="{06A88406-EE74-43AF-9108-DA54692A3A81}"/>
</file>

<file path=customXml/itemProps3.xml><?xml version="1.0" encoding="utf-8"?>
<ds:datastoreItem xmlns:ds="http://schemas.openxmlformats.org/officeDocument/2006/customXml" ds:itemID="{1C88E238-122A-4F5D-8268-8E64A3F6C1A1}"/>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5878</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adminlv1</dc:creator>
  <cp:lastModifiedBy>Facundo Chavez Penillas</cp:lastModifiedBy>
  <cp:revision>2</cp:revision>
  <dcterms:created xsi:type="dcterms:W3CDTF">2016-07-01T15:19:00Z</dcterms:created>
  <dcterms:modified xsi:type="dcterms:W3CDTF">2016-07-01T15:19:00Z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3846500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