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7FAB4" w14:textId="77777777" w:rsidR="00DF426B" w:rsidRDefault="00DF426B" w:rsidP="00BD51D3">
      <w:pPr>
        <w:rPr>
          <w:rFonts w:ascii="Helvetica" w:hAnsi="Helvetica"/>
          <w:b/>
          <w:sz w:val="22"/>
        </w:rPr>
      </w:pPr>
    </w:p>
    <w:p w14:paraId="3CBA5621" w14:textId="77777777" w:rsidR="007B1B30" w:rsidRDefault="007B1B30" w:rsidP="00BD51D3">
      <w:pPr>
        <w:rPr>
          <w:rFonts w:ascii="Helvetica" w:hAnsi="Helvetica"/>
          <w:b/>
          <w:sz w:val="22"/>
          <w:lang w:val="es-ES_tradnl"/>
        </w:rPr>
      </w:pPr>
    </w:p>
    <w:p w14:paraId="124DA6A3" w14:textId="3E979458" w:rsidR="00036DE6" w:rsidRPr="00B97C1C" w:rsidRDefault="00036DE6" w:rsidP="00BD51D3">
      <w:pPr>
        <w:rPr>
          <w:rFonts w:ascii="Helvetica" w:hAnsi="Helvetica"/>
          <w:b/>
          <w:sz w:val="22"/>
          <w:lang w:val="es-ES_tradnl"/>
        </w:rPr>
      </w:pPr>
      <w:r w:rsidRPr="00B97C1C">
        <w:rPr>
          <w:rFonts w:ascii="Helvetica" w:hAnsi="Helvetica"/>
          <w:b/>
          <w:sz w:val="22"/>
          <w:lang w:val="es-ES_tradnl"/>
        </w:rPr>
        <w:t>Sr. D</w:t>
      </w:r>
      <w:r w:rsidR="00B97C1C" w:rsidRPr="00B97C1C">
        <w:rPr>
          <w:rFonts w:ascii="Helvetica" w:hAnsi="Helvetica"/>
          <w:b/>
          <w:sz w:val="22"/>
          <w:lang w:val="es-ES_tradnl"/>
        </w:rPr>
        <w:t xml:space="preserve">ña. </w:t>
      </w:r>
      <w:r w:rsidR="00405001">
        <w:rPr>
          <w:rFonts w:ascii="Helvetica" w:hAnsi="Helvetica"/>
          <w:b/>
          <w:sz w:val="22"/>
          <w:lang w:val="es-ES_tradnl"/>
        </w:rPr>
        <w:t xml:space="preserve">Catalina </w:t>
      </w:r>
      <w:r w:rsidR="00B701EE">
        <w:rPr>
          <w:rFonts w:ascii="Helvetica" w:hAnsi="Helvetica"/>
          <w:b/>
          <w:sz w:val="22"/>
          <w:lang w:val="es-ES_tradnl"/>
        </w:rPr>
        <w:t>DEVANDAS</w:t>
      </w:r>
    </w:p>
    <w:p w14:paraId="7E732DDA" w14:textId="29FA3A58" w:rsidR="00036DE6" w:rsidRPr="00B97C1C" w:rsidRDefault="00B97C1C" w:rsidP="00BD51D3">
      <w:pPr>
        <w:rPr>
          <w:rFonts w:ascii="Helvetica" w:hAnsi="Helvetica"/>
          <w:sz w:val="22"/>
          <w:lang w:val="es-ES_tradnl"/>
        </w:rPr>
      </w:pPr>
      <w:r>
        <w:rPr>
          <w:rFonts w:ascii="Helvetica" w:hAnsi="Helvetica"/>
          <w:sz w:val="22"/>
          <w:lang w:val="es-ES_tradnl"/>
        </w:rPr>
        <w:t>Relatora Especial</w:t>
      </w:r>
    </w:p>
    <w:p w14:paraId="2217E768" w14:textId="6EC584BE" w:rsidR="00036DE6" w:rsidRDefault="00B97C1C" w:rsidP="00BD51D3">
      <w:pPr>
        <w:rPr>
          <w:rFonts w:ascii="Helvetica" w:hAnsi="Helvetica"/>
          <w:sz w:val="22"/>
          <w:lang w:val="es-ES_tradnl"/>
        </w:rPr>
      </w:pPr>
      <w:r>
        <w:rPr>
          <w:rFonts w:ascii="Helvetica" w:hAnsi="Helvetica"/>
          <w:sz w:val="22"/>
          <w:lang w:val="es-ES_tradnl"/>
        </w:rPr>
        <w:t>Derechos de l</w:t>
      </w:r>
      <w:r w:rsidR="00405001">
        <w:rPr>
          <w:rFonts w:ascii="Helvetica" w:hAnsi="Helvetica"/>
          <w:sz w:val="22"/>
          <w:lang w:val="es-ES_tradnl"/>
        </w:rPr>
        <w:t>as personas con discapacidad</w:t>
      </w:r>
    </w:p>
    <w:p w14:paraId="2A827120" w14:textId="77777777" w:rsidR="00405001" w:rsidRPr="00B97C1C" w:rsidRDefault="00405001" w:rsidP="00BD51D3">
      <w:pPr>
        <w:rPr>
          <w:rFonts w:ascii="Helvetica" w:hAnsi="Helvetica"/>
          <w:sz w:val="22"/>
          <w:lang w:val="es-ES_tradnl"/>
        </w:rPr>
      </w:pPr>
    </w:p>
    <w:p w14:paraId="67124F70" w14:textId="77777777" w:rsidR="003D403C" w:rsidRDefault="003D403C" w:rsidP="00036DE6">
      <w:pPr>
        <w:jc w:val="right"/>
        <w:rPr>
          <w:rFonts w:ascii="Helvetica" w:hAnsi="Helvetica"/>
          <w:sz w:val="22"/>
          <w:lang w:val="es-ES_tradnl"/>
        </w:rPr>
      </w:pPr>
    </w:p>
    <w:p w14:paraId="01DA8CD7" w14:textId="00F6D3FC" w:rsidR="00036DE6" w:rsidRPr="00036DE6" w:rsidRDefault="0065645D" w:rsidP="00036DE6">
      <w:pPr>
        <w:jc w:val="right"/>
        <w:rPr>
          <w:rFonts w:ascii="Helvetica" w:hAnsi="Helvetica"/>
          <w:sz w:val="22"/>
          <w:lang w:val="es-ES_tradnl"/>
        </w:rPr>
      </w:pPr>
      <w:r>
        <w:rPr>
          <w:rFonts w:ascii="Helvetica" w:hAnsi="Helvetica"/>
          <w:sz w:val="22"/>
          <w:lang w:val="es-ES_tradnl"/>
        </w:rPr>
        <w:t>Ginebra, 6</w:t>
      </w:r>
      <w:r w:rsidR="00405001">
        <w:rPr>
          <w:rFonts w:ascii="Helvetica" w:hAnsi="Helvetica"/>
          <w:sz w:val="22"/>
          <w:lang w:val="es-ES_tradnl"/>
        </w:rPr>
        <w:t xml:space="preserve"> de </w:t>
      </w:r>
      <w:r>
        <w:rPr>
          <w:rFonts w:ascii="Helvetica" w:hAnsi="Helvetica"/>
          <w:sz w:val="22"/>
          <w:lang w:val="es-ES_tradnl"/>
        </w:rPr>
        <w:t>julio</w:t>
      </w:r>
      <w:bookmarkStart w:id="0" w:name="_GoBack"/>
      <w:bookmarkEnd w:id="0"/>
      <w:r w:rsidR="00405001">
        <w:rPr>
          <w:rFonts w:ascii="Helvetica" w:hAnsi="Helvetica"/>
          <w:sz w:val="22"/>
          <w:lang w:val="es-ES_tradnl"/>
        </w:rPr>
        <w:t xml:space="preserve"> </w:t>
      </w:r>
      <w:r w:rsidR="00036DE6" w:rsidRPr="00036DE6">
        <w:rPr>
          <w:rFonts w:ascii="Helvetica" w:hAnsi="Helvetica"/>
          <w:sz w:val="22"/>
          <w:lang w:val="es-ES_tradnl"/>
        </w:rPr>
        <w:t>de 2020</w:t>
      </w:r>
    </w:p>
    <w:p w14:paraId="1206CAA8" w14:textId="77777777" w:rsidR="00036DE6" w:rsidRPr="00036DE6" w:rsidRDefault="00036DE6" w:rsidP="00BD51D3">
      <w:pPr>
        <w:rPr>
          <w:rFonts w:ascii="Helvetica" w:hAnsi="Helvetica"/>
          <w:sz w:val="22"/>
          <w:lang w:val="es-ES_tradnl"/>
        </w:rPr>
      </w:pPr>
    </w:p>
    <w:p w14:paraId="29995A6A" w14:textId="49B93BA5" w:rsidR="00036DE6" w:rsidRPr="00036DE6" w:rsidRDefault="00036DE6" w:rsidP="00BD51D3">
      <w:pPr>
        <w:rPr>
          <w:rFonts w:ascii="Helvetica" w:hAnsi="Helvetica"/>
          <w:sz w:val="22"/>
          <w:lang w:val="es-ES_tradnl"/>
        </w:rPr>
      </w:pPr>
      <w:r w:rsidRPr="00036DE6">
        <w:rPr>
          <w:rFonts w:ascii="Helvetica" w:hAnsi="Helvetica"/>
          <w:sz w:val="22"/>
          <w:lang w:val="es-ES_tradnl"/>
        </w:rPr>
        <w:t>Distinguid</w:t>
      </w:r>
      <w:r w:rsidR="00405001">
        <w:rPr>
          <w:rFonts w:ascii="Helvetica" w:hAnsi="Helvetica"/>
          <w:sz w:val="22"/>
          <w:lang w:val="es-ES_tradnl"/>
        </w:rPr>
        <w:t>a</w:t>
      </w:r>
      <w:r w:rsidRPr="00036DE6">
        <w:rPr>
          <w:rFonts w:ascii="Helvetica" w:hAnsi="Helvetica"/>
          <w:sz w:val="22"/>
          <w:lang w:val="es-ES_tradnl"/>
        </w:rPr>
        <w:t xml:space="preserve"> Se</w:t>
      </w:r>
      <w:r>
        <w:rPr>
          <w:rFonts w:ascii="Helvetica" w:hAnsi="Helvetica"/>
          <w:sz w:val="22"/>
          <w:lang w:val="es-ES_tradnl"/>
        </w:rPr>
        <w:t>ñor</w:t>
      </w:r>
      <w:r w:rsidR="00B97C1C">
        <w:rPr>
          <w:rFonts w:ascii="Helvetica" w:hAnsi="Helvetica"/>
          <w:sz w:val="22"/>
          <w:lang w:val="es-ES_tradnl"/>
        </w:rPr>
        <w:t>a</w:t>
      </w:r>
      <w:r w:rsidRPr="00036DE6">
        <w:rPr>
          <w:rFonts w:ascii="Helvetica" w:hAnsi="Helvetica"/>
          <w:sz w:val="22"/>
          <w:lang w:val="es-ES_tradnl"/>
        </w:rPr>
        <w:t>,</w:t>
      </w:r>
    </w:p>
    <w:p w14:paraId="7B2E54A5" w14:textId="77777777" w:rsidR="00036DE6" w:rsidRPr="00036DE6" w:rsidRDefault="00036DE6" w:rsidP="00BD51D3">
      <w:pPr>
        <w:rPr>
          <w:rFonts w:ascii="Helvetica" w:hAnsi="Helvetica"/>
          <w:sz w:val="22"/>
          <w:lang w:val="es-ES_tradnl"/>
        </w:rPr>
      </w:pPr>
    </w:p>
    <w:p w14:paraId="2E62E8E2" w14:textId="4B867782" w:rsidR="00405001" w:rsidRDefault="00036DE6" w:rsidP="00036DE6">
      <w:pPr>
        <w:jc w:val="both"/>
        <w:rPr>
          <w:rFonts w:ascii="Helvetica" w:hAnsi="Helvetica"/>
          <w:sz w:val="22"/>
          <w:lang w:val="es-ES_tradnl"/>
        </w:rPr>
      </w:pPr>
      <w:r>
        <w:rPr>
          <w:rFonts w:ascii="Helvetica" w:hAnsi="Helvetica"/>
          <w:sz w:val="22"/>
          <w:lang w:val="es-ES_tradnl"/>
        </w:rPr>
        <w:t xml:space="preserve">En relación a su atenta de </w:t>
      </w:r>
      <w:r w:rsidR="00405001">
        <w:rPr>
          <w:rFonts w:ascii="Helvetica" w:hAnsi="Helvetica"/>
          <w:sz w:val="22"/>
          <w:lang w:val="es-ES_tradnl"/>
        </w:rPr>
        <w:t>2 de marzo de</w:t>
      </w:r>
      <w:r>
        <w:rPr>
          <w:rFonts w:ascii="Helvetica" w:hAnsi="Helvetica"/>
          <w:sz w:val="22"/>
          <w:lang w:val="es-ES_tradnl"/>
        </w:rPr>
        <w:t xml:space="preserve"> 2020 en la cual nos </w:t>
      </w:r>
      <w:r w:rsidR="00405001">
        <w:rPr>
          <w:rFonts w:ascii="Helvetica" w:hAnsi="Helvetica"/>
          <w:sz w:val="22"/>
          <w:lang w:val="es-ES_tradnl"/>
        </w:rPr>
        <w:t xml:space="preserve">trasladaba un cuestionario sobre la </w:t>
      </w:r>
      <w:r w:rsidR="00867D92">
        <w:rPr>
          <w:rFonts w:ascii="Helvetica" w:hAnsi="Helvetica"/>
          <w:sz w:val="22"/>
          <w:lang w:val="es-ES_tradnl"/>
        </w:rPr>
        <w:t>“</w:t>
      </w:r>
      <w:r w:rsidR="00405001" w:rsidRPr="00405001">
        <w:rPr>
          <w:rFonts w:ascii="Helvetica" w:hAnsi="Helvetica"/>
          <w:i/>
          <w:sz w:val="22"/>
          <w:lang w:val="es-ES_tradnl"/>
        </w:rPr>
        <w:t>cooperación internacional inclusiva de las personas con discapacidad</w:t>
      </w:r>
      <w:r w:rsidR="00867D92">
        <w:rPr>
          <w:rFonts w:ascii="Helvetica" w:hAnsi="Helvetica"/>
          <w:i/>
          <w:sz w:val="22"/>
          <w:lang w:val="es-ES_tradnl"/>
        </w:rPr>
        <w:t>”,</w:t>
      </w:r>
      <w:r w:rsidR="00405001">
        <w:rPr>
          <w:rFonts w:ascii="Helvetica" w:hAnsi="Helvetica"/>
          <w:i/>
          <w:sz w:val="22"/>
          <w:lang w:val="es-ES_tradnl"/>
        </w:rPr>
        <w:t xml:space="preserve"> </w:t>
      </w:r>
      <w:r w:rsidR="00405001">
        <w:rPr>
          <w:rFonts w:ascii="Helvetica" w:hAnsi="Helvetica"/>
          <w:sz w:val="22"/>
          <w:lang w:val="es-ES_tradnl"/>
        </w:rPr>
        <w:t>para la preparación de próximo informe temático ante la Asa</w:t>
      </w:r>
      <w:r w:rsidR="00B97C1C">
        <w:rPr>
          <w:rFonts w:ascii="Helvetica" w:hAnsi="Helvetica"/>
          <w:sz w:val="22"/>
          <w:lang w:val="es-ES_tradnl"/>
        </w:rPr>
        <w:t>mblea General</w:t>
      </w:r>
      <w:r w:rsidR="00405001">
        <w:rPr>
          <w:rFonts w:ascii="Helvetica" w:hAnsi="Helvetica"/>
          <w:sz w:val="22"/>
          <w:lang w:val="es-ES_tradnl"/>
        </w:rPr>
        <w:t xml:space="preserve">, </w:t>
      </w:r>
      <w:r w:rsidR="00B97C1C">
        <w:rPr>
          <w:rFonts w:ascii="Helvetica" w:hAnsi="Helvetica"/>
          <w:sz w:val="22"/>
          <w:lang w:val="es-ES_tradnl"/>
        </w:rPr>
        <w:t>tengo el honor de informarle que</w:t>
      </w:r>
      <w:r w:rsidR="00F54B14">
        <w:rPr>
          <w:rFonts w:ascii="Helvetica" w:hAnsi="Helvetica"/>
          <w:sz w:val="22"/>
          <w:lang w:val="es-ES_tradnl"/>
        </w:rPr>
        <w:t xml:space="preserve">, aunque el </w:t>
      </w:r>
      <w:r w:rsidR="00B97C1C">
        <w:rPr>
          <w:rFonts w:ascii="Helvetica" w:hAnsi="Helvetica"/>
          <w:sz w:val="22"/>
          <w:lang w:val="es-ES_tradnl"/>
        </w:rPr>
        <w:t xml:space="preserve">Gobierno de Andorra </w:t>
      </w:r>
      <w:r w:rsidR="00405001">
        <w:rPr>
          <w:rFonts w:ascii="Helvetica" w:hAnsi="Helvetica"/>
          <w:sz w:val="22"/>
          <w:lang w:val="es-ES_tradnl"/>
        </w:rPr>
        <w:t>no recibe ningún tipo de ayuda exterior de la cooperación intern</w:t>
      </w:r>
      <w:r w:rsidR="007B1B30">
        <w:rPr>
          <w:rFonts w:ascii="Helvetica" w:hAnsi="Helvetica"/>
          <w:sz w:val="22"/>
          <w:lang w:val="es-ES_tradnl"/>
        </w:rPr>
        <w:t xml:space="preserve">acional, </w:t>
      </w:r>
      <w:r w:rsidR="00405001">
        <w:rPr>
          <w:rFonts w:ascii="Helvetica" w:hAnsi="Helvetica"/>
          <w:sz w:val="22"/>
          <w:lang w:val="es-ES_tradnl"/>
        </w:rPr>
        <w:t xml:space="preserve">si </w:t>
      </w:r>
      <w:r w:rsidR="007B1B30">
        <w:rPr>
          <w:rFonts w:ascii="Helvetica" w:hAnsi="Helvetica"/>
          <w:sz w:val="22"/>
          <w:lang w:val="es-ES_tradnl"/>
        </w:rPr>
        <w:t xml:space="preserve">dispone </w:t>
      </w:r>
      <w:r w:rsidR="00405001">
        <w:rPr>
          <w:rFonts w:ascii="Helvetica" w:hAnsi="Helvetica"/>
          <w:sz w:val="22"/>
          <w:lang w:val="es-ES_tradnl"/>
        </w:rPr>
        <w:t xml:space="preserve">en cambio de un </w:t>
      </w:r>
      <w:r w:rsidR="007B1B30">
        <w:rPr>
          <w:rFonts w:ascii="Helvetica" w:hAnsi="Helvetica"/>
          <w:sz w:val="22"/>
          <w:lang w:val="es-ES_tradnl"/>
        </w:rPr>
        <w:t>“</w:t>
      </w:r>
      <w:r w:rsidR="00405001" w:rsidRPr="007B1B30">
        <w:rPr>
          <w:rFonts w:ascii="Helvetica" w:hAnsi="Helvetica"/>
          <w:b/>
          <w:sz w:val="22"/>
          <w:lang w:val="es-ES_tradnl"/>
        </w:rPr>
        <w:t>Plan rector de la cooperación internacional para el desarrollo sostenible</w:t>
      </w:r>
      <w:r w:rsidR="007B1B30">
        <w:rPr>
          <w:rFonts w:ascii="Helvetica" w:hAnsi="Helvetica"/>
          <w:sz w:val="22"/>
          <w:lang w:val="es-ES_tradnl"/>
        </w:rPr>
        <w:t>”</w:t>
      </w:r>
      <w:r w:rsidR="00405001">
        <w:rPr>
          <w:rFonts w:ascii="Helvetica" w:hAnsi="Helvetica"/>
          <w:sz w:val="22"/>
          <w:lang w:val="es-ES_tradnl"/>
        </w:rPr>
        <w:t xml:space="preserve"> que se publica cada año y que fue aprobado el pasado </w:t>
      </w:r>
      <w:r w:rsidR="007B1B30">
        <w:rPr>
          <w:rFonts w:ascii="Helvetica" w:hAnsi="Helvetica"/>
          <w:sz w:val="22"/>
          <w:lang w:val="es-ES_tradnl"/>
        </w:rPr>
        <w:t xml:space="preserve">27 de mayo por el Consejo de Ministros, </w:t>
      </w:r>
      <w:r w:rsidR="00405001">
        <w:rPr>
          <w:rFonts w:ascii="Helvetica" w:hAnsi="Helvetica"/>
          <w:sz w:val="22"/>
          <w:lang w:val="es-ES_tradnl"/>
        </w:rPr>
        <w:t xml:space="preserve">a pesar de la crisis económica causada por la pandemia en Andorra, sobre todo en el ámbito sanitario i social. </w:t>
      </w:r>
    </w:p>
    <w:p w14:paraId="732F7320" w14:textId="77777777" w:rsidR="00405001" w:rsidRDefault="00405001" w:rsidP="00036DE6">
      <w:pPr>
        <w:jc w:val="both"/>
        <w:rPr>
          <w:rFonts w:ascii="Helvetica" w:hAnsi="Helvetica"/>
          <w:sz w:val="22"/>
          <w:lang w:val="es-ES_tradnl"/>
        </w:rPr>
      </w:pPr>
    </w:p>
    <w:p w14:paraId="4D478300" w14:textId="76B73900" w:rsidR="00405001" w:rsidRDefault="007B1B30" w:rsidP="00036DE6">
      <w:pPr>
        <w:jc w:val="both"/>
        <w:rPr>
          <w:rFonts w:ascii="Helvetica" w:hAnsi="Helvetica"/>
          <w:sz w:val="22"/>
          <w:lang w:val="es-ES_tradnl"/>
        </w:rPr>
      </w:pPr>
      <w:r>
        <w:rPr>
          <w:rFonts w:ascii="Helvetica" w:hAnsi="Helvetica"/>
          <w:sz w:val="22"/>
          <w:lang w:val="es-ES_tradnl"/>
        </w:rPr>
        <w:t>C</w:t>
      </w:r>
      <w:r w:rsidR="00427E66">
        <w:rPr>
          <w:rFonts w:ascii="Helvetica" w:hAnsi="Helvetica"/>
          <w:sz w:val="22"/>
          <w:lang w:val="es-ES_tradnl"/>
        </w:rPr>
        <w:t>on la aprobación de dicho Plan R</w:t>
      </w:r>
      <w:r>
        <w:rPr>
          <w:rFonts w:ascii="Helvetica" w:hAnsi="Helvetica"/>
          <w:sz w:val="22"/>
          <w:lang w:val="es-ES_tradnl"/>
        </w:rPr>
        <w:t>ector,</w:t>
      </w:r>
      <w:r w:rsidR="00405001">
        <w:rPr>
          <w:rFonts w:ascii="Helvetica" w:hAnsi="Helvetica"/>
          <w:sz w:val="22"/>
          <w:lang w:val="es-ES_tradnl"/>
        </w:rPr>
        <w:t xml:space="preserve"> el Gobierno de Andorra</w:t>
      </w:r>
      <w:r>
        <w:rPr>
          <w:rFonts w:ascii="Helvetica" w:hAnsi="Helvetica"/>
          <w:sz w:val="22"/>
          <w:lang w:val="es-ES_tradnl"/>
        </w:rPr>
        <w:t xml:space="preserve"> quiso demostrar que la solidaridad internacional sigue siendo un eje de la política andorrana y que Andorra es plenamente consciente de las dificultades y emergencias sanitarias a las cuales el mundo deberá hacer frente en un futuro próximo.</w:t>
      </w:r>
    </w:p>
    <w:p w14:paraId="59F0F5A7" w14:textId="77777777" w:rsidR="00405001" w:rsidRDefault="00405001" w:rsidP="00036DE6">
      <w:pPr>
        <w:jc w:val="both"/>
        <w:rPr>
          <w:rFonts w:ascii="Helvetica" w:hAnsi="Helvetica"/>
          <w:sz w:val="22"/>
          <w:lang w:val="es-ES_tradnl"/>
        </w:rPr>
      </w:pPr>
    </w:p>
    <w:p w14:paraId="64737290" w14:textId="4A1B0738" w:rsidR="00405001" w:rsidRDefault="007B1B30" w:rsidP="00036DE6">
      <w:pPr>
        <w:jc w:val="both"/>
        <w:rPr>
          <w:rFonts w:ascii="Helvetica" w:hAnsi="Helvetica"/>
          <w:sz w:val="22"/>
          <w:lang w:val="es-ES_tradnl"/>
        </w:rPr>
      </w:pPr>
      <w:r>
        <w:rPr>
          <w:rFonts w:ascii="Helvetica" w:hAnsi="Helvetica"/>
          <w:sz w:val="22"/>
          <w:lang w:val="es-ES_tradnl"/>
        </w:rPr>
        <w:t xml:space="preserve">Por todo ello, ruego se sirva encontrar en la presente carta sólo respuestas a aquellas cuestiones </w:t>
      </w:r>
      <w:r w:rsidR="00867D92">
        <w:rPr>
          <w:rFonts w:ascii="Helvetica" w:hAnsi="Helvetica"/>
          <w:sz w:val="22"/>
          <w:lang w:val="es-ES_tradnl"/>
        </w:rPr>
        <w:t>relativas a l</w:t>
      </w:r>
      <w:r>
        <w:rPr>
          <w:rFonts w:ascii="Helvetica" w:hAnsi="Helvetica"/>
          <w:sz w:val="22"/>
          <w:lang w:val="es-ES_tradnl"/>
        </w:rPr>
        <w:t xml:space="preserve">a cooperación internacional en Andorra </w:t>
      </w:r>
      <w:r w:rsidR="00867D92">
        <w:rPr>
          <w:rFonts w:ascii="Helvetica" w:hAnsi="Helvetica"/>
          <w:sz w:val="22"/>
          <w:lang w:val="es-ES_tradnl"/>
        </w:rPr>
        <w:t>y su relación con l</w:t>
      </w:r>
      <w:r>
        <w:rPr>
          <w:rFonts w:ascii="Helvetica" w:hAnsi="Helvetica"/>
          <w:sz w:val="22"/>
          <w:lang w:val="es-ES_tradnl"/>
        </w:rPr>
        <w:t>as personas con discapacidad</w:t>
      </w:r>
      <w:r w:rsidR="00867D92">
        <w:rPr>
          <w:rFonts w:ascii="Helvetica" w:hAnsi="Helvetica"/>
          <w:sz w:val="22"/>
          <w:lang w:val="es-ES_tradnl"/>
        </w:rPr>
        <w:t>.</w:t>
      </w:r>
    </w:p>
    <w:p w14:paraId="6AA10D8B" w14:textId="77777777" w:rsidR="00405001" w:rsidRDefault="00405001" w:rsidP="00036DE6">
      <w:pPr>
        <w:jc w:val="both"/>
        <w:rPr>
          <w:rFonts w:ascii="Helvetica" w:hAnsi="Helvetica"/>
          <w:sz w:val="22"/>
          <w:lang w:val="es-ES_tradnl"/>
        </w:rPr>
      </w:pPr>
    </w:p>
    <w:p w14:paraId="2E4446AC" w14:textId="78335EB9" w:rsidR="00867D92" w:rsidRPr="00867D92" w:rsidRDefault="00B701EE" w:rsidP="00867D92">
      <w:pPr>
        <w:jc w:val="both"/>
        <w:rPr>
          <w:rFonts w:ascii="Helvetica" w:hAnsi="Helvetica"/>
          <w:sz w:val="22"/>
          <w:lang w:val="es-ES_tradnl"/>
        </w:rPr>
      </w:pPr>
      <w:r>
        <w:rPr>
          <w:rFonts w:ascii="Helvetica" w:hAnsi="Helvetica"/>
          <w:sz w:val="22"/>
          <w:lang w:val="es-ES_tradnl"/>
        </w:rPr>
        <w:t>Por ello, q</w:t>
      </w:r>
      <w:r w:rsidR="00867D92">
        <w:rPr>
          <w:rFonts w:ascii="Helvetica" w:hAnsi="Helvetica"/>
          <w:sz w:val="22"/>
          <w:lang w:val="es-ES_tradnl"/>
        </w:rPr>
        <w:t xml:space="preserve">uisiera señalar que la cooperación andorrana se </w:t>
      </w:r>
      <w:r w:rsidR="00867D92" w:rsidRPr="00867D92">
        <w:rPr>
          <w:rFonts w:ascii="Helvetica" w:hAnsi="Helvetica"/>
          <w:sz w:val="22"/>
          <w:lang w:val="es-ES_tradnl"/>
        </w:rPr>
        <w:t>alineó</w:t>
      </w:r>
      <w:r w:rsidR="00867D92">
        <w:rPr>
          <w:rFonts w:ascii="Helvetica" w:hAnsi="Helvetica"/>
          <w:sz w:val="22"/>
          <w:lang w:val="es-ES_tradnl"/>
        </w:rPr>
        <w:t xml:space="preserve"> y estructuró, en primer lugar, en torno </w:t>
      </w:r>
      <w:r w:rsidR="00867D92" w:rsidRPr="00867D92">
        <w:rPr>
          <w:rFonts w:ascii="Helvetica" w:hAnsi="Helvetica"/>
          <w:sz w:val="22"/>
          <w:lang w:val="es-ES_tradnl"/>
        </w:rPr>
        <w:t xml:space="preserve">a los Objetivos de Desarrollo del Milenio (ODM) de la Organización de las Naciones Unidas (ONU) y, en segundo lugar, </w:t>
      </w:r>
      <w:r w:rsidR="00867D92">
        <w:rPr>
          <w:rFonts w:ascii="Helvetica" w:hAnsi="Helvetica"/>
          <w:sz w:val="22"/>
          <w:lang w:val="es-ES_tradnl"/>
        </w:rPr>
        <w:t>alrededor de</w:t>
      </w:r>
      <w:r w:rsidR="00867D92" w:rsidRPr="00867D92">
        <w:rPr>
          <w:rFonts w:ascii="Helvetica" w:hAnsi="Helvetica"/>
          <w:sz w:val="22"/>
          <w:lang w:val="es-ES_tradnl"/>
        </w:rPr>
        <w:t xml:space="preserve"> los 17 Objetivos de </w:t>
      </w:r>
      <w:r w:rsidR="00867D92">
        <w:rPr>
          <w:rFonts w:ascii="Helvetica" w:hAnsi="Helvetica"/>
          <w:sz w:val="22"/>
          <w:lang w:val="es-ES_tradnl"/>
        </w:rPr>
        <w:t>D</w:t>
      </w:r>
      <w:r w:rsidR="00867D92" w:rsidRPr="00867D92">
        <w:rPr>
          <w:rFonts w:ascii="Helvetica" w:hAnsi="Helvetica"/>
          <w:sz w:val="22"/>
          <w:lang w:val="es-ES_tradnl"/>
        </w:rPr>
        <w:t xml:space="preserve">esarrollo </w:t>
      </w:r>
      <w:r w:rsidR="00867D92">
        <w:rPr>
          <w:rFonts w:ascii="Helvetica" w:hAnsi="Helvetica"/>
          <w:sz w:val="22"/>
          <w:lang w:val="es-ES_tradnl"/>
        </w:rPr>
        <w:t>Sostenible (</w:t>
      </w:r>
      <w:r w:rsidR="00867D92" w:rsidRPr="00867D92">
        <w:rPr>
          <w:rFonts w:ascii="Helvetica" w:hAnsi="Helvetica"/>
          <w:sz w:val="22"/>
          <w:lang w:val="es-ES_tradnl"/>
        </w:rPr>
        <w:t>ODS), aprobados por la Asamblea General de las Naciones Unidas en 2015.</w:t>
      </w:r>
      <w:r w:rsidR="00867D92">
        <w:rPr>
          <w:rFonts w:ascii="Helvetica" w:hAnsi="Helvetica"/>
          <w:sz w:val="22"/>
          <w:lang w:val="es-ES_tradnl"/>
        </w:rPr>
        <w:t xml:space="preserve"> Dichos</w:t>
      </w:r>
      <w:r w:rsidR="00867D92" w:rsidRPr="00867D92">
        <w:rPr>
          <w:rFonts w:ascii="Helvetica" w:hAnsi="Helvetica"/>
          <w:sz w:val="22"/>
          <w:lang w:val="es-ES_tradnl"/>
        </w:rPr>
        <w:t xml:space="preserve"> objetivos </w:t>
      </w:r>
      <w:r w:rsidR="00867D92">
        <w:rPr>
          <w:rFonts w:ascii="Helvetica" w:hAnsi="Helvetica"/>
          <w:sz w:val="22"/>
          <w:lang w:val="es-ES_tradnl"/>
        </w:rPr>
        <w:t xml:space="preserve">fueron establecidos con el propósito de </w:t>
      </w:r>
      <w:r w:rsidR="00867D92" w:rsidRPr="00867D92">
        <w:rPr>
          <w:rFonts w:ascii="Helvetica" w:hAnsi="Helvetica"/>
          <w:sz w:val="22"/>
          <w:lang w:val="es-ES_tradnl"/>
        </w:rPr>
        <w:t>erradicar la pobreza extrema, reducir las desigualdades, luchar contra el cambio climático y promover modelos de desarrollo más justos y sostenibles. Son objetivos universales e indivisibles que marcan una hoja de ruta para los años 2015 a 2030 y que invitan a la movilización de todos los actores: comunidad internacional, Estados, ONG, sector privado, ciudadanos, etc.</w:t>
      </w:r>
    </w:p>
    <w:p w14:paraId="64FFBD8C" w14:textId="77777777" w:rsidR="00867D92" w:rsidRDefault="00867D92" w:rsidP="00036DE6">
      <w:pPr>
        <w:jc w:val="both"/>
        <w:rPr>
          <w:rFonts w:ascii="Helvetica" w:hAnsi="Helvetica"/>
          <w:sz w:val="22"/>
          <w:lang w:val="es-ES_tradnl"/>
        </w:rPr>
      </w:pPr>
    </w:p>
    <w:p w14:paraId="75B7C9A8" w14:textId="705EF0EF" w:rsidR="00867D92" w:rsidRDefault="00867D92" w:rsidP="00036DE6">
      <w:pPr>
        <w:jc w:val="both"/>
        <w:rPr>
          <w:rFonts w:ascii="Helvetica" w:hAnsi="Helvetica"/>
          <w:sz w:val="22"/>
          <w:lang w:val="es-ES_tradnl"/>
        </w:rPr>
      </w:pPr>
      <w:r>
        <w:rPr>
          <w:rFonts w:ascii="Helvetica" w:hAnsi="Helvetica"/>
          <w:sz w:val="22"/>
          <w:lang w:val="es-ES_tradnl"/>
        </w:rPr>
        <w:t xml:space="preserve">La prioridades sectoriales de la cooperación andorrana se centraron este año en cuatro ejes </w:t>
      </w:r>
      <w:r w:rsidR="00C11F9C">
        <w:rPr>
          <w:rFonts w:ascii="Helvetica" w:hAnsi="Helvetica"/>
          <w:sz w:val="22"/>
          <w:lang w:val="es-ES_tradnl"/>
        </w:rPr>
        <w:t>fundamentales</w:t>
      </w:r>
      <w:r>
        <w:rPr>
          <w:rFonts w:ascii="Helvetica" w:hAnsi="Helvetica"/>
          <w:sz w:val="22"/>
          <w:lang w:val="es-ES_tradnl"/>
        </w:rPr>
        <w:t>: la educación; los grupos vulnerables (</w:t>
      </w:r>
      <w:r w:rsidR="00C11F9C">
        <w:rPr>
          <w:rFonts w:ascii="Helvetica" w:hAnsi="Helvetica"/>
          <w:sz w:val="22"/>
          <w:lang w:val="es-ES_tradnl"/>
        </w:rPr>
        <w:t xml:space="preserve">menores, mujeres y </w:t>
      </w:r>
      <w:r w:rsidR="00C11F9C" w:rsidRPr="00C11F9C">
        <w:rPr>
          <w:rFonts w:ascii="Helvetica" w:hAnsi="Helvetica"/>
          <w:b/>
          <w:sz w:val="22"/>
          <w:lang w:val="es-ES_tradnl"/>
        </w:rPr>
        <w:t>personas con discapacidad</w:t>
      </w:r>
      <w:r w:rsidR="00C11F9C">
        <w:rPr>
          <w:rFonts w:ascii="Helvetica" w:hAnsi="Helvetica"/>
          <w:sz w:val="22"/>
          <w:lang w:val="es-ES_tradnl"/>
        </w:rPr>
        <w:t xml:space="preserve">, principalmente); la salud y el medio ambiente y la lucha contra el cambio climático. </w:t>
      </w:r>
    </w:p>
    <w:p w14:paraId="4C8E8DDD" w14:textId="77777777" w:rsidR="00405001" w:rsidRDefault="00405001" w:rsidP="00036DE6">
      <w:pPr>
        <w:jc w:val="both"/>
        <w:rPr>
          <w:rFonts w:ascii="Helvetica" w:hAnsi="Helvetica"/>
          <w:sz w:val="22"/>
          <w:lang w:val="es-ES_tradnl"/>
        </w:rPr>
      </w:pPr>
    </w:p>
    <w:p w14:paraId="310D4732" w14:textId="77777777" w:rsidR="00427E66" w:rsidRDefault="00C11F9C" w:rsidP="00C1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hAnsi="Helvetica"/>
          <w:sz w:val="22"/>
          <w:lang w:val="es-ES_tradnl"/>
        </w:rPr>
      </w:pPr>
      <w:r w:rsidRPr="00C11F9C">
        <w:rPr>
          <w:rFonts w:ascii="Helvetica" w:hAnsi="Helvetica"/>
          <w:sz w:val="22"/>
          <w:lang w:val="es-ES_tradnl"/>
        </w:rPr>
        <w:t>En cuanto a los grupos vulnerables, la cooperación internacional para el desarrollo sostenible del Gobierno de Andorra se centr</w:t>
      </w:r>
      <w:r>
        <w:rPr>
          <w:rFonts w:ascii="Helvetica" w:hAnsi="Helvetica"/>
          <w:sz w:val="22"/>
          <w:lang w:val="es-ES_tradnl"/>
        </w:rPr>
        <w:t xml:space="preserve">ó </w:t>
      </w:r>
      <w:r w:rsidRPr="00C11F9C">
        <w:rPr>
          <w:rFonts w:ascii="Helvetica" w:hAnsi="Helvetica"/>
          <w:sz w:val="22"/>
          <w:lang w:val="es-ES_tradnl"/>
        </w:rPr>
        <w:t>en los ODS siguientes</w:t>
      </w:r>
      <w:r>
        <w:rPr>
          <w:rFonts w:ascii="Helvetica" w:hAnsi="Helvetica"/>
          <w:sz w:val="22"/>
          <w:lang w:val="es-ES_tradnl"/>
        </w:rPr>
        <w:t xml:space="preserve">: objetivo 1 (erradicación </w:t>
      </w:r>
    </w:p>
    <w:p w14:paraId="410AE704" w14:textId="77777777" w:rsidR="00427E66" w:rsidRDefault="00427E66" w:rsidP="00C1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hAnsi="Helvetica"/>
          <w:sz w:val="22"/>
          <w:lang w:val="es-ES_tradnl"/>
        </w:rPr>
      </w:pPr>
    </w:p>
    <w:p w14:paraId="5A4D6AE1" w14:textId="77777777" w:rsidR="00427E66" w:rsidRDefault="00427E66" w:rsidP="00C1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hAnsi="Helvetica"/>
          <w:sz w:val="22"/>
          <w:lang w:val="es-ES_tradnl"/>
        </w:rPr>
      </w:pPr>
    </w:p>
    <w:p w14:paraId="5822D00E" w14:textId="77777777" w:rsidR="00B701EE" w:rsidRDefault="00B701EE" w:rsidP="00C1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hAnsi="Helvetica"/>
          <w:sz w:val="22"/>
          <w:lang w:val="es-ES_tradnl"/>
        </w:rPr>
      </w:pPr>
    </w:p>
    <w:p w14:paraId="2AB44995" w14:textId="657127A6" w:rsidR="00C11F9C" w:rsidRPr="00C11F9C" w:rsidRDefault="00C11F9C" w:rsidP="00C1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hAnsi="Helvetica"/>
          <w:sz w:val="22"/>
          <w:lang w:val="es-ES_tradnl"/>
        </w:rPr>
      </w:pPr>
      <w:r>
        <w:rPr>
          <w:rFonts w:ascii="Helvetica" w:hAnsi="Helvetica"/>
          <w:sz w:val="22"/>
          <w:lang w:val="es-ES_tradnl"/>
        </w:rPr>
        <w:t xml:space="preserve">de la pobreza), </w:t>
      </w:r>
      <w:r w:rsidR="00427E66">
        <w:rPr>
          <w:rFonts w:ascii="Helvetica" w:hAnsi="Helvetica"/>
          <w:sz w:val="22"/>
          <w:lang w:val="es-ES_tradnl"/>
        </w:rPr>
        <w:t xml:space="preserve"> </w:t>
      </w:r>
      <w:r>
        <w:rPr>
          <w:rFonts w:ascii="Helvetica" w:hAnsi="Helvetica"/>
          <w:sz w:val="22"/>
          <w:lang w:val="es-ES_tradnl"/>
        </w:rPr>
        <w:t xml:space="preserve">objetivo 2 (erradicación del hambre), Objetivo 5 (igualdad de género), </w:t>
      </w:r>
      <w:r w:rsidR="00427E66">
        <w:rPr>
          <w:rFonts w:ascii="Helvetica" w:hAnsi="Helvetica"/>
          <w:sz w:val="22"/>
          <w:lang w:val="es-ES_tradnl"/>
        </w:rPr>
        <w:t xml:space="preserve"> objeti</w:t>
      </w:r>
      <w:r>
        <w:rPr>
          <w:rFonts w:ascii="Helvetica" w:hAnsi="Helvetica"/>
          <w:sz w:val="22"/>
          <w:lang w:val="es-ES_tradnl"/>
        </w:rPr>
        <w:t xml:space="preserve">vo 16 (sociedades pacíficas), con la finalidad que todos estos grupos vulnerables </w:t>
      </w:r>
      <w:r w:rsidRPr="00C11F9C">
        <w:rPr>
          <w:rFonts w:ascii="Helvetica" w:hAnsi="Helvetica"/>
          <w:sz w:val="22"/>
          <w:lang w:val="es-ES_tradnl"/>
        </w:rPr>
        <w:t>puedan beneficiarse de los proyectos subvencionados por el Gobierno</w:t>
      </w:r>
    </w:p>
    <w:p w14:paraId="0D8BB28A" w14:textId="77777777" w:rsidR="00405001" w:rsidRDefault="00405001" w:rsidP="00036DE6">
      <w:pPr>
        <w:jc w:val="both"/>
        <w:rPr>
          <w:rFonts w:ascii="Helvetica" w:hAnsi="Helvetica"/>
          <w:sz w:val="22"/>
          <w:lang w:val="es-ES_tradnl"/>
        </w:rPr>
      </w:pPr>
    </w:p>
    <w:p w14:paraId="6BC5D1F6" w14:textId="4EBA0B21" w:rsidR="00427E66" w:rsidRDefault="00C11F9C" w:rsidP="00427E66">
      <w:pPr>
        <w:jc w:val="both"/>
        <w:rPr>
          <w:rFonts w:ascii="Helvetica" w:hAnsi="Helvetica"/>
          <w:sz w:val="22"/>
          <w:lang w:val="es-ES_tradnl"/>
        </w:rPr>
      </w:pPr>
      <w:r>
        <w:rPr>
          <w:rFonts w:ascii="Helvetica" w:hAnsi="Helvetica"/>
          <w:sz w:val="22"/>
          <w:lang w:val="es-ES_tradnl"/>
        </w:rPr>
        <w:t>El</w:t>
      </w:r>
      <w:r w:rsidR="00427E66">
        <w:rPr>
          <w:rFonts w:ascii="Helvetica" w:hAnsi="Helvetica"/>
          <w:sz w:val="22"/>
          <w:lang w:val="es-ES_tradnl"/>
        </w:rPr>
        <w:t xml:space="preserve"> Plan R</w:t>
      </w:r>
      <w:r>
        <w:rPr>
          <w:rFonts w:ascii="Helvetica" w:hAnsi="Helvetica"/>
          <w:sz w:val="22"/>
          <w:lang w:val="es-ES_tradnl"/>
        </w:rPr>
        <w:t xml:space="preserve">ector </w:t>
      </w:r>
      <w:r w:rsidR="00427E66">
        <w:rPr>
          <w:rFonts w:ascii="Helvetica" w:hAnsi="Helvetica"/>
          <w:sz w:val="22"/>
          <w:lang w:val="es-ES_tradnl"/>
        </w:rPr>
        <w:t xml:space="preserve">establece también prioridades geográficas </w:t>
      </w:r>
      <w:r w:rsidR="00427E66" w:rsidRPr="00427E66">
        <w:rPr>
          <w:rFonts w:ascii="Helvetica" w:hAnsi="Helvetica"/>
          <w:sz w:val="22"/>
          <w:lang w:val="es-ES_tradnl"/>
        </w:rPr>
        <w:t>con el objetivo de incrementar el impacto de la cooperación al desarrollo de Andorra</w:t>
      </w:r>
      <w:r w:rsidR="00427E66">
        <w:rPr>
          <w:rFonts w:ascii="Helvetica" w:hAnsi="Helvetica"/>
          <w:sz w:val="22"/>
          <w:lang w:val="es-ES_tradnl"/>
        </w:rPr>
        <w:t>, teniendo en c</w:t>
      </w:r>
      <w:r w:rsidR="00427E66" w:rsidRPr="00427E66">
        <w:rPr>
          <w:rFonts w:ascii="Helvetica" w:hAnsi="Helvetica"/>
          <w:sz w:val="22"/>
          <w:lang w:val="es-ES_tradnl"/>
        </w:rPr>
        <w:t xml:space="preserve">uenta </w:t>
      </w:r>
      <w:r w:rsidR="00427E66">
        <w:rPr>
          <w:rFonts w:ascii="Helvetica" w:hAnsi="Helvetica"/>
          <w:sz w:val="22"/>
          <w:lang w:val="es-ES_tradnl"/>
        </w:rPr>
        <w:t xml:space="preserve">diversos criterios, entre ellos, </w:t>
      </w:r>
      <w:r w:rsidR="00427E66" w:rsidRPr="00427E66">
        <w:rPr>
          <w:rFonts w:ascii="Helvetica" w:hAnsi="Helvetica"/>
          <w:sz w:val="22"/>
          <w:lang w:val="es-ES_tradnl"/>
        </w:rPr>
        <w:t xml:space="preserve"> </w:t>
      </w:r>
      <w:r w:rsidR="00427E66">
        <w:rPr>
          <w:rFonts w:ascii="Helvetica" w:hAnsi="Helvetica"/>
          <w:sz w:val="22"/>
          <w:lang w:val="es-ES_tradnl"/>
        </w:rPr>
        <w:t>l</w:t>
      </w:r>
      <w:r w:rsidR="00427E66" w:rsidRPr="00427E66">
        <w:rPr>
          <w:rFonts w:ascii="Helvetica" w:hAnsi="Helvetica"/>
          <w:sz w:val="22"/>
          <w:lang w:val="es-ES_tradnl"/>
        </w:rPr>
        <w:t>a situación de los países en las listas internacionalmente reconocidas como el Programa de las Naciones Unidas para el desarrollo (PNUD), la lista de países menos adelantados de las Nac</w:t>
      </w:r>
      <w:r w:rsidR="00427E66">
        <w:rPr>
          <w:rFonts w:ascii="Helvetica" w:hAnsi="Helvetica"/>
          <w:sz w:val="22"/>
          <w:lang w:val="es-ES_tradnl"/>
        </w:rPr>
        <w:t>iones Unidas y el Banco Mundial, así como su pertenencia a orga</w:t>
      </w:r>
      <w:r w:rsidR="00427E66" w:rsidRPr="00427E66">
        <w:rPr>
          <w:rFonts w:ascii="Helvetica" w:hAnsi="Helvetica"/>
          <w:sz w:val="22"/>
          <w:lang w:val="es-ES_tradnl"/>
        </w:rPr>
        <w:t xml:space="preserve">nismos internacionales de los que Andorra es parte como la Organización Internacional de la </w:t>
      </w:r>
      <w:proofErr w:type="spellStart"/>
      <w:r w:rsidR="00427E66" w:rsidRPr="00427E66">
        <w:rPr>
          <w:rFonts w:ascii="Helvetica" w:hAnsi="Helvetica"/>
          <w:sz w:val="22"/>
          <w:lang w:val="es-ES_tradnl"/>
        </w:rPr>
        <w:t>Francofonía</w:t>
      </w:r>
      <w:proofErr w:type="spellEnd"/>
      <w:r w:rsidR="00427E66" w:rsidRPr="00427E66">
        <w:rPr>
          <w:rFonts w:ascii="Helvetica" w:hAnsi="Helvetica"/>
          <w:sz w:val="22"/>
          <w:lang w:val="es-ES_tradnl"/>
        </w:rPr>
        <w:t>, las Cumbres Iberoamericanas, el Consejo de Europa, la Organización para la Seguridad y la Cooperación en Europa, o la Comunidad de países de lengua portuguesa (CPLP) de la que Andorra es Observador permanente</w:t>
      </w:r>
      <w:r w:rsidR="00427E66">
        <w:rPr>
          <w:rFonts w:ascii="Helvetica" w:hAnsi="Helvetica"/>
          <w:sz w:val="22"/>
          <w:lang w:val="es-ES_tradnl"/>
        </w:rPr>
        <w:t>.</w:t>
      </w:r>
    </w:p>
    <w:p w14:paraId="3ACD31D1" w14:textId="77777777" w:rsidR="00427E66" w:rsidRDefault="00427E66" w:rsidP="00427E66">
      <w:pPr>
        <w:jc w:val="both"/>
        <w:rPr>
          <w:rFonts w:ascii="Helvetica" w:hAnsi="Helvetica"/>
          <w:sz w:val="22"/>
          <w:lang w:val="es-ES_tradnl"/>
        </w:rPr>
      </w:pPr>
    </w:p>
    <w:p w14:paraId="7D7D3626" w14:textId="413B77B3" w:rsidR="002B1ADE" w:rsidRDefault="00427E66" w:rsidP="002B1ADE">
      <w:pPr>
        <w:pStyle w:val="Ttulo1"/>
        <w:spacing w:before="0" w:beforeAutospacing="0" w:after="0" w:afterAutospacing="0"/>
        <w:jc w:val="both"/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</w:pPr>
      <w:r w:rsidRPr="002B1AD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>Además, dicho Plan Rector contempla</w:t>
      </w:r>
      <w:r w:rsidR="002B1ADE" w:rsidRPr="002B1AD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>,</w:t>
      </w:r>
      <w:r w:rsidRPr="002B1AD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 xml:space="preserve"> </w:t>
      </w:r>
      <w:r w:rsidR="002B1ADE" w:rsidRPr="002B1AD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>además de la c</w:t>
      </w:r>
      <w:r w:rsidRPr="002B1AD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>ooperación internacional</w:t>
      </w:r>
      <w:r w:rsidR="002B1ADE" w:rsidRPr="002B1AD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 xml:space="preserve"> y la </w:t>
      </w:r>
      <w:r w:rsidRPr="002B1AD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>cooperación bilateral</w:t>
      </w:r>
      <w:r w:rsidR="002B1ADE" w:rsidRPr="002B1AD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 xml:space="preserve">, </w:t>
      </w:r>
      <w:r w:rsidRPr="002B1AD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 xml:space="preserve">la cooperación </w:t>
      </w:r>
      <w:r w:rsidR="002B1ADE" w:rsidRPr="002B1AD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>Sur-Sur (CSS) y Triangular, definida ésta última, como la cooperación realizada entre países del sur con la colaboración de un tercer socio (un país de renta alta). Estos tipos de cooperaciones, complementarias a la cooperación al desarrollo tradicional, son cada vez más reconocidas por su aportación a la consecución de los Objetivos de Desarrollo Sostenible, en particular el objetivo 17 (Revitalizar la Alianza Mundial para el Desarrollo Sostenible</w:t>
      </w:r>
      <w:r w:rsidR="002B1AD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>).</w:t>
      </w:r>
    </w:p>
    <w:p w14:paraId="48CED12D" w14:textId="77777777" w:rsidR="002B1ADE" w:rsidRDefault="002B1ADE" w:rsidP="002B1ADE">
      <w:pPr>
        <w:pStyle w:val="Ttulo1"/>
        <w:spacing w:before="0" w:beforeAutospacing="0" w:after="0" w:afterAutospacing="0"/>
        <w:jc w:val="both"/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</w:pPr>
    </w:p>
    <w:p w14:paraId="216BEB64" w14:textId="33A2ADDD" w:rsidR="002B1ADE" w:rsidRDefault="002B1ADE" w:rsidP="002B1ADE">
      <w:pPr>
        <w:pStyle w:val="Ttulo1"/>
        <w:spacing w:before="0" w:beforeAutospacing="0" w:after="0" w:afterAutospacing="0"/>
        <w:jc w:val="both"/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</w:pPr>
      <w:r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 xml:space="preserve">Finalmente, el Plan Rector establece quien puede solicitar las subvenciones de cooperación así como </w:t>
      </w:r>
      <w:r w:rsidR="00B701E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>los criterios de concesión, la valoración de los proyectos y las obligaciones de los beneficiarios.</w:t>
      </w:r>
    </w:p>
    <w:p w14:paraId="6A28A083" w14:textId="77777777" w:rsidR="00B701EE" w:rsidRDefault="00B701EE" w:rsidP="002B1ADE">
      <w:pPr>
        <w:pStyle w:val="Ttulo1"/>
        <w:spacing w:before="0" w:beforeAutospacing="0" w:after="0" w:afterAutospacing="0"/>
        <w:jc w:val="both"/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</w:pPr>
    </w:p>
    <w:p w14:paraId="25DFE244" w14:textId="04A17D9D" w:rsidR="00036DE6" w:rsidRPr="00B701EE" w:rsidRDefault="00B701EE" w:rsidP="00B701EE">
      <w:pPr>
        <w:pStyle w:val="Ttulo1"/>
        <w:spacing w:before="0" w:beforeAutospacing="0" w:after="0" w:afterAutospacing="0"/>
        <w:jc w:val="both"/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</w:pPr>
      <w:r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 xml:space="preserve">Por todo ello, y esperando que dicha información sea de su utilidad para la elaboración de </w:t>
      </w:r>
      <w:r w:rsidR="00B97C1C" w:rsidRPr="00B701E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>dicho informe</w:t>
      </w:r>
      <w:r w:rsidR="00036DE6" w:rsidRPr="00B701EE">
        <w:rPr>
          <w:rFonts w:ascii="Helvetica" w:eastAsia="Times New Roman" w:hAnsi="Helvetica"/>
          <w:b w:val="0"/>
          <w:bCs w:val="0"/>
          <w:kern w:val="0"/>
          <w:sz w:val="22"/>
          <w:szCs w:val="24"/>
          <w:lang w:eastAsia="fr-FR"/>
        </w:rPr>
        <w:t>, aprovecho la ocasión que se me brinda para expresarle las muestras de mi consideración más distinguida.</w:t>
      </w:r>
    </w:p>
    <w:p w14:paraId="2CE5A8E2" w14:textId="77777777" w:rsidR="00036DE6" w:rsidRDefault="00036DE6" w:rsidP="00036DE6">
      <w:pPr>
        <w:jc w:val="both"/>
        <w:rPr>
          <w:rFonts w:ascii="Helvetica" w:hAnsi="Helvetica"/>
          <w:sz w:val="22"/>
          <w:lang w:val="es-ES_tradnl"/>
        </w:rPr>
      </w:pPr>
    </w:p>
    <w:p w14:paraId="0DD4E76F" w14:textId="77777777" w:rsidR="00036DE6" w:rsidRDefault="00036DE6" w:rsidP="00036DE6">
      <w:pPr>
        <w:jc w:val="both"/>
        <w:rPr>
          <w:rFonts w:ascii="Helvetica" w:hAnsi="Helvetica"/>
          <w:sz w:val="22"/>
          <w:lang w:val="es-ES_tradnl"/>
        </w:rPr>
      </w:pPr>
    </w:p>
    <w:p w14:paraId="3BBF5808" w14:textId="77777777" w:rsidR="00036DE6" w:rsidRDefault="00036DE6" w:rsidP="00036DE6">
      <w:pPr>
        <w:jc w:val="both"/>
        <w:rPr>
          <w:rFonts w:ascii="Helvetica" w:hAnsi="Helvetica"/>
          <w:sz w:val="22"/>
          <w:lang w:val="es-ES_tradnl"/>
        </w:rPr>
      </w:pPr>
    </w:p>
    <w:p w14:paraId="480C9D8F" w14:textId="77777777" w:rsidR="000B3E08" w:rsidRDefault="000B3E08" w:rsidP="00036DE6">
      <w:pPr>
        <w:jc w:val="both"/>
        <w:rPr>
          <w:rFonts w:ascii="Helvetica" w:hAnsi="Helvetica"/>
          <w:sz w:val="22"/>
          <w:lang w:val="es-ES_tradnl"/>
        </w:rPr>
      </w:pPr>
    </w:p>
    <w:p w14:paraId="36A0ED8E" w14:textId="77777777" w:rsidR="00036DE6" w:rsidRDefault="00036DE6" w:rsidP="00036DE6">
      <w:pPr>
        <w:jc w:val="both"/>
        <w:rPr>
          <w:rFonts w:ascii="Helvetica" w:hAnsi="Helvetica"/>
          <w:sz w:val="22"/>
          <w:lang w:val="es-ES_tradnl"/>
        </w:rPr>
      </w:pPr>
    </w:p>
    <w:p w14:paraId="56C63D0C" w14:textId="60CED4B3" w:rsidR="00036DE6" w:rsidRPr="00036DE6" w:rsidRDefault="00036DE6" w:rsidP="00036DE6">
      <w:pPr>
        <w:jc w:val="right"/>
        <w:rPr>
          <w:rFonts w:ascii="Helvetica" w:hAnsi="Helvetica"/>
          <w:b/>
          <w:sz w:val="22"/>
          <w:lang w:val="es-ES_tradnl"/>
        </w:rPr>
      </w:pPr>
      <w:r w:rsidRPr="00036DE6">
        <w:rPr>
          <w:rFonts w:ascii="Helvetica" w:hAnsi="Helvetica"/>
          <w:b/>
          <w:sz w:val="22"/>
          <w:lang w:val="es-ES_tradnl"/>
        </w:rPr>
        <w:t xml:space="preserve">Joan </w:t>
      </w:r>
      <w:r w:rsidR="00B701EE" w:rsidRPr="00036DE6">
        <w:rPr>
          <w:rFonts w:ascii="Helvetica" w:hAnsi="Helvetica"/>
          <w:b/>
          <w:sz w:val="22"/>
          <w:lang w:val="es-ES_tradnl"/>
        </w:rPr>
        <w:t>FORNER ROVIRA</w:t>
      </w:r>
    </w:p>
    <w:p w14:paraId="0E20D4BF" w14:textId="5DC94E99" w:rsidR="00036DE6" w:rsidRDefault="00036DE6" w:rsidP="00036DE6">
      <w:pPr>
        <w:jc w:val="right"/>
        <w:rPr>
          <w:rFonts w:ascii="Helvetica" w:hAnsi="Helvetica"/>
          <w:sz w:val="22"/>
          <w:lang w:val="es-ES_tradnl"/>
        </w:rPr>
      </w:pPr>
      <w:r>
        <w:rPr>
          <w:rFonts w:ascii="Helvetica" w:hAnsi="Helvetica"/>
          <w:sz w:val="22"/>
          <w:lang w:val="es-ES_tradnl"/>
        </w:rPr>
        <w:t>Embajador</w:t>
      </w:r>
    </w:p>
    <w:p w14:paraId="1CF77ED4" w14:textId="1523E3C3" w:rsidR="00036DE6" w:rsidRPr="00036DE6" w:rsidRDefault="00036DE6" w:rsidP="00036DE6">
      <w:pPr>
        <w:jc w:val="right"/>
        <w:rPr>
          <w:rFonts w:ascii="Helvetica" w:hAnsi="Helvetica"/>
          <w:sz w:val="22"/>
          <w:lang w:val="es-ES_tradnl"/>
        </w:rPr>
      </w:pPr>
      <w:proofErr w:type="spellStart"/>
      <w:r>
        <w:rPr>
          <w:rFonts w:ascii="Helvetica" w:hAnsi="Helvetica"/>
          <w:sz w:val="22"/>
          <w:lang w:val="es-ES_tradnl"/>
        </w:rPr>
        <w:t>Chargé</w:t>
      </w:r>
      <w:proofErr w:type="spellEnd"/>
      <w:r>
        <w:rPr>
          <w:rFonts w:ascii="Helvetica" w:hAnsi="Helvetica"/>
          <w:sz w:val="22"/>
          <w:lang w:val="es-ES_tradnl"/>
        </w:rPr>
        <w:t xml:space="preserve"> </w:t>
      </w:r>
      <w:proofErr w:type="spellStart"/>
      <w:r>
        <w:rPr>
          <w:rFonts w:ascii="Helvetica" w:hAnsi="Helvetica"/>
          <w:sz w:val="22"/>
          <w:lang w:val="es-ES_tradnl"/>
        </w:rPr>
        <w:t>d’affaires</w:t>
      </w:r>
      <w:proofErr w:type="spellEnd"/>
      <w:r>
        <w:rPr>
          <w:rFonts w:ascii="Helvetica" w:hAnsi="Helvetica"/>
          <w:sz w:val="22"/>
          <w:lang w:val="es-ES_tradnl"/>
        </w:rPr>
        <w:t xml:space="preserve">, </w:t>
      </w:r>
      <w:proofErr w:type="spellStart"/>
      <w:r>
        <w:rPr>
          <w:rFonts w:ascii="Helvetica" w:hAnsi="Helvetica"/>
          <w:sz w:val="22"/>
          <w:lang w:val="es-ES_tradnl"/>
        </w:rPr>
        <w:t>a.i.</w:t>
      </w:r>
      <w:proofErr w:type="spellEnd"/>
    </w:p>
    <w:sectPr w:rsidR="00036DE6" w:rsidRPr="00036DE6" w:rsidSect="00495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1B041" w14:textId="77777777" w:rsidR="002B1ADE" w:rsidRDefault="002B1ADE">
      <w:r>
        <w:separator/>
      </w:r>
    </w:p>
  </w:endnote>
  <w:endnote w:type="continuationSeparator" w:id="0">
    <w:p w14:paraId="5F211676" w14:textId="77777777" w:rsidR="002B1ADE" w:rsidRDefault="002B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4AA6" w14:textId="77777777" w:rsidR="002B1ADE" w:rsidRDefault="002B1AD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97D91" w14:textId="77777777" w:rsidR="002B1ADE" w:rsidRDefault="002B1ADE" w:rsidP="00CD336F">
    <w:pPr>
      <w:jc w:val="center"/>
      <w:rPr>
        <w:b/>
        <w:sz w:val="16"/>
        <w:szCs w:val="16"/>
        <w:lang w:val="fr-CH"/>
      </w:rPr>
    </w:pPr>
  </w:p>
  <w:p w14:paraId="1552C94B" w14:textId="77777777" w:rsidR="002B1ADE" w:rsidRDefault="002B1ADE" w:rsidP="00CD336F">
    <w:pPr>
      <w:jc w:val="center"/>
      <w:rPr>
        <w:b/>
        <w:sz w:val="16"/>
        <w:szCs w:val="16"/>
        <w:lang w:val="fr-CH"/>
      </w:rPr>
    </w:pPr>
  </w:p>
  <w:p w14:paraId="2400FCC4" w14:textId="77777777" w:rsidR="002B1ADE" w:rsidRPr="00036DE6" w:rsidRDefault="002B1ADE" w:rsidP="00CD336F">
    <w:pPr>
      <w:jc w:val="center"/>
      <w:rPr>
        <w:rFonts w:ascii="Garamond" w:hAnsi="Garamond"/>
        <w:sz w:val="16"/>
        <w:szCs w:val="16"/>
        <w:lang w:val="fr-CH"/>
      </w:rPr>
    </w:pPr>
    <w:r w:rsidRPr="00036DE6">
      <w:rPr>
        <w:rFonts w:ascii="Garamond" w:hAnsi="Garamond"/>
        <w:sz w:val="16"/>
        <w:szCs w:val="16"/>
        <w:lang w:val="fr-CH"/>
      </w:rPr>
      <w:t>1-3, rue Chantepoulet. CH 1201 Genève</w:t>
    </w:r>
  </w:p>
  <w:p w14:paraId="54EDBFB9" w14:textId="77777777" w:rsidR="002B1ADE" w:rsidRPr="00036DE6" w:rsidRDefault="002B1ADE" w:rsidP="00CD336F">
    <w:pPr>
      <w:jc w:val="center"/>
      <w:rPr>
        <w:rFonts w:ascii="Garamond" w:hAnsi="Garamond"/>
        <w:sz w:val="16"/>
        <w:szCs w:val="16"/>
        <w:lang w:val="fr-CH"/>
      </w:rPr>
    </w:pPr>
    <w:r w:rsidRPr="00036DE6">
      <w:rPr>
        <w:rFonts w:ascii="Garamond" w:hAnsi="Garamond"/>
        <w:sz w:val="16"/>
        <w:szCs w:val="16"/>
        <w:lang w:val="fr-CH"/>
      </w:rPr>
      <w:t>Téléphone : +41 22 732 60 60    Fax : +41 22 732 60 68</w:t>
    </w:r>
  </w:p>
  <w:p w14:paraId="3FE0F1DA" w14:textId="77777777" w:rsidR="002B1ADE" w:rsidRPr="00036DE6" w:rsidRDefault="002B1ADE" w:rsidP="00CD336F">
    <w:pPr>
      <w:jc w:val="center"/>
      <w:rPr>
        <w:rFonts w:ascii="Garamond" w:hAnsi="Garamond"/>
        <w:sz w:val="16"/>
        <w:szCs w:val="16"/>
        <w:lang w:val="fr-CH"/>
      </w:rPr>
    </w:pPr>
    <w:r w:rsidRPr="00036DE6">
      <w:rPr>
        <w:rFonts w:ascii="Garamond" w:hAnsi="Garamond"/>
        <w:sz w:val="16"/>
        <w:szCs w:val="16"/>
        <w:lang w:val="fr-CH"/>
      </w:rPr>
      <w:t xml:space="preserve">Courier électronique : </w:t>
    </w:r>
    <w:hyperlink r:id="rId1" w:history="1">
      <w:r w:rsidRPr="00036DE6">
        <w:rPr>
          <w:rStyle w:val="Hipervnculo"/>
          <w:rFonts w:ascii="Garamond" w:hAnsi="Garamond"/>
          <w:sz w:val="16"/>
          <w:szCs w:val="16"/>
          <w:lang w:val="fr-CH"/>
        </w:rPr>
        <w:t>missionandorra@bluewin.ch</w:t>
      </w:r>
    </w:hyperlink>
  </w:p>
  <w:p w14:paraId="33AB0346" w14:textId="77777777" w:rsidR="002B1ADE" w:rsidRPr="00BD2D93" w:rsidRDefault="002B1ADE">
    <w:pPr>
      <w:pStyle w:val="Piedepgina"/>
      <w:rPr>
        <w:rFonts w:ascii="Garamond" w:hAnsi="Garamond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6EAB7" w14:textId="77777777" w:rsidR="002B1ADE" w:rsidRDefault="002B1AD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3527E" w14:textId="77777777" w:rsidR="002B1ADE" w:rsidRDefault="002B1ADE">
      <w:r>
        <w:separator/>
      </w:r>
    </w:p>
  </w:footnote>
  <w:footnote w:type="continuationSeparator" w:id="0">
    <w:p w14:paraId="65083389" w14:textId="77777777" w:rsidR="002B1ADE" w:rsidRDefault="002B1A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D86E" w14:textId="77777777" w:rsidR="002B1ADE" w:rsidRDefault="002B1AD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F4022" w14:textId="77777777" w:rsidR="002B1ADE" w:rsidRDefault="002B1ADE" w:rsidP="00F7407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E4CE5D5" wp14:editId="2719EB6E">
          <wp:simplePos x="0" y="0"/>
          <wp:positionH relativeFrom="column">
            <wp:posOffset>2611755</wp:posOffset>
          </wp:positionH>
          <wp:positionV relativeFrom="paragraph">
            <wp:posOffset>81280</wp:posOffset>
          </wp:positionV>
          <wp:extent cx="590550" cy="736600"/>
          <wp:effectExtent l="25400" t="0" r="0" b="0"/>
          <wp:wrapSquare wrapText="left"/>
          <wp:docPr id="1" name="Picture 1" descr="nuev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2C0B87" w14:textId="77777777" w:rsidR="002B1ADE" w:rsidRDefault="002B1ADE" w:rsidP="00F7407E">
    <w:pPr>
      <w:pStyle w:val="Encabezado"/>
    </w:pPr>
  </w:p>
  <w:p w14:paraId="39C31635" w14:textId="77777777" w:rsidR="002B1ADE" w:rsidRDefault="002B1ADE" w:rsidP="00F7407E">
    <w:pPr>
      <w:pStyle w:val="Encabezado"/>
    </w:pPr>
  </w:p>
  <w:p w14:paraId="0C37B2C5" w14:textId="77777777" w:rsidR="002B1ADE" w:rsidRDefault="002B1ADE" w:rsidP="00F7407E">
    <w:pPr>
      <w:pStyle w:val="Encabezado"/>
    </w:pPr>
  </w:p>
  <w:p w14:paraId="4FD1D5EE" w14:textId="77777777" w:rsidR="002B1ADE" w:rsidRPr="007861C4" w:rsidRDefault="002B1ADE" w:rsidP="00F7407E">
    <w:pPr>
      <w:pStyle w:val="Encabezado"/>
      <w:rPr>
        <w:sz w:val="12"/>
        <w:szCs w:val="12"/>
      </w:rPr>
    </w:pPr>
  </w:p>
  <w:p w14:paraId="4008E54D" w14:textId="77777777" w:rsidR="002B1ADE" w:rsidRPr="00183E79" w:rsidRDefault="002B1ADE" w:rsidP="00F7407E">
    <w:pPr>
      <w:jc w:val="center"/>
      <w:rPr>
        <w:rFonts w:ascii="Garamond" w:hAnsi="Garamond"/>
        <w:bCs/>
        <w:sz w:val="22"/>
        <w:szCs w:val="22"/>
        <w:lang w:val="ca-ES"/>
      </w:rPr>
    </w:pPr>
    <w:r w:rsidRPr="00183E79">
      <w:rPr>
        <w:rFonts w:ascii="Garamond" w:hAnsi="Garamond"/>
        <w:bCs/>
        <w:sz w:val="22"/>
        <w:szCs w:val="22"/>
        <w:lang w:val="ca-ES"/>
      </w:rPr>
      <w:t>Missió Permanent del Principat d’Andorra</w:t>
    </w:r>
  </w:p>
  <w:p w14:paraId="30518CA5" w14:textId="77777777" w:rsidR="002B1ADE" w:rsidRPr="00183E79" w:rsidRDefault="002B1ADE" w:rsidP="00B87E52">
    <w:pPr>
      <w:jc w:val="center"/>
      <w:rPr>
        <w:rFonts w:ascii="Garamond" w:hAnsi="Garamond"/>
        <w:sz w:val="22"/>
        <w:szCs w:val="22"/>
        <w:lang w:val="ca-ES"/>
      </w:rPr>
    </w:pPr>
    <w:r w:rsidRPr="00183E79">
      <w:rPr>
        <w:rFonts w:ascii="Garamond" w:hAnsi="Garamond"/>
        <w:bCs/>
        <w:sz w:val="22"/>
        <w:szCs w:val="22"/>
        <w:lang w:val="ca-ES"/>
      </w:rPr>
      <w:t>a l’Oficina de les Nacions Unides a Ginebra</w:t>
    </w:r>
  </w:p>
  <w:p w14:paraId="438D6F55" w14:textId="77777777" w:rsidR="002B1ADE" w:rsidRPr="004D0ADE" w:rsidRDefault="002B1ADE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D3CD8" w14:textId="77777777" w:rsidR="002B1ADE" w:rsidRDefault="002B1AD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400"/>
    <w:multiLevelType w:val="hybridMultilevel"/>
    <w:tmpl w:val="9DC29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D13"/>
    <w:multiLevelType w:val="hybridMultilevel"/>
    <w:tmpl w:val="80744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D3"/>
    <w:rsid w:val="00016FB8"/>
    <w:rsid w:val="00036DE6"/>
    <w:rsid w:val="00042820"/>
    <w:rsid w:val="0004317F"/>
    <w:rsid w:val="0004364B"/>
    <w:rsid w:val="0004746C"/>
    <w:rsid w:val="000539CF"/>
    <w:rsid w:val="000612F9"/>
    <w:rsid w:val="000B3E08"/>
    <w:rsid w:val="000C0FB4"/>
    <w:rsid w:val="000D01A0"/>
    <w:rsid w:val="000D4F2C"/>
    <w:rsid w:val="00112CE0"/>
    <w:rsid w:val="00114B99"/>
    <w:rsid w:val="00115F2C"/>
    <w:rsid w:val="0012132B"/>
    <w:rsid w:val="001228AE"/>
    <w:rsid w:val="00134971"/>
    <w:rsid w:val="0016320C"/>
    <w:rsid w:val="00183E79"/>
    <w:rsid w:val="0018614F"/>
    <w:rsid w:val="001A04FE"/>
    <w:rsid w:val="001D41BC"/>
    <w:rsid w:val="001D7842"/>
    <w:rsid w:val="001F381E"/>
    <w:rsid w:val="002013CC"/>
    <w:rsid w:val="00216497"/>
    <w:rsid w:val="00222617"/>
    <w:rsid w:val="00237C34"/>
    <w:rsid w:val="002432BC"/>
    <w:rsid w:val="002B1ADE"/>
    <w:rsid w:val="002C6795"/>
    <w:rsid w:val="002E7389"/>
    <w:rsid w:val="002E7D6A"/>
    <w:rsid w:val="002F430D"/>
    <w:rsid w:val="002F5938"/>
    <w:rsid w:val="002F6049"/>
    <w:rsid w:val="00326149"/>
    <w:rsid w:val="00332D75"/>
    <w:rsid w:val="00364028"/>
    <w:rsid w:val="0036429B"/>
    <w:rsid w:val="00370BC6"/>
    <w:rsid w:val="003B490C"/>
    <w:rsid w:val="003D403C"/>
    <w:rsid w:val="003E55BD"/>
    <w:rsid w:val="004018BA"/>
    <w:rsid w:val="00405001"/>
    <w:rsid w:val="00410874"/>
    <w:rsid w:val="004208A9"/>
    <w:rsid w:val="00427E66"/>
    <w:rsid w:val="004330B6"/>
    <w:rsid w:val="0044135E"/>
    <w:rsid w:val="0049511A"/>
    <w:rsid w:val="004A6201"/>
    <w:rsid w:val="004B5EC4"/>
    <w:rsid w:val="004D0ADE"/>
    <w:rsid w:val="004F5402"/>
    <w:rsid w:val="00526BA9"/>
    <w:rsid w:val="00556CB3"/>
    <w:rsid w:val="00570A4B"/>
    <w:rsid w:val="00570DC8"/>
    <w:rsid w:val="005C05C6"/>
    <w:rsid w:val="005D39B3"/>
    <w:rsid w:val="00605DB6"/>
    <w:rsid w:val="00615A2E"/>
    <w:rsid w:val="00626656"/>
    <w:rsid w:val="0065645D"/>
    <w:rsid w:val="00665641"/>
    <w:rsid w:val="00684B94"/>
    <w:rsid w:val="006B7B88"/>
    <w:rsid w:val="006E2E0D"/>
    <w:rsid w:val="006E45A4"/>
    <w:rsid w:val="00721001"/>
    <w:rsid w:val="00721F4E"/>
    <w:rsid w:val="00726E2F"/>
    <w:rsid w:val="00731DD7"/>
    <w:rsid w:val="007622BA"/>
    <w:rsid w:val="00763135"/>
    <w:rsid w:val="00766E50"/>
    <w:rsid w:val="007758A7"/>
    <w:rsid w:val="007861C4"/>
    <w:rsid w:val="007A16BB"/>
    <w:rsid w:val="007B1B30"/>
    <w:rsid w:val="007C5E6F"/>
    <w:rsid w:val="007C677C"/>
    <w:rsid w:val="007C6DC9"/>
    <w:rsid w:val="007F45E1"/>
    <w:rsid w:val="0080210D"/>
    <w:rsid w:val="00826A31"/>
    <w:rsid w:val="00830592"/>
    <w:rsid w:val="00833B65"/>
    <w:rsid w:val="0083476E"/>
    <w:rsid w:val="00867D92"/>
    <w:rsid w:val="008D4F28"/>
    <w:rsid w:val="008E0A51"/>
    <w:rsid w:val="00970D70"/>
    <w:rsid w:val="00971117"/>
    <w:rsid w:val="00982C38"/>
    <w:rsid w:val="009D51D0"/>
    <w:rsid w:val="00A00245"/>
    <w:rsid w:val="00A072CA"/>
    <w:rsid w:val="00A12BF1"/>
    <w:rsid w:val="00A52EDB"/>
    <w:rsid w:val="00A702DB"/>
    <w:rsid w:val="00A71BE4"/>
    <w:rsid w:val="00A84A86"/>
    <w:rsid w:val="00AA5309"/>
    <w:rsid w:val="00AC34E9"/>
    <w:rsid w:val="00AC7C70"/>
    <w:rsid w:val="00AD3854"/>
    <w:rsid w:val="00AE1773"/>
    <w:rsid w:val="00B41D61"/>
    <w:rsid w:val="00B5276E"/>
    <w:rsid w:val="00B547F2"/>
    <w:rsid w:val="00B6435C"/>
    <w:rsid w:val="00B701EE"/>
    <w:rsid w:val="00B87E52"/>
    <w:rsid w:val="00B97C1C"/>
    <w:rsid w:val="00BD2D93"/>
    <w:rsid w:val="00BD51D3"/>
    <w:rsid w:val="00BE2860"/>
    <w:rsid w:val="00C025A2"/>
    <w:rsid w:val="00C0544E"/>
    <w:rsid w:val="00C11F9C"/>
    <w:rsid w:val="00C13D81"/>
    <w:rsid w:val="00C45A36"/>
    <w:rsid w:val="00C6757F"/>
    <w:rsid w:val="00CD336F"/>
    <w:rsid w:val="00CE12FA"/>
    <w:rsid w:val="00CF0A63"/>
    <w:rsid w:val="00CF1BBB"/>
    <w:rsid w:val="00D01BC2"/>
    <w:rsid w:val="00D47CE9"/>
    <w:rsid w:val="00D8579A"/>
    <w:rsid w:val="00D857B9"/>
    <w:rsid w:val="00DA3C30"/>
    <w:rsid w:val="00DB5FA2"/>
    <w:rsid w:val="00DC7D3F"/>
    <w:rsid w:val="00DD4F69"/>
    <w:rsid w:val="00DF426B"/>
    <w:rsid w:val="00E113A1"/>
    <w:rsid w:val="00E2560D"/>
    <w:rsid w:val="00E37CE3"/>
    <w:rsid w:val="00E6229E"/>
    <w:rsid w:val="00E71696"/>
    <w:rsid w:val="00E72AB1"/>
    <w:rsid w:val="00E80BD5"/>
    <w:rsid w:val="00E92579"/>
    <w:rsid w:val="00EB113B"/>
    <w:rsid w:val="00EC6AB2"/>
    <w:rsid w:val="00EF03F9"/>
    <w:rsid w:val="00F26AB8"/>
    <w:rsid w:val="00F3579E"/>
    <w:rsid w:val="00F4075A"/>
    <w:rsid w:val="00F54B14"/>
    <w:rsid w:val="00F72278"/>
    <w:rsid w:val="00F7407E"/>
    <w:rsid w:val="00FA0070"/>
    <w:rsid w:val="00FB6584"/>
    <w:rsid w:val="00FC7EFE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2AA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9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BD51D3"/>
    <w:rPr>
      <w:rFonts w:ascii="Times New Roman" w:eastAsia="Times New Roman" w:hAnsi="Times New Roman" w:cs="Times New Roman"/>
      <w:lang w:eastAsia="fr-FR"/>
    </w:rPr>
  </w:style>
  <w:style w:type="paragraph" w:styleId="Ttulo1">
    <w:name w:val="heading 1"/>
    <w:basedOn w:val="Normal"/>
    <w:link w:val="Ttulo1Car"/>
    <w:uiPriority w:val="9"/>
    <w:qFormat/>
    <w:rsid w:val="002B1ADE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s-ES_tradnl" w:eastAsia="es-ES"/>
    </w:rPr>
  </w:style>
  <w:style w:type="paragraph" w:styleId="Ttulo2">
    <w:name w:val="heading 2"/>
    <w:basedOn w:val="Normal"/>
    <w:next w:val="Normal"/>
    <w:link w:val="Ttulo2Car"/>
    <w:rsid w:val="00802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3B49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rsid w:val="003B49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D51D3"/>
    <w:rPr>
      <w:color w:val="0000FF"/>
      <w:u w:val="single"/>
    </w:rPr>
  </w:style>
  <w:style w:type="paragraph" w:styleId="Encabezado">
    <w:name w:val="header"/>
    <w:basedOn w:val="Normal"/>
    <w:link w:val="EncabezadoCar"/>
    <w:rsid w:val="00CD336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CD336F"/>
    <w:rPr>
      <w:rFonts w:ascii="Times New Roman" w:eastAsia="Times New Roman" w:hAnsi="Times New Roman" w:cs="Times New Roman"/>
      <w:lang w:eastAsia="fr-FR"/>
    </w:rPr>
  </w:style>
  <w:style w:type="paragraph" w:styleId="Piedepgina">
    <w:name w:val="footer"/>
    <w:basedOn w:val="Normal"/>
    <w:link w:val="PiedepginaCar"/>
    <w:rsid w:val="00CD336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rsid w:val="00CD336F"/>
    <w:rPr>
      <w:rFonts w:ascii="Times New Roman" w:eastAsia="Times New Roman" w:hAnsi="Times New Roman" w:cs="Times New Roman"/>
      <w:lang w:eastAsia="fr-FR"/>
    </w:rPr>
  </w:style>
  <w:style w:type="paragraph" w:styleId="Prrafodelista">
    <w:name w:val="List Paragraph"/>
    <w:basedOn w:val="Normal"/>
    <w:rsid w:val="0004364B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2F430D"/>
  </w:style>
  <w:style w:type="character" w:customStyle="1" w:styleId="TextonotaalfinalCar">
    <w:name w:val="Texto nota al final Car"/>
    <w:basedOn w:val="Fuentedeprrafopredeter"/>
    <w:link w:val="Textonotaalfinal"/>
    <w:rsid w:val="002F430D"/>
    <w:rPr>
      <w:rFonts w:ascii="Times New Roman" w:eastAsia="Times New Roman" w:hAnsi="Times New Roman" w:cs="Times New Roman"/>
      <w:lang w:eastAsia="fr-FR"/>
    </w:rPr>
  </w:style>
  <w:style w:type="character" w:styleId="Refdenotaalfinal">
    <w:name w:val="endnote reference"/>
    <w:basedOn w:val="Fuentedeprrafopredeter"/>
    <w:rsid w:val="002F430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802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tulo3Car">
    <w:name w:val="Título 3 Car"/>
    <w:basedOn w:val="Fuentedeprrafopredeter"/>
    <w:link w:val="Ttulo3"/>
    <w:rsid w:val="003B490C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tulo4Car">
    <w:name w:val="Título 4 Car"/>
    <w:basedOn w:val="Fuentedeprrafopredeter"/>
    <w:link w:val="Ttulo4"/>
    <w:rsid w:val="003B490C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extodeglobo">
    <w:name w:val="Balloon Text"/>
    <w:basedOn w:val="Normal"/>
    <w:link w:val="TextodegloboCar"/>
    <w:semiHidden/>
    <w:unhideWhenUsed/>
    <w:rsid w:val="00570DC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70DC8"/>
    <w:rPr>
      <w:rFonts w:ascii="Lucida Grande" w:eastAsia="Times New Roman" w:hAnsi="Lucida Grande" w:cs="Times New Roman"/>
      <w:sz w:val="18"/>
      <w:szCs w:val="18"/>
      <w:lang w:eastAsia="fr-F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11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113A1"/>
    <w:rPr>
      <w:rFonts w:ascii="Courier" w:hAnsi="Courier" w:cs="Courier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B1ADE"/>
    <w:rPr>
      <w:rFonts w:ascii="Times New Roman" w:hAnsi="Times New Roman" w:cs="Times New Roman"/>
      <w:b/>
      <w:bCs/>
      <w:kern w:val="36"/>
      <w:sz w:val="48"/>
      <w:szCs w:val="4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9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BD51D3"/>
    <w:rPr>
      <w:rFonts w:ascii="Times New Roman" w:eastAsia="Times New Roman" w:hAnsi="Times New Roman" w:cs="Times New Roman"/>
      <w:lang w:eastAsia="fr-FR"/>
    </w:rPr>
  </w:style>
  <w:style w:type="paragraph" w:styleId="Ttulo1">
    <w:name w:val="heading 1"/>
    <w:basedOn w:val="Normal"/>
    <w:link w:val="Ttulo1Car"/>
    <w:uiPriority w:val="9"/>
    <w:qFormat/>
    <w:rsid w:val="002B1ADE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s-ES_tradnl" w:eastAsia="es-ES"/>
    </w:rPr>
  </w:style>
  <w:style w:type="paragraph" w:styleId="Ttulo2">
    <w:name w:val="heading 2"/>
    <w:basedOn w:val="Normal"/>
    <w:next w:val="Normal"/>
    <w:link w:val="Ttulo2Car"/>
    <w:rsid w:val="00802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3B49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rsid w:val="003B49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D51D3"/>
    <w:rPr>
      <w:color w:val="0000FF"/>
      <w:u w:val="single"/>
    </w:rPr>
  </w:style>
  <w:style w:type="paragraph" w:styleId="Encabezado">
    <w:name w:val="header"/>
    <w:basedOn w:val="Normal"/>
    <w:link w:val="EncabezadoCar"/>
    <w:rsid w:val="00CD336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CD336F"/>
    <w:rPr>
      <w:rFonts w:ascii="Times New Roman" w:eastAsia="Times New Roman" w:hAnsi="Times New Roman" w:cs="Times New Roman"/>
      <w:lang w:eastAsia="fr-FR"/>
    </w:rPr>
  </w:style>
  <w:style w:type="paragraph" w:styleId="Piedepgina">
    <w:name w:val="footer"/>
    <w:basedOn w:val="Normal"/>
    <w:link w:val="PiedepginaCar"/>
    <w:rsid w:val="00CD336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rsid w:val="00CD336F"/>
    <w:rPr>
      <w:rFonts w:ascii="Times New Roman" w:eastAsia="Times New Roman" w:hAnsi="Times New Roman" w:cs="Times New Roman"/>
      <w:lang w:eastAsia="fr-FR"/>
    </w:rPr>
  </w:style>
  <w:style w:type="paragraph" w:styleId="Prrafodelista">
    <w:name w:val="List Paragraph"/>
    <w:basedOn w:val="Normal"/>
    <w:rsid w:val="0004364B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2F430D"/>
  </w:style>
  <w:style w:type="character" w:customStyle="1" w:styleId="TextonotaalfinalCar">
    <w:name w:val="Texto nota al final Car"/>
    <w:basedOn w:val="Fuentedeprrafopredeter"/>
    <w:link w:val="Textonotaalfinal"/>
    <w:rsid w:val="002F430D"/>
    <w:rPr>
      <w:rFonts w:ascii="Times New Roman" w:eastAsia="Times New Roman" w:hAnsi="Times New Roman" w:cs="Times New Roman"/>
      <w:lang w:eastAsia="fr-FR"/>
    </w:rPr>
  </w:style>
  <w:style w:type="character" w:styleId="Refdenotaalfinal">
    <w:name w:val="endnote reference"/>
    <w:basedOn w:val="Fuentedeprrafopredeter"/>
    <w:rsid w:val="002F430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802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tulo3Car">
    <w:name w:val="Título 3 Car"/>
    <w:basedOn w:val="Fuentedeprrafopredeter"/>
    <w:link w:val="Ttulo3"/>
    <w:rsid w:val="003B490C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tulo4Car">
    <w:name w:val="Título 4 Car"/>
    <w:basedOn w:val="Fuentedeprrafopredeter"/>
    <w:link w:val="Ttulo4"/>
    <w:rsid w:val="003B490C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extodeglobo">
    <w:name w:val="Balloon Text"/>
    <w:basedOn w:val="Normal"/>
    <w:link w:val="TextodegloboCar"/>
    <w:semiHidden/>
    <w:unhideWhenUsed/>
    <w:rsid w:val="00570DC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70DC8"/>
    <w:rPr>
      <w:rFonts w:ascii="Lucida Grande" w:eastAsia="Times New Roman" w:hAnsi="Lucida Grande" w:cs="Times New Roman"/>
      <w:sz w:val="18"/>
      <w:szCs w:val="18"/>
      <w:lang w:eastAsia="fr-F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11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113A1"/>
    <w:rPr>
      <w:rFonts w:ascii="Courier" w:hAnsi="Courier" w:cs="Courier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B1ADE"/>
    <w:rPr>
      <w:rFonts w:ascii="Times New Roman" w:hAnsi="Times New Roman" w:cs="Times New Roman"/>
      <w:b/>
      <w:bCs/>
      <w:kern w:val="36"/>
      <w:sz w:val="48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ssionandorra@bluewi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54E973-177A-D845-80A3-EF52EEBC36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80F1F-9911-4E1B-8AEC-086F152B5BBD}"/>
</file>

<file path=customXml/itemProps3.xml><?xml version="1.0" encoding="utf-8"?>
<ds:datastoreItem xmlns:ds="http://schemas.openxmlformats.org/officeDocument/2006/customXml" ds:itemID="{70B46739-4CAF-4E83-97FD-E6260A43F8FF}"/>
</file>

<file path=customXml/itemProps4.xml><?xml version="1.0" encoding="utf-8"?>
<ds:datastoreItem xmlns:ds="http://schemas.openxmlformats.org/officeDocument/2006/customXml" ds:itemID="{A5771069-2A19-4D9A-A9D6-CF0A6918C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711</Words>
  <Characters>3916</Characters>
  <Application>Microsoft Macintosh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Mission Andorra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Andorra</dc:creator>
  <cp:keywords/>
  <cp:lastModifiedBy>Ambaixador Forner</cp:lastModifiedBy>
  <cp:revision>4</cp:revision>
  <cp:lastPrinted>2020-07-06T08:57:00Z</cp:lastPrinted>
  <dcterms:created xsi:type="dcterms:W3CDTF">2020-06-02T09:39:00Z</dcterms:created>
  <dcterms:modified xsi:type="dcterms:W3CDTF">2020-07-06T08:58:00Z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