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C0503" w14:textId="77777777" w:rsidR="001D6DF9" w:rsidRPr="00DC205D" w:rsidRDefault="001D6DF9" w:rsidP="001D6DF9">
      <w:pPr>
        <w:autoSpaceDE w:val="0"/>
        <w:autoSpaceDN w:val="0"/>
        <w:adjustRightInd w:val="0"/>
        <w:spacing w:after="0" w:line="240" w:lineRule="auto"/>
        <w:rPr>
          <w:rFonts w:ascii="Sylfaen" w:hAnsi="Sylfaen" w:cs="Times New Roman"/>
          <w:b/>
          <w:bCs/>
          <w:color w:val="000000"/>
          <w:sz w:val="24"/>
          <w:szCs w:val="24"/>
        </w:rPr>
      </w:pPr>
    </w:p>
    <w:p w14:paraId="1AECF682" w14:textId="0675C582" w:rsidR="00DC205D" w:rsidRPr="00DC205D" w:rsidRDefault="00DC205D" w:rsidP="00DC205D">
      <w:pPr>
        <w:jc w:val="center"/>
        <w:rPr>
          <w:rFonts w:ascii="Sylfaen" w:hAnsi="Sylfaen" w:cs="Times New Roman"/>
          <w:b/>
          <w:bCs/>
          <w:color w:val="000000"/>
          <w:sz w:val="24"/>
          <w:szCs w:val="24"/>
        </w:rPr>
      </w:pPr>
      <w:r w:rsidRPr="00DC205D">
        <w:rPr>
          <w:rFonts w:ascii="Sylfaen" w:hAnsi="Sylfaen" w:cs="Times New Roman"/>
          <w:b/>
          <w:bCs/>
          <w:color w:val="000000"/>
          <w:sz w:val="24"/>
          <w:szCs w:val="24"/>
        </w:rPr>
        <w:t xml:space="preserve">Submission </w:t>
      </w:r>
      <w:r w:rsidR="009114D4" w:rsidRPr="00DC205D">
        <w:rPr>
          <w:rFonts w:ascii="Sylfaen" w:hAnsi="Sylfaen" w:cs="Times New Roman"/>
          <w:b/>
          <w:bCs/>
          <w:color w:val="000000"/>
          <w:sz w:val="24"/>
          <w:szCs w:val="24"/>
        </w:rPr>
        <w:t xml:space="preserve">of </w:t>
      </w:r>
      <w:r w:rsidRPr="00DC205D">
        <w:rPr>
          <w:rFonts w:ascii="Sylfaen" w:hAnsi="Sylfaen" w:cs="Times New Roman"/>
          <w:b/>
          <w:bCs/>
          <w:color w:val="000000"/>
          <w:sz w:val="24"/>
          <w:szCs w:val="24"/>
        </w:rPr>
        <w:t xml:space="preserve">the Government of </w:t>
      </w:r>
      <w:proofErr w:type="gramStart"/>
      <w:r w:rsidR="009114D4" w:rsidRPr="00DC205D">
        <w:rPr>
          <w:rFonts w:ascii="Sylfaen" w:hAnsi="Sylfaen" w:cs="Times New Roman"/>
          <w:b/>
          <w:bCs/>
          <w:color w:val="000000"/>
          <w:sz w:val="24"/>
          <w:szCs w:val="24"/>
        </w:rPr>
        <w:t>Georgia</w:t>
      </w:r>
      <w:r w:rsidRPr="00DC205D">
        <w:rPr>
          <w:rFonts w:ascii="Sylfaen" w:hAnsi="Sylfaen" w:cs="Times New Roman"/>
          <w:b/>
          <w:bCs/>
          <w:color w:val="000000"/>
          <w:sz w:val="24"/>
          <w:szCs w:val="24"/>
        </w:rPr>
        <w:t xml:space="preserve">  for</w:t>
      </w:r>
      <w:proofErr w:type="gramEnd"/>
      <w:r w:rsidRPr="00DC205D">
        <w:rPr>
          <w:rFonts w:ascii="Sylfaen" w:hAnsi="Sylfaen" w:cs="Times New Roman"/>
          <w:b/>
          <w:bCs/>
          <w:color w:val="000000"/>
          <w:sz w:val="24"/>
          <w:szCs w:val="24"/>
        </w:rPr>
        <w:t xml:space="preserve"> the  OHCHR annual thematic study on the rights of persons with disabilities in accordance with the HRC resolution 43/L.34</w:t>
      </w:r>
    </w:p>
    <w:p w14:paraId="5BB8FDD5" w14:textId="339C3DC5" w:rsidR="009114D4" w:rsidRPr="00DC205D" w:rsidRDefault="009114D4" w:rsidP="00DC205D">
      <w:pPr>
        <w:pStyle w:val="Default"/>
        <w:rPr>
          <w:rFonts w:ascii="Sylfaen" w:eastAsiaTheme="minorEastAsia" w:hAnsi="Sylfaen"/>
          <w:b/>
          <w:bCs/>
        </w:rPr>
      </w:pPr>
      <w:bookmarkStart w:id="0" w:name="_GoBack"/>
      <w:bookmarkEnd w:id="0"/>
    </w:p>
    <w:p w14:paraId="79377B12" w14:textId="77777777" w:rsidR="00DC205D" w:rsidRPr="00DC205D" w:rsidRDefault="00DC205D" w:rsidP="00DC205D">
      <w:pPr>
        <w:autoSpaceDE w:val="0"/>
        <w:autoSpaceDN w:val="0"/>
        <w:adjustRightInd w:val="0"/>
        <w:spacing w:after="0" w:line="240" w:lineRule="auto"/>
        <w:rPr>
          <w:rFonts w:ascii="Sylfaen" w:eastAsia="Times New Roman" w:hAnsi="Sylfaen" w:cs="Times New Roman"/>
          <w:b/>
          <w:sz w:val="24"/>
          <w:szCs w:val="24"/>
        </w:rPr>
      </w:pPr>
    </w:p>
    <w:p w14:paraId="60795779" w14:textId="29813E75" w:rsidR="00DC205D" w:rsidRPr="00DC205D" w:rsidRDefault="00DC205D" w:rsidP="00DC205D">
      <w:pPr>
        <w:autoSpaceDE w:val="0"/>
        <w:autoSpaceDN w:val="0"/>
        <w:adjustRightInd w:val="0"/>
        <w:spacing w:after="0" w:line="240" w:lineRule="auto"/>
        <w:rPr>
          <w:rFonts w:ascii="Sylfaen" w:eastAsia="Times New Roman" w:hAnsi="Sylfaen" w:cs="Times New Roman"/>
          <w:sz w:val="24"/>
          <w:szCs w:val="24"/>
          <w:u w:val="single"/>
        </w:rPr>
      </w:pPr>
      <w:r w:rsidRPr="00DC205D">
        <w:rPr>
          <w:rFonts w:ascii="Sylfaen" w:eastAsia="Times New Roman" w:hAnsi="Sylfaen" w:cs="Times New Roman"/>
          <w:sz w:val="24"/>
          <w:szCs w:val="24"/>
          <w:u w:val="single"/>
        </w:rPr>
        <w:t xml:space="preserve">Recreation and leisure </w:t>
      </w:r>
    </w:p>
    <w:p w14:paraId="54266B40" w14:textId="77777777" w:rsidR="00DC205D" w:rsidRPr="00DC205D" w:rsidRDefault="00DC205D" w:rsidP="00DC205D">
      <w:pPr>
        <w:autoSpaceDE w:val="0"/>
        <w:autoSpaceDN w:val="0"/>
        <w:adjustRightInd w:val="0"/>
        <w:spacing w:after="0" w:line="240" w:lineRule="auto"/>
        <w:jc w:val="both"/>
        <w:rPr>
          <w:rFonts w:ascii="Sylfaen" w:eastAsia="Times New Roman" w:hAnsi="Sylfaen" w:cs="Times New Roman"/>
          <w:b/>
          <w:sz w:val="24"/>
          <w:szCs w:val="24"/>
        </w:rPr>
      </w:pPr>
      <w:r w:rsidRPr="00DC205D">
        <w:rPr>
          <w:rFonts w:ascii="Sylfaen" w:eastAsia="Times New Roman" w:hAnsi="Sylfaen" w:cs="Times New Roman"/>
          <w:b/>
          <w:sz w:val="24"/>
          <w:szCs w:val="24"/>
        </w:rPr>
        <w:t xml:space="preserve">1(a). Does your country have laws, policies, plans, strategies or guidelines1 and departments at any level of government relating to the inclusion of persons with disabilities in mainstream (not disability-specific) recreational and leisure physical activity, including but not limited </w:t>
      </w:r>
      <w:proofErr w:type="gramStart"/>
      <w:r w:rsidRPr="00DC205D">
        <w:rPr>
          <w:rFonts w:ascii="Sylfaen" w:eastAsia="Times New Roman" w:hAnsi="Sylfaen" w:cs="Times New Roman"/>
          <w:b/>
          <w:sz w:val="24"/>
          <w:szCs w:val="24"/>
        </w:rPr>
        <w:t>to</w:t>
      </w:r>
      <w:proofErr w:type="gramEnd"/>
      <w:r w:rsidRPr="00DC205D">
        <w:rPr>
          <w:rFonts w:ascii="Sylfaen" w:eastAsia="Times New Roman" w:hAnsi="Sylfaen" w:cs="Times New Roman"/>
          <w:b/>
          <w:sz w:val="24"/>
          <w:szCs w:val="24"/>
        </w:rPr>
        <w:t xml:space="preserve">: </w:t>
      </w:r>
    </w:p>
    <w:p w14:paraId="0BD07945" w14:textId="5F93141B" w:rsidR="00DC205D" w:rsidRPr="00DC205D" w:rsidRDefault="00DC205D" w:rsidP="00DC205D">
      <w:pPr>
        <w:pStyle w:val="ListParagraph"/>
        <w:numPr>
          <w:ilvl w:val="0"/>
          <w:numId w:val="1"/>
        </w:numPr>
        <w:autoSpaceDE w:val="0"/>
        <w:autoSpaceDN w:val="0"/>
        <w:adjustRightInd w:val="0"/>
        <w:spacing w:after="0" w:line="240" w:lineRule="auto"/>
        <w:jc w:val="both"/>
        <w:rPr>
          <w:rFonts w:ascii="Sylfaen" w:eastAsia="Times New Roman" w:hAnsi="Sylfaen" w:cs="Times New Roman"/>
          <w:b/>
          <w:sz w:val="24"/>
          <w:szCs w:val="24"/>
        </w:rPr>
      </w:pPr>
      <w:r w:rsidRPr="00DC205D">
        <w:rPr>
          <w:rFonts w:ascii="Sylfaen" w:eastAsia="Times New Roman" w:hAnsi="Sylfaen" w:cs="Times New Roman"/>
          <w:b/>
          <w:sz w:val="24"/>
          <w:szCs w:val="24"/>
        </w:rPr>
        <w:t xml:space="preserve">Private settings: Private gymnasiums, sports clubs, sports associations and foundations, summer camps, marathons, swimming pools, among others; </w:t>
      </w:r>
    </w:p>
    <w:p w14:paraId="550722C7" w14:textId="77777777" w:rsidR="00DC205D" w:rsidRPr="00DC205D" w:rsidRDefault="00DC205D" w:rsidP="00DC205D">
      <w:pPr>
        <w:pStyle w:val="ListParagraph"/>
        <w:numPr>
          <w:ilvl w:val="0"/>
          <w:numId w:val="1"/>
        </w:numPr>
        <w:autoSpaceDE w:val="0"/>
        <w:autoSpaceDN w:val="0"/>
        <w:adjustRightInd w:val="0"/>
        <w:spacing w:after="0" w:line="240" w:lineRule="auto"/>
        <w:jc w:val="both"/>
        <w:rPr>
          <w:rFonts w:ascii="Sylfaen" w:eastAsia="Times New Roman" w:hAnsi="Sylfaen" w:cs="Times New Roman"/>
          <w:b/>
          <w:sz w:val="24"/>
          <w:szCs w:val="24"/>
        </w:rPr>
      </w:pPr>
      <w:r w:rsidRPr="00DC205D">
        <w:rPr>
          <w:rFonts w:ascii="Sylfaen" w:eastAsia="Times New Roman" w:hAnsi="Sylfaen" w:cs="Times New Roman"/>
          <w:b/>
          <w:sz w:val="24"/>
          <w:szCs w:val="24"/>
        </w:rPr>
        <w:t xml:space="preserve">Public and private tourism platforms: tourism facilities (e.g. beach, mountain, forest, among others), including services for persons with disabilities; </w:t>
      </w:r>
    </w:p>
    <w:p w14:paraId="12CDBFB5" w14:textId="77777777" w:rsidR="00DC205D" w:rsidRPr="00DC205D" w:rsidRDefault="00DC205D" w:rsidP="00DC205D">
      <w:pPr>
        <w:pStyle w:val="ListParagraph"/>
        <w:numPr>
          <w:ilvl w:val="0"/>
          <w:numId w:val="1"/>
        </w:numPr>
        <w:autoSpaceDE w:val="0"/>
        <w:autoSpaceDN w:val="0"/>
        <w:adjustRightInd w:val="0"/>
        <w:spacing w:after="0" w:line="240" w:lineRule="auto"/>
        <w:jc w:val="both"/>
        <w:rPr>
          <w:rFonts w:ascii="Sylfaen" w:eastAsia="Times New Roman" w:hAnsi="Sylfaen" w:cs="Times New Roman"/>
          <w:b/>
          <w:sz w:val="24"/>
          <w:szCs w:val="24"/>
        </w:rPr>
      </w:pPr>
      <w:r w:rsidRPr="00DC205D">
        <w:rPr>
          <w:rFonts w:ascii="Sylfaen" w:eastAsia="Times New Roman" w:hAnsi="Sylfaen" w:cs="Times New Roman"/>
          <w:b/>
          <w:sz w:val="24"/>
          <w:szCs w:val="24"/>
        </w:rPr>
        <w:t xml:space="preserve">Public settings in urban areas: Urban sports trails, cycling trails, public physical training, yoga, recreational sports, </w:t>
      </w:r>
      <w:proofErr w:type="gramStart"/>
      <w:r w:rsidRPr="00DC205D">
        <w:rPr>
          <w:rFonts w:ascii="Sylfaen" w:eastAsia="Times New Roman" w:hAnsi="Sylfaen" w:cs="Times New Roman"/>
          <w:b/>
          <w:sz w:val="24"/>
          <w:szCs w:val="24"/>
        </w:rPr>
        <w:t>playgrounds</w:t>
      </w:r>
      <w:proofErr w:type="gramEnd"/>
      <w:r w:rsidRPr="00DC205D">
        <w:rPr>
          <w:rFonts w:ascii="Sylfaen" w:eastAsia="Times New Roman" w:hAnsi="Sylfaen" w:cs="Times New Roman"/>
          <w:b/>
          <w:sz w:val="24"/>
          <w:szCs w:val="24"/>
        </w:rPr>
        <w:t xml:space="preserve"> for children, recreational facilities for older persons, among others. </w:t>
      </w:r>
    </w:p>
    <w:p w14:paraId="4C237273" w14:textId="7487A4E4" w:rsidR="00DC205D" w:rsidRPr="00DC205D" w:rsidRDefault="00DC205D" w:rsidP="00DC205D">
      <w:pPr>
        <w:pStyle w:val="ListParagraph"/>
        <w:numPr>
          <w:ilvl w:val="0"/>
          <w:numId w:val="1"/>
        </w:numPr>
        <w:autoSpaceDE w:val="0"/>
        <w:autoSpaceDN w:val="0"/>
        <w:adjustRightInd w:val="0"/>
        <w:spacing w:after="0" w:line="240" w:lineRule="auto"/>
        <w:jc w:val="both"/>
        <w:rPr>
          <w:rFonts w:ascii="Sylfaen" w:eastAsia="Times New Roman" w:hAnsi="Sylfaen" w:cs="Times New Roman"/>
          <w:b/>
          <w:sz w:val="24"/>
          <w:szCs w:val="24"/>
        </w:rPr>
      </w:pPr>
      <w:r w:rsidRPr="00DC205D">
        <w:rPr>
          <w:rFonts w:ascii="Sylfaen" w:eastAsia="Times New Roman" w:hAnsi="Sylfaen" w:cs="Times New Roman"/>
          <w:b/>
          <w:sz w:val="24"/>
          <w:szCs w:val="24"/>
        </w:rPr>
        <w:t xml:space="preserve">Nature trails: hiking trails, nature centers, toilets, viewing platforms, count with accessibility and services. </w:t>
      </w:r>
    </w:p>
    <w:p w14:paraId="62EEC19F" w14:textId="55B69C6D" w:rsidR="009114D4" w:rsidRPr="00DC205D" w:rsidRDefault="009114D4" w:rsidP="001D6DF9">
      <w:pPr>
        <w:rPr>
          <w:rFonts w:ascii="Sylfaen" w:hAnsi="Sylfaen" w:cs="Times New Roman"/>
          <w:b/>
          <w:bCs/>
          <w:color w:val="000000"/>
          <w:sz w:val="24"/>
          <w:szCs w:val="24"/>
        </w:rPr>
      </w:pPr>
    </w:p>
    <w:p w14:paraId="4B1E8AC8" w14:textId="77777777" w:rsidR="00DC205D" w:rsidRPr="00DC205D" w:rsidRDefault="00DC205D" w:rsidP="00DC205D">
      <w:pPr>
        <w:spacing w:after="0" w:line="240" w:lineRule="auto"/>
        <w:jc w:val="both"/>
        <w:rPr>
          <w:rFonts w:ascii="Sylfaen" w:eastAsia="Times New Roman" w:hAnsi="Sylfaen" w:cs="Times New Roman"/>
          <w:sz w:val="24"/>
          <w:szCs w:val="24"/>
        </w:rPr>
      </w:pPr>
      <w:r w:rsidRPr="00DC205D">
        <w:rPr>
          <w:rFonts w:ascii="Sylfaen" w:eastAsia="Times New Roman" w:hAnsi="Sylfaen" w:cs="Times New Roman"/>
          <w:sz w:val="24"/>
          <w:szCs w:val="24"/>
        </w:rPr>
        <w:t xml:space="preserve">Georgian National Tourism Administration accomplished several infrastructural projects related to facilities for disabled people. In 2015 </w:t>
      </w:r>
      <w:proofErr w:type="spellStart"/>
      <w:r w:rsidRPr="00DC205D">
        <w:rPr>
          <w:rFonts w:ascii="Sylfaen" w:eastAsia="Times New Roman" w:hAnsi="Sylfaen" w:cs="Times New Roman"/>
          <w:sz w:val="24"/>
          <w:szCs w:val="24"/>
        </w:rPr>
        <w:t>Mtskheta's</w:t>
      </w:r>
      <w:proofErr w:type="spellEnd"/>
      <w:r w:rsidRPr="00DC205D">
        <w:rPr>
          <w:rFonts w:ascii="Sylfaen" w:eastAsia="Times New Roman" w:hAnsi="Sylfaen" w:cs="Times New Roman"/>
          <w:sz w:val="24"/>
          <w:szCs w:val="24"/>
        </w:rPr>
        <w:t xml:space="preserve">, cultural monuments that are major tourist attractions of the city were adopted to correspond needs of people with disabilities. </w:t>
      </w:r>
      <w:proofErr w:type="spellStart"/>
      <w:r w:rsidRPr="00DC205D">
        <w:rPr>
          <w:rFonts w:ascii="Sylfaen" w:eastAsia="Times New Roman" w:hAnsi="Sylfaen" w:cs="Times New Roman"/>
          <w:sz w:val="24"/>
          <w:szCs w:val="24"/>
        </w:rPr>
        <w:t>Samtavro</w:t>
      </w:r>
      <w:proofErr w:type="spellEnd"/>
      <w:r w:rsidRPr="00DC205D">
        <w:rPr>
          <w:rFonts w:ascii="Sylfaen" w:eastAsia="Times New Roman" w:hAnsi="Sylfaen" w:cs="Times New Roman"/>
          <w:sz w:val="24"/>
          <w:szCs w:val="24"/>
        </w:rPr>
        <w:t xml:space="preserve"> Monastery, </w:t>
      </w:r>
      <w:proofErr w:type="spellStart"/>
      <w:r w:rsidRPr="00DC205D">
        <w:rPr>
          <w:rFonts w:ascii="Sylfaen" w:eastAsia="Times New Roman" w:hAnsi="Sylfaen" w:cs="Times New Roman"/>
          <w:sz w:val="24"/>
          <w:szCs w:val="24"/>
        </w:rPr>
        <w:t>Antiokia</w:t>
      </w:r>
      <w:proofErr w:type="spellEnd"/>
      <w:r w:rsidRPr="00DC205D">
        <w:rPr>
          <w:rFonts w:ascii="Sylfaen" w:eastAsia="Times New Roman" w:hAnsi="Sylfaen" w:cs="Times New Roman"/>
          <w:sz w:val="24"/>
          <w:szCs w:val="24"/>
        </w:rPr>
        <w:t xml:space="preserve"> Church, </w:t>
      </w:r>
      <w:proofErr w:type="spellStart"/>
      <w:r w:rsidRPr="00DC205D">
        <w:rPr>
          <w:rFonts w:ascii="Sylfaen" w:eastAsia="Times New Roman" w:hAnsi="Sylfaen" w:cs="Times New Roman"/>
          <w:sz w:val="24"/>
          <w:szCs w:val="24"/>
        </w:rPr>
        <w:t>Shiomgvime</w:t>
      </w:r>
      <w:proofErr w:type="spellEnd"/>
      <w:r w:rsidRPr="00DC205D">
        <w:rPr>
          <w:rFonts w:ascii="Sylfaen" w:eastAsia="Times New Roman" w:hAnsi="Sylfaen" w:cs="Times New Roman"/>
          <w:sz w:val="24"/>
          <w:szCs w:val="24"/>
        </w:rPr>
        <w:t xml:space="preserve"> Monastery, </w:t>
      </w:r>
      <w:proofErr w:type="spellStart"/>
      <w:r w:rsidRPr="00DC205D">
        <w:rPr>
          <w:rFonts w:ascii="Sylfaen" w:eastAsia="Times New Roman" w:hAnsi="Sylfaen" w:cs="Times New Roman"/>
          <w:sz w:val="24"/>
          <w:szCs w:val="24"/>
        </w:rPr>
        <w:t>Svetitskhoveli</w:t>
      </w:r>
      <w:proofErr w:type="spellEnd"/>
      <w:r w:rsidRPr="00DC205D">
        <w:rPr>
          <w:rFonts w:ascii="Sylfaen" w:eastAsia="Times New Roman" w:hAnsi="Sylfaen" w:cs="Times New Roman"/>
          <w:sz w:val="24"/>
          <w:szCs w:val="24"/>
        </w:rPr>
        <w:t xml:space="preserve"> Cathedral - all these monuments were made easily accessible by installing ramps for wheelchair users, tactile trails for people with limited eyesight. There were also installed small models of the monuments cut from the same stone that the churches </w:t>
      </w:r>
      <w:proofErr w:type="gramStart"/>
      <w:r w:rsidRPr="00DC205D">
        <w:rPr>
          <w:rFonts w:ascii="Sylfaen" w:eastAsia="Times New Roman" w:hAnsi="Sylfaen" w:cs="Times New Roman"/>
          <w:sz w:val="24"/>
          <w:szCs w:val="24"/>
        </w:rPr>
        <w:t>were built</w:t>
      </w:r>
      <w:proofErr w:type="gramEnd"/>
      <w:r w:rsidRPr="00DC205D">
        <w:rPr>
          <w:rFonts w:ascii="Sylfaen" w:eastAsia="Times New Roman" w:hAnsi="Sylfaen" w:cs="Times New Roman"/>
          <w:sz w:val="24"/>
          <w:szCs w:val="24"/>
        </w:rPr>
        <w:t xml:space="preserve"> with at the entrance so the people with limited eyesight can touch them and learn outlines and shapes of the monuments. Ramps </w:t>
      </w:r>
      <w:proofErr w:type="gramStart"/>
      <w:r w:rsidRPr="00DC205D">
        <w:rPr>
          <w:rFonts w:ascii="Sylfaen" w:eastAsia="Times New Roman" w:hAnsi="Sylfaen" w:cs="Times New Roman"/>
          <w:sz w:val="24"/>
          <w:szCs w:val="24"/>
        </w:rPr>
        <w:t>were also installed</w:t>
      </w:r>
      <w:proofErr w:type="gramEnd"/>
      <w:r w:rsidRPr="00DC205D">
        <w:rPr>
          <w:rFonts w:ascii="Sylfaen" w:eastAsia="Times New Roman" w:hAnsi="Sylfaen" w:cs="Times New Roman"/>
          <w:sz w:val="24"/>
          <w:szCs w:val="24"/>
        </w:rPr>
        <w:t xml:space="preserve"> at the entrance of the Tourism Information Center in </w:t>
      </w:r>
      <w:proofErr w:type="spellStart"/>
      <w:r w:rsidRPr="00DC205D">
        <w:rPr>
          <w:rFonts w:ascii="Sylfaen" w:eastAsia="Times New Roman" w:hAnsi="Sylfaen" w:cs="Times New Roman"/>
          <w:sz w:val="24"/>
          <w:szCs w:val="24"/>
        </w:rPr>
        <w:t>Mtskheta</w:t>
      </w:r>
      <w:proofErr w:type="spellEnd"/>
      <w:r w:rsidRPr="00DC205D">
        <w:rPr>
          <w:rFonts w:ascii="Sylfaen" w:eastAsia="Times New Roman" w:hAnsi="Sylfaen" w:cs="Times New Roman"/>
          <w:sz w:val="24"/>
          <w:szCs w:val="24"/>
        </w:rPr>
        <w:t xml:space="preserve">. There was also elevator for wheelchair users installed at the entrance of </w:t>
      </w:r>
      <w:proofErr w:type="spellStart"/>
      <w:r w:rsidRPr="00DC205D">
        <w:rPr>
          <w:rFonts w:ascii="Sylfaen" w:eastAsia="Times New Roman" w:hAnsi="Sylfaen" w:cs="Times New Roman"/>
          <w:sz w:val="24"/>
          <w:szCs w:val="24"/>
        </w:rPr>
        <w:t>Svetitskhoveli</w:t>
      </w:r>
      <w:proofErr w:type="spellEnd"/>
      <w:r w:rsidRPr="00DC205D">
        <w:rPr>
          <w:rFonts w:ascii="Sylfaen" w:eastAsia="Times New Roman" w:hAnsi="Sylfaen" w:cs="Times New Roman"/>
          <w:sz w:val="24"/>
          <w:szCs w:val="24"/>
        </w:rPr>
        <w:t xml:space="preserve"> Cathedral.</w:t>
      </w:r>
    </w:p>
    <w:p w14:paraId="6DBEFB03" w14:textId="77777777" w:rsidR="00DC205D" w:rsidRPr="00DC205D" w:rsidRDefault="00DC205D" w:rsidP="00DC205D">
      <w:pPr>
        <w:spacing w:after="0" w:line="240" w:lineRule="auto"/>
        <w:jc w:val="both"/>
        <w:rPr>
          <w:rFonts w:ascii="Sylfaen" w:eastAsia="Times New Roman" w:hAnsi="Sylfaen" w:cs="Times New Roman"/>
          <w:sz w:val="24"/>
          <w:szCs w:val="24"/>
        </w:rPr>
      </w:pPr>
      <w:r w:rsidRPr="00DC205D">
        <w:rPr>
          <w:rFonts w:ascii="Sylfaen" w:eastAsia="Times New Roman" w:hAnsi="Sylfaen" w:cs="Times New Roman"/>
          <w:sz w:val="24"/>
          <w:szCs w:val="24"/>
        </w:rPr>
        <w:t xml:space="preserve">In 2017 GNTA accomplished project to make </w:t>
      </w:r>
      <w:proofErr w:type="spellStart"/>
      <w:r w:rsidRPr="00DC205D">
        <w:rPr>
          <w:rFonts w:ascii="Sylfaen" w:eastAsia="Times New Roman" w:hAnsi="Sylfaen" w:cs="Times New Roman"/>
          <w:sz w:val="24"/>
          <w:szCs w:val="24"/>
        </w:rPr>
        <w:t>Tskaltubo</w:t>
      </w:r>
      <w:proofErr w:type="spellEnd"/>
      <w:r w:rsidRPr="00DC205D">
        <w:rPr>
          <w:rFonts w:ascii="Sylfaen" w:eastAsia="Times New Roman" w:hAnsi="Sylfaen" w:cs="Times New Roman"/>
          <w:sz w:val="24"/>
          <w:szCs w:val="24"/>
        </w:rPr>
        <w:t xml:space="preserve"> Central Park and </w:t>
      </w:r>
      <w:proofErr w:type="spellStart"/>
      <w:r w:rsidRPr="00DC205D">
        <w:rPr>
          <w:rFonts w:ascii="Sylfaen" w:eastAsia="Times New Roman" w:hAnsi="Sylfaen" w:cs="Times New Roman"/>
          <w:sz w:val="24"/>
          <w:szCs w:val="24"/>
        </w:rPr>
        <w:t>Tvisi</w:t>
      </w:r>
      <w:proofErr w:type="spellEnd"/>
      <w:r w:rsidRPr="00DC205D">
        <w:rPr>
          <w:rFonts w:ascii="Sylfaen" w:eastAsia="Times New Roman" w:hAnsi="Sylfaen" w:cs="Times New Roman"/>
          <w:sz w:val="24"/>
          <w:szCs w:val="24"/>
        </w:rPr>
        <w:t xml:space="preserve"> Lake near the park easily accessible for wheelchair users so they can enter and move through the park without assistance. </w:t>
      </w:r>
    </w:p>
    <w:p w14:paraId="599BDA9C" w14:textId="77777777" w:rsidR="00DC205D" w:rsidRPr="00DC205D" w:rsidRDefault="00DC205D" w:rsidP="001D6DF9">
      <w:pPr>
        <w:rPr>
          <w:rFonts w:ascii="Sylfaen" w:hAnsi="Sylfaen"/>
          <w:bCs/>
        </w:rPr>
      </w:pPr>
    </w:p>
    <w:p w14:paraId="7C86EA84" w14:textId="77777777" w:rsidR="008D6852" w:rsidRPr="00DC205D" w:rsidRDefault="008D6852" w:rsidP="00DC205D">
      <w:pPr>
        <w:rPr>
          <w:rFonts w:ascii="Sylfaen" w:hAnsi="Sylfaen"/>
          <w:u w:val="single"/>
        </w:rPr>
      </w:pPr>
      <w:r w:rsidRPr="00DC205D">
        <w:rPr>
          <w:rFonts w:ascii="Sylfaen" w:hAnsi="Sylfaen"/>
          <w:bCs/>
          <w:u w:val="single"/>
        </w:rPr>
        <w:t>Education</w:t>
      </w:r>
    </w:p>
    <w:p w14:paraId="5EDFD086" w14:textId="77777777" w:rsidR="008D6852" w:rsidRPr="00DC205D" w:rsidRDefault="008D6852" w:rsidP="008F0436">
      <w:pPr>
        <w:jc w:val="both"/>
        <w:rPr>
          <w:rFonts w:ascii="Sylfaen" w:hAnsi="Sylfaen"/>
          <w:b/>
        </w:rPr>
      </w:pPr>
      <w:r w:rsidRPr="00DC205D">
        <w:rPr>
          <w:rFonts w:ascii="Sylfaen" w:hAnsi="Sylfaen"/>
          <w:b/>
        </w:rPr>
        <w:t xml:space="preserve">2(a). Does your country have laws, policies, plans, strategies or guidelines on physical education in public and private schools, including in special education, informal education and extra-curricular </w:t>
      </w:r>
      <w:r w:rsidRPr="00DC205D">
        <w:rPr>
          <w:rFonts w:ascii="Sylfaen" w:hAnsi="Sylfaen"/>
          <w:b/>
        </w:rPr>
        <w:lastRenderedPageBreak/>
        <w:t>activities, relating to the inclusion of persons with disabilities, particularly children and young people, to avoid their exclusion or exemption from physical education and facilitating contact with disability-specific sports? What are the objectives of these instruments?</w:t>
      </w:r>
    </w:p>
    <w:p w14:paraId="4B4F8736" w14:textId="77777777" w:rsidR="008D6852" w:rsidRPr="00DC205D" w:rsidRDefault="007A1632" w:rsidP="008D6852">
      <w:pPr>
        <w:jc w:val="both"/>
        <w:rPr>
          <w:rFonts w:ascii="Sylfaen" w:hAnsi="Sylfaen"/>
        </w:rPr>
      </w:pPr>
      <w:r w:rsidRPr="00DC205D">
        <w:rPr>
          <w:rFonts w:ascii="Sylfaen" w:hAnsi="Sylfaen"/>
          <w:bCs/>
          <w:u w:val="single"/>
        </w:rPr>
        <w:t xml:space="preserve">Law </w:t>
      </w:r>
      <w:r w:rsidR="00CD749B" w:rsidRPr="00DC205D">
        <w:rPr>
          <w:rFonts w:ascii="Sylfaen" w:hAnsi="Sylfaen"/>
          <w:bCs/>
          <w:u w:val="single"/>
        </w:rPr>
        <w:t xml:space="preserve">of Georgia </w:t>
      </w:r>
      <w:r w:rsidRPr="00DC205D">
        <w:rPr>
          <w:rFonts w:ascii="Sylfaen" w:hAnsi="Sylfaen"/>
          <w:bCs/>
          <w:u w:val="single"/>
        </w:rPr>
        <w:t>on General E</w:t>
      </w:r>
      <w:r w:rsidR="008D6852" w:rsidRPr="00DC205D">
        <w:rPr>
          <w:rFonts w:ascii="Sylfaen" w:hAnsi="Sylfaen"/>
          <w:bCs/>
          <w:u w:val="single"/>
        </w:rPr>
        <w:t>ducation</w:t>
      </w:r>
      <w:r w:rsidR="008D6852" w:rsidRPr="00DC205D">
        <w:rPr>
          <w:rFonts w:ascii="Sylfaen" w:hAnsi="Sylfaen"/>
          <w:bCs/>
        </w:rPr>
        <w:t xml:space="preserve"> emphasizes the role and importance of inclusive education and equal rights of all students to have access to general education.</w:t>
      </w:r>
    </w:p>
    <w:p w14:paraId="4502F6FD" w14:textId="77777777" w:rsidR="008D6852" w:rsidRPr="00DC205D" w:rsidRDefault="008D6852" w:rsidP="008D6852">
      <w:pPr>
        <w:jc w:val="both"/>
        <w:rPr>
          <w:rFonts w:ascii="Sylfaen" w:hAnsi="Sylfaen"/>
        </w:rPr>
      </w:pPr>
      <w:r w:rsidRPr="00DC205D">
        <w:rPr>
          <w:rFonts w:ascii="Sylfaen" w:hAnsi="Sylfaen"/>
          <w:bCs/>
          <w:u w:val="single"/>
        </w:rPr>
        <w:t>National Curriculum</w:t>
      </w:r>
      <w:r w:rsidR="00CD749B" w:rsidRPr="00DC205D">
        <w:rPr>
          <w:rFonts w:ascii="Sylfaen" w:hAnsi="Sylfaen"/>
          <w:bCs/>
        </w:rPr>
        <w:t>contains</w:t>
      </w:r>
      <w:r w:rsidRPr="00DC205D">
        <w:rPr>
          <w:rFonts w:ascii="Sylfaen" w:hAnsi="Sylfaen"/>
          <w:bCs/>
        </w:rPr>
        <w:t xml:space="preserve"> academic standards and timetables. National Curriculum is a very flexible and inclusive document. Chapter 5 of the National Curriculum (INCLUSIVE EDUCATION) distribute</w:t>
      </w:r>
      <w:r w:rsidR="003B024C" w:rsidRPr="00DC205D">
        <w:rPr>
          <w:rFonts w:ascii="Sylfaen" w:hAnsi="Sylfaen"/>
          <w:bCs/>
        </w:rPr>
        <w:t>s</w:t>
      </w:r>
      <w:r w:rsidRPr="00DC205D">
        <w:rPr>
          <w:rFonts w:ascii="Sylfaen" w:hAnsi="Sylfaen"/>
          <w:bCs/>
        </w:rPr>
        <w:t xml:space="preserve"> inclusive education principles and regulations across all members of the </w:t>
      </w:r>
      <w:r w:rsidRPr="00DC205D">
        <w:rPr>
          <w:rFonts w:ascii="Sylfaen" w:hAnsi="Sylfaen"/>
          <w:bCs/>
          <w:i/>
          <w:iCs/>
        </w:rPr>
        <w:t>school</w:t>
      </w:r>
      <w:r w:rsidRPr="00DC205D">
        <w:rPr>
          <w:rFonts w:ascii="Sylfaen" w:hAnsi="Sylfaen"/>
          <w:bCs/>
        </w:rPr>
        <w:t> community including the board of management, principal, teachers etc. National Curriculum provides an opportunity for every school to discuss and assess the way pupils with special educational needs are included in their schools. Academic standard on sport and physical education is instrumental in the evaluation, testing and use of the equipment, facilities and protective gear utilized in sports and recreational activities. Georgia believes - given the right help, children with disabilities can participate in almost any sport or exercise, by developing an individual educational plan based on the National Curriculum and tailored specially for each student with special needs.</w:t>
      </w:r>
    </w:p>
    <w:p w14:paraId="1DCA0F9E" w14:textId="77777777" w:rsidR="008D6852" w:rsidRPr="00DC205D" w:rsidRDefault="008D6852" w:rsidP="008D6852">
      <w:pPr>
        <w:jc w:val="both"/>
        <w:rPr>
          <w:rFonts w:ascii="Sylfaen" w:hAnsi="Sylfaen"/>
          <w:bCs/>
          <w:lang w:val="ka-GE"/>
        </w:rPr>
      </w:pPr>
      <w:r w:rsidRPr="00DC205D">
        <w:rPr>
          <w:rFonts w:ascii="Sylfaen" w:hAnsi="Sylfaen"/>
          <w:bCs/>
        </w:rPr>
        <w:t xml:space="preserve">Within the framework of the project on inclusive physical education </w:t>
      </w:r>
      <w:r w:rsidR="008349B3" w:rsidRPr="00DC205D">
        <w:rPr>
          <w:rFonts w:ascii="Sylfaen" w:hAnsi="Sylfaen"/>
          <w:bCs/>
        </w:rPr>
        <w:t>the Ministry</w:t>
      </w:r>
      <w:r w:rsidRPr="00DC205D">
        <w:rPr>
          <w:rFonts w:ascii="Sylfaen" w:hAnsi="Sylfaen"/>
          <w:bCs/>
        </w:rPr>
        <w:t xml:space="preserve"> developed the guidelines on adaptive, inclusive sport and trained sport teachers.</w:t>
      </w:r>
    </w:p>
    <w:p w14:paraId="6BC5F3B7" w14:textId="77777777" w:rsidR="00B517EA" w:rsidRPr="00DC205D" w:rsidRDefault="00B517EA" w:rsidP="00B517EA">
      <w:pPr>
        <w:jc w:val="both"/>
        <w:rPr>
          <w:rFonts w:ascii="Sylfaen" w:hAnsi="Sylfaen"/>
        </w:rPr>
      </w:pPr>
      <w:r w:rsidRPr="00DC205D">
        <w:rPr>
          <w:rFonts w:ascii="Sylfaen" w:hAnsi="Sylfaen"/>
        </w:rPr>
        <w:t xml:space="preserve">In 2018-2019, </w:t>
      </w:r>
      <w:r w:rsidR="006D1D3B" w:rsidRPr="00DC205D">
        <w:rPr>
          <w:rFonts w:ascii="Sylfaen" w:hAnsi="Sylfaen"/>
        </w:rPr>
        <w:t xml:space="preserve">within Project “Let’s Learn and Rest Together”, </w:t>
      </w:r>
      <w:r w:rsidRPr="00DC205D">
        <w:rPr>
          <w:rFonts w:ascii="Sylfaen" w:hAnsi="Sylfaen"/>
        </w:rPr>
        <w:t>the M</w:t>
      </w:r>
      <w:r w:rsidR="006D1D3B" w:rsidRPr="00DC205D">
        <w:rPr>
          <w:rFonts w:ascii="Sylfaen" w:hAnsi="Sylfaen"/>
        </w:rPr>
        <w:t xml:space="preserve">inistry of Education, Science, Culture and Sport </w:t>
      </w:r>
      <w:r w:rsidRPr="00DC205D">
        <w:rPr>
          <w:rFonts w:ascii="Sylfaen" w:hAnsi="Sylfaen"/>
        </w:rPr>
        <w:t>organized various summer schools for stude</w:t>
      </w:r>
      <w:r w:rsidR="006D1D3B" w:rsidRPr="00DC205D">
        <w:rPr>
          <w:rFonts w:ascii="Sylfaen" w:hAnsi="Sylfaen"/>
        </w:rPr>
        <w:t xml:space="preserve">nts </w:t>
      </w:r>
      <w:r w:rsidRPr="00DC205D">
        <w:rPr>
          <w:rFonts w:ascii="Sylfaen" w:hAnsi="Sylfaen"/>
        </w:rPr>
        <w:t>includ</w:t>
      </w:r>
      <w:r w:rsidR="006D1D3B" w:rsidRPr="00DC205D">
        <w:rPr>
          <w:rFonts w:ascii="Sylfaen" w:hAnsi="Sylfaen"/>
        </w:rPr>
        <w:t>ing for</w:t>
      </w:r>
      <w:r w:rsidRPr="00DC205D">
        <w:rPr>
          <w:rFonts w:ascii="Sylfaen" w:hAnsi="Sylfaen"/>
        </w:rPr>
        <w:t xml:space="preserve"> students with special needs. The goal was to promote inclusion of students with special needs and develop their competences in various fields. For summer school </w:t>
      </w:r>
      <w:r w:rsidR="005A44C7" w:rsidRPr="00DC205D">
        <w:rPr>
          <w:rFonts w:ascii="Sylfaen" w:hAnsi="Sylfaen"/>
        </w:rPr>
        <w:t>participants’</w:t>
      </w:r>
      <w:r w:rsidR="006D1D3B" w:rsidRPr="00DC205D">
        <w:rPr>
          <w:rFonts w:ascii="Sylfaen" w:hAnsi="Sylfaen"/>
        </w:rPr>
        <w:t xml:space="preserve"> </w:t>
      </w:r>
      <w:r w:rsidRPr="00DC205D">
        <w:rPr>
          <w:rFonts w:ascii="Sylfaen" w:hAnsi="Sylfaen"/>
        </w:rPr>
        <w:t>entertainment, sports and cognitive activities, including</w:t>
      </w:r>
      <w:r w:rsidR="006D1D3B" w:rsidRPr="00DC205D">
        <w:rPr>
          <w:rFonts w:ascii="Sylfaen" w:hAnsi="Sylfaen"/>
        </w:rPr>
        <w:t xml:space="preserve"> cinematography were arranged.</w:t>
      </w:r>
    </w:p>
    <w:p w14:paraId="2423B316" w14:textId="77777777" w:rsidR="001D6DF9" w:rsidRPr="00DC205D" w:rsidRDefault="001D6DF9" w:rsidP="001D6DF9">
      <w:pPr>
        <w:shd w:val="clear" w:color="auto" w:fill="FFFFFF"/>
        <w:spacing w:after="0" w:line="240" w:lineRule="auto"/>
        <w:textAlignment w:val="baseline"/>
        <w:rPr>
          <w:rFonts w:ascii="Sylfaen" w:eastAsia="Times New Roman" w:hAnsi="Sylfaen" w:cs="Calibri"/>
          <w:b/>
          <w:color w:val="000000"/>
        </w:rPr>
      </w:pPr>
      <w:r w:rsidRPr="00DC205D">
        <w:rPr>
          <w:rFonts w:ascii="Sylfaen" w:eastAsia="Times New Roman" w:hAnsi="Sylfaen" w:cs="Calibri"/>
          <w:b/>
          <w:color w:val="000000"/>
        </w:rPr>
        <w:t>2(b)(</w:t>
      </w:r>
      <w:proofErr w:type="spellStart"/>
      <w:r w:rsidRPr="00DC205D">
        <w:rPr>
          <w:rFonts w:ascii="Sylfaen" w:eastAsia="Times New Roman" w:hAnsi="Sylfaen" w:cs="Calibri"/>
          <w:b/>
          <w:color w:val="000000"/>
        </w:rPr>
        <w:t>i</w:t>
      </w:r>
      <w:proofErr w:type="spellEnd"/>
      <w:r w:rsidRPr="00DC205D">
        <w:rPr>
          <w:rFonts w:ascii="Sylfaen" w:eastAsia="Times New Roman" w:hAnsi="Sylfaen" w:cs="Calibri"/>
          <w:b/>
          <w:color w:val="000000"/>
        </w:rPr>
        <w:t>). Are teachers and professors of physical education trained to include students with disabilities in either mainstream or disability-specific physical education?</w:t>
      </w:r>
    </w:p>
    <w:p w14:paraId="089A135C" w14:textId="77777777" w:rsidR="001D6DF9" w:rsidRPr="00DC205D" w:rsidRDefault="001D6DF9" w:rsidP="001D6DF9">
      <w:pPr>
        <w:shd w:val="clear" w:color="auto" w:fill="FFFFFF"/>
        <w:spacing w:after="0" w:line="240" w:lineRule="auto"/>
        <w:textAlignment w:val="baseline"/>
        <w:rPr>
          <w:rFonts w:ascii="Sylfaen" w:eastAsia="Times New Roman" w:hAnsi="Sylfaen" w:cs="Calibri"/>
          <w:color w:val="000000"/>
        </w:rPr>
      </w:pPr>
    </w:p>
    <w:p w14:paraId="19E56506" w14:textId="77777777" w:rsidR="001D6DF9" w:rsidRPr="00DC205D" w:rsidRDefault="001D6DF9" w:rsidP="0048485D">
      <w:pPr>
        <w:shd w:val="clear" w:color="auto" w:fill="FFFFFF"/>
        <w:spacing w:after="0" w:line="240" w:lineRule="auto"/>
        <w:jc w:val="both"/>
        <w:textAlignment w:val="baseline"/>
        <w:rPr>
          <w:rFonts w:ascii="Sylfaen" w:eastAsia="Times New Roman" w:hAnsi="Sylfaen" w:cs="Calibri"/>
          <w:color w:val="000000"/>
        </w:rPr>
      </w:pPr>
      <w:r w:rsidRPr="00DC205D">
        <w:rPr>
          <w:rFonts w:ascii="Sylfaen" w:eastAsia="Times New Roman" w:hAnsi="Sylfaen" w:cs="Calibri"/>
          <w:color w:val="000000"/>
        </w:rPr>
        <w:t>There were individual attempts to help several sport teachers</w:t>
      </w:r>
      <w:r w:rsidR="00E82ABB" w:rsidRPr="00DC205D">
        <w:rPr>
          <w:rFonts w:ascii="Sylfaen" w:eastAsia="Times New Roman" w:hAnsi="Sylfaen" w:cs="Calibri"/>
          <w:color w:val="000000"/>
        </w:rPr>
        <w:t xml:space="preserve"> on</w:t>
      </w:r>
      <w:r w:rsidRPr="00DC205D">
        <w:rPr>
          <w:rFonts w:ascii="Sylfaen" w:eastAsia="Times New Roman" w:hAnsi="Sylfaen" w:cs="Calibri"/>
          <w:color w:val="000000"/>
        </w:rPr>
        <w:t xml:space="preserve"> special education needs in sports during the Inclusive education program </w:t>
      </w:r>
      <w:r w:rsidR="00E82ABB" w:rsidRPr="00DC205D">
        <w:rPr>
          <w:rFonts w:ascii="Sylfaen" w:eastAsia="Times New Roman" w:hAnsi="Sylfaen" w:cs="Calibri"/>
          <w:color w:val="000000"/>
        </w:rPr>
        <w:t xml:space="preserve">atLEPL National </w:t>
      </w:r>
      <w:r w:rsidRPr="00DC205D">
        <w:rPr>
          <w:rFonts w:ascii="Sylfaen" w:eastAsia="Times New Roman" w:hAnsi="Sylfaen" w:cs="Calibri"/>
          <w:color w:val="000000"/>
        </w:rPr>
        <w:t>Center for Teachers Professional Development</w:t>
      </w:r>
      <w:r w:rsidR="00E82ABB" w:rsidRPr="00DC205D">
        <w:rPr>
          <w:rFonts w:ascii="Sylfaen" w:eastAsia="Times New Roman" w:hAnsi="Sylfaen" w:cs="Calibri"/>
          <w:color w:val="000000"/>
        </w:rPr>
        <w:t xml:space="preserve"> (agency under the Ministry), thoughno systematic</w:t>
      </w:r>
      <w:r w:rsidRPr="00DC205D">
        <w:rPr>
          <w:rFonts w:ascii="Sylfaen" w:eastAsia="Times New Roman" w:hAnsi="Sylfaen" w:cs="Calibri"/>
          <w:color w:val="000000"/>
        </w:rPr>
        <w:t xml:space="preserve"> training</w:t>
      </w:r>
      <w:r w:rsidR="00E82ABB" w:rsidRPr="00DC205D">
        <w:rPr>
          <w:rFonts w:ascii="Sylfaen" w:eastAsia="Times New Roman" w:hAnsi="Sylfaen" w:cs="Calibri"/>
          <w:color w:val="000000"/>
        </w:rPr>
        <w:t>s are provided</w:t>
      </w:r>
      <w:r w:rsidRPr="00DC205D">
        <w:rPr>
          <w:rFonts w:ascii="Sylfaen" w:eastAsia="Times New Roman" w:hAnsi="Sylfaen" w:cs="Calibri"/>
          <w:color w:val="000000"/>
        </w:rPr>
        <w:t xml:space="preserve"> for majority of Sport teachers.</w:t>
      </w:r>
    </w:p>
    <w:p w14:paraId="10615E4A" w14:textId="77777777" w:rsidR="008D6852" w:rsidRPr="00DC205D" w:rsidRDefault="008D6852" w:rsidP="008D6852">
      <w:pPr>
        <w:rPr>
          <w:rFonts w:ascii="Sylfaen" w:hAnsi="Sylfaen"/>
        </w:rPr>
      </w:pPr>
    </w:p>
    <w:p w14:paraId="026AFED3" w14:textId="77777777" w:rsidR="00DD2170" w:rsidRPr="00DC205D" w:rsidRDefault="00DD2170" w:rsidP="00DD2170">
      <w:pPr>
        <w:shd w:val="clear" w:color="auto" w:fill="FFFFFF"/>
        <w:spacing w:after="0" w:line="240" w:lineRule="auto"/>
        <w:jc w:val="both"/>
        <w:textAlignment w:val="baseline"/>
        <w:rPr>
          <w:rFonts w:ascii="Sylfaen" w:eastAsia="Times New Roman" w:hAnsi="Sylfaen" w:cs="Calibri"/>
          <w:b/>
          <w:color w:val="000000"/>
        </w:rPr>
      </w:pPr>
      <w:r w:rsidRPr="00DC205D">
        <w:rPr>
          <w:rFonts w:ascii="Sylfaen" w:eastAsia="Times New Roman" w:hAnsi="Sylfaen" w:cs="Calibri"/>
          <w:b/>
          <w:color w:val="000000"/>
        </w:rPr>
        <w:t>2(b)(ii). Do persons with disabilities who want to be teachers and professors of physical education have access to equal certification to exercise the profession?</w:t>
      </w:r>
    </w:p>
    <w:p w14:paraId="5DBE9222" w14:textId="77777777" w:rsidR="00F75F41" w:rsidRPr="00DC205D" w:rsidRDefault="00F75F41" w:rsidP="006B128A">
      <w:pPr>
        <w:pStyle w:val="NormalWeb"/>
        <w:shd w:val="clear" w:color="auto" w:fill="FFFFFF"/>
        <w:spacing w:before="0" w:beforeAutospacing="0" w:after="0" w:afterAutospacing="0"/>
        <w:rPr>
          <w:rFonts w:ascii="Sylfaen" w:hAnsi="Sylfaen" w:cs="Sylfaen"/>
          <w:color w:val="212121"/>
          <w:sz w:val="22"/>
          <w:szCs w:val="22"/>
          <w:bdr w:val="none" w:sz="0" w:space="0" w:color="auto" w:frame="1"/>
        </w:rPr>
      </w:pPr>
    </w:p>
    <w:p w14:paraId="72F90601" w14:textId="77777777" w:rsidR="006B128A" w:rsidRPr="00DC205D" w:rsidRDefault="006B128A" w:rsidP="00A95D92">
      <w:pPr>
        <w:pStyle w:val="NormalWeb"/>
        <w:shd w:val="clear" w:color="auto" w:fill="FFFFFF"/>
        <w:spacing w:before="0" w:beforeAutospacing="0" w:after="0" w:afterAutospacing="0"/>
        <w:jc w:val="both"/>
        <w:rPr>
          <w:rFonts w:ascii="Sylfaen" w:hAnsi="Sylfaen"/>
          <w:color w:val="201F1E"/>
          <w:sz w:val="22"/>
          <w:szCs w:val="22"/>
        </w:rPr>
      </w:pPr>
      <w:r w:rsidRPr="00DC205D">
        <w:rPr>
          <w:rFonts w:ascii="Sylfaen" w:hAnsi="Sylfaen" w:cs="Sylfaen"/>
          <w:color w:val="212121"/>
          <w:sz w:val="22"/>
          <w:szCs w:val="22"/>
          <w:bdr w:val="none" w:sz="0" w:space="0" w:color="auto" w:frame="1"/>
        </w:rPr>
        <w:t xml:space="preserve">LEPL National Center for Teacher </w:t>
      </w:r>
      <w:r w:rsidR="00952305" w:rsidRPr="00DC205D">
        <w:rPr>
          <w:rFonts w:ascii="Sylfaen" w:hAnsi="Sylfaen" w:cs="Sylfaen"/>
          <w:color w:val="212121"/>
          <w:sz w:val="22"/>
          <w:szCs w:val="22"/>
          <w:bdr w:val="none" w:sz="0" w:space="0" w:color="auto" w:frame="1"/>
        </w:rPr>
        <w:t xml:space="preserve">Professional Education organizes exams for </w:t>
      </w:r>
      <w:r w:rsidR="008B79DC" w:rsidRPr="00DC205D">
        <w:rPr>
          <w:rFonts w:ascii="Sylfaen" w:hAnsi="Sylfaen" w:cs="Sylfaen"/>
          <w:color w:val="212121"/>
          <w:sz w:val="22"/>
          <w:szCs w:val="22"/>
          <w:bdr w:val="none" w:sz="0" w:space="0" w:color="auto" w:frame="1"/>
        </w:rPr>
        <w:t xml:space="preserve">entrants, students and teachers. </w:t>
      </w:r>
      <w:r w:rsidR="0087100E" w:rsidRPr="00DC205D">
        <w:rPr>
          <w:rFonts w:ascii="Sylfaen" w:hAnsi="Sylfaen"/>
          <w:color w:val="212121"/>
          <w:sz w:val="22"/>
          <w:szCs w:val="22"/>
          <w:bdr w:val="none" w:sz="0" w:space="0" w:color="auto" w:frame="1"/>
        </w:rPr>
        <w:t>When registering for the exam, the applicant indicates the special needs for the exam which is confirmed by a medical document.</w:t>
      </w:r>
      <w:r w:rsidRPr="00DC205D">
        <w:rPr>
          <w:rFonts w:ascii="Sylfaen" w:hAnsi="Sylfaen"/>
          <w:color w:val="212121"/>
          <w:sz w:val="22"/>
          <w:szCs w:val="22"/>
          <w:bdr w:val="none" w:sz="0" w:space="0" w:color="auto" w:frame="1"/>
        </w:rPr>
        <w:t> </w:t>
      </w:r>
    </w:p>
    <w:p w14:paraId="56685B88" w14:textId="77777777" w:rsidR="007365DA" w:rsidRPr="00DC205D" w:rsidRDefault="00A95D92" w:rsidP="00A95D92">
      <w:pPr>
        <w:pStyle w:val="NormalWeb"/>
        <w:shd w:val="clear" w:color="auto" w:fill="FFFFFF"/>
        <w:spacing w:before="0" w:beforeAutospacing="0" w:after="0" w:afterAutospacing="0"/>
        <w:jc w:val="both"/>
        <w:rPr>
          <w:rFonts w:ascii="Sylfaen" w:hAnsi="Sylfaen" w:cs="Sylfaen"/>
          <w:color w:val="212121"/>
          <w:sz w:val="22"/>
          <w:szCs w:val="22"/>
          <w:bdr w:val="none" w:sz="0" w:space="0" w:color="auto" w:frame="1"/>
        </w:rPr>
      </w:pPr>
      <w:r w:rsidRPr="00DC205D">
        <w:rPr>
          <w:rFonts w:ascii="Sylfaen" w:hAnsi="Sylfaen"/>
          <w:color w:val="212121"/>
          <w:sz w:val="22"/>
          <w:szCs w:val="22"/>
          <w:bdr w:val="none" w:sz="0" w:space="0" w:color="auto" w:frame="1"/>
        </w:rPr>
        <w:lastRenderedPageBreak/>
        <w:t>The C</w:t>
      </w:r>
      <w:r w:rsidR="0087100E" w:rsidRPr="00DC205D">
        <w:rPr>
          <w:rFonts w:ascii="Sylfaen" w:hAnsi="Sylfaen"/>
          <w:color w:val="212121"/>
          <w:sz w:val="22"/>
          <w:szCs w:val="22"/>
          <w:bdr w:val="none" w:sz="0" w:space="0" w:color="auto" w:frame="1"/>
        </w:rPr>
        <w:t>enter registers such candidates and provides appropriate means to conduct the examination in specially organized spaces.</w:t>
      </w:r>
      <w:r w:rsidR="006B128A" w:rsidRPr="00DC205D">
        <w:rPr>
          <w:rFonts w:ascii="Sylfaen" w:hAnsi="Sylfaen"/>
          <w:color w:val="212121"/>
          <w:sz w:val="22"/>
          <w:szCs w:val="22"/>
          <w:bdr w:val="none" w:sz="0" w:space="0" w:color="auto" w:frame="1"/>
        </w:rPr>
        <w:t> </w:t>
      </w:r>
      <w:r w:rsidRPr="00DC205D">
        <w:rPr>
          <w:rFonts w:ascii="Sylfaen" w:hAnsi="Sylfaen" w:cs="Sylfaen"/>
          <w:color w:val="212121"/>
          <w:sz w:val="22"/>
          <w:szCs w:val="22"/>
          <w:bdr w:val="none" w:sz="0" w:space="0" w:color="auto" w:frame="1"/>
        </w:rPr>
        <w:t xml:space="preserve"> </w:t>
      </w:r>
      <w:r w:rsidR="00DA2734" w:rsidRPr="00DC205D">
        <w:rPr>
          <w:rFonts w:ascii="Sylfaen" w:hAnsi="Sylfaen" w:cs="Sylfaen"/>
          <w:color w:val="212121"/>
          <w:sz w:val="22"/>
          <w:szCs w:val="22"/>
          <w:bdr w:val="none" w:sz="0" w:space="0" w:color="auto" w:frame="1"/>
        </w:rPr>
        <w:t xml:space="preserve">For example, this year the experts of the Center </w:t>
      </w:r>
      <w:r w:rsidR="00EA7AAA" w:rsidRPr="00DC205D">
        <w:rPr>
          <w:rFonts w:ascii="Sylfaen" w:hAnsi="Sylfaen" w:cs="Sylfaen"/>
          <w:color w:val="212121"/>
          <w:sz w:val="22"/>
          <w:szCs w:val="22"/>
          <w:bdr w:val="none" w:sz="0" w:space="0" w:color="auto" w:frame="1"/>
        </w:rPr>
        <w:t xml:space="preserve">produced </w:t>
      </w:r>
      <w:r w:rsidR="001E3D46" w:rsidRPr="00DC205D">
        <w:rPr>
          <w:rFonts w:ascii="Sylfaen" w:hAnsi="Sylfaen" w:cs="Sylfaen"/>
          <w:color w:val="212121"/>
          <w:sz w:val="22"/>
          <w:szCs w:val="22"/>
          <w:bdr w:val="none" w:sz="0" w:space="0" w:color="auto" w:frame="1"/>
        </w:rPr>
        <w:t>Braille script collection for Visually Impaired entrants</w:t>
      </w:r>
      <w:r w:rsidR="006A75E8" w:rsidRPr="00DC205D">
        <w:rPr>
          <w:rFonts w:ascii="Sylfaen" w:hAnsi="Sylfaen" w:cs="Sylfaen"/>
          <w:color w:val="212121"/>
          <w:sz w:val="22"/>
          <w:szCs w:val="22"/>
          <w:bdr w:val="none" w:sz="0" w:space="0" w:color="auto" w:frame="1"/>
        </w:rPr>
        <w:t>.</w:t>
      </w:r>
      <w:r w:rsidR="007365DA" w:rsidRPr="00DC205D">
        <w:rPr>
          <w:rFonts w:ascii="Sylfaen" w:hAnsi="Sylfaen" w:cs="Sylfaen"/>
          <w:color w:val="212121"/>
          <w:sz w:val="22"/>
          <w:szCs w:val="22"/>
          <w:bdr w:val="none" w:sz="0" w:space="0" w:color="auto" w:frame="1"/>
        </w:rPr>
        <w:t xml:space="preserve"> Provided examination conditions for the deaf, blind</w:t>
      </w:r>
      <w:r w:rsidR="00CE6759" w:rsidRPr="00DC205D">
        <w:rPr>
          <w:rFonts w:ascii="Sylfaen" w:hAnsi="Sylfaen" w:cs="Sylfaen"/>
          <w:color w:val="212121"/>
          <w:sz w:val="22"/>
          <w:szCs w:val="22"/>
          <w:bdr w:val="none" w:sz="0" w:space="0" w:color="auto" w:frame="1"/>
        </w:rPr>
        <w:t xml:space="preserve"> entrants in </w:t>
      </w:r>
      <w:r w:rsidR="00F75F41" w:rsidRPr="00DC205D">
        <w:rPr>
          <w:rFonts w:ascii="Sylfaen" w:hAnsi="Sylfaen" w:cs="Sylfaen"/>
          <w:color w:val="212121"/>
          <w:sz w:val="22"/>
          <w:szCs w:val="22"/>
          <w:bdr w:val="none" w:sz="0" w:space="0" w:color="auto" w:frame="1"/>
        </w:rPr>
        <w:t>regards to</w:t>
      </w:r>
      <w:r w:rsidR="00CE6759" w:rsidRPr="00DC205D">
        <w:rPr>
          <w:rFonts w:ascii="Sylfaen" w:hAnsi="Sylfaen" w:cs="Sylfaen"/>
          <w:color w:val="212121"/>
          <w:sz w:val="22"/>
          <w:szCs w:val="22"/>
          <w:bdr w:val="none" w:sz="0" w:space="0" w:color="auto" w:frame="1"/>
        </w:rPr>
        <w:t xml:space="preserve"> physical moving</w:t>
      </w:r>
      <w:r w:rsidR="00F75F41" w:rsidRPr="00DC205D">
        <w:rPr>
          <w:rFonts w:ascii="Sylfaen" w:hAnsi="Sylfaen" w:cs="Sylfaen"/>
          <w:color w:val="212121"/>
          <w:sz w:val="22"/>
          <w:szCs w:val="22"/>
          <w:bdr w:val="none" w:sz="0" w:space="0" w:color="auto" w:frame="1"/>
        </w:rPr>
        <w:t xml:space="preserve"> etc,</w:t>
      </w:r>
      <w:r w:rsidR="007365DA" w:rsidRPr="00DC205D">
        <w:rPr>
          <w:rFonts w:ascii="Sylfaen" w:hAnsi="Sylfaen" w:cs="Sylfaen"/>
          <w:color w:val="212121"/>
          <w:sz w:val="22"/>
          <w:szCs w:val="22"/>
          <w:bdr w:val="none" w:sz="0" w:space="0" w:color="auto" w:frame="1"/>
        </w:rPr>
        <w:t xml:space="preserve"> in compliance with all examination norms.</w:t>
      </w:r>
    </w:p>
    <w:p w14:paraId="7C8C6451" w14:textId="77777777" w:rsidR="006B128A" w:rsidRPr="00DC205D" w:rsidRDefault="006B128A" w:rsidP="00DD2170">
      <w:pPr>
        <w:shd w:val="clear" w:color="auto" w:fill="FFFFFF"/>
        <w:spacing w:after="0" w:line="240" w:lineRule="auto"/>
        <w:jc w:val="both"/>
        <w:textAlignment w:val="baseline"/>
        <w:rPr>
          <w:rFonts w:ascii="Sylfaen" w:eastAsia="Times New Roman" w:hAnsi="Sylfaen" w:cs="Calibri"/>
          <w:b/>
          <w:color w:val="000000"/>
        </w:rPr>
      </w:pPr>
    </w:p>
    <w:p w14:paraId="30F1778E" w14:textId="77777777" w:rsidR="008D6852" w:rsidRPr="00DC205D" w:rsidRDefault="008D6852" w:rsidP="008D6852">
      <w:pPr>
        <w:pStyle w:val="Default"/>
        <w:jc w:val="both"/>
        <w:rPr>
          <w:rFonts w:ascii="Sylfaen" w:hAnsi="Sylfaen"/>
          <w:b/>
          <w:i/>
          <w:iCs/>
          <w:sz w:val="22"/>
          <w:szCs w:val="22"/>
        </w:rPr>
      </w:pPr>
    </w:p>
    <w:p w14:paraId="3A844D71" w14:textId="77777777" w:rsidR="008D6852" w:rsidRPr="00DC205D" w:rsidRDefault="008D6852" w:rsidP="00DC205D">
      <w:pPr>
        <w:pStyle w:val="Default"/>
        <w:rPr>
          <w:rFonts w:ascii="Sylfaen" w:hAnsi="Sylfaen"/>
          <w:iCs/>
          <w:sz w:val="22"/>
          <w:szCs w:val="22"/>
          <w:u w:val="single"/>
        </w:rPr>
      </w:pPr>
      <w:r w:rsidRPr="00DC205D">
        <w:rPr>
          <w:rFonts w:ascii="Sylfaen" w:hAnsi="Sylfaen"/>
          <w:iCs/>
          <w:sz w:val="22"/>
          <w:szCs w:val="22"/>
          <w:u w:val="single"/>
        </w:rPr>
        <w:t>Sports</w:t>
      </w:r>
    </w:p>
    <w:p w14:paraId="009BAD24" w14:textId="77777777" w:rsidR="005E50B8" w:rsidRPr="00DC205D" w:rsidRDefault="005E50B8" w:rsidP="008D6852">
      <w:pPr>
        <w:pStyle w:val="Default"/>
        <w:jc w:val="both"/>
        <w:rPr>
          <w:rFonts w:ascii="Sylfaen" w:hAnsi="Sylfaen"/>
          <w:sz w:val="22"/>
          <w:szCs w:val="22"/>
        </w:rPr>
      </w:pPr>
    </w:p>
    <w:p w14:paraId="6F4DDD52" w14:textId="77777777" w:rsidR="00FF5E7F" w:rsidRPr="00DC205D" w:rsidRDefault="008D6852" w:rsidP="008D6852">
      <w:pPr>
        <w:pStyle w:val="Default"/>
        <w:jc w:val="both"/>
        <w:rPr>
          <w:rFonts w:ascii="Sylfaen" w:hAnsi="Sylfaen" w:cs="GEO AKADEMIURI"/>
          <w:b/>
          <w:sz w:val="22"/>
          <w:szCs w:val="22"/>
        </w:rPr>
      </w:pPr>
      <w:r w:rsidRPr="00DC205D">
        <w:rPr>
          <w:rFonts w:ascii="Sylfaen" w:hAnsi="Sylfaen" w:cs="GEO AKADEMIURI"/>
          <w:b/>
          <w:sz w:val="22"/>
          <w:szCs w:val="22"/>
        </w:rPr>
        <w:t>3(a). Does your country have national, regional and local sports departments addressing and promoting competitive sports that cover both mainstream and disability-specific sports, either integrated or separated?</w:t>
      </w:r>
    </w:p>
    <w:p w14:paraId="1930892E" w14:textId="77777777" w:rsidR="008F0436" w:rsidRPr="00DC205D" w:rsidRDefault="008F0436" w:rsidP="008D6852">
      <w:pPr>
        <w:pStyle w:val="Default"/>
        <w:jc w:val="both"/>
        <w:rPr>
          <w:rFonts w:ascii="Sylfaen" w:hAnsi="Sylfaen" w:cs="GEO AKADEMIURI"/>
          <w:sz w:val="22"/>
          <w:szCs w:val="22"/>
          <w:lang w:val="ka-GE"/>
        </w:rPr>
      </w:pPr>
    </w:p>
    <w:p w14:paraId="760B686C" w14:textId="3653CC65" w:rsidR="008D6852" w:rsidRPr="00DC205D" w:rsidRDefault="008D6852" w:rsidP="008D6852">
      <w:pPr>
        <w:pStyle w:val="Default"/>
        <w:jc w:val="both"/>
        <w:rPr>
          <w:rFonts w:ascii="Sylfaen" w:hAnsi="Sylfaen" w:cs="GEO AKADEMIURI"/>
          <w:b/>
          <w:sz w:val="22"/>
          <w:szCs w:val="22"/>
        </w:rPr>
      </w:pPr>
      <w:r w:rsidRPr="00DC205D">
        <w:rPr>
          <w:rFonts w:ascii="Sylfaen" w:hAnsi="Sylfaen" w:cs="GEO AKADEMIURI"/>
          <w:sz w:val="22"/>
          <w:szCs w:val="22"/>
          <w:lang w:val="ka-GE"/>
        </w:rPr>
        <w:t>TheMinistry</w:t>
      </w:r>
      <w:r w:rsidR="00DC205D">
        <w:rPr>
          <w:rFonts w:ascii="Sylfaen" w:hAnsi="Sylfaen" w:cs="GEO AKADEMIURI"/>
          <w:sz w:val="22"/>
          <w:szCs w:val="22"/>
        </w:rPr>
        <w:t xml:space="preserve"> </w:t>
      </w:r>
      <w:r w:rsidRPr="00DC205D">
        <w:rPr>
          <w:rFonts w:ascii="Sylfaen" w:hAnsi="Sylfaen" w:cs="GEO AKADEMIURI"/>
          <w:sz w:val="22"/>
          <w:szCs w:val="22"/>
          <w:lang w:val="ka-GE"/>
        </w:rPr>
        <w:t>of</w:t>
      </w:r>
      <w:r w:rsidR="00DC205D">
        <w:rPr>
          <w:rFonts w:ascii="Sylfaen" w:hAnsi="Sylfaen" w:cs="GEO AKADEMIURI"/>
          <w:sz w:val="22"/>
          <w:szCs w:val="22"/>
        </w:rPr>
        <w:t xml:space="preserve"> </w:t>
      </w:r>
      <w:r w:rsidRPr="00DC205D">
        <w:rPr>
          <w:rFonts w:ascii="Sylfaen" w:hAnsi="Sylfaen" w:cs="GEO AKADEMIURI"/>
          <w:sz w:val="22"/>
          <w:szCs w:val="22"/>
          <w:lang w:val="ka-GE"/>
        </w:rPr>
        <w:t xml:space="preserve">Education, Science, </w:t>
      </w:r>
      <w:r w:rsidR="008C2024" w:rsidRPr="00DC205D">
        <w:rPr>
          <w:rFonts w:ascii="Sylfaen" w:hAnsi="Sylfaen" w:cs="GEO AKADEMIURI"/>
          <w:sz w:val="22"/>
          <w:szCs w:val="22"/>
          <w:lang w:val="ka-GE"/>
        </w:rPr>
        <w:t>Culture and Sport</w:t>
      </w:r>
      <w:r w:rsidR="00DC205D">
        <w:rPr>
          <w:rFonts w:ascii="Sylfaen" w:hAnsi="Sylfaen" w:cs="GEO AKADEMIURI"/>
          <w:sz w:val="22"/>
          <w:szCs w:val="22"/>
        </w:rPr>
        <w:t xml:space="preserve"> </w:t>
      </w:r>
      <w:r w:rsidRPr="00DC205D">
        <w:rPr>
          <w:rFonts w:ascii="Sylfaen" w:hAnsi="Sylfaen" w:cs="GEO AKADEMIURI"/>
          <w:sz w:val="22"/>
          <w:szCs w:val="22"/>
          <w:lang w:val="ka-GE"/>
        </w:rPr>
        <w:t>o</w:t>
      </w:r>
      <w:r w:rsidR="00DC205D">
        <w:rPr>
          <w:rFonts w:ascii="Sylfaen" w:hAnsi="Sylfaen" w:cs="GEO AKADEMIURI"/>
          <w:sz w:val="22"/>
          <w:szCs w:val="22"/>
        </w:rPr>
        <w:t xml:space="preserve"> </w:t>
      </w:r>
      <w:r w:rsidRPr="00DC205D">
        <w:rPr>
          <w:rFonts w:ascii="Sylfaen" w:hAnsi="Sylfaen" w:cs="GEO AKADEMIURI"/>
          <w:sz w:val="22"/>
          <w:szCs w:val="22"/>
          <w:lang w:val="ka-GE"/>
        </w:rPr>
        <w:t>fGeorgia</w:t>
      </w:r>
      <w:r w:rsidR="00DC205D">
        <w:rPr>
          <w:rFonts w:ascii="Sylfaen" w:hAnsi="Sylfaen" w:cs="GEO AKADEMIURI"/>
          <w:sz w:val="22"/>
          <w:szCs w:val="22"/>
        </w:rPr>
        <w:t xml:space="preserve"> </w:t>
      </w:r>
      <w:r w:rsidRPr="00DC205D">
        <w:rPr>
          <w:rFonts w:ascii="Sylfaen" w:hAnsi="Sylfaen" w:cs="GEO AKADEMIURI"/>
          <w:sz w:val="22"/>
          <w:szCs w:val="22"/>
          <w:lang w:val="ka-GE"/>
        </w:rPr>
        <w:t>is</w:t>
      </w:r>
      <w:r w:rsidR="00DC205D">
        <w:rPr>
          <w:rFonts w:ascii="Sylfaen" w:hAnsi="Sylfaen" w:cs="GEO AKADEMIURI"/>
          <w:sz w:val="22"/>
          <w:szCs w:val="22"/>
        </w:rPr>
        <w:t xml:space="preserve"> </w:t>
      </w:r>
      <w:r w:rsidRPr="00DC205D">
        <w:rPr>
          <w:rFonts w:ascii="Sylfaen" w:hAnsi="Sylfaen" w:cs="GEO AKADEMIURI"/>
          <w:sz w:val="22"/>
          <w:szCs w:val="22"/>
          <w:lang w:val="ka-GE"/>
        </w:rPr>
        <w:t>the</w:t>
      </w:r>
      <w:r w:rsidR="00DC205D">
        <w:rPr>
          <w:rFonts w:ascii="Sylfaen" w:hAnsi="Sylfaen" w:cs="GEO AKADEMIURI"/>
          <w:sz w:val="22"/>
          <w:szCs w:val="22"/>
        </w:rPr>
        <w:t xml:space="preserve"> </w:t>
      </w:r>
      <w:r w:rsidRPr="00DC205D">
        <w:rPr>
          <w:rFonts w:ascii="Sylfaen" w:hAnsi="Sylfaen" w:cs="GEO AKADEMIURI"/>
          <w:sz w:val="22"/>
          <w:szCs w:val="22"/>
          <w:lang w:val="ka-GE"/>
        </w:rPr>
        <w:t>state</w:t>
      </w:r>
      <w:r w:rsidR="00DC205D">
        <w:rPr>
          <w:rFonts w:ascii="Sylfaen" w:hAnsi="Sylfaen" w:cs="GEO AKADEMIURI"/>
          <w:sz w:val="22"/>
          <w:szCs w:val="22"/>
        </w:rPr>
        <w:t xml:space="preserve"> </w:t>
      </w:r>
      <w:r w:rsidRPr="00DC205D">
        <w:rPr>
          <w:rFonts w:ascii="Sylfaen" w:hAnsi="Sylfaen" w:cs="GEO AKADEMIURI"/>
          <w:sz w:val="22"/>
          <w:szCs w:val="22"/>
          <w:lang w:val="ka-GE"/>
        </w:rPr>
        <w:t>body</w:t>
      </w:r>
      <w:r w:rsidR="00DC205D">
        <w:rPr>
          <w:rFonts w:ascii="Sylfaen" w:hAnsi="Sylfaen" w:cs="GEO AKADEMIURI"/>
          <w:sz w:val="22"/>
          <w:szCs w:val="22"/>
        </w:rPr>
        <w:t xml:space="preserve"> </w:t>
      </w:r>
      <w:r w:rsidRPr="00DC205D">
        <w:rPr>
          <w:rFonts w:ascii="Sylfaen" w:hAnsi="Sylfaen" w:cs="GEO AKADEMIURI"/>
          <w:sz w:val="22"/>
          <w:szCs w:val="22"/>
          <w:lang w:val="ka-GE"/>
        </w:rPr>
        <w:t>responsible</w:t>
      </w:r>
      <w:r w:rsidR="00DC205D">
        <w:rPr>
          <w:rFonts w:ascii="Sylfaen" w:hAnsi="Sylfaen" w:cs="GEO AKADEMIURI"/>
          <w:sz w:val="22"/>
          <w:szCs w:val="22"/>
        </w:rPr>
        <w:t xml:space="preserve"> </w:t>
      </w:r>
      <w:r w:rsidRPr="00DC205D">
        <w:rPr>
          <w:rFonts w:ascii="Sylfaen" w:hAnsi="Sylfaen" w:cs="GEO AKADEMIURI"/>
          <w:sz w:val="22"/>
          <w:szCs w:val="22"/>
          <w:lang w:val="ka-GE"/>
        </w:rPr>
        <w:t>for</w:t>
      </w:r>
      <w:r w:rsidR="00DC205D">
        <w:rPr>
          <w:rFonts w:ascii="Sylfaen" w:hAnsi="Sylfaen" w:cs="GEO AKADEMIURI"/>
          <w:sz w:val="22"/>
          <w:szCs w:val="22"/>
        </w:rPr>
        <w:t xml:space="preserve"> </w:t>
      </w:r>
      <w:r w:rsidR="00DC205D">
        <w:rPr>
          <w:rFonts w:ascii="Sylfaen" w:hAnsi="Sylfaen" w:cs="GEO AKADEMIURI"/>
          <w:sz w:val="22"/>
          <w:szCs w:val="22"/>
          <w:lang w:val="ka-GE"/>
        </w:rPr>
        <w:t xml:space="preserve">sports, and </w:t>
      </w:r>
      <w:r w:rsidRPr="00DC205D">
        <w:rPr>
          <w:rFonts w:ascii="Sylfaen" w:hAnsi="Sylfaen" w:cs="GEO AKADEMIURI"/>
          <w:sz w:val="22"/>
          <w:szCs w:val="22"/>
          <w:lang w:val="ka-GE"/>
        </w:rPr>
        <w:t>the</w:t>
      </w:r>
      <w:r w:rsidR="00DC205D">
        <w:rPr>
          <w:rFonts w:ascii="Sylfaen" w:hAnsi="Sylfaen" w:cs="GEO AKADEMIURI"/>
          <w:sz w:val="22"/>
          <w:szCs w:val="22"/>
        </w:rPr>
        <w:t xml:space="preserve"> </w:t>
      </w:r>
      <w:r w:rsidRPr="00DC205D">
        <w:rPr>
          <w:rFonts w:ascii="Sylfaen" w:hAnsi="Sylfaen" w:cs="GEO AKADEMIURI"/>
          <w:sz w:val="22"/>
          <w:szCs w:val="22"/>
          <w:lang w:val="ka-GE"/>
        </w:rPr>
        <w:t>Georgian</w:t>
      </w:r>
      <w:r w:rsidR="00DC205D">
        <w:rPr>
          <w:rFonts w:ascii="Sylfaen" w:hAnsi="Sylfaen" w:cs="GEO AKADEMIURI"/>
          <w:sz w:val="22"/>
          <w:szCs w:val="22"/>
        </w:rPr>
        <w:t xml:space="preserve"> </w:t>
      </w:r>
      <w:r w:rsidRPr="00DC205D">
        <w:rPr>
          <w:rFonts w:ascii="Sylfaen" w:hAnsi="Sylfaen" w:cs="GEO AKADEMIURI"/>
          <w:sz w:val="22"/>
          <w:szCs w:val="22"/>
          <w:lang w:val="ka-GE"/>
        </w:rPr>
        <w:t>Paralympic</w:t>
      </w:r>
      <w:r w:rsidR="00DC205D">
        <w:rPr>
          <w:rFonts w:ascii="Sylfaen" w:hAnsi="Sylfaen" w:cs="GEO AKADEMIURI"/>
          <w:sz w:val="22"/>
          <w:szCs w:val="22"/>
        </w:rPr>
        <w:t xml:space="preserve"> </w:t>
      </w:r>
      <w:r w:rsidRPr="00DC205D">
        <w:rPr>
          <w:rFonts w:ascii="Sylfaen" w:hAnsi="Sylfaen" w:cs="GEO AKADEMIURI"/>
          <w:sz w:val="22"/>
          <w:szCs w:val="22"/>
          <w:lang w:val="ka-GE"/>
        </w:rPr>
        <w:t>Committee</w:t>
      </w:r>
      <w:r w:rsidR="00DC205D">
        <w:rPr>
          <w:rFonts w:ascii="Sylfaen" w:hAnsi="Sylfaen" w:cs="GEO AKADEMIURI"/>
          <w:sz w:val="22"/>
          <w:szCs w:val="22"/>
        </w:rPr>
        <w:t xml:space="preserve"> </w:t>
      </w:r>
      <w:r w:rsidRPr="00DC205D">
        <w:rPr>
          <w:rFonts w:ascii="Sylfaen" w:hAnsi="Sylfaen" w:cs="GEO AKADEMIURI"/>
          <w:sz w:val="22"/>
          <w:szCs w:val="22"/>
          <w:lang w:val="ka-GE"/>
        </w:rPr>
        <w:t>is</w:t>
      </w:r>
      <w:r w:rsidR="00DC205D">
        <w:rPr>
          <w:rFonts w:ascii="Sylfaen" w:hAnsi="Sylfaen" w:cs="GEO AKADEMIURI"/>
          <w:sz w:val="22"/>
          <w:szCs w:val="22"/>
        </w:rPr>
        <w:t xml:space="preserve"> </w:t>
      </w:r>
      <w:r w:rsidRPr="00DC205D">
        <w:rPr>
          <w:rFonts w:ascii="Sylfaen" w:hAnsi="Sylfaen" w:cs="GEO AKADEMIURI"/>
          <w:sz w:val="22"/>
          <w:szCs w:val="22"/>
          <w:lang w:val="ka-GE"/>
        </w:rPr>
        <w:t>responsible</w:t>
      </w:r>
      <w:r w:rsidR="00DC205D">
        <w:rPr>
          <w:rFonts w:ascii="Sylfaen" w:hAnsi="Sylfaen" w:cs="GEO AKADEMIURI"/>
          <w:sz w:val="22"/>
          <w:szCs w:val="22"/>
        </w:rPr>
        <w:t xml:space="preserve"> </w:t>
      </w:r>
      <w:r w:rsidRPr="00DC205D">
        <w:rPr>
          <w:rFonts w:ascii="Sylfaen" w:hAnsi="Sylfaen" w:cs="GEO AKADEMIURI"/>
          <w:sz w:val="22"/>
          <w:szCs w:val="22"/>
          <w:lang w:val="ka-GE"/>
        </w:rPr>
        <w:t>for</w:t>
      </w:r>
      <w:r w:rsidR="00DC205D">
        <w:rPr>
          <w:rFonts w:ascii="Sylfaen" w:hAnsi="Sylfaen" w:cs="GEO AKADEMIURI"/>
          <w:sz w:val="22"/>
          <w:szCs w:val="22"/>
        </w:rPr>
        <w:t xml:space="preserve"> </w:t>
      </w:r>
      <w:r w:rsidRPr="00DC205D">
        <w:rPr>
          <w:rFonts w:ascii="Sylfaen" w:hAnsi="Sylfaen" w:cs="GEO AKADEMIURI"/>
          <w:sz w:val="22"/>
          <w:szCs w:val="22"/>
          <w:lang w:val="ka-GE"/>
        </w:rPr>
        <w:t>the</w:t>
      </w:r>
      <w:r w:rsidR="00DC205D">
        <w:rPr>
          <w:rFonts w:ascii="Sylfaen" w:hAnsi="Sylfaen" w:cs="GEO AKADEMIURI"/>
          <w:sz w:val="22"/>
          <w:szCs w:val="22"/>
        </w:rPr>
        <w:t xml:space="preserve"> </w:t>
      </w:r>
      <w:r w:rsidRPr="00DC205D">
        <w:rPr>
          <w:rFonts w:ascii="Sylfaen" w:hAnsi="Sylfaen" w:cs="GEO AKADEMIURI"/>
          <w:sz w:val="22"/>
          <w:szCs w:val="22"/>
          <w:lang w:val="ka-GE"/>
        </w:rPr>
        <w:t>development</w:t>
      </w:r>
      <w:r w:rsidR="00DC205D">
        <w:rPr>
          <w:rFonts w:ascii="Sylfaen" w:hAnsi="Sylfaen" w:cs="GEO AKADEMIURI"/>
          <w:sz w:val="22"/>
          <w:szCs w:val="22"/>
        </w:rPr>
        <w:t xml:space="preserve"> </w:t>
      </w:r>
      <w:r w:rsidRPr="00DC205D">
        <w:rPr>
          <w:rFonts w:ascii="Sylfaen" w:hAnsi="Sylfaen" w:cs="GEO AKADEMIURI"/>
          <w:sz w:val="22"/>
          <w:szCs w:val="22"/>
          <w:lang w:val="ka-GE"/>
        </w:rPr>
        <w:t>of</w:t>
      </w:r>
      <w:r w:rsidR="00DC205D">
        <w:rPr>
          <w:rFonts w:ascii="Sylfaen" w:hAnsi="Sylfaen" w:cs="GEO AKADEMIURI"/>
          <w:sz w:val="22"/>
          <w:szCs w:val="22"/>
        </w:rPr>
        <w:t xml:space="preserve"> </w:t>
      </w:r>
      <w:r w:rsidRPr="00DC205D">
        <w:rPr>
          <w:rFonts w:ascii="Sylfaen" w:hAnsi="Sylfaen" w:cs="GEO AKADEMIURI"/>
          <w:sz w:val="22"/>
          <w:szCs w:val="22"/>
          <w:lang w:val="ka-GE"/>
        </w:rPr>
        <w:t>sports</w:t>
      </w:r>
      <w:r w:rsidR="00DC205D">
        <w:rPr>
          <w:rFonts w:ascii="Sylfaen" w:hAnsi="Sylfaen" w:cs="GEO AKADEMIURI"/>
          <w:sz w:val="22"/>
          <w:szCs w:val="22"/>
        </w:rPr>
        <w:t xml:space="preserve"> </w:t>
      </w:r>
      <w:r w:rsidRPr="00DC205D">
        <w:rPr>
          <w:rFonts w:ascii="Sylfaen" w:hAnsi="Sylfaen" w:cs="GEO AKADEMIURI"/>
          <w:sz w:val="22"/>
          <w:szCs w:val="22"/>
          <w:lang w:val="ka-GE"/>
        </w:rPr>
        <w:t>for</w:t>
      </w:r>
      <w:r w:rsidR="00DC205D">
        <w:rPr>
          <w:rFonts w:ascii="Sylfaen" w:hAnsi="Sylfaen" w:cs="GEO AKADEMIURI"/>
          <w:sz w:val="22"/>
          <w:szCs w:val="22"/>
        </w:rPr>
        <w:t xml:space="preserve"> </w:t>
      </w:r>
      <w:r w:rsidRPr="00DC205D">
        <w:rPr>
          <w:rFonts w:ascii="Sylfaen" w:hAnsi="Sylfaen" w:cs="GEO AKADEMIURI"/>
          <w:sz w:val="22"/>
          <w:szCs w:val="22"/>
          <w:lang w:val="ka-GE"/>
        </w:rPr>
        <w:t>people</w:t>
      </w:r>
      <w:r w:rsidR="00DC205D">
        <w:rPr>
          <w:rFonts w:ascii="Sylfaen" w:hAnsi="Sylfaen" w:cs="GEO AKADEMIURI"/>
          <w:sz w:val="22"/>
          <w:szCs w:val="22"/>
        </w:rPr>
        <w:t xml:space="preserve"> </w:t>
      </w:r>
      <w:r w:rsidRPr="00DC205D">
        <w:rPr>
          <w:rFonts w:ascii="Sylfaen" w:hAnsi="Sylfaen" w:cs="GEO AKADEMIURI"/>
          <w:sz w:val="22"/>
          <w:szCs w:val="22"/>
          <w:lang w:val="ka-GE"/>
        </w:rPr>
        <w:t>with</w:t>
      </w:r>
      <w:r w:rsidR="00DC205D">
        <w:rPr>
          <w:rFonts w:ascii="Sylfaen" w:hAnsi="Sylfaen" w:cs="GEO AKADEMIURI"/>
          <w:sz w:val="22"/>
          <w:szCs w:val="22"/>
        </w:rPr>
        <w:t xml:space="preserve"> </w:t>
      </w:r>
      <w:r w:rsidRPr="00DC205D">
        <w:rPr>
          <w:rFonts w:ascii="Sylfaen" w:hAnsi="Sylfaen" w:cs="GEO AKADEMIURI"/>
          <w:sz w:val="22"/>
          <w:szCs w:val="22"/>
          <w:lang w:val="ka-GE"/>
        </w:rPr>
        <w:t>disabilities. The</w:t>
      </w:r>
      <w:r w:rsidR="00DC205D">
        <w:rPr>
          <w:rFonts w:ascii="Sylfaen" w:hAnsi="Sylfaen" w:cs="GEO AKADEMIURI"/>
          <w:sz w:val="22"/>
          <w:szCs w:val="22"/>
        </w:rPr>
        <w:t xml:space="preserve"> </w:t>
      </w:r>
      <w:r w:rsidRPr="00DC205D">
        <w:rPr>
          <w:rFonts w:ascii="Sylfaen" w:hAnsi="Sylfaen" w:cs="GEO AKADEMIURI"/>
          <w:sz w:val="22"/>
          <w:szCs w:val="22"/>
          <w:lang w:val="ka-GE"/>
        </w:rPr>
        <w:t>Ministry</w:t>
      </w:r>
      <w:r w:rsidR="00DC205D">
        <w:rPr>
          <w:rFonts w:ascii="Sylfaen" w:hAnsi="Sylfaen" w:cs="GEO AKADEMIURI"/>
          <w:sz w:val="22"/>
          <w:szCs w:val="22"/>
        </w:rPr>
        <w:t xml:space="preserve"> </w:t>
      </w:r>
      <w:r w:rsidRPr="00DC205D">
        <w:rPr>
          <w:rFonts w:ascii="Sylfaen" w:hAnsi="Sylfaen" w:cs="GEO AKADEMIURI"/>
          <w:sz w:val="22"/>
          <w:szCs w:val="22"/>
          <w:lang w:val="ka-GE"/>
        </w:rPr>
        <w:t>recognizes</w:t>
      </w:r>
      <w:r w:rsidR="00DC205D">
        <w:rPr>
          <w:rFonts w:ascii="Sylfaen" w:hAnsi="Sylfaen" w:cs="GEO AKADEMIURI"/>
          <w:sz w:val="22"/>
          <w:szCs w:val="22"/>
        </w:rPr>
        <w:t xml:space="preserve"> </w:t>
      </w:r>
      <w:r w:rsidRPr="00DC205D">
        <w:rPr>
          <w:rFonts w:ascii="Sylfaen" w:hAnsi="Sylfaen" w:cs="GEO AKADEMIURI"/>
          <w:sz w:val="22"/>
          <w:szCs w:val="22"/>
          <w:lang w:val="ka-GE"/>
        </w:rPr>
        <w:t>the</w:t>
      </w:r>
      <w:r w:rsidR="00DC205D">
        <w:rPr>
          <w:rFonts w:ascii="Sylfaen" w:hAnsi="Sylfaen" w:cs="GEO AKADEMIURI"/>
          <w:sz w:val="22"/>
          <w:szCs w:val="22"/>
        </w:rPr>
        <w:t xml:space="preserve"> </w:t>
      </w:r>
      <w:r w:rsidRPr="00DC205D">
        <w:rPr>
          <w:rFonts w:ascii="Sylfaen" w:hAnsi="Sylfaen" w:cs="GEO AKADEMIURI"/>
          <w:sz w:val="22"/>
          <w:szCs w:val="22"/>
          <w:lang w:val="ka-GE"/>
        </w:rPr>
        <w:t>Paralympi</w:t>
      </w:r>
      <w:r w:rsidR="00DC205D">
        <w:rPr>
          <w:rFonts w:ascii="Sylfaen" w:hAnsi="Sylfaen" w:cs="GEO AKADEMIURI"/>
          <w:sz w:val="22"/>
          <w:szCs w:val="22"/>
        </w:rPr>
        <w:t xml:space="preserve"> </w:t>
      </w:r>
      <w:r w:rsidRPr="00DC205D">
        <w:rPr>
          <w:rFonts w:ascii="Sylfaen" w:hAnsi="Sylfaen" w:cs="GEO AKADEMIURI"/>
          <w:sz w:val="22"/>
          <w:szCs w:val="22"/>
          <w:lang w:val="ka-GE"/>
        </w:rPr>
        <w:t>Committee and funds</w:t>
      </w:r>
      <w:r w:rsidR="00DC205D">
        <w:rPr>
          <w:rFonts w:ascii="Sylfaen" w:hAnsi="Sylfaen" w:cs="GEO AKADEMIURI"/>
          <w:sz w:val="22"/>
          <w:szCs w:val="22"/>
        </w:rPr>
        <w:t xml:space="preserve"> </w:t>
      </w:r>
      <w:r w:rsidRPr="00DC205D">
        <w:rPr>
          <w:rFonts w:ascii="Sylfaen" w:hAnsi="Sylfaen" w:cs="GEO AKADEMIURI"/>
          <w:sz w:val="22"/>
          <w:szCs w:val="22"/>
          <w:lang w:val="ka-GE"/>
        </w:rPr>
        <w:t>the</w:t>
      </w:r>
      <w:r w:rsidR="00DC205D">
        <w:rPr>
          <w:rFonts w:ascii="Sylfaen" w:hAnsi="Sylfaen" w:cs="GEO AKADEMIURI"/>
          <w:sz w:val="22"/>
          <w:szCs w:val="22"/>
        </w:rPr>
        <w:t xml:space="preserve"> </w:t>
      </w:r>
      <w:r w:rsidRPr="00DC205D">
        <w:rPr>
          <w:rFonts w:ascii="Sylfaen" w:hAnsi="Sylfaen" w:cs="GEO AKADEMIURI"/>
          <w:sz w:val="22"/>
          <w:szCs w:val="22"/>
          <w:lang w:val="ka-GE"/>
        </w:rPr>
        <w:t>annual</w:t>
      </w:r>
      <w:r w:rsidR="00DC205D">
        <w:rPr>
          <w:rFonts w:ascii="Sylfaen" w:hAnsi="Sylfaen" w:cs="GEO AKADEMIURI"/>
          <w:sz w:val="22"/>
          <w:szCs w:val="22"/>
        </w:rPr>
        <w:t xml:space="preserve"> </w:t>
      </w:r>
      <w:r w:rsidRPr="00DC205D">
        <w:rPr>
          <w:rFonts w:ascii="Sylfaen" w:hAnsi="Sylfaen" w:cs="GEO AKADEMIURI"/>
          <w:sz w:val="22"/>
          <w:szCs w:val="22"/>
          <w:lang w:val="ka-GE"/>
        </w:rPr>
        <w:t>calendar (competitions, gatherings, training</w:t>
      </w:r>
      <w:r w:rsidR="00DC205D">
        <w:rPr>
          <w:rFonts w:ascii="Sylfaen" w:hAnsi="Sylfaen" w:cs="GEO AKADEMIURI"/>
          <w:sz w:val="22"/>
          <w:szCs w:val="22"/>
        </w:rPr>
        <w:t xml:space="preserve"> </w:t>
      </w:r>
      <w:r w:rsidRPr="00DC205D">
        <w:rPr>
          <w:rFonts w:ascii="Sylfaen" w:hAnsi="Sylfaen" w:cs="GEO AKADEMIURI"/>
          <w:sz w:val="22"/>
          <w:szCs w:val="22"/>
          <w:lang w:val="ka-GE"/>
        </w:rPr>
        <w:t>proces</w:t>
      </w:r>
      <w:r w:rsidR="00DC205D">
        <w:rPr>
          <w:rFonts w:ascii="Sylfaen" w:hAnsi="Sylfaen" w:cs="GEO AKADEMIURI"/>
          <w:sz w:val="22"/>
          <w:szCs w:val="22"/>
        </w:rPr>
        <w:t xml:space="preserve"> </w:t>
      </w:r>
      <w:r w:rsidRPr="00DC205D">
        <w:rPr>
          <w:rFonts w:ascii="Sylfaen" w:hAnsi="Sylfaen" w:cs="GEO AKADEMIURI"/>
          <w:sz w:val="22"/>
          <w:szCs w:val="22"/>
          <w:lang w:val="ka-GE"/>
        </w:rPr>
        <w:t>sinside and outside</w:t>
      </w:r>
      <w:r w:rsidR="00DC205D">
        <w:rPr>
          <w:rFonts w:ascii="Sylfaen" w:hAnsi="Sylfaen" w:cs="GEO AKADEMIURI"/>
          <w:sz w:val="22"/>
          <w:szCs w:val="22"/>
        </w:rPr>
        <w:t xml:space="preserve"> </w:t>
      </w:r>
      <w:r w:rsidRPr="00DC205D">
        <w:rPr>
          <w:rFonts w:ascii="Sylfaen" w:hAnsi="Sylfaen" w:cs="GEO AKADEMIURI"/>
          <w:sz w:val="22"/>
          <w:szCs w:val="22"/>
          <w:lang w:val="ka-GE"/>
        </w:rPr>
        <w:t>th</w:t>
      </w:r>
      <w:r w:rsidR="00DC205D">
        <w:rPr>
          <w:rFonts w:ascii="Sylfaen" w:hAnsi="Sylfaen" w:cs="GEO AKADEMIURI"/>
          <w:sz w:val="22"/>
          <w:szCs w:val="22"/>
        </w:rPr>
        <w:t xml:space="preserve"> </w:t>
      </w:r>
      <w:r w:rsidRPr="00DC205D">
        <w:rPr>
          <w:rFonts w:ascii="Sylfaen" w:hAnsi="Sylfaen" w:cs="GEO AKADEMIURI"/>
          <w:sz w:val="22"/>
          <w:szCs w:val="22"/>
          <w:lang w:val="ka-GE"/>
        </w:rPr>
        <w:t>ecountry).</w:t>
      </w:r>
    </w:p>
    <w:p w14:paraId="2EB1F8B6" w14:textId="77777777" w:rsidR="008D6852" w:rsidRPr="00DC205D" w:rsidRDefault="008D6852" w:rsidP="008D6852">
      <w:pPr>
        <w:pStyle w:val="Default"/>
        <w:jc w:val="both"/>
        <w:rPr>
          <w:rFonts w:ascii="Sylfaen" w:hAnsi="Sylfaen"/>
          <w:sz w:val="22"/>
          <w:szCs w:val="22"/>
        </w:rPr>
      </w:pPr>
    </w:p>
    <w:p w14:paraId="7C9F3328" w14:textId="77777777" w:rsidR="008D6852" w:rsidRPr="00DC205D" w:rsidRDefault="008D6852" w:rsidP="008D6852">
      <w:pPr>
        <w:pStyle w:val="Default"/>
        <w:jc w:val="both"/>
        <w:rPr>
          <w:rFonts w:ascii="Sylfaen" w:hAnsi="Sylfaen" w:cs="GEO AKADEMIURI"/>
          <w:b/>
          <w:sz w:val="22"/>
          <w:szCs w:val="22"/>
        </w:rPr>
      </w:pPr>
      <w:r w:rsidRPr="00DC205D">
        <w:rPr>
          <w:rFonts w:ascii="Sylfaen" w:hAnsi="Sylfaen" w:cs="GEO AKADEMIURI"/>
          <w:b/>
          <w:sz w:val="22"/>
          <w:szCs w:val="22"/>
        </w:rPr>
        <w:t xml:space="preserve">3(b). Do disability-specific competitions have a similar structure to mainstream competitions, either integrated or separated, to organize local, regional, national, continental and international competition? </w:t>
      </w:r>
    </w:p>
    <w:p w14:paraId="027A8BF5" w14:textId="77777777" w:rsidR="00FF5E7F" w:rsidRPr="00DC205D" w:rsidRDefault="00FF5E7F" w:rsidP="008D6852">
      <w:pPr>
        <w:pStyle w:val="Default"/>
        <w:jc w:val="both"/>
        <w:rPr>
          <w:rFonts w:ascii="Sylfaen" w:hAnsi="Sylfaen" w:cs="GEO AKADEMIURI"/>
          <w:sz w:val="22"/>
          <w:szCs w:val="22"/>
        </w:rPr>
      </w:pPr>
    </w:p>
    <w:p w14:paraId="3257E463" w14:textId="77777777" w:rsidR="008D6852" w:rsidRPr="00DC205D" w:rsidRDefault="008D6852" w:rsidP="008D6852">
      <w:pPr>
        <w:pStyle w:val="Default"/>
        <w:jc w:val="both"/>
        <w:rPr>
          <w:rFonts w:ascii="Sylfaen" w:hAnsi="Sylfaen" w:cs="GEO AKADEMIURI"/>
          <w:sz w:val="22"/>
          <w:szCs w:val="22"/>
        </w:rPr>
      </w:pPr>
      <w:r w:rsidRPr="00DC205D">
        <w:rPr>
          <w:rFonts w:ascii="Sylfaen" w:hAnsi="Sylfaen" w:cs="GEO AKADEMIURI"/>
          <w:sz w:val="22"/>
          <w:szCs w:val="22"/>
        </w:rPr>
        <w:t>Generally, sports events in Georgia, where people with disabilities participate, are held with the same structure, but independently.</w:t>
      </w:r>
    </w:p>
    <w:p w14:paraId="70E16E26" w14:textId="77777777" w:rsidR="008D6852" w:rsidRPr="00DC205D" w:rsidRDefault="008D6852" w:rsidP="008D6852">
      <w:pPr>
        <w:pStyle w:val="Default"/>
        <w:jc w:val="both"/>
        <w:rPr>
          <w:rFonts w:ascii="Sylfaen" w:hAnsi="Sylfaen"/>
          <w:sz w:val="22"/>
          <w:szCs w:val="22"/>
        </w:rPr>
      </w:pPr>
    </w:p>
    <w:p w14:paraId="134BA3E4" w14:textId="77777777" w:rsidR="008D6852" w:rsidRPr="00DC205D" w:rsidRDefault="008D6852" w:rsidP="008D6852">
      <w:pPr>
        <w:pStyle w:val="Default"/>
        <w:jc w:val="both"/>
        <w:rPr>
          <w:rFonts w:ascii="Sylfaen" w:hAnsi="Sylfaen" w:cs="GEO AKADEMIURI"/>
          <w:b/>
          <w:sz w:val="22"/>
          <w:szCs w:val="22"/>
        </w:rPr>
      </w:pPr>
      <w:r w:rsidRPr="00DC205D">
        <w:rPr>
          <w:rFonts w:ascii="Sylfaen" w:hAnsi="Sylfaen" w:cs="GEO AKADEMIURI"/>
          <w:b/>
          <w:sz w:val="22"/>
          <w:szCs w:val="22"/>
        </w:rPr>
        <w:t>3(c). What are the challenges that persons with disabilities face to access training centers prepared for high-performance sports at local, regional and national levels?</w:t>
      </w:r>
    </w:p>
    <w:p w14:paraId="57DB0D83" w14:textId="77777777" w:rsidR="00FF5E7F" w:rsidRPr="00DC205D" w:rsidRDefault="00FF5E7F" w:rsidP="008D6852">
      <w:pPr>
        <w:pStyle w:val="Default"/>
        <w:jc w:val="both"/>
        <w:rPr>
          <w:rFonts w:ascii="Sylfaen" w:hAnsi="Sylfaen" w:cs="GEO AKADEMIURI"/>
          <w:b/>
          <w:sz w:val="22"/>
          <w:szCs w:val="22"/>
        </w:rPr>
      </w:pPr>
    </w:p>
    <w:p w14:paraId="09A23076" w14:textId="1A27E912" w:rsidR="008D6852" w:rsidRPr="00DC205D" w:rsidRDefault="008D6852" w:rsidP="008D6852">
      <w:pPr>
        <w:pStyle w:val="Default"/>
        <w:jc w:val="both"/>
        <w:rPr>
          <w:rFonts w:ascii="Sylfaen" w:hAnsi="Sylfaen" w:cs="GEO AKADEMIURI"/>
          <w:sz w:val="22"/>
          <w:szCs w:val="22"/>
          <w:lang w:val="ka-GE"/>
        </w:rPr>
      </w:pPr>
      <w:r w:rsidRPr="00DC205D">
        <w:rPr>
          <w:rFonts w:ascii="Sylfaen" w:hAnsi="Sylfaen" w:cs="GEO AKADEMIURI"/>
          <w:sz w:val="22"/>
          <w:szCs w:val="22"/>
          <w:lang w:val="ka-GE"/>
        </w:rPr>
        <w:t>TheParasportDevelopmentCenterislocatedinTbilisi and isaccessiblemoreorless</w:t>
      </w:r>
      <w:r w:rsidR="002D3FC6" w:rsidRPr="00DC205D">
        <w:rPr>
          <w:rFonts w:ascii="Sylfaen" w:hAnsi="Sylfaen" w:cs="GEO AKADEMIURI"/>
          <w:sz w:val="22"/>
          <w:szCs w:val="22"/>
        </w:rPr>
        <w:t xml:space="preserve"> for </w:t>
      </w:r>
      <w:r w:rsidRPr="00DC205D">
        <w:rPr>
          <w:rFonts w:ascii="Sylfaen" w:hAnsi="Sylfaen" w:cs="GEO AKADEMIURI"/>
          <w:sz w:val="22"/>
          <w:szCs w:val="22"/>
        </w:rPr>
        <w:t>everyone in around</w:t>
      </w:r>
      <w:r w:rsidRPr="00DC205D">
        <w:rPr>
          <w:rFonts w:ascii="Sylfaen" w:hAnsi="Sylfaen" w:cs="GEO AKADEMIURI"/>
          <w:sz w:val="22"/>
          <w:szCs w:val="22"/>
          <w:lang w:val="ka-GE"/>
        </w:rPr>
        <w:t xml:space="preserve"> 20 sports, althoughtheproblemmayariseintermsofmovingaroundthecity. As</w:t>
      </w:r>
      <w:r w:rsidR="00DC205D">
        <w:rPr>
          <w:rFonts w:ascii="Sylfaen" w:hAnsi="Sylfaen" w:cs="GEO AKADEMIURI"/>
          <w:sz w:val="22"/>
          <w:szCs w:val="22"/>
        </w:rPr>
        <w:t xml:space="preserve"> </w:t>
      </w:r>
      <w:r w:rsidRPr="00DC205D">
        <w:rPr>
          <w:rFonts w:ascii="Sylfaen" w:hAnsi="Sylfaen" w:cs="GEO AKADEMIURI"/>
          <w:sz w:val="22"/>
          <w:szCs w:val="22"/>
          <w:lang w:val="ka-GE"/>
        </w:rPr>
        <w:t>for</w:t>
      </w:r>
      <w:r w:rsidR="00DC205D">
        <w:rPr>
          <w:rFonts w:ascii="Sylfaen" w:hAnsi="Sylfaen" w:cs="GEO AKADEMIURI"/>
          <w:sz w:val="22"/>
          <w:szCs w:val="22"/>
        </w:rPr>
        <w:t xml:space="preserve"> </w:t>
      </w:r>
      <w:r w:rsidRPr="00DC205D">
        <w:rPr>
          <w:rFonts w:ascii="Sylfaen" w:hAnsi="Sylfaen" w:cs="GEO AKADEMIURI"/>
          <w:sz w:val="22"/>
          <w:szCs w:val="22"/>
          <w:lang w:val="ka-GE"/>
        </w:rPr>
        <w:t>the</w:t>
      </w:r>
      <w:r w:rsidR="00DC205D">
        <w:rPr>
          <w:rFonts w:ascii="Sylfaen" w:hAnsi="Sylfaen" w:cs="GEO AKADEMIURI"/>
          <w:sz w:val="22"/>
          <w:szCs w:val="22"/>
        </w:rPr>
        <w:t xml:space="preserve"> </w:t>
      </w:r>
      <w:r w:rsidRPr="00DC205D">
        <w:rPr>
          <w:rFonts w:ascii="Sylfaen" w:hAnsi="Sylfaen" w:cs="GEO AKADEMIURI"/>
          <w:sz w:val="22"/>
          <w:szCs w:val="22"/>
          <w:lang w:val="ka-GE"/>
        </w:rPr>
        <w:t>regions, none</w:t>
      </w:r>
      <w:r w:rsidR="00DC205D">
        <w:rPr>
          <w:rFonts w:ascii="Sylfaen" w:hAnsi="Sylfaen" w:cs="GEO AKADEMIURI"/>
          <w:sz w:val="22"/>
          <w:szCs w:val="22"/>
        </w:rPr>
        <w:t xml:space="preserve"> </w:t>
      </w:r>
      <w:r w:rsidRPr="00DC205D">
        <w:rPr>
          <w:rFonts w:ascii="Sylfaen" w:hAnsi="Sylfaen" w:cs="GEO AKADEMIURI"/>
          <w:sz w:val="22"/>
          <w:szCs w:val="22"/>
          <w:lang w:val="ka-GE"/>
        </w:rPr>
        <w:t>of</w:t>
      </w:r>
      <w:r w:rsidR="00DC205D">
        <w:rPr>
          <w:rFonts w:ascii="Sylfaen" w:hAnsi="Sylfaen" w:cs="GEO AKADEMIURI"/>
          <w:sz w:val="22"/>
          <w:szCs w:val="22"/>
        </w:rPr>
        <w:t xml:space="preserve"> </w:t>
      </w:r>
      <w:r w:rsidRPr="00DC205D">
        <w:rPr>
          <w:rFonts w:ascii="Sylfaen" w:hAnsi="Sylfaen" w:cs="GEO AKADEMIURI"/>
          <w:sz w:val="22"/>
          <w:szCs w:val="22"/>
          <w:lang w:val="ka-GE"/>
        </w:rPr>
        <w:t>the</w:t>
      </w:r>
      <w:r w:rsidR="00DC205D">
        <w:rPr>
          <w:rFonts w:ascii="Sylfaen" w:hAnsi="Sylfaen" w:cs="GEO AKADEMIURI"/>
          <w:sz w:val="22"/>
          <w:szCs w:val="22"/>
        </w:rPr>
        <w:t xml:space="preserve"> </w:t>
      </w:r>
      <w:r w:rsidRPr="00DC205D">
        <w:rPr>
          <w:rFonts w:ascii="Sylfaen" w:hAnsi="Sylfaen" w:cs="GEO AKADEMIURI"/>
          <w:sz w:val="22"/>
          <w:szCs w:val="22"/>
          <w:lang w:val="ka-GE"/>
        </w:rPr>
        <w:t>regions</w:t>
      </w:r>
      <w:r w:rsidR="00DC205D">
        <w:rPr>
          <w:rFonts w:ascii="Sylfaen" w:hAnsi="Sylfaen" w:cs="GEO AKADEMIURI"/>
          <w:sz w:val="22"/>
          <w:szCs w:val="22"/>
        </w:rPr>
        <w:t xml:space="preserve"> </w:t>
      </w:r>
      <w:r w:rsidRPr="00DC205D">
        <w:rPr>
          <w:rFonts w:ascii="Sylfaen" w:hAnsi="Sylfaen" w:cs="GEO AKADEMIURI"/>
          <w:sz w:val="22"/>
          <w:szCs w:val="22"/>
          <w:lang w:val="ka-GE"/>
        </w:rPr>
        <w:t>has a sports</w:t>
      </w:r>
      <w:r w:rsidR="00DC205D">
        <w:rPr>
          <w:rFonts w:ascii="Sylfaen" w:hAnsi="Sylfaen" w:cs="GEO AKADEMIURI"/>
          <w:sz w:val="22"/>
          <w:szCs w:val="22"/>
        </w:rPr>
        <w:t xml:space="preserve"> </w:t>
      </w:r>
      <w:r w:rsidR="00DC205D">
        <w:rPr>
          <w:rFonts w:ascii="Sylfaen" w:hAnsi="Sylfaen" w:cs="GEO AKADEMIURI"/>
          <w:sz w:val="22"/>
          <w:szCs w:val="22"/>
          <w:lang w:val="ka-GE"/>
        </w:rPr>
        <w:t>center</w:t>
      </w:r>
      <w:r w:rsidR="00DC205D">
        <w:rPr>
          <w:rFonts w:ascii="Sylfaen" w:hAnsi="Sylfaen" w:cs="GEO AKADEMIURI"/>
          <w:sz w:val="22"/>
          <w:szCs w:val="22"/>
        </w:rPr>
        <w:t xml:space="preserve"> </w:t>
      </w:r>
      <w:r w:rsidRPr="00DC205D">
        <w:rPr>
          <w:rFonts w:ascii="Sylfaen" w:hAnsi="Sylfaen" w:cs="GEO AKADEMIURI"/>
          <w:sz w:val="22"/>
          <w:szCs w:val="22"/>
          <w:lang w:val="ka-GE"/>
        </w:rPr>
        <w:t>for</w:t>
      </w:r>
      <w:r w:rsidR="00DC205D">
        <w:rPr>
          <w:rFonts w:ascii="Sylfaen" w:hAnsi="Sylfaen" w:cs="GEO AKADEMIURI"/>
          <w:sz w:val="22"/>
          <w:szCs w:val="22"/>
        </w:rPr>
        <w:t xml:space="preserve"> </w:t>
      </w:r>
      <w:r w:rsidRPr="00DC205D">
        <w:rPr>
          <w:rFonts w:ascii="Sylfaen" w:hAnsi="Sylfaen" w:cs="GEO AKADEMIURI"/>
          <w:sz w:val="22"/>
          <w:szCs w:val="22"/>
          <w:lang w:val="ka-GE"/>
        </w:rPr>
        <w:t>people</w:t>
      </w:r>
      <w:r w:rsidR="00DC205D">
        <w:rPr>
          <w:rFonts w:ascii="Sylfaen" w:hAnsi="Sylfaen" w:cs="GEO AKADEMIURI"/>
          <w:sz w:val="22"/>
          <w:szCs w:val="22"/>
        </w:rPr>
        <w:t xml:space="preserve"> </w:t>
      </w:r>
      <w:r w:rsidRPr="00DC205D">
        <w:rPr>
          <w:rFonts w:ascii="Sylfaen" w:hAnsi="Sylfaen" w:cs="GEO AKADEMIURI"/>
          <w:sz w:val="22"/>
          <w:szCs w:val="22"/>
          <w:lang w:val="ka-GE"/>
        </w:rPr>
        <w:t>with</w:t>
      </w:r>
      <w:r w:rsidR="00DC205D">
        <w:rPr>
          <w:rFonts w:ascii="Sylfaen" w:hAnsi="Sylfaen" w:cs="GEO AKADEMIURI"/>
          <w:sz w:val="22"/>
          <w:szCs w:val="22"/>
        </w:rPr>
        <w:t xml:space="preserve"> </w:t>
      </w:r>
      <w:r w:rsidRPr="00DC205D">
        <w:rPr>
          <w:rFonts w:ascii="Sylfaen" w:hAnsi="Sylfaen" w:cs="GEO AKADEMIURI"/>
          <w:sz w:val="22"/>
          <w:szCs w:val="22"/>
          <w:lang w:val="ka-GE"/>
        </w:rPr>
        <w:t>disabilities</w:t>
      </w:r>
      <w:r w:rsidRPr="00DC205D">
        <w:rPr>
          <w:rFonts w:ascii="Sylfaen" w:hAnsi="Sylfaen" w:cs="GEO AKADEMIURI"/>
          <w:sz w:val="22"/>
          <w:szCs w:val="22"/>
        </w:rPr>
        <w:t>.</w:t>
      </w:r>
    </w:p>
    <w:p w14:paraId="2E29D87D" w14:textId="77777777" w:rsidR="008D6852" w:rsidRPr="00DC205D" w:rsidRDefault="008D6852" w:rsidP="008D6852">
      <w:pPr>
        <w:pStyle w:val="Default"/>
        <w:jc w:val="both"/>
        <w:rPr>
          <w:rFonts w:ascii="Sylfaen" w:hAnsi="Sylfaen" w:cs="GEO AKADEMIURI"/>
          <w:b/>
          <w:sz w:val="22"/>
          <w:szCs w:val="22"/>
          <w:lang w:val="ka-GE"/>
        </w:rPr>
      </w:pPr>
    </w:p>
    <w:p w14:paraId="1663010A" w14:textId="77777777" w:rsidR="008D6852" w:rsidRPr="00DC205D" w:rsidRDefault="008D6852" w:rsidP="008D6852">
      <w:pPr>
        <w:pStyle w:val="Default"/>
        <w:jc w:val="both"/>
        <w:rPr>
          <w:rFonts w:ascii="Sylfaen" w:hAnsi="Sylfaen" w:cs="GEO AKADEMIURI"/>
          <w:b/>
          <w:sz w:val="22"/>
          <w:szCs w:val="22"/>
        </w:rPr>
      </w:pPr>
      <w:r w:rsidRPr="00DC205D">
        <w:rPr>
          <w:rFonts w:ascii="Sylfaen" w:hAnsi="Sylfaen" w:cs="GEO AKADEMIURI"/>
          <w:b/>
          <w:sz w:val="22"/>
          <w:szCs w:val="22"/>
        </w:rPr>
        <w:t xml:space="preserve">3(d). Are there laws, policies and mechanisms in place to ensure fair distribution of public grants, awards and other financial support to ensure that sportspersons with disabilities have equal opportunities to succeed in competitive sports? </w:t>
      </w:r>
    </w:p>
    <w:p w14:paraId="6F2B9700" w14:textId="77777777" w:rsidR="00C16F6F" w:rsidRPr="00DC205D" w:rsidRDefault="00C16F6F" w:rsidP="008D6852">
      <w:pPr>
        <w:pStyle w:val="Default"/>
        <w:jc w:val="both"/>
        <w:rPr>
          <w:rFonts w:ascii="Sylfaen" w:hAnsi="Sylfaen" w:cs="GEO AKADEMIURI"/>
          <w:i/>
          <w:sz w:val="22"/>
          <w:szCs w:val="22"/>
        </w:rPr>
      </w:pPr>
    </w:p>
    <w:p w14:paraId="764CC7F1" w14:textId="77777777" w:rsidR="008D6852" w:rsidRPr="00DC205D" w:rsidRDefault="008D6852" w:rsidP="008D6852">
      <w:pPr>
        <w:pStyle w:val="Default"/>
        <w:jc w:val="both"/>
        <w:rPr>
          <w:rFonts w:ascii="Sylfaen" w:hAnsi="Sylfaen" w:cs="GEO AKADEMIURI"/>
          <w:sz w:val="22"/>
          <w:szCs w:val="22"/>
          <w:lang w:val="ka-GE"/>
        </w:rPr>
      </w:pPr>
      <w:r w:rsidRPr="00DC205D">
        <w:rPr>
          <w:rFonts w:ascii="Sylfaen" w:hAnsi="Sylfaen" w:cs="GEO AKADEMIURI"/>
          <w:sz w:val="22"/>
          <w:szCs w:val="22"/>
          <w:lang w:val="ka-GE"/>
        </w:rPr>
        <w:t>Thestateapproachisequalforboth,personswithdisabilities and otherathletesintermsofremuneration and bonuses. Thisisregulatedbylaw and statepolicy.</w:t>
      </w:r>
    </w:p>
    <w:p w14:paraId="7A9F6CF2" w14:textId="77777777" w:rsidR="008D6852" w:rsidRPr="00DC205D" w:rsidRDefault="008D6852" w:rsidP="008D6852">
      <w:pPr>
        <w:pStyle w:val="Default"/>
        <w:jc w:val="both"/>
        <w:rPr>
          <w:rFonts w:ascii="Sylfaen" w:hAnsi="Sylfaen"/>
          <w:b/>
          <w:sz w:val="22"/>
          <w:szCs w:val="22"/>
        </w:rPr>
      </w:pPr>
    </w:p>
    <w:p w14:paraId="51237E9E" w14:textId="77777777" w:rsidR="008D6852" w:rsidRPr="00DC205D" w:rsidRDefault="008D6852" w:rsidP="008D6852">
      <w:pPr>
        <w:pStyle w:val="Default"/>
        <w:jc w:val="both"/>
        <w:rPr>
          <w:rFonts w:ascii="Sylfaen" w:hAnsi="Sylfaen"/>
          <w:sz w:val="22"/>
          <w:szCs w:val="22"/>
        </w:rPr>
      </w:pPr>
      <w:r w:rsidRPr="00DC205D">
        <w:rPr>
          <w:rFonts w:ascii="Sylfaen" w:hAnsi="Sylfaen" w:cs="GEO AKADEMIURI"/>
          <w:b/>
          <w:sz w:val="22"/>
          <w:szCs w:val="22"/>
        </w:rPr>
        <w:t>3(e). Please provide information on the organizational structures of disability-specific sports, including examples and good practices. Kindly consider the following aspects when replying:</w:t>
      </w:r>
    </w:p>
    <w:p w14:paraId="59BD533B" w14:textId="77777777" w:rsidR="008D6852" w:rsidRPr="00DC205D" w:rsidRDefault="008D6852" w:rsidP="008D6852">
      <w:pPr>
        <w:pStyle w:val="Default"/>
        <w:jc w:val="both"/>
        <w:rPr>
          <w:rFonts w:ascii="Sylfaen" w:hAnsi="Sylfaen"/>
          <w:sz w:val="22"/>
          <w:szCs w:val="22"/>
        </w:rPr>
      </w:pPr>
    </w:p>
    <w:p w14:paraId="4F2EE47C" w14:textId="77777777" w:rsidR="008D6852" w:rsidRPr="00DC205D" w:rsidRDefault="008D6852" w:rsidP="008D6852">
      <w:pPr>
        <w:pStyle w:val="Default"/>
        <w:jc w:val="both"/>
        <w:rPr>
          <w:rFonts w:ascii="Sylfaen" w:hAnsi="Sylfaen"/>
          <w:b/>
          <w:sz w:val="22"/>
          <w:szCs w:val="22"/>
        </w:rPr>
      </w:pPr>
      <w:r w:rsidRPr="00DC205D">
        <w:rPr>
          <w:rFonts w:ascii="Sylfaen" w:hAnsi="Sylfaen"/>
          <w:b/>
          <w:sz w:val="22"/>
          <w:szCs w:val="22"/>
        </w:rPr>
        <w:t xml:space="preserve">* </w:t>
      </w:r>
      <w:r w:rsidRPr="00DC205D">
        <w:rPr>
          <w:rFonts w:ascii="Sylfaen" w:hAnsi="Sylfaen" w:cs="GEO AKADEMIURI"/>
          <w:b/>
          <w:sz w:val="22"/>
          <w:szCs w:val="22"/>
        </w:rPr>
        <w:t xml:space="preserve">Are they separate structures, or are they integrated into mainstream federations and clubs? </w:t>
      </w:r>
    </w:p>
    <w:p w14:paraId="55005205" w14:textId="77777777" w:rsidR="008D6852" w:rsidRPr="00DC205D" w:rsidRDefault="008D6852" w:rsidP="008D6852">
      <w:pPr>
        <w:pStyle w:val="Default"/>
        <w:spacing w:after="44"/>
        <w:jc w:val="both"/>
        <w:rPr>
          <w:rFonts w:ascii="Sylfaen" w:hAnsi="Sylfaen" w:cs="GEO AKADEMIURI"/>
          <w:sz w:val="22"/>
          <w:szCs w:val="22"/>
        </w:rPr>
      </w:pPr>
      <w:r w:rsidRPr="00DC205D">
        <w:rPr>
          <w:rFonts w:ascii="Sylfaen" w:hAnsi="Sylfaen" w:cs="GEO AKADEMIURI"/>
          <w:sz w:val="22"/>
          <w:szCs w:val="22"/>
          <w:lang w:val="ka-GE"/>
        </w:rPr>
        <w:lastRenderedPageBreak/>
        <w:t xml:space="preserve">- </w:t>
      </w:r>
      <w:r w:rsidRPr="00DC205D">
        <w:rPr>
          <w:rFonts w:ascii="Sylfaen" w:hAnsi="Sylfaen" w:cs="GEO AKADEMIURI"/>
          <w:sz w:val="22"/>
          <w:szCs w:val="22"/>
        </w:rPr>
        <w:t>Please check the answer to the first question and also, several sports federations in the country have a special direction in the structure to support people with disabilities. They ensure the involvement and development of persons with disabilities in relevant sports.</w:t>
      </w:r>
    </w:p>
    <w:p w14:paraId="08577604" w14:textId="77777777" w:rsidR="008D6852" w:rsidRPr="00DC205D" w:rsidRDefault="008D6852" w:rsidP="008D6852">
      <w:pPr>
        <w:pStyle w:val="Default"/>
        <w:spacing w:after="44"/>
        <w:jc w:val="both"/>
        <w:rPr>
          <w:rFonts w:ascii="Sylfaen" w:hAnsi="Sylfaen" w:cs="GEO AKADEMIURI"/>
          <w:i/>
          <w:sz w:val="22"/>
          <w:szCs w:val="22"/>
        </w:rPr>
      </w:pPr>
    </w:p>
    <w:p w14:paraId="1E573605" w14:textId="77777777" w:rsidR="008D6852" w:rsidRPr="00DC205D" w:rsidRDefault="008D6852" w:rsidP="008D6852">
      <w:pPr>
        <w:pStyle w:val="Default"/>
        <w:spacing w:after="44"/>
        <w:jc w:val="both"/>
        <w:rPr>
          <w:rFonts w:ascii="Sylfaen" w:hAnsi="Sylfaen" w:cs="GEO AKADEMIURI"/>
          <w:b/>
          <w:sz w:val="22"/>
          <w:szCs w:val="22"/>
        </w:rPr>
      </w:pPr>
      <w:r w:rsidRPr="00DC205D">
        <w:rPr>
          <w:rFonts w:ascii="Sylfaen" w:hAnsi="Sylfaen" w:cs="GEO AKADEMIURI"/>
          <w:b/>
          <w:sz w:val="22"/>
          <w:szCs w:val="22"/>
          <w:lang w:val="ka-GE"/>
        </w:rPr>
        <w:t xml:space="preserve">* </w:t>
      </w:r>
      <w:r w:rsidRPr="00DC205D">
        <w:rPr>
          <w:rFonts w:ascii="Sylfaen" w:hAnsi="Sylfaen" w:cs="GEO AKADEMIURI"/>
          <w:b/>
          <w:sz w:val="22"/>
          <w:szCs w:val="22"/>
        </w:rPr>
        <w:t xml:space="preserve">Are they decentralized covering the whole territory or they only operate in capital city/area? </w:t>
      </w:r>
    </w:p>
    <w:p w14:paraId="12C02AFF" w14:textId="77777777" w:rsidR="008D6852" w:rsidRPr="00DC205D" w:rsidRDefault="008D6852" w:rsidP="008D6852">
      <w:pPr>
        <w:pStyle w:val="Default"/>
        <w:spacing w:after="44"/>
        <w:jc w:val="both"/>
        <w:rPr>
          <w:rFonts w:ascii="Sylfaen" w:hAnsi="Sylfaen" w:cs="GEO AKADEMIURI"/>
          <w:sz w:val="22"/>
          <w:szCs w:val="22"/>
        </w:rPr>
      </w:pPr>
      <w:r w:rsidRPr="00DC205D">
        <w:rPr>
          <w:rFonts w:ascii="Sylfaen" w:hAnsi="Sylfaen" w:cs="GEO AKADEMIURI"/>
          <w:sz w:val="22"/>
          <w:szCs w:val="22"/>
        </w:rPr>
        <w:t>- In terms of activities, the Georgian Paralympic Committee covers the entire territory of Georgia, but there is only one sports center in the country as mentioned above, which is specifically designed</w:t>
      </w:r>
      <w:r w:rsidRPr="00DC205D">
        <w:rPr>
          <w:rFonts w:ascii="Sylfaen" w:hAnsi="Sylfaen" w:cs="GEO AKADEMIURI"/>
          <w:sz w:val="22"/>
          <w:szCs w:val="22"/>
          <w:lang w:val="ka-GE"/>
        </w:rPr>
        <w:t xml:space="preserve"> / </w:t>
      </w:r>
      <w:r w:rsidRPr="00DC205D">
        <w:rPr>
          <w:rFonts w:ascii="Sylfaen" w:hAnsi="Sylfaen" w:cs="GEO AKADEMIURI"/>
          <w:sz w:val="22"/>
          <w:szCs w:val="22"/>
        </w:rPr>
        <w:t>targeted for the training of persons with disabilities and is equipped with appropriate equipment / infrastructure. Based on the above, the focus is on the capital.</w:t>
      </w:r>
    </w:p>
    <w:p w14:paraId="713E2F8E" w14:textId="77777777" w:rsidR="008D6852" w:rsidRPr="00DC205D" w:rsidRDefault="008D6852" w:rsidP="008D6852">
      <w:pPr>
        <w:pStyle w:val="Default"/>
        <w:spacing w:after="44"/>
        <w:jc w:val="both"/>
        <w:rPr>
          <w:rFonts w:ascii="Sylfaen" w:hAnsi="Sylfaen" w:cs="GEO AKADEMIURI"/>
          <w:sz w:val="22"/>
          <w:szCs w:val="22"/>
        </w:rPr>
      </w:pPr>
    </w:p>
    <w:p w14:paraId="79B36041" w14:textId="77777777" w:rsidR="008D6852" w:rsidRPr="00DC205D" w:rsidRDefault="008D6852" w:rsidP="008D6852">
      <w:pPr>
        <w:pStyle w:val="Default"/>
        <w:spacing w:after="44"/>
        <w:jc w:val="both"/>
        <w:rPr>
          <w:rFonts w:ascii="Sylfaen" w:hAnsi="Sylfaen" w:cs="GEO AKADEMIURI"/>
          <w:b/>
          <w:sz w:val="22"/>
          <w:szCs w:val="22"/>
        </w:rPr>
      </w:pPr>
    </w:p>
    <w:p w14:paraId="71809F9C" w14:textId="77777777" w:rsidR="008D6852" w:rsidRPr="00DC205D" w:rsidRDefault="008D6852" w:rsidP="008D6852">
      <w:pPr>
        <w:pStyle w:val="Default"/>
        <w:spacing w:after="44"/>
        <w:jc w:val="both"/>
        <w:rPr>
          <w:rFonts w:ascii="Sylfaen" w:hAnsi="Sylfaen" w:cs="GEO AKADEMIURI"/>
          <w:b/>
          <w:sz w:val="22"/>
          <w:szCs w:val="22"/>
        </w:rPr>
      </w:pPr>
      <w:r w:rsidRPr="00DC205D">
        <w:rPr>
          <w:rFonts w:ascii="Sylfaen" w:hAnsi="Sylfaen" w:cs="GEO AKADEMIURI"/>
          <w:b/>
          <w:sz w:val="22"/>
          <w:szCs w:val="22"/>
          <w:lang w:val="ka-GE"/>
        </w:rPr>
        <w:t>*</w:t>
      </w:r>
      <w:r w:rsidRPr="00DC205D">
        <w:rPr>
          <w:rFonts w:ascii="Sylfaen" w:hAnsi="Sylfaen" w:cs="GEO AKADEMIURI"/>
          <w:b/>
          <w:sz w:val="22"/>
          <w:szCs w:val="22"/>
        </w:rPr>
        <w:t xml:space="preserve">Are they sports-discipline specific, or they integrate multiple disciplines? </w:t>
      </w:r>
    </w:p>
    <w:p w14:paraId="6E782991" w14:textId="77777777" w:rsidR="008D6852" w:rsidRPr="00DC205D" w:rsidRDefault="008D6852" w:rsidP="008D6852">
      <w:pPr>
        <w:pStyle w:val="Default"/>
        <w:spacing w:after="44"/>
        <w:jc w:val="both"/>
        <w:rPr>
          <w:rFonts w:ascii="Sylfaen" w:hAnsi="Sylfaen"/>
          <w:sz w:val="22"/>
          <w:szCs w:val="22"/>
          <w:lang w:val="ka-GE"/>
        </w:rPr>
      </w:pPr>
      <w:r w:rsidRPr="00DC205D">
        <w:rPr>
          <w:rFonts w:ascii="Sylfaen" w:hAnsi="Sylfaen"/>
          <w:sz w:val="22"/>
          <w:szCs w:val="22"/>
          <w:lang w:val="ka-GE"/>
        </w:rPr>
        <w:t>- Dependsonsport. Theyareusually separate disciplinesbutsomeofthemuniteseveraldisciplines.</w:t>
      </w:r>
    </w:p>
    <w:p w14:paraId="12DF904C" w14:textId="77777777" w:rsidR="008D6852" w:rsidRPr="00DC205D" w:rsidRDefault="008D6852" w:rsidP="008D6852">
      <w:pPr>
        <w:pStyle w:val="Default"/>
        <w:jc w:val="both"/>
        <w:rPr>
          <w:rFonts w:ascii="Sylfaen" w:hAnsi="Sylfaen"/>
          <w:b/>
          <w:sz w:val="22"/>
          <w:szCs w:val="22"/>
        </w:rPr>
      </w:pPr>
      <w:r w:rsidRPr="00DC205D">
        <w:rPr>
          <w:rFonts w:ascii="Sylfaen" w:hAnsi="Sylfaen"/>
          <w:b/>
          <w:sz w:val="22"/>
          <w:szCs w:val="22"/>
          <w:lang w:val="ka-GE"/>
        </w:rPr>
        <w:t xml:space="preserve">* </w:t>
      </w:r>
      <w:r w:rsidRPr="00DC205D">
        <w:rPr>
          <w:rFonts w:ascii="Sylfaen" w:hAnsi="Sylfaen"/>
          <w:b/>
          <w:sz w:val="22"/>
          <w:szCs w:val="22"/>
        </w:rPr>
        <w:t xml:space="preserve">Do they receive equal funding opportunities compared to mainstream sports? </w:t>
      </w:r>
    </w:p>
    <w:p w14:paraId="25AF6763" w14:textId="77777777" w:rsidR="008D6852" w:rsidRPr="00DC205D" w:rsidRDefault="008D6852" w:rsidP="008D6852">
      <w:pPr>
        <w:pStyle w:val="Default"/>
        <w:jc w:val="both"/>
        <w:rPr>
          <w:rFonts w:ascii="Sylfaen" w:hAnsi="Sylfaen"/>
          <w:sz w:val="22"/>
          <w:szCs w:val="22"/>
        </w:rPr>
      </w:pPr>
      <w:r w:rsidRPr="00DC205D">
        <w:rPr>
          <w:rFonts w:ascii="Sylfaen" w:hAnsi="Sylfaen"/>
          <w:sz w:val="22"/>
          <w:szCs w:val="22"/>
          <w:lang w:val="ka-GE"/>
        </w:rPr>
        <w:t>-</w:t>
      </w:r>
      <w:r w:rsidRPr="00DC205D">
        <w:rPr>
          <w:rFonts w:ascii="Sylfaen" w:hAnsi="Sylfaen"/>
          <w:sz w:val="22"/>
          <w:szCs w:val="22"/>
        </w:rPr>
        <w:t xml:space="preserve"> The amount of funding for the Paralympic Committee is determined in accordance with their needs, on the basis of the recognition of the sports organizations under the Ministry and the recommendation of the Funding Council by order of the Minister. It is also noteworthy that the Paralympic Committee's share of funding is higher than that of many other recognized sports organizations. Funding includes financing the training process of various Georgian para athletes, buying sports equipment, participation in international tournaments and other activities.</w:t>
      </w:r>
    </w:p>
    <w:p w14:paraId="551E0825" w14:textId="77777777" w:rsidR="008D6852" w:rsidRPr="00DC205D" w:rsidRDefault="008D6852" w:rsidP="008D6852">
      <w:pPr>
        <w:pStyle w:val="Default"/>
        <w:jc w:val="both"/>
        <w:rPr>
          <w:rFonts w:ascii="Sylfaen" w:hAnsi="Sylfaen"/>
          <w:sz w:val="22"/>
          <w:szCs w:val="22"/>
        </w:rPr>
      </w:pPr>
    </w:p>
    <w:p w14:paraId="7C2B62B5" w14:textId="77777777" w:rsidR="008D6852" w:rsidRPr="00DC205D" w:rsidRDefault="008D6852" w:rsidP="008D6852">
      <w:pPr>
        <w:pStyle w:val="Default"/>
        <w:jc w:val="both"/>
        <w:rPr>
          <w:rFonts w:ascii="Sylfaen" w:hAnsi="Sylfaen"/>
          <w:sz w:val="22"/>
          <w:szCs w:val="22"/>
        </w:rPr>
      </w:pPr>
    </w:p>
    <w:p w14:paraId="2776AFD8" w14:textId="77777777" w:rsidR="008D6852" w:rsidRPr="00DC205D" w:rsidRDefault="008D6852" w:rsidP="008D6852">
      <w:pPr>
        <w:pStyle w:val="Default"/>
        <w:spacing w:after="44"/>
        <w:jc w:val="both"/>
        <w:rPr>
          <w:rFonts w:ascii="Sylfaen" w:hAnsi="Sylfaen" w:cs="GEO AKADEMIURI"/>
          <w:b/>
          <w:color w:val="auto"/>
          <w:sz w:val="22"/>
          <w:szCs w:val="22"/>
        </w:rPr>
      </w:pPr>
      <w:r w:rsidRPr="00DC205D">
        <w:rPr>
          <w:rFonts w:ascii="Sylfaen" w:hAnsi="Sylfaen"/>
          <w:b/>
          <w:color w:val="auto"/>
          <w:sz w:val="22"/>
          <w:szCs w:val="22"/>
        </w:rPr>
        <w:t>*</w:t>
      </w:r>
      <w:r w:rsidRPr="00DC205D">
        <w:rPr>
          <w:rFonts w:ascii="Sylfaen" w:hAnsi="Sylfaen" w:cs="GEO AKADEMIURI"/>
          <w:b/>
          <w:color w:val="auto"/>
          <w:sz w:val="22"/>
          <w:szCs w:val="22"/>
        </w:rPr>
        <w:t xml:space="preserve">Are joint activities between sportspersons in disability-specific sports and mainstream sports encouraged or carried out to facilitate exchange among sportspersons within similar disciplines? </w:t>
      </w:r>
    </w:p>
    <w:p w14:paraId="0F44AF23" w14:textId="77777777" w:rsidR="008D6852" w:rsidRPr="00DC205D" w:rsidRDefault="008D6852" w:rsidP="008D6852">
      <w:pPr>
        <w:pStyle w:val="Default"/>
        <w:spacing w:after="44"/>
        <w:jc w:val="both"/>
        <w:rPr>
          <w:rFonts w:ascii="Sylfaen" w:hAnsi="Sylfaen" w:cs="GEO AKADEMIURI"/>
          <w:color w:val="auto"/>
          <w:sz w:val="22"/>
          <w:szCs w:val="22"/>
        </w:rPr>
      </w:pPr>
      <w:r w:rsidRPr="00DC205D">
        <w:rPr>
          <w:rFonts w:ascii="Sylfaen" w:hAnsi="Sylfaen" w:cs="GEO AKADEMIURI"/>
          <w:color w:val="auto"/>
          <w:sz w:val="22"/>
          <w:szCs w:val="22"/>
        </w:rPr>
        <w:t>- During the year, with the involvement of the Ministry, various grassroots ports events are held, where the existing, developed and new sports in the country are presented. Involvement in sports activities is possible for anyone. Also, para-athletes are involved in the course of the events and call on the population to become more active.</w:t>
      </w:r>
    </w:p>
    <w:p w14:paraId="58FF97FF" w14:textId="77777777" w:rsidR="008D6852" w:rsidRPr="00DC205D" w:rsidRDefault="008D6852" w:rsidP="008D6852">
      <w:pPr>
        <w:pStyle w:val="Default"/>
        <w:spacing w:after="44"/>
        <w:jc w:val="both"/>
        <w:rPr>
          <w:rFonts w:ascii="Sylfaen" w:hAnsi="Sylfaen" w:cs="GEO AKADEMIURI"/>
          <w:color w:val="auto"/>
          <w:sz w:val="22"/>
          <w:szCs w:val="22"/>
        </w:rPr>
      </w:pPr>
    </w:p>
    <w:p w14:paraId="6076FA03" w14:textId="77777777" w:rsidR="008D6852" w:rsidRPr="00DC205D" w:rsidRDefault="008D6852" w:rsidP="008D6852">
      <w:pPr>
        <w:pStyle w:val="Default"/>
        <w:spacing w:after="44"/>
        <w:jc w:val="both"/>
        <w:rPr>
          <w:rFonts w:ascii="Sylfaen" w:hAnsi="Sylfaen"/>
          <w:color w:val="auto"/>
          <w:sz w:val="22"/>
          <w:szCs w:val="22"/>
        </w:rPr>
      </w:pPr>
    </w:p>
    <w:p w14:paraId="4F621FE7" w14:textId="77777777" w:rsidR="008D6852" w:rsidRPr="00DC205D" w:rsidRDefault="008D6852" w:rsidP="008D6852">
      <w:pPr>
        <w:pStyle w:val="Default"/>
        <w:jc w:val="both"/>
        <w:rPr>
          <w:rFonts w:ascii="Sylfaen" w:hAnsi="Sylfaen" w:cs="GEO AKADEMIURI"/>
          <w:b/>
          <w:color w:val="auto"/>
          <w:sz w:val="22"/>
          <w:szCs w:val="22"/>
        </w:rPr>
      </w:pPr>
      <w:r w:rsidRPr="00DC205D">
        <w:rPr>
          <w:rFonts w:ascii="Sylfaen" w:hAnsi="Sylfaen"/>
          <w:b/>
          <w:color w:val="auto"/>
          <w:sz w:val="22"/>
          <w:szCs w:val="22"/>
        </w:rPr>
        <w:t>*</w:t>
      </w:r>
      <w:r w:rsidRPr="00DC205D">
        <w:rPr>
          <w:rFonts w:ascii="Sylfaen" w:hAnsi="Sylfaen" w:cs="GEO AKADEMIURI"/>
          <w:b/>
          <w:color w:val="auto"/>
          <w:sz w:val="22"/>
          <w:szCs w:val="22"/>
        </w:rPr>
        <w:t xml:space="preserve">Are persons with disabilities considered in sports beyond their role as sportspersons, including as referees, coaches, spectators, administrators, workers, volunteers in the sports industry, board members, among others? </w:t>
      </w:r>
    </w:p>
    <w:p w14:paraId="026EC075" w14:textId="77777777" w:rsidR="008C3ED3" w:rsidRPr="00DC205D" w:rsidRDefault="008D6852" w:rsidP="00B517EA">
      <w:pPr>
        <w:pStyle w:val="Default"/>
        <w:jc w:val="both"/>
        <w:rPr>
          <w:rFonts w:ascii="Sylfaen" w:hAnsi="Sylfaen"/>
        </w:rPr>
      </w:pPr>
      <w:r w:rsidRPr="00DC205D">
        <w:rPr>
          <w:rFonts w:ascii="Sylfaen" w:hAnsi="Sylfaen" w:cs="GEO AKADEMIURI"/>
          <w:color w:val="auto"/>
          <w:sz w:val="22"/>
          <w:szCs w:val="22"/>
        </w:rPr>
        <w:t>-  All sports complexes built by the Ministry since 2012 are equipped with a special road for people with disabilities, which facilitates their safe and trouble-free movement to the facility, therefore, anyone can attend various national and international sports events. Also, sports activities involve young people who want to integrate into society and bring more benefits to the country, and this could be done by sports volunteering.</w:t>
      </w:r>
      <w:r w:rsidR="008F0436" w:rsidRPr="00DC205D">
        <w:rPr>
          <w:rFonts w:ascii="Sylfaen" w:hAnsi="Sylfaen" w:cs="GEO AKADEMIURI"/>
          <w:color w:val="auto"/>
          <w:sz w:val="22"/>
          <w:szCs w:val="22"/>
        </w:rPr>
        <w:t>I</w:t>
      </w:r>
      <w:r w:rsidRPr="00DC205D">
        <w:rPr>
          <w:rFonts w:ascii="Sylfaen" w:hAnsi="Sylfaen" w:cs="GEO AKADEMIURI"/>
          <w:color w:val="auto"/>
          <w:sz w:val="22"/>
          <w:szCs w:val="22"/>
        </w:rPr>
        <w:t>n several organizations, persons with disabilities work in the administrative, middle and upper management, for example, at the Paralympic Center and the Paralympic Committee. Both the Ministry and various community groups often turn to our athletes with disabilities, who are fortunately very well known, for the promotion of sports and the establishment of a healthy lifestyle. They are distinguished by social responsibility and activism.</w:t>
      </w:r>
    </w:p>
    <w:sectPr w:rsidR="008C3ED3" w:rsidRPr="00DC205D" w:rsidSect="003016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GEO AKADEMIURI">
    <w:altName w:val="Times New Roman PSMT"/>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622D6"/>
    <w:multiLevelType w:val="hybridMultilevel"/>
    <w:tmpl w:val="4B68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52"/>
    <w:rsid w:val="00054F89"/>
    <w:rsid w:val="00093768"/>
    <w:rsid w:val="001D6DF9"/>
    <w:rsid w:val="001E3D46"/>
    <w:rsid w:val="002D3FC6"/>
    <w:rsid w:val="003B024C"/>
    <w:rsid w:val="00457411"/>
    <w:rsid w:val="0048485D"/>
    <w:rsid w:val="005A44C7"/>
    <w:rsid w:val="005D1347"/>
    <w:rsid w:val="005E50B8"/>
    <w:rsid w:val="006A6482"/>
    <w:rsid w:val="006A75E8"/>
    <w:rsid w:val="006B128A"/>
    <w:rsid w:val="006D1D3B"/>
    <w:rsid w:val="007365DA"/>
    <w:rsid w:val="007A1632"/>
    <w:rsid w:val="007F74EB"/>
    <w:rsid w:val="008349B3"/>
    <w:rsid w:val="008558C0"/>
    <w:rsid w:val="008627C7"/>
    <w:rsid w:val="0087100E"/>
    <w:rsid w:val="008B79DC"/>
    <w:rsid w:val="008C2024"/>
    <w:rsid w:val="008C3ED3"/>
    <w:rsid w:val="008D6852"/>
    <w:rsid w:val="008F0436"/>
    <w:rsid w:val="008F13FB"/>
    <w:rsid w:val="009114D4"/>
    <w:rsid w:val="00952305"/>
    <w:rsid w:val="00A95D92"/>
    <w:rsid w:val="00B517EA"/>
    <w:rsid w:val="00C16F6F"/>
    <w:rsid w:val="00C261B0"/>
    <w:rsid w:val="00CD749B"/>
    <w:rsid w:val="00CE6759"/>
    <w:rsid w:val="00D940E1"/>
    <w:rsid w:val="00DA2734"/>
    <w:rsid w:val="00DC205D"/>
    <w:rsid w:val="00DD2170"/>
    <w:rsid w:val="00E82ABB"/>
    <w:rsid w:val="00EA7AAA"/>
    <w:rsid w:val="00F75F41"/>
    <w:rsid w:val="00FF5E7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4BD8E3"/>
  <w15:docId w15:val="{057DCFB2-BED2-4126-9A6F-0DF19684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0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6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rmalWeb">
    <w:name w:val="Normal (Web)"/>
    <w:basedOn w:val="Normal"/>
    <w:uiPriority w:val="99"/>
    <w:semiHidden/>
    <w:unhideWhenUsed/>
    <w:rsid w:val="006B128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2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99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32ABAC-1E19-4522-A799-219E9857E0D1}"/>
</file>

<file path=customXml/itemProps2.xml><?xml version="1.0" encoding="utf-8"?>
<ds:datastoreItem xmlns:ds="http://schemas.openxmlformats.org/officeDocument/2006/customXml" ds:itemID="{3A79598C-21A3-452A-895A-085295F67F02}"/>
</file>

<file path=customXml/itemProps3.xml><?xml version="1.0" encoding="utf-8"?>
<ds:datastoreItem xmlns:ds="http://schemas.openxmlformats.org/officeDocument/2006/customXml" ds:itemID="{82C7BFAE-ED1B-475E-B923-35FFDF9A12B9}"/>
</file>

<file path=docProps/app.xml><?xml version="1.0" encoding="utf-8"?>
<Properties xmlns="http://schemas.openxmlformats.org/officeDocument/2006/extended-properties" xmlns:vt="http://schemas.openxmlformats.org/officeDocument/2006/docPropsVTypes">
  <Template>Normal.dotm</Template>
  <TotalTime>1</TotalTime>
  <Pages>4</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niniko ninikoo</dc:creator>
  <cp:keywords/>
  <dc:description/>
  <cp:lastModifiedBy>CHAVEZ PENILLAS Facundo</cp:lastModifiedBy>
  <cp:revision>2</cp:revision>
  <dcterms:created xsi:type="dcterms:W3CDTF">2020-11-07T13:53:00Z</dcterms:created>
  <dcterms:modified xsi:type="dcterms:W3CDTF">2020-11-07T13:53:00Z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