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28F" w:rsidRPr="00E146AB" w:rsidRDefault="008E628F" w:rsidP="00E546C0">
      <w:pPr>
        <w:pStyle w:val="PlainText"/>
        <w:rPr>
          <w:rFonts w:ascii="Times New Roman" w:eastAsia="DFKai-SB" w:hAnsi="Times New Roman"/>
          <w:color w:val="000000" w:themeColor="text1"/>
          <w:spacing w:val="0"/>
          <w:sz w:val="28"/>
          <w:szCs w:val="28"/>
        </w:rPr>
      </w:pPr>
    </w:p>
    <w:p w:rsidR="001E334B" w:rsidRPr="00E146AB" w:rsidRDefault="005E3A2B" w:rsidP="00916A9C">
      <w:pPr>
        <w:pStyle w:val="PlainText"/>
        <w:jc w:val="center"/>
        <w:rPr>
          <w:rFonts w:ascii="Times New Roman" w:eastAsia="DFKai-SB" w:hAnsi="Times New Roman"/>
          <w:b/>
          <w:color w:val="000000" w:themeColor="text1"/>
          <w:spacing w:val="0"/>
          <w:sz w:val="28"/>
          <w:szCs w:val="28"/>
          <w:u w:val="single"/>
        </w:rPr>
      </w:pPr>
      <w:r w:rsidRPr="00E146AB">
        <w:rPr>
          <w:rFonts w:ascii="Times New Roman" w:eastAsia="DFKai-SB" w:hAnsi="Times New Roman" w:hint="eastAsia"/>
          <w:b/>
          <w:color w:val="000000" w:themeColor="text1"/>
          <w:spacing w:val="0"/>
          <w:sz w:val="28"/>
          <w:szCs w:val="28"/>
          <w:u w:val="single"/>
        </w:rPr>
        <w:t>Office of the United Nations High Commissioner for Human Rights</w:t>
      </w:r>
    </w:p>
    <w:p w:rsidR="00055A93" w:rsidRPr="00E146AB" w:rsidRDefault="00055A93" w:rsidP="00916A9C">
      <w:pPr>
        <w:pStyle w:val="PlainText"/>
        <w:jc w:val="center"/>
        <w:rPr>
          <w:rFonts w:ascii="Times New Roman" w:eastAsia="DFKai-SB" w:hAnsi="Times New Roman"/>
          <w:b/>
          <w:color w:val="000000" w:themeColor="text1"/>
          <w:spacing w:val="0"/>
          <w:sz w:val="28"/>
          <w:szCs w:val="28"/>
          <w:u w:val="single"/>
        </w:rPr>
      </w:pPr>
    </w:p>
    <w:p w:rsidR="00D06F5E" w:rsidRPr="00E146AB" w:rsidRDefault="00862F4F" w:rsidP="00916A9C">
      <w:pPr>
        <w:pStyle w:val="PlainText"/>
        <w:jc w:val="center"/>
        <w:rPr>
          <w:rFonts w:ascii="Times New Roman" w:eastAsia="DFKai-SB" w:hAnsi="Times New Roman"/>
          <w:b/>
          <w:color w:val="000000" w:themeColor="text1"/>
          <w:spacing w:val="0"/>
          <w:sz w:val="28"/>
          <w:szCs w:val="28"/>
          <w:u w:val="single"/>
        </w:rPr>
      </w:pPr>
      <w:r w:rsidRPr="00E146AB">
        <w:rPr>
          <w:rFonts w:ascii="Times New Roman" w:eastAsia="DFKai-SB" w:hAnsi="Times New Roman" w:hint="eastAsia"/>
          <w:b/>
          <w:color w:val="000000" w:themeColor="text1"/>
          <w:spacing w:val="0"/>
          <w:sz w:val="28"/>
          <w:szCs w:val="28"/>
          <w:u w:val="single"/>
        </w:rPr>
        <w:t>Human Rights of Persons with Disabilities</w:t>
      </w:r>
    </w:p>
    <w:p w:rsidR="001E334B" w:rsidRPr="00E146AB" w:rsidRDefault="001E334B" w:rsidP="00916A9C">
      <w:pPr>
        <w:pStyle w:val="PlainText"/>
        <w:jc w:val="center"/>
        <w:rPr>
          <w:rFonts w:ascii="Times New Roman" w:eastAsia="DFKai-SB" w:hAnsi="Times New Roman"/>
          <w:b/>
          <w:color w:val="000000" w:themeColor="text1"/>
          <w:spacing w:val="0"/>
          <w:sz w:val="28"/>
          <w:szCs w:val="28"/>
          <w:u w:val="single"/>
        </w:rPr>
      </w:pPr>
    </w:p>
    <w:p w:rsidR="001E334B" w:rsidRPr="00E146AB" w:rsidRDefault="001E334B" w:rsidP="001E334B">
      <w:pPr>
        <w:pStyle w:val="PlainText"/>
        <w:jc w:val="center"/>
        <w:rPr>
          <w:rFonts w:ascii="Times New Roman" w:eastAsia="DFKai-SB" w:hAnsi="Times New Roman"/>
          <w:b/>
          <w:color w:val="000000" w:themeColor="text1"/>
          <w:spacing w:val="0"/>
          <w:sz w:val="28"/>
          <w:szCs w:val="28"/>
        </w:rPr>
      </w:pPr>
      <w:r w:rsidRPr="00E146AB">
        <w:rPr>
          <w:rFonts w:ascii="Times New Roman" w:eastAsia="DFKai-SB" w:hAnsi="Times New Roman" w:hint="eastAsia"/>
          <w:b/>
          <w:color w:val="000000" w:themeColor="text1"/>
          <w:spacing w:val="0"/>
          <w:sz w:val="28"/>
          <w:szCs w:val="28"/>
        </w:rPr>
        <w:t xml:space="preserve">Submission from the </w:t>
      </w:r>
      <w:bookmarkStart w:id="0" w:name="_GoBack"/>
      <w:r w:rsidRPr="00E146AB">
        <w:rPr>
          <w:rFonts w:ascii="Times New Roman" w:eastAsia="DFKai-SB" w:hAnsi="Times New Roman" w:hint="eastAsia"/>
          <w:b/>
          <w:color w:val="000000" w:themeColor="text1"/>
          <w:spacing w:val="0"/>
          <w:sz w:val="28"/>
          <w:szCs w:val="28"/>
        </w:rPr>
        <w:t>Equal Opportunities Commission</w:t>
      </w:r>
      <w:r w:rsidR="00637E53">
        <w:rPr>
          <w:rFonts w:ascii="Times New Roman" w:eastAsia="DFKai-SB" w:hAnsi="Times New Roman" w:hint="eastAsia"/>
          <w:b/>
          <w:color w:val="000000" w:themeColor="text1"/>
          <w:spacing w:val="0"/>
          <w:sz w:val="28"/>
          <w:szCs w:val="28"/>
        </w:rPr>
        <w:t>, Hong Kong</w:t>
      </w:r>
      <w:bookmarkEnd w:id="0"/>
    </w:p>
    <w:p w:rsidR="008E628F" w:rsidRPr="00E146AB" w:rsidRDefault="008E628F" w:rsidP="00E546C0">
      <w:pPr>
        <w:pStyle w:val="PlainText"/>
        <w:rPr>
          <w:rFonts w:ascii="Times New Roman" w:eastAsia="DFKai-SB" w:hAnsi="Times New Roman"/>
          <w:color w:val="000000" w:themeColor="text1"/>
          <w:spacing w:val="0"/>
          <w:sz w:val="28"/>
          <w:szCs w:val="28"/>
        </w:rPr>
      </w:pPr>
    </w:p>
    <w:p w:rsidR="00424854" w:rsidRPr="00E146AB" w:rsidRDefault="001154C6" w:rsidP="00553A9B">
      <w:pPr>
        <w:pStyle w:val="PlainText"/>
        <w:spacing w:line="240" w:lineRule="auto"/>
        <w:rPr>
          <w:rFonts w:ascii="Times New Roman" w:eastAsia="DFKai-SB" w:hAnsi="Times New Roman"/>
          <w:b/>
          <w:color w:val="000000" w:themeColor="text1"/>
          <w:spacing w:val="0"/>
          <w:sz w:val="28"/>
          <w:szCs w:val="28"/>
        </w:rPr>
      </w:pPr>
      <w:r w:rsidRPr="00E146AB">
        <w:rPr>
          <w:rFonts w:ascii="Times New Roman" w:eastAsia="DFKai-SB" w:hAnsi="Times New Roman" w:hint="eastAsia"/>
          <w:b/>
          <w:color w:val="000000" w:themeColor="text1"/>
          <w:spacing w:val="0"/>
          <w:sz w:val="28"/>
          <w:szCs w:val="28"/>
        </w:rPr>
        <w:t>Introduction</w:t>
      </w:r>
    </w:p>
    <w:p w:rsidR="001154C6" w:rsidRPr="00E146AB" w:rsidRDefault="001154C6" w:rsidP="00553A9B">
      <w:pPr>
        <w:pStyle w:val="PlainText"/>
        <w:spacing w:line="240" w:lineRule="auto"/>
        <w:rPr>
          <w:rFonts w:ascii="Times New Roman" w:eastAsia="DFKai-SB" w:hAnsi="Times New Roman"/>
          <w:color w:val="000000" w:themeColor="text1"/>
          <w:spacing w:val="0"/>
          <w:sz w:val="28"/>
          <w:szCs w:val="28"/>
        </w:rPr>
      </w:pPr>
    </w:p>
    <w:p w:rsidR="00A323F4" w:rsidRPr="00E146AB" w:rsidRDefault="001154C6" w:rsidP="00553A9B">
      <w:pPr>
        <w:pStyle w:val="PlainText"/>
        <w:spacing w:line="240" w:lineRule="auto"/>
        <w:rPr>
          <w:rFonts w:ascii="Times New Roman" w:eastAsia="DFKai-SB" w:hAnsi="Times New Roman"/>
          <w:color w:val="000000" w:themeColor="text1"/>
          <w:spacing w:val="0"/>
          <w:sz w:val="28"/>
          <w:szCs w:val="28"/>
        </w:rPr>
      </w:pPr>
      <w:r w:rsidRPr="00E146AB">
        <w:rPr>
          <w:rFonts w:ascii="Times New Roman" w:eastAsia="DFKai-SB" w:hAnsi="Times New Roman" w:hint="eastAsia"/>
          <w:color w:val="000000" w:themeColor="text1"/>
          <w:spacing w:val="0"/>
          <w:sz w:val="28"/>
          <w:szCs w:val="28"/>
        </w:rPr>
        <w:tab/>
        <w:t xml:space="preserve">This paper aims to present the views of Equal Opportunities Commission (the EOC) on the </w:t>
      </w:r>
      <w:r w:rsidR="00A33537" w:rsidRPr="00E146AB">
        <w:rPr>
          <w:rFonts w:ascii="Times New Roman" w:eastAsia="DFKai-SB" w:hAnsi="Times New Roman" w:hint="eastAsia"/>
          <w:color w:val="000000" w:themeColor="text1"/>
          <w:spacing w:val="0"/>
          <w:sz w:val="28"/>
          <w:szCs w:val="28"/>
        </w:rPr>
        <w:t>work and employment of persons with disabilities (PWDs)</w:t>
      </w:r>
      <w:r w:rsidR="005E5766" w:rsidRPr="00E146AB">
        <w:rPr>
          <w:rFonts w:ascii="Times New Roman" w:eastAsia="DFKai-SB" w:hAnsi="Times New Roman" w:hint="eastAsia"/>
          <w:color w:val="000000" w:themeColor="text1"/>
          <w:spacing w:val="0"/>
          <w:sz w:val="28"/>
          <w:szCs w:val="28"/>
        </w:rPr>
        <w:t xml:space="preserve"> in Hong Kong.</w:t>
      </w:r>
    </w:p>
    <w:p w:rsidR="008E628F" w:rsidRPr="00E146AB" w:rsidRDefault="008E628F" w:rsidP="00553A9B">
      <w:pPr>
        <w:pStyle w:val="PlainText"/>
        <w:spacing w:line="240" w:lineRule="auto"/>
        <w:rPr>
          <w:rFonts w:ascii="Times New Roman" w:eastAsia="DFKai-SB" w:hAnsi="Times New Roman"/>
          <w:color w:val="000000" w:themeColor="text1"/>
          <w:spacing w:val="0"/>
          <w:sz w:val="28"/>
          <w:szCs w:val="28"/>
        </w:rPr>
      </w:pPr>
    </w:p>
    <w:p w:rsidR="004843C9" w:rsidRPr="00E146AB" w:rsidRDefault="004843C9" w:rsidP="004843C9">
      <w:pPr>
        <w:pStyle w:val="PlainText"/>
        <w:spacing w:line="240" w:lineRule="auto"/>
        <w:rPr>
          <w:rFonts w:ascii="Times New Roman" w:eastAsia="DFKai-SB" w:hAnsi="Times New Roman"/>
          <w:b/>
          <w:color w:val="000000" w:themeColor="text1"/>
          <w:spacing w:val="0"/>
          <w:sz w:val="28"/>
          <w:szCs w:val="28"/>
        </w:rPr>
      </w:pPr>
      <w:r w:rsidRPr="00E146AB">
        <w:rPr>
          <w:rFonts w:ascii="Times New Roman" w:eastAsia="DFKai-SB" w:hAnsi="Times New Roman" w:hint="eastAsia"/>
          <w:b/>
          <w:color w:val="000000" w:themeColor="text1"/>
          <w:spacing w:val="0"/>
          <w:sz w:val="28"/>
          <w:szCs w:val="28"/>
        </w:rPr>
        <w:t>Equal Opportunities Commission</w:t>
      </w:r>
    </w:p>
    <w:p w:rsidR="004843C9" w:rsidRPr="00E146AB" w:rsidRDefault="004843C9" w:rsidP="004843C9">
      <w:pPr>
        <w:pStyle w:val="PlainText"/>
        <w:spacing w:line="240" w:lineRule="auto"/>
        <w:rPr>
          <w:rFonts w:ascii="Times New Roman" w:eastAsia="DFKai-SB" w:hAnsi="Times New Roman"/>
          <w:color w:val="000000" w:themeColor="text1"/>
          <w:spacing w:val="0"/>
          <w:sz w:val="28"/>
          <w:szCs w:val="28"/>
        </w:rPr>
      </w:pPr>
    </w:p>
    <w:p w:rsidR="00784F8C" w:rsidRPr="00E146AB" w:rsidRDefault="004843C9" w:rsidP="004843C9">
      <w:pPr>
        <w:pStyle w:val="PlainText"/>
        <w:spacing w:line="240" w:lineRule="auto"/>
        <w:rPr>
          <w:rFonts w:ascii="Times New Roman" w:eastAsia="DFKai-SB" w:hAnsi="Times New Roman"/>
          <w:color w:val="000000" w:themeColor="text1"/>
          <w:spacing w:val="0"/>
          <w:sz w:val="28"/>
          <w:szCs w:val="28"/>
        </w:rPr>
      </w:pPr>
      <w:r w:rsidRPr="00E146AB">
        <w:rPr>
          <w:rFonts w:ascii="Times New Roman" w:eastAsia="DFKai-SB" w:hAnsi="Times New Roman" w:hint="eastAsia"/>
          <w:color w:val="000000" w:themeColor="text1"/>
          <w:spacing w:val="0"/>
          <w:sz w:val="28"/>
          <w:szCs w:val="28"/>
        </w:rPr>
        <w:tab/>
        <w:t xml:space="preserve">EOC is a statutory body which is funded by the HKSAR Government.  The main functions of the EOC are to eliminate discrimination and promote equal opportunities. </w:t>
      </w:r>
      <w:r w:rsidR="003C06BA" w:rsidRPr="00E146AB">
        <w:rPr>
          <w:rFonts w:ascii="Times New Roman" w:eastAsia="DFKai-SB" w:hAnsi="Times New Roman" w:hint="eastAsia"/>
          <w:color w:val="000000" w:themeColor="text1"/>
          <w:spacing w:val="0"/>
          <w:sz w:val="28"/>
          <w:szCs w:val="28"/>
        </w:rPr>
        <w:t>Currently, EOC is responsible to administer four anti-discrimination ordinances, namely the Disability Discrimination Ordinance (DD</w:t>
      </w:r>
      <w:r w:rsidR="00D358CB" w:rsidRPr="00E146AB">
        <w:rPr>
          <w:rFonts w:ascii="Times New Roman" w:eastAsia="DFKai-SB" w:hAnsi="Times New Roman" w:hint="eastAsia"/>
          <w:color w:val="000000" w:themeColor="text1"/>
          <w:spacing w:val="0"/>
          <w:sz w:val="28"/>
          <w:szCs w:val="28"/>
        </w:rPr>
        <w:t>O</w:t>
      </w:r>
      <w:r w:rsidR="003C06BA" w:rsidRPr="00E146AB">
        <w:rPr>
          <w:rFonts w:ascii="Times New Roman" w:eastAsia="DFKai-SB" w:hAnsi="Times New Roman" w:hint="eastAsia"/>
          <w:color w:val="000000" w:themeColor="text1"/>
          <w:spacing w:val="0"/>
          <w:sz w:val="28"/>
          <w:szCs w:val="28"/>
        </w:rPr>
        <w:t>), Sex Discrimination Ordinance, Family Status Discrimination Ordinance and Race Discrimination Ordinance.</w:t>
      </w:r>
      <w:r w:rsidRPr="00E146AB">
        <w:rPr>
          <w:rFonts w:ascii="Times New Roman" w:eastAsia="DFKai-SB" w:hAnsi="Times New Roman" w:hint="eastAsia"/>
          <w:color w:val="000000" w:themeColor="text1"/>
          <w:spacing w:val="0"/>
          <w:sz w:val="28"/>
          <w:szCs w:val="28"/>
        </w:rPr>
        <w:t xml:space="preserve"> </w:t>
      </w:r>
      <w:r w:rsidR="00784F8C" w:rsidRPr="00E146AB">
        <w:rPr>
          <w:rFonts w:ascii="Times New Roman" w:eastAsia="DFKai-SB" w:hAnsi="Times New Roman" w:hint="eastAsia"/>
          <w:color w:val="000000" w:themeColor="text1"/>
          <w:spacing w:val="0"/>
          <w:sz w:val="28"/>
          <w:szCs w:val="28"/>
        </w:rPr>
        <w:t>Section 62 of the DDO stipulates the EOC</w:t>
      </w:r>
      <w:r w:rsidR="00784F8C" w:rsidRPr="00E146AB">
        <w:rPr>
          <w:rFonts w:ascii="Times New Roman" w:eastAsia="DFKai-SB" w:hAnsi="Times New Roman"/>
          <w:color w:val="000000" w:themeColor="text1"/>
          <w:spacing w:val="0"/>
          <w:sz w:val="28"/>
          <w:szCs w:val="28"/>
        </w:rPr>
        <w:t>’</w:t>
      </w:r>
      <w:r w:rsidR="00784F8C" w:rsidRPr="00E146AB">
        <w:rPr>
          <w:rFonts w:ascii="Times New Roman" w:eastAsia="DFKai-SB" w:hAnsi="Times New Roman" w:hint="eastAsia"/>
          <w:color w:val="000000" w:themeColor="text1"/>
          <w:spacing w:val="0"/>
          <w:sz w:val="28"/>
          <w:szCs w:val="28"/>
        </w:rPr>
        <w:t xml:space="preserve">s primary function to work towards the elimination of disability discrimination, harassment and vilification.  </w:t>
      </w:r>
    </w:p>
    <w:p w:rsidR="00784F8C" w:rsidRPr="00E146AB" w:rsidRDefault="00784F8C" w:rsidP="004843C9">
      <w:pPr>
        <w:pStyle w:val="PlainText"/>
        <w:spacing w:line="240" w:lineRule="auto"/>
        <w:rPr>
          <w:rFonts w:ascii="Times New Roman" w:eastAsia="DFKai-SB" w:hAnsi="Times New Roman"/>
          <w:color w:val="000000" w:themeColor="text1"/>
          <w:spacing w:val="0"/>
          <w:sz w:val="28"/>
          <w:szCs w:val="28"/>
        </w:rPr>
      </w:pPr>
    </w:p>
    <w:p w:rsidR="004843C9" w:rsidRPr="00E146AB" w:rsidRDefault="00602559" w:rsidP="00784F8C">
      <w:pPr>
        <w:pStyle w:val="PlainText"/>
        <w:spacing w:line="240" w:lineRule="auto"/>
        <w:ind w:firstLine="480"/>
        <w:rPr>
          <w:rFonts w:ascii="Times New Roman" w:eastAsia="DFKai-SB" w:hAnsi="Times New Roman"/>
          <w:color w:val="000000" w:themeColor="text1"/>
          <w:spacing w:val="0"/>
          <w:sz w:val="28"/>
          <w:szCs w:val="28"/>
        </w:rPr>
      </w:pPr>
      <w:r w:rsidRPr="00E146AB">
        <w:rPr>
          <w:rFonts w:ascii="Times New Roman" w:eastAsia="DFKai-SB" w:hAnsi="Times New Roman" w:hint="eastAsia"/>
          <w:color w:val="000000" w:themeColor="text1"/>
          <w:spacing w:val="0"/>
          <w:sz w:val="28"/>
          <w:szCs w:val="28"/>
        </w:rPr>
        <w:t>L</w:t>
      </w:r>
      <w:r w:rsidR="00AD0DF2">
        <w:rPr>
          <w:rFonts w:ascii="Times New Roman" w:eastAsia="DFKai-SB" w:hAnsi="Times New Roman" w:hint="eastAsia"/>
          <w:color w:val="000000" w:themeColor="text1"/>
          <w:spacing w:val="0"/>
          <w:sz w:val="28"/>
          <w:szCs w:val="28"/>
        </w:rPr>
        <w:t>ike</w:t>
      </w:r>
      <w:r w:rsidR="004843C9" w:rsidRPr="00E146AB">
        <w:rPr>
          <w:rFonts w:ascii="Times New Roman" w:eastAsia="DFKai-SB" w:hAnsi="Times New Roman" w:hint="eastAsia"/>
          <w:color w:val="000000" w:themeColor="text1"/>
          <w:spacing w:val="0"/>
          <w:sz w:val="28"/>
          <w:szCs w:val="28"/>
        </w:rPr>
        <w:t xml:space="preserve"> other local </w:t>
      </w:r>
      <w:r w:rsidR="00913C2C">
        <w:rPr>
          <w:rFonts w:ascii="Times New Roman" w:eastAsia="DFKai-SB" w:hAnsi="Times New Roman" w:hint="eastAsia"/>
          <w:color w:val="000000" w:themeColor="text1"/>
          <w:spacing w:val="0"/>
          <w:sz w:val="28"/>
          <w:szCs w:val="28"/>
        </w:rPr>
        <w:t>non-governmental organisations (</w:t>
      </w:r>
      <w:r w:rsidR="004843C9" w:rsidRPr="00E146AB">
        <w:rPr>
          <w:rFonts w:ascii="Times New Roman" w:eastAsia="DFKai-SB" w:hAnsi="Times New Roman" w:hint="eastAsia"/>
          <w:color w:val="000000" w:themeColor="text1"/>
          <w:spacing w:val="0"/>
          <w:sz w:val="28"/>
          <w:szCs w:val="28"/>
        </w:rPr>
        <w:t>NGOs</w:t>
      </w:r>
      <w:r w:rsidR="00913C2C">
        <w:rPr>
          <w:rFonts w:ascii="Times New Roman" w:eastAsia="DFKai-SB" w:hAnsi="Times New Roman" w:hint="eastAsia"/>
          <w:color w:val="000000" w:themeColor="text1"/>
          <w:spacing w:val="0"/>
          <w:sz w:val="28"/>
          <w:szCs w:val="28"/>
        </w:rPr>
        <w:t>)</w:t>
      </w:r>
      <w:r w:rsidR="004843C9" w:rsidRPr="00E146AB">
        <w:rPr>
          <w:rFonts w:ascii="Times New Roman" w:eastAsia="DFKai-SB" w:hAnsi="Times New Roman" w:hint="eastAsia"/>
          <w:color w:val="000000" w:themeColor="text1"/>
          <w:spacing w:val="0"/>
          <w:sz w:val="28"/>
          <w:szCs w:val="28"/>
        </w:rPr>
        <w:t xml:space="preserve">, EOC does not enjoy any special status in the </w:t>
      </w:r>
      <w:r w:rsidR="0024705F" w:rsidRPr="00E146AB">
        <w:rPr>
          <w:rFonts w:ascii="Times New Roman" w:eastAsia="DFKai-SB" w:hAnsi="Times New Roman" w:hint="eastAsia"/>
          <w:color w:val="000000" w:themeColor="text1"/>
          <w:spacing w:val="0"/>
          <w:sz w:val="28"/>
          <w:szCs w:val="28"/>
        </w:rPr>
        <w:t xml:space="preserve">HKSAR </w:t>
      </w:r>
      <w:r w:rsidR="004843C9" w:rsidRPr="00E146AB">
        <w:rPr>
          <w:rFonts w:ascii="Times New Roman" w:eastAsia="DFKai-SB" w:hAnsi="Times New Roman" w:hint="eastAsia"/>
          <w:color w:val="000000" w:themeColor="text1"/>
          <w:spacing w:val="0"/>
          <w:sz w:val="28"/>
          <w:szCs w:val="28"/>
        </w:rPr>
        <w:t>Government decision-making process regarding disability issues.  EOC mainly influences disability-related decision-makings by submitting alternative reports to relevant United Nations Committees, presenting submissions to the Legislative Council of Hong Kong, responding to relevant public consultations, conducting formal investigation</w:t>
      </w:r>
      <w:r w:rsidR="00AD0DF2">
        <w:rPr>
          <w:rFonts w:ascii="Times New Roman" w:eastAsia="DFKai-SB" w:hAnsi="Times New Roman" w:hint="eastAsia"/>
          <w:color w:val="000000" w:themeColor="text1"/>
          <w:spacing w:val="0"/>
          <w:sz w:val="28"/>
          <w:szCs w:val="28"/>
        </w:rPr>
        <w:t>s as well as research</w:t>
      </w:r>
      <w:r w:rsidR="004843C9" w:rsidRPr="00E146AB">
        <w:rPr>
          <w:rFonts w:ascii="Times New Roman" w:eastAsia="DFKai-SB" w:hAnsi="Times New Roman" w:hint="eastAsia"/>
          <w:color w:val="000000" w:themeColor="text1"/>
          <w:spacing w:val="0"/>
          <w:sz w:val="28"/>
          <w:szCs w:val="28"/>
        </w:rPr>
        <w:t xml:space="preserve"> to effect policy change.</w:t>
      </w:r>
    </w:p>
    <w:p w:rsidR="004843C9" w:rsidRPr="00AD0DF2" w:rsidRDefault="004843C9" w:rsidP="00553A9B">
      <w:pPr>
        <w:pStyle w:val="PlainText"/>
        <w:spacing w:line="240" w:lineRule="auto"/>
        <w:rPr>
          <w:rFonts w:ascii="Times New Roman" w:eastAsia="DFKai-SB" w:hAnsi="Times New Roman"/>
          <w:color w:val="000000" w:themeColor="text1"/>
          <w:spacing w:val="0"/>
          <w:sz w:val="28"/>
          <w:szCs w:val="28"/>
        </w:rPr>
      </w:pPr>
    </w:p>
    <w:p w:rsidR="00D358CB" w:rsidRPr="00E146AB" w:rsidRDefault="000F22E9" w:rsidP="00553A9B">
      <w:pPr>
        <w:pStyle w:val="PlainText"/>
        <w:spacing w:line="240" w:lineRule="auto"/>
        <w:rPr>
          <w:rFonts w:ascii="Times New Roman" w:eastAsia="DFKai-SB" w:hAnsi="Times New Roman"/>
          <w:color w:val="000000" w:themeColor="text1"/>
          <w:spacing w:val="0"/>
          <w:sz w:val="28"/>
          <w:szCs w:val="28"/>
        </w:rPr>
      </w:pPr>
      <w:r w:rsidRPr="00E146AB">
        <w:rPr>
          <w:rFonts w:ascii="Times New Roman" w:eastAsia="DFKai-SB" w:hAnsi="Times New Roman" w:hint="eastAsia"/>
          <w:color w:val="000000" w:themeColor="text1"/>
          <w:spacing w:val="0"/>
          <w:sz w:val="28"/>
          <w:szCs w:val="28"/>
        </w:rPr>
        <w:tab/>
      </w:r>
      <w:r w:rsidR="00BD34CA" w:rsidRPr="00E146AB">
        <w:rPr>
          <w:rFonts w:ascii="Times New Roman" w:eastAsia="DFKai-SB" w:hAnsi="Times New Roman" w:hint="eastAsia"/>
          <w:color w:val="000000" w:themeColor="text1"/>
          <w:spacing w:val="0"/>
          <w:sz w:val="28"/>
          <w:szCs w:val="28"/>
        </w:rPr>
        <w:t xml:space="preserve">Noting that </w:t>
      </w:r>
      <w:r w:rsidR="00D358CB" w:rsidRPr="00E146AB">
        <w:rPr>
          <w:rFonts w:ascii="Times New Roman" w:eastAsia="DFKai-SB" w:hAnsi="Times New Roman" w:hint="eastAsia"/>
          <w:color w:val="000000" w:themeColor="text1"/>
          <w:spacing w:val="0"/>
          <w:sz w:val="28"/>
          <w:szCs w:val="28"/>
        </w:rPr>
        <w:t xml:space="preserve">the right to equality and non-discrimination in </w:t>
      </w:r>
      <w:r w:rsidR="00D358CB" w:rsidRPr="00E146AB">
        <w:rPr>
          <w:rFonts w:ascii="Times New Roman" w:eastAsia="DFKai-SB" w:hAnsi="Times New Roman"/>
          <w:color w:val="000000" w:themeColor="text1"/>
          <w:spacing w:val="0"/>
          <w:sz w:val="28"/>
          <w:szCs w:val="28"/>
        </w:rPr>
        <w:t>employment</w:t>
      </w:r>
      <w:r w:rsidR="00D358CB" w:rsidRPr="00E146AB">
        <w:rPr>
          <w:rFonts w:ascii="Times New Roman" w:eastAsia="DFKai-SB" w:hAnsi="Times New Roman" w:hint="eastAsia"/>
          <w:color w:val="000000" w:themeColor="text1"/>
          <w:spacing w:val="0"/>
          <w:sz w:val="28"/>
          <w:szCs w:val="28"/>
        </w:rPr>
        <w:t xml:space="preserve"> </w:t>
      </w:r>
      <w:r w:rsidR="00AE6A7B" w:rsidRPr="00E146AB">
        <w:rPr>
          <w:rFonts w:ascii="Times New Roman" w:eastAsia="DFKai-SB" w:hAnsi="Times New Roman" w:hint="eastAsia"/>
          <w:color w:val="000000" w:themeColor="text1"/>
          <w:spacing w:val="0"/>
          <w:sz w:val="28"/>
          <w:szCs w:val="28"/>
        </w:rPr>
        <w:t>is a fundamental human right</w:t>
      </w:r>
      <w:r w:rsidR="007D2F8A" w:rsidRPr="00E146AB">
        <w:rPr>
          <w:rFonts w:ascii="Times New Roman" w:eastAsia="DFKai-SB" w:hAnsi="Times New Roman" w:hint="eastAsia"/>
          <w:color w:val="000000" w:themeColor="text1"/>
          <w:spacing w:val="0"/>
          <w:sz w:val="28"/>
          <w:szCs w:val="28"/>
        </w:rPr>
        <w:t xml:space="preserve">, </w:t>
      </w:r>
      <w:r w:rsidR="003B5AC3" w:rsidRPr="00E146AB">
        <w:rPr>
          <w:rFonts w:ascii="Times New Roman" w:eastAsia="DFKai-SB" w:hAnsi="Times New Roman"/>
          <w:color w:val="000000" w:themeColor="text1"/>
          <w:spacing w:val="0"/>
          <w:sz w:val="28"/>
          <w:szCs w:val="28"/>
        </w:rPr>
        <w:t>and</w:t>
      </w:r>
      <w:r w:rsidR="003B5AC3" w:rsidRPr="00E146AB">
        <w:rPr>
          <w:rFonts w:ascii="Times New Roman" w:eastAsia="DFKai-SB" w:hAnsi="Times New Roman" w:hint="eastAsia"/>
          <w:color w:val="000000" w:themeColor="text1"/>
          <w:spacing w:val="0"/>
          <w:sz w:val="28"/>
          <w:szCs w:val="28"/>
        </w:rPr>
        <w:t xml:space="preserve"> to be able to work without </w:t>
      </w:r>
      <w:r w:rsidR="003B5AC3" w:rsidRPr="00E146AB">
        <w:rPr>
          <w:rFonts w:ascii="Times New Roman" w:eastAsia="DFKai-SB" w:hAnsi="Times New Roman"/>
          <w:color w:val="000000" w:themeColor="text1"/>
          <w:spacing w:val="0"/>
          <w:sz w:val="28"/>
          <w:szCs w:val="28"/>
        </w:rPr>
        <w:t>discrimination</w:t>
      </w:r>
      <w:r w:rsidR="003B5AC3" w:rsidRPr="00E146AB">
        <w:rPr>
          <w:rFonts w:ascii="Times New Roman" w:eastAsia="DFKai-SB" w:hAnsi="Times New Roman" w:hint="eastAsia"/>
          <w:color w:val="000000" w:themeColor="text1"/>
          <w:spacing w:val="0"/>
          <w:sz w:val="28"/>
          <w:szCs w:val="28"/>
        </w:rPr>
        <w:t xml:space="preserve"> is pertinent to PWDs</w:t>
      </w:r>
      <w:r w:rsidR="003B5AC3" w:rsidRPr="00E146AB">
        <w:rPr>
          <w:rFonts w:ascii="Times New Roman" w:eastAsia="DFKai-SB" w:hAnsi="Times New Roman"/>
          <w:color w:val="000000" w:themeColor="text1"/>
          <w:spacing w:val="0"/>
          <w:sz w:val="28"/>
          <w:szCs w:val="28"/>
        </w:rPr>
        <w:t>’</w:t>
      </w:r>
      <w:r w:rsidR="003B5AC3" w:rsidRPr="00E146AB">
        <w:rPr>
          <w:rFonts w:ascii="Times New Roman" w:eastAsia="DFKai-SB" w:hAnsi="Times New Roman" w:hint="eastAsia"/>
          <w:color w:val="000000" w:themeColor="text1"/>
          <w:spacing w:val="0"/>
          <w:sz w:val="28"/>
          <w:szCs w:val="28"/>
        </w:rPr>
        <w:t xml:space="preserve"> full and effective </w:t>
      </w:r>
      <w:r w:rsidR="003B5AC3" w:rsidRPr="00E146AB">
        <w:rPr>
          <w:rFonts w:ascii="Times New Roman" w:eastAsia="DFKai-SB" w:hAnsi="Times New Roman"/>
          <w:color w:val="000000" w:themeColor="text1"/>
          <w:spacing w:val="0"/>
          <w:sz w:val="28"/>
          <w:szCs w:val="28"/>
        </w:rPr>
        <w:t>participation</w:t>
      </w:r>
      <w:r w:rsidR="003B5AC3" w:rsidRPr="00E146AB">
        <w:rPr>
          <w:rFonts w:ascii="Times New Roman" w:eastAsia="DFKai-SB" w:hAnsi="Times New Roman" w:hint="eastAsia"/>
          <w:color w:val="000000" w:themeColor="text1"/>
          <w:spacing w:val="0"/>
          <w:sz w:val="28"/>
          <w:szCs w:val="28"/>
        </w:rPr>
        <w:t xml:space="preserve"> in the society, </w:t>
      </w:r>
      <w:r w:rsidR="00D00E58" w:rsidRPr="00E146AB">
        <w:rPr>
          <w:rFonts w:ascii="Times New Roman" w:eastAsia="DFKai-SB" w:hAnsi="Times New Roman" w:hint="eastAsia"/>
          <w:color w:val="000000" w:themeColor="text1"/>
          <w:spacing w:val="0"/>
          <w:sz w:val="28"/>
          <w:szCs w:val="28"/>
        </w:rPr>
        <w:t xml:space="preserve">EOC published </w:t>
      </w:r>
      <w:r w:rsidR="0005006B">
        <w:rPr>
          <w:rFonts w:ascii="Times New Roman" w:eastAsia="DFKai-SB" w:hAnsi="Times New Roman" w:hint="eastAsia"/>
          <w:color w:val="000000" w:themeColor="text1"/>
          <w:spacing w:val="0"/>
          <w:sz w:val="28"/>
          <w:szCs w:val="28"/>
        </w:rPr>
        <w:t xml:space="preserve">a </w:t>
      </w:r>
      <w:r w:rsidR="00D00E58" w:rsidRPr="00E146AB">
        <w:rPr>
          <w:rFonts w:ascii="Times New Roman" w:eastAsia="DFKai-SB" w:hAnsi="Times New Roman" w:hint="eastAsia"/>
          <w:b/>
          <w:i/>
          <w:color w:val="000000" w:themeColor="text1"/>
          <w:spacing w:val="0"/>
          <w:sz w:val="28"/>
          <w:szCs w:val="28"/>
        </w:rPr>
        <w:t>Code of Practice on Employment under D</w:t>
      </w:r>
      <w:r w:rsidR="0088193D" w:rsidRPr="00E146AB">
        <w:rPr>
          <w:rFonts w:ascii="Times New Roman" w:eastAsia="DFKai-SB" w:hAnsi="Times New Roman" w:hint="eastAsia"/>
          <w:b/>
          <w:i/>
          <w:color w:val="000000" w:themeColor="text1"/>
          <w:spacing w:val="0"/>
          <w:sz w:val="28"/>
          <w:szCs w:val="28"/>
        </w:rPr>
        <w:t>DO</w:t>
      </w:r>
      <w:r w:rsidR="00784F8C" w:rsidRPr="00E146AB">
        <w:rPr>
          <w:rFonts w:ascii="Times New Roman" w:eastAsia="DFKai-SB" w:hAnsi="Times New Roman" w:hint="eastAsia"/>
          <w:color w:val="000000" w:themeColor="text1"/>
          <w:spacing w:val="0"/>
          <w:sz w:val="28"/>
          <w:szCs w:val="28"/>
        </w:rPr>
        <w:t xml:space="preserve"> (Code) in 1997</w:t>
      </w:r>
      <w:r w:rsidR="0060774D" w:rsidRPr="00E146AB">
        <w:rPr>
          <w:rFonts w:ascii="Times New Roman" w:eastAsia="DFKai-SB" w:hAnsi="Times New Roman" w:hint="eastAsia"/>
          <w:color w:val="000000" w:themeColor="text1"/>
          <w:spacing w:val="0"/>
          <w:sz w:val="28"/>
          <w:szCs w:val="28"/>
        </w:rPr>
        <w:t xml:space="preserve"> to assist employers to take reasonably practicable steps to prevent discrimination in the workplace.  </w:t>
      </w:r>
      <w:r w:rsidR="00784F8C" w:rsidRPr="00E146AB">
        <w:rPr>
          <w:rFonts w:ascii="Times New Roman" w:eastAsia="DFKai-SB" w:hAnsi="Times New Roman" w:hint="eastAsia"/>
          <w:color w:val="000000" w:themeColor="text1"/>
          <w:spacing w:val="0"/>
          <w:sz w:val="28"/>
          <w:szCs w:val="28"/>
        </w:rPr>
        <w:t>Based on our enforcement experience accumulated for more than a decade, EOC has revised the Code</w:t>
      </w:r>
      <w:r w:rsidR="009D7845">
        <w:rPr>
          <w:rFonts w:ascii="Times New Roman" w:eastAsia="DFKai-SB" w:hAnsi="Times New Roman" w:hint="eastAsia"/>
          <w:color w:val="000000" w:themeColor="text1"/>
          <w:spacing w:val="0"/>
          <w:sz w:val="28"/>
          <w:szCs w:val="28"/>
        </w:rPr>
        <w:t>.  The updated</w:t>
      </w:r>
      <w:r w:rsidR="00784F8C" w:rsidRPr="00E146AB">
        <w:rPr>
          <w:rFonts w:ascii="Times New Roman" w:eastAsia="DFKai-SB" w:hAnsi="Times New Roman" w:hint="eastAsia"/>
          <w:color w:val="000000" w:themeColor="text1"/>
          <w:spacing w:val="0"/>
          <w:sz w:val="28"/>
          <w:szCs w:val="28"/>
        </w:rPr>
        <w:t xml:space="preserve"> </w:t>
      </w:r>
      <w:r w:rsidR="00F75029" w:rsidRPr="00E146AB">
        <w:rPr>
          <w:rFonts w:ascii="Times New Roman" w:eastAsia="DFKai-SB" w:hAnsi="Times New Roman" w:hint="eastAsia"/>
          <w:color w:val="000000" w:themeColor="text1"/>
          <w:spacing w:val="0"/>
          <w:sz w:val="28"/>
          <w:szCs w:val="28"/>
        </w:rPr>
        <w:t>Code was published in 2011 and it</w:t>
      </w:r>
      <w:r w:rsidR="00784F8C" w:rsidRPr="00E146AB">
        <w:rPr>
          <w:rFonts w:ascii="Times New Roman" w:eastAsia="DFKai-SB" w:hAnsi="Times New Roman" w:hint="eastAsia"/>
          <w:color w:val="000000" w:themeColor="text1"/>
          <w:spacing w:val="0"/>
          <w:sz w:val="28"/>
          <w:szCs w:val="28"/>
        </w:rPr>
        <w:t xml:space="preserve"> provide</w:t>
      </w:r>
      <w:r w:rsidR="00F75029" w:rsidRPr="00E146AB">
        <w:rPr>
          <w:rFonts w:ascii="Times New Roman" w:eastAsia="DFKai-SB" w:hAnsi="Times New Roman" w:hint="eastAsia"/>
          <w:color w:val="000000" w:themeColor="text1"/>
          <w:spacing w:val="0"/>
          <w:sz w:val="28"/>
          <w:szCs w:val="28"/>
        </w:rPr>
        <w:t>s</w:t>
      </w:r>
      <w:r w:rsidR="00784F8C" w:rsidRPr="00E146AB">
        <w:rPr>
          <w:rFonts w:ascii="Times New Roman" w:eastAsia="DFKai-SB" w:hAnsi="Times New Roman" w:hint="eastAsia"/>
          <w:color w:val="000000" w:themeColor="text1"/>
          <w:spacing w:val="0"/>
          <w:sz w:val="28"/>
          <w:szCs w:val="28"/>
        </w:rPr>
        <w:t xml:space="preserve"> more detailed </w:t>
      </w:r>
      <w:r w:rsidR="00784F8C" w:rsidRPr="00E146AB">
        <w:rPr>
          <w:rFonts w:ascii="Times New Roman" w:eastAsia="DFKai-SB" w:hAnsi="Times New Roman" w:hint="eastAsia"/>
          <w:color w:val="000000" w:themeColor="text1"/>
          <w:spacing w:val="0"/>
          <w:sz w:val="28"/>
          <w:szCs w:val="28"/>
        </w:rPr>
        <w:lastRenderedPageBreak/>
        <w:t>explanation on the key legal concepts in the DDO, with abundant case illustrations to help readers understand its practical application.</w:t>
      </w:r>
    </w:p>
    <w:p w:rsidR="00D358CB" w:rsidRPr="00E146AB" w:rsidRDefault="00D358CB" w:rsidP="00553A9B">
      <w:pPr>
        <w:pStyle w:val="PlainText"/>
        <w:spacing w:line="240" w:lineRule="auto"/>
        <w:rPr>
          <w:rFonts w:ascii="Times New Roman" w:eastAsia="DFKai-SB" w:hAnsi="Times New Roman"/>
          <w:color w:val="000000" w:themeColor="text1"/>
          <w:spacing w:val="0"/>
          <w:sz w:val="28"/>
          <w:szCs w:val="28"/>
        </w:rPr>
      </w:pPr>
    </w:p>
    <w:p w:rsidR="00A72FA0" w:rsidRPr="00E146AB" w:rsidRDefault="00A72FA0" w:rsidP="000B1960">
      <w:pPr>
        <w:pStyle w:val="PlainText"/>
        <w:spacing w:line="240" w:lineRule="auto"/>
        <w:ind w:firstLineChars="250" w:firstLine="700"/>
        <w:rPr>
          <w:rFonts w:ascii="Times New Roman" w:eastAsia="DFKai-SB" w:hAnsi="Times New Roman"/>
          <w:color w:val="000000" w:themeColor="text1"/>
          <w:spacing w:val="0"/>
          <w:sz w:val="28"/>
          <w:szCs w:val="28"/>
        </w:rPr>
      </w:pPr>
      <w:r w:rsidRPr="00E146AB">
        <w:rPr>
          <w:rFonts w:ascii="Times New Roman" w:eastAsia="DFKai-SB" w:hAnsi="Times New Roman" w:hint="eastAsia"/>
          <w:color w:val="000000" w:themeColor="text1"/>
          <w:spacing w:val="0"/>
          <w:sz w:val="28"/>
          <w:szCs w:val="28"/>
        </w:rPr>
        <w:t>Physical ac</w:t>
      </w:r>
      <w:r w:rsidR="00DA4ED5" w:rsidRPr="00E146AB">
        <w:rPr>
          <w:rFonts w:ascii="Times New Roman" w:eastAsia="DFKai-SB" w:hAnsi="Times New Roman" w:hint="eastAsia"/>
          <w:color w:val="000000" w:themeColor="text1"/>
          <w:spacing w:val="0"/>
          <w:sz w:val="28"/>
          <w:szCs w:val="28"/>
        </w:rPr>
        <w:t>cess</w:t>
      </w:r>
      <w:r w:rsidRPr="00E146AB">
        <w:rPr>
          <w:rFonts w:ascii="Times New Roman" w:eastAsia="DFKai-SB" w:hAnsi="Times New Roman" w:hint="eastAsia"/>
          <w:color w:val="000000" w:themeColor="text1"/>
          <w:spacing w:val="0"/>
          <w:sz w:val="28"/>
          <w:szCs w:val="28"/>
        </w:rPr>
        <w:t xml:space="preserve"> hinders PWDs</w:t>
      </w:r>
      <w:r w:rsidRPr="00E146AB">
        <w:rPr>
          <w:rFonts w:ascii="Times New Roman" w:eastAsia="DFKai-SB" w:hAnsi="Times New Roman"/>
          <w:color w:val="000000" w:themeColor="text1"/>
          <w:spacing w:val="0"/>
          <w:sz w:val="28"/>
          <w:szCs w:val="28"/>
        </w:rPr>
        <w:t>’</w:t>
      </w:r>
      <w:r w:rsidRPr="00E146AB">
        <w:rPr>
          <w:rFonts w:ascii="Times New Roman" w:eastAsia="DFKai-SB" w:hAnsi="Times New Roman" w:hint="eastAsia"/>
          <w:color w:val="000000" w:themeColor="text1"/>
          <w:spacing w:val="0"/>
          <w:sz w:val="28"/>
          <w:szCs w:val="28"/>
        </w:rPr>
        <w:t xml:space="preserve"> equal participation in </w:t>
      </w:r>
      <w:r w:rsidR="00561B1E" w:rsidRPr="00E146AB">
        <w:rPr>
          <w:rFonts w:ascii="Times New Roman" w:eastAsia="DFKai-SB" w:hAnsi="Times New Roman" w:hint="eastAsia"/>
          <w:color w:val="000000" w:themeColor="text1"/>
          <w:spacing w:val="0"/>
          <w:sz w:val="28"/>
          <w:szCs w:val="28"/>
        </w:rPr>
        <w:t xml:space="preserve">economic and </w:t>
      </w:r>
      <w:r w:rsidRPr="00E146AB">
        <w:rPr>
          <w:rFonts w:ascii="Times New Roman" w:eastAsia="DFKai-SB" w:hAnsi="Times New Roman" w:hint="eastAsia"/>
          <w:color w:val="000000" w:themeColor="text1"/>
          <w:spacing w:val="0"/>
          <w:sz w:val="28"/>
          <w:szCs w:val="28"/>
        </w:rPr>
        <w:t xml:space="preserve">public life.  </w:t>
      </w:r>
      <w:r w:rsidRPr="00E146AB">
        <w:rPr>
          <w:rFonts w:ascii="Times New Roman" w:eastAsia="DFKai-SB" w:hAnsi="Times New Roman"/>
          <w:color w:val="000000" w:themeColor="text1"/>
          <w:spacing w:val="0"/>
          <w:sz w:val="28"/>
          <w:szCs w:val="28"/>
        </w:rPr>
        <w:t>Accessible physical</w:t>
      </w:r>
      <w:r w:rsidRPr="00E146AB">
        <w:rPr>
          <w:rFonts w:ascii="Times New Roman" w:eastAsia="DFKai-SB" w:hAnsi="Times New Roman" w:hint="eastAsia"/>
          <w:color w:val="000000" w:themeColor="text1"/>
          <w:spacing w:val="0"/>
          <w:sz w:val="28"/>
          <w:szCs w:val="28"/>
        </w:rPr>
        <w:t xml:space="preserve"> </w:t>
      </w:r>
      <w:r w:rsidRPr="00E146AB">
        <w:rPr>
          <w:rFonts w:ascii="Times New Roman" w:eastAsia="DFKai-SB" w:hAnsi="Times New Roman"/>
          <w:color w:val="000000" w:themeColor="text1"/>
          <w:spacing w:val="0"/>
          <w:sz w:val="28"/>
          <w:szCs w:val="28"/>
        </w:rPr>
        <w:t>environment</w:t>
      </w:r>
      <w:r w:rsidRPr="00E146AB">
        <w:rPr>
          <w:rFonts w:ascii="Times New Roman" w:eastAsia="DFKai-SB" w:hAnsi="Times New Roman" w:hint="eastAsia"/>
          <w:color w:val="000000" w:themeColor="text1"/>
          <w:spacing w:val="0"/>
          <w:sz w:val="28"/>
          <w:szCs w:val="28"/>
        </w:rPr>
        <w:t xml:space="preserve">/ premise </w:t>
      </w:r>
      <w:proofErr w:type="gramStart"/>
      <w:r w:rsidRPr="00E146AB">
        <w:rPr>
          <w:rFonts w:ascii="Times New Roman" w:eastAsia="DFKai-SB" w:hAnsi="Times New Roman"/>
          <w:color w:val="000000" w:themeColor="text1"/>
          <w:spacing w:val="0"/>
          <w:sz w:val="28"/>
          <w:szCs w:val="28"/>
        </w:rPr>
        <w:t>is</w:t>
      </w:r>
      <w:proofErr w:type="gramEnd"/>
      <w:r w:rsidRPr="00E146AB">
        <w:rPr>
          <w:rFonts w:ascii="Times New Roman" w:eastAsia="DFKai-SB" w:hAnsi="Times New Roman"/>
          <w:color w:val="000000" w:themeColor="text1"/>
          <w:spacing w:val="0"/>
          <w:sz w:val="28"/>
          <w:szCs w:val="28"/>
        </w:rPr>
        <w:t xml:space="preserve"> essential for independent living of </w:t>
      </w:r>
      <w:r w:rsidR="00773AD1" w:rsidRPr="00E146AB">
        <w:rPr>
          <w:rFonts w:ascii="Times New Roman" w:eastAsia="DFKai-SB" w:hAnsi="Times New Roman"/>
          <w:color w:val="000000" w:themeColor="text1"/>
          <w:spacing w:val="0"/>
          <w:sz w:val="28"/>
          <w:szCs w:val="28"/>
        </w:rPr>
        <w:t>PWDs</w:t>
      </w:r>
      <w:r w:rsidRPr="00E146AB">
        <w:rPr>
          <w:rFonts w:ascii="Times New Roman" w:eastAsia="DFKai-SB" w:hAnsi="Times New Roman" w:hint="eastAsia"/>
          <w:color w:val="000000" w:themeColor="text1"/>
          <w:spacing w:val="0"/>
          <w:sz w:val="28"/>
          <w:szCs w:val="28"/>
        </w:rPr>
        <w:t>, and i</w:t>
      </w:r>
      <w:r w:rsidRPr="00E146AB">
        <w:rPr>
          <w:rFonts w:ascii="Times New Roman" w:eastAsia="DFKai-SB" w:hAnsi="Times New Roman"/>
          <w:color w:val="000000" w:themeColor="text1"/>
          <w:spacing w:val="0"/>
          <w:sz w:val="28"/>
          <w:szCs w:val="28"/>
        </w:rPr>
        <w:t xml:space="preserve">t is </w:t>
      </w:r>
      <w:r w:rsidRPr="00E146AB">
        <w:rPr>
          <w:rFonts w:ascii="Times New Roman" w:eastAsia="DFKai-SB" w:hAnsi="Times New Roman" w:hint="eastAsia"/>
          <w:color w:val="000000" w:themeColor="text1"/>
          <w:spacing w:val="0"/>
          <w:sz w:val="28"/>
          <w:szCs w:val="28"/>
        </w:rPr>
        <w:t xml:space="preserve">also a </w:t>
      </w:r>
      <w:r w:rsidRPr="00E146AB">
        <w:rPr>
          <w:rFonts w:ascii="Times New Roman" w:eastAsia="DFKai-SB" w:hAnsi="Times New Roman"/>
          <w:color w:val="000000" w:themeColor="text1"/>
          <w:spacing w:val="0"/>
          <w:sz w:val="28"/>
          <w:szCs w:val="28"/>
        </w:rPr>
        <w:t xml:space="preserve">major area of concern for the EOC. </w:t>
      </w:r>
      <w:r w:rsidRPr="00E146AB">
        <w:rPr>
          <w:rFonts w:ascii="Times New Roman" w:eastAsia="DFKai-SB" w:hAnsi="Times New Roman" w:hint="eastAsia"/>
          <w:color w:val="000000" w:themeColor="text1"/>
          <w:spacing w:val="0"/>
          <w:sz w:val="28"/>
          <w:szCs w:val="28"/>
        </w:rPr>
        <w:t xml:space="preserve"> </w:t>
      </w:r>
      <w:r w:rsidRPr="00E146AB">
        <w:rPr>
          <w:rFonts w:ascii="Times New Roman" w:eastAsia="DFKai-SB" w:hAnsi="Times New Roman"/>
          <w:color w:val="000000" w:themeColor="text1"/>
          <w:spacing w:val="0"/>
          <w:sz w:val="28"/>
          <w:szCs w:val="28"/>
        </w:rPr>
        <w:t>In December 2006, in acc</w:t>
      </w:r>
      <w:r w:rsidR="00D358CB" w:rsidRPr="00E146AB">
        <w:rPr>
          <w:rFonts w:ascii="Times New Roman" w:eastAsia="DFKai-SB" w:hAnsi="Times New Roman"/>
          <w:color w:val="000000" w:themeColor="text1"/>
          <w:spacing w:val="0"/>
          <w:sz w:val="28"/>
          <w:szCs w:val="28"/>
        </w:rPr>
        <w:t xml:space="preserve">ordance with section 66 of the </w:t>
      </w:r>
      <w:r w:rsidR="00D358CB" w:rsidRPr="00E146AB">
        <w:rPr>
          <w:rFonts w:ascii="Times New Roman" w:eastAsia="DFKai-SB" w:hAnsi="Times New Roman" w:hint="eastAsia"/>
          <w:color w:val="000000" w:themeColor="text1"/>
          <w:spacing w:val="0"/>
          <w:sz w:val="28"/>
          <w:szCs w:val="28"/>
        </w:rPr>
        <w:t>DDO</w:t>
      </w:r>
      <w:r w:rsidRPr="00E146AB">
        <w:rPr>
          <w:rFonts w:ascii="Times New Roman" w:eastAsia="DFKai-SB" w:hAnsi="Times New Roman"/>
          <w:color w:val="000000" w:themeColor="text1"/>
          <w:spacing w:val="0"/>
          <w:sz w:val="28"/>
          <w:szCs w:val="28"/>
        </w:rPr>
        <w:t>,</w:t>
      </w:r>
      <w:r w:rsidRPr="00E146AB">
        <w:rPr>
          <w:rFonts w:ascii="Times New Roman" w:eastAsia="DFKai-SB" w:hAnsi="Times New Roman" w:hint="eastAsia"/>
          <w:color w:val="000000" w:themeColor="text1"/>
          <w:spacing w:val="0"/>
          <w:sz w:val="28"/>
          <w:szCs w:val="28"/>
        </w:rPr>
        <w:t xml:space="preserve"> the EOC</w:t>
      </w:r>
      <w:r w:rsidRPr="00E146AB">
        <w:rPr>
          <w:rFonts w:ascii="Times New Roman" w:eastAsia="DFKai-SB" w:hAnsi="Times New Roman"/>
          <w:color w:val="000000" w:themeColor="text1"/>
          <w:spacing w:val="0"/>
          <w:sz w:val="28"/>
          <w:szCs w:val="28"/>
        </w:rPr>
        <w:t xml:space="preserve"> launched a formal investigation to examine the means of access to or use of premises and facilities owned or</w:t>
      </w:r>
      <w:r w:rsidR="00383064" w:rsidRPr="00E146AB">
        <w:rPr>
          <w:rFonts w:ascii="Times New Roman" w:eastAsia="DFKai-SB" w:hAnsi="Times New Roman"/>
          <w:color w:val="000000" w:themeColor="text1"/>
          <w:spacing w:val="0"/>
          <w:sz w:val="28"/>
          <w:szCs w:val="28"/>
        </w:rPr>
        <w:t xml:space="preserve"> managed by the public sector</w:t>
      </w:r>
      <w:r w:rsidR="00383064" w:rsidRPr="00E146AB">
        <w:rPr>
          <w:rFonts w:ascii="Times New Roman" w:eastAsia="DFKai-SB" w:hAnsi="Times New Roman" w:hint="eastAsia"/>
          <w:color w:val="000000" w:themeColor="text1"/>
          <w:spacing w:val="0"/>
          <w:sz w:val="28"/>
          <w:szCs w:val="28"/>
        </w:rPr>
        <w:t xml:space="preserve"> </w:t>
      </w:r>
      <w:r w:rsidRPr="00E146AB">
        <w:rPr>
          <w:rFonts w:ascii="Times New Roman" w:eastAsia="DFKai-SB" w:hAnsi="Times New Roman"/>
          <w:color w:val="000000" w:themeColor="text1"/>
          <w:spacing w:val="0"/>
          <w:sz w:val="28"/>
          <w:szCs w:val="28"/>
        </w:rPr>
        <w:t xml:space="preserve">and the </w:t>
      </w:r>
      <w:r w:rsidRPr="00E146AB">
        <w:rPr>
          <w:rFonts w:ascii="Times New Roman" w:eastAsia="DFKai-SB" w:hAnsi="Times New Roman" w:hint="eastAsia"/>
          <w:color w:val="000000" w:themeColor="text1"/>
          <w:spacing w:val="0"/>
          <w:sz w:val="28"/>
          <w:szCs w:val="28"/>
        </w:rPr>
        <w:t xml:space="preserve">HKSAR </w:t>
      </w:r>
      <w:r w:rsidRPr="00E146AB">
        <w:rPr>
          <w:rFonts w:ascii="Times New Roman" w:eastAsia="DFKai-SB" w:hAnsi="Times New Roman"/>
          <w:color w:val="000000" w:themeColor="text1"/>
          <w:spacing w:val="0"/>
          <w:sz w:val="28"/>
          <w:szCs w:val="28"/>
        </w:rPr>
        <w:t>Go</w:t>
      </w:r>
      <w:r w:rsidR="00773AD1" w:rsidRPr="00E146AB">
        <w:rPr>
          <w:rFonts w:ascii="Times New Roman" w:eastAsia="DFKai-SB" w:hAnsi="Times New Roman"/>
          <w:color w:val="000000" w:themeColor="text1"/>
          <w:spacing w:val="0"/>
          <w:sz w:val="28"/>
          <w:szCs w:val="28"/>
        </w:rPr>
        <w:t xml:space="preserve">vernment. The investigation </w:t>
      </w:r>
      <w:r w:rsidR="00773AD1" w:rsidRPr="00E146AB">
        <w:rPr>
          <w:rFonts w:ascii="Times New Roman" w:eastAsia="DFKai-SB" w:hAnsi="Times New Roman" w:hint="eastAsia"/>
          <w:color w:val="000000" w:themeColor="text1"/>
          <w:spacing w:val="0"/>
          <w:sz w:val="28"/>
          <w:szCs w:val="28"/>
        </w:rPr>
        <w:t>has i</w:t>
      </w:r>
      <w:r w:rsidR="00773AD1" w:rsidRPr="00E146AB">
        <w:rPr>
          <w:rFonts w:ascii="Times New Roman" w:eastAsia="DFKai-SB" w:hAnsi="Times New Roman"/>
          <w:color w:val="000000" w:themeColor="text1"/>
          <w:spacing w:val="0"/>
          <w:sz w:val="28"/>
          <w:szCs w:val="28"/>
        </w:rPr>
        <w:t>dentif</w:t>
      </w:r>
      <w:r w:rsidR="00773AD1" w:rsidRPr="00E146AB">
        <w:rPr>
          <w:rFonts w:ascii="Times New Roman" w:eastAsia="DFKai-SB" w:hAnsi="Times New Roman" w:hint="eastAsia"/>
          <w:color w:val="000000" w:themeColor="text1"/>
          <w:spacing w:val="0"/>
          <w:sz w:val="28"/>
          <w:szCs w:val="28"/>
        </w:rPr>
        <w:t>ied</w:t>
      </w:r>
      <w:r w:rsidRPr="00E146AB">
        <w:rPr>
          <w:rFonts w:ascii="Times New Roman" w:eastAsia="DFKai-SB" w:hAnsi="Times New Roman"/>
          <w:color w:val="000000" w:themeColor="text1"/>
          <w:spacing w:val="0"/>
          <w:sz w:val="28"/>
          <w:szCs w:val="28"/>
        </w:rPr>
        <w:t xml:space="preserve"> shortfalls in various aspects of accessibility.</w:t>
      </w:r>
      <w:r w:rsidR="003D3911">
        <w:rPr>
          <w:rFonts w:ascii="Times New Roman" w:eastAsia="DFKai-SB" w:hAnsi="Times New Roman" w:hint="eastAsia"/>
          <w:color w:val="000000" w:themeColor="text1"/>
          <w:spacing w:val="0"/>
          <w:sz w:val="28"/>
          <w:szCs w:val="28"/>
        </w:rPr>
        <w:t xml:space="preserve"> </w:t>
      </w:r>
      <w:r w:rsidR="005A2021" w:rsidRPr="00E146AB">
        <w:rPr>
          <w:rFonts w:ascii="Times New Roman" w:eastAsia="DFKai-SB" w:hAnsi="Times New Roman" w:hint="eastAsia"/>
          <w:color w:val="000000" w:themeColor="text1"/>
          <w:spacing w:val="0"/>
          <w:sz w:val="28"/>
          <w:szCs w:val="28"/>
        </w:rPr>
        <w:t xml:space="preserve">In response to the findings of the formal investigation, the HKSAR Government </w:t>
      </w:r>
      <w:r w:rsidR="00D9259D" w:rsidRPr="00E146AB">
        <w:rPr>
          <w:rFonts w:ascii="Times New Roman" w:eastAsia="DFKai-SB" w:hAnsi="Times New Roman" w:hint="eastAsia"/>
          <w:color w:val="000000" w:themeColor="text1"/>
          <w:spacing w:val="0"/>
          <w:sz w:val="28"/>
          <w:szCs w:val="28"/>
        </w:rPr>
        <w:t xml:space="preserve">has </w:t>
      </w:r>
      <w:r w:rsidR="007F5129" w:rsidRPr="00E146AB">
        <w:rPr>
          <w:rFonts w:ascii="Times New Roman" w:eastAsia="DFKai-SB" w:hAnsi="Times New Roman" w:hint="eastAsia"/>
          <w:color w:val="000000" w:themeColor="text1"/>
          <w:spacing w:val="0"/>
          <w:sz w:val="28"/>
          <w:szCs w:val="28"/>
        </w:rPr>
        <w:t>committed to upgrade barrier-free facilities in about 4,000 g</w:t>
      </w:r>
      <w:r w:rsidR="00D9259D" w:rsidRPr="00E146AB">
        <w:rPr>
          <w:rFonts w:ascii="Times New Roman" w:eastAsia="DFKai-SB" w:hAnsi="Times New Roman" w:hint="eastAsia"/>
          <w:color w:val="000000" w:themeColor="text1"/>
          <w:spacing w:val="0"/>
          <w:sz w:val="28"/>
          <w:szCs w:val="28"/>
        </w:rPr>
        <w:t xml:space="preserve">overnment as well as public </w:t>
      </w:r>
      <w:r w:rsidR="007F5129" w:rsidRPr="00E146AB">
        <w:rPr>
          <w:rFonts w:ascii="Times New Roman" w:eastAsia="DFKai-SB" w:hAnsi="Times New Roman" w:hint="eastAsia"/>
          <w:color w:val="000000" w:themeColor="text1"/>
          <w:spacing w:val="0"/>
          <w:sz w:val="28"/>
          <w:szCs w:val="28"/>
        </w:rPr>
        <w:t>premises and facilities.</w:t>
      </w:r>
    </w:p>
    <w:p w:rsidR="00A72FA0" w:rsidRPr="00E146AB" w:rsidRDefault="00A72FA0" w:rsidP="00A72FA0">
      <w:pPr>
        <w:pStyle w:val="PlainText"/>
        <w:spacing w:line="240" w:lineRule="auto"/>
        <w:ind w:firstLine="480"/>
        <w:rPr>
          <w:rFonts w:ascii="Times New Roman" w:eastAsia="DFKai-SB" w:hAnsi="Times New Roman"/>
          <w:color w:val="000000" w:themeColor="text1"/>
          <w:spacing w:val="0"/>
          <w:sz w:val="28"/>
          <w:szCs w:val="28"/>
        </w:rPr>
      </w:pPr>
    </w:p>
    <w:p w:rsidR="00956915" w:rsidRPr="00E146AB" w:rsidRDefault="00DD1703" w:rsidP="00ED7E60">
      <w:pPr>
        <w:pStyle w:val="BodyText"/>
        <w:tabs>
          <w:tab w:val="left" w:pos="700"/>
          <w:tab w:val="left" w:pos="845"/>
        </w:tabs>
        <w:spacing w:line="240" w:lineRule="atLeast"/>
        <w:rPr>
          <w:rFonts w:eastAsia="DFKai-SB"/>
          <w:snapToGrid w:val="0"/>
          <w:color w:val="000000" w:themeColor="text1"/>
          <w:kern w:val="0"/>
          <w:szCs w:val="28"/>
        </w:rPr>
      </w:pPr>
      <w:r w:rsidRPr="00E146AB">
        <w:rPr>
          <w:rFonts w:eastAsia="DFKai-SB" w:hint="eastAsia"/>
          <w:snapToGrid w:val="0"/>
          <w:color w:val="000000" w:themeColor="text1"/>
          <w:kern w:val="0"/>
          <w:szCs w:val="28"/>
        </w:rPr>
        <w:tab/>
        <w:t>A</w:t>
      </w:r>
      <w:r w:rsidR="00862508" w:rsidRPr="00E146AB">
        <w:rPr>
          <w:rFonts w:eastAsia="DFKai-SB" w:hint="eastAsia"/>
          <w:snapToGrid w:val="0"/>
          <w:color w:val="000000" w:themeColor="text1"/>
          <w:kern w:val="0"/>
          <w:szCs w:val="28"/>
        </w:rPr>
        <w:t xml:space="preserve">ccessible public transport service is </w:t>
      </w:r>
      <w:r w:rsidRPr="00E146AB">
        <w:rPr>
          <w:rFonts w:eastAsia="DFKai-SB" w:hint="eastAsia"/>
          <w:snapToGrid w:val="0"/>
          <w:color w:val="000000" w:themeColor="text1"/>
          <w:kern w:val="0"/>
          <w:szCs w:val="28"/>
        </w:rPr>
        <w:t xml:space="preserve">also </w:t>
      </w:r>
      <w:r w:rsidR="00862508" w:rsidRPr="00E146AB">
        <w:rPr>
          <w:rFonts w:eastAsia="DFKai-SB" w:hint="eastAsia"/>
          <w:snapToGrid w:val="0"/>
          <w:color w:val="000000" w:themeColor="text1"/>
          <w:kern w:val="0"/>
          <w:szCs w:val="28"/>
        </w:rPr>
        <w:t xml:space="preserve">vital to PWDs, in particular </w:t>
      </w:r>
      <w:r w:rsidR="00D91E4D">
        <w:rPr>
          <w:rFonts w:eastAsia="DFKai-SB" w:hint="eastAsia"/>
          <w:snapToGrid w:val="0"/>
          <w:color w:val="000000" w:themeColor="text1"/>
          <w:kern w:val="0"/>
          <w:szCs w:val="28"/>
        </w:rPr>
        <w:t>the</w:t>
      </w:r>
      <w:r w:rsidR="00862508" w:rsidRPr="00E146AB">
        <w:rPr>
          <w:rFonts w:eastAsia="DFKai-SB" w:hint="eastAsia"/>
          <w:snapToGrid w:val="0"/>
          <w:color w:val="000000" w:themeColor="text1"/>
          <w:kern w:val="0"/>
          <w:szCs w:val="28"/>
        </w:rPr>
        <w:t xml:space="preserve"> employees with disabilities</w:t>
      </w:r>
      <w:r w:rsidR="00561B1E" w:rsidRPr="00E146AB">
        <w:rPr>
          <w:rFonts w:eastAsia="DFKai-SB" w:hint="eastAsia"/>
          <w:snapToGrid w:val="0"/>
          <w:color w:val="000000" w:themeColor="text1"/>
          <w:kern w:val="0"/>
          <w:szCs w:val="28"/>
        </w:rPr>
        <w:t xml:space="preserve">.  </w:t>
      </w:r>
      <w:r w:rsidR="009C0E81">
        <w:rPr>
          <w:rFonts w:eastAsia="DFKai-SB" w:hint="eastAsia"/>
          <w:snapToGrid w:val="0"/>
          <w:color w:val="000000" w:themeColor="text1"/>
          <w:kern w:val="0"/>
          <w:szCs w:val="28"/>
        </w:rPr>
        <w:t>Since</w:t>
      </w:r>
      <w:r w:rsidR="00B41F7B" w:rsidRPr="00E146AB">
        <w:rPr>
          <w:rFonts w:eastAsia="DFKai-SB" w:hint="eastAsia"/>
          <w:snapToGrid w:val="0"/>
          <w:color w:val="000000" w:themeColor="text1"/>
          <w:kern w:val="0"/>
          <w:szCs w:val="28"/>
        </w:rPr>
        <w:t xml:space="preserve"> some public franchised buses in Hong Kong are still inaccessible to the PWDs</w:t>
      </w:r>
      <w:r w:rsidR="00561B1E" w:rsidRPr="00E146AB">
        <w:rPr>
          <w:rFonts w:eastAsia="DFKai-SB" w:hint="eastAsia"/>
          <w:snapToGrid w:val="0"/>
          <w:color w:val="000000" w:themeColor="text1"/>
          <w:kern w:val="0"/>
          <w:szCs w:val="28"/>
        </w:rPr>
        <w:t xml:space="preserve">, EOC </w:t>
      </w:r>
      <w:r w:rsidR="00B41F7B" w:rsidRPr="00E146AB">
        <w:rPr>
          <w:rFonts w:eastAsia="DFKai-SB" w:hint="eastAsia"/>
          <w:snapToGrid w:val="0"/>
          <w:color w:val="000000" w:themeColor="text1"/>
          <w:kern w:val="0"/>
          <w:szCs w:val="28"/>
        </w:rPr>
        <w:t xml:space="preserve">has </w:t>
      </w:r>
      <w:r w:rsidR="00561B1E" w:rsidRPr="00E146AB">
        <w:rPr>
          <w:rFonts w:eastAsia="DFKai-SB" w:hint="eastAsia"/>
          <w:snapToGrid w:val="0"/>
          <w:color w:val="000000" w:themeColor="text1"/>
          <w:kern w:val="0"/>
          <w:szCs w:val="28"/>
        </w:rPr>
        <w:t xml:space="preserve">requested the HKSAR </w:t>
      </w:r>
      <w:r w:rsidR="007A0897" w:rsidRPr="00E146AB">
        <w:rPr>
          <w:rFonts w:eastAsia="DFKai-SB" w:hint="eastAsia"/>
          <w:snapToGrid w:val="0"/>
          <w:color w:val="000000" w:themeColor="text1"/>
          <w:kern w:val="0"/>
          <w:szCs w:val="28"/>
        </w:rPr>
        <w:t xml:space="preserve">Government to take relevant measures </w:t>
      </w:r>
      <w:r w:rsidR="00561B1E" w:rsidRPr="00E146AB">
        <w:rPr>
          <w:rFonts w:eastAsia="DFKai-SB" w:hint="eastAsia"/>
          <w:snapToGrid w:val="0"/>
          <w:color w:val="000000" w:themeColor="text1"/>
          <w:kern w:val="0"/>
          <w:szCs w:val="28"/>
        </w:rPr>
        <w:t xml:space="preserve">to enhance the public bus services are accessible to all people, irrespective of </w:t>
      </w:r>
      <w:r w:rsidR="00561B1E" w:rsidRPr="00E146AB">
        <w:rPr>
          <w:rFonts w:eastAsia="DFKai-SB"/>
          <w:snapToGrid w:val="0"/>
          <w:color w:val="000000" w:themeColor="text1"/>
          <w:kern w:val="0"/>
          <w:szCs w:val="28"/>
        </w:rPr>
        <w:t>their</w:t>
      </w:r>
      <w:r w:rsidR="00561B1E" w:rsidRPr="00E146AB">
        <w:rPr>
          <w:rFonts w:eastAsia="DFKai-SB" w:hint="eastAsia"/>
          <w:snapToGrid w:val="0"/>
          <w:color w:val="000000" w:themeColor="text1"/>
          <w:kern w:val="0"/>
          <w:szCs w:val="28"/>
        </w:rPr>
        <w:t xml:space="preserve"> disabilities.</w:t>
      </w:r>
      <w:r w:rsidR="00ED7E60" w:rsidRPr="00E146AB">
        <w:rPr>
          <w:rFonts w:eastAsia="DFKai-SB" w:hint="eastAsia"/>
          <w:snapToGrid w:val="0"/>
          <w:color w:val="000000" w:themeColor="text1"/>
          <w:kern w:val="0"/>
          <w:szCs w:val="28"/>
        </w:rPr>
        <w:t xml:space="preserve"> </w:t>
      </w:r>
      <w:r w:rsidR="00561B1E" w:rsidRPr="00E146AB">
        <w:rPr>
          <w:rFonts w:eastAsia="DFKai-SB" w:hint="eastAsia"/>
          <w:color w:val="000000" w:themeColor="text1"/>
          <w:szCs w:val="28"/>
        </w:rPr>
        <w:t xml:space="preserve">In </w:t>
      </w:r>
      <w:r w:rsidR="00862508" w:rsidRPr="00E146AB">
        <w:rPr>
          <w:rFonts w:eastAsia="DFKai-SB" w:hint="eastAsia"/>
          <w:color w:val="000000" w:themeColor="text1"/>
          <w:szCs w:val="28"/>
        </w:rPr>
        <w:t xml:space="preserve">response to </w:t>
      </w:r>
      <w:r w:rsidR="00561B1E" w:rsidRPr="00E146AB">
        <w:rPr>
          <w:rFonts w:eastAsia="DFKai-SB" w:hint="eastAsia"/>
          <w:color w:val="000000" w:themeColor="text1"/>
          <w:szCs w:val="28"/>
        </w:rPr>
        <w:t>our suggestions, the HKSAR Governm</w:t>
      </w:r>
      <w:r w:rsidR="00C71C87" w:rsidRPr="00E146AB">
        <w:rPr>
          <w:rFonts w:eastAsia="DFKai-SB" w:hint="eastAsia"/>
          <w:color w:val="000000" w:themeColor="text1"/>
          <w:szCs w:val="28"/>
        </w:rPr>
        <w:t>ent has introduced</w:t>
      </w:r>
      <w:r w:rsidR="00561B1E" w:rsidRPr="00E146AB">
        <w:rPr>
          <w:rFonts w:eastAsia="DFKai-SB" w:hint="eastAsia"/>
          <w:color w:val="000000" w:themeColor="text1"/>
          <w:szCs w:val="28"/>
        </w:rPr>
        <w:t xml:space="preserve"> </w:t>
      </w:r>
      <w:r w:rsidR="00561B1E" w:rsidRPr="00E146AB">
        <w:rPr>
          <w:rFonts w:eastAsia="DFKai-SB"/>
          <w:bCs/>
          <w:iCs/>
          <w:color w:val="000000" w:themeColor="text1"/>
          <w:szCs w:val="28"/>
        </w:rPr>
        <w:t xml:space="preserve">a new clause </w:t>
      </w:r>
      <w:r w:rsidR="00534085" w:rsidRPr="00E146AB">
        <w:rPr>
          <w:rFonts w:eastAsia="DFKai-SB" w:hint="eastAsia"/>
          <w:bCs/>
          <w:iCs/>
          <w:color w:val="000000" w:themeColor="text1"/>
          <w:szCs w:val="28"/>
        </w:rPr>
        <w:t xml:space="preserve">in the </w:t>
      </w:r>
      <w:r w:rsidR="00ED7E60" w:rsidRPr="00E146AB">
        <w:rPr>
          <w:rFonts w:eastAsia="DFKai-SB" w:hint="eastAsia"/>
          <w:bCs/>
          <w:iCs/>
          <w:color w:val="000000" w:themeColor="text1"/>
          <w:szCs w:val="28"/>
        </w:rPr>
        <w:t>franchise for</w:t>
      </w:r>
      <w:r w:rsidR="00561B1E" w:rsidRPr="00E146AB">
        <w:rPr>
          <w:rFonts w:eastAsia="DFKai-SB" w:hint="eastAsia"/>
          <w:bCs/>
          <w:iCs/>
          <w:color w:val="000000" w:themeColor="text1"/>
          <w:szCs w:val="28"/>
        </w:rPr>
        <w:t xml:space="preserve"> franchised</w:t>
      </w:r>
      <w:r w:rsidR="00ED7E60" w:rsidRPr="00E146AB">
        <w:rPr>
          <w:rFonts w:eastAsia="DFKai-SB" w:hint="eastAsia"/>
          <w:bCs/>
          <w:iCs/>
          <w:color w:val="000000" w:themeColor="text1"/>
          <w:szCs w:val="28"/>
        </w:rPr>
        <w:t xml:space="preserve"> bus companies, and it </w:t>
      </w:r>
      <w:r w:rsidR="00561B1E" w:rsidRPr="00E146AB">
        <w:rPr>
          <w:rFonts w:eastAsia="DFKai-SB"/>
          <w:bCs/>
          <w:iCs/>
          <w:color w:val="000000" w:themeColor="text1"/>
          <w:szCs w:val="28"/>
        </w:rPr>
        <w:t>empower</w:t>
      </w:r>
      <w:r w:rsidR="00ED7E60" w:rsidRPr="00E146AB">
        <w:rPr>
          <w:rFonts w:eastAsia="DFKai-SB" w:hint="eastAsia"/>
          <w:bCs/>
          <w:iCs/>
          <w:color w:val="000000" w:themeColor="text1"/>
          <w:szCs w:val="28"/>
        </w:rPr>
        <w:t>s</w:t>
      </w:r>
      <w:r w:rsidR="00561B1E" w:rsidRPr="00E146AB">
        <w:rPr>
          <w:rFonts w:eastAsia="DFKai-SB"/>
          <w:bCs/>
          <w:iCs/>
          <w:color w:val="000000" w:themeColor="text1"/>
          <w:szCs w:val="28"/>
        </w:rPr>
        <w:t xml:space="preserve"> the Commissioner for Transport </w:t>
      </w:r>
      <w:r w:rsidR="00561B1E" w:rsidRPr="00E146AB">
        <w:rPr>
          <w:rFonts w:eastAsia="DFKai-SB" w:hint="eastAsia"/>
          <w:bCs/>
          <w:iCs/>
          <w:color w:val="000000" w:themeColor="text1"/>
          <w:szCs w:val="28"/>
        </w:rPr>
        <w:t xml:space="preserve">of the HKSAR Government </w:t>
      </w:r>
      <w:r w:rsidR="00561B1E" w:rsidRPr="00E146AB">
        <w:rPr>
          <w:rFonts w:eastAsia="DFKai-SB"/>
          <w:bCs/>
          <w:iCs/>
          <w:color w:val="000000" w:themeColor="text1"/>
          <w:szCs w:val="28"/>
        </w:rPr>
        <w:t xml:space="preserve">to require the </w:t>
      </w:r>
      <w:r w:rsidR="00ED7E60" w:rsidRPr="00E146AB">
        <w:rPr>
          <w:rFonts w:eastAsia="DFKai-SB" w:hint="eastAsia"/>
          <w:bCs/>
          <w:iCs/>
          <w:color w:val="000000" w:themeColor="text1"/>
          <w:szCs w:val="28"/>
        </w:rPr>
        <w:t xml:space="preserve">public </w:t>
      </w:r>
      <w:r w:rsidR="00561B1E" w:rsidRPr="00E146AB">
        <w:rPr>
          <w:rFonts w:eastAsia="DFKai-SB"/>
          <w:bCs/>
          <w:iCs/>
          <w:color w:val="000000" w:themeColor="text1"/>
          <w:szCs w:val="28"/>
        </w:rPr>
        <w:t xml:space="preserve">bus </w:t>
      </w:r>
      <w:r w:rsidR="00561B1E" w:rsidRPr="00E146AB">
        <w:rPr>
          <w:rFonts w:eastAsia="DFKai-SB" w:hint="eastAsia"/>
          <w:bCs/>
          <w:iCs/>
          <w:color w:val="000000" w:themeColor="text1"/>
          <w:szCs w:val="28"/>
        </w:rPr>
        <w:t>operators</w:t>
      </w:r>
      <w:r w:rsidR="00561B1E" w:rsidRPr="00E146AB">
        <w:rPr>
          <w:rFonts w:eastAsia="DFKai-SB"/>
          <w:bCs/>
          <w:iCs/>
          <w:color w:val="000000" w:themeColor="text1"/>
          <w:szCs w:val="28"/>
        </w:rPr>
        <w:t xml:space="preserve"> to </w:t>
      </w:r>
      <w:r w:rsidR="0045105B" w:rsidRPr="00E146AB">
        <w:rPr>
          <w:rFonts w:eastAsia="DFKai-SB"/>
          <w:bCs/>
          <w:iCs/>
          <w:color w:val="000000" w:themeColor="text1"/>
          <w:szCs w:val="28"/>
        </w:rPr>
        <w:t>adopt</w:t>
      </w:r>
      <w:r w:rsidR="00561B1E" w:rsidRPr="00E146AB">
        <w:rPr>
          <w:rFonts w:eastAsia="DFKai-SB"/>
          <w:bCs/>
          <w:iCs/>
          <w:color w:val="000000" w:themeColor="text1"/>
          <w:szCs w:val="28"/>
        </w:rPr>
        <w:t xml:space="preserve"> barrier-free and elderly-friendly features on </w:t>
      </w:r>
      <w:r w:rsidR="00ED7E60" w:rsidRPr="00E146AB">
        <w:rPr>
          <w:rFonts w:eastAsia="DFKai-SB" w:hint="eastAsia"/>
          <w:bCs/>
          <w:iCs/>
          <w:color w:val="000000" w:themeColor="text1"/>
          <w:szCs w:val="28"/>
        </w:rPr>
        <w:t xml:space="preserve">all </w:t>
      </w:r>
      <w:r w:rsidR="00561B1E" w:rsidRPr="00E146AB">
        <w:rPr>
          <w:rFonts w:eastAsia="DFKai-SB"/>
          <w:bCs/>
          <w:iCs/>
          <w:color w:val="000000" w:themeColor="text1"/>
          <w:szCs w:val="28"/>
        </w:rPr>
        <w:t>new buses.</w:t>
      </w:r>
      <w:r w:rsidR="00561B1E" w:rsidRPr="00E146AB">
        <w:rPr>
          <w:rFonts w:eastAsia="DFKai-SB" w:hint="eastAsia"/>
          <w:bCs/>
          <w:iCs/>
          <w:color w:val="000000" w:themeColor="text1"/>
          <w:szCs w:val="28"/>
        </w:rPr>
        <w:t xml:space="preserve">  It is considered an important step forward as the HKSAR Government committed to take more action to enhance accessible franchised bus</w:t>
      </w:r>
      <w:r w:rsidR="00C71C87" w:rsidRPr="00E146AB">
        <w:rPr>
          <w:rFonts w:eastAsia="DFKai-SB" w:hint="eastAsia"/>
          <w:bCs/>
          <w:iCs/>
          <w:color w:val="000000" w:themeColor="text1"/>
          <w:szCs w:val="28"/>
        </w:rPr>
        <w:t xml:space="preserve"> services in Hong Kong</w:t>
      </w:r>
      <w:r w:rsidR="00561B1E" w:rsidRPr="00E146AB">
        <w:rPr>
          <w:rFonts w:eastAsia="DFKai-SB" w:hint="eastAsia"/>
          <w:bCs/>
          <w:iCs/>
          <w:color w:val="000000" w:themeColor="text1"/>
          <w:szCs w:val="28"/>
        </w:rPr>
        <w:t>.</w:t>
      </w:r>
    </w:p>
    <w:p w:rsidR="00956915" w:rsidRPr="00E146AB" w:rsidRDefault="00561B1E" w:rsidP="00956915">
      <w:pPr>
        <w:pStyle w:val="PlainText"/>
        <w:spacing w:line="240" w:lineRule="auto"/>
        <w:rPr>
          <w:rFonts w:ascii="Times New Roman" w:eastAsia="DFKai-SB" w:hAnsi="Times New Roman"/>
          <w:color w:val="000000" w:themeColor="text1"/>
          <w:spacing w:val="0"/>
          <w:sz w:val="28"/>
          <w:szCs w:val="28"/>
        </w:rPr>
      </w:pPr>
      <w:r w:rsidRPr="00E146AB">
        <w:rPr>
          <w:rFonts w:ascii="Times New Roman" w:eastAsia="DFKai-SB" w:hAnsi="Times New Roman" w:hint="eastAsia"/>
          <w:color w:val="000000" w:themeColor="text1"/>
          <w:spacing w:val="0"/>
          <w:sz w:val="28"/>
          <w:szCs w:val="28"/>
        </w:rPr>
        <w:tab/>
      </w:r>
    </w:p>
    <w:p w:rsidR="006B296B" w:rsidRPr="00E146AB" w:rsidRDefault="006B296B" w:rsidP="00553A9B">
      <w:pPr>
        <w:pStyle w:val="PlainText"/>
        <w:spacing w:line="240" w:lineRule="auto"/>
        <w:rPr>
          <w:rFonts w:ascii="Times New Roman" w:eastAsia="DFKai-SB" w:hAnsi="Times New Roman"/>
          <w:b/>
          <w:color w:val="000000" w:themeColor="text1"/>
          <w:spacing w:val="0"/>
          <w:sz w:val="28"/>
          <w:szCs w:val="28"/>
        </w:rPr>
      </w:pPr>
      <w:r w:rsidRPr="00E146AB">
        <w:rPr>
          <w:rFonts w:ascii="Times New Roman" w:eastAsia="DFKai-SB" w:hAnsi="Times New Roman" w:hint="eastAsia"/>
          <w:b/>
          <w:color w:val="000000" w:themeColor="text1"/>
          <w:spacing w:val="0"/>
          <w:sz w:val="28"/>
          <w:szCs w:val="28"/>
        </w:rPr>
        <w:t xml:space="preserve">Employment of </w:t>
      </w:r>
      <w:r w:rsidR="001E32B9" w:rsidRPr="00E146AB">
        <w:rPr>
          <w:rFonts w:ascii="Times New Roman" w:eastAsia="DFKai-SB" w:hAnsi="Times New Roman" w:hint="eastAsia"/>
          <w:b/>
          <w:color w:val="000000" w:themeColor="text1"/>
          <w:spacing w:val="0"/>
          <w:sz w:val="28"/>
          <w:szCs w:val="28"/>
        </w:rPr>
        <w:t>persons with disabilities</w:t>
      </w:r>
      <w:r w:rsidRPr="00E146AB">
        <w:rPr>
          <w:rFonts w:ascii="Times New Roman" w:eastAsia="DFKai-SB" w:hAnsi="Times New Roman" w:hint="eastAsia"/>
          <w:b/>
          <w:color w:val="000000" w:themeColor="text1"/>
          <w:spacing w:val="0"/>
          <w:sz w:val="28"/>
          <w:szCs w:val="28"/>
        </w:rPr>
        <w:t xml:space="preserve"> in Hong Kong</w:t>
      </w:r>
    </w:p>
    <w:p w:rsidR="006B296B" w:rsidRPr="00E146AB" w:rsidRDefault="006B296B" w:rsidP="00553A9B">
      <w:pPr>
        <w:pStyle w:val="PlainText"/>
        <w:spacing w:line="240" w:lineRule="auto"/>
        <w:rPr>
          <w:rFonts w:ascii="Times New Roman" w:eastAsia="DFKai-SB" w:hAnsi="Times New Roman"/>
          <w:color w:val="000000" w:themeColor="text1"/>
          <w:spacing w:val="0"/>
          <w:sz w:val="28"/>
          <w:szCs w:val="28"/>
        </w:rPr>
      </w:pPr>
    </w:p>
    <w:p w:rsidR="006B296B" w:rsidRPr="00E146AB" w:rsidRDefault="00D02CB0" w:rsidP="00553A9B">
      <w:pPr>
        <w:pStyle w:val="PlainText"/>
        <w:spacing w:line="240" w:lineRule="auto"/>
        <w:rPr>
          <w:rFonts w:ascii="Times New Roman" w:eastAsia="DFKai-SB" w:hAnsi="Times New Roman"/>
          <w:b/>
          <w:i/>
          <w:color w:val="000000" w:themeColor="text1"/>
          <w:spacing w:val="0"/>
          <w:sz w:val="28"/>
          <w:szCs w:val="28"/>
        </w:rPr>
      </w:pPr>
      <w:r w:rsidRPr="00E146AB">
        <w:rPr>
          <w:rFonts w:ascii="Times New Roman" w:eastAsia="DFKai-SB" w:hAnsi="Times New Roman" w:hint="eastAsia"/>
          <w:b/>
          <w:i/>
          <w:color w:val="000000" w:themeColor="text1"/>
          <w:spacing w:val="0"/>
          <w:sz w:val="28"/>
          <w:szCs w:val="28"/>
        </w:rPr>
        <w:t>Basic data and statistics</w:t>
      </w:r>
    </w:p>
    <w:p w:rsidR="00D02CB0" w:rsidRPr="00E146AB" w:rsidRDefault="00D02CB0" w:rsidP="00553A9B">
      <w:pPr>
        <w:pStyle w:val="PlainText"/>
        <w:spacing w:line="240" w:lineRule="auto"/>
        <w:rPr>
          <w:rFonts w:ascii="Times New Roman" w:eastAsia="DFKai-SB" w:hAnsi="Times New Roman"/>
          <w:i/>
          <w:color w:val="000000" w:themeColor="text1"/>
          <w:spacing w:val="0"/>
          <w:sz w:val="28"/>
          <w:szCs w:val="28"/>
        </w:rPr>
      </w:pPr>
    </w:p>
    <w:p w:rsidR="00E71B6F" w:rsidRPr="00E146AB" w:rsidRDefault="003C3215" w:rsidP="00E71B6F">
      <w:pPr>
        <w:pStyle w:val="PlainText"/>
        <w:spacing w:line="240" w:lineRule="auto"/>
        <w:ind w:firstLine="480"/>
        <w:rPr>
          <w:rFonts w:ascii="Times New Roman" w:eastAsia="DFKai-SB" w:hAnsi="Times New Roman"/>
          <w:color w:val="000000" w:themeColor="text1"/>
          <w:spacing w:val="0"/>
          <w:sz w:val="28"/>
          <w:szCs w:val="28"/>
          <w:lang w:val="en-US"/>
        </w:rPr>
      </w:pPr>
      <w:r w:rsidRPr="00E146AB">
        <w:rPr>
          <w:rFonts w:ascii="Times New Roman" w:eastAsia="DFKai-SB" w:hAnsi="Times New Roman" w:hint="eastAsia"/>
          <w:color w:val="000000" w:themeColor="text1"/>
          <w:spacing w:val="0"/>
          <w:sz w:val="28"/>
          <w:szCs w:val="28"/>
          <w:lang w:val="en-US"/>
        </w:rPr>
        <w:t>According to</w:t>
      </w:r>
      <w:r w:rsidRPr="00E146AB">
        <w:rPr>
          <w:rFonts w:ascii="Times New Roman" w:eastAsia="DFKai-SB" w:hAnsi="Times New Roman" w:hint="eastAsia"/>
          <w:b/>
          <w:i/>
          <w:color w:val="000000" w:themeColor="text1"/>
          <w:spacing w:val="0"/>
          <w:sz w:val="28"/>
          <w:szCs w:val="28"/>
          <w:lang w:val="en-US"/>
        </w:rPr>
        <w:t xml:space="preserve"> </w:t>
      </w:r>
      <w:r w:rsidR="00E71B6F" w:rsidRPr="00E146AB">
        <w:rPr>
          <w:rFonts w:ascii="Times New Roman" w:eastAsia="DFKai-SB" w:hAnsi="Times New Roman" w:hint="eastAsia"/>
          <w:color w:val="000000" w:themeColor="text1"/>
          <w:spacing w:val="0"/>
          <w:sz w:val="28"/>
          <w:szCs w:val="28"/>
          <w:lang w:val="en-US"/>
        </w:rPr>
        <w:t xml:space="preserve">the </w:t>
      </w:r>
      <w:r w:rsidR="004433CF" w:rsidRPr="00E146AB">
        <w:rPr>
          <w:rFonts w:ascii="Times New Roman" w:eastAsia="DFKai-SB" w:hAnsi="Times New Roman" w:hint="eastAsia"/>
          <w:b/>
          <w:i/>
          <w:color w:val="000000" w:themeColor="text1"/>
          <w:spacing w:val="0"/>
          <w:sz w:val="28"/>
          <w:szCs w:val="28"/>
          <w:lang w:val="en-US"/>
        </w:rPr>
        <w:t>Special Topic Report No. 48</w:t>
      </w:r>
      <w:r w:rsidR="00757A37" w:rsidRPr="00E146AB">
        <w:rPr>
          <w:rFonts w:ascii="Times New Roman" w:eastAsia="DFKai-SB" w:hAnsi="Times New Roman" w:hint="eastAsia"/>
          <w:b/>
          <w:i/>
          <w:color w:val="000000" w:themeColor="text1"/>
          <w:spacing w:val="0"/>
          <w:sz w:val="28"/>
          <w:szCs w:val="28"/>
          <w:lang w:val="en-US"/>
        </w:rPr>
        <w:t xml:space="preserve"> </w:t>
      </w:r>
      <w:r w:rsidR="00757A37" w:rsidRPr="00E146AB">
        <w:rPr>
          <w:rFonts w:ascii="Times New Roman" w:eastAsia="DFKai-SB" w:hAnsi="Times New Roman"/>
          <w:b/>
          <w:i/>
          <w:color w:val="000000" w:themeColor="text1"/>
          <w:spacing w:val="0"/>
          <w:sz w:val="28"/>
          <w:szCs w:val="28"/>
          <w:lang w:val="en-US"/>
        </w:rPr>
        <w:t>–</w:t>
      </w:r>
      <w:r w:rsidR="00757A37" w:rsidRPr="00E146AB">
        <w:rPr>
          <w:rFonts w:ascii="Times New Roman" w:eastAsia="DFKai-SB" w:hAnsi="Times New Roman" w:hint="eastAsia"/>
          <w:b/>
          <w:i/>
          <w:color w:val="000000" w:themeColor="text1"/>
          <w:spacing w:val="0"/>
          <w:sz w:val="28"/>
          <w:szCs w:val="28"/>
          <w:lang w:val="en-US"/>
        </w:rPr>
        <w:t xml:space="preserve"> Persons with disabilities and chronic diseases</w:t>
      </w:r>
      <w:r w:rsidR="004433CF" w:rsidRPr="00E146AB">
        <w:rPr>
          <w:rFonts w:ascii="Times New Roman" w:eastAsia="DFKai-SB" w:hAnsi="Times New Roman" w:hint="eastAsia"/>
          <w:i/>
          <w:color w:val="000000" w:themeColor="text1"/>
          <w:spacing w:val="0"/>
          <w:sz w:val="28"/>
          <w:szCs w:val="28"/>
          <w:lang w:val="en-US"/>
        </w:rPr>
        <w:t xml:space="preserve"> </w:t>
      </w:r>
      <w:r w:rsidR="004433CF" w:rsidRPr="00E146AB">
        <w:rPr>
          <w:rFonts w:ascii="Times New Roman" w:eastAsia="DFKai-SB" w:hAnsi="Times New Roman" w:hint="eastAsia"/>
          <w:color w:val="000000" w:themeColor="text1"/>
          <w:spacing w:val="0"/>
          <w:sz w:val="28"/>
          <w:szCs w:val="28"/>
          <w:lang w:val="en-US"/>
        </w:rPr>
        <w:t xml:space="preserve">published by the Census and Statistics Department of the </w:t>
      </w:r>
      <w:r w:rsidR="00E94EF4" w:rsidRPr="00E146AB">
        <w:rPr>
          <w:rFonts w:ascii="Times New Roman" w:eastAsia="DFKai-SB" w:hAnsi="Times New Roman" w:hint="eastAsia"/>
          <w:color w:val="000000" w:themeColor="text1"/>
          <w:spacing w:val="0"/>
          <w:sz w:val="28"/>
          <w:szCs w:val="28"/>
          <w:lang w:val="en-US"/>
        </w:rPr>
        <w:t xml:space="preserve">Hong Kong Special Administrative Region (HKSAR) </w:t>
      </w:r>
      <w:r w:rsidR="004433CF" w:rsidRPr="00E146AB">
        <w:rPr>
          <w:rFonts w:ascii="Times New Roman" w:eastAsia="DFKai-SB" w:hAnsi="Times New Roman" w:hint="eastAsia"/>
          <w:color w:val="000000" w:themeColor="text1"/>
          <w:spacing w:val="0"/>
          <w:sz w:val="28"/>
          <w:szCs w:val="28"/>
          <w:lang w:val="en-US"/>
        </w:rPr>
        <w:t>Government in 2008</w:t>
      </w:r>
      <w:r w:rsidRPr="00E146AB">
        <w:rPr>
          <w:rFonts w:ascii="Times New Roman" w:eastAsia="DFKai-SB" w:hAnsi="Times New Roman" w:hint="eastAsia"/>
          <w:color w:val="000000" w:themeColor="text1"/>
          <w:spacing w:val="0"/>
          <w:sz w:val="28"/>
          <w:szCs w:val="28"/>
          <w:lang w:val="en-US"/>
        </w:rPr>
        <w:t xml:space="preserve">, the unemployment rate of PWDs </w:t>
      </w:r>
      <w:r w:rsidR="00304FAA" w:rsidRPr="00E146AB">
        <w:rPr>
          <w:rFonts w:ascii="Times New Roman" w:eastAsia="DFKai-SB" w:hAnsi="Times New Roman" w:hint="eastAsia"/>
          <w:color w:val="000000" w:themeColor="text1"/>
          <w:spacing w:val="0"/>
          <w:sz w:val="28"/>
          <w:szCs w:val="28"/>
          <w:lang w:val="en-US"/>
        </w:rPr>
        <w:t xml:space="preserve">in 2007 </w:t>
      </w:r>
      <w:r w:rsidRPr="00E146AB">
        <w:rPr>
          <w:rFonts w:ascii="Times New Roman" w:eastAsia="DFKai-SB" w:hAnsi="Times New Roman" w:hint="eastAsia"/>
          <w:color w:val="000000" w:themeColor="text1"/>
          <w:spacing w:val="0"/>
          <w:sz w:val="28"/>
          <w:szCs w:val="28"/>
          <w:lang w:val="en-US"/>
        </w:rPr>
        <w:t xml:space="preserve">was </w:t>
      </w:r>
      <w:r w:rsidR="00304FAA" w:rsidRPr="00E146AB">
        <w:rPr>
          <w:rFonts w:ascii="Times New Roman" w:eastAsia="DFKai-SB" w:hAnsi="Times New Roman" w:hint="eastAsia"/>
          <w:color w:val="000000" w:themeColor="text1"/>
          <w:spacing w:val="0"/>
          <w:sz w:val="28"/>
          <w:szCs w:val="28"/>
          <w:lang w:val="en-US"/>
        </w:rPr>
        <w:t xml:space="preserve">10.5% or 2.6 </w:t>
      </w:r>
      <w:r w:rsidRPr="00E146AB">
        <w:rPr>
          <w:rFonts w:ascii="Times New Roman" w:eastAsia="DFKai-SB" w:hAnsi="Times New Roman" w:hint="eastAsia"/>
          <w:color w:val="000000" w:themeColor="text1"/>
          <w:spacing w:val="0"/>
          <w:sz w:val="28"/>
          <w:szCs w:val="28"/>
          <w:lang w:val="en-US"/>
        </w:rPr>
        <w:t xml:space="preserve">times of the </w:t>
      </w:r>
      <w:r w:rsidRPr="00E146AB">
        <w:rPr>
          <w:rFonts w:ascii="Times New Roman" w:eastAsia="DFKai-SB" w:hAnsi="Times New Roman"/>
          <w:color w:val="000000" w:themeColor="text1"/>
          <w:spacing w:val="0"/>
          <w:sz w:val="28"/>
          <w:szCs w:val="28"/>
          <w:lang w:val="en-US"/>
        </w:rPr>
        <w:t>overall</w:t>
      </w:r>
      <w:r w:rsidRPr="00E146AB">
        <w:rPr>
          <w:rFonts w:ascii="Times New Roman" w:eastAsia="DFKai-SB" w:hAnsi="Times New Roman" w:hint="eastAsia"/>
          <w:color w:val="000000" w:themeColor="text1"/>
          <w:spacing w:val="0"/>
          <w:sz w:val="28"/>
          <w:szCs w:val="28"/>
          <w:lang w:val="en-US"/>
        </w:rPr>
        <w:t xml:space="preserve"> prevalent unemployment rate of </w:t>
      </w:r>
      <w:r w:rsidR="00304FAA" w:rsidRPr="00E146AB">
        <w:rPr>
          <w:rFonts w:ascii="Times New Roman" w:eastAsia="DFKai-SB" w:hAnsi="Times New Roman" w:hint="eastAsia"/>
          <w:color w:val="000000" w:themeColor="text1"/>
          <w:spacing w:val="0"/>
          <w:sz w:val="28"/>
          <w:szCs w:val="28"/>
          <w:lang w:val="en-US"/>
        </w:rPr>
        <w:t xml:space="preserve">4%.  </w:t>
      </w:r>
      <w:r w:rsidR="00E7025C" w:rsidRPr="00E146AB">
        <w:rPr>
          <w:rFonts w:ascii="Times New Roman" w:eastAsia="DFKai-SB" w:hAnsi="Times New Roman" w:hint="eastAsia"/>
          <w:color w:val="000000" w:themeColor="text1"/>
          <w:spacing w:val="0"/>
          <w:sz w:val="28"/>
          <w:szCs w:val="28"/>
          <w:lang w:val="en-US"/>
        </w:rPr>
        <w:t>Moreover, t</w:t>
      </w:r>
      <w:r w:rsidR="00304FAA" w:rsidRPr="00E146AB">
        <w:rPr>
          <w:rFonts w:ascii="Times New Roman" w:eastAsia="DFKai-SB" w:hAnsi="Times New Roman" w:hint="eastAsia"/>
          <w:color w:val="000000" w:themeColor="text1"/>
          <w:spacing w:val="0"/>
          <w:sz w:val="28"/>
          <w:szCs w:val="28"/>
          <w:lang w:val="en-US"/>
        </w:rPr>
        <w:t xml:space="preserve">he median </w:t>
      </w:r>
      <w:r w:rsidR="005039E7" w:rsidRPr="00E146AB">
        <w:rPr>
          <w:rFonts w:ascii="Times New Roman" w:eastAsia="DFKai-SB" w:hAnsi="Times New Roman" w:hint="eastAsia"/>
          <w:color w:val="000000" w:themeColor="text1"/>
          <w:spacing w:val="0"/>
          <w:sz w:val="28"/>
          <w:szCs w:val="28"/>
          <w:lang w:val="en-US"/>
        </w:rPr>
        <w:t xml:space="preserve">monthly employment earning </w:t>
      </w:r>
      <w:r w:rsidR="00304FAA" w:rsidRPr="00E146AB">
        <w:rPr>
          <w:rFonts w:ascii="Times New Roman" w:eastAsia="DFKai-SB" w:hAnsi="Times New Roman" w:hint="eastAsia"/>
          <w:color w:val="000000" w:themeColor="text1"/>
          <w:spacing w:val="0"/>
          <w:sz w:val="28"/>
          <w:szCs w:val="28"/>
          <w:lang w:val="en-US"/>
        </w:rPr>
        <w:t>of PWDs in 2007 was HK$6,800</w:t>
      </w:r>
      <w:r w:rsidR="005039E7" w:rsidRPr="00E146AB">
        <w:rPr>
          <w:rFonts w:ascii="Times New Roman" w:eastAsia="DFKai-SB" w:hAnsi="Times New Roman" w:hint="eastAsia"/>
          <w:color w:val="000000" w:themeColor="text1"/>
          <w:spacing w:val="0"/>
          <w:sz w:val="28"/>
          <w:szCs w:val="28"/>
          <w:lang w:val="en-US"/>
        </w:rPr>
        <w:t xml:space="preserve"> as against $10,100 for the total </w:t>
      </w:r>
      <w:r w:rsidR="005039E7" w:rsidRPr="00E146AB">
        <w:rPr>
          <w:rFonts w:ascii="Times New Roman" w:eastAsia="DFKai-SB" w:hAnsi="Times New Roman"/>
          <w:color w:val="000000" w:themeColor="text1"/>
          <w:spacing w:val="0"/>
          <w:sz w:val="28"/>
          <w:szCs w:val="28"/>
          <w:lang w:val="en-US"/>
        </w:rPr>
        <w:t>employed</w:t>
      </w:r>
      <w:r w:rsidR="005039E7" w:rsidRPr="00E146AB">
        <w:rPr>
          <w:rFonts w:ascii="Times New Roman" w:eastAsia="DFKai-SB" w:hAnsi="Times New Roman" w:hint="eastAsia"/>
          <w:color w:val="000000" w:themeColor="text1"/>
          <w:spacing w:val="0"/>
          <w:sz w:val="28"/>
          <w:szCs w:val="28"/>
          <w:lang w:val="en-US"/>
        </w:rPr>
        <w:t xml:space="preserve"> population.</w:t>
      </w:r>
    </w:p>
    <w:p w:rsidR="00E71B6F" w:rsidRPr="00E146AB" w:rsidRDefault="00E71B6F" w:rsidP="00E71B6F">
      <w:pPr>
        <w:pStyle w:val="PlainText"/>
        <w:spacing w:line="240" w:lineRule="auto"/>
        <w:ind w:firstLine="480"/>
        <w:rPr>
          <w:rFonts w:ascii="Times New Roman" w:eastAsia="DFKai-SB" w:hAnsi="Times New Roman"/>
          <w:i/>
          <w:color w:val="000000" w:themeColor="text1"/>
          <w:spacing w:val="0"/>
          <w:sz w:val="28"/>
          <w:szCs w:val="28"/>
        </w:rPr>
      </w:pPr>
    </w:p>
    <w:p w:rsidR="00D02CB0" w:rsidRPr="00E146AB" w:rsidRDefault="00E42A0C" w:rsidP="00553A9B">
      <w:pPr>
        <w:pStyle w:val="PlainText"/>
        <w:spacing w:line="240" w:lineRule="auto"/>
        <w:rPr>
          <w:rFonts w:ascii="Times New Roman" w:eastAsia="DFKai-SB" w:hAnsi="Times New Roman"/>
          <w:b/>
          <w:i/>
          <w:color w:val="000000" w:themeColor="text1"/>
          <w:spacing w:val="0"/>
          <w:sz w:val="28"/>
          <w:szCs w:val="28"/>
        </w:rPr>
      </w:pPr>
      <w:r w:rsidRPr="00E146AB">
        <w:rPr>
          <w:rFonts w:ascii="Times New Roman" w:eastAsia="DFKai-SB" w:hAnsi="Times New Roman" w:hint="eastAsia"/>
          <w:b/>
          <w:i/>
          <w:color w:val="000000" w:themeColor="text1"/>
          <w:spacing w:val="0"/>
          <w:sz w:val="28"/>
          <w:szCs w:val="28"/>
        </w:rPr>
        <w:t>Services provided by the Government to enhance employment of PWDs</w:t>
      </w:r>
    </w:p>
    <w:p w:rsidR="00E42A0C" w:rsidRPr="00E146AB" w:rsidRDefault="00E42A0C" w:rsidP="00553A9B">
      <w:pPr>
        <w:pStyle w:val="PlainText"/>
        <w:spacing w:line="240" w:lineRule="auto"/>
        <w:rPr>
          <w:rFonts w:ascii="Times New Roman" w:eastAsia="DFKai-SB" w:hAnsi="Times New Roman"/>
          <w:i/>
          <w:color w:val="000000" w:themeColor="text1"/>
          <w:spacing w:val="0"/>
          <w:sz w:val="28"/>
          <w:szCs w:val="28"/>
        </w:rPr>
      </w:pPr>
    </w:p>
    <w:p w:rsidR="00E42A0C" w:rsidRPr="00E146AB" w:rsidRDefault="009575E1" w:rsidP="00553A9B">
      <w:pPr>
        <w:pStyle w:val="PlainText"/>
        <w:spacing w:line="240" w:lineRule="auto"/>
        <w:rPr>
          <w:rFonts w:ascii="Times New Roman" w:eastAsia="DFKai-SB" w:hAnsi="Times New Roman"/>
          <w:color w:val="000000" w:themeColor="text1"/>
          <w:spacing w:val="0"/>
          <w:sz w:val="28"/>
          <w:szCs w:val="28"/>
        </w:rPr>
      </w:pPr>
      <w:r w:rsidRPr="00E146AB">
        <w:rPr>
          <w:rFonts w:ascii="Times New Roman" w:eastAsia="DFKai-SB" w:hAnsi="Times New Roman" w:hint="eastAsia"/>
          <w:color w:val="000000" w:themeColor="text1"/>
          <w:spacing w:val="0"/>
          <w:sz w:val="28"/>
          <w:szCs w:val="28"/>
        </w:rPr>
        <w:lastRenderedPageBreak/>
        <w:tab/>
      </w:r>
      <w:r w:rsidR="003B4F18" w:rsidRPr="00E146AB">
        <w:rPr>
          <w:rFonts w:ascii="Times New Roman" w:eastAsia="DFKai-SB" w:hAnsi="Times New Roman" w:hint="eastAsia"/>
          <w:color w:val="000000" w:themeColor="text1"/>
          <w:spacing w:val="0"/>
          <w:sz w:val="28"/>
          <w:szCs w:val="28"/>
        </w:rPr>
        <w:t>Generally speaking</w:t>
      </w:r>
      <w:r w:rsidR="00A10E92" w:rsidRPr="00E146AB">
        <w:rPr>
          <w:rFonts w:ascii="Times New Roman" w:eastAsia="DFKai-SB" w:hAnsi="Times New Roman" w:hint="eastAsia"/>
          <w:color w:val="000000" w:themeColor="text1"/>
          <w:spacing w:val="0"/>
          <w:sz w:val="28"/>
          <w:szCs w:val="28"/>
        </w:rPr>
        <w:t xml:space="preserve">, the </w:t>
      </w:r>
      <w:r w:rsidR="00E94EF4" w:rsidRPr="00E146AB">
        <w:rPr>
          <w:rFonts w:ascii="Times New Roman" w:eastAsia="DFKai-SB" w:hAnsi="Times New Roman" w:hint="eastAsia"/>
          <w:color w:val="000000" w:themeColor="text1"/>
          <w:spacing w:val="0"/>
          <w:sz w:val="28"/>
          <w:szCs w:val="28"/>
        </w:rPr>
        <w:t xml:space="preserve">HKSAR </w:t>
      </w:r>
      <w:r w:rsidR="00A10E92" w:rsidRPr="00E146AB">
        <w:rPr>
          <w:rFonts w:ascii="Times New Roman" w:eastAsia="DFKai-SB" w:hAnsi="Times New Roman" w:hint="eastAsia"/>
          <w:color w:val="000000" w:themeColor="text1"/>
          <w:spacing w:val="0"/>
          <w:sz w:val="28"/>
          <w:szCs w:val="28"/>
        </w:rPr>
        <w:t xml:space="preserve">Government recognizes the rights of PWDs to work on an equal basis with others as stipulated in Article 27 of the Convention on the Rights of Persons with Disabilities.  </w:t>
      </w:r>
      <w:r w:rsidR="00FF570C" w:rsidRPr="00E146AB">
        <w:rPr>
          <w:rFonts w:ascii="Times New Roman" w:eastAsia="DFKai-SB" w:hAnsi="Times New Roman" w:hint="eastAsia"/>
          <w:color w:val="000000" w:themeColor="text1"/>
          <w:spacing w:val="0"/>
          <w:sz w:val="28"/>
          <w:szCs w:val="28"/>
        </w:rPr>
        <w:t>T</w:t>
      </w:r>
      <w:r w:rsidR="00BB1506" w:rsidRPr="00E146AB">
        <w:rPr>
          <w:rFonts w:ascii="Times New Roman" w:eastAsia="DFKai-SB" w:hAnsi="Times New Roman" w:hint="eastAsia"/>
          <w:color w:val="000000" w:themeColor="text1"/>
          <w:spacing w:val="0"/>
          <w:sz w:val="28"/>
          <w:szCs w:val="28"/>
        </w:rPr>
        <w:t xml:space="preserve">he </w:t>
      </w:r>
      <w:r w:rsidR="00E94EF4" w:rsidRPr="00E146AB">
        <w:rPr>
          <w:rFonts w:ascii="Times New Roman" w:eastAsia="DFKai-SB" w:hAnsi="Times New Roman" w:hint="eastAsia"/>
          <w:color w:val="000000" w:themeColor="text1"/>
          <w:spacing w:val="0"/>
          <w:sz w:val="28"/>
          <w:szCs w:val="28"/>
        </w:rPr>
        <w:t xml:space="preserve">HKSAR </w:t>
      </w:r>
      <w:r w:rsidR="00BB1506" w:rsidRPr="00E146AB">
        <w:rPr>
          <w:rFonts w:ascii="Times New Roman" w:eastAsia="DFKai-SB" w:hAnsi="Times New Roman" w:hint="eastAsia"/>
          <w:color w:val="000000" w:themeColor="text1"/>
          <w:spacing w:val="0"/>
          <w:sz w:val="28"/>
          <w:szCs w:val="28"/>
        </w:rPr>
        <w:t>Go</w:t>
      </w:r>
      <w:r w:rsidR="00486A5E" w:rsidRPr="00E146AB">
        <w:rPr>
          <w:rFonts w:ascii="Times New Roman" w:eastAsia="DFKai-SB" w:hAnsi="Times New Roman" w:hint="eastAsia"/>
          <w:color w:val="000000" w:themeColor="text1"/>
          <w:spacing w:val="0"/>
          <w:sz w:val="28"/>
          <w:szCs w:val="28"/>
        </w:rPr>
        <w:t>vernment has taken appropriate measures by providing</w:t>
      </w:r>
      <w:r w:rsidR="00627FC6" w:rsidRPr="00E146AB">
        <w:rPr>
          <w:rFonts w:ascii="Times New Roman" w:eastAsia="DFKai-SB" w:hAnsi="Times New Roman" w:hint="eastAsia"/>
          <w:color w:val="000000" w:themeColor="text1"/>
          <w:spacing w:val="0"/>
          <w:sz w:val="28"/>
          <w:szCs w:val="28"/>
        </w:rPr>
        <w:t xml:space="preserve"> a </w:t>
      </w:r>
      <w:r w:rsidR="00A44CE9" w:rsidRPr="00E146AB">
        <w:rPr>
          <w:rFonts w:ascii="Times New Roman" w:eastAsia="DFKai-SB" w:hAnsi="Times New Roman" w:hint="eastAsia"/>
          <w:color w:val="000000" w:themeColor="text1"/>
          <w:spacing w:val="0"/>
          <w:sz w:val="28"/>
          <w:szCs w:val="28"/>
        </w:rPr>
        <w:t>range</w:t>
      </w:r>
      <w:r w:rsidR="00BB1506" w:rsidRPr="00E146AB">
        <w:rPr>
          <w:rFonts w:ascii="Times New Roman" w:eastAsia="DFKai-SB" w:hAnsi="Times New Roman" w:hint="eastAsia"/>
          <w:color w:val="000000" w:themeColor="text1"/>
          <w:spacing w:val="0"/>
          <w:sz w:val="28"/>
          <w:szCs w:val="28"/>
        </w:rPr>
        <w:t xml:space="preserve"> </w:t>
      </w:r>
      <w:r w:rsidR="00A44CE9" w:rsidRPr="00E146AB">
        <w:rPr>
          <w:rFonts w:ascii="Times New Roman" w:eastAsia="DFKai-SB" w:hAnsi="Times New Roman" w:hint="eastAsia"/>
          <w:color w:val="000000" w:themeColor="text1"/>
          <w:spacing w:val="0"/>
          <w:sz w:val="28"/>
          <w:szCs w:val="28"/>
        </w:rPr>
        <w:t xml:space="preserve">of employment and vocational rehabilitation </w:t>
      </w:r>
      <w:r w:rsidR="00BB1506" w:rsidRPr="00E146AB">
        <w:rPr>
          <w:rFonts w:ascii="Times New Roman" w:eastAsia="DFKai-SB" w:hAnsi="Times New Roman" w:hint="eastAsia"/>
          <w:color w:val="000000" w:themeColor="text1"/>
          <w:spacing w:val="0"/>
          <w:sz w:val="28"/>
          <w:szCs w:val="28"/>
        </w:rPr>
        <w:t xml:space="preserve">services </w:t>
      </w:r>
      <w:r w:rsidR="00A44CE9" w:rsidRPr="00E146AB">
        <w:rPr>
          <w:rFonts w:ascii="Times New Roman" w:eastAsia="DFKai-SB" w:hAnsi="Times New Roman" w:hint="eastAsia"/>
          <w:color w:val="000000" w:themeColor="text1"/>
          <w:spacing w:val="0"/>
          <w:sz w:val="28"/>
          <w:szCs w:val="28"/>
        </w:rPr>
        <w:t>for PWDs</w:t>
      </w:r>
      <w:r w:rsidR="00FF570C" w:rsidRPr="00E146AB">
        <w:rPr>
          <w:rFonts w:ascii="Times New Roman" w:eastAsia="DFKai-SB" w:hAnsi="Times New Roman" w:hint="eastAsia"/>
          <w:color w:val="000000" w:themeColor="text1"/>
          <w:spacing w:val="0"/>
          <w:sz w:val="28"/>
          <w:szCs w:val="28"/>
        </w:rPr>
        <w:t xml:space="preserve"> </w:t>
      </w:r>
      <w:r w:rsidR="00421BAD" w:rsidRPr="00E146AB">
        <w:rPr>
          <w:rFonts w:ascii="Times New Roman" w:eastAsia="DFKai-SB" w:hAnsi="Times New Roman" w:hint="eastAsia"/>
          <w:color w:val="000000" w:themeColor="text1"/>
          <w:spacing w:val="0"/>
          <w:sz w:val="28"/>
          <w:szCs w:val="28"/>
        </w:rPr>
        <w:t>to</w:t>
      </w:r>
      <w:r w:rsidR="00A44CE9" w:rsidRPr="00E146AB">
        <w:rPr>
          <w:rFonts w:ascii="Times New Roman" w:eastAsia="DFKai-SB" w:hAnsi="Times New Roman" w:hint="eastAsia"/>
          <w:color w:val="000000" w:themeColor="text1"/>
          <w:spacing w:val="0"/>
          <w:sz w:val="28"/>
          <w:szCs w:val="28"/>
        </w:rPr>
        <w:t xml:space="preserve"> promote the employment of PWDs</w:t>
      </w:r>
      <w:r w:rsidR="00BB1506" w:rsidRPr="00E146AB">
        <w:rPr>
          <w:rFonts w:ascii="Times New Roman" w:eastAsia="DFKai-SB" w:hAnsi="Times New Roman" w:hint="eastAsia"/>
          <w:color w:val="000000" w:themeColor="text1"/>
          <w:spacing w:val="0"/>
          <w:sz w:val="28"/>
          <w:szCs w:val="28"/>
        </w:rPr>
        <w:t xml:space="preserve"> and </w:t>
      </w:r>
      <w:r w:rsidR="00953E75" w:rsidRPr="00E146AB">
        <w:rPr>
          <w:rFonts w:ascii="Times New Roman" w:eastAsia="DFKai-SB" w:hAnsi="Times New Roman" w:hint="eastAsia"/>
          <w:color w:val="000000" w:themeColor="text1"/>
          <w:spacing w:val="0"/>
          <w:sz w:val="28"/>
          <w:szCs w:val="28"/>
        </w:rPr>
        <w:t xml:space="preserve">vocational training to </w:t>
      </w:r>
      <w:r w:rsidR="00A44CE9" w:rsidRPr="00E146AB">
        <w:rPr>
          <w:rFonts w:ascii="Times New Roman" w:eastAsia="DFKai-SB" w:hAnsi="Times New Roman" w:hint="eastAsia"/>
          <w:color w:val="000000" w:themeColor="text1"/>
          <w:spacing w:val="0"/>
          <w:sz w:val="28"/>
          <w:szCs w:val="28"/>
        </w:rPr>
        <w:t xml:space="preserve">equip them with the relevant job skills that meet open market requirements and assist them in securing suitable employment commensurate with their abilities.  </w:t>
      </w:r>
      <w:r w:rsidR="00AE3B95" w:rsidRPr="00E146AB">
        <w:rPr>
          <w:rFonts w:ascii="Times New Roman" w:eastAsia="DFKai-SB" w:hAnsi="Times New Roman" w:hint="eastAsia"/>
          <w:color w:val="000000" w:themeColor="text1"/>
          <w:spacing w:val="0"/>
          <w:sz w:val="28"/>
          <w:szCs w:val="28"/>
        </w:rPr>
        <w:t xml:space="preserve">These </w:t>
      </w:r>
      <w:r w:rsidR="00BB1506" w:rsidRPr="00E146AB">
        <w:rPr>
          <w:rFonts w:ascii="Times New Roman" w:eastAsia="DFKai-SB" w:hAnsi="Times New Roman" w:hint="eastAsia"/>
          <w:color w:val="000000" w:themeColor="text1"/>
          <w:spacing w:val="0"/>
          <w:sz w:val="28"/>
          <w:szCs w:val="28"/>
        </w:rPr>
        <w:t>services</w:t>
      </w:r>
      <w:r w:rsidR="00AE3B95" w:rsidRPr="00E146AB">
        <w:rPr>
          <w:rFonts w:ascii="Times New Roman" w:eastAsia="DFKai-SB" w:hAnsi="Times New Roman" w:hint="eastAsia"/>
          <w:color w:val="000000" w:themeColor="text1"/>
          <w:spacing w:val="0"/>
          <w:sz w:val="28"/>
          <w:szCs w:val="28"/>
        </w:rPr>
        <w:t xml:space="preserve"> include the following</w:t>
      </w:r>
      <w:r w:rsidR="00BB1506" w:rsidRPr="00E146AB">
        <w:rPr>
          <w:rFonts w:ascii="Times New Roman" w:eastAsia="DFKai-SB" w:hAnsi="Times New Roman" w:hint="eastAsia"/>
          <w:color w:val="000000" w:themeColor="text1"/>
          <w:spacing w:val="0"/>
          <w:sz w:val="28"/>
          <w:szCs w:val="28"/>
        </w:rPr>
        <w:t>:</w:t>
      </w:r>
    </w:p>
    <w:p w:rsidR="00BB1506" w:rsidRPr="00E146AB" w:rsidRDefault="00BB1506" w:rsidP="00553A9B">
      <w:pPr>
        <w:pStyle w:val="PlainText"/>
        <w:spacing w:line="240" w:lineRule="auto"/>
        <w:rPr>
          <w:rFonts w:ascii="Times New Roman" w:eastAsia="DFKai-SB" w:hAnsi="Times New Roman"/>
          <w:color w:val="000000" w:themeColor="text1"/>
          <w:spacing w:val="0"/>
          <w:sz w:val="28"/>
          <w:szCs w:val="28"/>
        </w:rPr>
      </w:pPr>
    </w:p>
    <w:p w:rsidR="00BB1506" w:rsidRPr="00E146AB" w:rsidRDefault="00BB1506" w:rsidP="00EA20B1">
      <w:pPr>
        <w:pStyle w:val="PlainText"/>
        <w:spacing w:line="240" w:lineRule="auto"/>
        <w:rPr>
          <w:rFonts w:ascii="Times New Roman" w:eastAsia="DFKai-SB" w:hAnsi="Times New Roman"/>
          <w:i/>
          <w:color w:val="000000" w:themeColor="text1"/>
          <w:spacing w:val="0"/>
          <w:sz w:val="28"/>
          <w:szCs w:val="28"/>
        </w:rPr>
      </w:pPr>
      <w:r w:rsidRPr="00E146AB">
        <w:rPr>
          <w:rFonts w:ascii="Times New Roman" w:eastAsia="DFKai-SB" w:hAnsi="Times New Roman" w:hint="eastAsia"/>
          <w:i/>
          <w:color w:val="000000" w:themeColor="text1"/>
          <w:spacing w:val="0"/>
          <w:sz w:val="28"/>
          <w:szCs w:val="28"/>
        </w:rPr>
        <w:t>Employment Service</w:t>
      </w:r>
    </w:p>
    <w:p w:rsidR="00BB1506" w:rsidRPr="00E146AB" w:rsidRDefault="00BB1506" w:rsidP="00BB1506">
      <w:pPr>
        <w:pStyle w:val="PlainText"/>
        <w:spacing w:line="240" w:lineRule="auto"/>
        <w:ind w:left="360"/>
        <w:rPr>
          <w:rFonts w:ascii="Times New Roman" w:eastAsia="DFKai-SB" w:hAnsi="Times New Roman"/>
          <w:color w:val="000000" w:themeColor="text1"/>
          <w:spacing w:val="0"/>
          <w:sz w:val="28"/>
          <w:szCs w:val="28"/>
        </w:rPr>
      </w:pPr>
    </w:p>
    <w:p w:rsidR="00BB1506" w:rsidRPr="00E146AB" w:rsidRDefault="00BB1506" w:rsidP="00BB1506">
      <w:pPr>
        <w:pStyle w:val="PlainText"/>
        <w:spacing w:line="240" w:lineRule="auto"/>
        <w:ind w:firstLine="360"/>
        <w:rPr>
          <w:rFonts w:ascii="Times New Roman" w:eastAsia="DFKai-SB" w:hAnsi="Times New Roman"/>
          <w:color w:val="000000" w:themeColor="text1"/>
          <w:spacing w:val="0"/>
          <w:sz w:val="28"/>
          <w:szCs w:val="28"/>
        </w:rPr>
      </w:pPr>
      <w:r w:rsidRPr="00E146AB">
        <w:rPr>
          <w:rFonts w:ascii="Times New Roman" w:eastAsia="DFKai-SB" w:hAnsi="Times New Roman" w:hint="eastAsia"/>
          <w:color w:val="000000" w:themeColor="text1"/>
          <w:spacing w:val="0"/>
          <w:sz w:val="28"/>
          <w:szCs w:val="28"/>
        </w:rPr>
        <w:t xml:space="preserve">The </w:t>
      </w:r>
      <w:r w:rsidR="00A53A16" w:rsidRPr="00E146AB">
        <w:rPr>
          <w:rFonts w:ascii="Times New Roman" w:eastAsia="DFKai-SB" w:hAnsi="Times New Roman" w:hint="eastAsia"/>
          <w:color w:val="000000" w:themeColor="text1"/>
          <w:spacing w:val="0"/>
          <w:sz w:val="28"/>
          <w:szCs w:val="28"/>
        </w:rPr>
        <w:t>Labour Department of the</w:t>
      </w:r>
      <w:r w:rsidR="00E94EF4" w:rsidRPr="00E146AB">
        <w:rPr>
          <w:rFonts w:ascii="Times New Roman" w:eastAsia="DFKai-SB" w:hAnsi="Times New Roman" w:hint="eastAsia"/>
          <w:color w:val="000000" w:themeColor="text1"/>
          <w:spacing w:val="0"/>
          <w:sz w:val="28"/>
          <w:szCs w:val="28"/>
        </w:rPr>
        <w:t xml:space="preserve"> HKSAR</w:t>
      </w:r>
      <w:r w:rsidR="00A53A16" w:rsidRPr="00E146AB">
        <w:rPr>
          <w:rFonts w:ascii="Times New Roman" w:eastAsia="DFKai-SB" w:hAnsi="Times New Roman" w:hint="eastAsia"/>
          <w:color w:val="000000" w:themeColor="text1"/>
          <w:spacing w:val="0"/>
          <w:sz w:val="28"/>
          <w:szCs w:val="28"/>
        </w:rPr>
        <w:t xml:space="preserve"> </w:t>
      </w:r>
      <w:r w:rsidRPr="00E146AB">
        <w:rPr>
          <w:rFonts w:ascii="Times New Roman" w:eastAsia="DFKai-SB" w:hAnsi="Times New Roman" w:hint="eastAsia"/>
          <w:color w:val="000000" w:themeColor="text1"/>
          <w:spacing w:val="0"/>
          <w:sz w:val="28"/>
          <w:szCs w:val="28"/>
        </w:rPr>
        <w:t xml:space="preserve">Government provides one-stop free recruitment services to employers and employment services to job seekers with disabilities under the Selective Placement </w:t>
      </w:r>
      <w:r w:rsidR="00A53A16" w:rsidRPr="00E146AB">
        <w:rPr>
          <w:rFonts w:ascii="Times New Roman" w:eastAsia="DFKai-SB" w:hAnsi="Times New Roman" w:hint="eastAsia"/>
          <w:color w:val="000000" w:themeColor="text1"/>
          <w:spacing w:val="0"/>
          <w:sz w:val="28"/>
          <w:szCs w:val="28"/>
        </w:rPr>
        <w:t>Division (the Division)</w:t>
      </w:r>
      <w:r w:rsidRPr="00E146AB">
        <w:rPr>
          <w:rFonts w:ascii="Times New Roman" w:eastAsia="DFKai-SB" w:hAnsi="Times New Roman" w:hint="eastAsia"/>
          <w:color w:val="000000" w:themeColor="text1"/>
          <w:spacing w:val="0"/>
          <w:sz w:val="28"/>
          <w:szCs w:val="28"/>
        </w:rPr>
        <w:t xml:space="preserve">.  Employers can place vacancies and conduct candidates search to recruit suitable staff with the help of </w:t>
      </w:r>
      <w:r w:rsidR="00A53A16" w:rsidRPr="00E146AB">
        <w:rPr>
          <w:rFonts w:ascii="Times New Roman" w:eastAsia="DFKai-SB" w:hAnsi="Times New Roman" w:hint="eastAsia"/>
          <w:color w:val="000000" w:themeColor="text1"/>
          <w:spacing w:val="0"/>
          <w:sz w:val="28"/>
          <w:szCs w:val="28"/>
        </w:rPr>
        <w:t>the Division</w:t>
      </w:r>
      <w:r w:rsidRPr="00E146AB">
        <w:rPr>
          <w:rFonts w:ascii="Times New Roman" w:eastAsia="DFKai-SB" w:hAnsi="Times New Roman" w:hint="eastAsia"/>
          <w:color w:val="000000" w:themeColor="text1"/>
          <w:spacing w:val="0"/>
          <w:sz w:val="28"/>
          <w:szCs w:val="28"/>
        </w:rPr>
        <w:t xml:space="preserve">.  They can join the Work Orientation and Placement Scheme, where financial incentives and certificates </w:t>
      </w:r>
      <w:r w:rsidR="00A53A16" w:rsidRPr="00E146AB">
        <w:rPr>
          <w:rFonts w:ascii="Times New Roman" w:eastAsia="DFKai-SB" w:hAnsi="Times New Roman" w:hint="eastAsia"/>
          <w:color w:val="000000" w:themeColor="text1"/>
          <w:spacing w:val="0"/>
          <w:sz w:val="28"/>
          <w:szCs w:val="28"/>
        </w:rPr>
        <w:t>of appreciation are offered as positive encouragement.</w:t>
      </w:r>
    </w:p>
    <w:p w:rsidR="00A53A16" w:rsidRPr="00E146AB" w:rsidRDefault="00A53A16" w:rsidP="00A53A16">
      <w:pPr>
        <w:pStyle w:val="PlainText"/>
        <w:spacing w:line="240" w:lineRule="auto"/>
        <w:rPr>
          <w:rFonts w:ascii="Times New Roman" w:eastAsia="DFKai-SB" w:hAnsi="Times New Roman"/>
          <w:color w:val="000000" w:themeColor="text1"/>
          <w:spacing w:val="0"/>
          <w:sz w:val="28"/>
          <w:szCs w:val="28"/>
        </w:rPr>
      </w:pPr>
    </w:p>
    <w:p w:rsidR="00A53A16" w:rsidRPr="00E146AB" w:rsidRDefault="00A53A16" w:rsidP="00A53A16">
      <w:pPr>
        <w:pStyle w:val="PlainText"/>
        <w:spacing w:line="240" w:lineRule="auto"/>
        <w:rPr>
          <w:rFonts w:ascii="Times New Roman" w:eastAsia="DFKai-SB" w:hAnsi="Times New Roman"/>
          <w:color w:val="000000" w:themeColor="text1"/>
          <w:spacing w:val="0"/>
          <w:sz w:val="28"/>
          <w:szCs w:val="28"/>
        </w:rPr>
      </w:pPr>
      <w:r w:rsidRPr="00E146AB">
        <w:rPr>
          <w:rFonts w:ascii="Times New Roman" w:eastAsia="DFKai-SB" w:hAnsi="Times New Roman" w:hint="eastAsia"/>
          <w:color w:val="000000" w:themeColor="text1"/>
          <w:spacing w:val="0"/>
          <w:sz w:val="28"/>
          <w:szCs w:val="28"/>
        </w:rPr>
        <w:tab/>
        <w:t xml:space="preserve">Job seekers with disabilities may register for jobs, conduct job search and enjoy a full set of job matching, referral and follow-up services at the Division.  They can also obtain vocational guidance, assessment and the latest information on local labour market from the Division in order to find open employment jobs that best suit their abilities and the needs of the market.  </w:t>
      </w:r>
    </w:p>
    <w:p w:rsidR="00A53A16" w:rsidRPr="00E146AB" w:rsidRDefault="00A53A16" w:rsidP="00A53A16">
      <w:pPr>
        <w:pStyle w:val="PlainText"/>
        <w:spacing w:line="240" w:lineRule="auto"/>
        <w:rPr>
          <w:rFonts w:ascii="Times New Roman" w:eastAsia="DFKai-SB" w:hAnsi="Times New Roman"/>
          <w:color w:val="000000" w:themeColor="text1"/>
          <w:spacing w:val="0"/>
          <w:sz w:val="28"/>
          <w:szCs w:val="28"/>
        </w:rPr>
      </w:pPr>
    </w:p>
    <w:p w:rsidR="00BB1506" w:rsidRPr="00E146AB" w:rsidRDefault="00A53A16" w:rsidP="00EA20B1">
      <w:pPr>
        <w:pStyle w:val="PlainText"/>
        <w:spacing w:line="240" w:lineRule="auto"/>
        <w:rPr>
          <w:rFonts w:ascii="Times New Roman" w:eastAsia="DFKai-SB" w:hAnsi="Times New Roman"/>
          <w:i/>
          <w:color w:val="000000" w:themeColor="text1"/>
          <w:spacing w:val="0"/>
          <w:sz w:val="28"/>
          <w:szCs w:val="28"/>
        </w:rPr>
      </w:pPr>
      <w:r w:rsidRPr="00E146AB">
        <w:rPr>
          <w:rFonts w:ascii="Times New Roman" w:eastAsia="DFKai-SB" w:hAnsi="Times New Roman" w:hint="eastAsia"/>
          <w:i/>
          <w:color w:val="000000" w:themeColor="text1"/>
          <w:spacing w:val="0"/>
          <w:sz w:val="28"/>
          <w:szCs w:val="28"/>
        </w:rPr>
        <w:t>Enhancing Employment of PWDs through Small Enterprise Project</w:t>
      </w:r>
    </w:p>
    <w:p w:rsidR="00A53A16" w:rsidRPr="00E146AB" w:rsidRDefault="00A53A16" w:rsidP="00A53A16">
      <w:pPr>
        <w:pStyle w:val="PlainText"/>
        <w:spacing w:line="240" w:lineRule="auto"/>
        <w:rPr>
          <w:rFonts w:ascii="Times New Roman" w:eastAsia="DFKai-SB" w:hAnsi="Times New Roman"/>
          <w:color w:val="000000" w:themeColor="text1"/>
          <w:spacing w:val="0"/>
          <w:sz w:val="28"/>
          <w:szCs w:val="28"/>
        </w:rPr>
      </w:pPr>
    </w:p>
    <w:p w:rsidR="00913C2C" w:rsidRPr="00E146AB" w:rsidRDefault="00913C2C" w:rsidP="00913C2C">
      <w:pPr>
        <w:pStyle w:val="PlainText"/>
        <w:spacing w:line="240" w:lineRule="auto"/>
        <w:rPr>
          <w:rFonts w:ascii="Times New Roman" w:eastAsia="DFKai-SB" w:hAnsi="Times New Roman"/>
          <w:color w:val="000000" w:themeColor="text1"/>
          <w:spacing w:val="0"/>
          <w:sz w:val="28"/>
          <w:szCs w:val="28"/>
        </w:rPr>
      </w:pPr>
      <w:r w:rsidRPr="00E146AB">
        <w:rPr>
          <w:rFonts w:ascii="Times New Roman" w:eastAsia="DFKai-SB" w:hAnsi="Times New Roman" w:hint="eastAsia"/>
          <w:color w:val="000000" w:themeColor="text1"/>
          <w:spacing w:val="0"/>
          <w:sz w:val="28"/>
          <w:szCs w:val="28"/>
        </w:rPr>
        <w:tab/>
        <w:t xml:space="preserve">In the </w:t>
      </w:r>
      <w:r w:rsidRPr="00E146AB">
        <w:rPr>
          <w:rFonts w:ascii="Times New Roman" w:eastAsia="DFKai-SB" w:hAnsi="Times New Roman" w:hint="eastAsia"/>
          <w:b/>
          <w:i/>
          <w:color w:val="000000" w:themeColor="text1"/>
          <w:spacing w:val="0"/>
          <w:sz w:val="28"/>
          <w:szCs w:val="28"/>
        </w:rPr>
        <w:t>2011-12 Policy Address</w:t>
      </w:r>
      <w:r w:rsidRPr="00E146AB">
        <w:rPr>
          <w:rFonts w:ascii="Times New Roman" w:eastAsia="DFKai-SB" w:hAnsi="Times New Roman" w:hint="eastAsia"/>
          <w:color w:val="000000" w:themeColor="text1"/>
          <w:spacing w:val="0"/>
          <w:sz w:val="28"/>
          <w:szCs w:val="28"/>
        </w:rPr>
        <w:t xml:space="preserve"> delivered by the Chief Executive of HKSAR Government, the government acknowledges that some PWDs have considerable difficulties securing employment.  To strengthen support for PWDs, the Social Welfare Department </w:t>
      </w:r>
      <w:r w:rsidR="00E80129">
        <w:rPr>
          <w:rFonts w:ascii="Times New Roman" w:eastAsia="DFKai-SB" w:hAnsi="Times New Roman" w:hint="eastAsia"/>
          <w:color w:val="000000" w:themeColor="text1"/>
          <w:spacing w:val="0"/>
          <w:sz w:val="28"/>
          <w:szCs w:val="28"/>
        </w:rPr>
        <w:t xml:space="preserve">(SWD) </w:t>
      </w:r>
      <w:r w:rsidRPr="00E146AB">
        <w:rPr>
          <w:rFonts w:ascii="Times New Roman" w:eastAsia="DFKai-SB" w:hAnsi="Times New Roman" w:hint="eastAsia"/>
          <w:color w:val="000000" w:themeColor="text1"/>
          <w:spacing w:val="0"/>
          <w:sz w:val="28"/>
          <w:szCs w:val="28"/>
        </w:rPr>
        <w:t xml:space="preserve">of the HKSAR Government has launched the </w:t>
      </w:r>
      <w:r w:rsidRPr="00E146AB">
        <w:rPr>
          <w:rFonts w:ascii="Times New Roman" w:eastAsia="DFKai-SB" w:hAnsi="Times New Roman"/>
          <w:color w:val="000000" w:themeColor="text1"/>
          <w:spacing w:val="0"/>
          <w:sz w:val="28"/>
          <w:szCs w:val="28"/>
        </w:rPr>
        <w:t>“</w:t>
      </w:r>
      <w:r w:rsidRPr="00F33575">
        <w:rPr>
          <w:rFonts w:ascii="Times New Roman" w:eastAsia="DFKai-SB" w:hAnsi="Times New Roman" w:hint="eastAsia"/>
          <w:i/>
          <w:color w:val="000000" w:themeColor="text1"/>
          <w:spacing w:val="0"/>
          <w:sz w:val="28"/>
          <w:szCs w:val="28"/>
        </w:rPr>
        <w:t>Enhancing Employment of People with Disabilities through Small Enterprises</w:t>
      </w:r>
      <w:r w:rsidRPr="00E146AB">
        <w:rPr>
          <w:rFonts w:ascii="Times New Roman" w:eastAsia="DFKai-SB" w:hAnsi="Times New Roman"/>
          <w:color w:val="000000" w:themeColor="text1"/>
          <w:spacing w:val="0"/>
          <w:sz w:val="28"/>
          <w:szCs w:val="28"/>
        </w:rPr>
        <w:t>”</w:t>
      </w:r>
      <w:r w:rsidRPr="00E146AB">
        <w:rPr>
          <w:rFonts w:ascii="Times New Roman" w:eastAsia="DFKai-SB" w:hAnsi="Times New Roman" w:hint="eastAsia"/>
          <w:color w:val="000000" w:themeColor="text1"/>
          <w:spacing w:val="0"/>
          <w:sz w:val="28"/>
          <w:szCs w:val="28"/>
        </w:rPr>
        <w:t xml:space="preserve"> Project by granting funding for NGOs to set up small enterprises employing PWDs.  The HKSAR Government will inject HK $100 million into the project to create more jobs</w:t>
      </w:r>
      <w:r w:rsidR="003747CE">
        <w:rPr>
          <w:rFonts w:ascii="Times New Roman" w:eastAsia="DFKai-SB" w:hAnsi="Times New Roman" w:hint="eastAsia"/>
          <w:color w:val="000000" w:themeColor="text1"/>
          <w:spacing w:val="0"/>
          <w:sz w:val="28"/>
          <w:szCs w:val="28"/>
        </w:rPr>
        <w:t xml:space="preserve"> for PWDs.  In addition, the HKSAR G</w:t>
      </w:r>
      <w:r w:rsidRPr="00E146AB">
        <w:rPr>
          <w:rFonts w:ascii="Times New Roman" w:eastAsia="DFKai-SB" w:hAnsi="Times New Roman" w:hint="eastAsia"/>
          <w:color w:val="000000" w:themeColor="text1"/>
          <w:spacing w:val="0"/>
          <w:sz w:val="28"/>
          <w:szCs w:val="28"/>
        </w:rPr>
        <w:t xml:space="preserve">overnment plans to provide a subsidy from 2012 onwards for employers of PWDs to purchase technical aids and modify work areas to boost the efficiency of employees with disabilities.  </w:t>
      </w:r>
    </w:p>
    <w:p w:rsidR="00A53A16" w:rsidRPr="00E146AB" w:rsidRDefault="00A53A16" w:rsidP="00A53A16">
      <w:pPr>
        <w:pStyle w:val="PlainText"/>
        <w:spacing w:line="240" w:lineRule="auto"/>
        <w:ind w:firstLine="360"/>
        <w:rPr>
          <w:rFonts w:ascii="Times New Roman" w:eastAsia="DFKai-SB" w:hAnsi="Times New Roman"/>
          <w:color w:val="000000" w:themeColor="text1"/>
          <w:spacing w:val="0"/>
          <w:sz w:val="28"/>
          <w:szCs w:val="28"/>
        </w:rPr>
      </w:pPr>
    </w:p>
    <w:p w:rsidR="00A53A16" w:rsidRPr="00E146AB" w:rsidRDefault="00A53A16" w:rsidP="00EA20B1">
      <w:pPr>
        <w:pStyle w:val="PlainText"/>
        <w:spacing w:line="240" w:lineRule="auto"/>
        <w:rPr>
          <w:rFonts w:ascii="Times New Roman" w:eastAsia="DFKai-SB" w:hAnsi="Times New Roman"/>
          <w:i/>
          <w:color w:val="000000" w:themeColor="text1"/>
          <w:spacing w:val="0"/>
          <w:sz w:val="28"/>
          <w:szCs w:val="28"/>
        </w:rPr>
      </w:pPr>
      <w:r w:rsidRPr="00E146AB">
        <w:rPr>
          <w:rFonts w:ascii="Times New Roman" w:eastAsia="DFKai-SB" w:hAnsi="Times New Roman" w:hint="eastAsia"/>
          <w:i/>
          <w:color w:val="000000" w:themeColor="text1"/>
          <w:spacing w:val="0"/>
          <w:sz w:val="28"/>
          <w:szCs w:val="28"/>
        </w:rPr>
        <w:lastRenderedPageBreak/>
        <w:t>Vocational Training</w:t>
      </w:r>
    </w:p>
    <w:p w:rsidR="00A53A16" w:rsidRPr="00E146AB" w:rsidRDefault="00A53A16" w:rsidP="004F3A1A">
      <w:pPr>
        <w:pStyle w:val="PlainText"/>
        <w:spacing w:line="240" w:lineRule="auto"/>
        <w:rPr>
          <w:rFonts w:ascii="Times New Roman" w:eastAsia="DFKai-SB" w:hAnsi="Times New Roman"/>
          <w:color w:val="000000" w:themeColor="text1"/>
          <w:spacing w:val="0"/>
          <w:sz w:val="28"/>
          <w:szCs w:val="28"/>
        </w:rPr>
      </w:pPr>
    </w:p>
    <w:p w:rsidR="004F3A1A" w:rsidRPr="00E146AB" w:rsidRDefault="004F3A1A" w:rsidP="004F3A1A">
      <w:pPr>
        <w:pStyle w:val="PlainText"/>
        <w:spacing w:line="240" w:lineRule="auto"/>
        <w:ind w:firstLine="360"/>
        <w:rPr>
          <w:rFonts w:ascii="Times New Roman" w:eastAsia="DFKai-SB" w:hAnsi="Times New Roman"/>
          <w:color w:val="000000" w:themeColor="text1"/>
          <w:spacing w:val="0"/>
          <w:sz w:val="28"/>
          <w:szCs w:val="28"/>
        </w:rPr>
      </w:pPr>
      <w:r w:rsidRPr="00E146AB">
        <w:rPr>
          <w:rFonts w:ascii="Times New Roman" w:eastAsia="DFKai-SB" w:hAnsi="Times New Roman" w:hint="eastAsia"/>
          <w:color w:val="000000" w:themeColor="text1"/>
          <w:spacing w:val="0"/>
          <w:sz w:val="28"/>
          <w:szCs w:val="28"/>
        </w:rPr>
        <w:t xml:space="preserve">Under </w:t>
      </w:r>
      <w:r w:rsidR="00F94E58" w:rsidRPr="00E146AB">
        <w:rPr>
          <w:rFonts w:ascii="Times New Roman" w:eastAsia="DFKai-SB" w:hAnsi="Times New Roman" w:hint="eastAsia"/>
          <w:color w:val="000000" w:themeColor="text1"/>
          <w:spacing w:val="0"/>
          <w:sz w:val="28"/>
          <w:szCs w:val="28"/>
        </w:rPr>
        <w:t xml:space="preserve">the </w:t>
      </w:r>
      <w:r w:rsidRPr="00E146AB">
        <w:rPr>
          <w:rFonts w:ascii="Times New Roman" w:eastAsia="DFKai-SB" w:hAnsi="Times New Roman" w:hint="eastAsia"/>
          <w:color w:val="000000" w:themeColor="text1"/>
          <w:spacing w:val="0"/>
          <w:sz w:val="28"/>
          <w:szCs w:val="28"/>
        </w:rPr>
        <w:t xml:space="preserve">SWD, sheltered workshops, integrated vocational rehabilitation services centres, supported employment service and integrated vocational training centres are providing various rehabilitation services for PWDs who are not ready for open market.  These </w:t>
      </w:r>
      <w:r w:rsidRPr="00E146AB">
        <w:rPr>
          <w:rFonts w:ascii="Times New Roman" w:eastAsia="DFKai-SB" w:hAnsi="Times New Roman"/>
          <w:color w:val="000000" w:themeColor="text1"/>
          <w:spacing w:val="0"/>
          <w:sz w:val="28"/>
          <w:szCs w:val="28"/>
        </w:rPr>
        <w:t>training</w:t>
      </w:r>
      <w:r w:rsidRPr="00E146AB">
        <w:rPr>
          <w:rFonts w:ascii="Times New Roman" w:eastAsia="DFKai-SB" w:hAnsi="Times New Roman" w:hint="eastAsia"/>
          <w:color w:val="000000" w:themeColor="text1"/>
          <w:spacing w:val="0"/>
          <w:sz w:val="28"/>
          <w:szCs w:val="28"/>
        </w:rPr>
        <w:t xml:space="preserve"> opportunities will help enhance the </w:t>
      </w:r>
      <w:r w:rsidRPr="00E146AB">
        <w:rPr>
          <w:rFonts w:ascii="Times New Roman" w:eastAsia="DFKai-SB" w:hAnsi="Times New Roman"/>
          <w:color w:val="000000" w:themeColor="text1"/>
          <w:spacing w:val="0"/>
          <w:sz w:val="28"/>
          <w:szCs w:val="28"/>
        </w:rPr>
        <w:t>working</w:t>
      </w:r>
      <w:r w:rsidRPr="00E146AB">
        <w:rPr>
          <w:rFonts w:ascii="Times New Roman" w:eastAsia="DFKai-SB" w:hAnsi="Times New Roman" w:hint="eastAsia"/>
          <w:color w:val="000000" w:themeColor="text1"/>
          <w:spacing w:val="0"/>
          <w:sz w:val="28"/>
          <w:szCs w:val="28"/>
        </w:rPr>
        <w:t xml:space="preserve"> capacity of PWDs and facilitate their participation in open </w:t>
      </w:r>
      <w:r w:rsidRPr="00E146AB">
        <w:rPr>
          <w:rFonts w:ascii="Times New Roman" w:eastAsia="DFKai-SB" w:hAnsi="Times New Roman"/>
          <w:color w:val="000000" w:themeColor="text1"/>
          <w:spacing w:val="0"/>
          <w:sz w:val="28"/>
          <w:szCs w:val="28"/>
        </w:rPr>
        <w:t>employment</w:t>
      </w:r>
      <w:r w:rsidRPr="00E146AB">
        <w:rPr>
          <w:rFonts w:ascii="Times New Roman" w:eastAsia="DFKai-SB" w:hAnsi="Times New Roman" w:hint="eastAsia"/>
          <w:color w:val="000000" w:themeColor="text1"/>
          <w:spacing w:val="0"/>
          <w:sz w:val="28"/>
          <w:szCs w:val="28"/>
        </w:rPr>
        <w:t xml:space="preserve">.  Apart from providing employment training to PWDs, the </w:t>
      </w:r>
      <w:r w:rsidR="00E94EF4" w:rsidRPr="00E146AB">
        <w:rPr>
          <w:rFonts w:ascii="Times New Roman" w:eastAsia="DFKai-SB" w:hAnsi="Times New Roman" w:hint="eastAsia"/>
          <w:color w:val="000000" w:themeColor="text1"/>
          <w:spacing w:val="0"/>
          <w:sz w:val="28"/>
          <w:szCs w:val="28"/>
        </w:rPr>
        <w:t xml:space="preserve">HKSAR </w:t>
      </w:r>
      <w:r w:rsidRPr="00E146AB">
        <w:rPr>
          <w:rFonts w:ascii="Times New Roman" w:eastAsia="DFKai-SB" w:hAnsi="Times New Roman" w:hint="eastAsia"/>
          <w:color w:val="000000" w:themeColor="text1"/>
          <w:spacing w:val="0"/>
          <w:sz w:val="28"/>
          <w:szCs w:val="28"/>
        </w:rPr>
        <w:t xml:space="preserve">Government also provides employers with wage subsidy to encourage </w:t>
      </w:r>
      <w:r w:rsidRPr="00E146AB">
        <w:rPr>
          <w:rFonts w:ascii="Times New Roman" w:eastAsia="DFKai-SB" w:hAnsi="Times New Roman"/>
          <w:color w:val="000000" w:themeColor="text1"/>
          <w:spacing w:val="0"/>
          <w:sz w:val="28"/>
          <w:szCs w:val="28"/>
        </w:rPr>
        <w:t>their</w:t>
      </w:r>
      <w:r w:rsidRPr="00E146AB">
        <w:rPr>
          <w:rFonts w:ascii="Times New Roman" w:eastAsia="DFKai-SB" w:hAnsi="Times New Roman" w:hint="eastAsia"/>
          <w:color w:val="000000" w:themeColor="text1"/>
          <w:spacing w:val="0"/>
          <w:sz w:val="28"/>
          <w:szCs w:val="28"/>
        </w:rPr>
        <w:t xml:space="preserve"> employment of </w:t>
      </w:r>
      <w:r w:rsidR="00DF0CD6" w:rsidRPr="00E146AB">
        <w:rPr>
          <w:rFonts w:ascii="Times New Roman" w:eastAsia="DFKai-SB" w:hAnsi="Times New Roman" w:hint="eastAsia"/>
          <w:color w:val="000000" w:themeColor="text1"/>
          <w:spacing w:val="0"/>
          <w:sz w:val="28"/>
          <w:szCs w:val="28"/>
        </w:rPr>
        <w:t>PWDs</w:t>
      </w:r>
      <w:r w:rsidRPr="00E146AB">
        <w:rPr>
          <w:rFonts w:ascii="Times New Roman" w:eastAsia="DFKai-SB" w:hAnsi="Times New Roman" w:hint="eastAsia"/>
          <w:color w:val="000000" w:themeColor="text1"/>
          <w:spacing w:val="0"/>
          <w:sz w:val="28"/>
          <w:szCs w:val="28"/>
        </w:rPr>
        <w:t>.</w:t>
      </w:r>
    </w:p>
    <w:p w:rsidR="004F3A1A" w:rsidRPr="00E146AB" w:rsidRDefault="004F3A1A" w:rsidP="004F3A1A">
      <w:pPr>
        <w:pStyle w:val="PlainText"/>
        <w:spacing w:line="240" w:lineRule="auto"/>
        <w:rPr>
          <w:rFonts w:ascii="Times New Roman" w:eastAsia="DFKai-SB" w:hAnsi="Times New Roman"/>
          <w:color w:val="000000" w:themeColor="text1"/>
          <w:spacing w:val="0"/>
          <w:sz w:val="28"/>
          <w:szCs w:val="28"/>
        </w:rPr>
      </w:pPr>
    </w:p>
    <w:p w:rsidR="004F3A1A" w:rsidRPr="00E146AB" w:rsidRDefault="004F3A1A" w:rsidP="00EA20B1">
      <w:pPr>
        <w:pStyle w:val="PlainText"/>
        <w:spacing w:line="240" w:lineRule="auto"/>
        <w:ind w:firstLine="360"/>
        <w:rPr>
          <w:rFonts w:ascii="Times New Roman" w:eastAsia="DFKai-SB" w:hAnsi="Times New Roman"/>
          <w:color w:val="000000" w:themeColor="text1"/>
          <w:spacing w:val="0"/>
          <w:sz w:val="28"/>
          <w:szCs w:val="28"/>
        </w:rPr>
      </w:pPr>
      <w:r w:rsidRPr="00E146AB">
        <w:rPr>
          <w:rFonts w:ascii="Times New Roman" w:eastAsia="DFKai-SB" w:hAnsi="Times New Roman" w:hint="eastAsia"/>
          <w:color w:val="000000" w:themeColor="text1"/>
          <w:spacing w:val="0"/>
          <w:sz w:val="28"/>
          <w:szCs w:val="28"/>
        </w:rPr>
        <w:t xml:space="preserve">The Employees Retraining Board provides a variety of placement-tied vocational training courses for unemployed PWDs aged 15 or above with education attainment of sub-degree or below.  </w:t>
      </w:r>
      <w:r w:rsidR="007D609C" w:rsidRPr="00E146AB">
        <w:rPr>
          <w:rFonts w:ascii="Times New Roman" w:eastAsia="DFKai-SB" w:hAnsi="Times New Roman" w:hint="eastAsia"/>
          <w:color w:val="000000" w:themeColor="text1"/>
          <w:spacing w:val="0"/>
          <w:sz w:val="28"/>
          <w:szCs w:val="28"/>
        </w:rPr>
        <w:t xml:space="preserve">These courses provide job-specific skills training covering </w:t>
      </w:r>
      <w:r w:rsidR="007D609C" w:rsidRPr="00E146AB">
        <w:rPr>
          <w:rFonts w:ascii="Times New Roman" w:eastAsia="DFKai-SB" w:hAnsi="Times New Roman"/>
          <w:color w:val="000000" w:themeColor="text1"/>
          <w:spacing w:val="0"/>
          <w:sz w:val="28"/>
          <w:szCs w:val="28"/>
        </w:rPr>
        <w:t>various</w:t>
      </w:r>
      <w:r w:rsidR="007D609C" w:rsidRPr="00E146AB">
        <w:rPr>
          <w:rFonts w:ascii="Times New Roman" w:eastAsia="DFKai-SB" w:hAnsi="Times New Roman" w:hint="eastAsia"/>
          <w:color w:val="000000" w:themeColor="text1"/>
          <w:spacing w:val="0"/>
          <w:sz w:val="28"/>
          <w:szCs w:val="28"/>
        </w:rPr>
        <w:t xml:space="preserve"> industry categories such as integrated business, retail, catering, information technology, etc.  These courses help trainees enhance their employability and readiness to participate in the job market.</w:t>
      </w:r>
    </w:p>
    <w:p w:rsidR="00BC11E7" w:rsidRPr="00E146AB" w:rsidRDefault="00BC11E7" w:rsidP="00553A9B">
      <w:pPr>
        <w:pStyle w:val="PlainText"/>
        <w:spacing w:line="240" w:lineRule="auto"/>
        <w:rPr>
          <w:rFonts w:ascii="Times New Roman" w:eastAsia="DFKai-SB" w:hAnsi="Times New Roman"/>
          <w:color w:val="000000" w:themeColor="text1"/>
          <w:spacing w:val="0"/>
          <w:sz w:val="28"/>
          <w:szCs w:val="28"/>
        </w:rPr>
      </w:pPr>
    </w:p>
    <w:p w:rsidR="006B296B" w:rsidRPr="00E146AB" w:rsidRDefault="006B296B" w:rsidP="00553A9B">
      <w:pPr>
        <w:pStyle w:val="PlainText"/>
        <w:spacing w:line="240" w:lineRule="auto"/>
        <w:rPr>
          <w:rFonts w:ascii="Times New Roman" w:eastAsia="DFKai-SB" w:hAnsi="Times New Roman"/>
          <w:b/>
          <w:color w:val="000000" w:themeColor="text1"/>
          <w:spacing w:val="0"/>
          <w:sz w:val="28"/>
          <w:szCs w:val="28"/>
        </w:rPr>
      </w:pPr>
      <w:r w:rsidRPr="00E146AB">
        <w:rPr>
          <w:rFonts w:ascii="Times New Roman" w:eastAsia="DFKai-SB" w:hAnsi="Times New Roman" w:hint="eastAsia"/>
          <w:b/>
          <w:color w:val="000000" w:themeColor="text1"/>
          <w:spacing w:val="0"/>
          <w:sz w:val="28"/>
          <w:szCs w:val="28"/>
        </w:rPr>
        <w:t>Legislative and policy framework related to work and employment of PWDs</w:t>
      </w:r>
    </w:p>
    <w:p w:rsidR="006B296B" w:rsidRPr="00E146AB" w:rsidRDefault="006B296B" w:rsidP="00553A9B">
      <w:pPr>
        <w:pStyle w:val="PlainText"/>
        <w:spacing w:line="240" w:lineRule="auto"/>
        <w:rPr>
          <w:rFonts w:ascii="Times New Roman" w:eastAsia="DFKai-SB" w:hAnsi="Times New Roman"/>
          <w:color w:val="000000" w:themeColor="text1"/>
          <w:spacing w:val="0"/>
          <w:sz w:val="28"/>
          <w:szCs w:val="28"/>
        </w:rPr>
      </w:pPr>
    </w:p>
    <w:p w:rsidR="00EC7460" w:rsidRPr="00E146AB" w:rsidRDefault="003C5B4A" w:rsidP="00553A9B">
      <w:pPr>
        <w:pStyle w:val="PlainText"/>
        <w:spacing w:line="240" w:lineRule="auto"/>
        <w:rPr>
          <w:rFonts w:ascii="Times New Roman" w:eastAsia="DFKai-SB" w:hAnsi="Times New Roman"/>
          <w:b/>
          <w:i/>
          <w:color w:val="000000" w:themeColor="text1"/>
          <w:spacing w:val="0"/>
          <w:sz w:val="28"/>
          <w:szCs w:val="28"/>
        </w:rPr>
      </w:pPr>
      <w:r w:rsidRPr="00E146AB">
        <w:rPr>
          <w:rFonts w:ascii="Times New Roman" w:eastAsia="DFKai-SB" w:hAnsi="Times New Roman" w:hint="eastAsia"/>
          <w:b/>
          <w:i/>
          <w:color w:val="000000" w:themeColor="text1"/>
          <w:spacing w:val="0"/>
          <w:sz w:val="28"/>
          <w:szCs w:val="28"/>
        </w:rPr>
        <w:t>Local legislations related to PWDs</w:t>
      </w:r>
    </w:p>
    <w:p w:rsidR="003B4F18" w:rsidRPr="00E146AB" w:rsidRDefault="003C5B4A" w:rsidP="003C5B4A">
      <w:pPr>
        <w:pStyle w:val="PlainText"/>
        <w:spacing w:line="240" w:lineRule="auto"/>
        <w:rPr>
          <w:rFonts w:ascii="Times New Roman" w:eastAsia="DFKai-SB" w:hAnsi="Times New Roman"/>
          <w:color w:val="000000" w:themeColor="text1"/>
          <w:spacing w:val="0"/>
          <w:sz w:val="28"/>
          <w:szCs w:val="28"/>
        </w:rPr>
      </w:pPr>
      <w:r w:rsidRPr="00E146AB">
        <w:rPr>
          <w:rFonts w:ascii="Times New Roman" w:eastAsia="DFKai-SB" w:hAnsi="Times New Roman" w:hint="eastAsia"/>
          <w:color w:val="000000" w:themeColor="text1"/>
          <w:spacing w:val="0"/>
          <w:sz w:val="28"/>
          <w:szCs w:val="28"/>
        </w:rPr>
        <w:tab/>
      </w:r>
    </w:p>
    <w:p w:rsidR="003C5B4A" w:rsidRPr="00E146AB" w:rsidRDefault="00775FD0" w:rsidP="003B4F18">
      <w:pPr>
        <w:pStyle w:val="PlainText"/>
        <w:spacing w:line="240" w:lineRule="auto"/>
        <w:ind w:firstLine="480"/>
        <w:rPr>
          <w:rFonts w:ascii="Times New Roman" w:eastAsia="DFKai-SB" w:hAnsi="Times New Roman"/>
          <w:color w:val="000000" w:themeColor="text1"/>
          <w:spacing w:val="0"/>
          <w:sz w:val="28"/>
          <w:szCs w:val="28"/>
        </w:rPr>
      </w:pPr>
      <w:r w:rsidRPr="00E146AB">
        <w:rPr>
          <w:rFonts w:ascii="Times New Roman" w:eastAsia="DFKai-SB" w:hAnsi="Times New Roman" w:hint="eastAsia"/>
          <w:color w:val="000000" w:themeColor="text1"/>
          <w:spacing w:val="0"/>
          <w:sz w:val="28"/>
          <w:szCs w:val="28"/>
        </w:rPr>
        <w:t>Currently, t</w:t>
      </w:r>
      <w:r w:rsidR="009652E9" w:rsidRPr="00E146AB">
        <w:rPr>
          <w:rFonts w:ascii="Times New Roman" w:eastAsia="DFKai-SB" w:hAnsi="Times New Roman" w:hint="eastAsia"/>
          <w:color w:val="000000" w:themeColor="text1"/>
          <w:spacing w:val="0"/>
          <w:sz w:val="28"/>
          <w:szCs w:val="28"/>
        </w:rPr>
        <w:t>here are only two</w:t>
      </w:r>
      <w:r w:rsidR="003C5B4A" w:rsidRPr="00E146AB">
        <w:rPr>
          <w:rFonts w:ascii="Times New Roman" w:eastAsia="DFKai-SB" w:hAnsi="Times New Roman" w:hint="eastAsia"/>
          <w:color w:val="000000" w:themeColor="text1"/>
          <w:spacing w:val="0"/>
          <w:sz w:val="28"/>
          <w:szCs w:val="28"/>
        </w:rPr>
        <w:t xml:space="preserve"> pieces of domestic legislation directl</w:t>
      </w:r>
      <w:r w:rsidR="003B1BAC" w:rsidRPr="00E146AB">
        <w:rPr>
          <w:rFonts w:ascii="Times New Roman" w:eastAsia="DFKai-SB" w:hAnsi="Times New Roman" w:hint="eastAsia"/>
          <w:color w:val="000000" w:themeColor="text1"/>
          <w:spacing w:val="0"/>
          <w:sz w:val="28"/>
          <w:szCs w:val="28"/>
        </w:rPr>
        <w:t xml:space="preserve">y relating to the </w:t>
      </w:r>
      <w:proofErr w:type="spellStart"/>
      <w:r w:rsidR="003C5B4A" w:rsidRPr="00E146AB">
        <w:rPr>
          <w:rFonts w:ascii="Times New Roman" w:eastAsia="DFKai-SB" w:hAnsi="Times New Roman" w:hint="eastAsia"/>
          <w:color w:val="000000" w:themeColor="text1"/>
          <w:spacing w:val="0"/>
          <w:sz w:val="28"/>
          <w:szCs w:val="28"/>
        </w:rPr>
        <w:t>the</w:t>
      </w:r>
      <w:proofErr w:type="spellEnd"/>
      <w:r w:rsidR="003C5B4A" w:rsidRPr="00E146AB">
        <w:rPr>
          <w:rFonts w:ascii="Times New Roman" w:eastAsia="DFKai-SB" w:hAnsi="Times New Roman" w:hint="eastAsia"/>
          <w:color w:val="000000" w:themeColor="text1"/>
          <w:spacing w:val="0"/>
          <w:sz w:val="28"/>
          <w:szCs w:val="28"/>
        </w:rPr>
        <w:t xml:space="preserve"> rights of PWDs </w:t>
      </w:r>
      <w:r w:rsidR="003C5B4A" w:rsidRPr="00E146AB">
        <w:rPr>
          <w:rFonts w:ascii="Times New Roman" w:eastAsia="DFKai-SB" w:hAnsi="Times New Roman"/>
          <w:color w:val="000000" w:themeColor="text1"/>
          <w:spacing w:val="0"/>
          <w:sz w:val="28"/>
          <w:szCs w:val="28"/>
        </w:rPr>
        <w:t>–</w:t>
      </w:r>
      <w:r w:rsidR="003C5B4A" w:rsidRPr="00E146AB">
        <w:rPr>
          <w:rFonts w:ascii="Times New Roman" w:eastAsia="DFKai-SB" w:hAnsi="Times New Roman" w:hint="eastAsia"/>
          <w:color w:val="000000" w:themeColor="text1"/>
          <w:spacing w:val="0"/>
          <w:sz w:val="28"/>
          <w:szCs w:val="28"/>
        </w:rPr>
        <w:t xml:space="preserve"> </w:t>
      </w:r>
      <w:r w:rsidR="00E94EF4" w:rsidRPr="00E146AB">
        <w:rPr>
          <w:rFonts w:ascii="Times New Roman" w:eastAsia="DFKai-SB" w:hAnsi="Times New Roman" w:hint="eastAsia"/>
          <w:color w:val="000000" w:themeColor="text1"/>
          <w:spacing w:val="0"/>
          <w:sz w:val="28"/>
          <w:szCs w:val="28"/>
        </w:rPr>
        <w:t xml:space="preserve">the </w:t>
      </w:r>
      <w:r w:rsidR="00DB6CC8">
        <w:rPr>
          <w:rFonts w:ascii="Times New Roman" w:eastAsia="DFKai-SB" w:hAnsi="Times New Roman" w:hint="eastAsia"/>
          <w:color w:val="000000" w:themeColor="text1"/>
          <w:spacing w:val="0"/>
          <w:sz w:val="28"/>
          <w:szCs w:val="28"/>
        </w:rPr>
        <w:t>DDO</w:t>
      </w:r>
      <w:r w:rsidR="003C5B4A" w:rsidRPr="00E146AB">
        <w:rPr>
          <w:rFonts w:ascii="Times New Roman" w:eastAsia="DFKai-SB" w:hAnsi="Times New Roman" w:hint="eastAsia"/>
          <w:color w:val="000000" w:themeColor="text1"/>
          <w:spacing w:val="0"/>
          <w:sz w:val="28"/>
          <w:szCs w:val="28"/>
        </w:rPr>
        <w:t xml:space="preserve"> and </w:t>
      </w:r>
      <w:r w:rsidR="00E94EF4" w:rsidRPr="00E146AB">
        <w:rPr>
          <w:rFonts w:ascii="Times New Roman" w:eastAsia="DFKai-SB" w:hAnsi="Times New Roman" w:hint="eastAsia"/>
          <w:color w:val="000000" w:themeColor="text1"/>
          <w:spacing w:val="0"/>
          <w:sz w:val="28"/>
          <w:szCs w:val="28"/>
        </w:rPr>
        <w:t xml:space="preserve">the </w:t>
      </w:r>
      <w:r w:rsidR="003C5B4A" w:rsidRPr="00E146AB">
        <w:rPr>
          <w:rFonts w:ascii="Times New Roman" w:eastAsia="DFKai-SB" w:hAnsi="Times New Roman" w:hint="eastAsia"/>
          <w:color w:val="000000" w:themeColor="text1"/>
          <w:spacing w:val="0"/>
          <w:sz w:val="28"/>
          <w:szCs w:val="28"/>
        </w:rPr>
        <w:t xml:space="preserve">Mental Health Ordinance (MHO).  </w:t>
      </w:r>
      <w:r w:rsidR="00E94EF4" w:rsidRPr="00E146AB">
        <w:rPr>
          <w:rFonts w:ascii="Times New Roman" w:eastAsia="DFKai-SB" w:hAnsi="Times New Roman" w:hint="eastAsia"/>
          <w:color w:val="000000" w:themeColor="text1"/>
          <w:spacing w:val="0"/>
          <w:sz w:val="28"/>
          <w:szCs w:val="28"/>
        </w:rPr>
        <w:t xml:space="preserve">The </w:t>
      </w:r>
      <w:r w:rsidR="00842D6E">
        <w:rPr>
          <w:rFonts w:ascii="Times New Roman" w:eastAsia="DFKai-SB" w:hAnsi="Times New Roman" w:hint="eastAsia"/>
          <w:color w:val="000000" w:themeColor="text1"/>
          <w:spacing w:val="0"/>
          <w:sz w:val="28"/>
          <w:szCs w:val="28"/>
        </w:rPr>
        <w:t>DDO</w:t>
      </w:r>
      <w:r w:rsidR="003C5B4A" w:rsidRPr="00E146AB">
        <w:rPr>
          <w:rFonts w:ascii="Times New Roman" w:eastAsia="DFKai-SB" w:hAnsi="Times New Roman" w:hint="eastAsia"/>
          <w:color w:val="000000" w:themeColor="text1"/>
          <w:spacing w:val="0"/>
          <w:sz w:val="28"/>
          <w:szCs w:val="28"/>
        </w:rPr>
        <w:t xml:space="preserve"> aims to prote</w:t>
      </w:r>
      <w:r w:rsidR="00317978" w:rsidRPr="00E146AB">
        <w:rPr>
          <w:rFonts w:ascii="Times New Roman" w:eastAsia="DFKai-SB" w:hAnsi="Times New Roman" w:hint="eastAsia"/>
          <w:color w:val="000000" w:themeColor="text1"/>
          <w:spacing w:val="0"/>
          <w:sz w:val="28"/>
          <w:szCs w:val="28"/>
        </w:rPr>
        <w:t>ct and promote the rights of PWDs in the fields of employment as well as education, provision of goods, service and facilities etc</w:t>
      </w:r>
      <w:proofErr w:type="gramStart"/>
      <w:r w:rsidR="00317978" w:rsidRPr="00E146AB">
        <w:rPr>
          <w:rFonts w:ascii="Times New Roman" w:eastAsia="DFKai-SB" w:hAnsi="Times New Roman" w:hint="eastAsia"/>
          <w:color w:val="000000" w:themeColor="text1"/>
          <w:spacing w:val="0"/>
          <w:sz w:val="28"/>
          <w:szCs w:val="28"/>
        </w:rPr>
        <w:t>..</w:t>
      </w:r>
      <w:proofErr w:type="gramEnd"/>
      <w:r w:rsidR="003C5B4A" w:rsidRPr="00E146AB">
        <w:rPr>
          <w:rFonts w:ascii="Times New Roman" w:eastAsia="DFKai-SB" w:hAnsi="Times New Roman" w:hint="eastAsia"/>
          <w:color w:val="000000" w:themeColor="text1"/>
          <w:spacing w:val="0"/>
          <w:sz w:val="28"/>
          <w:szCs w:val="28"/>
        </w:rPr>
        <w:t xml:space="preserve">  </w:t>
      </w:r>
      <w:r w:rsidR="00DB6CC8">
        <w:rPr>
          <w:rFonts w:ascii="Times New Roman" w:eastAsia="DFKai-SB" w:hAnsi="Times New Roman" w:hint="eastAsia"/>
          <w:color w:val="000000" w:themeColor="text1"/>
          <w:spacing w:val="0"/>
          <w:sz w:val="28"/>
          <w:szCs w:val="28"/>
        </w:rPr>
        <w:t>As explained in the above, EOC is responsible</w:t>
      </w:r>
      <w:r w:rsidR="00E94EF4" w:rsidRPr="00E146AB">
        <w:rPr>
          <w:rFonts w:ascii="Times New Roman" w:eastAsia="DFKai-SB" w:hAnsi="Times New Roman" w:hint="eastAsia"/>
          <w:color w:val="000000" w:themeColor="text1"/>
          <w:spacing w:val="0"/>
          <w:sz w:val="28"/>
          <w:szCs w:val="28"/>
        </w:rPr>
        <w:t xml:space="preserve"> </w:t>
      </w:r>
      <w:r w:rsidR="003C5B4A" w:rsidRPr="00E146AB">
        <w:rPr>
          <w:rFonts w:ascii="Times New Roman" w:eastAsia="DFKai-SB" w:hAnsi="Times New Roman" w:hint="eastAsia"/>
          <w:color w:val="000000" w:themeColor="text1"/>
          <w:spacing w:val="0"/>
          <w:sz w:val="28"/>
          <w:szCs w:val="28"/>
        </w:rPr>
        <w:t>to a</w:t>
      </w:r>
      <w:r w:rsidR="003C5B4A" w:rsidRPr="00E146AB">
        <w:rPr>
          <w:rFonts w:ascii="Times New Roman" w:eastAsia="DFKai-SB" w:hAnsi="Times New Roman"/>
          <w:color w:val="000000" w:themeColor="text1"/>
          <w:spacing w:val="0"/>
          <w:sz w:val="28"/>
          <w:szCs w:val="28"/>
        </w:rPr>
        <w:t>dminist</w:t>
      </w:r>
      <w:r w:rsidR="003C5B4A" w:rsidRPr="00E146AB">
        <w:rPr>
          <w:rFonts w:ascii="Times New Roman" w:eastAsia="DFKai-SB" w:hAnsi="Times New Roman" w:hint="eastAsia"/>
          <w:color w:val="000000" w:themeColor="text1"/>
          <w:spacing w:val="0"/>
          <w:sz w:val="28"/>
          <w:szCs w:val="28"/>
        </w:rPr>
        <w:t>er this piece of legislation.  Since the implementation of the DDO, Hong Kong has made significant progress in arousing public awareness and enhancing protection of the rights of PWDs.</w:t>
      </w:r>
    </w:p>
    <w:p w:rsidR="003C5B4A" w:rsidRPr="00E146AB" w:rsidRDefault="003C5B4A" w:rsidP="003C5B4A">
      <w:pPr>
        <w:pStyle w:val="PlainText"/>
        <w:spacing w:line="240" w:lineRule="auto"/>
        <w:rPr>
          <w:rFonts w:ascii="Times New Roman" w:eastAsia="DFKai-SB" w:hAnsi="Times New Roman"/>
          <w:color w:val="000000" w:themeColor="text1"/>
          <w:spacing w:val="0"/>
          <w:sz w:val="28"/>
          <w:szCs w:val="28"/>
        </w:rPr>
      </w:pPr>
    </w:p>
    <w:p w:rsidR="003C5B4A" w:rsidRPr="00E146AB" w:rsidRDefault="00CE2248" w:rsidP="003C5B4A">
      <w:pPr>
        <w:pStyle w:val="PlainText"/>
        <w:spacing w:line="240" w:lineRule="auto"/>
        <w:ind w:firstLine="480"/>
        <w:rPr>
          <w:rFonts w:ascii="Times New Roman" w:eastAsia="DFKai-SB" w:hAnsi="Times New Roman"/>
          <w:color w:val="000000" w:themeColor="text1"/>
          <w:spacing w:val="0"/>
          <w:sz w:val="28"/>
          <w:szCs w:val="28"/>
        </w:rPr>
      </w:pPr>
      <w:r w:rsidRPr="00E146AB">
        <w:rPr>
          <w:rFonts w:ascii="Times New Roman" w:eastAsia="DFKai-SB" w:hAnsi="Times New Roman" w:hint="eastAsia"/>
          <w:color w:val="000000" w:themeColor="text1"/>
          <w:spacing w:val="0"/>
          <w:sz w:val="28"/>
          <w:szCs w:val="28"/>
        </w:rPr>
        <w:t>T</w:t>
      </w:r>
      <w:r w:rsidR="00295DBF" w:rsidRPr="00E146AB">
        <w:rPr>
          <w:rFonts w:ascii="Times New Roman" w:eastAsia="DFKai-SB" w:hAnsi="Times New Roman" w:hint="eastAsia"/>
          <w:color w:val="000000" w:themeColor="text1"/>
          <w:spacing w:val="0"/>
          <w:sz w:val="28"/>
          <w:szCs w:val="28"/>
        </w:rPr>
        <w:t xml:space="preserve">he </w:t>
      </w:r>
      <w:r w:rsidR="00941E77" w:rsidRPr="00E146AB">
        <w:rPr>
          <w:rFonts w:ascii="Times New Roman" w:eastAsia="DFKai-SB" w:hAnsi="Times New Roman" w:hint="eastAsia"/>
          <w:color w:val="000000" w:themeColor="text1"/>
          <w:spacing w:val="0"/>
          <w:sz w:val="28"/>
          <w:szCs w:val="28"/>
        </w:rPr>
        <w:t xml:space="preserve">MHO, </w:t>
      </w:r>
      <w:r w:rsidRPr="00E146AB">
        <w:rPr>
          <w:rFonts w:ascii="Times New Roman" w:eastAsia="DFKai-SB" w:hAnsi="Times New Roman" w:hint="eastAsia"/>
          <w:color w:val="000000" w:themeColor="text1"/>
          <w:spacing w:val="0"/>
          <w:sz w:val="28"/>
          <w:szCs w:val="28"/>
        </w:rPr>
        <w:t>which was drafted mainly from a medical/</w:t>
      </w:r>
      <w:r w:rsidR="00EE6DC1" w:rsidRPr="00E146AB">
        <w:rPr>
          <w:rFonts w:ascii="Times New Roman" w:eastAsia="DFKai-SB" w:hAnsi="Times New Roman" w:hint="eastAsia"/>
          <w:color w:val="000000" w:themeColor="text1"/>
          <w:spacing w:val="0"/>
          <w:sz w:val="28"/>
          <w:szCs w:val="28"/>
        </w:rPr>
        <w:t>management</w:t>
      </w:r>
      <w:r w:rsidRPr="00E146AB">
        <w:rPr>
          <w:rFonts w:ascii="Times New Roman" w:eastAsia="DFKai-SB" w:hAnsi="Times New Roman" w:hint="eastAsia"/>
          <w:color w:val="000000" w:themeColor="text1"/>
          <w:spacing w:val="0"/>
          <w:sz w:val="28"/>
          <w:szCs w:val="28"/>
        </w:rPr>
        <w:t xml:space="preserve"> </w:t>
      </w:r>
      <w:r w:rsidRPr="00E146AB">
        <w:rPr>
          <w:rFonts w:ascii="Times New Roman" w:eastAsia="DFKai-SB" w:hAnsi="Times New Roman"/>
          <w:color w:val="000000" w:themeColor="text1"/>
          <w:spacing w:val="0"/>
          <w:sz w:val="28"/>
          <w:szCs w:val="28"/>
        </w:rPr>
        <w:t>perspective</w:t>
      </w:r>
      <w:r w:rsidRPr="00E146AB">
        <w:rPr>
          <w:rFonts w:ascii="Times New Roman" w:eastAsia="DFKai-SB" w:hAnsi="Times New Roman" w:hint="eastAsia"/>
          <w:color w:val="000000" w:themeColor="text1"/>
          <w:spacing w:val="0"/>
          <w:sz w:val="28"/>
          <w:szCs w:val="28"/>
        </w:rPr>
        <w:t xml:space="preserve">, </w:t>
      </w:r>
      <w:r w:rsidR="00295DBF" w:rsidRPr="00E146AB">
        <w:rPr>
          <w:rFonts w:ascii="Times New Roman" w:eastAsia="DFKai-SB" w:hAnsi="Times New Roman" w:hint="eastAsia"/>
          <w:color w:val="000000" w:themeColor="text1"/>
          <w:spacing w:val="0"/>
          <w:sz w:val="28"/>
          <w:szCs w:val="28"/>
        </w:rPr>
        <w:t xml:space="preserve">governs the care, supervision, </w:t>
      </w:r>
      <w:r w:rsidR="00073481" w:rsidRPr="00E146AB">
        <w:rPr>
          <w:rFonts w:ascii="Times New Roman" w:eastAsia="DFKai-SB" w:hAnsi="Times New Roman" w:hint="eastAsia"/>
          <w:color w:val="000000" w:themeColor="text1"/>
          <w:spacing w:val="0"/>
          <w:sz w:val="28"/>
          <w:szCs w:val="28"/>
        </w:rPr>
        <w:t>management of property and affairs</w:t>
      </w:r>
      <w:r w:rsidR="003C5B4A" w:rsidRPr="00E146AB">
        <w:rPr>
          <w:rFonts w:ascii="Times New Roman" w:eastAsia="DFKai-SB" w:hAnsi="Times New Roman" w:hint="eastAsia"/>
          <w:color w:val="000000" w:themeColor="text1"/>
          <w:spacing w:val="0"/>
          <w:sz w:val="28"/>
          <w:szCs w:val="28"/>
        </w:rPr>
        <w:t>,</w:t>
      </w:r>
      <w:r w:rsidR="00073481" w:rsidRPr="00E146AB">
        <w:rPr>
          <w:rFonts w:ascii="Times New Roman" w:eastAsia="DFKai-SB" w:hAnsi="Times New Roman" w:hint="eastAsia"/>
          <w:color w:val="000000" w:themeColor="text1"/>
          <w:spacing w:val="0"/>
          <w:sz w:val="28"/>
          <w:szCs w:val="28"/>
        </w:rPr>
        <w:t xml:space="preserve"> reception, detentio</w:t>
      </w:r>
      <w:r w:rsidRPr="00E146AB">
        <w:rPr>
          <w:rFonts w:ascii="Times New Roman" w:eastAsia="DFKai-SB" w:hAnsi="Times New Roman" w:hint="eastAsia"/>
          <w:color w:val="000000" w:themeColor="text1"/>
          <w:spacing w:val="0"/>
          <w:sz w:val="28"/>
          <w:szCs w:val="28"/>
        </w:rPr>
        <w:t>n, treatment and release of persons with mental illnesses</w:t>
      </w:r>
      <w:r w:rsidR="00073481" w:rsidRPr="00E146AB">
        <w:rPr>
          <w:rFonts w:ascii="Times New Roman" w:eastAsia="DFKai-SB" w:hAnsi="Times New Roman" w:hint="eastAsia"/>
          <w:color w:val="000000" w:themeColor="text1"/>
          <w:spacing w:val="0"/>
          <w:sz w:val="28"/>
          <w:szCs w:val="28"/>
        </w:rPr>
        <w:t xml:space="preserve">. </w:t>
      </w:r>
      <w:r w:rsidRPr="00E146AB">
        <w:rPr>
          <w:rFonts w:ascii="Times New Roman" w:eastAsia="DFKai-SB" w:hAnsi="Times New Roman" w:hint="eastAsia"/>
          <w:color w:val="000000" w:themeColor="text1"/>
          <w:spacing w:val="0"/>
          <w:sz w:val="28"/>
          <w:szCs w:val="28"/>
        </w:rPr>
        <w:t xml:space="preserve"> </w:t>
      </w:r>
      <w:r w:rsidR="00C71DD0" w:rsidRPr="00E146AB">
        <w:rPr>
          <w:rFonts w:ascii="Times New Roman" w:eastAsia="DFKai-SB" w:hAnsi="Times New Roman" w:hint="eastAsia"/>
          <w:color w:val="000000" w:themeColor="text1"/>
          <w:spacing w:val="0"/>
          <w:sz w:val="28"/>
          <w:szCs w:val="28"/>
        </w:rPr>
        <w:t xml:space="preserve">Although the HKSAR Government has taken a step forward to promoting mental health and providing one-stop service to improve </w:t>
      </w:r>
      <w:r w:rsidR="00C71DD0" w:rsidRPr="00E146AB">
        <w:rPr>
          <w:rFonts w:ascii="Times New Roman" w:eastAsia="DFKai-SB" w:hAnsi="Times New Roman"/>
          <w:color w:val="000000" w:themeColor="text1"/>
          <w:spacing w:val="0"/>
          <w:sz w:val="28"/>
          <w:szCs w:val="28"/>
        </w:rPr>
        <w:t>case</w:t>
      </w:r>
      <w:r w:rsidR="00C71DD0" w:rsidRPr="00E146AB">
        <w:rPr>
          <w:rFonts w:ascii="Times New Roman" w:eastAsia="DFKai-SB" w:hAnsi="Times New Roman" w:hint="eastAsia"/>
          <w:color w:val="000000" w:themeColor="text1"/>
          <w:spacing w:val="0"/>
          <w:sz w:val="28"/>
          <w:szCs w:val="28"/>
        </w:rPr>
        <w:t xml:space="preserve"> management for mental and psychiatric patients, mental health is still approached as solely a health and welfare matter.  In fact, mental health is influenced by a matrix of factors which fall beyond the scope and purview of the medical and health sector.  Policies related to </w:t>
      </w:r>
      <w:r w:rsidR="00C71DD0" w:rsidRPr="00E146AB">
        <w:rPr>
          <w:rFonts w:ascii="Times New Roman" w:eastAsia="DFKai-SB" w:hAnsi="Times New Roman"/>
          <w:color w:val="000000" w:themeColor="text1"/>
          <w:spacing w:val="0"/>
          <w:sz w:val="28"/>
          <w:szCs w:val="28"/>
        </w:rPr>
        <w:t>employment</w:t>
      </w:r>
      <w:r w:rsidR="00C71DD0" w:rsidRPr="00E146AB">
        <w:rPr>
          <w:rFonts w:ascii="Times New Roman" w:eastAsia="DFKai-SB" w:hAnsi="Times New Roman" w:hint="eastAsia"/>
          <w:color w:val="000000" w:themeColor="text1"/>
          <w:spacing w:val="0"/>
          <w:sz w:val="28"/>
          <w:szCs w:val="28"/>
        </w:rPr>
        <w:t xml:space="preserve">, education, housing, economics, urban planning and criminal justice should be </w:t>
      </w:r>
      <w:r w:rsidR="00C71DD0" w:rsidRPr="00E146AB">
        <w:rPr>
          <w:rFonts w:ascii="Times New Roman" w:eastAsia="DFKai-SB" w:hAnsi="Times New Roman" w:hint="eastAsia"/>
          <w:color w:val="000000" w:themeColor="text1"/>
          <w:spacing w:val="0"/>
          <w:sz w:val="28"/>
          <w:szCs w:val="28"/>
        </w:rPr>
        <w:lastRenderedPageBreak/>
        <w:t>formulated in a way that promotes mental health.  Failing to consider the importance of wider civil, political, economic, social and cultural rights of persons with mental illnesses will reduce the effects and outcome</w:t>
      </w:r>
      <w:r w:rsidR="00DF0CD6">
        <w:rPr>
          <w:rFonts w:ascii="Times New Roman" w:eastAsia="DFKai-SB" w:hAnsi="Times New Roman" w:hint="eastAsia"/>
          <w:color w:val="000000" w:themeColor="text1"/>
          <w:spacing w:val="0"/>
          <w:sz w:val="28"/>
          <w:szCs w:val="28"/>
        </w:rPr>
        <w:t>s</w:t>
      </w:r>
      <w:r w:rsidR="00C71DD0" w:rsidRPr="00E146AB">
        <w:rPr>
          <w:rFonts w:ascii="Times New Roman" w:eastAsia="DFKai-SB" w:hAnsi="Times New Roman" w:hint="eastAsia"/>
          <w:color w:val="000000" w:themeColor="text1"/>
          <w:spacing w:val="0"/>
          <w:sz w:val="28"/>
          <w:szCs w:val="28"/>
        </w:rPr>
        <w:t xml:space="preserve"> of mental health services.  </w:t>
      </w:r>
      <w:r w:rsidR="00DE5726" w:rsidRPr="00E146AB">
        <w:rPr>
          <w:rFonts w:ascii="Times New Roman" w:eastAsia="DFKai-SB" w:hAnsi="Times New Roman" w:hint="eastAsia"/>
          <w:color w:val="000000" w:themeColor="text1"/>
          <w:spacing w:val="0"/>
          <w:sz w:val="28"/>
          <w:szCs w:val="28"/>
        </w:rPr>
        <w:t xml:space="preserve">EOC and </w:t>
      </w:r>
      <w:r w:rsidR="00C71DD0" w:rsidRPr="00E146AB">
        <w:rPr>
          <w:rFonts w:ascii="Times New Roman" w:eastAsia="DFKai-SB" w:hAnsi="Times New Roman" w:hint="eastAsia"/>
          <w:color w:val="000000" w:themeColor="text1"/>
          <w:spacing w:val="0"/>
          <w:sz w:val="28"/>
          <w:szCs w:val="28"/>
        </w:rPr>
        <w:t>NGOs therefore advocate the</w:t>
      </w:r>
      <w:r w:rsidR="00D73CD1" w:rsidRPr="00E146AB">
        <w:rPr>
          <w:rFonts w:ascii="Times New Roman" w:eastAsia="DFKai-SB" w:hAnsi="Times New Roman" w:hint="eastAsia"/>
          <w:color w:val="000000" w:themeColor="text1"/>
          <w:spacing w:val="0"/>
          <w:sz w:val="28"/>
          <w:szCs w:val="28"/>
        </w:rPr>
        <w:t xml:space="preserve"> </w:t>
      </w:r>
      <w:r w:rsidR="003C5B4A" w:rsidRPr="00E146AB">
        <w:rPr>
          <w:rFonts w:ascii="Times New Roman" w:eastAsia="DFKai-SB" w:hAnsi="Times New Roman" w:hint="eastAsia"/>
          <w:color w:val="000000" w:themeColor="text1"/>
          <w:spacing w:val="0"/>
          <w:sz w:val="28"/>
          <w:szCs w:val="28"/>
        </w:rPr>
        <w:t>settin</w:t>
      </w:r>
      <w:r w:rsidR="006A2D1D" w:rsidRPr="00E146AB">
        <w:rPr>
          <w:rFonts w:ascii="Times New Roman" w:eastAsia="DFKai-SB" w:hAnsi="Times New Roman" w:hint="eastAsia"/>
          <w:color w:val="000000" w:themeColor="text1"/>
          <w:spacing w:val="0"/>
          <w:sz w:val="28"/>
          <w:szCs w:val="28"/>
        </w:rPr>
        <w:t xml:space="preserve">g up </w:t>
      </w:r>
      <w:r w:rsidR="00C71DD0" w:rsidRPr="00E146AB">
        <w:rPr>
          <w:rFonts w:ascii="Times New Roman" w:eastAsia="DFKai-SB" w:hAnsi="Times New Roman" w:hint="eastAsia"/>
          <w:color w:val="000000" w:themeColor="text1"/>
          <w:spacing w:val="0"/>
          <w:sz w:val="28"/>
          <w:szCs w:val="28"/>
        </w:rPr>
        <w:t xml:space="preserve">of </w:t>
      </w:r>
      <w:r w:rsidR="00064C78">
        <w:rPr>
          <w:rFonts w:ascii="Times New Roman" w:eastAsia="DFKai-SB" w:hAnsi="Times New Roman" w:hint="eastAsia"/>
          <w:color w:val="000000" w:themeColor="text1"/>
          <w:spacing w:val="0"/>
          <w:sz w:val="28"/>
          <w:szCs w:val="28"/>
        </w:rPr>
        <w:t>a Mental Health Commission</w:t>
      </w:r>
      <w:r w:rsidR="005E15C4" w:rsidRPr="00E146AB">
        <w:rPr>
          <w:rFonts w:ascii="Times New Roman" w:eastAsia="DFKai-SB" w:hAnsi="Times New Roman" w:hint="eastAsia"/>
          <w:color w:val="000000" w:themeColor="text1"/>
          <w:spacing w:val="0"/>
          <w:sz w:val="28"/>
          <w:szCs w:val="28"/>
        </w:rPr>
        <w:t xml:space="preserve"> (MHC)</w:t>
      </w:r>
      <w:r w:rsidR="008410FA" w:rsidRPr="00E146AB">
        <w:rPr>
          <w:rFonts w:ascii="Times New Roman" w:eastAsia="DFKai-SB" w:hAnsi="Times New Roman" w:hint="eastAsia"/>
          <w:color w:val="000000" w:themeColor="text1"/>
          <w:spacing w:val="0"/>
          <w:sz w:val="28"/>
          <w:szCs w:val="28"/>
        </w:rPr>
        <w:t xml:space="preserve">.  </w:t>
      </w:r>
      <w:r w:rsidR="008410FA" w:rsidRPr="00E146AB">
        <w:rPr>
          <w:rFonts w:ascii="Times New Roman" w:eastAsia="DFKai-SB" w:hAnsi="Times New Roman"/>
          <w:color w:val="000000" w:themeColor="text1"/>
          <w:spacing w:val="0"/>
          <w:sz w:val="28"/>
          <w:szCs w:val="28"/>
        </w:rPr>
        <w:t>T</w:t>
      </w:r>
      <w:r w:rsidR="008410FA" w:rsidRPr="00E146AB">
        <w:rPr>
          <w:rFonts w:ascii="Times New Roman" w:eastAsia="DFKai-SB" w:hAnsi="Times New Roman" w:hint="eastAsia"/>
          <w:color w:val="000000" w:themeColor="text1"/>
          <w:spacing w:val="0"/>
          <w:sz w:val="28"/>
          <w:szCs w:val="28"/>
        </w:rPr>
        <w:t>he proposed M</w:t>
      </w:r>
      <w:r w:rsidR="005E15C4" w:rsidRPr="00E146AB">
        <w:rPr>
          <w:rFonts w:ascii="Times New Roman" w:eastAsia="DFKai-SB" w:hAnsi="Times New Roman" w:hint="eastAsia"/>
          <w:color w:val="000000" w:themeColor="text1"/>
          <w:spacing w:val="0"/>
          <w:sz w:val="28"/>
          <w:szCs w:val="28"/>
        </w:rPr>
        <w:t>HC</w:t>
      </w:r>
      <w:r w:rsidR="008410FA" w:rsidRPr="00E146AB">
        <w:rPr>
          <w:rFonts w:ascii="Times New Roman" w:eastAsia="DFKai-SB" w:hAnsi="Times New Roman" w:hint="eastAsia"/>
          <w:color w:val="000000" w:themeColor="text1"/>
          <w:spacing w:val="0"/>
          <w:sz w:val="28"/>
          <w:szCs w:val="28"/>
        </w:rPr>
        <w:t xml:space="preserve"> will be responsible </w:t>
      </w:r>
      <w:r w:rsidR="003C5B4A" w:rsidRPr="00E146AB">
        <w:rPr>
          <w:rFonts w:ascii="Times New Roman" w:eastAsia="DFKai-SB" w:hAnsi="Times New Roman" w:hint="eastAsia"/>
          <w:color w:val="000000" w:themeColor="text1"/>
          <w:spacing w:val="0"/>
          <w:sz w:val="28"/>
          <w:szCs w:val="28"/>
        </w:rPr>
        <w:t>to co-ordinate and monitor the formulation and implementation of policies and action plans relating to persons with mental ill</w:t>
      </w:r>
      <w:r w:rsidR="003B4F18" w:rsidRPr="00E146AB">
        <w:rPr>
          <w:rFonts w:ascii="Times New Roman" w:eastAsia="DFKai-SB" w:hAnsi="Times New Roman" w:hint="eastAsia"/>
          <w:color w:val="000000" w:themeColor="text1"/>
          <w:spacing w:val="0"/>
          <w:sz w:val="28"/>
          <w:szCs w:val="28"/>
        </w:rPr>
        <w:t xml:space="preserve">nesses.  </w:t>
      </w:r>
      <w:r w:rsidR="00C46101" w:rsidRPr="00E146AB">
        <w:rPr>
          <w:rFonts w:ascii="Times New Roman" w:eastAsia="DFKai-SB" w:hAnsi="Times New Roman" w:hint="eastAsia"/>
          <w:color w:val="000000" w:themeColor="text1"/>
          <w:spacing w:val="0"/>
          <w:sz w:val="28"/>
          <w:szCs w:val="28"/>
        </w:rPr>
        <w:t>I</w:t>
      </w:r>
      <w:r w:rsidR="003B4F18" w:rsidRPr="00E146AB">
        <w:rPr>
          <w:rFonts w:ascii="Times New Roman" w:eastAsia="DFKai-SB" w:hAnsi="Times New Roman" w:hint="eastAsia"/>
          <w:color w:val="000000" w:themeColor="text1"/>
          <w:spacing w:val="0"/>
          <w:sz w:val="28"/>
          <w:szCs w:val="28"/>
        </w:rPr>
        <w:t xml:space="preserve">t is discouraging that </w:t>
      </w:r>
      <w:r w:rsidR="003C5B4A" w:rsidRPr="00E146AB">
        <w:rPr>
          <w:rFonts w:ascii="Times New Roman" w:eastAsia="DFKai-SB" w:hAnsi="Times New Roman" w:hint="eastAsia"/>
          <w:color w:val="000000" w:themeColor="text1"/>
          <w:spacing w:val="0"/>
          <w:sz w:val="28"/>
          <w:szCs w:val="28"/>
        </w:rPr>
        <w:t xml:space="preserve">the </w:t>
      </w:r>
      <w:r w:rsidR="00C71DD0" w:rsidRPr="00E146AB">
        <w:rPr>
          <w:rFonts w:ascii="Times New Roman" w:eastAsia="DFKai-SB" w:hAnsi="Times New Roman" w:hint="eastAsia"/>
          <w:color w:val="000000" w:themeColor="text1"/>
          <w:spacing w:val="0"/>
          <w:sz w:val="28"/>
          <w:szCs w:val="28"/>
        </w:rPr>
        <w:t xml:space="preserve">HKSAR </w:t>
      </w:r>
      <w:r w:rsidR="003C5B4A" w:rsidRPr="00E146AB">
        <w:rPr>
          <w:rFonts w:ascii="Times New Roman" w:eastAsia="DFKai-SB" w:hAnsi="Times New Roman" w:hint="eastAsia"/>
          <w:color w:val="000000" w:themeColor="text1"/>
          <w:spacing w:val="0"/>
          <w:sz w:val="28"/>
          <w:szCs w:val="28"/>
        </w:rPr>
        <w:t>Government is reluctant to set</w:t>
      </w:r>
      <w:r w:rsidR="005F561E" w:rsidRPr="00E146AB">
        <w:rPr>
          <w:rFonts w:ascii="Times New Roman" w:eastAsia="DFKai-SB" w:hAnsi="Times New Roman" w:hint="eastAsia"/>
          <w:color w:val="000000" w:themeColor="text1"/>
          <w:spacing w:val="0"/>
          <w:sz w:val="28"/>
          <w:szCs w:val="28"/>
        </w:rPr>
        <w:t xml:space="preserve"> up the </w:t>
      </w:r>
      <w:r w:rsidR="00DA3EFD" w:rsidRPr="00E146AB">
        <w:rPr>
          <w:rFonts w:ascii="Times New Roman" w:eastAsia="DFKai-SB" w:hAnsi="Times New Roman" w:hint="eastAsia"/>
          <w:color w:val="000000" w:themeColor="text1"/>
          <w:spacing w:val="0"/>
          <w:sz w:val="28"/>
          <w:szCs w:val="28"/>
        </w:rPr>
        <w:t>proposed MHC</w:t>
      </w:r>
      <w:r w:rsidR="005F561E" w:rsidRPr="00E146AB">
        <w:rPr>
          <w:rFonts w:ascii="Times New Roman" w:eastAsia="DFKai-SB" w:hAnsi="Times New Roman" w:hint="eastAsia"/>
          <w:color w:val="000000" w:themeColor="text1"/>
          <w:spacing w:val="0"/>
          <w:sz w:val="28"/>
          <w:szCs w:val="28"/>
        </w:rPr>
        <w:t>.</w:t>
      </w:r>
      <w:r w:rsidR="007A487A" w:rsidRPr="007A487A">
        <w:rPr>
          <w:rFonts w:ascii="Times New Roman" w:eastAsia="DFKai-SB" w:hAnsi="Times New Roman" w:hint="eastAsia"/>
          <w:color w:val="000000" w:themeColor="text1"/>
          <w:spacing w:val="0"/>
          <w:sz w:val="28"/>
          <w:szCs w:val="28"/>
        </w:rPr>
        <w:t xml:space="preserve"> </w:t>
      </w:r>
      <w:r w:rsidR="007A487A">
        <w:rPr>
          <w:rFonts w:ascii="Times New Roman" w:eastAsia="DFKai-SB" w:hAnsi="Times New Roman" w:hint="eastAsia"/>
          <w:color w:val="000000" w:themeColor="text1"/>
          <w:spacing w:val="0"/>
          <w:sz w:val="28"/>
          <w:szCs w:val="28"/>
        </w:rPr>
        <w:t xml:space="preserve"> </w:t>
      </w:r>
      <w:r w:rsidR="007A487A" w:rsidRPr="00485145">
        <w:rPr>
          <w:rFonts w:ascii="Times New Roman" w:eastAsia="DFKai-SB" w:hAnsi="Times New Roman" w:hint="eastAsia"/>
          <w:color w:val="000000" w:themeColor="text1"/>
          <w:spacing w:val="0"/>
          <w:sz w:val="28"/>
          <w:szCs w:val="28"/>
        </w:rPr>
        <w:t>The HKSAR Government should seriously reconsider the proposal and amend the MHO so as to make it in line the global trend of deinstitutionalization, normalization and integration of people with mental illness.</w:t>
      </w:r>
    </w:p>
    <w:p w:rsidR="002C3357" w:rsidRPr="00E146AB" w:rsidRDefault="002C3357" w:rsidP="00553A9B">
      <w:pPr>
        <w:pStyle w:val="PlainText"/>
        <w:spacing w:line="240" w:lineRule="auto"/>
        <w:rPr>
          <w:rFonts w:ascii="Times New Roman" w:eastAsia="DFKai-SB" w:hAnsi="Times New Roman"/>
          <w:color w:val="000000" w:themeColor="text1"/>
          <w:spacing w:val="0"/>
          <w:sz w:val="28"/>
          <w:szCs w:val="28"/>
        </w:rPr>
      </w:pPr>
    </w:p>
    <w:p w:rsidR="00EC7460" w:rsidRPr="00E146AB" w:rsidRDefault="00EC7460" w:rsidP="00553A9B">
      <w:pPr>
        <w:pStyle w:val="PlainText"/>
        <w:spacing w:line="240" w:lineRule="auto"/>
        <w:rPr>
          <w:rFonts w:ascii="Times New Roman" w:eastAsia="DFKai-SB" w:hAnsi="Times New Roman"/>
          <w:b/>
          <w:i/>
          <w:color w:val="000000" w:themeColor="text1"/>
          <w:spacing w:val="0"/>
          <w:sz w:val="28"/>
          <w:szCs w:val="28"/>
        </w:rPr>
      </w:pPr>
      <w:r w:rsidRPr="00E146AB">
        <w:rPr>
          <w:rFonts w:ascii="Times New Roman" w:eastAsia="DFKai-SB" w:hAnsi="Times New Roman" w:hint="eastAsia"/>
          <w:b/>
          <w:i/>
          <w:color w:val="000000" w:themeColor="text1"/>
          <w:spacing w:val="0"/>
          <w:sz w:val="28"/>
          <w:szCs w:val="28"/>
        </w:rPr>
        <w:t>Commissioner for Rehabilitation</w:t>
      </w:r>
    </w:p>
    <w:p w:rsidR="00EC7460" w:rsidRPr="00E146AB" w:rsidRDefault="00EC7460" w:rsidP="00553A9B">
      <w:pPr>
        <w:pStyle w:val="PlainText"/>
        <w:spacing w:line="240" w:lineRule="auto"/>
        <w:rPr>
          <w:rFonts w:ascii="Times New Roman" w:eastAsia="DFKai-SB" w:hAnsi="Times New Roman"/>
          <w:color w:val="000000" w:themeColor="text1"/>
          <w:spacing w:val="0"/>
          <w:sz w:val="28"/>
          <w:szCs w:val="28"/>
        </w:rPr>
      </w:pPr>
    </w:p>
    <w:p w:rsidR="00FF57B3" w:rsidRPr="00E146AB" w:rsidRDefault="00694F7E" w:rsidP="00553A9B">
      <w:pPr>
        <w:pStyle w:val="PlainText"/>
        <w:spacing w:line="240" w:lineRule="auto"/>
        <w:rPr>
          <w:rFonts w:ascii="Times New Roman" w:eastAsia="DFKai-SB" w:hAnsi="Times New Roman"/>
          <w:color w:val="000000" w:themeColor="text1"/>
          <w:spacing w:val="0"/>
          <w:sz w:val="28"/>
          <w:szCs w:val="28"/>
        </w:rPr>
      </w:pPr>
      <w:r w:rsidRPr="00E146AB">
        <w:rPr>
          <w:rFonts w:ascii="Times New Roman" w:eastAsia="DFKai-SB" w:hAnsi="Times New Roman" w:hint="eastAsia"/>
          <w:color w:val="000000" w:themeColor="text1"/>
          <w:spacing w:val="0"/>
          <w:sz w:val="28"/>
          <w:szCs w:val="28"/>
        </w:rPr>
        <w:tab/>
      </w:r>
      <w:r w:rsidR="000C7966" w:rsidRPr="00E146AB">
        <w:rPr>
          <w:rFonts w:ascii="Times New Roman" w:eastAsia="DFKai-SB" w:hAnsi="Times New Roman" w:hint="eastAsia"/>
          <w:color w:val="000000" w:themeColor="text1"/>
          <w:spacing w:val="0"/>
          <w:sz w:val="28"/>
          <w:szCs w:val="28"/>
        </w:rPr>
        <w:t xml:space="preserve">The Commissioner for Rehabilitation (C for R) of </w:t>
      </w:r>
      <w:r w:rsidR="00517883" w:rsidRPr="00E146AB">
        <w:rPr>
          <w:rFonts w:ascii="Times New Roman" w:eastAsia="DFKai-SB" w:hAnsi="Times New Roman" w:hint="eastAsia"/>
          <w:color w:val="000000" w:themeColor="text1"/>
          <w:spacing w:val="0"/>
          <w:sz w:val="28"/>
          <w:szCs w:val="28"/>
        </w:rPr>
        <w:t xml:space="preserve">the </w:t>
      </w:r>
      <w:r w:rsidR="00073481" w:rsidRPr="00E146AB">
        <w:rPr>
          <w:rFonts w:ascii="Times New Roman" w:eastAsia="DFKai-SB" w:hAnsi="Times New Roman" w:hint="eastAsia"/>
          <w:color w:val="000000" w:themeColor="text1"/>
          <w:spacing w:val="0"/>
          <w:sz w:val="28"/>
          <w:szCs w:val="28"/>
        </w:rPr>
        <w:t xml:space="preserve">HKSAR </w:t>
      </w:r>
      <w:r w:rsidR="00517883" w:rsidRPr="00E146AB">
        <w:rPr>
          <w:rFonts w:ascii="Times New Roman" w:eastAsia="DFKai-SB" w:hAnsi="Times New Roman" w:hint="eastAsia"/>
          <w:color w:val="000000" w:themeColor="text1"/>
          <w:spacing w:val="0"/>
          <w:sz w:val="28"/>
          <w:szCs w:val="28"/>
        </w:rPr>
        <w:t>Government</w:t>
      </w:r>
      <w:r w:rsidR="003777DB" w:rsidRPr="00E146AB">
        <w:rPr>
          <w:rFonts w:ascii="Times New Roman" w:eastAsia="DFKai-SB" w:hAnsi="Times New Roman" w:hint="eastAsia"/>
          <w:color w:val="000000" w:themeColor="text1"/>
          <w:spacing w:val="0"/>
          <w:sz w:val="28"/>
          <w:szCs w:val="28"/>
        </w:rPr>
        <w:t xml:space="preserve"> </w:t>
      </w:r>
      <w:r w:rsidR="00264CAF" w:rsidRPr="00E146AB">
        <w:rPr>
          <w:rFonts w:ascii="Times New Roman" w:eastAsia="DFKai-SB" w:hAnsi="Times New Roman" w:hint="eastAsia"/>
          <w:color w:val="000000" w:themeColor="text1"/>
          <w:spacing w:val="0"/>
          <w:sz w:val="28"/>
          <w:szCs w:val="28"/>
        </w:rPr>
        <w:t xml:space="preserve">is responsible for </w:t>
      </w:r>
      <w:r w:rsidR="00264CAF" w:rsidRPr="00E146AB">
        <w:rPr>
          <w:rFonts w:ascii="Times New Roman" w:eastAsia="DFKai-SB" w:hAnsi="Times New Roman"/>
          <w:color w:val="000000" w:themeColor="text1"/>
          <w:spacing w:val="0"/>
          <w:sz w:val="28"/>
          <w:szCs w:val="28"/>
        </w:rPr>
        <w:t>the</w:t>
      </w:r>
      <w:r w:rsidR="00264CAF" w:rsidRPr="00E146AB">
        <w:rPr>
          <w:rFonts w:ascii="Times New Roman" w:eastAsia="DFKai-SB" w:hAnsi="Times New Roman" w:hint="eastAsia"/>
          <w:color w:val="000000" w:themeColor="text1"/>
          <w:spacing w:val="0"/>
          <w:sz w:val="28"/>
          <w:szCs w:val="28"/>
        </w:rPr>
        <w:t xml:space="preserve"> formulation of the overall policy in rehabilitation and welfare matters for PWDs, and for co-o</w:t>
      </w:r>
      <w:r w:rsidR="007348FB" w:rsidRPr="00E146AB">
        <w:rPr>
          <w:rFonts w:ascii="Times New Roman" w:eastAsia="DFKai-SB" w:hAnsi="Times New Roman" w:hint="eastAsia"/>
          <w:color w:val="000000" w:themeColor="text1"/>
          <w:spacing w:val="0"/>
          <w:sz w:val="28"/>
          <w:szCs w:val="28"/>
        </w:rPr>
        <w:t>rdinating and facilitating all g</w:t>
      </w:r>
      <w:r w:rsidR="00264CAF" w:rsidRPr="00E146AB">
        <w:rPr>
          <w:rFonts w:ascii="Times New Roman" w:eastAsia="DFKai-SB" w:hAnsi="Times New Roman" w:hint="eastAsia"/>
          <w:color w:val="000000" w:themeColor="text1"/>
          <w:spacing w:val="0"/>
          <w:sz w:val="28"/>
          <w:szCs w:val="28"/>
        </w:rPr>
        <w:t>overnment departments, public organisations and NGOs in the development and provision of reh</w:t>
      </w:r>
      <w:r w:rsidR="00A2195B" w:rsidRPr="00E146AB">
        <w:rPr>
          <w:rFonts w:ascii="Times New Roman" w:eastAsia="DFKai-SB" w:hAnsi="Times New Roman" w:hint="eastAsia"/>
          <w:color w:val="000000" w:themeColor="text1"/>
          <w:spacing w:val="0"/>
          <w:sz w:val="28"/>
          <w:szCs w:val="28"/>
        </w:rPr>
        <w:t>abi</w:t>
      </w:r>
      <w:r w:rsidR="00BB40BF" w:rsidRPr="00E146AB">
        <w:rPr>
          <w:rFonts w:ascii="Times New Roman" w:eastAsia="DFKai-SB" w:hAnsi="Times New Roman" w:hint="eastAsia"/>
          <w:color w:val="000000" w:themeColor="text1"/>
          <w:spacing w:val="0"/>
          <w:sz w:val="28"/>
          <w:szCs w:val="28"/>
        </w:rPr>
        <w:t xml:space="preserve">litation services.  While </w:t>
      </w:r>
      <w:r w:rsidR="007348FB" w:rsidRPr="00E146AB">
        <w:rPr>
          <w:rFonts w:ascii="Times New Roman" w:eastAsia="DFKai-SB" w:hAnsi="Times New Roman" w:hint="eastAsia"/>
          <w:color w:val="000000" w:themeColor="text1"/>
          <w:spacing w:val="0"/>
          <w:sz w:val="28"/>
          <w:szCs w:val="28"/>
        </w:rPr>
        <w:t xml:space="preserve">C for R is </w:t>
      </w:r>
      <w:r w:rsidR="00422CDB" w:rsidRPr="00E146AB">
        <w:rPr>
          <w:rFonts w:ascii="Times New Roman" w:eastAsia="DFKai-SB" w:hAnsi="Times New Roman" w:hint="eastAsia"/>
          <w:color w:val="000000" w:themeColor="text1"/>
          <w:spacing w:val="0"/>
          <w:sz w:val="28"/>
          <w:szCs w:val="28"/>
        </w:rPr>
        <w:t>a</w:t>
      </w:r>
      <w:r w:rsidR="00A2195B" w:rsidRPr="00E146AB">
        <w:rPr>
          <w:rFonts w:ascii="Times New Roman" w:eastAsia="DFKai-SB" w:hAnsi="Times New Roman" w:hint="eastAsia"/>
          <w:color w:val="000000" w:themeColor="text1"/>
          <w:spacing w:val="0"/>
          <w:sz w:val="28"/>
          <w:szCs w:val="28"/>
        </w:rPr>
        <w:t xml:space="preserve"> senior government offic</w:t>
      </w:r>
      <w:r w:rsidR="00422CDB" w:rsidRPr="00E146AB">
        <w:rPr>
          <w:rFonts w:ascii="Times New Roman" w:eastAsia="DFKai-SB" w:hAnsi="Times New Roman" w:hint="eastAsia"/>
          <w:color w:val="000000" w:themeColor="text1"/>
          <w:spacing w:val="0"/>
          <w:sz w:val="28"/>
          <w:szCs w:val="28"/>
        </w:rPr>
        <w:t>er under the Labour and Welfare Bureau (LWB) of the HKSAR Government</w:t>
      </w:r>
      <w:r w:rsidR="00FF57B3" w:rsidRPr="00E146AB">
        <w:rPr>
          <w:rFonts w:ascii="Times New Roman" w:eastAsia="DFKai-SB" w:hAnsi="Times New Roman" w:hint="eastAsia"/>
          <w:color w:val="000000" w:themeColor="text1"/>
          <w:spacing w:val="0"/>
          <w:sz w:val="28"/>
          <w:szCs w:val="28"/>
        </w:rPr>
        <w:t xml:space="preserve">, there </w:t>
      </w:r>
      <w:r w:rsidR="00054CD2" w:rsidRPr="00E146AB">
        <w:rPr>
          <w:rFonts w:ascii="Times New Roman" w:eastAsia="DFKai-SB" w:hAnsi="Times New Roman" w:hint="eastAsia"/>
          <w:color w:val="000000" w:themeColor="text1"/>
          <w:spacing w:val="0"/>
          <w:sz w:val="28"/>
          <w:szCs w:val="28"/>
        </w:rPr>
        <w:t xml:space="preserve">are </w:t>
      </w:r>
      <w:r w:rsidR="007348FB" w:rsidRPr="00E146AB">
        <w:rPr>
          <w:rFonts w:ascii="Times New Roman" w:eastAsia="DFKai-SB" w:hAnsi="Times New Roman" w:hint="eastAsia"/>
          <w:color w:val="000000" w:themeColor="text1"/>
          <w:spacing w:val="0"/>
          <w:sz w:val="28"/>
          <w:szCs w:val="28"/>
        </w:rPr>
        <w:t xml:space="preserve">concerns about the </w:t>
      </w:r>
      <w:r w:rsidR="00422CDB" w:rsidRPr="00E146AB">
        <w:rPr>
          <w:rFonts w:ascii="Times New Roman" w:eastAsia="DFKai-SB" w:hAnsi="Times New Roman" w:hint="eastAsia"/>
          <w:color w:val="000000" w:themeColor="text1"/>
          <w:spacing w:val="0"/>
          <w:sz w:val="28"/>
          <w:szCs w:val="28"/>
        </w:rPr>
        <w:t xml:space="preserve">limited authority </w:t>
      </w:r>
      <w:r w:rsidR="007348FB" w:rsidRPr="00E146AB">
        <w:rPr>
          <w:rFonts w:ascii="Times New Roman" w:eastAsia="DFKai-SB" w:hAnsi="Times New Roman" w:hint="eastAsia"/>
          <w:color w:val="000000" w:themeColor="text1"/>
          <w:spacing w:val="0"/>
          <w:sz w:val="28"/>
          <w:szCs w:val="28"/>
        </w:rPr>
        <w:t xml:space="preserve">of </w:t>
      </w:r>
      <w:r w:rsidR="00073481" w:rsidRPr="00E146AB">
        <w:rPr>
          <w:rFonts w:ascii="Times New Roman" w:eastAsia="DFKai-SB" w:hAnsi="Times New Roman" w:hint="eastAsia"/>
          <w:color w:val="000000" w:themeColor="text1"/>
          <w:spacing w:val="0"/>
          <w:sz w:val="28"/>
          <w:szCs w:val="28"/>
        </w:rPr>
        <w:t xml:space="preserve">the </w:t>
      </w:r>
      <w:r w:rsidR="007348FB" w:rsidRPr="00E146AB">
        <w:rPr>
          <w:rFonts w:ascii="Times New Roman" w:eastAsia="DFKai-SB" w:hAnsi="Times New Roman" w:hint="eastAsia"/>
          <w:color w:val="000000" w:themeColor="text1"/>
          <w:spacing w:val="0"/>
          <w:sz w:val="28"/>
          <w:szCs w:val="28"/>
        </w:rPr>
        <w:t xml:space="preserve">C for R to promote the implementation of the Convention in various government </w:t>
      </w:r>
      <w:r w:rsidR="00BC4F99" w:rsidRPr="00E146AB">
        <w:rPr>
          <w:rFonts w:ascii="Times New Roman" w:eastAsia="DFKai-SB" w:hAnsi="Times New Roman" w:hint="eastAsia"/>
          <w:color w:val="000000" w:themeColor="text1"/>
          <w:spacing w:val="0"/>
          <w:sz w:val="28"/>
          <w:szCs w:val="28"/>
        </w:rPr>
        <w:t xml:space="preserve">policy bureaux and </w:t>
      </w:r>
      <w:r w:rsidR="007348FB" w:rsidRPr="00E146AB">
        <w:rPr>
          <w:rFonts w:ascii="Times New Roman" w:eastAsia="DFKai-SB" w:hAnsi="Times New Roman" w:hint="eastAsia"/>
          <w:color w:val="000000" w:themeColor="text1"/>
          <w:spacing w:val="0"/>
          <w:sz w:val="28"/>
          <w:szCs w:val="28"/>
        </w:rPr>
        <w:t>department</w:t>
      </w:r>
      <w:r w:rsidR="006C3D7D" w:rsidRPr="00E146AB">
        <w:rPr>
          <w:rFonts w:ascii="Times New Roman" w:eastAsia="DFKai-SB" w:hAnsi="Times New Roman" w:hint="eastAsia"/>
          <w:color w:val="000000" w:themeColor="text1"/>
          <w:spacing w:val="0"/>
          <w:sz w:val="28"/>
          <w:szCs w:val="28"/>
        </w:rPr>
        <w:t>s</w:t>
      </w:r>
      <w:r w:rsidR="00422CDB" w:rsidRPr="00E146AB">
        <w:rPr>
          <w:rFonts w:ascii="Times New Roman" w:eastAsia="DFKai-SB" w:hAnsi="Times New Roman" w:hint="eastAsia"/>
          <w:color w:val="000000" w:themeColor="text1"/>
          <w:spacing w:val="0"/>
          <w:sz w:val="28"/>
          <w:szCs w:val="28"/>
        </w:rPr>
        <w:t xml:space="preserve"> due to the fact that he is </w:t>
      </w:r>
      <w:r w:rsidR="00422CDB" w:rsidRPr="00E146AB">
        <w:rPr>
          <w:rFonts w:ascii="Times New Roman" w:eastAsia="DFKai-SB" w:hAnsi="Times New Roman"/>
          <w:color w:val="000000" w:themeColor="text1"/>
          <w:spacing w:val="0"/>
          <w:sz w:val="28"/>
          <w:szCs w:val="28"/>
        </w:rPr>
        <w:t>just</w:t>
      </w:r>
      <w:r w:rsidR="00422CDB" w:rsidRPr="00E146AB">
        <w:rPr>
          <w:rFonts w:ascii="Times New Roman" w:eastAsia="DFKai-SB" w:hAnsi="Times New Roman" w:hint="eastAsia"/>
          <w:color w:val="000000" w:themeColor="text1"/>
          <w:spacing w:val="0"/>
          <w:sz w:val="28"/>
          <w:szCs w:val="28"/>
        </w:rPr>
        <w:t xml:space="preserve"> a junior directorate ranking officer in the Government structure</w:t>
      </w:r>
      <w:r w:rsidR="007348FB" w:rsidRPr="00E146AB">
        <w:rPr>
          <w:rFonts w:ascii="Times New Roman" w:eastAsia="DFKai-SB" w:hAnsi="Times New Roman" w:hint="eastAsia"/>
          <w:color w:val="000000" w:themeColor="text1"/>
          <w:spacing w:val="0"/>
          <w:sz w:val="28"/>
          <w:szCs w:val="28"/>
        </w:rPr>
        <w:t xml:space="preserve">.  </w:t>
      </w:r>
      <w:r w:rsidR="00184DC6" w:rsidRPr="00E146AB">
        <w:rPr>
          <w:rFonts w:ascii="Times New Roman" w:eastAsia="DFKai-SB" w:hAnsi="Times New Roman" w:hint="eastAsia"/>
          <w:color w:val="000000" w:themeColor="text1"/>
          <w:spacing w:val="0"/>
          <w:sz w:val="28"/>
          <w:szCs w:val="28"/>
        </w:rPr>
        <w:t xml:space="preserve">Moreover, there are </w:t>
      </w:r>
      <w:r w:rsidR="00E47433" w:rsidRPr="00E146AB">
        <w:rPr>
          <w:rFonts w:ascii="Times New Roman" w:eastAsia="DFKai-SB" w:hAnsi="Times New Roman" w:hint="eastAsia"/>
          <w:color w:val="000000" w:themeColor="text1"/>
          <w:spacing w:val="0"/>
          <w:sz w:val="28"/>
          <w:szCs w:val="28"/>
        </w:rPr>
        <w:t xml:space="preserve">also </w:t>
      </w:r>
      <w:r w:rsidR="00AE6359" w:rsidRPr="00E146AB">
        <w:rPr>
          <w:rFonts w:ascii="Times New Roman" w:eastAsia="DFKai-SB" w:hAnsi="Times New Roman" w:hint="eastAsia"/>
          <w:color w:val="000000" w:themeColor="text1"/>
          <w:spacing w:val="0"/>
          <w:sz w:val="28"/>
          <w:szCs w:val="28"/>
        </w:rPr>
        <w:t>concerns on the co-ordinating role of C for R</w:t>
      </w:r>
      <w:r w:rsidR="00A26EDB" w:rsidRPr="00E146AB">
        <w:rPr>
          <w:rFonts w:ascii="Times New Roman" w:eastAsia="DFKai-SB" w:hAnsi="Times New Roman" w:hint="eastAsia"/>
          <w:color w:val="000000" w:themeColor="text1"/>
          <w:spacing w:val="0"/>
          <w:sz w:val="28"/>
          <w:szCs w:val="28"/>
        </w:rPr>
        <w:t xml:space="preserve"> </w:t>
      </w:r>
      <w:r w:rsidR="00184DC6" w:rsidRPr="00E146AB">
        <w:rPr>
          <w:rFonts w:ascii="Times New Roman" w:eastAsia="DFKai-SB" w:hAnsi="Times New Roman" w:hint="eastAsia"/>
          <w:color w:val="000000" w:themeColor="text1"/>
          <w:spacing w:val="0"/>
          <w:sz w:val="28"/>
          <w:szCs w:val="28"/>
        </w:rPr>
        <w:t xml:space="preserve">because </w:t>
      </w:r>
      <w:r w:rsidR="00FF57B3" w:rsidRPr="00E146AB">
        <w:rPr>
          <w:rFonts w:ascii="Times New Roman" w:eastAsia="DFKai-SB" w:hAnsi="Times New Roman" w:hint="eastAsia"/>
          <w:color w:val="000000" w:themeColor="text1"/>
          <w:spacing w:val="0"/>
          <w:sz w:val="28"/>
          <w:szCs w:val="28"/>
        </w:rPr>
        <w:t xml:space="preserve">NGOs still have to deal with different government policy branches and departments from different fronts for </w:t>
      </w:r>
      <w:r w:rsidR="00FF57B3" w:rsidRPr="00E146AB">
        <w:rPr>
          <w:rFonts w:ascii="Times New Roman" w:eastAsia="DFKai-SB" w:hAnsi="Times New Roman"/>
          <w:color w:val="000000" w:themeColor="text1"/>
          <w:spacing w:val="0"/>
          <w:sz w:val="28"/>
          <w:szCs w:val="28"/>
        </w:rPr>
        <w:t>different</w:t>
      </w:r>
      <w:r w:rsidR="00FF57B3" w:rsidRPr="00E146AB">
        <w:rPr>
          <w:rFonts w:ascii="Times New Roman" w:eastAsia="DFKai-SB" w:hAnsi="Times New Roman" w:hint="eastAsia"/>
          <w:color w:val="000000" w:themeColor="text1"/>
          <w:spacing w:val="0"/>
          <w:sz w:val="28"/>
          <w:szCs w:val="28"/>
        </w:rPr>
        <w:t xml:space="preserve"> issues relating to the rights of PWDs.</w:t>
      </w:r>
    </w:p>
    <w:p w:rsidR="00FF57B3" w:rsidRPr="00E146AB" w:rsidRDefault="00FF57B3" w:rsidP="00553A9B">
      <w:pPr>
        <w:pStyle w:val="PlainText"/>
        <w:spacing w:line="240" w:lineRule="auto"/>
        <w:rPr>
          <w:rFonts w:ascii="Times New Roman" w:eastAsia="DFKai-SB" w:hAnsi="Times New Roman"/>
          <w:color w:val="000000" w:themeColor="text1"/>
          <w:spacing w:val="0"/>
          <w:sz w:val="28"/>
          <w:szCs w:val="28"/>
        </w:rPr>
      </w:pPr>
    </w:p>
    <w:p w:rsidR="00694F7E" w:rsidRPr="00E146AB" w:rsidRDefault="00124BB1" w:rsidP="00FF57B3">
      <w:pPr>
        <w:pStyle w:val="PlainText"/>
        <w:spacing w:line="240" w:lineRule="auto"/>
        <w:ind w:firstLine="480"/>
        <w:rPr>
          <w:rFonts w:ascii="Times New Roman" w:eastAsia="DFKai-SB" w:hAnsi="Times New Roman"/>
          <w:color w:val="000000" w:themeColor="text1"/>
          <w:spacing w:val="0"/>
          <w:sz w:val="28"/>
          <w:szCs w:val="28"/>
        </w:rPr>
      </w:pPr>
      <w:r>
        <w:rPr>
          <w:rFonts w:ascii="Times New Roman" w:eastAsia="DFKai-SB" w:hAnsi="Times New Roman" w:hint="eastAsia"/>
          <w:color w:val="000000" w:themeColor="text1"/>
          <w:spacing w:val="0"/>
          <w:sz w:val="28"/>
          <w:szCs w:val="28"/>
        </w:rPr>
        <w:t>To ensure g</w:t>
      </w:r>
      <w:r w:rsidR="00465C5D" w:rsidRPr="00E146AB">
        <w:rPr>
          <w:rFonts w:ascii="Times New Roman" w:eastAsia="DFKai-SB" w:hAnsi="Times New Roman" w:hint="eastAsia"/>
          <w:color w:val="000000" w:themeColor="text1"/>
          <w:spacing w:val="0"/>
          <w:sz w:val="28"/>
          <w:szCs w:val="28"/>
        </w:rPr>
        <w:t>overnment</w:t>
      </w:r>
      <w:r w:rsidR="00465C5D" w:rsidRPr="00E146AB">
        <w:rPr>
          <w:rFonts w:ascii="Times New Roman" w:eastAsia="DFKai-SB" w:hAnsi="Times New Roman"/>
          <w:color w:val="000000" w:themeColor="text1"/>
          <w:spacing w:val="0"/>
          <w:sz w:val="28"/>
          <w:szCs w:val="28"/>
        </w:rPr>
        <w:t>’</w:t>
      </w:r>
      <w:r w:rsidR="00465C5D" w:rsidRPr="00E146AB">
        <w:rPr>
          <w:rFonts w:ascii="Times New Roman" w:eastAsia="DFKai-SB" w:hAnsi="Times New Roman" w:hint="eastAsia"/>
          <w:color w:val="000000" w:themeColor="text1"/>
          <w:spacing w:val="0"/>
          <w:sz w:val="28"/>
          <w:szCs w:val="28"/>
        </w:rPr>
        <w:t xml:space="preserve">s compliance with the provisions relating to the </w:t>
      </w:r>
      <w:r w:rsidR="00465C5D" w:rsidRPr="00E146AB">
        <w:rPr>
          <w:rFonts w:ascii="Times New Roman" w:eastAsia="DFKai-SB" w:hAnsi="Times New Roman"/>
          <w:color w:val="000000" w:themeColor="text1"/>
          <w:spacing w:val="0"/>
          <w:sz w:val="28"/>
          <w:szCs w:val="28"/>
        </w:rPr>
        <w:t>rights</w:t>
      </w:r>
      <w:r w:rsidR="00465C5D" w:rsidRPr="00E146AB">
        <w:rPr>
          <w:rFonts w:ascii="Times New Roman" w:eastAsia="DFKai-SB" w:hAnsi="Times New Roman" w:hint="eastAsia"/>
          <w:color w:val="000000" w:themeColor="text1"/>
          <w:spacing w:val="0"/>
          <w:sz w:val="28"/>
          <w:szCs w:val="28"/>
        </w:rPr>
        <w:t xml:space="preserve"> </w:t>
      </w:r>
      <w:r w:rsidR="00422CDB" w:rsidRPr="00E146AB">
        <w:rPr>
          <w:rFonts w:ascii="Times New Roman" w:eastAsia="DFKai-SB" w:hAnsi="Times New Roman" w:hint="eastAsia"/>
          <w:color w:val="000000" w:themeColor="text1"/>
          <w:spacing w:val="0"/>
          <w:sz w:val="28"/>
          <w:szCs w:val="28"/>
        </w:rPr>
        <w:t xml:space="preserve">of </w:t>
      </w:r>
      <w:r w:rsidR="00465C5D" w:rsidRPr="00E146AB">
        <w:rPr>
          <w:rFonts w:ascii="Times New Roman" w:eastAsia="DFKai-SB" w:hAnsi="Times New Roman" w:hint="eastAsia"/>
          <w:color w:val="000000" w:themeColor="text1"/>
          <w:spacing w:val="0"/>
          <w:sz w:val="28"/>
          <w:szCs w:val="28"/>
        </w:rPr>
        <w:t>PWDs under the Convention</w:t>
      </w:r>
      <w:r w:rsidR="00CA4F69">
        <w:rPr>
          <w:rFonts w:ascii="Times New Roman" w:eastAsia="DFKai-SB" w:hAnsi="Times New Roman" w:hint="eastAsia"/>
          <w:color w:val="000000" w:themeColor="text1"/>
          <w:spacing w:val="0"/>
          <w:sz w:val="28"/>
          <w:szCs w:val="28"/>
        </w:rPr>
        <w:t xml:space="preserve"> on the Rights of Persons with Disabilities</w:t>
      </w:r>
      <w:r w:rsidR="001C6788">
        <w:rPr>
          <w:rFonts w:ascii="Times New Roman" w:eastAsia="DFKai-SB" w:hAnsi="Times New Roman" w:hint="eastAsia"/>
          <w:color w:val="000000" w:themeColor="text1"/>
          <w:spacing w:val="0"/>
          <w:sz w:val="28"/>
          <w:szCs w:val="28"/>
        </w:rPr>
        <w:t xml:space="preserve"> (the Convention)</w:t>
      </w:r>
      <w:r w:rsidR="00FF57B3" w:rsidRPr="00E146AB">
        <w:rPr>
          <w:rFonts w:ascii="Times New Roman" w:eastAsia="DFKai-SB" w:hAnsi="Times New Roman" w:hint="eastAsia"/>
          <w:color w:val="000000" w:themeColor="text1"/>
          <w:spacing w:val="0"/>
          <w:sz w:val="28"/>
          <w:szCs w:val="28"/>
        </w:rPr>
        <w:t xml:space="preserve">, it is suggested that </w:t>
      </w:r>
      <w:r w:rsidR="00F6336E" w:rsidRPr="00E146AB">
        <w:rPr>
          <w:rFonts w:ascii="Times New Roman" w:eastAsia="DFKai-SB" w:hAnsi="Times New Roman" w:hint="eastAsia"/>
          <w:color w:val="000000" w:themeColor="text1"/>
          <w:spacing w:val="0"/>
          <w:sz w:val="28"/>
          <w:szCs w:val="28"/>
        </w:rPr>
        <w:t xml:space="preserve">the central co-ordinating role of </w:t>
      </w:r>
      <w:r w:rsidR="00422CDB" w:rsidRPr="00E146AB">
        <w:rPr>
          <w:rFonts w:ascii="Times New Roman" w:eastAsia="DFKai-SB" w:hAnsi="Times New Roman" w:hint="eastAsia"/>
          <w:color w:val="000000" w:themeColor="text1"/>
          <w:spacing w:val="0"/>
          <w:sz w:val="28"/>
          <w:szCs w:val="28"/>
        </w:rPr>
        <w:t xml:space="preserve">the LWB and the </w:t>
      </w:r>
      <w:r w:rsidR="00F6336E" w:rsidRPr="00E146AB">
        <w:rPr>
          <w:rFonts w:ascii="Times New Roman" w:eastAsia="DFKai-SB" w:hAnsi="Times New Roman" w:hint="eastAsia"/>
          <w:color w:val="000000" w:themeColor="text1"/>
          <w:spacing w:val="0"/>
          <w:sz w:val="28"/>
          <w:szCs w:val="28"/>
        </w:rPr>
        <w:t xml:space="preserve">C for R </w:t>
      </w:r>
      <w:r w:rsidR="000E6F09" w:rsidRPr="00E146AB">
        <w:rPr>
          <w:rFonts w:ascii="Times New Roman" w:eastAsia="DFKai-SB" w:hAnsi="Times New Roman" w:hint="eastAsia"/>
          <w:color w:val="000000" w:themeColor="text1"/>
          <w:spacing w:val="0"/>
          <w:sz w:val="28"/>
          <w:szCs w:val="28"/>
        </w:rPr>
        <w:t xml:space="preserve">to </w:t>
      </w:r>
      <w:r w:rsidR="00FF57B3" w:rsidRPr="00E146AB">
        <w:rPr>
          <w:rFonts w:ascii="Times New Roman" w:eastAsia="DFKai-SB" w:hAnsi="Times New Roman" w:hint="eastAsia"/>
          <w:color w:val="000000" w:themeColor="text1"/>
          <w:spacing w:val="0"/>
          <w:sz w:val="28"/>
          <w:szCs w:val="28"/>
        </w:rPr>
        <w:t>facilitate</w:t>
      </w:r>
      <w:r w:rsidR="006C3D7D" w:rsidRPr="00E146AB">
        <w:rPr>
          <w:rFonts w:ascii="Times New Roman" w:eastAsia="DFKai-SB" w:hAnsi="Times New Roman" w:hint="eastAsia"/>
          <w:color w:val="000000" w:themeColor="text1"/>
          <w:spacing w:val="0"/>
          <w:sz w:val="28"/>
          <w:szCs w:val="28"/>
        </w:rPr>
        <w:t xml:space="preserve"> the</w:t>
      </w:r>
      <w:r w:rsidR="000E6F09" w:rsidRPr="00E146AB">
        <w:rPr>
          <w:rFonts w:ascii="Times New Roman" w:eastAsia="DFKai-SB" w:hAnsi="Times New Roman" w:hint="eastAsia"/>
          <w:color w:val="000000" w:themeColor="text1"/>
          <w:spacing w:val="0"/>
          <w:sz w:val="28"/>
          <w:szCs w:val="28"/>
        </w:rPr>
        <w:t xml:space="preserve"> mainstreaming of the rights of PWDs </w:t>
      </w:r>
      <w:r w:rsidR="003047BD" w:rsidRPr="00E146AB">
        <w:rPr>
          <w:rFonts w:ascii="Times New Roman" w:eastAsia="DFKai-SB" w:hAnsi="Times New Roman" w:hint="eastAsia"/>
          <w:color w:val="000000" w:themeColor="text1"/>
          <w:spacing w:val="0"/>
          <w:sz w:val="28"/>
          <w:szCs w:val="28"/>
        </w:rPr>
        <w:t>in the for</w:t>
      </w:r>
      <w:r w:rsidR="00160FF7">
        <w:rPr>
          <w:rFonts w:ascii="Times New Roman" w:eastAsia="DFKai-SB" w:hAnsi="Times New Roman" w:hint="eastAsia"/>
          <w:color w:val="000000" w:themeColor="text1"/>
          <w:spacing w:val="0"/>
          <w:sz w:val="28"/>
          <w:szCs w:val="28"/>
        </w:rPr>
        <w:t>mulation and implementation of g</w:t>
      </w:r>
      <w:r w:rsidR="003047BD" w:rsidRPr="00E146AB">
        <w:rPr>
          <w:rFonts w:ascii="Times New Roman" w:eastAsia="DFKai-SB" w:hAnsi="Times New Roman" w:hint="eastAsia"/>
          <w:color w:val="000000" w:themeColor="text1"/>
          <w:spacing w:val="0"/>
          <w:sz w:val="28"/>
          <w:szCs w:val="28"/>
        </w:rPr>
        <w:t>overnment</w:t>
      </w:r>
      <w:r w:rsidR="003047BD" w:rsidRPr="00E146AB">
        <w:rPr>
          <w:rFonts w:ascii="Times New Roman" w:eastAsia="DFKai-SB" w:hAnsi="Times New Roman"/>
          <w:color w:val="000000" w:themeColor="text1"/>
          <w:spacing w:val="0"/>
          <w:sz w:val="28"/>
          <w:szCs w:val="28"/>
        </w:rPr>
        <w:t>’</w:t>
      </w:r>
      <w:r w:rsidR="003047BD" w:rsidRPr="00E146AB">
        <w:rPr>
          <w:rFonts w:ascii="Times New Roman" w:eastAsia="DFKai-SB" w:hAnsi="Times New Roman" w:hint="eastAsia"/>
          <w:color w:val="000000" w:themeColor="text1"/>
          <w:spacing w:val="0"/>
          <w:sz w:val="28"/>
          <w:szCs w:val="28"/>
        </w:rPr>
        <w:t xml:space="preserve">s policies, plans and programmes </w:t>
      </w:r>
      <w:r w:rsidR="006C3D7D" w:rsidRPr="00E146AB">
        <w:rPr>
          <w:rFonts w:ascii="Times New Roman" w:eastAsia="DFKai-SB" w:hAnsi="Times New Roman" w:hint="eastAsia"/>
          <w:color w:val="000000" w:themeColor="text1"/>
          <w:spacing w:val="0"/>
          <w:sz w:val="28"/>
          <w:szCs w:val="28"/>
        </w:rPr>
        <w:t>sh</w:t>
      </w:r>
      <w:r w:rsidR="00FF57B3" w:rsidRPr="00E146AB">
        <w:rPr>
          <w:rFonts w:ascii="Times New Roman" w:eastAsia="DFKai-SB" w:hAnsi="Times New Roman" w:hint="eastAsia"/>
          <w:color w:val="000000" w:themeColor="text1"/>
          <w:spacing w:val="0"/>
          <w:sz w:val="28"/>
          <w:szCs w:val="28"/>
        </w:rPr>
        <w:t>ould be strengthen</w:t>
      </w:r>
      <w:r w:rsidR="00DF0CD6">
        <w:rPr>
          <w:rFonts w:ascii="Times New Roman" w:eastAsia="DFKai-SB" w:hAnsi="Times New Roman" w:hint="eastAsia"/>
          <w:color w:val="000000" w:themeColor="text1"/>
          <w:spacing w:val="0"/>
          <w:sz w:val="28"/>
          <w:szCs w:val="28"/>
        </w:rPr>
        <w:t>ed</w:t>
      </w:r>
      <w:r w:rsidR="000E6F09" w:rsidRPr="00E146AB">
        <w:rPr>
          <w:rFonts w:ascii="Times New Roman" w:eastAsia="DFKai-SB" w:hAnsi="Times New Roman" w:hint="eastAsia"/>
          <w:color w:val="000000" w:themeColor="text1"/>
          <w:spacing w:val="0"/>
          <w:sz w:val="28"/>
          <w:szCs w:val="28"/>
        </w:rPr>
        <w:t xml:space="preserve">.  </w:t>
      </w:r>
      <w:r w:rsidR="00FF57B3" w:rsidRPr="00E146AB">
        <w:rPr>
          <w:rFonts w:ascii="Times New Roman" w:eastAsia="DFKai-SB" w:hAnsi="Times New Roman" w:hint="eastAsia"/>
          <w:color w:val="000000" w:themeColor="text1"/>
          <w:spacing w:val="0"/>
          <w:sz w:val="28"/>
          <w:szCs w:val="28"/>
        </w:rPr>
        <w:t xml:space="preserve">Besides, </w:t>
      </w:r>
      <w:r w:rsidR="00422CDB" w:rsidRPr="00E146AB">
        <w:rPr>
          <w:rFonts w:ascii="Times New Roman" w:eastAsia="DFKai-SB" w:hAnsi="Times New Roman" w:hint="eastAsia"/>
          <w:color w:val="000000" w:themeColor="text1"/>
          <w:spacing w:val="0"/>
          <w:sz w:val="28"/>
          <w:szCs w:val="28"/>
        </w:rPr>
        <w:t xml:space="preserve">the </w:t>
      </w:r>
      <w:r w:rsidR="00A3281C" w:rsidRPr="00E146AB">
        <w:rPr>
          <w:rFonts w:ascii="Times New Roman" w:eastAsia="DFKai-SB" w:hAnsi="Times New Roman" w:hint="eastAsia"/>
          <w:color w:val="000000" w:themeColor="text1"/>
          <w:spacing w:val="0"/>
          <w:sz w:val="28"/>
          <w:szCs w:val="28"/>
        </w:rPr>
        <w:t xml:space="preserve">C for R </w:t>
      </w:r>
      <w:r w:rsidR="004C6E36" w:rsidRPr="00E146AB">
        <w:rPr>
          <w:rFonts w:ascii="Times New Roman" w:eastAsia="DFKai-SB" w:hAnsi="Times New Roman" w:hint="eastAsia"/>
          <w:color w:val="000000" w:themeColor="text1"/>
          <w:spacing w:val="0"/>
          <w:sz w:val="28"/>
          <w:szCs w:val="28"/>
        </w:rPr>
        <w:t>should</w:t>
      </w:r>
      <w:r w:rsidR="00C12AEF" w:rsidRPr="00E146AB">
        <w:rPr>
          <w:rFonts w:ascii="Times New Roman" w:eastAsia="DFKai-SB" w:hAnsi="Times New Roman" w:hint="eastAsia"/>
          <w:color w:val="000000" w:themeColor="text1"/>
          <w:spacing w:val="0"/>
          <w:sz w:val="28"/>
          <w:szCs w:val="28"/>
        </w:rPr>
        <w:t xml:space="preserve"> </w:t>
      </w:r>
      <w:r w:rsidR="00FF57B3" w:rsidRPr="00E146AB">
        <w:rPr>
          <w:rFonts w:ascii="Times New Roman" w:eastAsia="DFKai-SB" w:hAnsi="Times New Roman" w:hint="eastAsia"/>
          <w:color w:val="000000" w:themeColor="text1"/>
          <w:spacing w:val="0"/>
          <w:sz w:val="28"/>
          <w:szCs w:val="28"/>
        </w:rPr>
        <w:t xml:space="preserve">also </w:t>
      </w:r>
      <w:r w:rsidR="00F6336E" w:rsidRPr="00E146AB">
        <w:rPr>
          <w:rFonts w:ascii="Times New Roman" w:eastAsia="DFKai-SB" w:hAnsi="Times New Roman" w:hint="eastAsia"/>
          <w:color w:val="000000" w:themeColor="text1"/>
          <w:spacing w:val="0"/>
          <w:sz w:val="28"/>
          <w:szCs w:val="28"/>
        </w:rPr>
        <w:t xml:space="preserve">take a more proactive </w:t>
      </w:r>
      <w:r w:rsidR="00422CDB" w:rsidRPr="00E146AB">
        <w:rPr>
          <w:rFonts w:ascii="Times New Roman" w:eastAsia="DFKai-SB" w:hAnsi="Times New Roman" w:hint="eastAsia"/>
          <w:color w:val="000000" w:themeColor="text1"/>
          <w:spacing w:val="0"/>
          <w:sz w:val="28"/>
          <w:szCs w:val="28"/>
        </w:rPr>
        <w:t>approach in</w:t>
      </w:r>
      <w:r w:rsidR="00F6336E" w:rsidRPr="00E146AB">
        <w:rPr>
          <w:rFonts w:ascii="Times New Roman" w:eastAsia="DFKai-SB" w:hAnsi="Times New Roman" w:hint="eastAsia"/>
          <w:color w:val="000000" w:themeColor="text1"/>
          <w:spacing w:val="0"/>
          <w:sz w:val="28"/>
          <w:szCs w:val="28"/>
        </w:rPr>
        <w:t xml:space="preserve"> </w:t>
      </w:r>
      <w:r w:rsidR="00C12AEF" w:rsidRPr="00E146AB">
        <w:rPr>
          <w:rFonts w:ascii="Times New Roman" w:eastAsia="DFKai-SB" w:hAnsi="Times New Roman" w:hint="eastAsia"/>
          <w:color w:val="000000" w:themeColor="text1"/>
          <w:spacing w:val="0"/>
          <w:sz w:val="28"/>
          <w:szCs w:val="28"/>
        </w:rPr>
        <w:t>collaborat</w:t>
      </w:r>
      <w:r w:rsidR="00422CDB" w:rsidRPr="00E146AB">
        <w:rPr>
          <w:rFonts w:ascii="Times New Roman" w:eastAsia="DFKai-SB" w:hAnsi="Times New Roman" w:hint="eastAsia"/>
          <w:color w:val="000000" w:themeColor="text1"/>
          <w:spacing w:val="0"/>
          <w:sz w:val="28"/>
          <w:szCs w:val="28"/>
        </w:rPr>
        <w:t>ing</w:t>
      </w:r>
      <w:r w:rsidR="00C12AEF" w:rsidRPr="00E146AB">
        <w:rPr>
          <w:rFonts w:ascii="Times New Roman" w:eastAsia="DFKai-SB" w:hAnsi="Times New Roman" w:hint="eastAsia"/>
          <w:color w:val="000000" w:themeColor="text1"/>
          <w:spacing w:val="0"/>
          <w:sz w:val="28"/>
          <w:szCs w:val="28"/>
        </w:rPr>
        <w:t xml:space="preserve"> with NGOs to promote the implementation of the rights of PWDs stipul</w:t>
      </w:r>
      <w:r w:rsidR="00707036" w:rsidRPr="00E146AB">
        <w:rPr>
          <w:rFonts w:ascii="Times New Roman" w:eastAsia="DFKai-SB" w:hAnsi="Times New Roman" w:hint="eastAsia"/>
          <w:color w:val="000000" w:themeColor="text1"/>
          <w:spacing w:val="0"/>
          <w:sz w:val="28"/>
          <w:szCs w:val="28"/>
        </w:rPr>
        <w:t xml:space="preserve">ated in the Convention.  </w:t>
      </w:r>
    </w:p>
    <w:p w:rsidR="00C12AEF" w:rsidRPr="00E146AB" w:rsidRDefault="00C12AEF" w:rsidP="00553A9B">
      <w:pPr>
        <w:pStyle w:val="PlainText"/>
        <w:spacing w:line="240" w:lineRule="auto"/>
        <w:rPr>
          <w:rFonts w:ascii="Times New Roman" w:eastAsia="DFKai-SB" w:hAnsi="Times New Roman"/>
          <w:color w:val="000000" w:themeColor="text1"/>
          <w:spacing w:val="0"/>
          <w:sz w:val="28"/>
          <w:szCs w:val="28"/>
        </w:rPr>
      </w:pPr>
    </w:p>
    <w:p w:rsidR="00EC7460" w:rsidRPr="00E146AB" w:rsidRDefault="00EC7460" w:rsidP="00553A9B">
      <w:pPr>
        <w:pStyle w:val="PlainText"/>
        <w:spacing w:line="240" w:lineRule="auto"/>
        <w:rPr>
          <w:rFonts w:ascii="Times New Roman" w:eastAsia="DFKai-SB" w:hAnsi="Times New Roman"/>
          <w:b/>
          <w:i/>
          <w:color w:val="000000" w:themeColor="text1"/>
          <w:spacing w:val="0"/>
          <w:sz w:val="28"/>
          <w:szCs w:val="28"/>
        </w:rPr>
      </w:pPr>
      <w:r w:rsidRPr="00E146AB">
        <w:rPr>
          <w:rFonts w:ascii="Times New Roman" w:eastAsia="DFKai-SB" w:hAnsi="Times New Roman" w:hint="eastAsia"/>
          <w:b/>
          <w:i/>
          <w:color w:val="000000" w:themeColor="text1"/>
          <w:spacing w:val="0"/>
          <w:sz w:val="28"/>
          <w:szCs w:val="28"/>
        </w:rPr>
        <w:t>Rehabilitation Advisory Committee</w:t>
      </w:r>
    </w:p>
    <w:p w:rsidR="00EC7460" w:rsidRPr="00E146AB" w:rsidRDefault="00EC7460" w:rsidP="00553A9B">
      <w:pPr>
        <w:pStyle w:val="PlainText"/>
        <w:spacing w:line="240" w:lineRule="auto"/>
        <w:rPr>
          <w:rFonts w:ascii="Times New Roman" w:eastAsia="DFKai-SB" w:hAnsi="Times New Roman"/>
          <w:color w:val="000000" w:themeColor="text1"/>
          <w:spacing w:val="0"/>
          <w:sz w:val="28"/>
          <w:szCs w:val="28"/>
        </w:rPr>
      </w:pPr>
    </w:p>
    <w:p w:rsidR="00C12AEF" w:rsidRPr="00E146AB" w:rsidRDefault="00C12AEF" w:rsidP="00553A9B">
      <w:pPr>
        <w:pStyle w:val="PlainText"/>
        <w:spacing w:line="240" w:lineRule="auto"/>
        <w:rPr>
          <w:rFonts w:ascii="Times New Roman" w:eastAsia="DFKai-SB" w:hAnsi="Times New Roman"/>
          <w:color w:val="000000" w:themeColor="text1"/>
          <w:spacing w:val="0"/>
          <w:sz w:val="28"/>
          <w:szCs w:val="28"/>
        </w:rPr>
      </w:pPr>
      <w:r w:rsidRPr="00E146AB">
        <w:rPr>
          <w:rFonts w:ascii="Times New Roman" w:eastAsia="DFKai-SB" w:hAnsi="Times New Roman" w:hint="eastAsia"/>
          <w:color w:val="000000" w:themeColor="text1"/>
          <w:spacing w:val="0"/>
          <w:sz w:val="28"/>
          <w:szCs w:val="28"/>
        </w:rPr>
        <w:tab/>
        <w:t xml:space="preserve">Rehabilitation Advisory Committee (RAC) is an advisory body to the </w:t>
      </w:r>
      <w:r w:rsidR="008F1DC5">
        <w:rPr>
          <w:rFonts w:ascii="Times New Roman" w:eastAsia="DFKai-SB" w:hAnsi="Times New Roman" w:hint="eastAsia"/>
          <w:color w:val="000000" w:themeColor="text1"/>
          <w:spacing w:val="0"/>
          <w:sz w:val="28"/>
          <w:szCs w:val="28"/>
        </w:rPr>
        <w:t xml:space="preserve">HKSAR </w:t>
      </w:r>
      <w:r w:rsidRPr="00E146AB">
        <w:rPr>
          <w:rFonts w:ascii="Times New Roman" w:eastAsia="DFKai-SB" w:hAnsi="Times New Roman" w:hint="eastAsia"/>
          <w:color w:val="000000" w:themeColor="text1"/>
          <w:spacing w:val="0"/>
          <w:sz w:val="28"/>
          <w:szCs w:val="28"/>
        </w:rPr>
        <w:lastRenderedPageBreak/>
        <w:t xml:space="preserve">Government </w:t>
      </w:r>
      <w:r w:rsidR="00F45549" w:rsidRPr="00E146AB">
        <w:rPr>
          <w:rFonts w:ascii="Times New Roman" w:eastAsia="DFKai-SB" w:hAnsi="Times New Roman" w:hint="eastAsia"/>
          <w:color w:val="000000" w:themeColor="text1"/>
          <w:spacing w:val="0"/>
          <w:sz w:val="28"/>
          <w:szCs w:val="28"/>
        </w:rPr>
        <w:t xml:space="preserve">on matters pertaining to the well-being of PWDs and the development of and implementation of rehabilitation policies and </w:t>
      </w:r>
      <w:r w:rsidR="00F45549" w:rsidRPr="00E146AB">
        <w:rPr>
          <w:rFonts w:ascii="Times New Roman" w:eastAsia="DFKai-SB" w:hAnsi="Times New Roman"/>
          <w:color w:val="000000" w:themeColor="text1"/>
          <w:spacing w:val="0"/>
          <w:sz w:val="28"/>
          <w:szCs w:val="28"/>
        </w:rPr>
        <w:t>services</w:t>
      </w:r>
      <w:r w:rsidR="00F45549" w:rsidRPr="00E146AB">
        <w:rPr>
          <w:rFonts w:ascii="Times New Roman" w:eastAsia="DFKai-SB" w:hAnsi="Times New Roman" w:hint="eastAsia"/>
          <w:color w:val="000000" w:themeColor="text1"/>
          <w:spacing w:val="0"/>
          <w:sz w:val="28"/>
          <w:szCs w:val="28"/>
        </w:rPr>
        <w:t>.</w:t>
      </w:r>
      <w:r w:rsidRPr="00E146AB">
        <w:rPr>
          <w:rFonts w:ascii="Times New Roman" w:eastAsia="DFKai-SB" w:hAnsi="Times New Roman" w:hint="eastAsia"/>
          <w:color w:val="000000" w:themeColor="text1"/>
          <w:spacing w:val="0"/>
          <w:sz w:val="28"/>
          <w:szCs w:val="28"/>
        </w:rPr>
        <w:t xml:space="preserve"> </w:t>
      </w:r>
      <w:r w:rsidR="00F45549" w:rsidRPr="00E146AB">
        <w:rPr>
          <w:rFonts w:ascii="Times New Roman" w:eastAsia="DFKai-SB" w:hAnsi="Times New Roman" w:hint="eastAsia"/>
          <w:color w:val="000000" w:themeColor="text1"/>
          <w:spacing w:val="0"/>
          <w:sz w:val="28"/>
          <w:szCs w:val="28"/>
        </w:rPr>
        <w:t xml:space="preserve">With the application of </w:t>
      </w:r>
      <w:r w:rsidR="00F45549" w:rsidRPr="00E146AB">
        <w:rPr>
          <w:rFonts w:ascii="Times New Roman" w:eastAsia="DFKai-SB" w:hAnsi="Times New Roman"/>
          <w:color w:val="000000" w:themeColor="text1"/>
          <w:spacing w:val="0"/>
          <w:sz w:val="28"/>
          <w:szCs w:val="28"/>
        </w:rPr>
        <w:t>the</w:t>
      </w:r>
      <w:r w:rsidR="00F45549" w:rsidRPr="00E146AB">
        <w:rPr>
          <w:rFonts w:ascii="Times New Roman" w:eastAsia="DFKai-SB" w:hAnsi="Times New Roman" w:hint="eastAsia"/>
          <w:color w:val="000000" w:themeColor="text1"/>
          <w:spacing w:val="0"/>
          <w:sz w:val="28"/>
          <w:szCs w:val="28"/>
        </w:rPr>
        <w:t xml:space="preserve"> Convention to Hong Kong, the RAC also advises the </w:t>
      </w:r>
      <w:r w:rsidR="00AA15AE">
        <w:rPr>
          <w:rFonts w:ascii="Times New Roman" w:eastAsia="DFKai-SB" w:hAnsi="Times New Roman" w:hint="eastAsia"/>
          <w:color w:val="000000" w:themeColor="text1"/>
          <w:spacing w:val="0"/>
          <w:sz w:val="28"/>
          <w:szCs w:val="28"/>
        </w:rPr>
        <w:t xml:space="preserve">HKSAR </w:t>
      </w:r>
      <w:r w:rsidR="00F45549" w:rsidRPr="00E146AB">
        <w:rPr>
          <w:rFonts w:ascii="Times New Roman" w:eastAsia="DFKai-SB" w:hAnsi="Times New Roman" w:hint="eastAsia"/>
          <w:color w:val="000000" w:themeColor="text1"/>
          <w:spacing w:val="0"/>
          <w:sz w:val="28"/>
          <w:szCs w:val="28"/>
        </w:rPr>
        <w:t xml:space="preserve">Government on the promotion and monitoring of the implementation of the Convention in Hong Kong.  </w:t>
      </w:r>
      <w:r w:rsidR="00F207B2" w:rsidRPr="00E146AB">
        <w:rPr>
          <w:rFonts w:ascii="Times New Roman" w:eastAsia="DFKai-SB" w:hAnsi="Times New Roman" w:hint="eastAsia"/>
          <w:color w:val="000000" w:themeColor="text1"/>
          <w:spacing w:val="0"/>
          <w:sz w:val="28"/>
          <w:szCs w:val="28"/>
        </w:rPr>
        <w:t>It is found that</w:t>
      </w:r>
      <w:r w:rsidR="00D33903" w:rsidRPr="00E146AB">
        <w:rPr>
          <w:rFonts w:ascii="Times New Roman" w:eastAsia="DFKai-SB" w:hAnsi="Times New Roman" w:hint="eastAsia"/>
          <w:color w:val="000000" w:themeColor="text1"/>
          <w:spacing w:val="0"/>
          <w:sz w:val="28"/>
          <w:szCs w:val="28"/>
        </w:rPr>
        <w:t xml:space="preserve"> </w:t>
      </w:r>
      <w:r w:rsidR="00CB3CDF" w:rsidRPr="00E146AB">
        <w:rPr>
          <w:rFonts w:ascii="Times New Roman" w:eastAsia="DFKai-SB" w:hAnsi="Times New Roman" w:hint="eastAsia"/>
          <w:color w:val="000000" w:themeColor="text1"/>
          <w:spacing w:val="0"/>
          <w:sz w:val="28"/>
          <w:szCs w:val="28"/>
        </w:rPr>
        <w:t xml:space="preserve">a </w:t>
      </w:r>
      <w:r w:rsidR="00D33903" w:rsidRPr="00E146AB">
        <w:rPr>
          <w:rFonts w:ascii="Times New Roman" w:eastAsia="DFKai-SB" w:hAnsi="Times New Roman" w:hint="eastAsia"/>
          <w:color w:val="000000" w:themeColor="text1"/>
          <w:spacing w:val="0"/>
          <w:sz w:val="28"/>
          <w:szCs w:val="28"/>
        </w:rPr>
        <w:t xml:space="preserve">relatively </w:t>
      </w:r>
      <w:r w:rsidR="00CB3CDF" w:rsidRPr="00E146AB">
        <w:rPr>
          <w:rFonts w:ascii="Times New Roman" w:eastAsia="DFKai-SB" w:hAnsi="Times New Roman" w:hint="eastAsia"/>
          <w:color w:val="000000" w:themeColor="text1"/>
          <w:spacing w:val="0"/>
          <w:sz w:val="28"/>
          <w:szCs w:val="28"/>
        </w:rPr>
        <w:t>small number</w:t>
      </w:r>
      <w:r w:rsidR="00D33903" w:rsidRPr="00E146AB">
        <w:rPr>
          <w:rFonts w:ascii="Times New Roman" w:eastAsia="DFKai-SB" w:hAnsi="Times New Roman" w:hint="eastAsia"/>
          <w:color w:val="000000" w:themeColor="text1"/>
          <w:spacing w:val="0"/>
          <w:sz w:val="28"/>
          <w:szCs w:val="28"/>
        </w:rPr>
        <w:t xml:space="preserve"> </w:t>
      </w:r>
      <w:r w:rsidR="00D97A90" w:rsidRPr="00E146AB">
        <w:rPr>
          <w:rFonts w:ascii="Times New Roman" w:eastAsia="DFKai-SB" w:hAnsi="Times New Roman" w:hint="eastAsia"/>
          <w:color w:val="000000" w:themeColor="text1"/>
          <w:spacing w:val="0"/>
          <w:sz w:val="28"/>
          <w:szCs w:val="28"/>
        </w:rPr>
        <w:t xml:space="preserve">of the members </w:t>
      </w:r>
      <w:r w:rsidR="00F207B2" w:rsidRPr="00E146AB">
        <w:rPr>
          <w:rFonts w:ascii="Times New Roman" w:eastAsia="DFKai-SB" w:hAnsi="Times New Roman" w:hint="eastAsia"/>
          <w:color w:val="000000" w:themeColor="text1"/>
          <w:spacing w:val="0"/>
          <w:sz w:val="28"/>
          <w:szCs w:val="28"/>
        </w:rPr>
        <w:t xml:space="preserve">of the RAC and its Sub-Committee on Access </w:t>
      </w:r>
      <w:r w:rsidR="00D97A90" w:rsidRPr="00E146AB">
        <w:rPr>
          <w:rFonts w:ascii="Times New Roman" w:eastAsia="DFKai-SB" w:hAnsi="Times New Roman" w:hint="eastAsia"/>
          <w:color w:val="000000" w:themeColor="text1"/>
          <w:spacing w:val="0"/>
          <w:sz w:val="28"/>
          <w:szCs w:val="28"/>
        </w:rPr>
        <w:t xml:space="preserve">are PWDs, and </w:t>
      </w:r>
      <w:r w:rsidRPr="00E146AB">
        <w:rPr>
          <w:rFonts w:ascii="Times New Roman" w:eastAsia="DFKai-SB" w:hAnsi="Times New Roman" w:hint="eastAsia"/>
          <w:color w:val="000000" w:themeColor="text1"/>
          <w:spacing w:val="0"/>
          <w:sz w:val="28"/>
          <w:szCs w:val="28"/>
        </w:rPr>
        <w:t>no institutional representation of the NGOs</w:t>
      </w:r>
      <w:r w:rsidR="00B3265A" w:rsidRPr="00E146AB">
        <w:rPr>
          <w:rFonts w:ascii="Times New Roman" w:eastAsia="DFKai-SB" w:hAnsi="Times New Roman" w:hint="eastAsia"/>
          <w:color w:val="000000" w:themeColor="text1"/>
          <w:spacing w:val="0"/>
          <w:sz w:val="28"/>
          <w:szCs w:val="28"/>
        </w:rPr>
        <w:t xml:space="preserve"> for PWDs</w:t>
      </w:r>
      <w:r w:rsidRPr="00E146AB">
        <w:rPr>
          <w:rFonts w:ascii="Times New Roman" w:eastAsia="DFKai-SB" w:hAnsi="Times New Roman" w:hint="eastAsia"/>
          <w:color w:val="000000" w:themeColor="text1"/>
          <w:spacing w:val="0"/>
          <w:sz w:val="28"/>
          <w:szCs w:val="28"/>
        </w:rPr>
        <w:t xml:space="preserve">.  </w:t>
      </w:r>
      <w:r w:rsidR="00615672" w:rsidRPr="00E146AB">
        <w:rPr>
          <w:rFonts w:ascii="Times New Roman" w:eastAsia="DFKai-SB" w:hAnsi="Times New Roman" w:hint="eastAsia"/>
          <w:color w:val="000000" w:themeColor="text1"/>
          <w:spacing w:val="0"/>
          <w:sz w:val="28"/>
          <w:szCs w:val="28"/>
        </w:rPr>
        <w:t>To strengthen the functions of the RAC, t</w:t>
      </w:r>
      <w:r w:rsidR="00100C95" w:rsidRPr="00E146AB">
        <w:rPr>
          <w:rFonts w:ascii="Times New Roman" w:eastAsia="DFKai-SB" w:hAnsi="Times New Roman" w:hint="eastAsia"/>
          <w:color w:val="000000" w:themeColor="text1"/>
          <w:spacing w:val="0"/>
          <w:sz w:val="28"/>
          <w:szCs w:val="28"/>
        </w:rPr>
        <w:t xml:space="preserve">he </w:t>
      </w:r>
      <w:r w:rsidR="00B0516A">
        <w:rPr>
          <w:rFonts w:ascii="Times New Roman" w:eastAsia="DFKai-SB" w:hAnsi="Times New Roman" w:hint="eastAsia"/>
          <w:color w:val="000000" w:themeColor="text1"/>
          <w:spacing w:val="0"/>
          <w:sz w:val="28"/>
          <w:szCs w:val="28"/>
        </w:rPr>
        <w:t xml:space="preserve">HKSAR </w:t>
      </w:r>
      <w:r w:rsidR="00100C95" w:rsidRPr="00E146AB">
        <w:rPr>
          <w:rFonts w:ascii="Times New Roman" w:eastAsia="DFKai-SB" w:hAnsi="Times New Roman" w:hint="eastAsia"/>
          <w:color w:val="000000" w:themeColor="text1"/>
          <w:spacing w:val="0"/>
          <w:sz w:val="28"/>
          <w:szCs w:val="28"/>
        </w:rPr>
        <w:t>Gov</w:t>
      </w:r>
      <w:r w:rsidR="00D705A5" w:rsidRPr="00E146AB">
        <w:rPr>
          <w:rFonts w:ascii="Times New Roman" w:eastAsia="DFKai-SB" w:hAnsi="Times New Roman" w:hint="eastAsia"/>
          <w:color w:val="000000" w:themeColor="text1"/>
          <w:spacing w:val="0"/>
          <w:sz w:val="28"/>
          <w:szCs w:val="28"/>
        </w:rPr>
        <w:t xml:space="preserve">ernment should </w:t>
      </w:r>
      <w:r w:rsidR="009032B5" w:rsidRPr="00E146AB">
        <w:rPr>
          <w:rFonts w:ascii="Times New Roman" w:eastAsia="DFKai-SB" w:hAnsi="Times New Roman" w:hint="eastAsia"/>
          <w:color w:val="000000" w:themeColor="text1"/>
          <w:spacing w:val="0"/>
          <w:sz w:val="28"/>
          <w:szCs w:val="28"/>
        </w:rPr>
        <w:t>invite</w:t>
      </w:r>
      <w:r w:rsidR="00100C95" w:rsidRPr="00E146AB">
        <w:rPr>
          <w:rFonts w:ascii="Times New Roman" w:eastAsia="DFKai-SB" w:hAnsi="Times New Roman" w:hint="eastAsia"/>
          <w:color w:val="000000" w:themeColor="text1"/>
          <w:spacing w:val="0"/>
          <w:sz w:val="28"/>
          <w:szCs w:val="28"/>
        </w:rPr>
        <w:t xml:space="preserve"> </w:t>
      </w:r>
      <w:r w:rsidR="00D97A90" w:rsidRPr="00E146AB">
        <w:rPr>
          <w:rFonts w:ascii="Times New Roman" w:eastAsia="DFKai-SB" w:hAnsi="Times New Roman" w:hint="eastAsia"/>
          <w:color w:val="000000" w:themeColor="text1"/>
          <w:spacing w:val="0"/>
          <w:sz w:val="28"/>
          <w:szCs w:val="28"/>
        </w:rPr>
        <w:t xml:space="preserve">more </w:t>
      </w:r>
      <w:r w:rsidR="00100C95" w:rsidRPr="00E146AB">
        <w:rPr>
          <w:rFonts w:ascii="Times New Roman" w:eastAsia="DFKai-SB" w:hAnsi="Times New Roman" w:hint="eastAsia"/>
          <w:color w:val="000000" w:themeColor="text1"/>
          <w:spacing w:val="0"/>
          <w:sz w:val="28"/>
          <w:szCs w:val="28"/>
        </w:rPr>
        <w:t xml:space="preserve">PWDs, </w:t>
      </w:r>
      <w:r w:rsidR="005C069C" w:rsidRPr="00E146AB">
        <w:rPr>
          <w:rFonts w:ascii="Times New Roman" w:eastAsia="DFKai-SB" w:hAnsi="Times New Roman" w:hint="eastAsia"/>
          <w:color w:val="000000" w:themeColor="text1"/>
          <w:spacing w:val="0"/>
          <w:sz w:val="28"/>
          <w:szCs w:val="28"/>
        </w:rPr>
        <w:t xml:space="preserve">their </w:t>
      </w:r>
      <w:r w:rsidR="005C069C" w:rsidRPr="00E146AB">
        <w:rPr>
          <w:rFonts w:ascii="Times New Roman" w:eastAsia="DFKai-SB" w:hAnsi="Times New Roman"/>
          <w:color w:val="000000" w:themeColor="text1"/>
          <w:spacing w:val="0"/>
          <w:sz w:val="28"/>
          <w:szCs w:val="28"/>
        </w:rPr>
        <w:t>representative</w:t>
      </w:r>
      <w:r w:rsidR="00D97A90" w:rsidRPr="00E146AB">
        <w:rPr>
          <w:rFonts w:ascii="Times New Roman" w:eastAsia="DFKai-SB" w:hAnsi="Times New Roman" w:hint="eastAsia"/>
          <w:color w:val="000000" w:themeColor="text1"/>
          <w:spacing w:val="0"/>
          <w:sz w:val="28"/>
          <w:szCs w:val="28"/>
        </w:rPr>
        <w:t xml:space="preserve"> organisations</w:t>
      </w:r>
      <w:r w:rsidR="009032B5" w:rsidRPr="00E146AB">
        <w:rPr>
          <w:rFonts w:ascii="Times New Roman" w:eastAsia="DFKai-SB" w:hAnsi="Times New Roman" w:hint="eastAsia"/>
          <w:color w:val="000000" w:themeColor="text1"/>
          <w:spacing w:val="0"/>
          <w:sz w:val="28"/>
          <w:szCs w:val="28"/>
        </w:rPr>
        <w:t xml:space="preserve"> to join</w:t>
      </w:r>
      <w:r w:rsidR="00100C95" w:rsidRPr="00E146AB">
        <w:rPr>
          <w:rFonts w:ascii="Times New Roman" w:eastAsia="DFKai-SB" w:hAnsi="Times New Roman" w:hint="eastAsia"/>
          <w:color w:val="000000" w:themeColor="text1"/>
          <w:spacing w:val="0"/>
          <w:sz w:val="28"/>
          <w:szCs w:val="28"/>
        </w:rPr>
        <w:t xml:space="preserve"> the RAC</w:t>
      </w:r>
      <w:r w:rsidR="005C069C" w:rsidRPr="00E146AB">
        <w:rPr>
          <w:rFonts w:ascii="Times New Roman" w:eastAsia="DFKai-SB" w:hAnsi="Times New Roman" w:hint="eastAsia"/>
          <w:color w:val="000000" w:themeColor="text1"/>
          <w:spacing w:val="0"/>
          <w:sz w:val="28"/>
          <w:szCs w:val="28"/>
        </w:rPr>
        <w:t>,</w:t>
      </w:r>
      <w:r w:rsidR="00100C95" w:rsidRPr="00E146AB">
        <w:rPr>
          <w:rFonts w:ascii="Times New Roman" w:eastAsia="DFKai-SB" w:hAnsi="Times New Roman" w:hint="eastAsia"/>
          <w:color w:val="000000" w:themeColor="text1"/>
          <w:spacing w:val="0"/>
          <w:sz w:val="28"/>
          <w:szCs w:val="28"/>
        </w:rPr>
        <w:t xml:space="preserve"> </w:t>
      </w:r>
      <w:r w:rsidR="00A62D99" w:rsidRPr="00E146AB">
        <w:rPr>
          <w:rFonts w:ascii="Times New Roman" w:eastAsia="DFKai-SB" w:hAnsi="Times New Roman" w:hint="eastAsia"/>
          <w:color w:val="000000" w:themeColor="text1"/>
          <w:spacing w:val="0"/>
          <w:sz w:val="28"/>
          <w:szCs w:val="28"/>
        </w:rPr>
        <w:t xml:space="preserve">and consult them </w:t>
      </w:r>
      <w:r w:rsidR="0069324A" w:rsidRPr="00E146AB">
        <w:rPr>
          <w:rFonts w:ascii="Times New Roman" w:eastAsia="DFKai-SB" w:hAnsi="Times New Roman" w:hint="eastAsia"/>
          <w:color w:val="000000" w:themeColor="text1"/>
          <w:spacing w:val="0"/>
          <w:sz w:val="28"/>
          <w:szCs w:val="28"/>
        </w:rPr>
        <w:t>in</w:t>
      </w:r>
      <w:r w:rsidR="00A62D99" w:rsidRPr="00E146AB">
        <w:rPr>
          <w:rFonts w:ascii="Times New Roman" w:eastAsia="DFKai-SB" w:hAnsi="Times New Roman" w:hint="eastAsia"/>
          <w:color w:val="000000" w:themeColor="text1"/>
          <w:spacing w:val="0"/>
          <w:sz w:val="28"/>
          <w:szCs w:val="28"/>
        </w:rPr>
        <w:t xml:space="preserve"> the decision-making process concerning issues relating to </w:t>
      </w:r>
      <w:r w:rsidR="00207864" w:rsidRPr="00E146AB">
        <w:rPr>
          <w:rFonts w:ascii="Times New Roman" w:eastAsia="DFKai-SB" w:hAnsi="Times New Roman" w:hint="eastAsia"/>
          <w:color w:val="000000" w:themeColor="text1"/>
          <w:spacing w:val="0"/>
          <w:sz w:val="28"/>
          <w:szCs w:val="28"/>
        </w:rPr>
        <w:t>the</w:t>
      </w:r>
      <w:r w:rsidR="005C069C" w:rsidRPr="00E146AB">
        <w:rPr>
          <w:rFonts w:ascii="Times New Roman" w:eastAsia="DFKai-SB" w:hAnsi="Times New Roman" w:hint="eastAsia"/>
          <w:color w:val="000000" w:themeColor="text1"/>
          <w:spacing w:val="0"/>
          <w:sz w:val="28"/>
          <w:szCs w:val="28"/>
        </w:rPr>
        <w:t xml:space="preserve"> promotion and protection of the rights of PWDs to work.</w:t>
      </w:r>
    </w:p>
    <w:p w:rsidR="00D97A90" w:rsidRPr="00E146AB" w:rsidRDefault="00D97A90" w:rsidP="00553A9B">
      <w:pPr>
        <w:pStyle w:val="PlainText"/>
        <w:spacing w:line="240" w:lineRule="auto"/>
        <w:rPr>
          <w:rFonts w:ascii="Times New Roman" w:eastAsia="DFKai-SB" w:hAnsi="Times New Roman"/>
          <w:color w:val="000000" w:themeColor="text1"/>
          <w:spacing w:val="0"/>
          <w:sz w:val="28"/>
          <w:szCs w:val="28"/>
        </w:rPr>
      </w:pPr>
    </w:p>
    <w:p w:rsidR="00EC7460" w:rsidRPr="00E146AB" w:rsidRDefault="00EC7460" w:rsidP="00553A9B">
      <w:pPr>
        <w:pStyle w:val="PlainText"/>
        <w:spacing w:line="240" w:lineRule="auto"/>
        <w:rPr>
          <w:rFonts w:ascii="Times New Roman" w:eastAsia="DFKai-SB" w:hAnsi="Times New Roman"/>
          <w:b/>
          <w:i/>
          <w:color w:val="000000" w:themeColor="text1"/>
          <w:spacing w:val="0"/>
          <w:sz w:val="28"/>
          <w:szCs w:val="28"/>
        </w:rPr>
      </w:pPr>
      <w:r w:rsidRPr="00E146AB">
        <w:rPr>
          <w:rFonts w:ascii="Times New Roman" w:eastAsia="DFKai-SB" w:hAnsi="Times New Roman" w:hint="eastAsia"/>
          <w:b/>
          <w:i/>
          <w:color w:val="000000" w:themeColor="text1"/>
          <w:spacing w:val="0"/>
          <w:sz w:val="28"/>
          <w:szCs w:val="28"/>
        </w:rPr>
        <w:t>Labour Advisory Boards and related Committee</w:t>
      </w:r>
    </w:p>
    <w:p w:rsidR="00EC7460" w:rsidRPr="00E146AB" w:rsidRDefault="00EC7460" w:rsidP="00553A9B">
      <w:pPr>
        <w:pStyle w:val="PlainText"/>
        <w:spacing w:line="240" w:lineRule="auto"/>
        <w:rPr>
          <w:rFonts w:ascii="Times New Roman" w:eastAsia="DFKai-SB" w:hAnsi="Times New Roman"/>
          <w:color w:val="000000" w:themeColor="text1"/>
          <w:spacing w:val="0"/>
          <w:sz w:val="28"/>
          <w:szCs w:val="28"/>
        </w:rPr>
      </w:pPr>
    </w:p>
    <w:p w:rsidR="00D97A90" w:rsidRPr="00E146AB" w:rsidRDefault="00D97A90" w:rsidP="00553A9B">
      <w:pPr>
        <w:pStyle w:val="PlainText"/>
        <w:spacing w:line="240" w:lineRule="auto"/>
        <w:rPr>
          <w:rFonts w:ascii="Times New Roman" w:eastAsia="DFKai-SB" w:hAnsi="Times New Roman"/>
          <w:color w:val="000000" w:themeColor="text1"/>
          <w:spacing w:val="0"/>
          <w:sz w:val="28"/>
          <w:szCs w:val="28"/>
        </w:rPr>
      </w:pPr>
      <w:r w:rsidRPr="00E146AB">
        <w:rPr>
          <w:rFonts w:ascii="Times New Roman" w:eastAsia="DFKai-SB" w:hAnsi="Times New Roman" w:hint="eastAsia"/>
          <w:color w:val="000000" w:themeColor="text1"/>
          <w:spacing w:val="0"/>
          <w:sz w:val="28"/>
          <w:szCs w:val="28"/>
        </w:rPr>
        <w:tab/>
        <w:t xml:space="preserve">The Labour Advisory Board (LAB) is a non-statutory body to advise the Commissioner for Labour </w:t>
      </w:r>
      <w:r w:rsidR="002425AC">
        <w:rPr>
          <w:rFonts w:ascii="Times New Roman" w:eastAsia="DFKai-SB" w:hAnsi="Times New Roman" w:hint="eastAsia"/>
          <w:color w:val="000000" w:themeColor="text1"/>
          <w:spacing w:val="0"/>
          <w:sz w:val="28"/>
          <w:szCs w:val="28"/>
        </w:rPr>
        <w:t xml:space="preserve">of HKSAR Government </w:t>
      </w:r>
      <w:r w:rsidRPr="00E146AB">
        <w:rPr>
          <w:rFonts w:ascii="Times New Roman" w:eastAsia="DFKai-SB" w:hAnsi="Times New Roman" w:hint="eastAsia"/>
          <w:color w:val="000000" w:themeColor="text1"/>
          <w:spacing w:val="0"/>
          <w:sz w:val="28"/>
          <w:szCs w:val="28"/>
        </w:rPr>
        <w:t xml:space="preserve">on labour matters.  The Commissioner for Labour is the chairperson of the LAB.  The LAB has 12 unofficial members, six representing employers and six representing employees.  Under the LAB, there is a Committee on Employment Services (the Committee).  One of the terms of reference of the Committee is to advise on the employment services provided by the Labour Department, including those for the able-bodied and PWDs.  </w:t>
      </w:r>
      <w:r w:rsidR="005214A0" w:rsidRPr="00E146AB">
        <w:rPr>
          <w:rFonts w:ascii="Times New Roman" w:eastAsia="DFKai-SB" w:hAnsi="Times New Roman" w:hint="eastAsia"/>
          <w:color w:val="000000" w:themeColor="text1"/>
          <w:spacing w:val="0"/>
          <w:sz w:val="28"/>
          <w:szCs w:val="28"/>
        </w:rPr>
        <w:t xml:space="preserve">According to the Membership list for 2011-2012, </w:t>
      </w:r>
      <w:r w:rsidR="00D126A6" w:rsidRPr="00E146AB">
        <w:rPr>
          <w:rFonts w:ascii="Times New Roman" w:eastAsia="DFKai-SB" w:hAnsi="Times New Roman" w:hint="eastAsia"/>
          <w:color w:val="000000" w:themeColor="text1"/>
          <w:spacing w:val="0"/>
          <w:sz w:val="28"/>
          <w:szCs w:val="28"/>
        </w:rPr>
        <w:t xml:space="preserve">it appears that </w:t>
      </w:r>
      <w:r w:rsidR="005214A0" w:rsidRPr="00E146AB">
        <w:rPr>
          <w:rFonts w:ascii="Times New Roman" w:eastAsia="DFKai-SB" w:hAnsi="Times New Roman" w:hint="eastAsia"/>
          <w:color w:val="000000" w:themeColor="text1"/>
          <w:spacing w:val="0"/>
          <w:sz w:val="28"/>
          <w:szCs w:val="28"/>
        </w:rPr>
        <w:t>there is only one re</w:t>
      </w:r>
      <w:r w:rsidR="00441939" w:rsidRPr="00E146AB">
        <w:rPr>
          <w:rFonts w:ascii="Times New Roman" w:eastAsia="DFKai-SB" w:hAnsi="Times New Roman" w:hint="eastAsia"/>
          <w:color w:val="000000" w:themeColor="text1"/>
          <w:spacing w:val="0"/>
          <w:sz w:val="28"/>
          <w:szCs w:val="28"/>
        </w:rPr>
        <w:t xml:space="preserve">presentative of PWDs </w:t>
      </w:r>
      <w:r w:rsidR="005214A0" w:rsidRPr="00E146AB">
        <w:rPr>
          <w:rFonts w:ascii="Times New Roman" w:eastAsia="DFKai-SB" w:hAnsi="Times New Roman" w:hint="eastAsia"/>
          <w:color w:val="000000" w:themeColor="text1"/>
          <w:spacing w:val="0"/>
          <w:sz w:val="28"/>
          <w:szCs w:val="28"/>
        </w:rPr>
        <w:t xml:space="preserve">sitting in the Committee.  </w:t>
      </w:r>
      <w:r w:rsidR="0071562E" w:rsidRPr="00E146AB">
        <w:rPr>
          <w:rFonts w:ascii="Times New Roman" w:eastAsia="DFKai-SB" w:hAnsi="Times New Roman" w:hint="eastAsia"/>
          <w:color w:val="000000" w:themeColor="text1"/>
          <w:spacing w:val="0"/>
          <w:sz w:val="28"/>
          <w:szCs w:val="28"/>
        </w:rPr>
        <w:t xml:space="preserve">Given the small </w:t>
      </w:r>
      <w:r w:rsidR="00422CDB" w:rsidRPr="00E146AB">
        <w:rPr>
          <w:rFonts w:ascii="Times New Roman" w:eastAsia="DFKai-SB" w:hAnsi="Times New Roman" w:hint="eastAsia"/>
          <w:color w:val="000000" w:themeColor="text1"/>
          <w:spacing w:val="0"/>
          <w:sz w:val="28"/>
          <w:szCs w:val="28"/>
        </w:rPr>
        <w:t xml:space="preserve">number </w:t>
      </w:r>
      <w:r w:rsidR="0071562E" w:rsidRPr="00E146AB">
        <w:rPr>
          <w:rFonts w:ascii="Times New Roman" w:eastAsia="DFKai-SB" w:hAnsi="Times New Roman" w:hint="eastAsia"/>
          <w:color w:val="000000" w:themeColor="text1"/>
          <w:spacing w:val="0"/>
          <w:sz w:val="28"/>
          <w:szCs w:val="28"/>
        </w:rPr>
        <w:t>of PWDs in the LAB and C</w:t>
      </w:r>
      <w:r w:rsidR="00785003" w:rsidRPr="00E146AB">
        <w:rPr>
          <w:rFonts w:ascii="Times New Roman" w:eastAsia="DFKai-SB" w:hAnsi="Times New Roman" w:hint="eastAsia"/>
          <w:color w:val="000000" w:themeColor="text1"/>
          <w:spacing w:val="0"/>
          <w:sz w:val="28"/>
          <w:szCs w:val="28"/>
        </w:rPr>
        <w:t>ommittee, it is doubtful that</w:t>
      </w:r>
      <w:r w:rsidR="0071562E" w:rsidRPr="00E146AB">
        <w:rPr>
          <w:rFonts w:ascii="Times New Roman" w:eastAsia="DFKai-SB" w:hAnsi="Times New Roman" w:hint="eastAsia"/>
          <w:color w:val="000000" w:themeColor="text1"/>
          <w:spacing w:val="0"/>
          <w:sz w:val="28"/>
          <w:szCs w:val="28"/>
        </w:rPr>
        <w:t xml:space="preserve"> the views of the PWDs can be fully reflected during the formulation of policies related to the employment</w:t>
      </w:r>
      <w:r w:rsidR="00053EAA" w:rsidRPr="00E146AB">
        <w:rPr>
          <w:rFonts w:ascii="Times New Roman" w:eastAsia="DFKai-SB" w:hAnsi="Times New Roman" w:hint="eastAsia"/>
          <w:color w:val="000000" w:themeColor="text1"/>
          <w:spacing w:val="0"/>
          <w:sz w:val="28"/>
          <w:szCs w:val="28"/>
        </w:rPr>
        <w:t xml:space="preserve"> of PWDs</w:t>
      </w:r>
      <w:r w:rsidR="0071562E" w:rsidRPr="00E146AB">
        <w:rPr>
          <w:rFonts w:ascii="Times New Roman" w:eastAsia="DFKai-SB" w:hAnsi="Times New Roman" w:hint="eastAsia"/>
          <w:color w:val="000000" w:themeColor="text1"/>
          <w:spacing w:val="0"/>
          <w:sz w:val="28"/>
          <w:szCs w:val="28"/>
        </w:rPr>
        <w:t xml:space="preserve">.  </w:t>
      </w:r>
      <w:r w:rsidR="00607631" w:rsidRPr="00E146AB">
        <w:rPr>
          <w:rFonts w:ascii="Times New Roman" w:eastAsia="DFKai-SB" w:hAnsi="Times New Roman" w:hint="eastAsia"/>
          <w:color w:val="000000" w:themeColor="text1"/>
          <w:spacing w:val="0"/>
          <w:sz w:val="28"/>
          <w:szCs w:val="28"/>
        </w:rPr>
        <w:t xml:space="preserve">To further enhance the rights of the PWDs in employment, the </w:t>
      </w:r>
      <w:r w:rsidR="00190EFF">
        <w:rPr>
          <w:rFonts w:ascii="Times New Roman" w:eastAsia="DFKai-SB" w:hAnsi="Times New Roman" w:hint="eastAsia"/>
          <w:color w:val="000000" w:themeColor="text1"/>
          <w:spacing w:val="0"/>
          <w:sz w:val="28"/>
          <w:szCs w:val="28"/>
        </w:rPr>
        <w:t xml:space="preserve">HKSAR </w:t>
      </w:r>
      <w:r w:rsidR="00607631" w:rsidRPr="00E146AB">
        <w:rPr>
          <w:rFonts w:ascii="Times New Roman" w:eastAsia="DFKai-SB" w:hAnsi="Times New Roman" w:hint="eastAsia"/>
          <w:color w:val="000000" w:themeColor="text1"/>
          <w:spacing w:val="0"/>
          <w:sz w:val="28"/>
          <w:szCs w:val="28"/>
        </w:rPr>
        <w:t xml:space="preserve">Government should </w:t>
      </w:r>
      <w:r w:rsidR="00957D6F" w:rsidRPr="00E146AB">
        <w:rPr>
          <w:rFonts w:ascii="Times New Roman" w:eastAsia="DFKai-SB" w:hAnsi="Times New Roman" w:hint="eastAsia"/>
          <w:color w:val="000000" w:themeColor="text1"/>
          <w:spacing w:val="0"/>
          <w:sz w:val="28"/>
          <w:szCs w:val="28"/>
        </w:rPr>
        <w:t xml:space="preserve">invite more PWDs to join the LAB </w:t>
      </w:r>
      <w:r w:rsidR="002F6CA6" w:rsidRPr="00E146AB">
        <w:rPr>
          <w:rFonts w:ascii="Times New Roman" w:eastAsia="DFKai-SB" w:hAnsi="Times New Roman" w:hint="eastAsia"/>
          <w:color w:val="000000" w:themeColor="text1"/>
          <w:spacing w:val="0"/>
          <w:sz w:val="28"/>
          <w:szCs w:val="28"/>
        </w:rPr>
        <w:t xml:space="preserve">and </w:t>
      </w:r>
      <w:r w:rsidR="00970088" w:rsidRPr="00E146AB">
        <w:rPr>
          <w:rFonts w:ascii="Times New Roman" w:eastAsia="DFKai-SB" w:hAnsi="Times New Roman" w:hint="eastAsia"/>
          <w:color w:val="000000" w:themeColor="text1"/>
          <w:spacing w:val="0"/>
          <w:sz w:val="28"/>
          <w:szCs w:val="28"/>
        </w:rPr>
        <w:t xml:space="preserve">relevant </w:t>
      </w:r>
      <w:r w:rsidR="002F6CA6" w:rsidRPr="00E146AB">
        <w:rPr>
          <w:rFonts w:ascii="Times New Roman" w:eastAsia="DFKai-SB" w:hAnsi="Times New Roman" w:hint="eastAsia"/>
          <w:color w:val="000000" w:themeColor="text1"/>
          <w:spacing w:val="0"/>
          <w:sz w:val="28"/>
          <w:szCs w:val="28"/>
        </w:rPr>
        <w:t>Committee so that the views and concerns</w:t>
      </w:r>
      <w:r w:rsidR="00957D6F" w:rsidRPr="00E146AB">
        <w:rPr>
          <w:rFonts w:ascii="Times New Roman" w:eastAsia="DFKai-SB" w:hAnsi="Times New Roman" w:hint="eastAsia"/>
          <w:color w:val="000000" w:themeColor="text1"/>
          <w:spacing w:val="0"/>
          <w:sz w:val="28"/>
          <w:szCs w:val="28"/>
        </w:rPr>
        <w:t xml:space="preserve"> of the PWDs can be </w:t>
      </w:r>
      <w:r w:rsidR="00970088" w:rsidRPr="00E146AB">
        <w:rPr>
          <w:rFonts w:ascii="Times New Roman" w:eastAsia="DFKai-SB" w:hAnsi="Times New Roman" w:hint="eastAsia"/>
          <w:color w:val="000000" w:themeColor="text1"/>
          <w:spacing w:val="0"/>
          <w:sz w:val="28"/>
          <w:szCs w:val="28"/>
        </w:rPr>
        <w:t xml:space="preserve">considered in the formulation of relevant policies. </w:t>
      </w:r>
    </w:p>
    <w:p w:rsidR="00CF2BCE" w:rsidRPr="00E146AB" w:rsidRDefault="00CF2BCE" w:rsidP="00553A9B">
      <w:pPr>
        <w:pStyle w:val="PlainText"/>
        <w:spacing w:line="240" w:lineRule="auto"/>
        <w:rPr>
          <w:rFonts w:ascii="Times New Roman" w:eastAsia="DFKai-SB" w:hAnsi="Times New Roman"/>
          <w:color w:val="000000" w:themeColor="text1"/>
          <w:spacing w:val="0"/>
          <w:sz w:val="28"/>
          <w:szCs w:val="28"/>
        </w:rPr>
      </w:pPr>
    </w:p>
    <w:p w:rsidR="008E628F" w:rsidRPr="00E146AB" w:rsidRDefault="00901D37" w:rsidP="00553A9B">
      <w:pPr>
        <w:pStyle w:val="PlainText"/>
        <w:spacing w:line="240" w:lineRule="auto"/>
        <w:rPr>
          <w:rFonts w:ascii="Times New Roman" w:eastAsia="DFKai-SB" w:hAnsi="Times New Roman"/>
          <w:b/>
          <w:i/>
          <w:color w:val="000000" w:themeColor="text1"/>
          <w:spacing w:val="0"/>
          <w:sz w:val="28"/>
          <w:szCs w:val="28"/>
        </w:rPr>
      </w:pPr>
      <w:r w:rsidRPr="00E146AB">
        <w:rPr>
          <w:rFonts w:ascii="Times New Roman" w:eastAsia="DFKai-SB" w:hAnsi="Times New Roman" w:hint="eastAsia"/>
          <w:b/>
          <w:i/>
          <w:color w:val="000000" w:themeColor="text1"/>
          <w:spacing w:val="0"/>
          <w:sz w:val="28"/>
          <w:szCs w:val="28"/>
        </w:rPr>
        <w:t>Statutory m</w:t>
      </w:r>
      <w:r w:rsidRPr="00E146AB">
        <w:rPr>
          <w:rFonts w:ascii="Times New Roman" w:eastAsia="DFKai-SB" w:hAnsi="Times New Roman"/>
          <w:b/>
          <w:i/>
          <w:color w:val="000000" w:themeColor="text1"/>
          <w:spacing w:val="0"/>
          <w:sz w:val="28"/>
          <w:szCs w:val="28"/>
        </w:rPr>
        <w:t xml:space="preserve">inimum </w:t>
      </w:r>
      <w:r w:rsidRPr="00E146AB">
        <w:rPr>
          <w:rFonts w:ascii="Times New Roman" w:eastAsia="DFKai-SB" w:hAnsi="Times New Roman" w:hint="eastAsia"/>
          <w:b/>
          <w:i/>
          <w:color w:val="000000" w:themeColor="text1"/>
          <w:spacing w:val="0"/>
          <w:sz w:val="28"/>
          <w:szCs w:val="28"/>
        </w:rPr>
        <w:t>w</w:t>
      </w:r>
      <w:r w:rsidR="008E628F" w:rsidRPr="00E146AB">
        <w:rPr>
          <w:rFonts w:ascii="Times New Roman" w:eastAsia="DFKai-SB" w:hAnsi="Times New Roman"/>
          <w:b/>
          <w:i/>
          <w:color w:val="000000" w:themeColor="text1"/>
          <w:spacing w:val="0"/>
          <w:sz w:val="28"/>
          <w:szCs w:val="28"/>
        </w:rPr>
        <w:t>a</w:t>
      </w:r>
      <w:r w:rsidR="007F2FB6" w:rsidRPr="00E146AB">
        <w:rPr>
          <w:rFonts w:ascii="Times New Roman" w:eastAsia="DFKai-SB" w:hAnsi="Times New Roman"/>
          <w:b/>
          <w:i/>
          <w:color w:val="000000" w:themeColor="text1"/>
          <w:spacing w:val="0"/>
          <w:sz w:val="28"/>
          <w:szCs w:val="28"/>
        </w:rPr>
        <w:t>ge</w:t>
      </w:r>
    </w:p>
    <w:p w:rsidR="008E628F" w:rsidRPr="00E146AB" w:rsidRDefault="008E628F" w:rsidP="00553A9B">
      <w:pPr>
        <w:pStyle w:val="PlainText"/>
        <w:spacing w:line="240" w:lineRule="auto"/>
        <w:rPr>
          <w:rFonts w:ascii="Times New Roman" w:eastAsia="DFKai-SB" w:hAnsi="Times New Roman"/>
          <w:color w:val="000000" w:themeColor="text1"/>
          <w:spacing w:val="0"/>
          <w:sz w:val="28"/>
          <w:szCs w:val="28"/>
        </w:rPr>
      </w:pPr>
    </w:p>
    <w:p w:rsidR="008E628F" w:rsidRPr="00E146AB" w:rsidRDefault="00C22E87" w:rsidP="00553A9B">
      <w:pPr>
        <w:pStyle w:val="PlainText"/>
        <w:spacing w:line="240" w:lineRule="auto"/>
        <w:ind w:firstLine="480"/>
        <w:rPr>
          <w:rFonts w:ascii="Times New Roman" w:eastAsia="DFKai-SB" w:hAnsi="Times New Roman"/>
          <w:color w:val="000000" w:themeColor="text1"/>
          <w:spacing w:val="0"/>
          <w:sz w:val="28"/>
          <w:szCs w:val="28"/>
        </w:rPr>
      </w:pPr>
      <w:r w:rsidRPr="00E146AB">
        <w:rPr>
          <w:rFonts w:ascii="Times New Roman" w:eastAsia="DFKai-SB" w:hAnsi="Times New Roman" w:hint="eastAsia"/>
          <w:color w:val="000000" w:themeColor="text1"/>
          <w:spacing w:val="0"/>
          <w:sz w:val="28"/>
          <w:szCs w:val="28"/>
        </w:rPr>
        <w:t>The Minimum Wage Ordinance (MWO) became effective in May 2011</w:t>
      </w:r>
      <w:r w:rsidR="00DE4C45" w:rsidRPr="00E146AB">
        <w:rPr>
          <w:rFonts w:ascii="Times New Roman" w:eastAsia="DFKai-SB" w:hAnsi="Times New Roman" w:hint="eastAsia"/>
          <w:color w:val="000000" w:themeColor="text1"/>
          <w:spacing w:val="0"/>
          <w:sz w:val="28"/>
          <w:szCs w:val="28"/>
        </w:rPr>
        <w:t>, and it is widely recognized as an important milestone in the development of employment policy in Hong Kong as it provides statutory wage protection to all employees, including employees with a disability</w:t>
      </w:r>
      <w:r w:rsidRPr="00E146AB">
        <w:rPr>
          <w:rFonts w:ascii="Times New Roman" w:eastAsia="DFKai-SB" w:hAnsi="Times New Roman" w:hint="eastAsia"/>
          <w:color w:val="000000" w:themeColor="text1"/>
          <w:spacing w:val="0"/>
          <w:sz w:val="28"/>
          <w:szCs w:val="28"/>
        </w:rPr>
        <w:t xml:space="preserve">.  </w:t>
      </w:r>
      <w:r w:rsidR="00443C04" w:rsidRPr="00E146AB">
        <w:rPr>
          <w:rFonts w:ascii="Times New Roman" w:eastAsia="DFKai-SB" w:hAnsi="Times New Roman" w:hint="eastAsia"/>
          <w:color w:val="000000" w:themeColor="text1"/>
          <w:spacing w:val="0"/>
          <w:sz w:val="28"/>
          <w:szCs w:val="28"/>
        </w:rPr>
        <w:t xml:space="preserve">To protect PWDs who are less competitive in the open workforce, </w:t>
      </w:r>
      <w:r w:rsidRPr="00E146AB">
        <w:rPr>
          <w:rFonts w:ascii="Times New Roman" w:eastAsia="DFKai-SB" w:hAnsi="Times New Roman"/>
          <w:color w:val="000000" w:themeColor="text1"/>
          <w:spacing w:val="0"/>
          <w:sz w:val="28"/>
          <w:szCs w:val="28"/>
        </w:rPr>
        <w:t xml:space="preserve">special arrangement </w:t>
      </w:r>
      <w:r w:rsidRPr="00E146AB">
        <w:rPr>
          <w:rFonts w:ascii="Times New Roman" w:eastAsia="DFKai-SB" w:hAnsi="Times New Roman" w:hint="eastAsia"/>
          <w:color w:val="000000" w:themeColor="text1"/>
          <w:spacing w:val="0"/>
          <w:sz w:val="28"/>
          <w:szCs w:val="28"/>
        </w:rPr>
        <w:t>is</w:t>
      </w:r>
      <w:r w:rsidR="008E628F" w:rsidRPr="00E146AB">
        <w:rPr>
          <w:rFonts w:ascii="Times New Roman" w:eastAsia="DFKai-SB" w:hAnsi="Times New Roman"/>
          <w:color w:val="000000" w:themeColor="text1"/>
          <w:spacing w:val="0"/>
          <w:sz w:val="28"/>
          <w:szCs w:val="28"/>
        </w:rPr>
        <w:t xml:space="preserve"> made to assess the productivity of individual employee who has a disability in the authentic workplace in order to help to determine whether the individual should be remunerated at no less than the statutory minimum wage rate, and if not, the extent of discount. In order to forestall abuse by </w:t>
      </w:r>
      <w:r w:rsidR="008E628F" w:rsidRPr="00E146AB">
        <w:rPr>
          <w:rFonts w:ascii="Times New Roman" w:eastAsia="DFKai-SB" w:hAnsi="Times New Roman"/>
          <w:color w:val="000000" w:themeColor="text1"/>
          <w:spacing w:val="0"/>
          <w:sz w:val="28"/>
          <w:szCs w:val="28"/>
        </w:rPr>
        <w:lastRenderedPageBreak/>
        <w:t xml:space="preserve">employers, the right to invoke such assessment is vested with the employee who claims to have a disability. </w:t>
      </w:r>
    </w:p>
    <w:p w:rsidR="00B2587C" w:rsidRPr="00E146AB" w:rsidRDefault="00B2587C" w:rsidP="00553A9B">
      <w:pPr>
        <w:pStyle w:val="PlainText"/>
        <w:spacing w:line="240" w:lineRule="auto"/>
        <w:ind w:firstLine="480"/>
        <w:rPr>
          <w:rFonts w:ascii="Times New Roman" w:eastAsia="DFKai-SB" w:hAnsi="Times New Roman"/>
          <w:color w:val="000000" w:themeColor="text1"/>
          <w:spacing w:val="0"/>
          <w:sz w:val="28"/>
          <w:szCs w:val="28"/>
        </w:rPr>
      </w:pPr>
    </w:p>
    <w:p w:rsidR="006E2794" w:rsidRPr="00E146AB" w:rsidRDefault="006E2794" w:rsidP="00553A9B">
      <w:pPr>
        <w:pStyle w:val="PlainText"/>
        <w:spacing w:line="240" w:lineRule="auto"/>
        <w:ind w:firstLine="480"/>
        <w:rPr>
          <w:rFonts w:ascii="Times New Roman" w:eastAsia="DFKai-SB" w:hAnsi="Times New Roman"/>
          <w:color w:val="000000" w:themeColor="text1"/>
          <w:spacing w:val="0"/>
          <w:sz w:val="28"/>
          <w:szCs w:val="28"/>
        </w:rPr>
      </w:pPr>
      <w:r w:rsidRPr="00E146AB">
        <w:rPr>
          <w:rFonts w:ascii="Times New Roman" w:eastAsia="DFKai-SB" w:hAnsi="Times New Roman" w:hint="eastAsia"/>
          <w:color w:val="000000" w:themeColor="text1"/>
          <w:spacing w:val="0"/>
          <w:sz w:val="28"/>
          <w:szCs w:val="28"/>
        </w:rPr>
        <w:t xml:space="preserve">While MWO has provided a certain degree of protection for PWDs in the competitive </w:t>
      </w:r>
      <w:r w:rsidR="00B2587C" w:rsidRPr="00E146AB">
        <w:rPr>
          <w:rFonts w:ascii="Times New Roman" w:eastAsia="DFKai-SB" w:hAnsi="Times New Roman" w:hint="eastAsia"/>
          <w:color w:val="000000" w:themeColor="text1"/>
          <w:spacing w:val="0"/>
          <w:sz w:val="28"/>
          <w:szCs w:val="28"/>
        </w:rPr>
        <w:t xml:space="preserve">open </w:t>
      </w:r>
      <w:r w:rsidRPr="00E146AB">
        <w:rPr>
          <w:rFonts w:ascii="Times New Roman" w:eastAsia="DFKai-SB" w:hAnsi="Times New Roman" w:hint="eastAsia"/>
          <w:color w:val="000000" w:themeColor="text1"/>
          <w:spacing w:val="0"/>
          <w:sz w:val="28"/>
          <w:szCs w:val="28"/>
        </w:rPr>
        <w:t xml:space="preserve">labour market, </w:t>
      </w:r>
      <w:r w:rsidR="00995FE6" w:rsidRPr="00E146AB">
        <w:rPr>
          <w:rFonts w:ascii="Times New Roman" w:eastAsia="DFKai-SB" w:hAnsi="Times New Roman" w:hint="eastAsia"/>
          <w:color w:val="000000" w:themeColor="text1"/>
          <w:spacing w:val="0"/>
          <w:sz w:val="28"/>
          <w:szCs w:val="28"/>
        </w:rPr>
        <w:t>section 24(3) of the ordinance stipulates that the employe</w:t>
      </w:r>
      <w:r w:rsidR="00B2587C" w:rsidRPr="00E146AB">
        <w:rPr>
          <w:rFonts w:ascii="Times New Roman" w:eastAsia="DFKai-SB" w:hAnsi="Times New Roman" w:hint="eastAsia"/>
          <w:color w:val="000000" w:themeColor="text1"/>
          <w:spacing w:val="0"/>
          <w:sz w:val="28"/>
          <w:szCs w:val="28"/>
        </w:rPr>
        <w:t>r is not considered as contravening</w:t>
      </w:r>
      <w:r w:rsidR="00995FE6" w:rsidRPr="00E146AB">
        <w:rPr>
          <w:rFonts w:ascii="Times New Roman" w:eastAsia="DFKai-SB" w:hAnsi="Times New Roman" w:hint="eastAsia"/>
          <w:color w:val="000000" w:themeColor="text1"/>
          <w:spacing w:val="0"/>
          <w:sz w:val="28"/>
          <w:szCs w:val="28"/>
        </w:rPr>
        <w:t xml:space="preserve"> the DDO when </w:t>
      </w:r>
      <w:r w:rsidR="00995FE6" w:rsidRPr="00E146AB">
        <w:rPr>
          <w:rFonts w:ascii="Times New Roman" w:eastAsia="DFKai-SB" w:hAnsi="Times New Roman"/>
          <w:color w:val="000000" w:themeColor="text1"/>
          <w:spacing w:val="0"/>
          <w:sz w:val="28"/>
          <w:szCs w:val="28"/>
        </w:rPr>
        <w:t>“</w:t>
      </w:r>
      <w:r w:rsidR="00995FE6" w:rsidRPr="00E146AB">
        <w:rPr>
          <w:rFonts w:ascii="Times New Roman" w:eastAsia="DFKai-SB" w:hAnsi="Times New Roman" w:hint="eastAsia"/>
          <w:i/>
          <w:color w:val="000000" w:themeColor="text1"/>
          <w:spacing w:val="0"/>
          <w:sz w:val="28"/>
          <w:szCs w:val="28"/>
        </w:rPr>
        <w:t xml:space="preserve">an employer dismissing a person </w:t>
      </w:r>
      <w:r w:rsidR="00995FE6" w:rsidRPr="00E146AB">
        <w:rPr>
          <w:rFonts w:ascii="Times New Roman" w:eastAsia="DFKai-SB" w:hAnsi="Times New Roman"/>
          <w:i/>
          <w:color w:val="000000" w:themeColor="text1"/>
          <w:spacing w:val="0"/>
          <w:sz w:val="28"/>
          <w:szCs w:val="28"/>
        </w:rPr>
        <w:t>with</w:t>
      </w:r>
      <w:r w:rsidR="00995FE6" w:rsidRPr="00E146AB">
        <w:rPr>
          <w:rFonts w:ascii="Times New Roman" w:eastAsia="DFKai-SB" w:hAnsi="Times New Roman" w:hint="eastAsia"/>
          <w:i/>
          <w:color w:val="000000" w:themeColor="text1"/>
          <w:spacing w:val="0"/>
          <w:sz w:val="28"/>
          <w:szCs w:val="28"/>
        </w:rPr>
        <w:t xml:space="preserve"> a disability on account of the outcome of an assessment made under Schedule 2 of the Minimum Wage Ordinance.</w:t>
      </w:r>
      <w:r w:rsidR="00995FE6" w:rsidRPr="00E146AB">
        <w:rPr>
          <w:rFonts w:ascii="Times New Roman" w:eastAsia="DFKai-SB" w:hAnsi="Times New Roman"/>
          <w:color w:val="000000" w:themeColor="text1"/>
          <w:spacing w:val="0"/>
          <w:sz w:val="28"/>
          <w:szCs w:val="28"/>
        </w:rPr>
        <w:t>”</w:t>
      </w:r>
      <w:r w:rsidR="00995FE6" w:rsidRPr="00E146AB">
        <w:rPr>
          <w:rFonts w:ascii="Times New Roman" w:eastAsia="DFKai-SB" w:hAnsi="Times New Roman" w:hint="eastAsia"/>
          <w:color w:val="000000" w:themeColor="text1"/>
          <w:spacing w:val="0"/>
          <w:sz w:val="28"/>
          <w:szCs w:val="28"/>
        </w:rPr>
        <w:t xml:space="preserve">  In the absence of any review mechanism for the assessment outcome of the productivity of the PWDs, </w:t>
      </w:r>
      <w:r w:rsidR="005A5D54" w:rsidRPr="00E146AB">
        <w:rPr>
          <w:rFonts w:ascii="Times New Roman" w:eastAsia="DFKai-SB" w:hAnsi="Times New Roman" w:hint="eastAsia"/>
          <w:color w:val="000000" w:themeColor="text1"/>
          <w:spacing w:val="0"/>
          <w:sz w:val="28"/>
          <w:szCs w:val="28"/>
        </w:rPr>
        <w:t>it is generally considered that the</w:t>
      </w:r>
      <w:r w:rsidR="00E971AE" w:rsidRPr="00E146AB">
        <w:rPr>
          <w:rFonts w:ascii="Times New Roman" w:eastAsia="DFKai-SB" w:hAnsi="Times New Roman" w:hint="eastAsia"/>
          <w:color w:val="000000" w:themeColor="text1"/>
          <w:spacing w:val="0"/>
          <w:sz w:val="28"/>
          <w:szCs w:val="28"/>
        </w:rPr>
        <w:t xml:space="preserve"> </w:t>
      </w:r>
      <w:r w:rsidR="00490691" w:rsidRPr="00E146AB">
        <w:rPr>
          <w:rFonts w:ascii="Times New Roman" w:eastAsia="DFKai-SB" w:hAnsi="Times New Roman" w:hint="eastAsia"/>
          <w:color w:val="000000" w:themeColor="text1"/>
          <w:spacing w:val="0"/>
          <w:sz w:val="28"/>
          <w:szCs w:val="28"/>
        </w:rPr>
        <w:t xml:space="preserve">above </w:t>
      </w:r>
      <w:r w:rsidR="00E971AE" w:rsidRPr="00E146AB">
        <w:rPr>
          <w:rFonts w:ascii="Times New Roman" w:eastAsia="DFKai-SB" w:hAnsi="Times New Roman" w:hint="eastAsia"/>
          <w:color w:val="000000" w:themeColor="text1"/>
          <w:spacing w:val="0"/>
          <w:sz w:val="28"/>
          <w:szCs w:val="28"/>
        </w:rPr>
        <w:t>provision might</w:t>
      </w:r>
      <w:r w:rsidR="00995FE6" w:rsidRPr="00E146AB">
        <w:rPr>
          <w:rFonts w:ascii="Times New Roman" w:eastAsia="DFKai-SB" w:hAnsi="Times New Roman" w:hint="eastAsia"/>
          <w:color w:val="000000" w:themeColor="text1"/>
          <w:spacing w:val="0"/>
          <w:sz w:val="28"/>
          <w:szCs w:val="28"/>
        </w:rPr>
        <w:t xml:space="preserve"> be </w:t>
      </w:r>
      <w:r w:rsidR="005A5D54" w:rsidRPr="00E146AB">
        <w:rPr>
          <w:rFonts w:ascii="Times New Roman" w:eastAsia="DFKai-SB" w:hAnsi="Times New Roman" w:hint="eastAsia"/>
          <w:color w:val="000000" w:themeColor="text1"/>
          <w:spacing w:val="0"/>
          <w:sz w:val="28"/>
          <w:szCs w:val="28"/>
        </w:rPr>
        <w:t>ab</w:t>
      </w:r>
      <w:r w:rsidR="00995FE6" w:rsidRPr="00E146AB">
        <w:rPr>
          <w:rFonts w:ascii="Times New Roman" w:eastAsia="DFKai-SB" w:hAnsi="Times New Roman"/>
          <w:color w:val="000000" w:themeColor="text1"/>
          <w:spacing w:val="0"/>
          <w:sz w:val="28"/>
          <w:szCs w:val="28"/>
        </w:rPr>
        <w:t>use</w:t>
      </w:r>
      <w:r w:rsidR="00E971AE" w:rsidRPr="00E146AB">
        <w:rPr>
          <w:rFonts w:ascii="Times New Roman" w:eastAsia="DFKai-SB" w:hAnsi="Times New Roman" w:hint="eastAsia"/>
          <w:color w:val="000000" w:themeColor="text1"/>
          <w:spacing w:val="0"/>
          <w:sz w:val="28"/>
          <w:szCs w:val="28"/>
        </w:rPr>
        <w:t>d by</w:t>
      </w:r>
      <w:r w:rsidR="00B61AE5" w:rsidRPr="00E146AB">
        <w:rPr>
          <w:rFonts w:ascii="Times New Roman" w:eastAsia="DFKai-SB" w:hAnsi="Times New Roman" w:hint="eastAsia"/>
          <w:color w:val="000000" w:themeColor="text1"/>
          <w:spacing w:val="0"/>
          <w:sz w:val="28"/>
          <w:szCs w:val="28"/>
        </w:rPr>
        <w:t xml:space="preserve"> employers as </w:t>
      </w:r>
      <w:r w:rsidR="00995FE6" w:rsidRPr="00E146AB">
        <w:rPr>
          <w:rFonts w:ascii="Times New Roman" w:eastAsia="DFKai-SB" w:hAnsi="Times New Roman" w:hint="eastAsia"/>
          <w:color w:val="000000" w:themeColor="text1"/>
          <w:spacing w:val="0"/>
          <w:sz w:val="28"/>
          <w:szCs w:val="28"/>
        </w:rPr>
        <w:t xml:space="preserve">employees with disabilities </w:t>
      </w:r>
      <w:r w:rsidR="009C39AA" w:rsidRPr="00E146AB">
        <w:rPr>
          <w:rFonts w:ascii="Times New Roman" w:eastAsia="DFKai-SB" w:hAnsi="Times New Roman" w:hint="eastAsia"/>
          <w:color w:val="000000" w:themeColor="text1"/>
          <w:spacing w:val="0"/>
          <w:sz w:val="28"/>
          <w:szCs w:val="28"/>
        </w:rPr>
        <w:t xml:space="preserve">could be dismissed without any reasonable cause </w:t>
      </w:r>
      <w:r w:rsidR="00995FE6" w:rsidRPr="00E146AB">
        <w:rPr>
          <w:rFonts w:ascii="Times New Roman" w:eastAsia="DFKai-SB" w:hAnsi="Times New Roman" w:hint="eastAsia"/>
          <w:color w:val="000000" w:themeColor="text1"/>
          <w:spacing w:val="0"/>
          <w:sz w:val="28"/>
          <w:szCs w:val="28"/>
        </w:rPr>
        <w:t xml:space="preserve">after the </w:t>
      </w:r>
      <w:r w:rsidR="00E9788D" w:rsidRPr="00E146AB">
        <w:rPr>
          <w:rFonts w:ascii="Times New Roman" w:eastAsia="DFKai-SB" w:hAnsi="Times New Roman" w:hint="eastAsia"/>
          <w:color w:val="000000" w:themeColor="text1"/>
          <w:spacing w:val="0"/>
          <w:sz w:val="28"/>
          <w:szCs w:val="28"/>
        </w:rPr>
        <w:t xml:space="preserve">productivity </w:t>
      </w:r>
      <w:r w:rsidR="00995FE6" w:rsidRPr="00E146AB">
        <w:rPr>
          <w:rFonts w:ascii="Times New Roman" w:eastAsia="DFKai-SB" w:hAnsi="Times New Roman" w:hint="eastAsia"/>
          <w:color w:val="000000" w:themeColor="text1"/>
          <w:spacing w:val="0"/>
          <w:sz w:val="28"/>
          <w:szCs w:val="28"/>
        </w:rPr>
        <w:t>assessm</w:t>
      </w:r>
      <w:r w:rsidR="009C39AA" w:rsidRPr="00E146AB">
        <w:rPr>
          <w:rFonts w:ascii="Times New Roman" w:eastAsia="DFKai-SB" w:hAnsi="Times New Roman" w:hint="eastAsia"/>
          <w:color w:val="000000" w:themeColor="text1"/>
          <w:spacing w:val="0"/>
          <w:sz w:val="28"/>
          <w:szCs w:val="28"/>
        </w:rPr>
        <w:t>ent</w:t>
      </w:r>
      <w:r w:rsidR="00995FE6" w:rsidRPr="00E146AB">
        <w:rPr>
          <w:rFonts w:ascii="Times New Roman" w:eastAsia="DFKai-SB" w:hAnsi="Times New Roman" w:hint="eastAsia"/>
          <w:color w:val="000000" w:themeColor="text1"/>
          <w:spacing w:val="0"/>
          <w:sz w:val="28"/>
          <w:szCs w:val="28"/>
        </w:rPr>
        <w:t xml:space="preserve">.  </w:t>
      </w:r>
      <w:r w:rsidR="0011451C" w:rsidRPr="00E146AB">
        <w:rPr>
          <w:rFonts w:ascii="Times New Roman" w:eastAsia="DFKai-SB" w:hAnsi="Times New Roman" w:hint="eastAsia"/>
          <w:color w:val="000000" w:themeColor="text1"/>
          <w:spacing w:val="0"/>
          <w:sz w:val="28"/>
          <w:szCs w:val="28"/>
        </w:rPr>
        <w:t>To protect the rights of e</w:t>
      </w:r>
      <w:r w:rsidR="00E9788D" w:rsidRPr="00E146AB">
        <w:rPr>
          <w:rFonts w:ascii="Times New Roman" w:eastAsia="DFKai-SB" w:hAnsi="Times New Roman" w:hint="eastAsia"/>
          <w:color w:val="000000" w:themeColor="text1"/>
          <w:spacing w:val="0"/>
          <w:sz w:val="28"/>
          <w:szCs w:val="28"/>
        </w:rPr>
        <w:t xml:space="preserve">mployees with disabilities, the </w:t>
      </w:r>
      <w:r w:rsidR="00AB2377">
        <w:rPr>
          <w:rFonts w:ascii="Times New Roman" w:eastAsia="DFKai-SB" w:hAnsi="Times New Roman" w:hint="eastAsia"/>
          <w:color w:val="000000" w:themeColor="text1"/>
          <w:spacing w:val="0"/>
          <w:sz w:val="28"/>
          <w:szCs w:val="28"/>
        </w:rPr>
        <w:t xml:space="preserve">HKSAR </w:t>
      </w:r>
      <w:r w:rsidR="00E9788D" w:rsidRPr="00E146AB">
        <w:rPr>
          <w:rFonts w:ascii="Times New Roman" w:eastAsia="DFKai-SB" w:hAnsi="Times New Roman" w:hint="eastAsia"/>
          <w:color w:val="000000" w:themeColor="text1"/>
          <w:spacing w:val="0"/>
          <w:sz w:val="28"/>
          <w:szCs w:val="28"/>
        </w:rPr>
        <w:t xml:space="preserve">Government should </w:t>
      </w:r>
      <w:r w:rsidR="0011451C" w:rsidRPr="00E146AB">
        <w:rPr>
          <w:rFonts w:ascii="Times New Roman" w:eastAsia="DFKai-SB" w:hAnsi="Times New Roman" w:hint="eastAsia"/>
          <w:color w:val="000000" w:themeColor="text1"/>
          <w:spacing w:val="0"/>
          <w:sz w:val="28"/>
          <w:szCs w:val="28"/>
        </w:rPr>
        <w:t>consider establishing a review mechanism for the outcome of the</w:t>
      </w:r>
      <w:r w:rsidR="002C7EEC" w:rsidRPr="00E146AB">
        <w:rPr>
          <w:rFonts w:ascii="Times New Roman" w:eastAsia="DFKai-SB" w:hAnsi="Times New Roman" w:hint="eastAsia"/>
          <w:color w:val="000000" w:themeColor="text1"/>
          <w:spacing w:val="0"/>
          <w:sz w:val="28"/>
          <w:szCs w:val="28"/>
        </w:rPr>
        <w:t xml:space="preserve"> p</w:t>
      </w:r>
      <w:r w:rsidR="004B7360" w:rsidRPr="00E146AB">
        <w:rPr>
          <w:rFonts w:ascii="Times New Roman" w:eastAsia="DFKai-SB" w:hAnsi="Times New Roman" w:hint="eastAsia"/>
          <w:color w:val="000000" w:themeColor="text1"/>
          <w:spacing w:val="0"/>
          <w:sz w:val="28"/>
          <w:szCs w:val="28"/>
        </w:rPr>
        <w:t xml:space="preserve">roductivity assessment, and </w:t>
      </w:r>
      <w:r w:rsidR="00053EAA" w:rsidRPr="00E146AB">
        <w:rPr>
          <w:rFonts w:ascii="Times New Roman" w:eastAsia="DFKai-SB" w:hAnsi="Times New Roman" w:hint="eastAsia"/>
          <w:color w:val="000000" w:themeColor="text1"/>
          <w:spacing w:val="0"/>
          <w:sz w:val="28"/>
          <w:szCs w:val="28"/>
        </w:rPr>
        <w:t xml:space="preserve">PWDs can have the </w:t>
      </w:r>
      <w:r w:rsidR="002C7EEC" w:rsidRPr="00E146AB">
        <w:rPr>
          <w:rFonts w:ascii="Times New Roman" w:eastAsia="DFKai-SB" w:hAnsi="Times New Roman" w:hint="eastAsia"/>
          <w:color w:val="000000" w:themeColor="text1"/>
          <w:spacing w:val="0"/>
          <w:sz w:val="28"/>
          <w:szCs w:val="28"/>
        </w:rPr>
        <w:t>channel to appeal against the outcome of the assessment.</w:t>
      </w:r>
    </w:p>
    <w:p w:rsidR="00DE4C45" w:rsidRPr="00E146AB" w:rsidRDefault="00DE4C45" w:rsidP="00DE4C45">
      <w:pPr>
        <w:pStyle w:val="PlainText"/>
        <w:spacing w:line="240" w:lineRule="auto"/>
        <w:rPr>
          <w:rFonts w:ascii="Times New Roman" w:eastAsia="DFKai-SB" w:hAnsi="Times New Roman"/>
          <w:color w:val="000000" w:themeColor="text1"/>
          <w:spacing w:val="0"/>
          <w:sz w:val="28"/>
          <w:szCs w:val="28"/>
        </w:rPr>
      </w:pPr>
    </w:p>
    <w:p w:rsidR="00DE4C45" w:rsidRPr="00E146AB" w:rsidRDefault="00DE4C45" w:rsidP="00DE4C45">
      <w:pPr>
        <w:pStyle w:val="PlainText"/>
        <w:spacing w:line="240" w:lineRule="auto"/>
        <w:rPr>
          <w:rFonts w:ascii="Times New Roman" w:eastAsia="DFKai-SB" w:hAnsi="Times New Roman"/>
          <w:color w:val="000000" w:themeColor="text1"/>
          <w:spacing w:val="0"/>
          <w:sz w:val="28"/>
          <w:szCs w:val="28"/>
        </w:rPr>
      </w:pPr>
      <w:r w:rsidRPr="00E146AB">
        <w:rPr>
          <w:rFonts w:ascii="Times New Roman" w:eastAsia="DFKai-SB" w:hAnsi="Times New Roman" w:hint="eastAsia"/>
          <w:color w:val="000000" w:themeColor="text1"/>
          <w:spacing w:val="0"/>
          <w:sz w:val="28"/>
          <w:szCs w:val="28"/>
        </w:rPr>
        <w:tab/>
      </w:r>
      <w:r w:rsidR="00D106F8" w:rsidRPr="00E146AB">
        <w:rPr>
          <w:rFonts w:ascii="Times New Roman" w:eastAsia="DFKai-SB" w:hAnsi="Times New Roman" w:hint="eastAsia"/>
          <w:color w:val="000000" w:themeColor="text1"/>
          <w:spacing w:val="0"/>
          <w:sz w:val="28"/>
          <w:szCs w:val="28"/>
        </w:rPr>
        <w:t>I</w:t>
      </w:r>
      <w:r w:rsidR="00D9339C" w:rsidRPr="00E146AB">
        <w:rPr>
          <w:rFonts w:ascii="Times New Roman" w:eastAsia="DFKai-SB" w:hAnsi="Times New Roman" w:hint="eastAsia"/>
          <w:color w:val="000000" w:themeColor="text1"/>
          <w:spacing w:val="0"/>
          <w:sz w:val="28"/>
          <w:szCs w:val="28"/>
        </w:rPr>
        <w:t>t is crucial</w:t>
      </w:r>
      <w:r w:rsidRPr="00E146AB">
        <w:rPr>
          <w:rFonts w:ascii="Times New Roman" w:eastAsia="DFKai-SB" w:hAnsi="Times New Roman" w:hint="eastAsia"/>
          <w:color w:val="000000" w:themeColor="text1"/>
          <w:spacing w:val="0"/>
          <w:sz w:val="28"/>
          <w:szCs w:val="28"/>
        </w:rPr>
        <w:t xml:space="preserve"> to monitor its impact </w:t>
      </w:r>
      <w:r w:rsidR="003F7E0D" w:rsidRPr="00E146AB">
        <w:rPr>
          <w:rFonts w:ascii="Times New Roman" w:eastAsia="DFKai-SB" w:hAnsi="Times New Roman" w:hint="eastAsia"/>
          <w:color w:val="000000" w:themeColor="text1"/>
          <w:spacing w:val="0"/>
          <w:sz w:val="28"/>
          <w:szCs w:val="28"/>
        </w:rPr>
        <w:t xml:space="preserve">of MWO </w:t>
      </w:r>
      <w:r w:rsidRPr="00E146AB">
        <w:rPr>
          <w:rFonts w:ascii="Times New Roman" w:eastAsia="DFKai-SB" w:hAnsi="Times New Roman" w:hint="eastAsia"/>
          <w:color w:val="000000" w:themeColor="text1"/>
          <w:spacing w:val="0"/>
          <w:sz w:val="28"/>
          <w:szCs w:val="28"/>
        </w:rPr>
        <w:t>on PWDs in the labour market so th</w:t>
      </w:r>
      <w:r w:rsidR="00D106F8" w:rsidRPr="00E146AB">
        <w:rPr>
          <w:rFonts w:ascii="Times New Roman" w:eastAsia="DFKai-SB" w:hAnsi="Times New Roman" w:hint="eastAsia"/>
          <w:color w:val="000000" w:themeColor="text1"/>
          <w:spacing w:val="0"/>
          <w:sz w:val="28"/>
          <w:szCs w:val="28"/>
        </w:rPr>
        <w:t xml:space="preserve">at </w:t>
      </w:r>
      <w:r w:rsidRPr="00E146AB">
        <w:rPr>
          <w:rFonts w:ascii="Times New Roman" w:eastAsia="DFKai-SB" w:hAnsi="Times New Roman" w:hint="eastAsia"/>
          <w:color w:val="000000" w:themeColor="text1"/>
          <w:spacing w:val="0"/>
          <w:sz w:val="28"/>
          <w:szCs w:val="28"/>
        </w:rPr>
        <w:t xml:space="preserve">appropriate policies </w:t>
      </w:r>
      <w:r w:rsidR="00D106F8" w:rsidRPr="00E146AB">
        <w:rPr>
          <w:rFonts w:ascii="Times New Roman" w:eastAsia="DFKai-SB" w:hAnsi="Times New Roman" w:hint="eastAsia"/>
          <w:color w:val="000000" w:themeColor="text1"/>
          <w:spacing w:val="0"/>
          <w:sz w:val="28"/>
          <w:szCs w:val="28"/>
        </w:rPr>
        <w:t xml:space="preserve">can be formulated </w:t>
      </w:r>
      <w:r w:rsidRPr="00E146AB">
        <w:rPr>
          <w:rFonts w:ascii="Times New Roman" w:eastAsia="DFKai-SB" w:hAnsi="Times New Roman" w:hint="eastAsia"/>
          <w:color w:val="000000" w:themeColor="text1"/>
          <w:spacing w:val="0"/>
          <w:sz w:val="28"/>
          <w:szCs w:val="28"/>
        </w:rPr>
        <w:t xml:space="preserve">to </w:t>
      </w:r>
      <w:r w:rsidRPr="00E146AB">
        <w:rPr>
          <w:rFonts w:ascii="Times New Roman" w:eastAsia="DFKai-SB" w:hAnsi="Times New Roman"/>
          <w:color w:val="000000" w:themeColor="text1"/>
          <w:spacing w:val="0"/>
          <w:sz w:val="28"/>
          <w:szCs w:val="28"/>
        </w:rPr>
        <w:t>further</w:t>
      </w:r>
      <w:r w:rsidR="00D106F8" w:rsidRPr="00E146AB">
        <w:rPr>
          <w:rFonts w:ascii="Times New Roman" w:eastAsia="DFKai-SB" w:hAnsi="Times New Roman" w:hint="eastAsia"/>
          <w:color w:val="000000" w:themeColor="text1"/>
          <w:spacing w:val="0"/>
          <w:sz w:val="28"/>
          <w:szCs w:val="28"/>
        </w:rPr>
        <w:t xml:space="preserve"> enhance the</w:t>
      </w:r>
      <w:r w:rsidRPr="00E146AB">
        <w:rPr>
          <w:rFonts w:ascii="Times New Roman" w:eastAsia="DFKai-SB" w:hAnsi="Times New Roman" w:hint="eastAsia"/>
          <w:color w:val="000000" w:themeColor="text1"/>
          <w:spacing w:val="0"/>
          <w:sz w:val="28"/>
          <w:szCs w:val="28"/>
        </w:rPr>
        <w:t xml:space="preserve"> equal employment opportunity</w:t>
      </w:r>
      <w:r w:rsidR="00D106F8" w:rsidRPr="00E146AB">
        <w:rPr>
          <w:rFonts w:ascii="Times New Roman" w:eastAsia="DFKai-SB" w:hAnsi="Times New Roman" w:hint="eastAsia"/>
          <w:color w:val="000000" w:themeColor="text1"/>
          <w:spacing w:val="0"/>
          <w:sz w:val="28"/>
          <w:szCs w:val="28"/>
        </w:rPr>
        <w:t xml:space="preserve"> of the PWDs</w:t>
      </w:r>
      <w:r w:rsidRPr="00E146AB">
        <w:rPr>
          <w:rFonts w:ascii="Times New Roman" w:eastAsia="DFKai-SB" w:hAnsi="Times New Roman" w:hint="eastAsia"/>
          <w:color w:val="000000" w:themeColor="text1"/>
          <w:spacing w:val="0"/>
          <w:sz w:val="28"/>
          <w:szCs w:val="28"/>
        </w:rPr>
        <w:t xml:space="preserve">.  </w:t>
      </w:r>
      <w:r w:rsidR="005B673B" w:rsidRPr="00E146AB">
        <w:rPr>
          <w:rFonts w:ascii="Times New Roman" w:eastAsia="DFKai-SB" w:hAnsi="Times New Roman" w:hint="eastAsia"/>
          <w:color w:val="000000" w:themeColor="text1"/>
          <w:spacing w:val="0"/>
          <w:sz w:val="28"/>
          <w:szCs w:val="28"/>
        </w:rPr>
        <w:t>However, there is a lack of b</w:t>
      </w:r>
      <w:r w:rsidR="0032228F" w:rsidRPr="00E146AB">
        <w:rPr>
          <w:rFonts w:ascii="Times New Roman" w:eastAsia="DFKai-SB" w:hAnsi="Times New Roman" w:hint="eastAsia"/>
          <w:color w:val="000000" w:themeColor="text1"/>
          <w:spacing w:val="0"/>
          <w:sz w:val="28"/>
          <w:szCs w:val="28"/>
        </w:rPr>
        <w:t>asic data on the employment profile of the PWDs before and after the implementation of the ordinance</w:t>
      </w:r>
      <w:r w:rsidR="00D9339C" w:rsidRPr="00E146AB">
        <w:rPr>
          <w:rFonts w:ascii="Times New Roman" w:eastAsia="DFKai-SB" w:hAnsi="Times New Roman" w:hint="eastAsia"/>
          <w:color w:val="000000" w:themeColor="text1"/>
          <w:spacing w:val="0"/>
          <w:sz w:val="28"/>
          <w:szCs w:val="28"/>
        </w:rPr>
        <w:t xml:space="preserve">.  </w:t>
      </w:r>
      <w:r w:rsidR="00D106F8" w:rsidRPr="00E146AB">
        <w:rPr>
          <w:rFonts w:ascii="Times New Roman" w:eastAsia="DFKai-SB" w:hAnsi="Times New Roman" w:hint="eastAsia"/>
          <w:color w:val="000000" w:themeColor="text1"/>
          <w:spacing w:val="0"/>
          <w:sz w:val="28"/>
          <w:szCs w:val="28"/>
        </w:rPr>
        <w:t>Hence, t</w:t>
      </w:r>
      <w:r w:rsidR="00D9339C" w:rsidRPr="00E146AB">
        <w:rPr>
          <w:rFonts w:ascii="Times New Roman" w:eastAsia="DFKai-SB" w:hAnsi="Times New Roman" w:hint="eastAsia"/>
          <w:color w:val="000000" w:themeColor="text1"/>
          <w:spacing w:val="0"/>
          <w:sz w:val="28"/>
          <w:szCs w:val="28"/>
        </w:rPr>
        <w:t xml:space="preserve">he </w:t>
      </w:r>
      <w:r w:rsidR="00AB2377">
        <w:rPr>
          <w:rFonts w:ascii="Times New Roman" w:eastAsia="DFKai-SB" w:hAnsi="Times New Roman" w:hint="eastAsia"/>
          <w:color w:val="000000" w:themeColor="text1"/>
          <w:spacing w:val="0"/>
          <w:sz w:val="28"/>
          <w:szCs w:val="28"/>
        </w:rPr>
        <w:t xml:space="preserve">HKSAR </w:t>
      </w:r>
      <w:r w:rsidR="00D9339C" w:rsidRPr="00E146AB">
        <w:rPr>
          <w:rFonts w:ascii="Times New Roman" w:eastAsia="DFKai-SB" w:hAnsi="Times New Roman" w:hint="eastAsia"/>
          <w:color w:val="000000" w:themeColor="text1"/>
          <w:spacing w:val="0"/>
          <w:sz w:val="28"/>
          <w:szCs w:val="28"/>
        </w:rPr>
        <w:t>Government should</w:t>
      </w:r>
      <w:r w:rsidR="008C4E87" w:rsidRPr="00E146AB">
        <w:rPr>
          <w:rFonts w:ascii="Times New Roman" w:eastAsia="DFKai-SB" w:hAnsi="Times New Roman" w:hint="eastAsia"/>
          <w:color w:val="000000" w:themeColor="text1"/>
          <w:spacing w:val="0"/>
          <w:sz w:val="28"/>
          <w:szCs w:val="28"/>
        </w:rPr>
        <w:t xml:space="preserve"> put in place an appropriate data collection system and disseminate key statistics </w:t>
      </w:r>
      <w:r w:rsidR="00E34C42" w:rsidRPr="00E146AB">
        <w:rPr>
          <w:rFonts w:ascii="Times New Roman" w:eastAsia="DFKai-SB" w:hAnsi="Times New Roman" w:hint="eastAsia"/>
          <w:color w:val="000000" w:themeColor="text1"/>
          <w:spacing w:val="0"/>
          <w:sz w:val="28"/>
          <w:szCs w:val="28"/>
        </w:rPr>
        <w:t>relating</w:t>
      </w:r>
      <w:r w:rsidR="006D064B" w:rsidRPr="00E146AB">
        <w:rPr>
          <w:rFonts w:ascii="Times New Roman" w:eastAsia="DFKai-SB" w:hAnsi="Times New Roman" w:hint="eastAsia"/>
          <w:color w:val="000000" w:themeColor="text1"/>
          <w:spacing w:val="0"/>
          <w:sz w:val="28"/>
          <w:szCs w:val="28"/>
        </w:rPr>
        <w:t xml:space="preserve"> to </w:t>
      </w:r>
      <w:r w:rsidR="006D064B" w:rsidRPr="00E146AB">
        <w:rPr>
          <w:rFonts w:ascii="Times New Roman" w:eastAsia="DFKai-SB" w:hAnsi="Times New Roman"/>
          <w:color w:val="000000" w:themeColor="text1"/>
          <w:spacing w:val="0"/>
          <w:sz w:val="28"/>
          <w:szCs w:val="28"/>
        </w:rPr>
        <w:t>the</w:t>
      </w:r>
      <w:r w:rsidR="006D064B" w:rsidRPr="00E146AB">
        <w:rPr>
          <w:rFonts w:ascii="Times New Roman" w:eastAsia="DFKai-SB" w:hAnsi="Times New Roman" w:hint="eastAsia"/>
          <w:color w:val="000000" w:themeColor="text1"/>
          <w:spacing w:val="0"/>
          <w:sz w:val="28"/>
          <w:szCs w:val="28"/>
        </w:rPr>
        <w:t xml:space="preserve"> employment of PWDs in the labour market </w:t>
      </w:r>
      <w:r w:rsidR="00D106F8" w:rsidRPr="00E146AB">
        <w:rPr>
          <w:rFonts w:ascii="Times New Roman" w:eastAsia="DFKai-SB" w:hAnsi="Times New Roman" w:hint="eastAsia"/>
          <w:color w:val="000000" w:themeColor="text1"/>
          <w:spacing w:val="0"/>
          <w:sz w:val="28"/>
          <w:szCs w:val="28"/>
        </w:rPr>
        <w:t>on a regu</w:t>
      </w:r>
      <w:r w:rsidR="00DF1E87" w:rsidRPr="00E146AB">
        <w:rPr>
          <w:rFonts w:ascii="Times New Roman" w:eastAsia="DFKai-SB" w:hAnsi="Times New Roman" w:hint="eastAsia"/>
          <w:color w:val="000000" w:themeColor="text1"/>
          <w:spacing w:val="0"/>
          <w:sz w:val="28"/>
          <w:szCs w:val="28"/>
        </w:rPr>
        <w:t xml:space="preserve">lar basis so that </w:t>
      </w:r>
      <w:r w:rsidR="00D106F8" w:rsidRPr="00E146AB">
        <w:rPr>
          <w:rFonts w:ascii="Times New Roman" w:eastAsia="DFKai-SB" w:hAnsi="Times New Roman" w:hint="eastAsia"/>
          <w:color w:val="000000" w:themeColor="text1"/>
          <w:spacing w:val="0"/>
          <w:sz w:val="28"/>
          <w:szCs w:val="28"/>
        </w:rPr>
        <w:t xml:space="preserve">the </w:t>
      </w:r>
      <w:r w:rsidR="00195CB6" w:rsidRPr="00E146AB">
        <w:rPr>
          <w:rFonts w:ascii="Times New Roman" w:eastAsia="DFKai-SB" w:hAnsi="Times New Roman" w:hint="eastAsia"/>
          <w:color w:val="000000" w:themeColor="text1"/>
          <w:spacing w:val="0"/>
          <w:sz w:val="28"/>
          <w:szCs w:val="28"/>
        </w:rPr>
        <w:t>effect</w:t>
      </w:r>
      <w:r w:rsidR="00D106F8" w:rsidRPr="00E146AB">
        <w:rPr>
          <w:rFonts w:ascii="Times New Roman" w:eastAsia="DFKai-SB" w:hAnsi="Times New Roman" w:hint="eastAsia"/>
          <w:color w:val="000000" w:themeColor="text1"/>
          <w:spacing w:val="0"/>
          <w:sz w:val="28"/>
          <w:szCs w:val="28"/>
        </w:rPr>
        <w:t xml:space="preserve"> o</w:t>
      </w:r>
      <w:r w:rsidR="00DF1E87" w:rsidRPr="00E146AB">
        <w:rPr>
          <w:rFonts w:ascii="Times New Roman" w:eastAsia="DFKai-SB" w:hAnsi="Times New Roman" w:hint="eastAsia"/>
          <w:color w:val="000000" w:themeColor="text1"/>
          <w:spacing w:val="0"/>
          <w:sz w:val="28"/>
          <w:szCs w:val="28"/>
        </w:rPr>
        <w:t>f MWO on the employment of PWDs can be monitored and assessed.</w:t>
      </w:r>
    </w:p>
    <w:p w:rsidR="008E628F" w:rsidRPr="00E146AB" w:rsidRDefault="008E628F" w:rsidP="00553A9B">
      <w:pPr>
        <w:pStyle w:val="PlainText"/>
        <w:spacing w:line="240" w:lineRule="auto"/>
        <w:rPr>
          <w:rFonts w:ascii="Times New Roman" w:eastAsia="DFKai-SB" w:hAnsi="Times New Roman"/>
          <w:color w:val="000000" w:themeColor="text1"/>
          <w:spacing w:val="0"/>
          <w:sz w:val="28"/>
          <w:szCs w:val="28"/>
          <w:lang w:val="en-US"/>
        </w:rPr>
      </w:pPr>
    </w:p>
    <w:p w:rsidR="008E3F88" w:rsidRPr="00E146AB" w:rsidRDefault="008E3F88" w:rsidP="00553A9B">
      <w:pPr>
        <w:pStyle w:val="PlainText"/>
        <w:spacing w:line="240" w:lineRule="auto"/>
        <w:rPr>
          <w:rFonts w:ascii="Times New Roman" w:eastAsia="DFKai-SB" w:hAnsi="Times New Roman"/>
          <w:b/>
          <w:color w:val="000000" w:themeColor="text1"/>
          <w:spacing w:val="0"/>
          <w:sz w:val="28"/>
          <w:szCs w:val="28"/>
          <w:lang w:val="en-US"/>
        </w:rPr>
      </w:pPr>
      <w:r w:rsidRPr="00E146AB">
        <w:rPr>
          <w:rFonts w:ascii="Times New Roman" w:eastAsia="DFKai-SB" w:hAnsi="Times New Roman" w:hint="eastAsia"/>
          <w:b/>
          <w:color w:val="000000" w:themeColor="text1"/>
          <w:spacing w:val="0"/>
          <w:sz w:val="28"/>
          <w:szCs w:val="28"/>
          <w:lang w:val="en-US"/>
        </w:rPr>
        <w:t>Statistics and data collection</w:t>
      </w:r>
    </w:p>
    <w:p w:rsidR="008E3F88" w:rsidRPr="00E146AB" w:rsidRDefault="008E3F88" w:rsidP="00553A9B">
      <w:pPr>
        <w:pStyle w:val="PlainText"/>
        <w:spacing w:line="240" w:lineRule="auto"/>
        <w:rPr>
          <w:rFonts w:ascii="Times New Roman" w:eastAsia="DFKai-SB" w:hAnsi="Times New Roman"/>
          <w:color w:val="000000" w:themeColor="text1"/>
          <w:spacing w:val="0"/>
          <w:sz w:val="28"/>
          <w:szCs w:val="28"/>
          <w:lang w:val="en-US"/>
        </w:rPr>
      </w:pPr>
    </w:p>
    <w:p w:rsidR="008E3F88" w:rsidRPr="00E146AB" w:rsidRDefault="00036B83" w:rsidP="00A37CA0">
      <w:pPr>
        <w:pStyle w:val="PlainText"/>
        <w:spacing w:line="240" w:lineRule="auto"/>
        <w:ind w:firstLine="480"/>
        <w:rPr>
          <w:rFonts w:ascii="Times New Roman" w:eastAsia="DFKai-SB" w:hAnsi="Times New Roman"/>
          <w:color w:val="000000" w:themeColor="text1"/>
          <w:spacing w:val="0"/>
          <w:sz w:val="28"/>
          <w:szCs w:val="28"/>
          <w:lang w:val="en-US"/>
        </w:rPr>
      </w:pPr>
      <w:r w:rsidRPr="00E146AB">
        <w:rPr>
          <w:rFonts w:ascii="Times New Roman" w:eastAsia="DFKai-SB" w:hAnsi="Times New Roman" w:hint="eastAsia"/>
          <w:color w:val="000000" w:themeColor="text1"/>
          <w:spacing w:val="0"/>
          <w:sz w:val="28"/>
          <w:szCs w:val="28"/>
          <w:lang w:val="en-US"/>
        </w:rPr>
        <w:t>As discussed in the above</w:t>
      </w:r>
      <w:r w:rsidR="00A37CA0" w:rsidRPr="00E146AB">
        <w:rPr>
          <w:rFonts w:ascii="Times New Roman" w:eastAsia="DFKai-SB" w:hAnsi="Times New Roman" w:hint="eastAsia"/>
          <w:color w:val="000000" w:themeColor="text1"/>
          <w:spacing w:val="0"/>
          <w:sz w:val="28"/>
          <w:szCs w:val="28"/>
          <w:lang w:val="en-US"/>
        </w:rPr>
        <w:t>, the</w:t>
      </w:r>
      <w:r w:rsidR="003965C0" w:rsidRPr="00E146AB">
        <w:rPr>
          <w:rFonts w:ascii="Times New Roman" w:eastAsia="DFKai-SB" w:hAnsi="Times New Roman" w:hint="eastAsia"/>
          <w:color w:val="000000" w:themeColor="text1"/>
          <w:spacing w:val="0"/>
          <w:sz w:val="28"/>
          <w:szCs w:val="28"/>
          <w:lang w:val="en-US"/>
        </w:rPr>
        <w:t xml:space="preserve"> Census and Statistics Department of the </w:t>
      </w:r>
      <w:r w:rsidR="002F2215" w:rsidRPr="00E146AB">
        <w:rPr>
          <w:rFonts w:ascii="Times New Roman" w:eastAsia="DFKai-SB" w:hAnsi="Times New Roman" w:hint="eastAsia"/>
          <w:color w:val="000000" w:themeColor="text1"/>
          <w:spacing w:val="0"/>
          <w:sz w:val="28"/>
          <w:szCs w:val="28"/>
          <w:lang w:val="en-US"/>
        </w:rPr>
        <w:t xml:space="preserve">HKSAR </w:t>
      </w:r>
      <w:r w:rsidR="00DF1E87" w:rsidRPr="00E146AB">
        <w:rPr>
          <w:rFonts w:ascii="Times New Roman" w:eastAsia="DFKai-SB" w:hAnsi="Times New Roman" w:hint="eastAsia"/>
          <w:color w:val="000000" w:themeColor="text1"/>
          <w:spacing w:val="0"/>
          <w:sz w:val="28"/>
          <w:szCs w:val="28"/>
          <w:lang w:val="en-US"/>
        </w:rPr>
        <w:t>Government had conducted survey</w:t>
      </w:r>
      <w:r w:rsidR="003965C0" w:rsidRPr="00E146AB">
        <w:rPr>
          <w:rFonts w:ascii="Times New Roman" w:eastAsia="DFKai-SB" w:hAnsi="Times New Roman" w:hint="eastAsia"/>
          <w:color w:val="000000" w:themeColor="text1"/>
          <w:spacing w:val="0"/>
          <w:sz w:val="28"/>
          <w:szCs w:val="28"/>
          <w:lang w:val="en-US"/>
        </w:rPr>
        <w:t xml:space="preserve"> on PWDs and persons w</w:t>
      </w:r>
      <w:r w:rsidR="00A37CA0" w:rsidRPr="00E146AB">
        <w:rPr>
          <w:rFonts w:ascii="Times New Roman" w:eastAsia="DFKai-SB" w:hAnsi="Times New Roman" w:hint="eastAsia"/>
          <w:color w:val="000000" w:themeColor="text1"/>
          <w:spacing w:val="0"/>
          <w:sz w:val="28"/>
          <w:szCs w:val="28"/>
          <w:lang w:val="en-US"/>
        </w:rPr>
        <w:t xml:space="preserve">ith chronic diseases </w:t>
      </w:r>
      <w:r w:rsidR="003965C0" w:rsidRPr="00E146AB">
        <w:rPr>
          <w:rFonts w:ascii="Times New Roman" w:eastAsia="DFKai-SB" w:hAnsi="Times New Roman" w:hint="eastAsia"/>
          <w:color w:val="000000" w:themeColor="text1"/>
          <w:spacing w:val="0"/>
          <w:sz w:val="28"/>
          <w:szCs w:val="28"/>
          <w:lang w:val="en-US"/>
        </w:rPr>
        <w:t>in 2006-07 and</w:t>
      </w:r>
      <w:r w:rsidR="004173D1" w:rsidRPr="00E146AB">
        <w:rPr>
          <w:rFonts w:ascii="Times New Roman" w:eastAsia="DFKai-SB" w:hAnsi="Times New Roman" w:hint="eastAsia"/>
          <w:color w:val="000000" w:themeColor="text1"/>
          <w:spacing w:val="0"/>
          <w:sz w:val="28"/>
          <w:szCs w:val="28"/>
          <w:lang w:val="en-US"/>
        </w:rPr>
        <w:t xml:space="preserve"> the </w:t>
      </w:r>
      <w:r w:rsidR="004173D1" w:rsidRPr="00E146AB">
        <w:rPr>
          <w:rFonts w:ascii="Times New Roman" w:eastAsia="DFKai-SB" w:hAnsi="Times New Roman"/>
          <w:color w:val="000000" w:themeColor="text1"/>
          <w:spacing w:val="0"/>
          <w:sz w:val="28"/>
          <w:szCs w:val="28"/>
          <w:lang w:val="en-US"/>
        </w:rPr>
        <w:t>survey</w:t>
      </w:r>
      <w:r w:rsidR="004173D1" w:rsidRPr="00E146AB">
        <w:rPr>
          <w:rFonts w:ascii="Times New Roman" w:eastAsia="DFKai-SB" w:hAnsi="Times New Roman" w:hint="eastAsia"/>
          <w:color w:val="000000" w:themeColor="text1"/>
          <w:spacing w:val="0"/>
          <w:sz w:val="28"/>
          <w:szCs w:val="28"/>
          <w:lang w:val="en-US"/>
        </w:rPr>
        <w:t xml:space="preserve"> results were published in the</w:t>
      </w:r>
      <w:r w:rsidR="003965C0" w:rsidRPr="00E146AB">
        <w:rPr>
          <w:rFonts w:ascii="Times New Roman" w:eastAsia="DFKai-SB" w:hAnsi="Times New Roman" w:hint="eastAsia"/>
          <w:color w:val="000000" w:themeColor="text1"/>
          <w:spacing w:val="0"/>
          <w:sz w:val="28"/>
          <w:szCs w:val="28"/>
          <w:lang w:val="en-US"/>
        </w:rPr>
        <w:t xml:space="preserve"> </w:t>
      </w:r>
      <w:r w:rsidR="00896893" w:rsidRPr="00E146AB">
        <w:rPr>
          <w:rFonts w:ascii="Times New Roman" w:eastAsia="DFKai-SB" w:hAnsi="Times New Roman" w:hint="eastAsia"/>
          <w:b/>
          <w:i/>
          <w:color w:val="000000" w:themeColor="text1"/>
          <w:spacing w:val="0"/>
          <w:sz w:val="28"/>
          <w:szCs w:val="28"/>
          <w:lang w:val="en-US"/>
        </w:rPr>
        <w:t>Special Topic Report No. 48</w:t>
      </w:r>
      <w:r w:rsidR="003965C0" w:rsidRPr="00E146AB">
        <w:rPr>
          <w:rFonts w:ascii="Times New Roman" w:eastAsia="DFKai-SB" w:hAnsi="Times New Roman" w:hint="eastAsia"/>
          <w:b/>
          <w:color w:val="000000" w:themeColor="text1"/>
          <w:spacing w:val="0"/>
          <w:sz w:val="28"/>
          <w:szCs w:val="28"/>
          <w:lang w:val="en-US"/>
        </w:rPr>
        <w:t xml:space="preserve"> </w:t>
      </w:r>
      <w:r w:rsidR="004173D1" w:rsidRPr="00E146AB">
        <w:rPr>
          <w:rFonts w:ascii="Times New Roman" w:eastAsia="DFKai-SB" w:hAnsi="Times New Roman" w:hint="eastAsia"/>
          <w:color w:val="000000" w:themeColor="text1"/>
          <w:spacing w:val="0"/>
          <w:sz w:val="28"/>
          <w:szCs w:val="28"/>
          <w:lang w:val="en-US"/>
        </w:rPr>
        <w:t xml:space="preserve">which </w:t>
      </w:r>
      <w:r w:rsidR="00896893" w:rsidRPr="00E146AB">
        <w:rPr>
          <w:rFonts w:ascii="Times New Roman" w:eastAsia="DFKai-SB" w:hAnsi="Times New Roman" w:hint="eastAsia"/>
          <w:color w:val="000000" w:themeColor="text1"/>
          <w:spacing w:val="0"/>
          <w:sz w:val="28"/>
          <w:szCs w:val="28"/>
          <w:lang w:val="en-US"/>
        </w:rPr>
        <w:t>was released in December 2008</w:t>
      </w:r>
      <w:r w:rsidR="003965C0" w:rsidRPr="00E146AB">
        <w:rPr>
          <w:rFonts w:ascii="Times New Roman" w:eastAsia="DFKai-SB" w:hAnsi="Times New Roman" w:hint="eastAsia"/>
          <w:color w:val="000000" w:themeColor="text1"/>
          <w:spacing w:val="0"/>
          <w:sz w:val="28"/>
          <w:szCs w:val="28"/>
          <w:lang w:val="en-US"/>
        </w:rPr>
        <w:t>.</w:t>
      </w:r>
      <w:r w:rsidRPr="00E146AB">
        <w:rPr>
          <w:rFonts w:ascii="Times New Roman" w:eastAsia="DFKai-SB" w:hAnsi="Times New Roman" w:hint="eastAsia"/>
          <w:color w:val="000000" w:themeColor="text1"/>
          <w:spacing w:val="0"/>
          <w:sz w:val="28"/>
          <w:szCs w:val="28"/>
          <w:lang w:val="en-US"/>
        </w:rPr>
        <w:t xml:space="preserve">  In view of that fact</w:t>
      </w:r>
      <w:r w:rsidR="00D106F8" w:rsidRPr="00E146AB">
        <w:rPr>
          <w:rFonts w:ascii="Times New Roman" w:eastAsia="DFKai-SB" w:hAnsi="Times New Roman" w:hint="eastAsia"/>
          <w:color w:val="000000" w:themeColor="text1"/>
          <w:spacing w:val="0"/>
          <w:sz w:val="28"/>
          <w:szCs w:val="28"/>
          <w:lang w:val="en-US"/>
        </w:rPr>
        <w:t xml:space="preserve"> that</w:t>
      </w:r>
      <w:r w:rsidR="007D610F" w:rsidRPr="00E146AB">
        <w:rPr>
          <w:rFonts w:ascii="Times New Roman" w:eastAsia="DFKai-SB" w:hAnsi="Times New Roman" w:hint="eastAsia"/>
          <w:color w:val="000000" w:themeColor="text1"/>
          <w:spacing w:val="0"/>
          <w:sz w:val="28"/>
          <w:szCs w:val="28"/>
          <w:lang w:val="en-US"/>
        </w:rPr>
        <w:t xml:space="preserve"> </w:t>
      </w:r>
      <w:r w:rsidR="004E0B58" w:rsidRPr="00E146AB">
        <w:rPr>
          <w:rFonts w:ascii="Times New Roman" w:eastAsia="DFKai-SB" w:hAnsi="Times New Roman"/>
          <w:color w:val="000000" w:themeColor="text1"/>
          <w:spacing w:val="0"/>
          <w:sz w:val="28"/>
          <w:szCs w:val="28"/>
          <w:lang w:val="en-US"/>
        </w:rPr>
        <w:t>the</w:t>
      </w:r>
      <w:r w:rsidR="004E0B58" w:rsidRPr="00E146AB">
        <w:rPr>
          <w:rFonts w:ascii="Times New Roman" w:eastAsia="DFKai-SB" w:hAnsi="Times New Roman" w:hint="eastAsia"/>
          <w:color w:val="000000" w:themeColor="text1"/>
          <w:spacing w:val="0"/>
          <w:sz w:val="28"/>
          <w:szCs w:val="28"/>
          <w:lang w:val="en-US"/>
        </w:rPr>
        <w:t xml:space="preserve"> above </w:t>
      </w:r>
      <w:r w:rsidR="004E0B58" w:rsidRPr="00E146AB">
        <w:rPr>
          <w:rFonts w:ascii="Times New Roman" w:eastAsia="DFKai-SB" w:hAnsi="Times New Roman"/>
          <w:color w:val="000000" w:themeColor="text1"/>
          <w:spacing w:val="0"/>
          <w:sz w:val="28"/>
          <w:szCs w:val="28"/>
          <w:lang w:val="en-US"/>
        </w:rPr>
        <w:t>survey</w:t>
      </w:r>
      <w:r w:rsidR="00DF1E87" w:rsidRPr="00E146AB">
        <w:rPr>
          <w:rFonts w:ascii="Times New Roman" w:eastAsia="DFKai-SB" w:hAnsi="Times New Roman" w:hint="eastAsia"/>
          <w:color w:val="000000" w:themeColor="text1"/>
          <w:spacing w:val="0"/>
          <w:sz w:val="28"/>
          <w:szCs w:val="28"/>
          <w:lang w:val="en-US"/>
        </w:rPr>
        <w:t xml:space="preserve"> was conducted about 5</w:t>
      </w:r>
      <w:r w:rsidR="004E0B58" w:rsidRPr="00E146AB">
        <w:rPr>
          <w:rFonts w:ascii="Times New Roman" w:eastAsia="DFKai-SB" w:hAnsi="Times New Roman" w:hint="eastAsia"/>
          <w:color w:val="000000" w:themeColor="text1"/>
          <w:spacing w:val="0"/>
          <w:sz w:val="28"/>
          <w:szCs w:val="28"/>
          <w:lang w:val="en-US"/>
        </w:rPr>
        <w:t xml:space="preserve"> years ago, </w:t>
      </w:r>
      <w:r w:rsidR="006402BA" w:rsidRPr="00E146AB">
        <w:rPr>
          <w:rFonts w:ascii="Times New Roman" w:eastAsia="DFKai-SB" w:hAnsi="Times New Roman" w:hint="eastAsia"/>
          <w:color w:val="000000" w:themeColor="text1"/>
          <w:spacing w:val="0"/>
          <w:sz w:val="28"/>
          <w:szCs w:val="28"/>
          <w:lang w:val="en-US"/>
        </w:rPr>
        <w:t xml:space="preserve">the </w:t>
      </w:r>
      <w:r w:rsidR="002F2215" w:rsidRPr="00E146AB">
        <w:rPr>
          <w:rFonts w:ascii="Times New Roman" w:eastAsia="DFKai-SB" w:hAnsi="Times New Roman" w:hint="eastAsia"/>
          <w:color w:val="000000" w:themeColor="text1"/>
          <w:spacing w:val="0"/>
          <w:sz w:val="28"/>
          <w:szCs w:val="28"/>
          <w:lang w:val="en-US"/>
        </w:rPr>
        <w:t xml:space="preserve">HKSAR </w:t>
      </w:r>
      <w:r w:rsidR="006402BA" w:rsidRPr="00E146AB">
        <w:rPr>
          <w:rFonts w:ascii="Times New Roman" w:eastAsia="DFKai-SB" w:hAnsi="Times New Roman" w:hint="eastAsia"/>
          <w:color w:val="000000" w:themeColor="text1"/>
          <w:spacing w:val="0"/>
          <w:sz w:val="28"/>
          <w:szCs w:val="28"/>
          <w:lang w:val="en-US"/>
        </w:rPr>
        <w:t xml:space="preserve">Government should conduct </w:t>
      </w:r>
      <w:r w:rsidR="004E0B58" w:rsidRPr="00E146AB">
        <w:rPr>
          <w:rFonts w:ascii="Times New Roman" w:eastAsia="DFKai-SB" w:hAnsi="Times New Roman" w:hint="eastAsia"/>
          <w:color w:val="000000" w:themeColor="text1"/>
          <w:spacing w:val="0"/>
          <w:sz w:val="28"/>
          <w:szCs w:val="28"/>
          <w:lang w:val="en-US"/>
        </w:rPr>
        <w:t xml:space="preserve">new </w:t>
      </w:r>
      <w:r w:rsidR="006402BA" w:rsidRPr="00E146AB">
        <w:rPr>
          <w:rFonts w:ascii="Times New Roman" w:eastAsia="DFKai-SB" w:hAnsi="Times New Roman" w:hint="eastAsia"/>
          <w:color w:val="000000" w:themeColor="text1"/>
          <w:spacing w:val="0"/>
          <w:sz w:val="28"/>
          <w:szCs w:val="28"/>
          <w:lang w:val="en-US"/>
        </w:rPr>
        <w:t xml:space="preserve">and timely </w:t>
      </w:r>
      <w:r w:rsidR="006402BA" w:rsidRPr="00E146AB">
        <w:rPr>
          <w:rFonts w:ascii="Times New Roman" w:eastAsia="DFKai-SB" w:hAnsi="Times New Roman"/>
          <w:color w:val="000000" w:themeColor="text1"/>
          <w:spacing w:val="0"/>
          <w:sz w:val="28"/>
          <w:szCs w:val="28"/>
          <w:lang w:val="en-US"/>
        </w:rPr>
        <w:t>statistical</w:t>
      </w:r>
      <w:r w:rsidR="006402BA" w:rsidRPr="00E146AB">
        <w:rPr>
          <w:rFonts w:ascii="Times New Roman" w:eastAsia="DFKai-SB" w:hAnsi="Times New Roman" w:hint="eastAsia"/>
          <w:color w:val="000000" w:themeColor="text1"/>
          <w:spacing w:val="0"/>
          <w:sz w:val="28"/>
          <w:szCs w:val="28"/>
          <w:lang w:val="en-US"/>
        </w:rPr>
        <w:t xml:space="preserve"> </w:t>
      </w:r>
      <w:r w:rsidR="004E0B58" w:rsidRPr="00E146AB">
        <w:rPr>
          <w:rFonts w:ascii="Times New Roman" w:eastAsia="DFKai-SB" w:hAnsi="Times New Roman" w:hint="eastAsia"/>
          <w:color w:val="000000" w:themeColor="text1"/>
          <w:spacing w:val="0"/>
          <w:sz w:val="28"/>
          <w:szCs w:val="28"/>
          <w:lang w:val="en-US"/>
        </w:rPr>
        <w:t>survey</w:t>
      </w:r>
      <w:r w:rsidR="006402BA" w:rsidRPr="00E146AB">
        <w:rPr>
          <w:rFonts w:ascii="Times New Roman" w:eastAsia="DFKai-SB" w:hAnsi="Times New Roman" w:hint="eastAsia"/>
          <w:color w:val="000000" w:themeColor="text1"/>
          <w:spacing w:val="0"/>
          <w:sz w:val="28"/>
          <w:szCs w:val="28"/>
          <w:lang w:val="en-US"/>
        </w:rPr>
        <w:t>s</w:t>
      </w:r>
      <w:r w:rsidR="004E0B58" w:rsidRPr="00E146AB">
        <w:rPr>
          <w:rFonts w:ascii="Times New Roman" w:eastAsia="DFKai-SB" w:hAnsi="Times New Roman" w:hint="eastAsia"/>
          <w:color w:val="000000" w:themeColor="text1"/>
          <w:spacing w:val="0"/>
          <w:sz w:val="28"/>
          <w:szCs w:val="28"/>
          <w:lang w:val="en-US"/>
        </w:rPr>
        <w:t xml:space="preserve"> </w:t>
      </w:r>
      <w:r w:rsidR="006402BA" w:rsidRPr="00E146AB">
        <w:rPr>
          <w:rFonts w:ascii="Times New Roman" w:eastAsia="DFKai-SB" w:hAnsi="Times New Roman" w:hint="eastAsia"/>
          <w:color w:val="000000" w:themeColor="text1"/>
          <w:spacing w:val="0"/>
          <w:sz w:val="28"/>
          <w:szCs w:val="28"/>
          <w:lang w:val="en-US"/>
        </w:rPr>
        <w:t xml:space="preserve">on </w:t>
      </w:r>
      <w:r w:rsidR="00DF1E87" w:rsidRPr="00E146AB">
        <w:rPr>
          <w:rFonts w:ascii="Times New Roman" w:eastAsia="DFKai-SB" w:hAnsi="Times New Roman" w:hint="eastAsia"/>
          <w:color w:val="000000" w:themeColor="text1"/>
          <w:spacing w:val="0"/>
          <w:sz w:val="28"/>
          <w:szCs w:val="28"/>
          <w:lang w:val="en-US"/>
        </w:rPr>
        <w:t xml:space="preserve">the </w:t>
      </w:r>
      <w:r w:rsidR="006402BA" w:rsidRPr="00E146AB">
        <w:rPr>
          <w:rFonts w:ascii="Times New Roman" w:eastAsia="DFKai-SB" w:hAnsi="Times New Roman" w:hint="eastAsia"/>
          <w:color w:val="000000" w:themeColor="text1"/>
          <w:spacing w:val="0"/>
          <w:sz w:val="28"/>
          <w:szCs w:val="28"/>
          <w:lang w:val="en-US"/>
        </w:rPr>
        <w:t>employment situa</w:t>
      </w:r>
      <w:r w:rsidR="00DF1E87" w:rsidRPr="00E146AB">
        <w:rPr>
          <w:rFonts w:ascii="Times New Roman" w:eastAsia="DFKai-SB" w:hAnsi="Times New Roman" w:hint="eastAsia"/>
          <w:color w:val="000000" w:themeColor="text1"/>
          <w:spacing w:val="0"/>
          <w:sz w:val="28"/>
          <w:szCs w:val="28"/>
          <w:lang w:val="en-US"/>
        </w:rPr>
        <w:t>tion of PWDs</w:t>
      </w:r>
      <w:r w:rsidR="006402BA" w:rsidRPr="00E146AB">
        <w:rPr>
          <w:rFonts w:ascii="Times New Roman" w:eastAsia="DFKai-SB" w:hAnsi="Times New Roman" w:hint="eastAsia"/>
          <w:color w:val="000000" w:themeColor="text1"/>
          <w:spacing w:val="0"/>
          <w:sz w:val="28"/>
          <w:szCs w:val="28"/>
          <w:lang w:val="en-US"/>
        </w:rPr>
        <w:t xml:space="preserve"> to </w:t>
      </w:r>
      <w:r w:rsidR="004E0B58" w:rsidRPr="00E146AB">
        <w:rPr>
          <w:rFonts w:ascii="Times New Roman" w:eastAsia="DFKai-SB" w:hAnsi="Times New Roman" w:hint="eastAsia"/>
          <w:color w:val="000000" w:themeColor="text1"/>
          <w:spacing w:val="0"/>
          <w:sz w:val="28"/>
          <w:szCs w:val="28"/>
          <w:lang w:val="en-US"/>
        </w:rPr>
        <w:t xml:space="preserve">collect </w:t>
      </w:r>
      <w:r w:rsidRPr="00E146AB">
        <w:rPr>
          <w:rFonts w:ascii="Times New Roman" w:eastAsia="DFKai-SB" w:hAnsi="Times New Roman" w:hint="eastAsia"/>
          <w:color w:val="000000" w:themeColor="text1"/>
          <w:spacing w:val="0"/>
          <w:sz w:val="28"/>
          <w:szCs w:val="28"/>
          <w:lang w:val="en-US"/>
        </w:rPr>
        <w:t xml:space="preserve">updated </w:t>
      </w:r>
      <w:r w:rsidR="004E0B58" w:rsidRPr="00E146AB">
        <w:rPr>
          <w:rFonts w:ascii="Times New Roman" w:eastAsia="DFKai-SB" w:hAnsi="Times New Roman" w:hint="eastAsia"/>
          <w:color w:val="000000" w:themeColor="text1"/>
          <w:spacing w:val="0"/>
          <w:sz w:val="28"/>
          <w:szCs w:val="28"/>
          <w:lang w:val="en-US"/>
        </w:rPr>
        <w:t>statis</w:t>
      </w:r>
      <w:r w:rsidR="00FB7B9B" w:rsidRPr="00E146AB">
        <w:rPr>
          <w:rFonts w:ascii="Times New Roman" w:eastAsia="DFKai-SB" w:hAnsi="Times New Roman" w:hint="eastAsia"/>
          <w:color w:val="000000" w:themeColor="text1"/>
          <w:spacing w:val="0"/>
          <w:sz w:val="28"/>
          <w:szCs w:val="28"/>
          <w:lang w:val="en-US"/>
        </w:rPr>
        <w:t xml:space="preserve">tical </w:t>
      </w:r>
      <w:r w:rsidR="006402BA" w:rsidRPr="00E146AB">
        <w:rPr>
          <w:rFonts w:ascii="Times New Roman" w:eastAsia="DFKai-SB" w:hAnsi="Times New Roman" w:hint="eastAsia"/>
          <w:color w:val="000000" w:themeColor="text1"/>
          <w:spacing w:val="0"/>
          <w:sz w:val="28"/>
          <w:szCs w:val="28"/>
          <w:lang w:val="en-US"/>
        </w:rPr>
        <w:t xml:space="preserve">data on PWDs and gauge the effectiveness of the </w:t>
      </w:r>
      <w:r w:rsidR="004E0B58" w:rsidRPr="00E146AB">
        <w:rPr>
          <w:rFonts w:ascii="Times New Roman" w:eastAsia="DFKai-SB" w:hAnsi="Times New Roman" w:hint="eastAsia"/>
          <w:color w:val="000000" w:themeColor="text1"/>
          <w:spacing w:val="0"/>
          <w:sz w:val="28"/>
          <w:szCs w:val="28"/>
          <w:lang w:val="en-US"/>
        </w:rPr>
        <w:t xml:space="preserve">implementation of </w:t>
      </w:r>
      <w:r w:rsidR="006402BA" w:rsidRPr="00E146AB">
        <w:rPr>
          <w:rFonts w:ascii="Times New Roman" w:eastAsia="DFKai-SB" w:hAnsi="Times New Roman" w:hint="eastAsia"/>
          <w:color w:val="000000" w:themeColor="text1"/>
          <w:spacing w:val="0"/>
          <w:sz w:val="28"/>
          <w:szCs w:val="28"/>
          <w:lang w:val="en-US"/>
        </w:rPr>
        <w:t xml:space="preserve">existing </w:t>
      </w:r>
      <w:r w:rsidR="004E0B58" w:rsidRPr="00E146AB">
        <w:rPr>
          <w:rFonts w:ascii="Times New Roman" w:eastAsia="DFKai-SB" w:hAnsi="Times New Roman" w:hint="eastAsia"/>
          <w:color w:val="000000" w:themeColor="text1"/>
          <w:spacing w:val="0"/>
          <w:sz w:val="28"/>
          <w:szCs w:val="28"/>
          <w:lang w:val="en-US"/>
        </w:rPr>
        <w:t xml:space="preserve">policies </w:t>
      </w:r>
      <w:r w:rsidR="006402BA" w:rsidRPr="00E146AB">
        <w:rPr>
          <w:rFonts w:ascii="Times New Roman" w:eastAsia="DFKai-SB" w:hAnsi="Times New Roman" w:hint="eastAsia"/>
          <w:color w:val="000000" w:themeColor="text1"/>
          <w:spacing w:val="0"/>
          <w:sz w:val="28"/>
          <w:szCs w:val="28"/>
          <w:lang w:val="en-US"/>
        </w:rPr>
        <w:t xml:space="preserve">and measures </w:t>
      </w:r>
      <w:r w:rsidR="00660373" w:rsidRPr="00E146AB">
        <w:rPr>
          <w:rFonts w:ascii="Times New Roman" w:eastAsia="DFKai-SB" w:hAnsi="Times New Roman" w:hint="eastAsia"/>
          <w:color w:val="000000" w:themeColor="text1"/>
          <w:spacing w:val="0"/>
          <w:sz w:val="28"/>
          <w:szCs w:val="28"/>
          <w:lang w:val="en-US"/>
        </w:rPr>
        <w:t>as well as</w:t>
      </w:r>
      <w:r w:rsidR="00992086" w:rsidRPr="00E146AB">
        <w:rPr>
          <w:rFonts w:ascii="Times New Roman" w:eastAsia="DFKai-SB" w:hAnsi="Times New Roman" w:hint="eastAsia"/>
          <w:color w:val="000000" w:themeColor="text1"/>
          <w:spacing w:val="0"/>
          <w:sz w:val="28"/>
          <w:szCs w:val="28"/>
          <w:lang w:val="en-US"/>
        </w:rPr>
        <w:t xml:space="preserve"> address the barriers encountered by PWDs in exercising their rights.</w:t>
      </w:r>
    </w:p>
    <w:p w:rsidR="004E0B58" w:rsidRPr="00E146AB" w:rsidRDefault="004E0B58" w:rsidP="00553A9B">
      <w:pPr>
        <w:pStyle w:val="PlainText"/>
        <w:spacing w:line="240" w:lineRule="auto"/>
        <w:rPr>
          <w:rFonts w:ascii="Times New Roman" w:eastAsia="DFKai-SB" w:hAnsi="Times New Roman"/>
          <w:color w:val="000000" w:themeColor="text1"/>
          <w:spacing w:val="0"/>
          <w:sz w:val="28"/>
          <w:szCs w:val="28"/>
          <w:lang w:val="en-US"/>
        </w:rPr>
      </w:pPr>
    </w:p>
    <w:p w:rsidR="00C12801" w:rsidRPr="00E146AB" w:rsidRDefault="00C12801" w:rsidP="00553A9B">
      <w:pPr>
        <w:pStyle w:val="PlainText"/>
        <w:spacing w:line="240" w:lineRule="auto"/>
        <w:rPr>
          <w:rFonts w:ascii="Times New Roman" w:eastAsia="DFKai-SB" w:hAnsi="Times New Roman"/>
          <w:b/>
          <w:color w:val="000000" w:themeColor="text1"/>
          <w:spacing w:val="0"/>
          <w:sz w:val="28"/>
          <w:szCs w:val="28"/>
        </w:rPr>
      </w:pPr>
      <w:r w:rsidRPr="00E146AB">
        <w:rPr>
          <w:rFonts w:ascii="Times New Roman" w:eastAsia="DFKai-SB" w:hAnsi="Times New Roman" w:hint="eastAsia"/>
          <w:b/>
          <w:color w:val="000000" w:themeColor="text1"/>
          <w:spacing w:val="0"/>
          <w:sz w:val="28"/>
          <w:szCs w:val="28"/>
        </w:rPr>
        <w:t>Conclusion</w:t>
      </w:r>
    </w:p>
    <w:p w:rsidR="00C12801" w:rsidRPr="00E146AB" w:rsidRDefault="00C12801" w:rsidP="00553A9B">
      <w:pPr>
        <w:pStyle w:val="PlainText"/>
        <w:spacing w:line="240" w:lineRule="auto"/>
        <w:rPr>
          <w:rFonts w:ascii="Times New Roman" w:eastAsia="DFKai-SB" w:hAnsi="Times New Roman"/>
          <w:color w:val="000000" w:themeColor="text1"/>
          <w:spacing w:val="0"/>
          <w:sz w:val="28"/>
          <w:szCs w:val="28"/>
        </w:rPr>
      </w:pPr>
    </w:p>
    <w:p w:rsidR="008A5B18" w:rsidRPr="00E146AB" w:rsidRDefault="00F619A0" w:rsidP="00553A9B">
      <w:pPr>
        <w:pStyle w:val="PlainText"/>
        <w:spacing w:line="240" w:lineRule="auto"/>
        <w:rPr>
          <w:rFonts w:ascii="Times New Roman" w:eastAsia="DFKai-SB" w:hAnsi="Times New Roman" w:cs="Times New Roman"/>
          <w:color w:val="000000" w:themeColor="text1"/>
          <w:spacing w:val="0"/>
          <w:sz w:val="28"/>
          <w:szCs w:val="28"/>
        </w:rPr>
      </w:pPr>
      <w:r w:rsidRPr="00E146AB">
        <w:rPr>
          <w:rFonts w:ascii="Times New Roman" w:eastAsia="DFKai-SB" w:hAnsi="Times New Roman" w:cs="Times New Roman"/>
          <w:color w:val="000000" w:themeColor="text1"/>
          <w:spacing w:val="0"/>
          <w:sz w:val="28"/>
          <w:szCs w:val="28"/>
        </w:rPr>
        <w:tab/>
        <w:t>T</w:t>
      </w:r>
      <w:r w:rsidR="00102F1D" w:rsidRPr="00E146AB">
        <w:rPr>
          <w:rFonts w:ascii="Times New Roman" w:eastAsia="DFKai-SB" w:hAnsi="Times New Roman" w:cs="Times New Roman"/>
          <w:color w:val="000000" w:themeColor="text1"/>
          <w:spacing w:val="0"/>
          <w:sz w:val="28"/>
          <w:szCs w:val="28"/>
        </w:rPr>
        <w:t>o set</w:t>
      </w:r>
      <w:r w:rsidRPr="00E146AB">
        <w:rPr>
          <w:rFonts w:ascii="Times New Roman" w:eastAsia="DFKai-SB" w:hAnsi="Times New Roman" w:cs="Times New Roman"/>
          <w:color w:val="000000" w:themeColor="text1"/>
          <w:spacing w:val="0"/>
          <w:sz w:val="28"/>
          <w:szCs w:val="28"/>
        </w:rPr>
        <w:t xml:space="preserve"> </w:t>
      </w:r>
      <w:r w:rsidR="00053EAA" w:rsidRPr="00E146AB">
        <w:rPr>
          <w:rFonts w:ascii="Times New Roman" w:eastAsia="DFKai-SB" w:hAnsi="Times New Roman" w:cs="Times New Roman" w:hint="eastAsia"/>
          <w:color w:val="000000" w:themeColor="text1"/>
          <w:spacing w:val="0"/>
          <w:sz w:val="28"/>
          <w:szCs w:val="28"/>
        </w:rPr>
        <w:t xml:space="preserve">a </w:t>
      </w:r>
      <w:r w:rsidR="00053EAA" w:rsidRPr="00E146AB">
        <w:rPr>
          <w:rFonts w:ascii="Times New Roman" w:eastAsia="DFKai-SB" w:hAnsi="Times New Roman" w:cs="Times New Roman"/>
          <w:color w:val="000000" w:themeColor="text1"/>
          <w:spacing w:val="0"/>
          <w:sz w:val="28"/>
          <w:szCs w:val="28"/>
        </w:rPr>
        <w:t>good example</w:t>
      </w:r>
      <w:r w:rsidRPr="00E146AB">
        <w:rPr>
          <w:rFonts w:ascii="Times New Roman" w:eastAsia="DFKai-SB" w:hAnsi="Times New Roman" w:cs="Times New Roman"/>
          <w:color w:val="000000" w:themeColor="text1"/>
          <w:spacing w:val="0"/>
          <w:sz w:val="28"/>
          <w:szCs w:val="28"/>
        </w:rPr>
        <w:t xml:space="preserve"> in complying with the requirements of the Convention</w:t>
      </w:r>
      <w:r w:rsidR="00102F1D" w:rsidRPr="00E146AB">
        <w:rPr>
          <w:rFonts w:ascii="Times New Roman" w:eastAsia="DFKai-SB" w:hAnsi="Times New Roman" w:cs="Times New Roman"/>
          <w:color w:val="000000" w:themeColor="text1"/>
          <w:spacing w:val="0"/>
          <w:sz w:val="28"/>
          <w:szCs w:val="28"/>
        </w:rPr>
        <w:t xml:space="preserve">, </w:t>
      </w:r>
      <w:r w:rsidR="00475326" w:rsidRPr="00E146AB">
        <w:rPr>
          <w:rFonts w:ascii="Times New Roman" w:eastAsia="DFKai-SB" w:hAnsi="Times New Roman" w:cs="Times New Roman"/>
          <w:color w:val="000000" w:themeColor="text1"/>
          <w:spacing w:val="0"/>
          <w:sz w:val="28"/>
          <w:szCs w:val="28"/>
        </w:rPr>
        <w:t xml:space="preserve">the </w:t>
      </w:r>
      <w:r w:rsidR="002F2215" w:rsidRPr="00E146AB">
        <w:rPr>
          <w:rFonts w:ascii="Times New Roman" w:eastAsia="DFKai-SB" w:hAnsi="Times New Roman" w:cs="Times New Roman" w:hint="eastAsia"/>
          <w:color w:val="000000" w:themeColor="text1"/>
          <w:spacing w:val="0"/>
          <w:sz w:val="28"/>
          <w:szCs w:val="28"/>
        </w:rPr>
        <w:t xml:space="preserve">HKSAR </w:t>
      </w:r>
      <w:r w:rsidR="00475326" w:rsidRPr="00E146AB">
        <w:rPr>
          <w:rFonts w:ascii="Times New Roman" w:eastAsia="DFKai-SB" w:hAnsi="Times New Roman" w:cs="Times New Roman"/>
          <w:color w:val="000000" w:themeColor="text1"/>
          <w:spacing w:val="0"/>
          <w:sz w:val="28"/>
          <w:szCs w:val="28"/>
        </w:rPr>
        <w:t xml:space="preserve">Government should </w:t>
      </w:r>
      <w:r w:rsidR="00F96C48" w:rsidRPr="00E146AB">
        <w:rPr>
          <w:rFonts w:ascii="Times New Roman" w:eastAsia="DFKai-SB" w:hAnsi="Times New Roman" w:cs="Times New Roman" w:hint="eastAsia"/>
          <w:color w:val="000000" w:themeColor="text1"/>
          <w:spacing w:val="0"/>
          <w:sz w:val="28"/>
          <w:szCs w:val="28"/>
        </w:rPr>
        <w:t xml:space="preserve">take measures to </w:t>
      </w:r>
      <w:r w:rsidR="000E4924" w:rsidRPr="00E146AB">
        <w:rPr>
          <w:rFonts w:ascii="Times New Roman" w:eastAsia="DFKai-SB" w:hAnsi="Times New Roman" w:cs="Times New Roman"/>
          <w:color w:val="000000" w:themeColor="text1"/>
          <w:spacing w:val="0"/>
          <w:sz w:val="28"/>
          <w:szCs w:val="28"/>
        </w:rPr>
        <w:t>mainstream the disability issues</w:t>
      </w:r>
      <w:r w:rsidR="00475326" w:rsidRPr="00E146AB">
        <w:rPr>
          <w:rFonts w:ascii="Times New Roman" w:eastAsia="DFKai-SB" w:hAnsi="Times New Roman" w:cs="Times New Roman"/>
          <w:color w:val="000000" w:themeColor="text1"/>
          <w:spacing w:val="0"/>
          <w:sz w:val="28"/>
          <w:szCs w:val="28"/>
        </w:rPr>
        <w:t xml:space="preserve"> during the process of policy formulation and programme implementation</w:t>
      </w:r>
      <w:r w:rsidR="00F96C48" w:rsidRPr="00E146AB">
        <w:rPr>
          <w:rFonts w:ascii="Times New Roman" w:eastAsia="DFKai-SB" w:hAnsi="Times New Roman" w:cs="Times New Roman" w:hint="eastAsia"/>
          <w:color w:val="000000" w:themeColor="text1"/>
          <w:spacing w:val="0"/>
          <w:sz w:val="28"/>
          <w:szCs w:val="28"/>
        </w:rPr>
        <w:t xml:space="preserve"> in order to protect</w:t>
      </w:r>
      <w:r w:rsidR="00F03B0D" w:rsidRPr="00E146AB">
        <w:rPr>
          <w:rFonts w:ascii="Times New Roman" w:eastAsia="DFKai-SB" w:hAnsi="Times New Roman" w:cs="Times New Roman" w:hint="eastAsia"/>
          <w:color w:val="000000" w:themeColor="text1"/>
          <w:spacing w:val="0"/>
          <w:sz w:val="28"/>
          <w:szCs w:val="28"/>
        </w:rPr>
        <w:t xml:space="preserve"> the employment </w:t>
      </w:r>
      <w:r w:rsidR="00F96C48" w:rsidRPr="00E146AB">
        <w:rPr>
          <w:rFonts w:ascii="Times New Roman" w:eastAsia="DFKai-SB" w:hAnsi="Times New Roman" w:cs="Times New Roman" w:hint="eastAsia"/>
          <w:color w:val="000000" w:themeColor="text1"/>
          <w:spacing w:val="0"/>
          <w:sz w:val="28"/>
          <w:szCs w:val="28"/>
        </w:rPr>
        <w:t xml:space="preserve">rights </w:t>
      </w:r>
      <w:r w:rsidR="00F03B0D" w:rsidRPr="00E146AB">
        <w:rPr>
          <w:rFonts w:ascii="Times New Roman" w:eastAsia="DFKai-SB" w:hAnsi="Times New Roman" w:cs="Times New Roman" w:hint="eastAsia"/>
          <w:color w:val="000000" w:themeColor="text1"/>
          <w:spacing w:val="0"/>
          <w:sz w:val="28"/>
          <w:szCs w:val="28"/>
        </w:rPr>
        <w:t xml:space="preserve">of </w:t>
      </w:r>
      <w:r w:rsidR="002572EB" w:rsidRPr="00E146AB">
        <w:rPr>
          <w:rFonts w:ascii="Times New Roman" w:eastAsia="DFKai-SB" w:hAnsi="Times New Roman" w:cs="Times New Roman" w:hint="eastAsia"/>
          <w:color w:val="000000" w:themeColor="text1"/>
          <w:spacing w:val="0"/>
          <w:sz w:val="28"/>
          <w:szCs w:val="28"/>
        </w:rPr>
        <w:t xml:space="preserve">the </w:t>
      </w:r>
      <w:r w:rsidR="00F03B0D" w:rsidRPr="00E146AB">
        <w:rPr>
          <w:rFonts w:ascii="Times New Roman" w:eastAsia="DFKai-SB" w:hAnsi="Times New Roman" w:cs="Times New Roman" w:hint="eastAsia"/>
          <w:color w:val="000000" w:themeColor="text1"/>
          <w:spacing w:val="0"/>
          <w:sz w:val="28"/>
          <w:szCs w:val="28"/>
        </w:rPr>
        <w:t>PWDs.</w:t>
      </w:r>
    </w:p>
    <w:p w:rsidR="000E4924" w:rsidRPr="00E146AB" w:rsidRDefault="000E4924" w:rsidP="00553A9B">
      <w:pPr>
        <w:pStyle w:val="PlainText"/>
        <w:spacing w:line="240" w:lineRule="auto"/>
        <w:rPr>
          <w:rFonts w:ascii="Times New Roman" w:eastAsia="DFKai-SB" w:hAnsi="Times New Roman" w:cs="Times New Roman"/>
          <w:color w:val="000000" w:themeColor="text1"/>
          <w:spacing w:val="0"/>
          <w:sz w:val="28"/>
          <w:szCs w:val="28"/>
        </w:rPr>
      </w:pPr>
    </w:p>
    <w:p w:rsidR="000E4924" w:rsidRPr="00E146AB" w:rsidRDefault="00427851" w:rsidP="00427851">
      <w:pPr>
        <w:pStyle w:val="PlainText"/>
        <w:spacing w:line="240" w:lineRule="auto"/>
        <w:ind w:firstLine="480"/>
        <w:rPr>
          <w:rFonts w:ascii="Times New Roman" w:eastAsia="DFKai-SB" w:hAnsi="Times New Roman" w:cs="Times New Roman"/>
          <w:snapToGrid w:val="0"/>
          <w:color w:val="000000" w:themeColor="text1"/>
          <w:spacing w:val="0"/>
          <w:sz w:val="28"/>
          <w:szCs w:val="28"/>
        </w:rPr>
      </w:pPr>
      <w:r w:rsidRPr="00E146AB">
        <w:rPr>
          <w:rFonts w:ascii="Times New Roman" w:eastAsia="DFKai-SB" w:hAnsi="Times New Roman" w:cs="Times New Roman"/>
          <w:snapToGrid w:val="0"/>
          <w:color w:val="000000" w:themeColor="text1"/>
          <w:spacing w:val="0"/>
          <w:sz w:val="28"/>
          <w:szCs w:val="28"/>
        </w:rPr>
        <w:t>Meanwhile, t</w:t>
      </w:r>
      <w:r w:rsidR="000E4924" w:rsidRPr="00E146AB">
        <w:rPr>
          <w:rFonts w:ascii="Times New Roman" w:eastAsia="DFKai-SB" w:hAnsi="Times New Roman" w:cs="Times New Roman"/>
          <w:snapToGrid w:val="0"/>
          <w:color w:val="000000" w:themeColor="text1"/>
          <w:spacing w:val="0"/>
          <w:sz w:val="28"/>
          <w:szCs w:val="28"/>
        </w:rPr>
        <w:t xml:space="preserve">he </w:t>
      </w:r>
      <w:r w:rsidR="002F2215" w:rsidRPr="00E146AB">
        <w:rPr>
          <w:rFonts w:ascii="Times New Roman" w:eastAsia="DFKai-SB" w:hAnsi="Times New Roman" w:cs="Times New Roman" w:hint="eastAsia"/>
          <w:snapToGrid w:val="0"/>
          <w:color w:val="000000" w:themeColor="text1"/>
          <w:spacing w:val="0"/>
          <w:sz w:val="28"/>
          <w:szCs w:val="28"/>
        </w:rPr>
        <w:t xml:space="preserve">HKSAR </w:t>
      </w:r>
      <w:r w:rsidR="000E4924" w:rsidRPr="00E146AB">
        <w:rPr>
          <w:rFonts w:ascii="Times New Roman" w:eastAsia="DFKai-SB" w:hAnsi="Times New Roman" w:cs="Times New Roman"/>
          <w:snapToGrid w:val="0"/>
          <w:color w:val="000000" w:themeColor="text1"/>
          <w:spacing w:val="0"/>
          <w:sz w:val="28"/>
          <w:szCs w:val="28"/>
        </w:rPr>
        <w:t>Government should work closely with the private sec</w:t>
      </w:r>
      <w:r w:rsidR="00F03B0D" w:rsidRPr="00E146AB">
        <w:rPr>
          <w:rFonts w:ascii="Times New Roman" w:eastAsia="DFKai-SB" w:hAnsi="Times New Roman" w:cs="Times New Roman"/>
          <w:snapToGrid w:val="0"/>
          <w:color w:val="000000" w:themeColor="text1"/>
          <w:spacing w:val="0"/>
          <w:sz w:val="28"/>
          <w:szCs w:val="28"/>
        </w:rPr>
        <w:t xml:space="preserve">tors in promoting the </w:t>
      </w:r>
      <w:r w:rsidR="00F03B0D" w:rsidRPr="00E146AB">
        <w:rPr>
          <w:rFonts w:ascii="Times New Roman" w:eastAsia="DFKai-SB" w:hAnsi="Times New Roman" w:cs="Times New Roman" w:hint="eastAsia"/>
          <w:snapToGrid w:val="0"/>
          <w:color w:val="000000" w:themeColor="text1"/>
          <w:spacing w:val="0"/>
          <w:sz w:val="28"/>
          <w:szCs w:val="28"/>
        </w:rPr>
        <w:t>employment of PWDs</w:t>
      </w:r>
      <w:r w:rsidR="000E4924" w:rsidRPr="00E146AB">
        <w:rPr>
          <w:rFonts w:ascii="Times New Roman" w:eastAsia="DFKai-SB" w:hAnsi="Times New Roman" w:cs="Times New Roman"/>
          <w:snapToGrid w:val="0"/>
          <w:color w:val="000000" w:themeColor="text1"/>
          <w:spacing w:val="0"/>
          <w:sz w:val="28"/>
          <w:szCs w:val="28"/>
        </w:rPr>
        <w:t>.  Throug</w:t>
      </w:r>
      <w:r w:rsidR="0076629E">
        <w:rPr>
          <w:rFonts w:ascii="Times New Roman" w:eastAsia="DFKai-SB" w:hAnsi="Times New Roman" w:cs="Times New Roman"/>
          <w:snapToGrid w:val="0"/>
          <w:color w:val="000000" w:themeColor="text1"/>
          <w:spacing w:val="0"/>
          <w:sz w:val="28"/>
          <w:szCs w:val="28"/>
        </w:rPr>
        <w:t xml:space="preserve">h the concerted efforts of the </w:t>
      </w:r>
      <w:r w:rsidR="0076629E">
        <w:rPr>
          <w:rFonts w:ascii="Times New Roman" w:eastAsia="DFKai-SB" w:hAnsi="Times New Roman" w:cs="Times New Roman" w:hint="eastAsia"/>
          <w:snapToGrid w:val="0"/>
          <w:color w:val="000000" w:themeColor="text1"/>
          <w:spacing w:val="0"/>
          <w:sz w:val="28"/>
          <w:szCs w:val="28"/>
        </w:rPr>
        <w:t>g</w:t>
      </w:r>
      <w:r w:rsidR="000E4924" w:rsidRPr="00E146AB">
        <w:rPr>
          <w:rFonts w:ascii="Times New Roman" w:eastAsia="DFKai-SB" w:hAnsi="Times New Roman" w:cs="Times New Roman"/>
          <w:snapToGrid w:val="0"/>
          <w:color w:val="000000" w:themeColor="text1"/>
          <w:spacing w:val="0"/>
          <w:sz w:val="28"/>
          <w:szCs w:val="28"/>
        </w:rPr>
        <w:t xml:space="preserve">overnment and private </w:t>
      </w:r>
      <w:r w:rsidR="00E21FC2" w:rsidRPr="00E146AB">
        <w:rPr>
          <w:rFonts w:ascii="Times New Roman" w:eastAsia="DFKai-SB" w:hAnsi="Times New Roman" w:cs="Times New Roman"/>
          <w:snapToGrid w:val="0"/>
          <w:color w:val="000000" w:themeColor="text1"/>
          <w:spacing w:val="0"/>
          <w:sz w:val="28"/>
          <w:szCs w:val="28"/>
        </w:rPr>
        <w:t xml:space="preserve">sectors, </w:t>
      </w:r>
      <w:r w:rsidR="00906FFF" w:rsidRPr="00E146AB">
        <w:rPr>
          <w:rFonts w:ascii="Times New Roman" w:eastAsia="DFKai-SB" w:hAnsi="Times New Roman" w:cs="Times New Roman" w:hint="eastAsia"/>
          <w:snapToGrid w:val="0"/>
          <w:color w:val="000000" w:themeColor="text1"/>
          <w:spacing w:val="0"/>
          <w:sz w:val="28"/>
          <w:szCs w:val="28"/>
        </w:rPr>
        <w:t xml:space="preserve">all people, regardless of </w:t>
      </w:r>
      <w:r w:rsidR="00906FFF" w:rsidRPr="00E146AB">
        <w:rPr>
          <w:rFonts w:ascii="Times New Roman" w:eastAsia="DFKai-SB" w:hAnsi="Times New Roman" w:cs="Times New Roman"/>
          <w:snapToGrid w:val="0"/>
          <w:color w:val="000000" w:themeColor="text1"/>
          <w:spacing w:val="0"/>
          <w:sz w:val="28"/>
          <w:szCs w:val="28"/>
        </w:rPr>
        <w:t>their</w:t>
      </w:r>
      <w:r w:rsidR="00906FFF" w:rsidRPr="00E146AB">
        <w:rPr>
          <w:rFonts w:ascii="Times New Roman" w:eastAsia="DFKai-SB" w:hAnsi="Times New Roman" w:cs="Times New Roman" w:hint="eastAsia"/>
          <w:snapToGrid w:val="0"/>
          <w:color w:val="000000" w:themeColor="text1"/>
          <w:spacing w:val="0"/>
          <w:sz w:val="28"/>
          <w:szCs w:val="28"/>
        </w:rPr>
        <w:t xml:space="preserve"> disabilities, can enjoy the right to work on equal basis.</w:t>
      </w:r>
    </w:p>
    <w:p w:rsidR="008706C2" w:rsidRPr="00E146AB" w:rsidRDefault="008706C2" w:rsidP="000E4924">
      <w:pPr>
        <w:pStyle w:val="PlainText"/>
        <w:spacing w:line="240" w:lineRule="auto"/>
        <w:rPr>
          <w:rFonts w:ascii="Times New Roman" w:eastAsia="DFKai-SB" w:hAnsi="Times New Roman"/>
          <w:color w:val="000000" w:themeColor="text1"/>
          <w:spacing w:val="0"/>
          <w:sz w:val="28"/>
          <w:szCs w:val="28"/>
        </w:rPr>
      </w:pPr>
    </w:p>
    <w:p w:rsidR="00D22228" w:rsidRPr="00E146AB" w:rsidRDefault="00D22228" w:rsidP="000E4924">
      <w:pPr>
        <w:pStyle w:val="PlainText"/>
        <w:spacing w:line="240" w:lineRule="auto"/>
        <w:rPr>
          <w:rFonts w:ascii="Times New Roman" w:eastAsia="DFKai-SB" w:hAnsi="Times New Roman"/>
          <w:color w:val="000000" w:themeColor="text1"/>
          <w:spacing w:val="0"/>
          <w:sz w:val="28"/>
          <w:szCs w:val="28"/>
        </w:rPr>
      </w:pPr>
    </w:p>
    <w:p w:rsidR="00D22228" w:rsidRPr="00E146AB" w:rsidRDefault="00D22228" w:rsidP="000E4924">
      <w:pPr>
        <w:pStyle w:val="PlainText"/>
        <w:spacing w:line="240" w:lineRule="auto"/>
        <w:rPr>
          <w:rFonts w:ascii="Times New Roman" w:eastAsia="DFKai-SB" w:hAnsi="Times New Roman"/>
          <w:color w:val="000000" w:themeColor="text1"/>
          <w:spacing w:val="0"/>
          <w:sz w:val="28"/>
          <w:szCs w:val="28"/>
        </w:rPr>
      </w:pPr>
    </w:p>
    <w:p w:rsidR="00A02754" w:rsidRPr="00E146AB" w:rsidRDefault="00A02754" w:rsidP="000E4924">
      <w:pPr>
        <w:pStyle w:val="PlainText"/>
        <w:spacing w:line="240" w:lineRule="auto"/>
        <w:rPr>
          <w:rFonts w:ascii="Times New Roman" w:eastAsia="DFKai-SB" w:hAnsi="Times New Roman"/>
          <w:color w:val="000000" w:themeColor="text1"/>
          <w:spacing w:val="0"/>
          <w:sz w:val="28"/>
          <w:szCs w:val="28"/>
        </w:rPr>
      </w:pPr>
    </w:p>
    <w:p w:rsidR="00A02754" w:rsidRPr="00E146AB" w:rsidRDefault="00A02754" w:rsidP="000E4924">
      <w:pPr>
        <w:pStyle w:val="PlainText"/>
        <w:spacing w:line="240" w:lineRule="auto"/>
        <w:rPr>
          <w:rFonts w:ascii="Times New Roman" w:eastAsia="DFKai-SB" w:hAnsi="Times New Roman"/>
          <w:color w:val="000000" w:themeColor="text1"/>
          <w:spacing w:val="0"/>
          <w:sz w:val="28"/>
          <w:szCs w:val="28"/>
        </w:rPr>
      </w:pPr>
    </w:p>
    <w:p w:rsidR="008E628F" w:rsidRPr="00E146AB" w:rsidRDefault="008E628F" w:rsidP="00553A9B">
      <w:pPr>
        <w:pStyle w:val="PlainText"/>
        <w:spacing w:line="240" w:lineRule="auto"/>
        <w:rPr>
          <w:rFonts w:ascii="Times New Roman" w:eastAsia="DFKai-SB" w:hAnsi="Times New Roman"/>
          <w:b/>
          <w:i/>
          <w:color w:val="000000" w:themeColor="text1"/>
          <w:spacing w:val="0"/>
          <w:sz w:val="28"/>
          <w:szCs w:val="28"/>
        </w:rPr>
      </w:pPr>
      <w:r w:rsidRPr="00E146AB">
        <w:rPr>
          <w:rFonts w:ascii="Times New Roman" w:eastAsia="DFKai-SB" w:hAnsi="Times New Roman"/>
          <w:b/>
          <w:i/>
          <w:color w:val="000000" w:themeColor="text1"/>
          <w:spacing w:val="0"/>
          <w:sz w:val="28"/>
          <w:szCs w:val="28"/>
        </w:rPr>
        <w:t xml:space="preserve">Equal Opportunities Commission </w:t>
      </w:r>
    </w:p>
    <w:p w:rsidR="008E628F" w:rsidRPr="00E146AB" w:rsidRDefault="00F32300" w:rsidP="00553A9B">
      <w:pPr>
        <w:pStyle w:val="PlainText"/>
        <w:spacing w:line="240" w:lineRule="auto"/>
        <w:rPr>
          <w:rFonts w:ascii="Times New Roman" w:eastAsia="DFKai-SB" w:hAnsi="Times New Roman"/>
          <w:b/>
          <w:i/>
          <w:color w:val="000000" w:themeColor="text1"/>
          <w:spacing w:val="0"/>
          <w:sz w:val="28"/>
          <w:szCs w:val="28"/>
        </w:rPr>
      </w:pPr>
      <w:r w:rsidRPr="00E146AB">
        <w:rPr>
          <w:rFonts w:ascii="Times New Roman" w:eastAsia="DFKai-SB" w:hAnsi="Times New Roman" w:hint="eastAsia"/>
          <w:b/>
          <w:i/>
          <w:color w:val="000000" w:themeColor="text1"/>
          <w:spacing w:val="0"/>
          <w:sz w:val="28"/>
          <w:szCs w:val="28"/>
        </w:rPr>
        <w:t>J</w:t>
      </w:r>
      <w:r w:rsidR="00F5594E" w:rsidRPr="00E146AB">
        <w:rPr>
          <w:rFonts w:ascii="Times New Roman" w:eastAsia="DFKai-SB" w:hAnsi="Times New Roman" w:hint="eastAsia"/>
          <w:b/>
          <w:i/>
          <w:color w:val="000000" w:themeColor="text1"/>
          <w:spacing w:val="0"/>
          <w:sz w:val="28"/>
          <w:szCs w:val="28"/>
        </w:rPr>
        <w:t>uly</w:t>
      </w:r>
      <w:r w:rsidRPr="00E146AB">
        <w:rPr>
          <w:rFonts w:ascii="Times New Roman" w:eastAsia="DFKai-SB" w:hAnsi="Times New Roman" w:hint="eastAsia"/>
          <w:b/>
          <w:i/>
          <w:color w:val="000000" w:themeColor="text1"/>
          <w:spacing w:val="0"/>
          <w:sz w:val="28"/>
          <w:szCs w:val="28"/>
        </w:rPr>
        <w:t xml:space="preserve"> 2012</w:t>
      </w:r>
    </w:p>
    <w:p w:rsidR="008E628F" w:rsidRPr="00E146AB" w:rsidRDefault="008E628F" w:rsidP="00553A9B">
      <w:pPr>
        <w:pStyle w:val="PlainText"/>
        <w:spacing w:line="240" w:lineRule="auto"/>
        <w:rPr>
          <w:rFonts w:ascii="Times New Roman" w:eastAsia="DFKai-SB" w:hAnsi="Times New Roman"/>
          <w:color w:val="000000" w:themeColor="text1"/>
          <w:spacing w:val="0"/>
          <w:sz w:val="28"/>
          <w:szCs w:val="28"/>
        </w:rPr>
      </w:pPr>
    </w:p>
    <w:sectPr w:rsidR="008E628F" w:rsidRPr="00E146AB" w:rsidSect="008A5205">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46C" w:rsidRDefault="005A746C" w:rsidP="00AD532C">
      <w:pPr>
        <w:spacing w:line="240" w:lineRule="auto"/>
      </w:pPr>
      <w:r>
        <w:separator/>
      </w:r>
    </w:p>
  </w:endnote>
  <w:endnote w:type="continuationSeparator" w:id="0">
    <w:p w:rsidR="005A746C" w:rsidRDefault="005A746C" w:rsidP="00AD53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55869"/>
      <w:docPartObj>
        <w:docPartGallery w:val="Page Numbers (Bottom of Page)"/>
        <w:docPartUnique/>
      </w:docPartObj>
    </w:sdtPr>
    <w:sdtEndPr/>
    <w:sdtContent>
      <w:p w:rsidR="00422CDB" w:rsidRDefault="005270FE">
        <w:pPr>
          <w:pStyle w:val="Footer"/>
          <w:jc w:val="center"/>
        </w:pPr>
        <w:r>
          <w:fldChar w:fldCharType="begin"/>
        </w:r>
        <w:r>
          <w:instrText xml:space="preserve"> PAGE   \* MERGEFORMAT </w:instrText>
        </w:r>
        <w:r>
          <w:fldChar w:fldCharType="separate"/>
        </w:r>
        <w:r w:rsidRPr="005270FE">
          <w:rPr>
            <w:noProof/>
            <w:lang w:val="zh-TW"/>
          </w:rPr>
          <w:t>1</w:t>
        </w:r>
        <w:r>
          <w:rPr>
            <w:noProof/>
            <w:lang w:val="zh-TW"/>
          </w:rPr>
          <w:fldChar w:fldCharType="end"/>
        </w:r>
      </w:p>
    </w:sdtContent>
  </w:sdt>
  <w:p w:rsidR="00422CDB" w:rsidRDefault="00422C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46C" w:rsidRDefault="005A746C" w:rsidP="00AD532C">
      <w:pPr>
        <w:spacing w:line="240" w:lineRule="auto"/>
      </w:pPr>
      <w:r>
        <w:separator/>
      </w:r>
    </w:p>
  </w:footnote>
  <w:footnote w:type="continuationSeparator" w:id="0">
    <w:p w:rsidR="005A746C" w:rsidRDefault="005A746C" w:rsidP="00AD532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6582"/>
    <w:multiLevelType w:val="hybridMultilevel"/>
    <w:tmpl w:val="8258D090"/>
    <w:lvl w:ilvl="0" w:tplc="0C2065A2">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25A90E41"/>
    <w:multiLevelType w:val="hybridMultilevel"/>
    <w:tmpl w:val="C406B530"/>
    <w:lvl w:ilvl="0" w:tplc="F3441700">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449254B1"/>
    <w:multiLevelType w:val="hybridMultilevel"/>
    <w:tmpl w:val="B6544C8A"/>
    <w:lvl w:ilvl="0" w:tplc="98C0629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A47499B"/>
    <w:multiLevelType w:val="hybridMultilevel"/>
    <w:tmpl w:val="EC2ACCCA"/>
    <w:lvl w:ilvl="0" w:tplc="E2BCF552">
      <w:start w:val="1"/>
      <w:numFmt w:val="lowerLetter"/>
      <w:lvlText w:val="(%1)"/>
      <w:lvlJc w:val="left"/>
      <w:pPr>
        <w:ind w:left="1350" w:hanging="36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4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57C"/>
    <w:rsid w:val="0000578C"/>
    <w:rsid w:val="00005BC2"/>
    <w:rsid w:val="000068E8"/>
    <w:rsid w:val="0001326D"/>
    <w:rsid w:val="0001564E"/>
    <w:rsid w:val="00017D05"/>
    <w:rsid w:val="000205CE"/>
    <w:rsid w:val="00024D0B"/>
    <w:rsid w:val="0002541E"/>
    <w:rsid w:val="000261F0"/>
    <w:rsid w:val="0002701E"/>
    <w:rsid w:val="0003102B"/>
    <w:rsid w:val="00031C8C"/>
    <w:rsid w:val="00036796"/>
    <w:rsid w:val="00036B83"/>
    <w:rsid w:val="00041B56"/>
    <w:rsid w:val="00041B9B"/>
    <w:rsid w:val="00042723"/>
    <w:rsid w:val="00045939"/>
    <w:rsid w:val="000461F3"/>
    <w:rsid w:val="000462BB"/>
    <w:rsid w:val="0005006B"/>
    <w:rsid w:val="0005182E"/>
    <w:rsid w:val="00053EAA"/>
    <w:rsid w:val="00054CD2"/>
    <w:rsid w:val="00054F5E"/>
    <w:rsid w:val="00055124"/>
    <w:rsid w:val="00055812"/>
    <w:rsid w:val="00055A93"/>
    <w:rsid w:val="00055B7A"/>
    <w:rsid w:val="00061754"/>
    <w:rsid w:val="00061EBE"/>
    <w:rsid w:val="00062278"/>
    <w:rsid w:val="00062C88"/>
    <w:rsid w:val="000644FD"/>
    <w:rsid w:val="00064C78"/>
    <w:rsid w:val="000655EC"/>
    <w:rsid w:val="00066337"/>
    <w:rsid w:val="00070DC2"/>
    <w:rsid w:val="00073481"/>
    <w:rsid w:val="000740FF"/>
    <w:rsid w:val="00074667"/>
    <w:rsid w:val="000807E3"/>
    <w:rsid w:val="00080BB9"/>
    <w:rsid w:val="00081177"/>
    <w:rsid w:val="000875BB"/>
    <w:rsid w:val="0009297D"/>
    <w:rsid w:val="000951BB"/>
    <w:rsid w:val="000962DD"/>
    <w:rsid w:val="000972E2"/>
    <w:rsid w:val="000A4610"/>
    <w:rsid w:val="000A6936"/>
    <w:rsid w:val="000B1960"/>
    <w:rsid w:val="000B3688"/>
    <w:rsid w:val="000C2855"/>
    <w:rsid w:val="000C37AC"/>
    <w:rsid w:val="000C7966"/>
    <w:rsid w:val="000D2824"/>
    <w:rsid w:val="000D3309"/>
    <w:rsid w:val="000D4BCA"/>
    <w:rsid w:val="000E0D66"/>
    <w:rsid w:val="000E2F61"/>
    <w:rsid w:val="000E4924"/>
    <w:rsid w:val="000E6F09"/>
    <w:rsid w:val="000F2185"/>
    <w:rsid w:val="000F22E9"/>
    <w:rsid w:val="000F27E0"/>
    <w:rsid w:val="00100C95"/>
    <w:rsid w:val="00101364"/>
    <w:rsid w:val="001017F4"/>
    <w:rsid w:val="0010183D"/>
    <w:rsid w:val="00102F1D"/>
    <w:rsid w:val="0011245C"/>
    <w:rsid w:val="0011451C"/>
    <w:rsid w:val="00114DBF"/>
    <w:rsid w:val="001154C6"/>
    <w:rsid w:val="00120D4A"/>
    <w:rsid w:val="00123CDD"/>
    <w:rsid w:val="001241D4"/>
    <w:rsid w:val="00124BB1"/>
    <w:rsid w:val="00126027"/>
    <w:rsid w:val="00131814"/>
    <w:rsid w:val="001331E9"/>
    <w:rsid w:val="00133B8F"/>
    <w:rsid w:val="001342F3"/>
    <w:rsid w:val="001434A7"/>
    <w:rsid w:val="001474E8"/>
    <w:rsid w:val="001520D9"/>
    <w:rsid w:val="00152D3C"/>
    <w:rsid w:val="00153985"/>
    <w:rsid w:val="00160FF7"/>
    <w:rsid w:val="001623EB"/>
    <w:rsid w:val="00162825"/>
    <w:rsid w:val="00164CAC"/>
    <w:rsid w:val="00164E75"/>
    <w:rsid w:val="00166046"/>
    <w:rsid w:val="00167A53"/>
    <w:rsid w:val="001759E8"/>
    <w:rsid w:val="001760AB"/>
    <w:rsid w:val="001762AC"/>
    <w:rsid w:val="0018175E"/>
    <w:rsid w:val="00183CD9"/>
    <w:rsid w:val="00184DC6"/>
    <w:rsid w:val="00185475"/>
    <w:rsid w:val="0018625E"/>
    <w:rsid w:val="00187C00"/>
    <w:rsid w:val="00190EFF"/>
    <w:rsid w:val="001936EF"/>
    <w:rsid w:val="00195CB6"/>
    <w:rsid w:val="001974A9"/>
    <w:rsid w:val="001A27B6"/>
    <w:rsid w:val="001A6BF8"/>
    <w:rsid w:val="001B1497"/>
    <w:rsid w:val="001B1570"/>
    <w:rsid w:val="001C1800"/>
    <w:rsid w:val="001C1D06"/>
    <w:rsid w:val="001C6788"/>
    <w:rsid w:val="001C6833"/>
    <w:rsid w:val="001C77AD"/>
    <w:rsid w:val="001D1689"/>
    <w:rsid w:val="001D4E72"/>
    <w:rsid w:val="001D7D5C"/>
    <w:rsid w:val="001E32B9"/>
    <w:rsid w:val="001E334B"/>
    <w:rsid w:val="001E37AA"/>
    <w:rsid w:val="001E5F3F"/>
    <w:rsid w:val="001E702F"/>
    <w:rsid w:val="001E70BF"/>
    <w:rsid w:val="001F0C51"/>
    <w:rsid w:val="001F1CEC"/>
    <w:rsid w:val="001F291D"/>
    <w:rsid w:val="001F2B92"/>
    <w:rsid w:val="001F7E8E"/>
    <w:rsid w:val="0020185A"/>
    <w:rsid w:val="00202CA9"/>
    <w:rsid w:val="00205258"/>
    <w:rsid w:val="00205CDF"/>
    <w:rsid w:val="00207864"/>
    <w:rsid w:val="00214BA1"/>
    <w:rsid w:val="00217704"/>
    <w:rsid w:val="002214C3"/>
    <w:rsid w:val="00222AD0"/>
    <w:rsid w:val="00226075"/>
    <w:rsid w:val="00231CA9"/>
    <w:rsid w:val="002336C3"/>
    <w:rsid w:val="00235EAC"/>
    <w:rsid w:val="00236B8D"/>
    <w:rsid w:val="00241E9A"/>
    <w:rsid w:val="002425AC"/>
    <w:rsid w:val="0024705F"/>
    <w:rsid w:val="00253558"/>
    <w:rsid w:val="00253FE4"/>
    <w:rsid w:val="00255C72"/>
    <w:rsid w:val="002572EB"/>
    <w:rsid w:val="002608C4"/>
    <w:rsid w:val="002618D7"/>
    <w:rsid w:val="00264CAF"/>
    <w:rsid w:val="002661AC"/>
    <w:rsid w:val="00272658"/>
    <w:rsid w:val="00277D36"/>
    <w:rsid w:val="00283060"/>
    <w:rsid w:val="00285C46"/>
    <w:rsid w:val="00287099"/>
    <w:rsid w:val="00295DBF"/>
    <w:rsid w:val="00297A7F"/>
    <w:rsid w:val="002A094C"/>
    <w:rsid w:val="002A3E62"/>
    <w:rsid w:val="002B09E5"/>
    <w:rsid w:val="002B5E32"/>
    <w:rsid w:val="002C076D"/>
    <w:rsid w:val="002C0EA4"/>
    <w:rsid w:val="002C3357"/>
    <w:rsid w:val="002C721B"/>
    <w:rsid w:val="002C7EEC"/>
    <w:rsid w:val="002D2A2C"/>
    <w:rsid w:val="002D43DF"/>
    <w:rsid w:val="002D4831"/>
    <w:rsid w:val="002D679C"/>
    <w:rsid w:val="002E0CD2"/>
    <w:rsid w:val="002E1E11"/>
    <w:rsid w:val="002F2215"/>
    <w:rsid w:val="002F2F3F"/>
    <w:rsid w:val="002F377A"/>
    <w:rsid w:val="002F6CA6"/>
    <w:rsid w:val="00303EB2"/>
    <w:rsid w:val="003047BD"/>
    <w:rsid w:val="00304FAA"/>
    <w:rsid w:val="0030558A"/>
    <w:rsid w:val="00306108"/>
    <w:rsid w:val="00310B33"/>
    <w:rsid w:val="00310BBC"/>
    <w:rsid w:val="0031178A"/>
    <w:rsid w:val="00312B1A"/>
    <w:rsid w:val="00315D35"/>
    <w:rsid w:val="00316CC5"/>
    <w:rsid w:val="00317978"/>
    <w:rsid w:val="0032159A"/>
    <w:rsid w:val="00321B3F"/>
    <w:rsid w:val="00321FFA"/>
    <w:rsid w:val="0032228F"/>
    <w:rsid w:val="00324D11"/>
    <w:rsid w:val="00330C10"/>
    <w:rsid w:val="00332932"/>
    <w:rsid w:val="00333AAC"/>
    <w:rsid w:val="00337CDF"/>
    <w:rsid w:val="00340081"/>
    <w:rsid w:val="00342834"/>
    <w:rsid w:val="0034383D"/>
    <w:rsid w:val="00352B6D"/>
    <w:rsid w:val="00355207"/>
    <w:rsid w:val="003603E7"/>
    <w:rsid w:val="003618D7"/>
    <w:rsid w:val="00364172"/>
    <w:rsid w:val="0036790F"/>
    <w:rsid w:val="00371ED7"/>
    <w:rsid w:val="003747CE"/>
    <w:rsid w:val="00376B3C"/>
    <w:rsid w:val="003777DB"/>
    <w:rsid w:val="00380E09"/>
    <w:rsid w:val="00380E88"/>
    <w:rsid w:val="00382B8C"/>
    <w:rsid w:val="00383064"/>
    <w:rsid w:val="0039025F"/>
    <w:rsid w:val="003965C0"/>
    <w:rsid w:val="00397A2E"/>
    <w:rsid w:val="003A7155"/>
    <w:rsid w:val="003A7A49"/>
    <w:rsid w:val="003B008F"/>
    <w:rsid w:val="003B1BAC"/>
    <w:rsid w:val="003B29DF"/>
    <w:rsid w:val="003B4CF7"/>
    <w:rsid w:val="003B4F18"/>
    <w:rsid w:val="003B5AC3"/>
    <w:rsid w:val="003B5CFC"/>
    <w:rsid w:val="003B75BE"/>
    <w:rsid w:val="003C06BA"/>
    <w:rsid w:val="003C21BE"/>
    <w:rsid w:val="003C3215"/>
    <w:rsid w:val="003C5B4A"/>
    <w:rsid w:val="003C6E94"/>
    <w:rsid w:val="003D049B"/>
    <w:rsid w:val="003D1BF4"/>
    <w:rsid w:val="003D26D3"/>
    <w:rsid w:val="003D33D2"/>
    <w:rsid w:val="003D3911"/>
    <w:rsid w:val="003D43CB"/>
    <w:rsid w:val="003D5025"/>
    <w:rsid w:val="003E00C3"/>
    <w:rsid w:val="003E03C2"/>
    <w:rsid w:val="003E1A38"/>
    <w:rsid w:val="003E4CC1"/>
    <w:rsid w:val="003E5811"/>
    <w:rsid w:val="003E7CFE"/>
    <w:rsid w:val="003F1494"/>
    <w:rsid w:val="003F2159"/>
    <w:rsid w:val="003F37CA"/>
    <w:rsid w:val="003F5800"/>
    <w:rsid w:val="003F7E0D"/>
    <w:rsid w:val="004003A9"/>
    <w:rsid w:val="00400744"/>
    <w:rsid w:val="00410150"/>
    <w:rsid w:val="00411CBE"/>
    <w:rsid w:val="00414ED3"/>
    <w:rsid w:val="00415B05"/>
    <w:rsid w:val="00416DB2"/>
    <w:rsid w:val="004173D1"/>
    <w:rsid w:val="00417F6F"/>
    <w:rsid w:val="00421BAD"/>
    <w:rsid w:val="004222D3"/>
    <w:rsid w:val="00422CDB"/>
    <w:rsid w:val="0042315C"/>
    <w:rsid w:val="00423CCD"/>
    <w:rsid w:val="00424854"/>
    <w:rsid w:val="00427851"/>
    <w:rsid w:val="00432550"/>
    <w:rsid w:val="00433478"/>
    <w:rsid w:val="00437094"/>
    <w:rsid w:val="00441939"/>
    <w:rsid w:val="004433CF"/>
    <w:rsid w:val="00443C04"/>
    <w:rsid w:val="0045105B"/>
    <w:rsid w:val="00452BC4"/>
    <w:rsid w:val="00452DD4"/>
    <w:rsid w:val="00454080"/>
    <w:rsid w:val="00454207"/>
    <w:rsid w:val="00460275"/>
    <w:rsid w:val="0046080E"/>
    <w:rsid w:val="00462431"/>
    <w:rsid w:val="00462FDC"/>
    <w:rsid w:val="00465C5D"/>
    <w:rsid w:val="004673EC"/>
    <w:rsid w:val="00472170"/>
    <w:rsid w:val="00475326"/>
    <w:rsid w:val="00476D9E"/>
    <w:rsid w:val="0047774A"/>
    <w:rsid w:val="004825F7"/>
    <w:rsid w:val="00482915"/>
    <w:rsid w:val="004843C9"/>
    <w:rsid w:val="0048522D"/>
    <w:rsid w:val="00485630"/>
    <w:rsid w:val="00486A5E"/>
    <w:rsid w:val="0048704A"/>
    <w:rsid w:val="00490691"/>
    <w:rsid w:val="00492D69"/>
    <w:rsid w:val="0049328D"/>
    <w:rsid w:val="004A3FC9"/>
    <w:rsid w:val="004A5678"/>
    <w:rsid w:val="004A575F"/>
    <w:rsid w:val="004B0A35"/>
    <w:rsid w:val="004B0F7C"/>
    <w:rsid w:val="004B2D3F"/>
    <w:rsid w:val="004B5781"/>
    <w:rsid w:val="004B7360"/>
    <w:rsid w:val="004C47C5"/>
    <w:rsid w:val="004C6E36"/>
    <w:rsid w:val="004D06F3"/>
    <w:rsid w:val="004D1369"/>
    <w:rsid w:val="004D1F24"/>
    <w:rsid w:val="004E0B58"/>
    <w:rsid w:val="004E4448"/>
    <w:rsid w:val="004E5F8C"/>
    <w:rsid w:val="004F03BF"/>
    <w:rsid w:val="004F3A1A"/>
    <w:rsid w:val="004F708D"/>
    <w:rsid w:val="005039E7"/>
    <w:rsid w:val="00503EA4"/>
    <w:rsid w:val="005040A1"/>
    <w:rsid w:val="00505B9E"/>
    <w:rsid w:val="005061B6"/>
    <w:rsid w:val="005143C8"/>
    <w:rsid w:val="00517883"/>
    <w:rsid w:val="005214A0"/>
    <w:rsid w:val="0052292C"/>
    <w:rsid w:val="005270FE"/>
    <w:rsid w:val="00532E98"/>
    <w:rsid w:val="00533027"/>
    <w:rsid w:val="00534085"/>
    <w:rsid w:val="005342EA"/>
    <w:rsid w:val="00541330"/>
    <w:rsid w:val="00543187"/>
    <w:rsid w:val="005473F4"/>
    <w:rsid w:val="00553A9B"/>
    <w:rsid w:val="00555D3E"/>
    <w:rsid w:val="00556542"/>
    <w:rsid w:val="00561B1E"/>
    <w:rsid w:val="00563454"/>
    <w:rsid w:val="0057008E"/>
    <w:rsid w:val="0057123B"/>
    <w:rsid w:val="0057646C"/>
    <w:rsid w:val="005768AB"/>
    <w:rsid w:val="005779B0"/>
    <w:rsid w:val="005858DC"/>
    <w:rsid w:val="00587065"/>
    <w:rsid w:val="0059024E"/>
    <w:rsid w:val="00590649"/>
    <w:rsid w:val="00590A80"/>
    <w:rsid w:val="005A2021"/>
    <w:rsid w:val="005A36B3"/>
    <w:rsid w:val="005A4A51"/>
    <w:rsid w:val="005A5D54"/>
    <w:rsid w:val="005A746C"/>
    <w:rsid w:val="005B196D"/>
    <w:rsid w:val="005B1B3F"/>
    <w:rsid w:val="005B1E73"/>
    <w:rsid w:val="005B673B"/>
    <w:rsid w:val="005C0286"/>
    <w:rsid w:val="005C069C"/>
    <w:rsid w:val="005C4738"/>
    <w:rsid w:val="005C7717"/>
    <w:rsid w:val="005D5F0E"/>
    <w:rsid w:val="005D6EEF"/>
    <w:rsid w:val="005D7810"/>
    <w:rsid w:val="005E15C4"/>
    <w:rsid w:val="005E1A20"/>
    <w:rsid w:val="005E1C30"/>
    <w:rsid w:val="005E2880"/>
    <w:rsid w:val="005E3A2B"/>
    <w:rsid w:val="005E3A3D"/>
    <w:rsid w:val="005E407A"/>
    <w:rsid w:val="005E5766"/>
    <w:rsid w:val="005E6BF6"/>
    <w:rsid w:val="005F0395"/>
    <w:rsid w:val="005F1FE5"/>
    <w:rsid w:val="005F22B9"/>
    <w:rsid w:val="005F3700"/>
    <w:rsid w:val="005F561E"/>
    <w:rsid w:val="005F5D8D"/>
    <w:rsid w:val="006019C6"/>
    <w:rsid w:val="00602559"/>
    <w:rsid w:val="00606C08"/>
    <w:rsid w:val="00607631"/>
    <w:rsid w:val="0060774D"/>
    <w:rsid w:val="00607837"/>
    <w:rsid w:val="00613C92"/>
    <w:rsid w:val="006143BF"/>
    <w:rsid w:val="00615672"/>
    <w:rsid w:val="00615D74"/>
    <w:rsid w:val="00617D48"/>
    <w:rsid w:val="006260B7"/>
    <w:rsid w:val="00627FC6"/>
    <w:rsid w:val="00633593"/>
    <w:rsid w:val="0063619C"/>
    <w:rsid w:val="00637E53"/>
    <w:rsid w:val="006402BA"/>
    <w:rsid w:val="006412AC"/>
    <w:rsid w:val="006432BA"/>
    <w:rsid w:val="00644747"/>
    <w:rsid w:val="006515AA"/>
    <w:rsid w:val="00654EE8"/>
    <w:rsid w:val="00660373"/>
    <w:rsid w:val="00660A65"/>
    <w:rsid w:val="00660FB9"/>
    <w:rsid w:val="00662B94"/>
    <w:rsid w:val="006676C8"/>
    <w:rsid w:val="00670248"/>
    <w:rsid w:val="006704E3"/>
    <w:rsid w:val="006731F5"/>
    <w:rsid w:val="006805B0"/>
    <w:rsid w:val="00680901"/>
    <w:rsid w:val="00685DC7"/>
    <w:rsid w:val="00686927"/>
    <w:rsid w:val="0069324A"/>
    <w:rsid w:val="00694035"/>
    <w:rsid w:val="00694F7E"/>
    <w:rsid w:val="00697E19"/>
    <w:rsid w:val="006A25FC"/>
    <w:rsid w:val="006A2D1D"/>
    <w:rsid w:val="006A372A"/>
    <w:rsid w:val="006A6ADD"/>
    <w:rsid w:val="006B0A43"/>
    <w:rsid w:val="006B296B"/>
    <w:rsid w:val="006B4B01"/>
    <w:rsid w:val="006B6767"/>
    <w:rsid w:val="006C19C7"/>
    <w:rsid w:val="006C2C8C"/>
    <w:rsid w:val="006C2D6C"/>
    <w:rsid w:val="006C2EB1"/>
    <w:rsid w:val="006C3D7D"/>
    <w:rsid w:val="006C711F"/>
    <w:rsid w:val="006D064B"/>
    <w:rsid w:val="006D064F"/>
    <w:rsid w:val="006D6F65"/>
    <w:rsid w:val="006E0793"/>
    <w:rsid w:val="006E146F"/>
    <w:rsid w:val="006E2794"/>
    <w:rsid w:val="006F0407"/>
    <w:rsid w:val="006F070A"/>
    <w:rsid w:val="006F2232"/>
    <w:rsid w:val="006F46D8"/>
    <w:rsid w:val="006F511B"/>
    <w:rsid w:val="006F546A"/>
    <w:rsid w:val="006F7834"/>
    <w:rsid w:val="0070303B"/>
    <w:rsid w:val="00704452"/>
    <w:rsid w:val="007047AE"/>
    <w:rsid w:val="00706746"/>
    <w:rsid w:val="00707036"/>
    <w:rsid w:val="007120CA"/>
    <w:rsid w:val="0071562E"/>
    <w:rsid w:val="00715EDF"/>
    <w:rsid w:val="00727215"/>
    <w:rsid w:val="007272AF"/>
    <w:rsid w:val="00730524"/>
    <w:rsid w:val="00733D48"/>
    <w:rsid w:val="007348FB"/>
    <w:rsid w:val="00737B14"/>
    <w:rsid w:val="00743BEB"/>
    <w:rsid w:val="0074419B"/>
    <w:rsid w:val="007458AC"/>
    <w:rsid w:val="00746CFB"/>
    <w:rsid w:val="00754153"/>
    <w:rsid w:val="007551BE"/>
    <w:rsid w:val="0075606F"/>
    <w:rsid w:val="0075723E"/>
    <w:rsid w:val="00757A37"/>
    <w:rsid w:val="00757FCB"/>
    <w:rsid w:val="0076499A"/>
    <w:rsid w:val="00765C24"/>
    <w:rsid w:val="0076629E"/>
    <w:rsid w:val="00773AD1"/>
    <w:rsid w:val="00775868"/>
    <w:rsid w:val="00775FD0"/>
    <w:rsid w:val="00782B8E"/>
    <w:rsid w:val="00783564"/>
    <w:rsid w:val="007845ED"/>
    <w:rsid w:val="00784F8C"/>
    <w:rsid w:val="00785003"/>
    <w:rsid w:val="007872D0"/>
    <w:rsid w:val="00791128"/>
    <w:rsid w:val="0079137A"/>
    <w:rsid w:val="007A0897"/>
    <w:rsid w:val="007A15D5"/>
    <w:rsid w:val="007A2FF0"/>
    <w:rsid w:val="007A487A"/>
    <w:rsid w:val="007B0951"/>
    <w:rsid w:val="007B3788"/>
    <w:rsid w:val="007C0C91"/>
    <w:rsid w:val="007C1284"/>
    <w:rsid w:val="007C35BD"/>
    <w:rsid w:val="007D2F8A"/>
    <w:rsid w:val="007D609C"/>
    <w:rsid w:val="007D610F"/>
    <w:rsid w:val="007E7601"/>
    <w:rsid w:val="007E7893"/>
    <w:rsid w:val="007F2FB6"/>
    <w:rsid w:val="007F4A2F"/>
    <w:rsid w:val="007F5129"/>
    <w:rsid w:val="007F568D"/>
    <w:rsid w:val="0080295B"/>
    <w:rsid w:val="00802BBC"/>
    <w:rsid w:val="00804E8D"/>
    <w:rsid w:val="00806D1B"/>
    <w:rsid w:val="008107AF"/>
    <w:rsid w:val="008121CF"/>
    <w:rsid w:val="00821C20"/>
    <w:rsid w:val="008336A7"/>
    <w:rsid w:val="008353CB"/>
    <w:rsid w:val="0083746B"/>
    <w:rsid w:val="008410FA"/>
    <w:rsid w:val="00842D6E"/>
    <w:rsid w:val="00852A51"/>
    <w:rsid w:val="008542C1"/>
    <w:rsid w:val="00855F25"/>
    <w:rsid w:val="00856EF1"/>
    <w:rsid w:val="00857570"/>
    <w:rsid w:val="0086004C"/>
    <w:rsid w:val="00861556"/>
    <w:rsid w:val="00861E16"/>
    <w:rsid w:val="00862508"/>
    <w:rsid w:val="00862F4F"/>
    <w:rsid w:val="008676AE"/>
    <w:rsid w:val="00870180"/>
    <w:rsid w:val="008706C2"/>
    <w:rsid w:val="00871F20"/>
    <w:rsid w:val="00877AE8"/>
    <w:rsid w:val="00880DBB"/>
    <w:rsid w:val="0088193D"/>
    <w:rsid w:val="00887AC5"/>
    <w:rsid w:val="00896893"/>
    <w:rsid w:val="008974C8"/>
    <w:rsid w:val="008A3363"/>
    <w:rsid w:val="008A5205"/>
    <w:rsid w:val="008A531D"/>
    <w:rsid w:val="008A582D"/>
    <w:rsid w:val="008A5B18"/>
    <w:rsid w:val="008B2BD3"/>
    <w:rsid w:val="008B60E5"/>
    <w:rsid w:val="008B6B47"/>
    <w:rsid w:val="008B7BD3"/>
    <w:rsid w:val="008C2827"/>
    <w:rsid w:val="008C30B4"/>
    <w:rsid w:val="008C4E87"/>
    <w:rsid w:val="008D022D"/>
    <w:rsid w:val="008D1FC5"/>
    <w:rsid w:val="008D38B7"/>
    <w:rsid w:val="008D3B18"/>
    <w:rsid w:val="008E214A"/>
    <w:rsid w:val="008E3F88"/>
    <w:rsid w:val="008E628F"/>
    <w:rsid w:val="008F05AE"/>
    <w:rsid w:val="008F1DC5"/>
    <w:rsid w:val="008F5252"/>
    <w:rsid w:val="00901437"/>
    <w:rsid w:val="00901D37"/>
    <w:rsid w:val="009032B5"/>
    <w:rsid w:val="00906FFF"/>
    <w:rsid w:val="00913C2C"/>
    <w:rsid w:val="00916010"/>
    <w:rsid w:val="00916A9C"/>
    <w:rsid w:val="0092150C"/>
    <w:rsid w:val="0092504A"/>
    <w:rsid w:val="009251B5"/>
    <w:rsid w:val="00926835"/>
    <w:rsid w:val="00927BF1"/>
    <w:rsid w:val="009317E8"/>
    <w:rsid w:val="00941C10"/>
    <w:rsid w:val="00941E77"/>
    <w:rsid w:val="00942BB0"/>
    <w:rsid w:val="009439D0"/>
    <w:rsid w:val="00944127"/>
    <w:rsid w:val="00945142"/>
    <w:rsid w:val="00947FF2"/>
    <w:rsid w:val="0095129C"/>
    <w:rsid w:val="00952DFB"/>
    <w:rsid w:val="00953E75"/>
    <w:rsid w:val="00956915"/>
    <w:rsid w:val="009575E1"/>
    <w:rsid w:val="00957D6F"/>
    <w:rsid w:val="00962D69"/>
    <w:rsid w:val="009652E9"/>
    <w:rsid w:val="00966D76"/>
    <w:rsid w:val="00970088"/>
    <w:rsid w:val="00970A34"/>
    <w:rsid w:val="00970C51"/>
    <w:rsid w:val="0097231C"/>
    <w:rsid w:val="00974232"/>
    <w:rsid w:val="0097689A"/>
    <w:rsid w:val="00976E21"/>
    <w:rsid w:val="0098425F"/>
    <w:rsid w:val="00986B84"/>
    <w:rsid w:val="00992086"/>
    <w:rsid w:val="00993D54"/>
    <w:rsid w:val="00994ACC"/>
    <w:rsid w:val="00995FE6"/>
    <w:rsid w:val="00997A86"/>
    <w:rsid w:val="009A07F4"/>
    <w:rsid w:val="009A1100"/>
    <w:rsid w:val="009A357F"/>
    <w:rsid w:val="009A4EED"/>
    <w:rsid w:val="009A6911"/>
    <w:rsid w:val="009B61A3"/>
    <w:rsid w:val="009C0E81"/>
    <w:rsid w:val="009C39AA"/>
    <w:rsid w:val="009C444F"/>
    <w:rsid w:val="009C4751"/>
    <w:rsid w:val="009C634F"/>
    <w:rsid w:val="009C7764"/>
    <w:rsid w:val="009C7B47"/>
    <w:rsid w:val="009D0053"/>
    <w:rsid w:val="009D0D43"/>
    <w:rsid w:val="009D7845"/>
    <w:rsid w:val="009E585C"/>
    <w:rsid w:val="009E6A34"/>
    <w:rsid w:val="009F0982"/>
    <w:rsid w:val="009F3538"/>
    <w:rsid w:val="009F3BFB"/>
    <w:rsid w:val="009F3EC4"/>
    <w:rsid w:val="009F54AE"/>
    <w:rsid w:val="009F6234"/>
    <w:rsid w:val="00A00FF4"/>
    <w:rsid w:val="00A02754"/>
    <w:rsid w:val="00A05CC3"/>
    <w:rsid w:val="00A10E92"/>
    <w:rsid w:val="00A11BDC"/>
    <w:rsid w:val="00A12A95"/>
    <w:rsid w:val="00A14B37"/>
    <w:rsid w:val="00A14D35"/>
    <w:rsid w:val="00A16A3E"/>
    <w:rsid w:val="00A177FE"/>
    <w:rsid w:val="00A20A73"/>
    <w:rsid w:val="00A2195B"/>
    <w:rsid w:val="00A24017"/>
    <w:rsid w:val="00A26EDB"/>
    <w:rsid w:val="00A27342"/>
    <w:rsid w:val="00A308DF"/>
    <w:rsid w:val="00A323F4"/>
    <w:rsid w:val="00A3281C"/>
    <w:rsid w:val="00A33537"/>
    <w:rsid w:val="00A3447D"/>
    <w:rsid w:val="00A34D9C"/>
    <w:rsid w:val="00A37746"/>
    <w:rsid w:val="00A37CA0"/>
    <w:rsid w:val="00A42B31"/>
    <w:rsid w:val="00A44CE9"/>
    <w:rsid w:val="00A51570"/>
    <w:rsid w:val="00A52214"/>
    <w:rsid w:val="00A52507"/>
    <w:rsid w:val="00A53A16"/>
    <w:rsid w:val="00A5486D"/>
    <w:rsid w:val="00A62D99"/>
    <w:rsid w:val="00A644FF"/>
    <w:rsid w:val="00A64E03"/>
    <w:rsid w:val="00A665C7"/>
    <w:rsid w:val="00A71B62"/>
    <w:rsid w:val="00A72FA0"/>
    <w:rsid w:val="00A74957"/>
    <w:rsid w:val="00A85C08"/>
    <w:rsid w:val="00A879C2"/>
    <w:rsid w:val="00A90703"/>
    <w:rsid w:val="00A9147A"/>
    <w:rsid w:val="00A94360"/>
    <w:rsid w:val="00A943F1"/>
    <w:rsid w:val="00A965F7"/>
    <w:rsid w:val="00A972C9"/>
    <w:rsid w:val="00AA15AE"/>
    <w:rsid w:val="00AA29C0"/>
    <w:rsid w:val="00AA502A"/>
    <w:rsid w:val="00AA56E9"/>
    <w:rsid w:val="00AB03E5"/>
    <w:rsid w:val="00AB06A3"/>
    <w:rsid w:val="00AB1165"/>
    <w:rsid w:val="00AB2377"/>
    <w:rsid w:val="00AB2D91"/>
    <w:rsid w:val="00AB4116"/>
    <w:rsid w:val="00AB5847"/>
    <w:rsid w:val="00AB5A5B"/>
    <w:rsid w:val="00AC21AF"/>
    <w:rsid w:val="00AC2665"/>
    <w:rsid w:val="00AC48B0"/>
    <w:rsid w:val="00AC4DAD"/>
    <w:rsid w:val="00AC4DD3"/>
    <w:rsid w:val="00AC7200"/>
    <w:rsid w:val="00AC77E9"/>
    <w:rsid w:val="00AD0DF2"/>
    <w:rsid w:val="00AD2867"/>
    <w:rsid w:val="00AD532C"/>
    <w:rsid w:val="00AD59CD"/>
    <w:rsid w:val="00AD619D"/>
    <w:rsid w:val="00AE079A"/>
    <w:rsid w:val="00AE1470"/>
    <w:rsid w:val="00AE3B95"/>
    <w:rsid w:val="00AE4BAC"/>
    <w:rsid w:val="00AE6359"/>
    <w:rsid w:val="00AE6A7B"/>
    <w:rsid w:val="00AF223A"/>
    <w:rsid w:val="00AF22F6"/>
    <w:rsid w:val="00AF3EED"/>
    <w:rsid w:val="00B00199"/>
    <w:rsid w:val="00B03211"/>
    <w:rsid w:val="00B0516A"/>
    <w:rsid w:val="00B13345"/>
    <w:rsid w:val="00B144AA"/>
    <w:rsid w:val="00B146AA"/>
    <w:rsid w:val="00B2587C"/>
    <w:rsid w:val="00B259BA"/>
    <w:rsid w:val="00B3208C"/>
    <w:rsid w:val="00B3265A"/>
    <w:rsid w:val="00B333FE"/>
    <w:rsid w:val="00B3727C"/>
    <w:rsid w:val="00B41D15"/>
    <w:rsid w:val="00B41F7B"/>
    <w:rsid w:val="00B47D0D"/>
    <w:rsid w:val="00B5358D"/>
    <w:rsid w:val="00B55D7F"/>
    <w:rsid w:val="00B55E58"/>
    <w:rsid w:val="00B61AE5"/>
    <w:rsid w:val="00B62905"/>
    <w:rsid w:val="00B6514F"/>
    <w:rsid w:val="00B6582A"/>
    <w:rsid w:val="00B6628E"/>
    <w:rsid w:val="00B72AEF"/>
    <w:rsid w:val="00B73824"/>
    <w:rsid w:val="00B73F6E"/>
    <w:rsid w:val="00B75C0F"/>
    <w:rsid w:val="00B7666B"/>
    <w:rsid w:val="00B77031"/>
    <w:rsid w:val="00B77DA8"/>
    <w:rsid w:val="00B81F6D"/>
    <w:rsid w:val="00B836B9"/>
    <w:rsid w:val="00B83C10"/>
    <w:rsid w:val="00B9058A"/>
    <w:rsid w:val="00B9219F"/>
    <w:rsid w:val="00B955EC"/>
    <w:rsid w:val="00B95731"/>
    <w:rsid w:val="00B95D3E"/>
    <w:rsid w:val="00B9600B"/>
    <w:rsid w:val="00B963C6"/>
    <w:rsid w:val="00B97A3E"/>
    <w:rsid w:val="00BA1E11"/>
    <w:rsid w:val="00BA201D"/>
    <w:rsid w:val="00BA48A9"/>
    <w:rsid w:val="00BA7364"/>
    <w:rsid w:val="00BB1506"/>
    <w:rsid w:val="00BB40BF"/>
    <w:rsid w:val="00BB4909"/>
    <w:rsid w:val="00BB590F"/>
    <w:rsid w:val="00BC11E7"/>
    <w:rsid w:val="00BC1709"/>
    <w:rsid w:val="00BC17E8"/>
    <w:rsid w:val="00BC180D"/>
    <w:rsid w:val="00BC1E12"/>
    <w:rsid w:val="00BC4A2D"/>
    <w:rsid w:val="00BC4F99"/>
    <w:rsid w:val="00BC57CD"/>
    <w:rsid w:val="00BD0517"/>
    <w:rsid w:val="00BD34CA"/>
    <w:rsid w:val="00BE0674"/>
    <w:rsid w:val="00BE07D5"/>
    <w:rsid w:val="00BE08DE"/>
    <w:rsid w:val="00BE2BBC"/>
    <w:rsid w:val="00BE6768"/>
    <w:rsid w:val="00BE7256"/>
    <w:rsid w:val="00BF14ED"/>
    <w:rsid w:val="00C00592"/>
    <w:rsid w:val="00C00EC2"/>
    <w:rsid w:val="00C04049"/>
    <w:rsid w:val="00C05367"/>
    <w:rsid w:val="00C06743"/>
    <w:rsid w:val="00C07DA1"/>
    <w:rsid w:val="00C11841"/>
    <w:rsid w:val="00C12801"/>
    <w:rsid w:val="00C12AEF"/>
    <w:rsid w:val="00C135C6"/>
    <w:rsid w:val="00C13BCB"/>
    <w:rsid w:val="00C14BC0"/>
    <w:rsid w:val="00C1521F"/>
    <w:rsid w:val="00C15BB9"/>
    <w:rsid w:val="00C17124"/>
    <w:rsid w:val="00C1715F"/>
    <w:rsid w:val="00C21201"/>
    <w:rsid w:val="00C22E87"/>
    <w:rsid w:val="00C23075"/>
    <w:rsid w:val="00C233CE"/>
    <w:rsid w:val="00C267C1"/>
    <w:rsid w:val="00C271C1"/>
    <w:rsid w:val="00C27B14"/>
    <w:rsid w:val="00C27E5C"/>
    <w:rsid w:val="00C32D7D"/>
    <w:rsid w:val="00C33A68"/>
    <w:rsid w:val="00C342D9"/>
    <w:rsid w:val="00C35823"/>
    <w:rsid w:val="00C43313"/>
    <w:rsid w:val="00C436F7"/>
    <w:rsid w:val="00C46101"/>
    <w:rsid w:val="00C5002E"/>
    <w:rsid w:val="00C55CDB"/>
    <w:rsid w:val="00C560C0"/>
    <w:rsid w:val="00C57652"/>
    <w:rsid w:val="00C60755"/>
    <w:rsid w:val="00C61A84"/>
    <w:rsid w:val="00C649A5"/>
    <w:rsid w:val="00C709CC"/>
    <w:rsid w:val="00C71C87"/>
    <w:rsid w:val="00C71DD0"/>
    <w:rsid w:val="00C7372F"/>
    <w:rsid w:val="00C872B9"/>
    <w:rsid w:val="00C91581"/>
    <w:rsid w:val="00C9658D"/>
    <w:rsid w:val="00CA1ED1"/>
    <w:rsid w:val="00CA22A3"/>
    <w:rsid w:val="00CA2C89"/>
    <w:rsid w:val="00CA30DB"/>
    <w:rsid w:val="00CA4F69"/>
    <w:rsid w:val="00CA5ADA"/>
    <w:rsid w:val="00CA66AE"/>
    <w:rsid w:val="00CB2F89"/>
    <w:rsid w:val="00CB3CDF"/>
    <w:rsid w:val="00CB63F3"/>
    <w:rsid w:val="00CC1CEA"/>
    <w:rsid w:val="00CD1C00"/>
    <w:rsid w:val="00CD2119"/>
    <w:rsid w:val="00CD373B"/>
    <w:rsid w:val="00CD4E20"/>
    <w:rsid w:val="00CD4E58"/>
    <w:rsid w:val="00CD576B"/>
    <w:rsid w:val="00CD6536"/>
    <w:rsid w:val="00CE2248"/>
    <w:rsid w:val="00CE29B7"/>
    <w:rsid w:val="00CE2F0F"/>
    <w:rsid w:val="00CE5CDA"/>
    <w:rsid w:val="00CF257C"/>
    <w:rsid w:val="00CF29DB"/>
    <w:rsid w:val="00CF2BCE"/>
    <w:rsid w:val="00CF4B1F"/>
    <w:rsid w:val="00D00E58"/>
    <w:rsid w:val="00D01A56"/>
    <w:rsid w:val="00D02CB0"/>
    <w:rsid w:val="00D04841"/>
    <w:rsid w:val="00D06F5E"/>
    <w:rsid w:val="00D100EE"/>
    <w:rsid w:val="00D106F8"/>
    <w:rsid w:val="00D126A6"/>
    <w:rsid w:val="00D13ACA"/>
    <w:rsid w:val="00D146BB"/>
    <w:rsid w:val="00D2075F"/>
    <w:rsid w:val="00D22228"/>
    <w:rsid w:val="00D26E60"/>
    <w:rsid w:val="00D274F2"/>
    <w:rsid w:val="00D33903"/>
    <w:rsid w:val="00D358CB"/>
    <w:rsid w:val="00D36DE8"/>
    <w:rsid w:val="00D410BC"/>
    <w:rsid w:val="00D44434"/>
    <w:rsid w:val="00D556B7"/>
    <w:rsid w:val="00D55C6D"/>
    <w:rsid w:val="00D56FC8"/>
    <w:rsid w:val="00D6543D"/>
    <w:rsid w:val="00D65BCF"/>
    <w:rsid w:val="00D660B1"/>
    <w:rsid w:val="00D705A5"/>
    <w:rsid w:val="00D73248"/>
    <w:rsid w:val="00D73CD1"/>
    <w:rsid w:val="00D77DB1"/>
    <w:rsid w:val="00D81EA1"/>
    <w:rsid w:val="00D82803"/>
    <w:rsid w:val="00D835E2"/>
    <w:rsid w:val="00D83ACB"/>
    <w:rsid w:val="00D85D40"/>
    <w:rsid w:val="00D91E4D"/>
    <w:rsid w:val="00D9259D"/>
    <w:rsid w:val="00D9339C"/>
    <w:rsid w:val="00D97A90"/>
    <w:rsid w:val="00DA3E14"/>
    <w:rsid w:val="00DA3EFD"/>
    <w:rsid w:val="00DA4ED5"/>
    <w:rsid w:val="00DA69FB"/>
    <w:rsid w:val="00DB1F4E"/>
    <w:rsid w:val="00DB6CC8"/>
    <w:rsid w:val="00DB77F9"/>
    <w:rsid w:val="00DC6C9A"/>
    <w:rsid w:val="00DC6F10"/>
    <w:rsid w:val="00DC6F51"/>
    <w:rsid w:val="00DC79F0"/>
    <w:rsid w:val="00DD1703"/>
    <w:rsid w:val="00DE04BE"/>
    <w:rsid w:val="00DE1ED0"/>
    <w:rsid w:val="00DE3D14"/>
    <w:rsid w:val="00DE422A"/>
    <w:rsid w:val="00DE4C45"/>
    <w:rsid w:val="00DE5726"/>
    <w:rsid w:val="00DF0CD6"/>
    <w:rsid w:val="00DF1E87"/>
    <w:rsid w:val="00DF3AA1"/>
    <w:rsid w:val="00E00768"/>
    <w:rsid w:val="00E039BB"/>
    <w:rsid w:val="00E04661"/>
    <w:rsid w:val="00E065A8"/>
    <w:rsid w:val="00E10FC6"/>
    <w:rsid w:val="00E146AB"/>
    <w:rsid w:val="00E21FC2"/>
    <w:rsid w:val="00E22016"/>
    <w:rsid w:val="00E23E8A"/>
    <w:rsid w:val="00E2499D"/>
    <w:rsid w:val="00E25B31"/>
    <w:rsid w:val="00E26894"/>
    <w:rsid w:val="00E31E8C"/>
    <w:rsid w:val="00E3364A"/>
    <w:rsid w:val="00E34542"/>
    <w:rsid w:val="00E34C42"/>
    <w:rsid w:val="00E35363"/>
    <w:rsid w:val="00E35ADD"/>
    <w:rsid w:val="00E37B4F"/>
    <w:rsid w:val="00E40B49"/>
    <w:rsid w:val="00E424D0"/>
    <w:rsid w:val="00E42A0C"/>
    <w:rsid w:val="00E43535"/>
    <w:rsid w:val="00E43956"/>
    <w:rsid w:val="00E463D4"/>
    <w:rsid w:val="00E47433"/>
    <w:rsid w:val="00E506A9"/>
    <w:rsid w:val="00E51C9E"/>
    <w:rsid w:val="00E527B3"/>
    <w:rsid w:val="00E546C0"/>
    <w:rsid w:val="00E55651"/>
    <w:rsid w:val="00E56C09"/>
    <w:rsid w:val="00E64A64"/>
    <w:rsid w:val="00E64FD8"/>
    <w:rsid w:val="00E65AF2"/>
    <w:rsid w:val="00E65C46"/>
    <w:rsid w:val="00E7025C"/>
    <w:rsid w:val="00E706ED"/>
    <w:rsid w:val="00E71B6F"/>
    <w:rsid w:val="00E80129"/>
    <w:rsid w:val="00E81FA3"/>
    <w:rsid w:val="00E8255B"/>
    <w:rsid w:val="00E86DC1"/>
    <w:rsid w:val="00E9024F"/>
    <w:rsid w:val="00E920BE"/>
    <w:rsid w:val="00E922DE"/>
    <w:rsid w:val="00E94170"/>
    <w:rsid w:val="00E94EF4"/>
    <w:rsid w:val="00E971AE"/>
    <w:rsid w:val="00E9788D"/>
    <w:rsid w:val="00EA0926"/>
    <w:rsid w:val="00EA20B1"/>
    <w:rsid w:val="00EA3E70"/>
    <w:rsid w:val="00EA5298"/>
    <w:rsid w:val="00EA7C3B"/>
    <w:rsid w:val="00EB52AA"/>
    <w:rsid w:val="00EB5CE7"/>
    <w:rsid w:val="00EC1AAA"/>
    <w:rsid w:val="00EC3CCE"/>
    <w:rsid w:val="00EC4F64"/>
    <w:rsid w:val="00EC7460"/>
    <w:rsid w:val="00ED276B"/>
    <w:rsid w:val="00ED2980"/>
    <w:rsid w:val="00ED3444"/>
    <w:rsid w:val="00ED3632"/>
    <w:rsid w:val="00ED4C11"/>
    <w:rsid w:val="00ED5C08"/>
    <w:rsid w:val="00ED74EB"/>
    <w:rsid w:val="00ED7E60"/>
    <w:rsid w:val="00EE569E"/>
    <w:rsid w:val="00EE6DC1"/>
    <w:rsid w:val="00EE7FCE"/>
    <w:rsid w:val="00EF63BE"/>
    <w:rsid w:val="00F03B0D"/>
    <w:rsid w:val="00F05909"/>
    <w:rsid w:val="00F10EFB"/>
    <w:rsid w:val="00F131A1"/>
    <w:rsid w:val="00F207B2"/>
    <w:rsid w:val="00F21BB9"/>
    <w:rsid w:val="00F2464D"/>
    <w:rsid w:val="00F264C1"/>
    <w:rsid w:val="00F273BC"/>
    <w:rsid w:val="00F275E0"/>
    <w:rsid w:val="00F32300"/>
    <w:rsid w:val="00F33575"/>
    <w:rsid w:val="00F36AA0"/>
    <w:rsid w:val="00F41BAC"/>
    <w:rsid w:val="00F448F0"/>
    <w:rsid w:val="00F45549"/>
    <w:rsid w:val="00F52CB6"/>
    <w:rsid w:val="00F5594E"/>
    <w:rsid w:val="00F57474"/>
    <w:rsid w:val="00F619A0"/>
    <w:rsid w:val="00F6336E"/>
    <w:rsid w:val="00F636C2"/>
    <w:rsid w:val="00F70AF6"/>
    <w:rsid w:val="00F72A6E"/>
    <w:rsid w:val="00F744C3"/>
    <w:rsid w:val="00F75029"/>
    <w:rsid w:val="00F80FB5"/>
    <w:rsid w:val="00F8430B"/>
    <w:rsid w:val="00F84D2D"/>
    <w:rsid w:val="00F86D13"/>
    <w:rsid w:val="00F94470"/>
    <w:rsid w:val="00F94E58"/>
    <w:rsid w:val="00F96C48"/>
    <w:rsid w:val="00F97B4B"/>
    <w:rsid w:val="00FA0A5A"/>
    <w:rsid w:val="00FA2827"/>
    <w:rsid w:val="00FA2AE7"/>
    <w:rsid w:val="00FA3821"/>
    <w:rsid w:val="00FA5CD4"/>
    <w:rsid w:val="00FB46A8"/>
    <w:rsid w:val="00FB511B"/>
    <w:rsid w:val="00FB5AD0"/>
    <w:rsid w:val="00FB6A8B"/>
    <w:rsid w:val="00FB77E6"/>
    <w:rsid w:val="00FB7B9B"/>
    <w:rsid w:val="00FC2151"/>
    <w:rsid w:val="00FC7666"/>
    <w:rsid w:val="00FD137E"/>
    <w:rsid w:val="00FD1928"/>
    <w:rsid w:val="00FD382C"/>
    <w:rsid w:val="00FD4196"/>
    <w:rsid w:val="00FD50C5"/>
    <w:rsid w:val="00FD7301"/>
    <w:rsid w:val="00FD7F27"/>
    <w:rsid w:val="00FE3047"/>
    <w:rsid w:val="00FE4314"/>
    <w:rsid w:val="00FE4DAA"/>
    <w:rsid w:val="00FE62BF"/>
    <w:rsid w:val="00FE66DE"/>
    <w:rsid w:val="00FE70E0"/>
    <w:rsid w:val="00FE7A55"/>
    <w:rsid w:val="00FF3E4A"/>
    <w:rsid w:val="00FF53CD"/>
    <w:rsid w:val="00FF570C"/>
    <w:rsid w:val="00FF57B3"/>
    <w:rsid w:val="00FF66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ingLiU" w:hAnsi="Times New Roman" w:cs="Times New Roman"/>
        <w:spacing w:val="20"/>
        <w:sz w:val="24"/>
        <w:lang w:val="en-US" w:eastAsia="zh-TW" w:bidi="ar-SA"/>
      </w:rPr>
    </w:rPrDefault>
    <w:pPrDefault>
      <w:pPr>
        <w:spacing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83D"/>
    <w:pPr>
      <w:widowControl w:val="0"/>
      <w:adjustRightInd w:val="0"/>
      <w:spacing w:line="360" w:lineRule="atLeast"/>
      <w:textAlignment w:val="baseline"/>
    </w:pPr>
    <w:rPr>
      <w:lang w:val="en-GB"/>
    </w:rPr>
  </w:style>
  <w:style w:type="paragraph" w:styleId="Heading1">
    <w:name w:val="heading 1"/>
    <w:basedOn w:val="Normal"/>
    <w:next w:val="Normal"/>
    <w:link w:val="Heading1Char"/>
    <w:qFormat/>
    <w:rsid w:val="0010183D"/>
    <w:pPr>
      <w:keepNext/>
      <w:spacing w:line="240" w:lineRule="auto"/>
      <w:jc w:val="center"/>
      <w:outlineLvl w:val="0"/>
    </w:pPr>
    <w:rPr>
      <w:rFonts w:eastAsia="DFKai-SB"/>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183D"/>
    <w:rPr>
      <w:rFonts w:eastAsia="DFKai-SB"/>
      <w:b/>
      <w:spacing w:val="20"/>
      <w:sz w:val="32"/>
      <w:u w:val="single"/>
      <w:lang w:val="en-GB"/>
    </w:rPr>
  </w:style>
  <w:style w:type="paragraph" w:styleId="PlainText">
    <w:name w:val="Plain Text"/>
    <w:basedOn w:val="Normal"/>
    <w:link w:val="PlainTextChar"/>
    <w:uiPriority w:val="99"/>
    <w:unhideWhenUsed/>
    <w:rsid w:val="006A6049"/>
    <w:rPr>
      <w:rFonts w:ascii="MingLiU" w:hAnsi="Courier New" w:cs="Courier New"/>
      <w:szCs w:val="24"/>
    </w:rPr>
  </w:style>
  <w:style w:type="character" w:customStyle="1" w:styleId="PlainTextChar">
    <w:name w:val="Plain Text Char"/>
    <w:basedOn w:val="DefaultParagraphFont"/>
    <w:link w:val="PlainText"/>
    <w:uiPriority w:val="99"/>
    <w:rsid w:val="006A6049"/>
    <w:rPr>
      <w:rFonts w:ascii="MingLiU" w:hAnsi="Courier New" w:cs="Courier New"/>
      <w:szCs w:val="24"/>
      <w:lang w:val="en-GB"/>
    </w:rPr>
  </w:style>
  <w:style w:type="paragraph" w:styleId="Header">
    <w:name w:val="header"/>
    <w:basedOn w:val="Normal"/>
    <w:link w:val="HeaderChar"/>
    <w:uiPriority w:val="99"/>
    <w:semiHidden/>
    <w:unhideWhenUsed/>
    <w:rsid w:val="00AD532C"/>
    <w:pPr>
      <w:tabs>
        <w:tab w:val="center" w:pos="4153"/>
        <w:tab w:val="right" w:pos="8306"/>
      </w:tabs>
      <w:snapToGrid w:val="0"/>
    </w:pPr>
    <w:rPr>
      <w:sz w:val="20"/>
    </w:rPr>
  </w:style>
  <w:style w:type="character" w:customStyle="1" w:styleId="HeaderChar">
    <w:name w:val="Header Char"/>
    <w:basedOn w:val="DefaultParagraphFont"/>
    <w:link w:val="Header"/>
    <w:uiPriority w:val="99"/>
    <w:semiHidden/>
    <w:rsid w:val="00AD532C"/>
    <w:rPr>
      <w:sz w:val="20"/>
      <w:lang w:val="en-GB"/>
    </w:rPr>
  </w:style>
  <w:style w:type="paragraph" w:styleId="Footer">
    <w:name w:val="footer"/>
    <w:basedOn w:val="Normal"/>
    <w:link w:val="FooterChar"/>
    <w:uiPriority w:val="99"/>
    <w:unhideWhenUsed/>
    <w:rsid w:val="00AD532C"/>
    <w:pPr>
      <w:tabs>
        <w:tab w:val="center" w:pos="4153"/>
        <w:tab w:val="right" w:pos="8306"/>
      </w:tabs>
      <w:snapToGrid w:val="0"/>
    </w:pPr>
    <w:rPr>
      <w:sz w:val="20"/>
    </w:rPr>
  </w:style>
  <w:style w:type="character" w:customStyle="1" w:styleId="FooterChar">
    <w:name w:val="Footer Char"/>
    <w:basedOn w:val="DefaultParagraphFont"/>
    <w:link w:val="Footer"/>
    <w:uiPriority w:val="99"/>
    <w:rsid w:val="00AD532C"/>
    <w:rPr>
      <w:sz w:val="20"/>
      <w:lang w:val="en-GB"/>
    </w:rPr>
  </w:style>
  <w:style w:type="paragraph" w:styleId="BodyText">
    <w:name w:val="Body Text"/>
    <w:basedOn w:val="Normal"/>
    <w:link w:val="BodyTextChar"/>
    <w:semiHidden/>
    <w:rsid w:val="00ED74EB"/>
    <w:pPr>
      <w:adjustRightInd/>
      <w:spacing w:line="360" w:lineRule="auto"/>
      <w:textAlignment w:val="auto"/>
    </w:pPr>
    <w:rPr>
      <w:rFonts w:eastAsia="PMingLiU"/>
      <w:spacing w:val="0"/>
      <w:kern w:val="2"/>
      <w:sz w:val="28"/>
      <w:szCs w:val="24"/>
      <w:lang w:val="en-US"/>
    </w:rPr>
  </w:style>
  <w:style w:type="character" w:customStyle="1" w:styleId="BodyTextChar">
    <w:name w:val="Body Text Char"/>
    <w:basedOn w:val="DefaultParagraphFont"/>
    <w:link w:val="BodyText"/>
    <w:semiHidden/>
    <w:rsid w:val="00ED74EB"/>
    <w:rPr>
      <w:rFonts w:eastAsia="PMingLiU"/>
      <w:spacing w:val="0"/>
      <w:kern w:val="2"/>
      <w:sz w:val="28"/>
      <w:szCs w:val="24"/>
    </w:rPr>
  </w:style>
  <w:style w:type="paragraph" w:styleId="ListParagraph">
    <w:name w:val="List Paragraph"/>
    <w:basedOn w:val="Normal"/>
    <w:uiPriority w:val="34"/>
    <w:qFormat/>
    <w:rsid w:val="0011245C"/>
    <w:pPr>
      <w:ind w:leftChars="200" w:left="480" w:firstLineChars="405" w:firstLine="405"/>
    </w:pPr>
    <w:rPr>
      <w:rFonts w:eastAsia="PMingLiU" w:cs="PMingLiU"/>
      <w:color w:val="000000"/>
      <w:spacing w:val="0"/>
      <w:sz w:val="28"/>
      <w:szCs w:val="28"/>
    </w:rPr>
  </w:style>
  <w:style w:type="paragraph" w:styleId="BalloonText">
    <w:name w:val="Balloon Text"/>
    <w:basedOn w:val="Normal"/>
    <w:link w:val="BalloonTextChar"/>
    <w:uiPriority w:val="99"/>
    <w:semiHidden/>
    <w:unhideWhenUsed/>
    <w:rsid w:val="00E94EF4"/>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94EF4"/>
    <w:rPr>
      <w:rFonts w:asciiTheme="majorHAnsi" w:eastAsiaTheme="majorEastAsia" w:hAnsiTheme="majorHAnsi" w:cstheme="majorBidi"/>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ingLiU" w:hAnsi="Times New Roman" w:cs="Times New Roman"/>
        <w:spacing w:val="20"/>
        <w:sz w:val="24"/>
        <w:lang w:val="en-US" w:eastAsia="zh-TW" w:bidi="ar-SA"/>
      </w:rPr>
    </w:rPrDefault>
    <w:pPrDefault>
      <w:pPr>
        <w:spacing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83D"/>
    <w:pPr>
      <w:widowControl w:val="0"/>
      <w:adjustRightInd w:val="0"/>
      <w:spacing w:line="360" w:lineRule="atLeast"/>
      <w:textAlignment w:val="baseline"/>
    </w:pPr>
    <w:rPr>
      <w:lang w:val="en-GB"/>
    </w:rPr>
  </w:style>
  <w:style w:type="paragraph" w:styleId="Heading1">
    <w:name w:val="heading 1"/>
    <w:basedOn w:val="Normal"/>
    <w:next w:val="Normal"/>
    <w:link w:val="Heading1Char"/>
    <w:qFormat/>
    <w:rsid w:val="0010183D"/>
    <w:pPr>
      <w:keepNext/>
      <w:spacing w:line="240" w:lineRule="auto"/>
      <w:jc w:val="center"/>
      <w:outlineLvl w:val="0"/>
    </w:pPr>
    <w:rPr>
      <w:rFonts w:eastAsia="DFKai-SB"/>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183D"/>
    <w:rPr>
      <w:rFonts w:eastAsia="DFKai-SB"/>
      <w:b/>
      <w:spacing w:val="20"/>
      <w:sz w:val="32"/>
      <w:u w:val="single"/>
      <w:lang w:val="en-GB"/>
    </w:rPr>
  </w:style>
  <w:style w:type="paragraph" w:styleId="PlainText">
    <w:name w:val="Plain Text"/>
    <w:basedOn w:val="Normal"/>
    <w:link w:val="PlainTextChar"/>
    <w:uiPriority w:val="99"/>
    <w:unhideWhenUsed/>
    <w:rsid w:val="006A6049"/>
    <w:rPr>
      <w:rFonts w:ascii="MingLiU" w:hAnsi="Courier New" w:cs="Courier New"/>
      <w:szCs w:val="24"/>
    </w:rPr>
  </w:style>
  <w:style w:type="character" w:customStyle="1" w:styleId="PlainTextChar">
    <w:name w:val="Plain Text Char"/>
    <w:basedOn w:val="DefaultParagraphFont"/>
    <w:link w:val="PlainText"/>
    <w:uiPriority w:val="99"/>
    <w:rsid w:val="006A6049"/>
    <w:rPr>
      <w:rFonts w:ascii="MingLiU" w:hAnsi="Courier New" w:cs="Courier New"/>
      <w:szCs w:val="24"/>
      <w:lang w:val="en-GB"/>
    </w:rPr>
  </w:style>
  <w:style w:type="paragraph" w:styleId="Header">
    <w:name w:val="header"/>
    <w:basedOn w:val="Normal"/>
    <w:link w:val="HeaderChar"/>
    <w:uiPriority w:val="99"/>
    <w:semiHidden/>
    <w:unhideWhenUsed/>
    <w:rsid w:val="00AD532C"/>
    <w:pPr>
      <w:tabs>
        <w:tab w:val="center" w:pos="4153"/>
        <w:tab w:val="right" w:pos="8306"/>
      </w:tabs>
      <w:snapToGrid w:val="0"/>
    </w:pPr>
    <w:rPr>
      <w:sz w:val="20"/>
    </w:rPr>
  </w:style>
  <w:style w:type="character" w:customStyle="1" w:styleId="HeaderChar">
    <w:name w:val="Header Char"/>
    <w:basedOn w:val="DefaultParagraphFont"/>
    <w:link w:val="Header"/>
    <w:uiPriority w:val="99"/>
    <w:semiHidden/>
    <w:rsid w:val="00AD532C"/>
    <w:rPr>
      <w:sz w:val="20"/>
      <w:lang w:val="en-GB"/>
    </w:rPr>
  </w:style>
  <w:style w:type="paragraph" w:styleId="Footer">
    <w:name w:val="footer"/>
    <w:basedOn w:val="Normal"/>
    <w:link w:val="FooterChar"/>
    <w:uiPriority w:val="99"/>
    <w:unhideWhenUsed/>
    <w:rsid w:val="00AD532C"/>
    <w:pPr>
      <w:tabs>
        <w:tab w:val="center" w:pos="4153"/>
        <w:tab w:val="right" w:pos="8306"/>
      </w:tabs>
      <w:snapToGrid w:val="0"/>
    </w:pPr>
    <w:rPr>
      <w:sz w:val="20"/>
    </w:rPr>
  </w:style>
  <w:style w:type="character" w:customStyle="1" w:styleId="FooterChar">
    <w:name w:val="Footer Char"/>
    <w:basedOn w:val="DefaultParagraphFont"/>
    <w:link w:val="Footer"/>
    <w:uiPriority w:val="99"/>
    <w:rsid w:val="00AD532C"/>
    <w:rPr>
      <w:sz w:val="20"/>
      <w:lang w:val="en-GB"/>
    </w:rPr>
  </w:style>
  <w:style w:type="paragraph" w:styleId="BodyText">
    <w:name w:val="Body Text"/>
    <w:basedOn w:val="Normal"/>
    <w:link w:val="BodyTextChar"/>
    <w:semiHidden/>
    <w:rsid w:val="00ED74EB"/>
    <w:pPr>
      <w:adjustRightInd/>
      <w:spacing w:line="360" w:lineRule="auto"/>
      <w:textAlignment w:val="auto"/>
    </w:pPr>
    <w:rPr>
      <w:rFonts w:eastAsia="PMingLiU"/>
      <w:spacing w:val="0"/>
      <w:kern w:val="2"/>
      <w:sz w:val="28"/>
      <w:szCs w:val="24"/>
      <w:lang w:val="en-US"/>
    </w:rPr>
  </w:style>
  <w:style w:type="character" w:customStyle="1" w:styleId="BodyTextChar">
    <w:name w:val="Body Text Char"/>
    <w:basedOn w:val="DefaultParagraphFont"/>
    <w:link w:val="BodyText"/>
    <w:semiHidden/>
    <w:rsid w:val="00ED74EB"/>
    <w:rPr>
      <w:rFonts w:eastAsia="PMingLiU"/>
      <w:spacing w:val="0"/>
      <w:kern w:val="2"/>
      <w:sz w:val="28"/>
      <w:szCs w:val="24"/>
    </w:rPr>
  </w:style>
  <w:style w:type="paragraph" w:styleId="ListParagraph">
    <w:name w:val="List Paragraph"/>
    <w:basedOn w:val="Normal"/>
    <w:uiPriority w:val="34"/>
    <w:qFormat/>
    <w:rsid w:val="0011245C"/>
    <w:pPr>
      <w:ind w:leftChars="200" w:left="480" w:firstLineChars="405" w:firstLine="405"/>
    </w:pPr>
    <w:rPr>
      <w:rFonts w:eastAsia="PMingLiU" w:cs="PMingLiU"/>
      <w:color w:val="000000"/>
      <w:spacing w:val="0"/>
      <w:sz w:val="28"/>
      <w:szCs w:val="28"/>
    </w:rPr>
  </w:style>
  <w:style w:type="paragraph" w:styleId="BalloonText">
    <w:name w:val="Balloon Text"/>
    <w:basedOn w:val="Normal"/>
    <w:link w:val="BalloonTextChar"/>
    <w:uiPriority w:val="99"/>
    <w:semiHidden/>
    <w:unhideWhenUsed/>
    <w:rsid w:val="00E94EF4"/>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94EF4"/>
    <w:rPr>
      <w:rFonts w:asciiTheme="majorHAnsi" w:eastAsiaTheme="majorEastAsia" w:hAnsiTheme="majorHAnsi" w:cstheme="majorBid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9E596D-1810-4B2E-83E5-06CD7E1A1397}"/>
</file>

<file path=customXml/itemProps2.xml><?xml version="1.0" encoding="utf-8"?>
<ds:datastoreItem xmlns:ds="http://schemas.openxmlformats.org/officeDocument/2006/customXml" ds:itemID="{E874E63D-D810-498C-8C0A-EFA8126FE67B}"/>
</file>

<file path=customXml/itemProps3.xml><?xml version="1.0" encoding="utf-8"?>
<ds:datastoreItem xmlns:ds="http://schemas.openxmlformats.org/officeDocument/2006/customXml" ds:itemID="{AB1F7480-CCA9-4EA0-A4B7-01A693EAAA49}"/>
</file>

<file path=customXml/itemProps4.xml><?xml version="1.0" encoding="utf-8"?>
<ds:datastoreItem xmlns:ds="http://schemas.openxmlformats.org/officeDocument/2006/customXml" ds:itemID="{D3272BC1-AA89-40D8-B67B-949A646A36E6}"/>
</file>

<file path=docProps/app.xml><?xml version="1.0" encoding="utf-8"?>
<Properties xmlns="http://schemas.openxmlformats.org/officeDocument/2006/extended-properties" xmlns:vt="http://schemas.openxmlformats.org/officeDocument/2006/docPropsVTypes">
  <Template>Normal</Template>
  <TotalTime>1</TotalTime>
  <Pages>8</Pages>
  <Words>2533</Words>
  <Characters>14444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kelvinmak</dc:creator>
  <cp:lastModifiedBy>Krista Maria Orama</cp:lastModifiedBy>
  <cp:revision>2</cp:revision>
  <cp:lastPrinted>2012-07-03T09:37:00Z</cp:lastPrinted>
  <dcterms:created xsi:type="dcterms:W3CDTF">2012-10-08T13:15:00Z</dcterms:created>
  <dcterms:modified xsi:type="dcterms:W3CDTF">2012-10-08T13:15:00Z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1111300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