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8B0D6" w14:textId="77777777" w:rsidR="001108CA" w:rsidRPr="00366A15" w:rsidRDefault="001108CA" w:rsidP="001108CA">
      <w:pPr>
        <w:widowControl/>
        <w:spacing w:after="0" w:line="240" w:lineRule="auto"/>
        <w:ind w:left="-993" w:right="-361" w:firstLine="851"/>
        <w:jc w:val="center"/>
        <w:rPr>
          <w:rFonts w:ascii="Osnova MFA Cyrillic" w:hAnsi="Osnova MFA Cyrillic"/>
          <w:b/>
          <w:sz w:val="24"/>
          <w:lang w:val="ru-RU"/>
        </w:rPr>
      </w:pPr>
      <w:bookmarkStart w:id="0" w:name="_GoBack"/>
      <w:bookmarkEnd w:id="0"/>
      <w:r w:rsidRPr="00366A15">
        <w:rPr>
          <w:rFonts w:ascii="Osnova MFA Cyrillic" w:hAnsi="Osnova MFA Cyrillic"/>
          <w:b/>
          <w:sz w:val="24"/>
          <w:lang w:val="ru-RU"/>
        </w:rPr>
        <w:t>Информация Министерства социальной политики Украины</w:t>
      </w:r>
    </w:p>
    <w:p w14:paraId="4DC4A628" w14:textId="77777777" w:rsidR="001108CA" w:rsidRPr="00A56963" w:rsidRDefault="001108CA" w:rsidP="001108CA">
      <w:pPr>
        <w:widowControl/>
        <w:spacing w:after="0" w:line="240" w:lineRule="auto"/>
        <w:ind w:left="-993" w:right="-361" w:firstLine="851"/>
        <w:jc w:val="both"/>
        <w:rPr>
          <w:rFonts w:ascii="Osnova MFA Cyrillic" w:hAnsi="Osnova MFA Cyrillic"/>
          <w:sz w:val="24"/>
          <w:lang w:val="ru-RU"/>
        </w:rPr>
      </w:pPr>
    </w:p>
    <w:p w14:paraId="569009D1" w14:textId="77777777" w:rsidR="001108CA" w:rsidRPr="00A56963" w:rsidRDefault="001108CA" w:rsidP="001108CA">
      <w:pPr>
        <w:widowControl/>
        <w:spacing w:after="0" w:line="240" w:lineRule="auto"/>
        <w:ind w:left="-426" w:right="-361" w:firstLine="851"/>
        <w:jc w:val="both"/>
        <w:rPr>
          <w:rFonts w:ascii="Osnova MFA Cyrillic" w:hAnsi="Osnova MFA Cyrillic"/>
          <w:sz w:val="24"/>
          <w:lang w:val="ru-RU"/>
        </w:rPr>
      </w:pPr>
      <w:r w:rsidRPr="00A56963">
        <w:rPr>
          <w:rFonts w:ascii="Osnova MFA Cyrillic" w:hAnsi="Osnova MFA Cyrillic"/>
          <w:sz w:val="24"/>
          <w:lang w:val="ru-RU"/>
        </w:rPr>
        <w:t>Законом Украины „Об основ</w:t>
      </w:r>
      <w:r>
        <w:rPr>
          <w:rFonts w:ascii="Osnova MFA Cyrillic" w:hAnsi="Osnova MFA Cyrillic"/>
          <w:sz w:val="24"/>
          <w:lang w:val="ru-RU"/>
        </w:rPr>
        <w:t>ах социальной защищенности лиц</w:t>
      </w:r>
      <w:r w:rsidRPr="00A56963">
        <w:rPr>
          <w:rFonts w:ascii="Osnova MFA Cyrillic" w:hAnsi="Osnova MFA Cyrillic"/>
          <w:sz w:val="24"/>
          <w:lang w:val="ru-RU"/>
        </w:rPr>
        <w:t xml:space="preserve"> с инвалидностью” предусмотрено, что с целью реализации творческих и производственных способностей лиц с инвалидностью, с учетом индивидуальных программ реабилитации, им</w:t>
      </w:r>
      <w:r>
        <w:rPr>
          <w:rFonts w:ascii="Osnova MFA Cyrillic" w:hAnsi="Osnova MFA Cyrillic"/>
          <w:sz w:val="24"/>
          <w:lang w:val="ru-RU"/>
        </w:rPr>
        <w:t xml:space="preserve"> обеспечивается право работать </w:t>
      </w:r>
      <w:r w:rsidRPr="00A56963">
        <w:rPr>
          <w:rFonts w:ascii="Osnova MFA Cyrillic" w:hAnsi="Osnova MFA Cyrillic"/>
          <w:sz w:val="24"/>
          <w:lang w:val="ru-RU"/>
        </w:rPr>
        <w:t xml:space="preserve">на предприятиях, </w:t>
      </w:r>
      <w:r>
        <w:rPr>
          <w:rFonts w:ascii="Osnova MFA Cyrillic" w:hAnsi="Osnova MFA Cyrillic"/>
          <w:sz w:val="24"/>
          <w:lang w:val="ru-RU"/>
        </w:rPr>
        <w:t xml:space="preserve">в </w:t>
      </w:r>
      <w:r w:rsidRPr="00A56963">
        <w:rPr>
          <w:rFonts w:ascii="Osnova MFA Cyrillic" w:hAnsi="Osnova MFA Cyrillic"/>
          <w:sz w:val="24"/>
          <w:lang w:val="ru-RU"/>
        </w:rPr>
        <w:t>учреждениях, организациях, а также заниматься предпринимательской и другой трудовой деятельностью, которая не запрещена законом.</w:t>
      </w:r>
    </w:p>
    <w:p w14:paraId="6ED58CEF" w14:textId="77777777" w:rsidR="001108CA" w:rsidRPr="00A56963" w:rsidRDefault="001108CA" w:rsidP="001108CA">
      <w:pPr>
        <w:widowControl/>
        <w:spacing w:after="0" w:line="240" w:lineRule="auto"/>
        <w:ind w:left="-426" w:right="-361" w:firstLine="851"/>
        <w:jc w:val="both"/>
        <w:rPr>
          <w:rFonts w:ascii="Osnova MFA Cyrillic" w:hAnsi="Osnova MFA Cyrillic"/>
          <w:sz w:val="24"/>
          <w:lang w:val="ru-RU"/>
        </w:rPr>
      </w:pPr>
      <w:r w:rsidRPr="00A56963">
        <w:rPr>
          <w:rFonts w:ascii="Osnova MFA Cyrillic" w:hAnsi="Osnova MFA Cyrillic"/>
          <w:sz w:val="24"/>
          <w:lang w:val="ru-RU"/>
        </w:rPr>
        <w:t>Установленная в Украине действующим законодательством система социальной защиты лиц с инвалидностью в части реализации их права на труд регулируется статьями 19, 20 вышеуказанного Закона и включает:</w:t>
      </w:r>
    </w:p>
    <w:p w14:paraId="118CB040" w14:textId="77777777" w:rsidR="001108CA" w:rsidRPr="00A56963" w:rsidRDefault="001108CA" w:rsidP="001108CA">
      <w:pPr>
        <w:widowControl/>
        <w:spacing w:after="0" w:line="240" w:lineRule="auto"/>
        <w:ind w:left="-426" w:right="-361" w:firstLine="851"/>
        <w:jc w:val="both"/>
        <w:rPr>
          <w:rFonts w:ascii="Osnova MFA Cyrillic" w:hAnsi="Osnova MFA Cyrillic"/>
          <w:sz w:val="24"/>
          <w:lang w:val="ru-RU"/>
        </w:rPr>
      </w:pPr>
      <w:r w:rsidRPr="00A56963">
        <w:rPr>
          <w:rFonts w:ascii="Osnova MFA Cyrillic" w:hAnsi="Osnova MFA Cyrillic"/>
          <w:sz w:val="24"/>
          <w:lang w:val="ru-RU"/>
        </w:rPr>
        <w:t>обязательный для исполнения всеми предприятиями, учреждениями, организациями, в том числе бюджетной сферы (далее – работодатели) норматив для трудоустройства лиц с инвалидностью (4% для работодателей с количеством работающих свыше 25 человек, одно рабочее место для работодателей с количеством работающих от 8 до 25 человек);</w:t>
      </w:r>
    </w:p>
    <w:p w14:paraId="5D5251CD" w14:textId="77777777" w:rsidR="001108CA" w:rsidRPr="00A56963" w:rsidRDefault="001108CA" w:rsidP="001108CA">
      <w:pPr>
        <w:widowControl/>
        <w:spacing w:after="0" w:line="240" w:lineRule="auto"/>
        <w:ind w:left="-426" w:right="-361" w:firstLine="851"/>
        <w:jc w:val="both"/>
        <w:rPr>
          <w:rFonts w:ascii="Osnova MFA Cyrillic" w:hAnsi="Osnova MFA Cyrillic"/>
          <w:sz w:val="24"/>
          <w:lang w:val="ru-RU"/>
        </w:rPr>
      </w:pPr>
      <w:r w:rsidRPr="00A56963">
        <w:rPr>
          <w:rFonts w:ascii="Osnova MFA Cyrillic" w:hAnsi="Osnova MFA Cyrillic"/>
          <w:sz w:val="24"/>
          <w:lang w:val="ru-RU"/>
        </w:rPr>
        <w:t xml:space="preserve">в случае невыполнения такого норматива работодатели (кроме тех, которые относятся к бюджетной сфере, в частности государственные органы власти, коммунальные и другие неприбыльные учреждения) ежегодно оплачивают территориальным отделениям Фонда социальной защиты </w:t>
      </w:r>
      <w:r>
        <w:rPr>
          <w:rFonts w:ascii="Osnova MFA Cyrillic" w:hAnsi="Osnova MFA Cyrillic"/>
          <w:sz w:val="24"/>
          <w:lang w:val="ru-RU"/>
        </w:rPr>
        <w:t>лиц с инвалидностью</w:t>
      </w:r>
      <w:r w:rsidRPr="00A56963">
        <w:rPr>
          <w:rFonts w:ascii="Osnova MFA Cyrillic" w:hAnsi="Osnova MFA Cyrillic"/>
          <w:sz w:val="24"/>
          <w:lang w:val="ru-RU"/>
        </w:rPr>
        <w:t xml:space="preserve"> (далее – Фонд) административно-хозяйственные санкции (далее – АХС)</w:t>
      </w:r>
      <w:r>
        <w:rPr>
          <w:rFonts w:ascii="Osnova MFA Cyrillic" w:hAnsi="Osnova MFA Cyrillic"/>
          <w:sz w:val="24"/>
          <w:lang w:val="ru-RU"/>
        </w:rPr>
        <w:t xml:space="preserve"> </w:t>
      </w:r>
      <w:r w:rsidRPr="00A56963">
        <w:rPr>
          <w:rFonts w:ascii="Osnova MFA Cyrillic" w:hAnsi="Osnova MFA Cyrillic"/>
          <w:sz w:val="24"/>
          <w:lang w:val="ru-RU"/>
        </w:rPr>
        <w:t xml:space="preserve">в размере среднемесячной заработной платы за каждое рабочее место, предназначенное для трудоустройства лица с инвалидностью и не занятое им.  При этом, следует отметить, что средства, которые поступают в Государственный бюджет Украины в результате уплаты АХС, используются на нужды трудоустройства, образования, профессиональной подготовки лиц с инвалидностью и т.п.   </w:t>
      </w:r>
    </w:p>
    <w:p w14:paraId="3A191B69" w14:textId="77777777" w:rsidR="001108CA" w:rsidRPr="00A56963" w:rsidRDefault="001108CA" w:rsidP="001108CA">
      <w:pPr>
        <w:widowControl/>
        <w:spacing w:after="0" w:line="240" w:lineRule="auto"/>
        <w:ind w:left="-426" w:right="-361" w:firstLine="851"/>
        <w:jc w:val="both"/>
        <w:rPr>
          <w:rFonts w:ascii="Osnova MFA Cyrillic" w:hAnsi="Osnova MFA Cyrillic"/>
          <w:sz w:val="24"/>
          <w:lang w:val="ru-RU"/>
        </w:rPr>
      </w:pPr>
      <w:r w:rsidRPr="00A56963">
        <w:rPr>
          <w:rFonts w:ascii="Osnova MFA Cyrillic" w:hAnsi="Osnova MFA Cyrillic"/>
          <w:sz w:val="24"/>
          <w:lang w:val="ru-RU"/>
        </w:rPr>
        <w:t>Вышеуказанная система, которая предусматривает законодательное определение норматива рабочих мест для трудоустройства лиц с инвалидностью и уплату работодателями АХС в Фонд в случ</w:t>
      </w:r>
      <w:r>
        <w:rPr>
          <w:rFonts w:ascii="Osnova MFA Cyrillic" w:hAnsi="Osnova MFA Cyrillic"/>
          <w:sz w:val="24"/>
          <w:lang w:val="ru-RU"/>
        </w:rPr>
        <w:t>ае его неисполнения, применяется по аналогии с практикой</w:t>
      </w:r>
      <w:r w:rsidRPr="00A56963">
        <w:rPr>
          <w:rFonts w:ascii="Osnova MFA Cyrillic" w:hAnsi="Osnova MFA Cyrillic"/>
          <w:sz w:val="24"/>
          <w:lang w:val="ru-RU"/>
        </w:rPr>
        <w:t xml:space="preserve"> государств-членов Европейского Союза, в частности Франции, Германии, Польши, где она известна под названием „</w:t>
      </w:r>
      <w:r w:rsidRPr="00A56963">
        <w:rPr>
          <w:rFonts w:ascii="Osnova MFA Cyrillic" w:hAnsi="Osnova MFA Cyrillic"/>
          <w:sz w:val="24"/>
        </w:rPr>
        <w:t>quota</w:t>
      </w:r>
      <w:r w:rsidRPr="00A56963">
        <w:rPr>
          <w:rFonts w:ascii="Osnova MFA Cyrillic" w:hAnsi="Osnova MFA Cyrillic"/>
          <w:sz w:val="24"/>
          <w:lang w:val="ru-RU"/>
        </w:rPr>
        <w:t>-</w:t>
      </w:r>
      <w:r w:rsidRPr="00A56963">
        <w:rPr>
          <w:rFonts w:ascii="Osnova MFA Cyrillic" w:hAnsi="Osnova MFA Cyrillic"/>
          <w:sz w:val="24"/>
        </w:rPr>
        <w:t>levy</w:t>
      </w:r>
      <w:r w:rsidRPr="00A56963">
        <w:rPr>
          <w:rFonts w:ascii="Osnova MFA Cyrillic" w:hAnsi="Osnova MFA Cyrillic"/>
          <w:sz w:val="24"/>
          <w:lang w:val="ru-RU"/>
        </w:rPr>
        <w:t xml:space="preserve"> </w:t>
      </w:r>
      <w:r w:rsidRPr="00A56963">
        <w:rPr>
          <w:rFonts w:ascii="Osnova MFA Cyrillic" w:hAnsi="Osnova MFA Cyrillic"/>
          <w:sz w:val="24"/>
        </w:rPr>
        <w:t>system</w:t>
      </w:r>
      <w:r w:rsidRPr="00A56963">
        <w:rPr>
          <w:rFonts w:ascii="Osnova MFA Cyrillic" w:hAnsi="Osnova MFA Cyrillic"/>
          <w:sz w:val="24"/>
          <w:lang w:val="ru-RU"/>
        </w:rPr>
        <w:t>” (система квотирования-отчислений).</w:t>
      </w:r>
    </w:p>
    <w:p w14:paraId="703D613C" w14:textId="77777777" w:rsidR="001108CA" w:rsidRPr="00A56963" w:rsidRDefault="001108CA" w:rsidP="001108CA">
      <w:pPr>
        <w:widowControl/>
        <w:spacing w:after="0" w:line="240" w:lineRule="auto"/>
        <w:ind w:left="-426" w:right="-361" w:firstLine="851"/>
        <w:jc w:val="both"/>
        <w:rPr>
          <w:rFonts w:ascii="Osnova MFA Cyrillic" w:hAnsi="Osnova MFA Cyrillic"/>
          <w:sz w:val="24"/>
          <w:lang w:val="ru-RU"/>
        </w:rPr>
      </w:pPr>
      <w:r w:rsidRPr="00A56963">
        <w:rPr>
          <w:rFonts w:ascii="Osnova MFA Cyrillic" w:hAnsi="Osnova MFA Cyrillic"/>
          <w:sz w:val="24"/>
          <w:lang w:val="ru-RU"/>
        </w:rPr>
        <w:t xml:space="preserve">Такая система отвечает международным обязательствам в сфере социальной защиты лиц с инвалидностью, которые Украина взяла на себя, ратифицировав Европейскую социальную хартию (14.09.2006), Конвенцию о профессиональной реабилитации и занятости инвалидов № 159 (06.03.2003), Конвенцию о правах лиц с инвалидностью (16.12.2009).   </w:t>
      </w:r>
    </w:p>
    <w:p w14:paraId="7DC82FAE" w14:textId="77777777" w:rsidR="001108CA" w:rsidRPr="00A56963" w:rsidRDefault="001108CA" w:rsidP="001108CA">
      <w:pPr>
        <w:widowControl/>
        <w:spacing w:after="0" w:line="240" w:lineRule="auto"/>
        <w:ind w:left="-426" w:right="-361" w:firstLine="851"/>
        <w:jc w:val="both"/>
        <w:rPr>
          <w:rFonts w:ascii="Osnova MFA Cyrillic" w:hAnsi="Osnova MFA Cyrillic"/>
          <w:sz w:val="24"/>
          <w:lang w:val="ru-RU"/>
        </w:rPr>
      </w:pPr>
      <w:r w:rsidRPr="00A56963">
        <w:rPr>
          <w:rFonts w:ascii="Osnova MFA Cyrillic" w:hAnsi="Osnova MFA Cyrillic"/>
          <w:sz w:val="24"/>
          <w:lang w:val="ru-RU"/>
        </w:rPr>
        <w:t>По состоянию на 1 июля 2020 года насчитывалось 776 тысяч работающих лиц с инвалидностью (73,9% в возрасте от 18 до 60 лет), из них 48,5% женщин, 21817 лиц с инвалидностью І группы, 220 871 – ІІ группы, 533 305 –  ІІІ группы.</w:t>
      </w:r>
    </w:p>
    <w:p w14:paraId="03DA3434" w14:textId="77777777" w:rsidR="001108CA" w:rsidRPr="00A56963" w:rsidRDefault="001108CA" w:rsidP="001108CA">
      <w:pPr>
        <w:widowControl/>
        <w:spacing w:after="0" w:line="240" w:lineRule="auto"/>
        <w:ind w:left="-426" w:right="-361" w:firstLine="851"/>
        <w:jc w:val="both"/>
        <w:rPr>
          <w:rFonts w:ascii="Osnova MFA Cyrillic" w:hAnsi="Osnova MFA Cyrillic"/>
          <w:sz w:val="24"/>
          <w:lang w:val="ru-RU"/>
        </w:rPr>
      </w:pPr>
      <w:r w:rsidRPr="00A56963">
        <w:rPr>
          <w:rFonts w:ascii="Osnova MFA Cyrillic" w:hAnsi="Osnova MFA Cyrillic"/>
          <w:sz w:val="24"/>
          <w:lang w:val="ru-RU"/>
        </w:rPr>
        <w:t xml:space="preserve">Действующие нормы вышеуказанного Закона, как </w:t>
      </w:r>
      <w:r>
        <w:rPr>
          <w:rFonts w:ascii="Osnova MFA Cyrillic" w:hAnsi="Osnova MFA Cyrillic"/>
          <w:sz w:val="24"/>
          <w:lang w:val="ru-RU"/>
        </w:rPr>
        <w:t>показывает</w:t>
      </w:r>
      <w:r w:rsidRPr="00A56963">
        <w:rPr>
          <w:rFonts w:ascii="Osnova MFA Cyrillic" w:hAnsi="Osnova MFA Cyrillic"/>
          <w:sz w:val="24"/>
          <w:lang w:val="ru-RU"/>
        </w:rPr>
        <w:t xml:space="preserve"> практик</w:t>
      </w:r>
      <w:r>
        <w:rPr>
          <w:rFonts w:ascii="Osnova MFA Cyrillic" w:hAnsi="Osnova MFA Cyrillic"/>
          <w:sz w:val="24"/>
          <w:lang w:val="ru-RU"/>
        </w:rPr>
        <w:t>а</w:t>
      </w:r>
      <w:r w:rsidRPr="00A56963">
        <w:rPr>
          <w:rFonts w:ascii="Osnova MFA Cyrillic" w:hAnsi="Osnova MFA Cyrillic"/>
          <w:sz w:val="24"/>
          <w:lang w:val="ru-RU"/>
        </w:rPr>
        <w:t xml:space="preserve">, являются малоэффективными, а именно в части отсутствия мотивации работодателей трудоустраивать лиц с инвалидностью. </w:t>
      </w:r>
    </w:p>
    <w:p w14:paraId="65116A75" w14:textId="77777777" w:rsidR="001108CA" w:rsidRPr="00A56963" w:rsidRDefault="001108CA" w:rsidP="001108CA">
      <w:pPr>
        <w:widowControl/>
        <w:spacing w:after="0" w:line="240" w:lineRule="auto"/>
        <w:ind w:left="-426" w:right="-361" w:firstLine="851"/>
        <w:jc w:val="both"/>
        <w:rPr>
          <w:rFonts w:ascii="Osnova MFA Cyrillic" w:hAnsi="Osnova MFA Cyrillic"/>
          <w:sz w:val="24"/>
          <w:lang w:val="ru-RU"/>
        </w:rPr>
      </w:pPr>
      <w:r w:rsidRPr="00A56963">
        <w:rPr>
          <w:rFonts w:ascii="Osnova MFA Cyrillic" w:hAnsi="Osnova MFA Cyrillic"/>
          <w:sz w:val="24"/>
          <w:lang w:val="ru-RU"/>
        </w:rPr>
        <w:t>Опыт успешных стран, в которых действует система квотирования рабочих мест для трудоустройства указанных лиц, доказывает, что главным фактором должен быть, в первую очередь, стимулирующий подход к работодателям.</w:t>
      </w:r>
    </w:p>
    <w:p w14:paraId="682DF3DA" w14:textId="77777777" w:rsidR="001108CA" w:rsidRPr="00A56963" w:rsidRDefault="001108CA" w:rsidP="001108CA">
      <w:pPr>
        <w:widowControl/>
        <w:spacing w:after="0" w:line="240" w:lineRule="auto"/>
        <w:ind w:left="-426" w:right="-361" w:firstLine="851"/>
        <w:jc w:val="both"/>
        <w:rPr>
          <w:rFonts w:ascii="Osnova MFA Cyrillic" w:hAnsi="Osnova MFA Cyrillic"/>
          <w:sz w:val="24"/>
          <w:lang w:val="ru-RU"/>
        </w:rPr>
      </w:pPr>
      <w:r w:rsidRPr="00A56963">
        <w:rPr>
          <w:rFonts w:ascii="Osnova MFA Cyrillic" w:hAnsi="Osnova MFA Cyrillic"/>
          <w:sz w:val="24"/>
          <w:lang w:val="ru-RU"/>
        </w:rPr>
        <w:t xml:space="preserve">В связи с этим Министерством социальной политики Украины </w:t>
      </w:r>
      <w:r>
        <w:rPr>
          <w:rFonts w:ascii="Osnova MFA Cyrillic" w:hAnsi="Osnova MFA Cyrillic"/>
          <w:sz w:val="24"/>
          <w:lang w:val="ru-RU"/>
        </w:rPr>
        <w:t xml:space="preserve">подготовлены </w:t>
      </w:r>
      <w:r w:rsidRPr="00A56963">
        <w:rPr>
          <w:rFonts w:ascii="Osnova MFA Cyrillic" w:hAnsi="Osnova MFA Cyrillic"/>
          <w:sz w:val="24"/>
          <w:lang w:val="ru-RU"/>
        </w:rPr>
        <w:t>законодательные инициативы, направленные на внедрение реальных стимулирующих механизмов, а именно в части определения альтернативного способа исполнения установленного норматива в отношении трудоустройства лиц с инвалидностью.</w:t>
      </w:r>
    </w:p>
    <w:p w14:paraId="45F0DADF" w14:textId="77777777" w:rsidR="001108CA" w:rsidRDefault="001108CA" w:rsidP="001108CA">
      <w:pPr>
        <w:widowControl/>
        <w:spacing w:after="0" w:line="240" w:lineRule="auto"/>
        <w:ind w:left="-426" w:right="-361" w:firstLine="851"/>
        <w:jc w:val="both"/>
        <w:rPr>
          <w:rFonts w:ascii="Osnova MFA Cyrillic" w:hAnsi="Osnova MFA Cyrillic"/>
          <w:sz w:val="24"/>
          <w:lang w:val="ru-RU"/>
        </w:rPr>
      </w:pPr>
      <w:r w:rsidRPr="00A56963">
        <w:rPr>
          <w:rFonts w:ascii="Osnova MFA Cyrillic" w:hAnsi="Osnova MFA Cyrillic"/>
          <w:sz w:val="24"/>
          <w:lang w:val="ru-RU"/>
        </w:rPr>
        <w:t>Вышеуказанными законодательными инициативами предлагается осовременить интересы как лиц с инвалидностью, так и работодателей. Только соблюдение баланса интересов заинтересованных сторон может дать положительны</w:t>
      </w:r>
      <w:r>
        <w:rPr>
          <w:rFonts w:ascii="Osnova MFA Cyrillic" w:hAnsi="Osnova MFA Cyrillic"/>
          <w:sz w:val="24"/>
          <w:lang w:val="ru-RU"/>
        </w:rPr>
        <w:t>й</w:t>
      </w:r>
      <w:r w:rsidRPr="00A56963">
        <w:rPr>
          <w:rFonts w:ascii="Osnova MFA Cyrillic" w:hAnsi="Osnova MFA Cyrillic"/>
          <w:sz w:val="24"/>
          <w:lang w:val="ru-RU"/>
        </w:rPr>
        <w:t xml:space="preserve"> эффект и </w:t>
      </w:r>
      <w:r>
        <w:rPr>
          <w:rFonts w:ascii="Osnova MFA Cyrillic" w:hAnsi="Osnova MFA Cyrillic"/>
          <w:sz w:val="24"/>
          <w:lang w:val="ru-RU"/>
        </w:rPr>
        <w:t>повысить</w:t>
      </w:r>
      <w:r w:rsidRPr="00A56963">
        <w:rPr>
          <w:rFonts w:ascii="Osnova MFA Cyrillic" w:hAnsi="Osnova MFA Cyrillic"/>
          <w:sz w:val="24"/>
          <w:lang w:val="ru-RU"/>
        </w:rPr>
        <w:t xml:space="preserve"> уровень трудоустройства лиц с инвалидностью.  </w:t>
      </w:r>
    </w:p>
    <w:p w14:paraId="44096D56" w14:textId="77777777" w:rsidR="001108CA" w:rsidRPr="00A56963" w:rsidRDefault="001108CA" w:rsidP="001108CA">
      <w:pPr>
        <w:widowControl/>
        <w:spacing w:after="0" w:line="240" w:lineRule="auto"/>
        <w:ind w:left="-426" w:right="-361" w:firstLine="851"/>
        <w:jc w:val="both"/>
        <w:rPr>
          <w:rFonts w:ascii="Osnova MFA Cyrillic" w:hAnsi="Osnova MFA Cyrillic"/>
          <w:sz w:val="24"/>
          <w:lang w:val="ru-RU"/>
        </w:rPr>
      </w:pPr>
    </w:p>
    <w:p w14:paraId="4C2F2F1D" w14:textId="4D4F46CE" w:rsidR="00F70381" w:rsidRDefault="001108CA" w:rsidP="001108CA">
      <w:pPr>
        <w:widowControl/>
        <w:spacing w:after="0" w:line="240" w:lineRule="auto"/>
        <w:ind w:left="-426" w:right="-361" w:firstLine="851"/>
        <w:jc w:val="both"/>
      </w:pPr>
      <w:r>
        <w:rPr>
          <w:rFonts w:ascii="Osnova MFA Cyrillic" w:hAnsi="Osnova MFA Cyrillic"/>
          <w:sz w:val="24"/>
          <w:lang w:val="ru-RU"/>
        </w:rPr>
        <w:lastRenderedPageBreak/>
        <w:t xml:space="preserve">                                     </w:t>
      </w:r>
      <w:r w:rsidRPr="00A56963">
        <w:rPr>
          <w:rFonts w:ascii="Osnova MFA Cyrillic" w:hAnsi="Osnova MFA Cyrillic"/>
          <w:b/>
          <w:sz w:val="24"/>
          <w:lang w:val="ru-RU"/>
        </w:rPr>
        <w:t xml:space="preserve">   </w:t>
      </w:r>
      <w:r w:rsidRPr="00F06142">
        <w:rPr>
          <w:rFonts w:ascii="Osnova MFA Cyrillic" w:hAnsi="Osnova MFA Cyrillic"/>
          <w:sz w:val="24"/>
        </w:rPr>
        <w:softHyphen/>
      </w:r>
      <w:r w:rsidRPr="00F06142">
        <w:rPr>
          <w:rFonts w:ascii="Osnova MFA Cyrillic" w:hAnsi="Osnova MFA Cyrillic"/>
          <w:sz w:val="24"/>
        </w:rPr>
        <w:softHyphen/>
      </w:r>
      <w:r w:rsidRPr="00F06142">
        <w:rPr>
          <w:rFonts w:ascii="Osnova MFA Cyrillic" w:hAnsi="Osnova MFA Cyrillic"/>
          <w:sz w:val="24"/>
        </w:rPr>
        <w:softHyphen/>
      </w:r>
      <w:r w:rsidRPr="00F06142">
        <w:rPr>
          <w:rFonts w:ascii="Osnova MFA Cyrillic" w:hAnsi="Osnova MFA Cyrillic"/>
          <w:sz w:val="24"/>
        </w:rPr>
        <w:softHyphen/>
      </w:r>
      <w:r w:rsidRPr="00F06142">
        <w:rPr>
          <w:rFonts w:ascii="Osnova MFA Cyrillic" w:hAnsi="Osnova MFA Cyrillic"/>
          <w:sz w:val="24"/>
        </w:rPr>
        <w:softHyphen/>
      </w:r>
      <w:r w:rsidRPr="00F06142">
        <w:rPr>
          <w:rFonts w:ascii="Osnova MFA Cyrillic" w:hAnsi="Osnova MFA Cyrillic"/>
          <w:sz w:val="24"/>
        </w:rPr>
        <w:softHyphen/>
        <w:t>--------------------------------------</w:t>
      </w:r>
    </w:p>
    <w:sectPr w:rsidR="00F70381" w:rsidSect="001108C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nova MFA Cyrillic">
    <w:altName w:val="Arial"/>
    <w:charset w:val="CC"/>
    <w:family w:val="auto"/>
    <w:pitch w:val="variable"/>
    <w:sig w:usb0="80000203" w:usb1="0000000A" w:usb2="00000000" w:usb3="00000000" w:csb0="00000004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8CA"/>
    <w:rsid w:val="001108CA"/>
    <w:rsid w:val="002E2E4A"/>
    <w:rsid w:val="007B0E04"/>
    <w:rsid w:val="00C77011"/>
    <w:rsid w:val="00F7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088F7"/>
  <w15:chartTrackingRefBased/>
  <w15:docId w15:val="{708D75B2-52D4-4197-B363-BC6F89DD5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8CA"/>
    <w:pPr>
      <w:widowControl w:val="0"/>
      <w:suppressAutoHyphens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DACDE82-53EC-4857-918A-8D6624DE4C23}"/>
</file>

<file path=customXml/itemProps2.xml><?xml version="1.0" encoding="utf-8"?>
<ds:datastoreItem xmlns:ds="http://schemas.openxmlformats.org/officeDocument/2006/customXml" ds:itemID="{BCB52CF2-DDF5-4CDF-9321-A0410921A272}"/>
</file>

<file path=customXml/itemProps3.xml><?xml version="1.0" encoding="utf-8"?>
<ds:datastoreItem xmlns:ds="http://schemas.openxmlformats.org/officeDocument/2006/customXml" ds:itemID="{E55C0889-BE93-401E-BD76-E6B238F049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553</Words>
  <Characters>3153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Enterprise Mission</dc:creator>
  <cp:keywords/>
  <dc:description/>
  <cp:lastModifiedBy>TRIPODI Stefania</cp:lastModifiedBy>
  <cp:revision>2</cp:revision>
  <dcterms:created xsi:type="dcterms:W3CDTF">2020-12-09T17:00:00Z</dcterms:created>
  <dcterms:modified xsi:type="dcterms:W3CDTF">2020-12-09T17:00:00Z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