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F7900" w14:textId="77777777" w:rsidR="008A3DCD" w:rsidRDefault="008A3DCD" w:rsidP="002B16B0">
      <w:pPr>
        <w:ind w:left="990" w:firstLine="450"/>
        <w:rPr>
          <w:rFonts w:cstheme="minorHAnsi"/>
          <w:b/>
          <w:u w:val="single"/>
        </w:rPr>
      </w:pPr>
      <w:bookmarkStart w:id="0" w:name="_GoBack"/>
      <w:bookmarkEnd w:id="0"/>
    </w:p>
    <w:p w14:paraId="30EF7901" w14:textId="77777777" w:rsidR="008A3DCD" w:rsidRDefault="008A3DCD" w:rsidP="002B16B0">
      <w:pPr>
        <w:ind w:left="990" w:firstLine="450"/>
        <w:rPr>
          <w:rFonts w:cstheme="minorHAnsi"/>
          <w:b/>
          <w:u w:val="single"/>
        </w:rPr>
      </w:pPr>
    </w:p>
    <w:p w14:paraId="30EF7902" w14:textId="77777777" w:rsidR="008A3DCD" w:rsidRDefault="008A3DCD" w:rsidP="002B16B0">
      <w:pPr>
        <w:ind w:left="720" w:firstLine="720"/>
        <w:rPr>
          <w:b/>
          <w:u w:val="single"/>
        </w:rPr>
      </w:pPr>
    </w:p>
    <w:p w14:paraId="30EF7903" w14:textId="77777777" w:rsidR="00A15631" w:rsidRDefault="00A15631" w:rsidP="002B16B0">
      <w:pPr>
        <w:pStyle w:val="Style"/>
        <w:numPr>
          <w:ilvl w:val="0"/>
          <w:numId w:val="43"/>
        </w:numPr>
        <w:shd w:val="clear" w:color="auto" w:fill="FFFFFF"/>
        <w:spacing w:before="220" w:line="254" w:lineRule="exact"/>
        <w:ind w:right="28"/>
        <w:jc w:val="both"/>
        <w:rPr>
          <w:b/>
          <w:color w:val="000000"/>
          <w:lang w:val="en-GB" w:bidi="he-IL"/>
        </w:rPr>
      </w:pPr>
      <w:r>
        <w:rPr>
          <w:b/>
          <w:color w:val="000000"/>
          <w:lang w:val="en-GB" w:bidi="he-IL"/>
        </w:rPr>
        <w:t xml:space="preserve"> Detailed </w:t>
      </w:r>
      <w:r w:rsidRPr="00912274">
        <w:rPr>
          <w:b/>
          <w:color w:val="000000"/>
          <w:lang w:val="en-GB" w:bidi="he-IL"/>
        </w:rPr>
        <w:t xml:space="preserve">information on challenges and good practices in relation to the right to </w:t>
      </w:r>
      <w:r w:rsidRPr="00912274">
        <w:rPr>
          <w:b/>
          <w:color w:val="000000"/>
          <w:w w:val="89"/>
          <w:lang w:val="en-GB" w:bidi="he-IL"/>
        </w:rPr>
        <w:t xml:space="preserve">work </w:t>
      </w:r>
      <w:r w:rsidRPr="00912274">
        <w:rPr>
          <w:b/>
          <w:color w:val="000000"/>
          <w:lang w:val="en-GB" w:bidi="he-IL"/>
        </w:rPr>
        <w:t xml:space="preserve">and the enjoyment of all human rights by young people, with an emphasis on their empowerment. </w:t>
      </w:r>
    </w:p>
    <w:p w14:paraId="30EF7904" w14:textId="77777777" w:rsidR="00CD5CC0" w:rsidRDefault="00CD5CC0" w:rsidP="002B16B0">
      <w:pPr>
        <w:pStyle w:val="ListParagraph"/>
        <w:widowControl w:val="0"/>
        <w:numPr>
          <w:ilvl w:val="0"/>
          <w:numId w:val="18"/>
        </w:numPr>
        <w:shd w:val="clear" w:color="auto" w:fill="FFFFFF"/>
        <w:autoSpaceDE w:val="0"/>
        <w:autoSpaceDN w:val="0"/>
        <w:adjustRightInd w:val="0"/>
        <w:spacing w:before="297" w:after="0" w:line="240" w:lineRule="auto"/>
        <w:ind w:right="90"/>
        <w:jc w:val="both"/>
        <w:rPr>
          <w:rFonts w:eastAsiaTheme="minorEastAsia" w:cstheme="minorHAnsi"/>
          <w:color w:val="000000"/>
          <w:w w:val="87"/>
          <w:sz w:val="24"/>
          <w:szCs w:val="24"/>
          <w:lang w:val="en-GB"/>
        </w:rPr>
      </w:pPr>
      <w:r w:rsidRPr="00F20F9A">
        <w:rPr>
          <w:rFonts w:eastAsiaTheme="minorEastAsia" w:cstheme="minorHAnsi"/>
          <w:color w:val="000000"/>
          <w:sz w:val="24"/>
          <w:szCs w:val="24"/>
          <w:lang w:val="en-GB"/>
        </w:rPr>
        <w:t>The Youth Employment Programme</w:t>
      </w:r>
      <w:r w:rsidR="004929F0" w:rsidRPr="00F20F9A">
        <w:rPr>
          <w:rFonts w:eastAsiaTheme="minorEastAsia" w:cstheme="minorHAnsi"/>
          <w:color w:val="000000"/>
          <w:sz w:val="24"/>
          <w:szCs w:val="24"/>
          <w:lang w:val="en-GB"/>
        </w:rPr>
        <w:t xml:space="preserve"> was initiated and implemented by the Ministry of Finance and Economic Development in </w:t>
      </w:r>
      <w:r w:rsidR="004929F0" w:rsidRPr="00F20F9A">
        <w:rPr>
          <w:rFonts w:eastAsiaTheme="minorEastAsia" w:cstheme="minorHAnsi"/>
          <w:color w:val="000000"/>
          <w:w w:val="87"/>
          <w:sz w:val="24"/>
          <w:szCs w:val="24"/>
          <w:lang w:val="en-GB"/>
        </w:rPr>
        <w:t>2013. It provides placement and training Programme for unemployed youth aged 16 to 35.  T</w:t>
      </w:r>
      <w:r w:rsidRPr="00F20F9A">
        <w:rPr>
          <w:rFonts w:eastAsiaTheme="minorEastAsia" w:cstheme="minorHAnsi"/>
          <w:color w:val="000000"/>
          <w:sz w:val="24"/>
          <w:szCs w:val="24"/>
          <w:lang w:val="en-GB"/>
        </w:rPr>
        <w:t>his programme has been transferred to the M</w:t>
      </w:r>
      <w:r w:rsidR="004929F0" w:rsidRPr="00F20F9A">
        <w:rPr>
          <w:rFonts w:eastAsiaTheme="minorEastAsia" w:cstheme="minorHAnsi"/>
          <w:color w:val="000000"/>
          <w:sz w:val="24"/>
          <w:szCs w:val="24"/>
          <w:lang w:val="en-GB"/>
        </w:rPr>
        <w:t>in</w:t>
      </w:r>
      <w:r w:rsidR="00F20F9A" w:rsidRPr="00F20F9A">
        <w:rPr>
          <w:rFonts w:eastAsiaTheme="minorEastAsia" w:cstheme="minorHAnsi"/>
          <w:color w:val="000000"/>
          <w:sz w:val="24"/>
          <w:szCs w:val="24"/>
          <w:lang w:val="en-GB"/>
        </w:rPr>
        <w:t>is</w:t>
      </w:r>
      <w:r w:rsidR="004929F0" w:rsidRPr="00F20F9A">
        <w:rPr>
          <w:rFonts w:eastAsiaTheme="minorEastAsia" w:cstheme="minorHAnsi"/>
          <w:color w:val="000000"/>
          <w:sz w:val="24"/>
          <w:szCs w:val="24"/>
          <w:lang w:val="en-GB"/>
        </w:rPr>
        <w:t>try of Labour</w:t>
      </w:r>
      <w:r w:rsidR="00F20F9A" w:rsidRPr="00F20F9A">
        <w:rPr>
          <w:rFonts w:eastAsiaTheme="minorEastAsia" w:cstheme="minorHAnsi"/>
          <w:color w:val="000000"/>
          <w:sz w:val="24"/>
          <w:szCs w:val="24"/>
          <w:lang w:val="en-GB"/>
        </w:rPr>
        <w:t xml:space="preserve">, </w:t>
      </w:r>
      <w:r w:rsidR="004929F0" w:rsidRPr="00F20F9A">
        <w:rPr>
          <w:rFonts w:eastAsiaTheme="minorEastAsia" w:cstheme="minorHAnsi"/>
          <w:color w:val="000000"/>
          <w:sz w:val="24"/>
          <w:szCs w:val="24"/>
          <w:lang w:val="en-GB"/>
        </w:rPr>
        <w:t>Industrial Relations, Employment and Training (M</w:t>
      </w:r>
      <w:r w:rsidRPr="00F20F9A">
        <w:rPr>
          <w:rFonts w:eastAsiaTheme="minorEastAsia" w:cstheme="minorHAnsi"/>
          <w:color w:val="000000"/>
          <w:sz w:val="24"/>
          <w:szCs w:val="24"/>
          <w:lang w:val="en-GB"/>
        </w:rPr>
        <w:t>LlRET</w:t>
      </w:r>
      <w:r w:rsidR="00F20F9A" w:rsidRPr="00F20F9A">
        <w:rPr>
          <w:rFonts w:eastAsiaTheme="minorEastAsia" w:cstheme="minorHAnsi"/>
          <w:color w:val="000000"/>
          <w:sz w:val="24"/>
          <w:szCs w:val="24"/>
          <w:lang w:val="en-GB"/>
        </w:rPr>
        <w:t>)</w:t>
      </w:r>
      <w:r w:rsidRPr="00F20F9A">
        <w:rPr>
          <w:rFonts w:eastAsiaTheme="minorEastAsia" w:cstheme="minorHAnsi"/>
          <w:color w:val="000000"/>
          <w:sz w:val="24"/>
          <w:szCs w:val="24"/>
          <w:lang w:val="en-GB"/>
        </w:rPr>
        <w:t xml:space="preserve"> in February </w:t>
      </w:r>
      <w:r w:rsidRPr="00F20F9A">
        <w:rPr>
          <w:rFonts w:eastAsiaTheme="minorEastAsia" w:cstheme="minorHAnsi"/>
          <w:color w:val="000000"/>
          <w:w w:val="87"/>
          <w:sz w:val="24"/>
          <w:szCs w:val="24"/>
          <w:lang w:val="en-GB"/>
        </w:rPr>
        <w:t xml:space="preserve">2015. </w:t>
      </w:r>
    </w:p>
    <w:p w14:paraId="30EF7905" w14:textId="77777777" w:rsidR="002B16B0" w:rsidRDefault="002B16B0" w:rsidP="002B16B0">
      <w:pPr>
        <w:pStyle w:val="ListParagraph"/>
        <w:widowControl w:val="0"/>
        <w:shd w:val="clear" w:color="auto" w:fill="FFFFFF"/>
        <w:autoSpaceDE w:val="0"/>
        <w:autoSpaceDN w:val="0"/>
        <w:adjustRightInd w:val="0"/>
        <w:spacing w:before="297" w:after="0" w:line="240" w:lineRule="auto"/>
        <w:ind w:left="1080" w:right="90"/>
        <w:jc w:val="both"/>
        <w:rPr>
          <w:rFonts w:eastAsiaTheme="minorEastAsia" w:cstheme="minorHAnsi"/>
          <w:b/>
          <w:color w:val="000000"/>
          <w:w w:val="87"/>
          <w:sz w:val="24"/>
          <w:szCs w:val="24"/>
          <w:lang w:val="en-GB"/>
        </w:rPr>
      </w:pPr>
    </w:p>
    <w:p w14:paraId="30EF7906" w14:textId="77777777" w:rsidR="002B16B0" w:rsidRPr="002B16B0" w:rsidRDefault="002B16B0" w:rsidP="002B16B0">
      <w:pPr>
        <w:pStyle w:val="ListParagraph"/>
        <w:widowControl w:val="0"/>
        <w:shd w:val="clear" w:color="auto" w:fill="FFFFFF"/>
        <w:autoSpaceDE w:val="0"/>
        <w:autoSpaceDN w:val="0"/>
        <w:adjustRightInd w:val="0"/>
        <w:spacing w:before="297" w:after="0" w:line="240" w:lineRule="auto"/>
        <w:ind w:left="1080" w:right="90"/>
        <w:jc w:val="both"/>
        <w:rPr>
          <w:rFonts w:eastAsiaTheme="minorEastAsia" w:cstheme="minorHAnsi"/>
          <w:b/>
          <w:color w:val="000000"/>
          <w:w w:val="87"/>
          <w:sz w:val="24"/>
          <w:szCs w:val="24"/>
          <w:u w:val="single"/>
          <w:lang w:val="en-GB"/>
        </w:rPr>
      </w:pPr>
      <w:r w:rsidRPr="002B16B0">
        <w:rPr>
          <w:rFonts w:eastAsiaTheme="minorEastAsia" w:cstheme="minorHAnsi"/>
          <w:b/>
          <w:color w:val="000000"/>
          <w:w w:val="87"/>
          <w:sz w:val="24"/>
          <w:szCs w:val="24"/>
          <w:u w:val="single"/>
          <w:lang w:val="en-GB"/>
        </w:rPr>
        <w:t>The objectives are:</w:t>
      </w:r>
    </w:p>
    <w:p w14:paraId="30EF7907" w14:textId="77777777" w:rsidR="002B16B0" w:rsidRPr="002B16B0" w:rsidRDefault="002B16B0" w:rsidP="002B16B0">
      <w:pPr>
        <w:pStyle w:val="ListParagraph"/>
        <w:widowControl w:val="0"/>
        <w:shd w:val="clear" w:color="auto" w:fill="FFFFFF"/>
        <w:autoSpaceDE w:val="0"/>
        <w:autoSpaceDN w:val="0"/>
        <w:adjustRightInd w:val="0"/>
        <w:spacing w:before="297" w:after="0" w:line="240" w:lineRule="auto"/>
        <w:ind w:left="1080" w:right="90"/>
        <w:jc w:val="both"/>
        <w:rPr>
          <w:rFonts w:eastAsiaTheme="minorEastAsia" w:cstheme="minorHAnsi"/>
          <w:b/>
          <w:color w:val="000000"/>
          <w:w w:val="87"/>
          <w:sz w:val="24"/>
          <w:szCs w:val="24"/>
          <w:lang w:val="en-GB"/>
        </w:rPr>
      </w:pPr>
    </w:p>
    <w:p w14:paraId="30EF7908" w14:textId="77777777" w:rsidR="00CD5CC0" w:rsidRPr="00F20F9A" w:rsidRDefault="00CD5CC0" w:rsidP="007228D9">
      <w:pPr>
        <w:pStyle w:val="ListParagraph"/>
        <w:widowControl w:val="0"/>
        <w:numPr>
          <w:ilvl w:val="0"/>
          <w:numId w:val="19"/>
        </w:numPr>
        <w:shd w:val="clear" w:color="auto" w:fill="FFFFFF"/>
        <w:tabs>
          <w:tab w:val="left" w:pos="39"/>
          <w:tab w:val="left" w:pos="682"/>
        </w:tabs>
        <w:autoSpaceDE w:val="0"/>
        <w:autoSpaceDN w:val="0"/>
        <w:adjustRightInd w:val="0"/>
        <w:spacing w:before="268" w:after="0" w:line="240" w:lineRule="auto"/>
        <w:ind w:right="89"/>
        <w:jc w:val="both"/>
        <w:rPr>
          <w:rFonts w:eastAsiaTheme="minorEastAsia" w:cstheme="minorHAnsi"/>
          <w:color w:val="000000"/>
          <w:sz w:val="24"/>
          <w:szCs w:val="24"/>
          <w:lang w:val="en-GB"/>
        </w:rPr>
      </w:pPr>
      <w:r w:rsidRPr="00F20F9A">
        <w:rPr>
          <w:rFonts w:eastAsiaTheme="minorEastAsia" w:cstheme="minorHAnsi"/>
          <w:color w:val="000000"/>
          <w:sz w:val="24"/>
          <w:szCs w:val="24"/>
          <w:lang w:val="en-GB"/>
        </w:rPr>
        <w:t xml:space="preserve">To enable unemployed youth to obtain training/placement for an initial period of </w:t>
      </w:r>
      <w:r w:rsidRPr="00F20F9A">
        <w:rPr>
          <w:rFonts w:eastAsiaTheme="minorEastAsia" w:cstheme="minorHAnsi"/>
          <w:color w:val="000000"/>
          <w:sz w:val="24"/>
          <w:szCs w:val="24"/>
          <w:lang w:val="en-GB"/>
        </w:rPr>
        <w:br/>
        <w:t xml:space="preserve">one year with the possibility of permanent employment thereafter on condition </w:t>
      </w:r>
      <w:r w:rsidRPr="00F20F9A">
        <w:rPr>
          <w:rFonts w:eastAsiaTheme="minorEastAsia" w:cstheme="minorHAnsi"/>
          <w:color w:val="000000"/>
          <w:sz w:val="24"/>
          <w:szCs w:val="24"/>
          <w:lang w:val="en-GB"/>
        </w:rPr>
        <w:br/>
        <w:t xml:space="preserve">of satisfactory performance. If the unemployed youth has not been able to </w:t>
      </w:r>
      <w:r w:rsidRPr="00F20F9A">
        <w:rPr>
          <w:rFonts w:eastAsiaTheme="minorEastAsia" w:cstheme="minorHAnsi"/>
          <w:color w:val="000000"/>
          <w:sz w:val="24"/>
          <w:szCs w:val="24"/>
          <w:lang w:val="en-GB"/>
        </w:rPr>
        <w:br/>
        <w:t xml:space="preserve">secure a job after one-year training under the YEP. he/she is allowed another </w:t>
      </w:r>
      <w:r w:rsidRPr="00F20F9A">
        <w:rPr>
          <w:rFonts w:eastAsiaTheme="minorEastAsia" w:cstheme="minorHAnsi"/>
          <w:color w:val="000000"/>
          <w:sz w:val="24"/>
          <w:szCs w:val="24"/>
          <w:lang w:val="en-GB"/>
        </w:rPr>
        <w:br/>
        <w:t xml:space="preserve">year of placement under the same programme. Therefore. the youth is eligible </w:t>
      </w:r>
      <w:r w:rsidRPr="00F20F9A">
        <w:rPr>
          <w:rFonts w:eastAsiaTheme="minorEastAsia" w:cstheme="minorHAnsi"/>
          <w:color w:val="000000"/>
          <w:sz w:val="24"/>
          <w:szCs w:val="24"/>
          <w:lang w:val="en-GB"/>
        </w:rPr>
        <w:br/>
        <w:t>for a maximum</w:t>
      </w:r>
      <w:r w:rsidRPr="00F20F9A">
        <w:rPr>
          <w:rFonts w:eastAsiaTheme="minorEastAsia" w:cstheme="minorHAnsi"/>
          <w:color w:val="000000"/>
          <w:w w:val="85"/>
          <w:sz w:val="24"/>
          <w:szCs w:val="24"/>
          <w:lang w:val="en-GB"/>
        </w:rPr>
        <w:t xml:space="preserve"> </w:t>
      </w:r>
      <w:r w:rsidRPr="00F20F9A">
        <w:rPr>
          <w:rFonts w:eastAsiaTheme="minorEastAsia" w:cstheme="minorHAnsi"/>
          <w:color w:val="000000"/>
          <w:sz w:val="24"/>
          <w:szCs w:val="24"/>
          <w:lang w:val="en-GB"/>
        </w:rPr>
        <w:t xml:space="preserve">2 years' placement under the YEP. </w:t>
      </w:r>
    </w:p>
    <w:p w14:paraId="30EF7909" w14:textId="77777777" w:rsidR="00CD5CC0" w:rsidRPr="00F20F9A" w:rsidRDefault="00CD5CC0" w:rsidP="007228D9">
      <w:pPr>
        <w:pStyle w:val="ListParagraph"/>
        <w:widowControl w:val="0"/>
        <w:numPr>
          <w:ilvl w:val="0"/>
          <w:numId w:val="19"/>
        </w:numPr>
        <w:shd w:val="clear" w:color="auto" w:fill="FFFFFF"/>
        <w:tabs>
          <w:tab w:val="left" w:pos="39"/>
          <w:tab w:val="left" w:pos="720"/>
        </w:tabs>
        <w:autoSpaceDE w:val="0"/>
        <w:autoSpaceDN w:val="0"/>
        <w:adjustRightInd w:val="0"/>
        <w:spacing w:after="0" w:line="240" w:lineRule="auto"/>
        <w:ind w:right="85"/>
        <w:jc w:val="both"/>
        <w:rPr>
          <w:rFonts w:eastAsiaTheme="minorEastAsia" w:cstheme="minorHAnsi"/>
          <w:color w:val="000000"/>
          <w:sz w:val="24"/>
          <w:szCs w:val="24"/>
          <w:lang w:val="en-GB"/>
        </w:rPr>
      </w:pPr>
      <w:r w:rsidRPr="00F20F9A">
        <w:rPr>
          <w:rFonts w:eastAsiaTheme="minorEastAsia" w:cstheme="minorHAnsi"/>
          <w:color w:val="000000"/>
          <w:sz w:val="24"/>
          <w:szCs w:val="24"/>
          <w:lang w:val="en-GB"/>
        </w:rPr>
        <w:t>to ensure that appropriate training is provided to youth to promote the development</w:t>
      </w:r>
      <w:r w:rsidRPr="00F20F9A">
        <w:rPr>
          <w:rFonts w:eastAsiaTheme="minorEastAsia" w:cstheme="minorHAnsi"/>
          <w:color w:val="000000"/>
          <w:w w:val="87"/>
          <w:sz w:val="24"/>
          <w:szCs w:val="24"/>
          <w:lang w:val="en-GB"/>
        </w:rPr>
        <w:t xml:space="preserve"> </w:t>
      </w:r>
      <w:r w:rsidRPr="00F20F9A">
        <w:rPr>
          <w:rFonts w:eastAsiaTheme="minorEastAsia" w:cstheme="minorHAnsi"/>
          <w:color w:val="000000"/>
          <w:sz w:val="24"/>
          <w:szCs w:val="24"/>
          <w:lang w:val="en-GB"/>
        </w:rPr>
        <w:t xml:space="preserve">of necessary skills in the labour force: and </w:t>
      </w:r>
    </w:p>
    <w:p w14:paraId="30EF790A" w14:textId="77777777" w:rsidR="00CD5CC0" w:rsidRDefault="00CD5CC0" w:rsidP="007228D9">
      <w:pPr>
        <w:pStyle w:val="ListParagraph"/>
        <w:widowControl w:val="0"/>
        <w:numPr>
          <w:ilvl w:val="0"/>
          <w:numId w:val="19"/>
        </w:numPr>
        <w:shd w:val="clear" w:color="auto" w:fill="FFFFFF"/>
        <w:tabs>
          <w:tab w:val="left" w:pos="39"/>
          <w:tab w:val="left" w:pos="725"/>
        </w:tabs>
        <w:autoSpaceDE w:val="0"/>
        <w:autoSpaceDN w:val="0"/>
        <w:adjustRightInd w:val="0"/>
        <w:spacing w:after="0" w:line="403" w:lineRule="exact"/>
        <w:ind w:right="85"/>
        <w:jc w:val="both"/>
        <w:rPr>
          <w:rFonts w:eastAsiaTheme="minorEastAsia" w:cstheme="minorHAnsi"/>
          <w:color w:val="000000"/>
          <w:sz w:val="24"/>
          <w:szCs w:val="24"/>
          <w:lang w:val="en-GB"/>
        </w:rPr>
      </w:pPr>
      <w:r w:rsidRPr="00F20F9A">
        <w:rPr>
          <w:rFonts w:eastAsiaTheme="minorEastAsia" w:cstheme="minorHAnsi"/>
          <w:color w:val="000000"/>
          <w:sz w:val="24"/>
          <w:szCs w:val="24"/>
          <w:lang w:val="en-GB"/>
        </w:rPr>
        <w:t xml:space="preserve">to assist employers in obtaining appropriate skilled manpower. </w:t>
      </w:r>
    </w:p>
    <w:p w14:paraId="30EF790B" w14:textId="77777777" w:rsidR="002B16B0" w:rsidRDefault="002B16B0" w:rsidP="002B16B0">
      <w:pPr>
        <w:pStyle w:val="Style"/>
        <w:numPr>
          <w:ilvl w:val="0"/>
          <w:numId w:val="18"/>
        </w:numPr>
        <w:shd w:val="clear" w:color="auto" w:fill="FFFFFF"/>
        <w:spacing w:before="240"/>
        <w:ind w:right="28"/>
        <w:jc w:val="both"/>
        <w:rPr>
          <w:rFonts w:asciiTheme="minorHAnsi" w:hAnsiTheme="minorHAnsi" w:cstheme="minorHAnsi"/>
        </w:rPr>
      </w:pPr>
      <w:r w:rsidRPr="00F20F9A">
        <w:rPr>
          <w:rFonts w:asciiTheme="minorHAnsi" w:hAnsiTheme="minorHAnsi" w:cstheme="minorHAnsi"/>
          <w:szCs w:val="32"/>
        </w:rPr>
        <w:t>The Sugar Industry Labour Welfare Fund</w:t>
      </w:r>
      <w:r w:rsidRPr="00F20F9A">
        <w:rPr>
          <w:rFonts w:asciiTheme="minorHAnsi" w:hAnsiTheme="minorHAnsi" w:cstheme="minorHAnsi"/>
        </w:rPr>
        <w:t xml:space="preserve"> (SILWF), a parastatal body operating under the aegis of this Ministry</w:t>
      </w:r>
      <w:r>
        <w:rPr>
          <w:rFonts w:asciiTheme="minorHAnsi" w:hAnsiTheme="minorHAnsi" w:cstheme="minorHAnsi"/>
        </w:rPr>
        <w:t xml:space="preserve"> of Gender Equality, Child Development and Family Welfare (MGECDFW)</w:t>
      </w:r>
      <w:r w:rsidRPr="00F20F9A">
        <w:rPr>
          <w:rFonts w:asciiTheme="minorHAnsi" w:hAnsiTheme="minorHAnsi" w:cstheme="minorHAnsi"/>
        </w:rPr>
        <w:t xml:space="preserve"> has organised various job fairs and other training programmes for the youth at different Community Centres. About 400 youth, 150</w:t>
      </w:r>
      <w:r>
        <w:rPr>
          <w:rFonts w:asciiTheme="minorHAnsi" w:hAnsiTheme="minorHAnsi" w:cstheme="minorHAnsi"/>
        </w:rPr>
        <w:t xml:space="preserve"> female </w:t>
      </w:r>
      <w:r w:rsidRPr="00F20F9A">
        <w:rPr>
          <w:rFonts w:asciiTheme="minorHAnsi" w:hAnsiTheme="minorHAnsi" w:cstheme="minorHAnsi"/>
        </w:rPr>
        <w:t>and 250 male of age ranging from 18 to 25 years have been provided training programmes to enter the labour market</w:t>
      </w:r>
      <w:r>
        <w:rPr>
          <w:rFonts w:asciiTheme="minorHAnsi" w:hAnsiTheme="minorHAnsi" w:cstheme="minorHAnsi"/>
        </w:rPr>
        <w:t>.</w:t>
      </w:r>
    </w:p>
    <w:p w14:paraId="30EF790C" w14:textId="77777777" w:rsidR="00A15631" w:rsidRDefault="00A15631" w:rsidP="002B16B0">
      <w:pPr>
        <w:pStyle w:val="Style"/>
        <w:numPr>
          <w:ilvl w:val="0"/>
          <w:numId w:val="43"/>
        </w:numPr>
        <w:shd w:val="clear" w:color="auto" w:fill="FFFFFF"/>
        <w:spacing w:before="239" w:line="254" w:lineRule="exact"/>
        <w:ind w:right="18"/>
        <w:jc w:val="both"/>
        <w:rPr>
          <w:b/>
          <w:color w:val="000000"/>
          <w:lang w:val="en-GB" w:bidi="he-IL"/>
        </w:rPr>
      </w:pPr>
      <w:r w:rsidRPr="00912274">
        <w:rPr>
          <w:b/>
          <w:color w:val="000000"/>
          <w:lang w:val="en-GB" w:bidi="he-IL"/>
        </w:rPr>
        <w:t xml:space="preserve">Detailed information on the legislative and policy measures adopted by your country to ensure that young people have equal opportunities for productive and gainful employment in the open labour market. </w:t>
      </w:r>
    </w:p>
    <w:p w14:paraId="30EF790D" w14:textId="77777777" w:rsidR="002B16B0" w:rsidRPr="002B16B0" w:rsidRDefault="00351E93" w:rsidP="002B16B0">
      <w:pPr>
        <w:widowControl w:val="0"/>
        <w:shd w:val="clear" w:color="auto" w:fill="FFFFFF"/>
        <w:autoSpaceDE w:val="0"/>
        <w:autoSpaceDN w:val="0"/>
        <w:adjustRightInd w:val="0"/>
        <w:spacing w:before="211" w:after="0" w:line="240" w:lineRule="auto"/>
        <w:ind w:left="720" w:right="238"/>
        <w:jc w:val="both"/>
        <w:rPr>
          <w:rFonts w:eastAsiaTheme="minorEastAsia" w:cstheme="minorHAnsi"/>
          <w:color w:val="000000"/>
          <w:sz w:val="24"/>
          <w:szCs w:val="24"/>
          <w:lang w:val="en-GB"/>
        </w:rPr>
      </w:pPr>
      <w:r w:rsidRPr="002B16B0">
        <w:rPr>
          <w:rFonts w:eastAsiaTheme="minorEastAsia" w:cstheme="minorHAnsi"/>
          <w:color w:val="000000" w:themeColor="text1"/>
          <w:sz w:val="24"/>
          <w:szCs w:val="24"/>
          <w:lang w:val="en-GB"/>
        </w:rPr>
        <w:t xml:space="preserve">The Mission </w:t>
      </w:r>
      <w:r w:rsidR="001E3E7B" w:rsidRPr="002B16B0">
        <w:rPr>
          <w:rFonts w:eastAsiaTheme="minorEastAsia" w:cstheme="minorHAnsi"/>
          <w:color w:val="000000" w:themeColor="text1"/>
          <w:sz w:val="24"/>
          <w:szCs w:val="24"/>
          <w:lang w:val="en-GB"/>
        </w:rPr>
        <w:t>S</w:t>
      </w:r>
      <w:r w:rsidRPr="002B16B0">
        <w:rPr>
          <w:rFonts w:eastAsiaTheme="minorEastAsia" w:cstheme="minorHAnsi"/>
          <w:color w:val="000000" w:themeColor="text1"/>
          <w:sz w:val="24"/>
          <w:szCs w:val="24"/>
          <w:lang w:val="en-GB"/>
        </w:rPr>
        <w:t xml:space="preserve">tatement of the Ministry of Labour, Industrial Relations, Employment and </w:t>
      </w:r>
      <w:r w:rsidRPr="002B16B0">
        <w:rPr>
          <w:rFonts w:eastAsiaTheme="minorEastAsia" w:cstheme="minorHAnsi"/>
          <w:color w:val="000000" w:themeColor="text1"/>
          <w:sz w:val="24"/>
          <w:szCs w:val="24"/>
          <w:lang w:val="en-GB"/>
        </w:rPr>
        <w:br/>
      </w:r>
      <w:r w:rsidRPr="002B16B0">
        <w:rPr>
          <w:rFonts w:eastAsiaTheme="minorEastAsia" w:cstheme="minorHAnsi"/>
          <w:color w:val="000000"/>
          <w:sz w:val="24"/>
          <w:szCs w:val="24"/>
          <w:lang w:val="en-GB"/>
        </w:rPr>
        <w:t>Training (MLlRET)</w:t>
      </w:r>
      <w:r w:rsidR="001E3E7B" w:rsidRPr="002B16B0">
        <w:rPr>
          <w:rFonts w:eastAsiaTheme="minorEastAsia" w:cstheme="minorHAnsi"/>
          <w:color w:val="000000"/>
          <w:sz w:val="24"/>
          <w:szCs w:val="24"/>
          <w:lang w:val="en-GB"/>
        </w:rPr>
        <w:t xml:space="preserve"> </w:t>
      </w:r>
      <w:r w:rsidRPr="002B16B0">
        <w:rPr>
          <w:rFonts w:eastAsiaTheme="minorEastAsia" w:cstheme="minorHAnsi"/>
          <w:color w:val="000000"/>
          <w:sz w:val="24"/>
          <w:szCs w:val="24"/>
          <w:lang w:val="en-GB"/>
        </w:rPr>
        <w:t xml:space="preserve"> </w:t>
      </w:r>
      <w:r w:rsidR="001E3E7B" w:rsidRPr="002B16B0">
        <w:rPr>
          <w:rFonts w:eastAsiaTheme="minorEastAsia" w:cstheme="minorHAnsi"/>
          <w:color w:val="000000"/>
          <w:sz w:val="24"/>
          <w:szCs w:val="24"/>
          <w:lang w:val="en-GB"/>
        </w:rPr>
        <w:t>provides</w:t>
      </w:r>
      <w:r w:rsidRPr="002B16B0">
        <w:rPr>
          <w:rFonts w:eastAsiaTheme="minorEastAsia" w:cstheme="minorHAnsi"/>
          <w:color w:val="000000"/>
          <w:sz w:val="24"/>
          <w:szCs w:val="24"/>
          <w:lang w:val="en-GB"/>
        </w:rPr>
        <w:t xml:space="preserve"> as follows: </w:t>
      </w:r>
      <w:r w:rsidRPr="002B16B0">
        <w:rPr>
          <w:rFonts w:eastAsiaTheme="minorEastAsia" w:cstheme="minorHAnsi"/>
          <w:i/>
          <w:iCs/>
          <w:color w:val="000000"/>
          <w:sz w:val="24"/>
          <w:szCs w:val="24"/>
          <w:lang w:val="en-GB"/>
        </w:rPr>
        <w:t>"We promote decent wor</w:t>
      </w:r>
      <w:r w:rsidR="001E3E7B" w:rsidRPr="002B16B0">
        <w:rPr>
          <w:rFonts w:eastAsiaTheme="minorEastAsia" w:cstheme="minorHAnsi"/>
          <w:i/>
          <w:iCs/>
          <w:color w:val="000000"/>
          <w:sz w:val="24"/>
          <w:szCs w:val="24"/>
          <w:lang w:val="en-GB"/>
        </w:rPr>
        <w:t>k,</w:t>
      </w:r>
      <w:r w:rsidRPr="002B16B0">
        <w:rPr>
          <w:rFonts w:eastAsiaTheme="minorEastAsia" w:cstheme="minorHAnsi"/>
          <w:i/>
          <w:iCs/>
          <w:color w:val="000000"/>
          <w:sz w:val="24"/>
          <w:szCs w:val="24"/>
          <w:lang w:val="en-GB"/>
        </w:rPr>
        <w:t xml:space="preserve"> facilitate access to gainful employment and </w:t>
      </w:r>
      <w:r w:rsidR="001E3E7B" w:rsidRPr="002B16B0">
        <w:rPr>
          <w:rFonts w:eastAsiaTheme="minorEastAsia" w:cstheme="minorHAnsi"/>
          <w:i/>
          <w:iCs/>
          <w:color w:val="000000"/>
          <w:sz w:val="24"/>
          <w:szCs w:val="24"/>
          <w:lang w:val="en-GB"/>
        </w:rPr>
        <w:t>su</w:t>
      </w:r>
      <w:r w:rsidRPr="002B16B0">
        <w:rPr>
          <w:rFonts w:eastAsiaTheme="minorEastAsia" w:cstheme="minorHAnsi"/>
          <w:i/>
          <w:iCs/>
          <w:color w:val="000000"/>
          <w:sz w:val="24"/>
          <w:szCs w:val="24"/>
          <w:lang w:val="en-GB"/>
        </w:rPr>
        <w:t>pport employers and workers in creating a safe</w:t>
      </w:r>
      <w:r w:rsidR="001E3E7B" w:rsidRPr="002B16B0">
        <w:rPr>
          <w:rFonts w:eastAsiaTheme="minorEastAsia" w:cstheme="minorHAnsi"/>
          <w:i/>
          <w:iCs/>
          <w:color w:val="000000"/>
          <w:sz w:val="24"/>
          <w:szCs w:val="24"/>
          <w:lang w:val="en-GB"/>
        </w:rPr>
        <w:t xml:space="preserve">, </w:t>
      </w:r>
      <w:r w:rsidRPr="002B16B0">
        <w:rPr>
          <w:rFonts w:eastAsiaTheme="minorEastAsia" w:cstheme="minorHAnsi"/>
          <w:i/>
          <w:iCs/>
          <w:color w:val="000000"/>
          <w:sz w:val="24"/>
          <w:szCs w:val="24"/>
          <w:lang w:val="en-GB"/>
        </w:rPr>
        <w:t>conflict-free and pro</w:t>
      </w:r>
      <w:r w:rsidR="001E3E7B" w:rsidRPr="002B16B0">
        <w:rPr>
          <w:rFonts w:eastAsiaTheme="minorEastAsia" w:cstheme="minorHAnsi"/>
          <w:i/>
          <w:iCs/>
          <w:color w:val="000000"/>
          <w:sz w:val="24"/>
          <w:szCs w:val="24"/>
          <w:lang w:val="en-GB"/>
        </w:rPr>
        <w:t>ductive</w:t>
      </w:r>
      <w:r w:rsidRPr="002B16B0">
        <w:rPr>
          <w:rFonts w:eastAsiaTheme="minorEastAsia" w:cstheme="minorHAnsi"/>
          <w:i/>
          <w:iCs/>
          <w:color w:val="000000"/>
          <w:sz w:val="24"/>
          <w:szCs w:val="24"/>
          <w:lang w:val="en-GB"/>
        </w:rPr>
        <w:t xml:space="preserve"> workpl</w:t>
      </w:r>
      <w:r w:rsidR="001E3E7B" w:rsidRPr="002B16B0">
        <w:rPr>
          <w:rFonts w:eastAsiaTheme="minorEastAsia" w:cstheme="minorHAnsi"/>
          <w:i/>
          <w:iCs/>
          <w:color w:val="000000"/>
          <w:sz w:val="24"/>
          <w:szCs w:val="24"/>
          <w:lang w:val="en-GB"/>
        </w:rPr>
        <w:t>ace”.</w:t>
      </w:r>
      <w:r w:rsidRPr="002B16B0">
        <w:rPr>
          <w:rFonts w:eastAsiaTheme="minorEastAsia" w:cstheme="minorHAnsi"/>
          <w:i/>
          <w:iCs/>
          <w:color w:val="000000"/>
          <w:sz w:val="24"/>
          <w:szCs w:val="24"/>
          <w:lang w:val="en-GB"/>
        </w:rPr>
        <w:t xml:space="preserve"> </w:t>
      </w:r>
      <w:r w:rsidRPr="002B16B0">
        <w:rPr>
          <w:rFonts w:eastAsiaTheme="minorEastAsia" w:cstheme="minorHAnsi"/>
          <w:color w:val="000000"/>
          <w:sz w:val="24"/>
          <w:szCs w:val="24"/>
          <w:lang w:val="en-GB"/>
        </w:rPr>
        <w:t xml:space="preserve">To ensure that young persons, like any other worker, are afforded equal chances and </w:t>
      </w:r>
      <w:r w:rsidR="001E3E7B" w:rsidRPr="002B16B0">
        <w:rPr>
          <w:rFonts w:eastAsiaTheme="minorEastAsia" w:cstheme="minorHAnsi"/>
          <w:color w:val="000000"/>
          <w:sz w:val="24"/>
          <w:szCs w:val="24"/>
          <w:lang w:val="en-GB"/>
        </w:rPr>
        <w:t>o</w:t>
      </w:r>
      <w:r w:rsidRPr="002B16B0">
        <w:rPr>
          <w:rFonts w:eastAsiaTheme="minorEastAsia" w:cstheme="minorHAnsi"/>
          <w:color w:val="000000"/>
          <w:sz w:val="24"/>
          <w:szCs w:val="24"/>
          <w:lang w:val="en-GB"/>
        </w:rPr>
        <w:t>pportunities and particular</w:t>
      </w:r>
      <w:r w:rsidR="001E3E7B" w:rsidRPr="002B16B0">
        <w:rPr>
          <w:rFonts w:eastAsiaTheme="minorEastAsia" w:cstheme="minorHAnsi"/>
          <w:color w:val="000000"/>
          <w:sz w:val="24"/>
          <w:szCs w:val="24"/>
          <w:lang w:val="en-GB"/>
        </w:rPr>
        <w:t>l</w:t>
      </w:r>
      <w:r w:rsidRPr="002B16B0">
        <w:rPr>
          <w:rFonts w:eastAsiaTheme="minorEastAsia" w:cstheme="minorHAnsi"/>
          <w:color w:val="000000"/>
          <w:sz w:val="24"/>
          <w:szCs w:val="24"/>
          <w:lang w:val="en-GB"/>
        </w:rPr>
        <w:t>y adequate protection in the labour marke</w:t>
      </w:r>
      <w:r w:rsidR="001E3E7B" w:rsidRPr="002B16B0">
        <w:rPr>
          <w:rFonts w:eastAsiaTheme="minorEastAsia" w:cstheme="minorHAnsi"/>
          <w:color w:val="000000"/>
          <w:sz w:val="24"/>
          <w:szCs w:val="24"/>
          <w:lang w:val="en-GB"/>
        </w:rPr>
        <w:t>t</w:t>
      </w:r>
      <w:r w:rsidRPr="002B16B0">
        <w:rPr>
          <w:rFonts w:eastAsiaTheme="minorEastAsia" w:cstheme="minorHAnsi"/>
          <w:color w:val="000000"/>
          <w:sz w:val="24"/>
          <w:szCs w:val="24"/>
          <w:lang w:val="en-GB"/>
        </w:rPr>
        <w:t xml:space="preserve"> and </w:t>
      </w:r>
      <w:r w:rsidR="001E3E7B" w:rsidRPr="002B16B0">
        <w:rPr>
          <w:rFonts w:eastAsiaTheme="minorEastAsia" w:cstheme="minorHAnsi"/>
          <w:color w:val="000000"/>
          <w:sz w:val="24"/>
          <w:szCs w:val="24"/>
          <w:lang w:val="en-GB"/>
        </w:rPr>
        <w:t>the</w:t>
      </w:r>
      <w:r w:rsidRPr="002B16B0">
        <w:rPr>
          <w:rFonts w:eastAsiaTheme="minorEastAsia" w:cstheme="minorHAnsi"/>
          <w:color w:val="000000"/>
          <w:sz w:val="24"/>
          <w:szCs w:val="24"/>
          <w:lang w:val="en-GB"/>
        </w:rPr>
        <w:t xml:space="preserve"> world of </w:t>
      </w:r>
      <w:r w:rsidR="001E3E7B" w:rsidRPr="002B16B0">
        <w:rPr>
          <w:rFonts w:eastAsiaTheme="minorEastAsia" w:cstheme="minorHAnsi"/>
          <w:color w:val="000000"/>
          <w:sz w:val="24"/>
          <w:szCs w:val="24"/>
          <w:lang w:val="en-GB"/>
        </w:rPr>
        <w:t>work</w:t>
      </w:r>
      <w:r w:rsidRPr="002B16B0">
        <w:rPr>
          <w:rFonts w:eastAsiaTheme="minorEastAsia" w:cstheme="minorHAnsi"/>
          <w:color w:val="000000"/>
          <w:w w:val="89"/>
          <w:sz w:val="24"/>
          <w:szCs w:val="24"/>
          <w:lang w:val="en-GB"/>
        </w:rPr>
        <w:t xml:space="preserve">, </w:t>
      </w:r>
      <w:r w:rsidRPr="002B16B0">
        <w:rPr>
          <w:rFonts w:eastAsiaTheme="minorEastAsia" w:cstheme="minorHAnsi"/>
          <w:color w:val="000000"/>
          <w:sz w:val="24"/>
          <w:szCs w:val="24"/>
          <w:lang w:val="en-GB"/>
        </w:rPr>
        <w:t>the following observations, with regards to the legislative measures</w:t>
      </w:r>
      <w:r w:rsidR="00354100" w:rsidRPr="002B16B0">
        <w:rPr>
          <w:rFonts w:eastAsiaTheme="minorEastAsia" w:cstheme="minorHAnsi"/>
          <w:color w:val="000000"/>
          <w:sz w:val="24"/>
          <w:szCs w:val="24"/>
          <w:lang w:val="en-GB"/>
        </w:rPr>
        <w:t xml:space="preserve"> </w:t>
      </w:r>
      <w:r w:rsidRPr="002B16B0">
        <w:rPr>
          <w:rFonts w:eastAsiaTheme="minorEastAsia" w:cstheme="minorHAnsi"/>
          <w:color w:val="000000"/>
          <w:sz w:val="24"/>
          <w:szCs w:val="24"/>
          <w:lang w:val="en-GB"/>
        </w:rPr>
        <w:t>are sub</w:t>
      </w:r>
      <w:r w:rsidR="001E3E7B" w:rsidRPr="002B16B0">
        <w:rPr>
          <w:rFonts w:eastAsiaTheme="minorEastAsia" w:cstheme="minorHAnsi"/>
          <w:color w:val="000000"/>
          <w:sz w:val="24"/>
          <w:szCs w:val="24"/>
          <w:lang w:val="en-GB"/>
        </w:rPr>
        <w:t>mitted.</w:t>
      </w:r>
      <w:r w:rsidRPr="002B16B0">
        <w:rPr>
          <w:rFonts w:eastAsiaTheme="minorEastAsia" w:cstheme="minorHAnsi"/>
          <w:color w:val="000000"/>
          <w:sz w:val="24"/>
          <w:szCs w:val="24"/>
          <w:lang w:val="en-GB"/>
        </w:rPr>
        <w:t xml:space="preserve"> </w:t>
      </w:r>
    </w:p>
    <w:p w14:paraId="30EF790E" w14:textId="77777777" w:rsidR="00975670" w:rsidRPr="00A36BFC" w:rsidRDefault="00351E93" w:rsidP="002B16B0">
      <w:pPr>
        <w:pStyle w:val="ListParagraph"/>
        <w:widowControl w:val="0"/>
        <w:numPr>
          <w:ilvl w:val="0"/>
          <w:numId w:val="46"/>
        </w:numPr>
        <w:shd w:val="clear" w:color="auto" w:fill="FFFFFF"/>
        <w:autoSpaceDE w:val="0"/>
        <w:autoSpaceDN w:val="0"/>
        <w:adjustRightInd w:val="0"/>
        <w:spacing w:before="211" w:after="0" w:line="240" w:lineRule="auto"/>
        <w:ind w:right="238"/>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Mauritius is </w:t>
      </w:r>
      <w:r w:rsidR="00316FC6" w:rsidRPr="00A36BFC">
        <w:rPr>
          <w:rFonts w:eastAsiaTheme="minorEastAsia" w:cstheme="minorHAnsi"/>
          <w:color w:val="000000"/>
          <w:sz w:val="24"/>
          <w:szCs w:val="24"/>
          <w:lang w:val="en-GB"/>
        </w:rPr>
        <w:t xml:space="preserve">a </w:t>
      </w:r>
      <w:r w:rsidRPr="00A36BFC">
        <w:rPr>
          <w:rFonts w:eastAsiaTheme="minorEastAsia" w:cstheme="minorHAnsi"/>
          <w:color w:val="000000"/>
          <w:sz w:val="24"/>
          <w:szCs w:val="24"/>
          <w:lang w:val="en-GB"/>
        </w:rPr>
        <w:t>member state of the International Labour Organisation (lLO)</w:t>
      </w:r>
      <w:r w:rsidR="00316FC6" w:rsidRPr="00A36BFC">
        <w:rPr>
          <w:rFonts w:eastAsiaTheme="minorEastAsia" w:cstheme="minorHAnsi"/>
          <w:color w:val="000000"/>
          <w:sz w:val="24"/>
          <w:szCs w:val="24"/>
          <w:lang w:val="en-GB"/>
        </w:rPr>
        <w:t>,</w:t>
      </w:r>
      <w:r w:rsidRPr="00A36BFC">
        <w:rPr>
          <w:rFonts w:eastAsiaTheme="minorEastAsia" w:cstheme="minorHAnsi"/>
          <w:color w:val="000000"/>
          <w:sz w:val="24"/>
          <w:szCs w:val="24"/>
          <w:lang w:val="en-GB"/>
        </w:rPr>
        <w:t xml:space="preserve"> a United </w:t>
      </w:r>
      <w:r w:rsidRPr="00A36BFC">
        <w:rPr>
          <w:rFonts w:eastAsiaTheme="minorEastAsia" w:cstheme="minorHAnsi"/>
          <w:color w:val="000000"/>
          <w:sz w:val="24"/>
          <w:szCs w:val="24"/>
          <w:lang w:val="en-GB"/>
        </w:rPr>
        <w:br/>
        <w:t>Nations agency brin</w:t>
      </w:r>
      <w:r w:rsidR="00316FC6" w:rsidRPr="00A36BFC">
        <w:rPr>
          <w:rFonts w:eastAsiaTheme="minorEastAsia" w:cstheme="minorHAnsi"/>
          <w:color w:val="000000"/>
          <w:sz w:val="24"/>
          <w:szCs w:val="24"/>
          <w:lang w:val="en-GB"/>
        </w:rPr>
        <w:t>g</w:t>
      </w:r>
      <w:r w:rsidRPr="00A36BFC">
        <w:rPr>
          <w:rFonts w:eastAsiaTheme="minorEastAsia" w:cstheme="minorHAnsi"/>
          <w:color w:val="000000"/>
          <w:sz w:val="24"/>
          <w:szCs w:val="24"/>
          <w:lang w:val="en-GB"/>
        </w:rPr>
        <w:t xml:space="preserve">ing together representatives of governments, employers and workers, </w:t>
      </w:r>
      <w:r w:rsidRPr="00A36BFC">
        <w:rPr>
          <w:rFonts w:eastAsiaTheme="minorEastAsia" w:cstheme="minorHAnsi"/>
          <w:color w:val="000000"/>
          <w:sz w:val="24"/>
          <w:szCs w:val="24"/>
          <w:lang w:val="en-GB"/>
        </w:rPr>
        <w:lastRenderedPageBreak/>
        <w:t>since 1969 and has as at to-date ratified some 50 Conventions including the core labour standards, which p</w:t>
      </w:r>
      <w:r w:rsidR="00316FC6" w:rsidRPr="00A36BFC">
        <w:rPr>
          <w:rFonts w:eastAsiaTheme="minorEastAsia" w:cstheme="minorHAnsi"/>
          <w:color w:val="000000"/>
          <w:sz w:val="24"/>
          <w:szCs w:val="24"/>
          <w:lang w:val="en-GB"/>
        </w:rPr>
        <w:t>ro</w:t>
      </w:r>
      <w:r w:rsidRPr="00A36BFC">
        <w:rPr>
          <w:rFonts w:eastAsiaTheme="minorEastAsia" w:cstheme="minorHAnsi"/>
          <w:color w:val="000000"/>
          <w:sz w:val="24"/>
          <w:szCs w:val="24"/>
          <w:lang w:val="en-GB"/>
        </w:rPr>
        <w:t xml:space="preserve">tect basic human rights in the world of work. According to the ILO Declaration on </w:t>
      </w:r>
      <w:r w:rsidRPr="00A36BFC">
        <w:rPr>
          <w:rFonts w:eastAsiaTheme="minorEastAsia" w:cstheme="minorHAnsi"/>
          <w:color w:val="000000"/>
          <w:w w:val="88"/>
          <w:sz w:val="24"/>
          <w:szCs w:val="24"/>
          <w:lang w:val="en-GB"/>
        </w:rPr>
        <w:t>Fund</w:t>
      </w:r>
      <w:r w:rsidR="00316FC6" w:rsidRPr="00A36BFC">
        <w:rPr>
          <w:rFonts w:eastAsiaTheme="minorEastAsia" w:cstheme="minorHAnsi"/>
          <w:color w:val="000000"/>
          <w:w w:val="88"/>
          <w:sz w:val="24"/>
          <w:szCs w:val="24"/>
          <w:lang w:val="en-GB"/>
        </w:rPr>
        <w:t>a</w:t>
      </w:r>
      <w:r w:rsidRPr="00A36BFC">
        <w:rPr>
          <w:rFonts w:eastAsiaTheme="minorEastAsia" w:cstheme="minorHAnsi"/>
          <w:color w:val="000000"/>
          <w:sz w:val="24"/>
          <w:szCs w:val="24"/>
          <w:lang w:val="en-GB"/>
        </w:rPr>
        <w:t>mental Principles and Rights at Work (1998) the core labour standards aim</w:t>
      </w:r>
      <w:r w:rsidR="00316FC6" w:rsidRPr="00A36BFC">
        <w:rPr>
          <w:rFonts w:eastAsiaTheme="minorEastAsia" w:cstheme="minorHAnsi"/>
          <w:color w:val="000000"/>
          <w:sz w:val="24"/>
          <w:szCs w:val="24"/>
          <w:lang w:val="en-GB"/>
        </w:rPr>
        <w:t xml:space="preserve"> to</w:t>
      </w:r>
      <w:r w:rsidRPr="00A36BFC">
        <w:rPr>
          <w:rFonts w:eastAsiaTheme="minorEastAsia" w:cstheme="minorHAnsi"/>
          <w:color w:val="000000"/>
          <w:w w:val="55"/>
          <w:sz w:val="24"/>
          <w:szCs w:val="24"/>
          <w:lang w:val="en-GB"/>
        </w:rPr>
        <w:t>:</w:t>
      </w:r>
    </w:p>
    <w:p w14:paraId="30EF790F" w14:textId="77777777" w:rsidR="00316FC6" w:rsidRPr="00A36BFC" w:rsidRDefault="00351E93" w:rsidP="00975670">
      <w:pPr>
        <w:widowControl w:val="0"/>
        <w:shd w:val="clear" w:color="auto" w:fill="FFFFFF"/>
        <w:autoSpaceDE w:val="0"/>
        <w:autoSpaceDN w:val="0"/>
        <w:adjustRightInd w:val="0"/>
        <w:spacing w:before="254" w:after="0" w:line="240" w:lineRule="auto"/>
        <w:ind w:left="422" w:right="243" w:firstLine="298"/>
        <w:jc w:val="both"/>
        <w:rPr>
          <w:rFonts w:eastAsiaTheme="minorEastAsia" w:cstheme="minorHAnsi"/>
          <w:color w:val="000000"/>
          <w:sz w:val="24"/>
          <w:szCs w:val="24"/>
          <w:lang w:val="en-GB"/>
        </w:rPr>
      </w:pPr>
      <w:r w:rsidRPr="00A36BFC">
        <w:rPr>
          <w:rFonts w:eastAsiaTheme="minorEastAsia" w:cstheme="minorHAnsi"/>
          <w:color w:val="000000"/>
          <w:w w:val="55"/>
          <w:sz w:val="24"/>
          <w:szCs w:val="24"/>
          <w:lang w:val="en-GB"/>
        </w:rPr>
        <w:t xml:space="preserve"> </w:t>
      </w:r>
      <w:r w:rsidRPr="00A36BFC">
        <w:rPr>
          <w:rFonts w:eastAsiaTheme="minorEastAsia" w:cstheme="minorHAnsi"/>
          <w:color w:val="000000"/>
          <w:sz w:val="24"/>
          <w:szCs w:val="24"/>
          <w:lang w:val="en-GB"/>
        </w:rPr>
        <w:t xml:space="preserve">(1) eliminate all forms of forced or compulsory labour; </w:t>
      </w:r>
    </w:p>
    <w:p w14:paraId="30EF7910" w14:textId="77777777" w:rsidR="00316FC6" w:rsidRPr="00A36BFC" w:rsidRDefault="00351E93" w:rsidP="00975670">
      <w:pPr>
        <w:widowControl w:val="0"/>
        <w:shd w:val="clear" w:color="auto" w:fill="FFFFFF"/>
        <w:autoSpaceDE w:val="0"/>
        <w:autoSpaceDN w:val="0"/>
        <w:adjustRightInd w:val="0"/>
        <w:spacing w:before="254" w:after="0" w:line="240" w:lineRule="auto"/>
        <w:ind w:left="720" w:right="243"/>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(2) effectively abolish child </w:t>
      </w:r>
      <w:r w:rsidR="00316FC6" w:rsidRPr="00A36BFC">
        <w:rPr>
          <w:rFonts w:eastAsiaTheme="minorEastAsia" w:cstheme="minorHAnsi"/>
          <w:color w:val="000000"/>
          <w:sz w:val="24"/>
          <w:szCs w:val="24"/>
          <w:lang w:val="en-GB"/>
        </w:rPr>
        <w:t>L</w:t>
      </w:r>
      <w:r w:rsidRPr="00A36BFC">
        <w:rPr>
          <w:rFonts w:eastAsiaTheme="minorEastAsia" w:cstheme="minorHAnsi"/>
          <w:color w:val="000000"/>
          <w:sz w:val="24"/>
          <w:szCs w:val="24"/>
          <w:lang w:val="en-GB"/>
        </w:rPr>
        <w:t xml:space="preserve">abour; </w:t>
      </w:r>
    </w:p>
    <w:p w14:paraId="30EF7911" w14:textId="77777777" w:rsidR="00316FC6" w:rsidRPr="00A36BFC" w:rsidRDefault="00351E93" w:rsidP="00975670">
      <w:pPr>
        <w:widowControl w:val="0"/>
        <w:shd w:val="clear" w:color="auto" w:fill="FFFFFF"/>
        <w:autoSpaceDE w:val="0"/>
        <w:autoSpaceDN w:val="0"/>
        <w:adjustRightInd w:val="0"/>
        <w:spacing w:before="254" w:after="0" w:line="240" w:lineRule="auto"/>
        <w:ind w:left="720" w:right="243"/>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(3) eliminate </w:t>
      </w:r>
      <w:r w:rsidR="00316FC6" w:rsidRPr="00A36BFC">
        <w:rPr>
          <w:rFonts w:eastAsiaTheme="minorEastAsia" w:cstheme="minorHAnsi"/>
          <w:color w:val="000000"/>
          <w:sz w:val="24"/>
          <w:szCs w:val="24"/>
          <w:lang w:val="en-GB"/>
        </w:rPr>
        <w:t>d</w:t>
      </w:r>
      <w:r w:rsidRPr="00A36BFC">
        <w:rPr>
          <w:rFonts w:eastAsiaTheme="minorEastAsia" w:cstheme="minorHAnsi"/>
          <w:color w:val="000000"/>
          <w:sz w:val="24"/>
          <w:szCs w:val="24"/>
          <w:lang w:val="en-GB"/>
        </w:rPr>
        <w:t>iscrim</w:t>
      </w:r>
      <w:r w:rsidR="00316FC6" w:rsidRPr="00A36BFC">
        <w:rPr>
          <w:rFonts w:eastAsiaTheme="minorEastAsia" w:cstheme="minorHAnsi"/>
          <w:color w:val="000000"/>
          <w:sz w:val="24"/>
          <w:szCs w:val="24"/>
          <w:lang w:val="en-GB"/>
        </w:rPr>
        <w:t>i</w:t>
      </w:r>
      <w:r w:rsidRPr="00A36BFC">
        <w:rPr>
          <w:rFonts w:eastAsiaTheme="minorEastAsia" w:cstheme="minorHAnsi"/>
          <w:color w:val="000000"/>
          <w:sz w:val="24"/>
          <w:szCs w:val="24"/>
          <w:lang w:val="en-GB"/>
        </w:rPr>
        <w:t xml:space="preserve">nation in respect of employment and occupation; and </w:t>
      </w:r>
    </w:p>
    <w:p w14:paraId="30EF7912" w14:textId="77777777" w:rsidR="00351E93" w:rsidRPr="00A36BFC" w:rsidRDefault="00351E93" w:rsidP="00975670">
      <w:pPr>
        <w:widowControl w:val="0"/>
        <w:shd w:val="clear" w:color="auto" w:fill="FFFFFF"/>
        <w:autoSpaceDE w:val="0"/>
        <w:autoSpaceDN w:val="0"/>
        <w:adjustRightInd w:val="0"/>
        <w:spacing w:before="254" w:after="0" w:line="240" w:lineRule="auto"/>
        <w:ind w:left="720" w:right="243"/>
        <w:rPr>
          <w:rFonts w:eastAsiaTheme="minorEastAsia" w:cstheme="minorHAnsi"/>
          <w:color w:val="000000"/>
          <w:sz w:val="24"/>
          <w:szCs w:val="24"/>
          <w:lang w:val="en-GB"/>
        </w:rPr>
      </w:pPr>
      <w:r w:rsidRPr="00A36BFC">
        <w:rPr>
          <w:rFonts w:eastAsiaTheme="minorEastAsia" w:cstheme="minorHAnsi"/>
          <w:color w:val="000000"/>
          <w:sz w:val="24"/>
          <w:szCs w:val="24"/>
          <w:lang w:val="en-GB"/>
        </w:rPr>
        <w:t>(4) ensure</w:t>
      </w:r>
      <w:r w:rsidR="00316FC6" w:rsidRPr="00A36BFC">
        <w:rPr>
          <w:rFonts w:eastAsiaTheme="minorEastAsia" w:cstheme="minorHAnsi"/>
          <w:color w:val="000000"/>
          <w:sz w:val="24"/>
          <w:szCs w:val="24"/>
          <w:lang w:val="en-GB"/>
        </w:rPr>
        <w:t xml:space="preserve"> </w:t>
      </w:r>
      <w:r w:rsidRPr="00A36BFC">
        <w:rPr>
          <w:rFonts w:eastAsiaTheme="minorEastAsia" w:cstheme="minorHAnsi"/>
          <w:color w:val="000000"/>
          <w:sz w:val="24"/>
          <w:szCs w:val="24"/>
          <w:lang w:val="en-GB"/>
        </w:rPr>
        <w:t xml:space="preserve">the freedom of </w:t>
      </w:r>
      <w:r w:rsidRPr="00A36BFC">
        <w:rPr>
          <w:rFonts w:eastAsiaTheme="minorEastAsia" w:cstheme="minorHAnsi"/>
          <w:color w:val="000000"/>
          <w:w w:val="89"/>
          <w:sz w:val="24"/>
          <w:szCs w:val="24"/>
          <w:lang w:val="en-GB"/>
        </w:rPr>
        <w:t>associ</w:t>
      </w:r>
      <w:r w:rsidR="00316FC6" w:rsidRPr="00A36BFC">
        <w:rPr>
          <w:rFonts w:eastAsiaTheme="minorEastAsia" w:cstheme="minorHAnsi"/>
          <w:color w:val="000000"/>
          <w:w w:val="89"/>
          <w:sz w:val="24"/>
          <w:szCs w:val="24"/>
          <w:lang w:val="en-GB"/>
        </w:rPr>
        <w:t>a</w:t>
      </w:r>
      <w:r w:rsidRPr="00A36BFC">
        <w:rPr>
          <w:rFonts w:eastAsiaTheme="minorEastAsia" w:cstheme="minorHAnsi"/>
          <w:color w:val="000000"/>
          <w:sz w:val="24"/>
          <w:szCs w:val="24"/>
          <w:lang w:val="en-GB"/>
        </w:rPr>
        <w:t xml:space="preserve">tion and the right to collective bargaining. </w:t>
      </w:r>
    </w:p>
    <w:p w14:paraId="30EF7913" w14:textId="77777777" w:rsidR="00C1726C" w:rsidRPr="00A36BFC" w:rsidRDefault="00351E93" w:rsidP="00C1726C">
      <w:pPr>
        <w:pStyle w:val="ListParagraph"/>
        <w:widowControl w:val="0"/>
        <w:numPr>
          <w:ilvl w:val="0"/>
          <w:numId w:val="28"/>
        </w:numPr>
        <w:shd w:val="clear" w:color="auto" w:fill="FFFFFF"/>
        <w:autoSpaceDE w:val="0"/>
        <w:autoSpaceDN w:val="0"/>
        <w:adjustRightInd w:val="0"/>
        <w:spacing w:before="571" w:after="0" w:line="240" w:lineRule="auto"/>
        <w:ind w:right="243"/>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To be in line</w:t>
      </w:r>
      <w:r w:rsidR="00316FC6" w:rsidRPr="00A36BFC">
        <w:rPr>
          <w:rFonts w:eastAsiaTheme="minorEastAsia" w:cstheme="minorHAnsi"/>
          <w:color w:val="000000"/>
          <w:sz w:val="24"/>
          <w:szCs w:val="24"/>
          <w:lang w:val="en-GB"/>
        </w:rPr>
        <w:t xml:space="preserve"> with</w:t>
      </w:r>
      <w:r w:rsidRPr="00A36BFC">
        <w:rPr>
          <w:rFonts w:eastAsiaTheme="minorEastAsia" w:cstheme="minorHAnsi"/>
          <w:color w:val="000000"/>
          <w:w w:val="89"/>
          <w:sz w:val="24"/>
          <w:szCs w:val="24"/>
          <w:lang w:val="en-GB"/>
        </w:rPr>
        <w:t xml:space="preserve"> </w:t>
      </w:r>
      <w:r w:rsidRPr="00A36BFC">
        <w:rPr>
          <w:rFonts w:eastAsiaTheme="minorEastAsia" w:cstheme="minorHAnsi"/>
          <w:color w:val="000000"/>
          <w:sz w:val="24"/>
          <w:szCs w:val="24"/>
          <w:lang w:val="en-GB"/>
        </w:rPr>
        <w:t>the ILO core conventions, both the Industrial Relations Act and the Labour Act were repe</w:t>
      </w:r>
      <w:r w:rsidR="00316FC6" w:rsidRPr="00A36BFC">
        <w:rPr>
          <w:rFonts w:eastAsiaTheme="minorEastAsia" w:cstheme="minorHAnsi"/>
          <w:color w:val="000000"/>
          <w:sz w:val="24"/>
          <w:szCs w:val="24"/>
          <w:lang w:val="en-GB"/>
        </w:rPr>
        <w:t>aled</w:t>
      </w:r>
      <w:r w:rsidRPr="00A36BFC">
        <w:rPr>
          <w:rFonts w:eastAsiaTheme="minorEastAsia" w:cstheme="minorHAnsi"/>
          <w:color w:val="000000"/>
          <w:sz w:val="24"/>
          <w:szCs w:val="24"/>
          <w:lang w:val="en-GB"/>
        </w:rPr>
        <w:t xml:space="preserve"> and replaced by the Employment Relations Act 2008 (EReA) and the Employment Rights A</w:t>
      </w:r>
      <w:r w:rsidR="00C1726C" w:rsidRPr="00A36BFC">
        <w:rPr>
          <w:rFonts w:eastAsiaTheme="minorEastAsia" w:cstheme="minorHAnsi"/>
          <w:color w:val="000000"/>
          <w:sz w:val="24"/>
          <w:szCs w:val="24"/>
          <w:lang w:val="en-GB"/>
        </w:rPr>
        <w:t>ct</w:t>
      </w:r>
      <w:r w:rsidRPr="00A36BFC">
        <w:rPr>
          <w:rFonts w:eastAsiaTheme="minorEastAsia" w:cstheme="minorHAnsi"/>
          <w:color w:val="000000"/>
          <w:w w:val="113"/>
          <w:sz w:val="24"/>
          <w:szCs w:val="24"/>
          <w:lang w:val="en-GB"/>
        </w:rPr>
        <w:t xml:space="preserve"> </w:t>
      </w:r>
      <w:r w:rsidRPr="00A36BFC">
        <w:rPr>
          <w:rFonts w:eastAsiaTheme="minorEastAsia" w:cstheme="minorHAnsi"/>
          <w:color w:val="000000"/>
          <w:sz w:val="24"/>
          <w:szCs w:val="24"/>
          <w:lang w:val="en-GB"/>
        </w:rPr>
        <w:t xml:space="preserve">2008 (ERiA) respectively, both proclaimed on 02 February 2009. </w:t>
      </w:r>
    </w:p>
    <w:p w14:paraId="30EF7914" w14:textId="77777777" w:rsidR="00351E93" w:rsidRPr="00C1726C" w:rsidRDefault="00C1726C" w:rsidP="00C1726C">
      <w:pPr>
        <w:widowControl w:val="0"/>
        <w:shd w:val="clear" w:color="auto" w:fill="FFFFFF"/>
        <w:autoSpaceDE w:val="0"/>
        <w:autoSpaceDN w:val="0"/>
        <w:adjustRightInd w:val="0"/>
        <w:spacing w:before="571" w:after="0" w:line="240" w:lineRule="auto"/>
        <w:ind w:left="782" w:right="243" w:hanging="360"/>
        <w:jc w:val="both"/>
        <w:rPr>
          <w:rFonts w:eastAsiaTheme="minorEastAsia" w:cstheme="minorHAnsi"/>
          <w:color w:val="000000"/>
          <w:sz w:val="24"/>
          <w:szCs w:val="24"/>
          <w:lang w:val="en-GB"/>
        </w:rPr>
      </w:pPr>
      <w:r w:rsidRPr="00A36BFC">
        <w:rPr>
          <w:rFonts w:eastAsiaTheme="minorEastAsia" w:cstheme="minorHAnsi"/>
          <w:b/>
          <w:color w:val="000000"/>
          <w:sz w:val="24"/>
          <w:szCs w:val="24"/>
          <w:lang w:val="en-GB"/>
        </w:rPr>
        <w:t>2.1</w:t>
      </w:r>
      <w:r w:rsidRPr="00A36BFC">
        <w:rPr>
          <w:rFonts w:eastAsiaTheme="minorEastAsia" w:cstheme="minorHAnsi"/>
          <w:b/>
          <w:color w:val="000000"/>
          <w:sz w:val="24"/>
          <w:szCs w:val="24"/>
          <w:lang w:val="en-GB"/>
        </w:rPr>
        <w:tab/>
      </w:r>
      <w:r w:rsidR="00351E93" w:rsidRPr="00A36BFC">
        <w:rPr>
          <w:rFonts w:eastAsiaTheme="minorEastAsia" w:cstheme="minorHAnsi"/>
          <w:b/>
          <w:color w:val="000000"/>
          <w:sz w:val="24"/>
          <w:szCs w:val="24"/>
          <w:lang w:val="en-GB"/>
        </w:rPr>
        <w:t>The</w:t>
      </w:r>
      <w:r w:rsidR="00316FC6" w:rsidRPr="00A36BFC">
        <w:rPr>
          <w:rFonts w:eastAsiaTheme="minorEastAsia" w:cstheme="minorHAnsi"/>
          <w:b/>
          <w:color w:val="000000"/>
          <w:sz w:val="24"/>
          <w:szCs w:val="24"/>
          <w:lang w:val="en-GB"/>
        </w:rPr>
        <w:t xml:space="preserve"> me</w:t>
      </w:r>
      <w:r w:rsidR="00351E93" w:rsidRPr="00A36BFC">
        <w:rPr>
          <w:rFonts w:eastAsiaTheme="minorEastAsia" w:cstheme="minorHAnsi"/>
          <w:b/>
          <w:color w:val="000000"/>
          <w:sz w:val="24"/>
          <w:szCs w:val="24"/>
          <w:lang w:val="en-GB"/>
        </w:rPr>
        <w:t xml:space="preserve">chanisms put in place to promote and enforce core labour standards are as </w:t>
      </w:r>
      <w:r w:rsidR="00354100" w:rsidRPr="00A36BFC">
        <w:rPr>
          <w:rFonts w:eastAsiaTheme="minorEastAsia" w:cstheme="minorHAnsi"/>
          <w:b/>
          <w:color w:val="000000"/>
          <w:sz w:val="24"/>
          <w:szCs w:val="24"/>
          <w:lang w:val="en-GB"/>
        </w:rPr>
        <w:t>set</w:t>
      </w:r>
      <w:r w:rsidR="00351E93" w:rsidRPr="00A36BFC">
        <w:rPr>
          <w:rFonts w:eastAsiaTheme="minorEastAsia" w:cstheme="minorHAnsi"/>
          <w:b/>
          <w:i/>
          <w:iCs/>
          <w:color w:val="000000"/>
          <w:w w:val="82"/>
          <w:sz w:val="24"/>
          <w:szCs w:val="24"/>
          <w:lang w:val="en-GB"/>
        </w:rPr>
        <w:t xml:space="preserve"> </w:t>
      </w:r>
      <w:r w:rsidR="00351E93" w:rsidRPr="00A36BFC">
        <w:rPr>
          <w:rFonts w:eastAsiaTheme="minorEastAsia" w:cstheme="minorHAnsi"/>
          <w:b/>
          <w:color w:val="000000"/>
          <w:sz w:val="24"/>
          <w:szCs w:val="24"/>
          <w:lang w:val="en-GB"/>
        </w:rPr>
        <w:t>out</w:t>
      </w:r>
      <w:r w:rsidR="00351E93" w:rsidRPr="00C1726C">
        <w:rPr>
          <w:rFonts w:eastAsiaTheme="minorEastAsia" w:cstheme="minorHAnsi"/>
          <w:b/>
          <w:color w:val="000000"/>
          <w:sz w:val="24"/>
          <w:szCs w:val="24"/>
          <w:lang w:val="en-GB"/>
        </w:rPr>
        <w:t xml:space="preserve"> hereunder. </w:t>
      </w:r>
    </w:p>
    <w:p w14:paraId="30EF7915" w14:textId="77777777" w:rsidR="00351E93" w:rsidRPr="008A3DCD" w:rsidRDefault="00351E93" w:rsidP="00316FC6">
      <w:pPr>
        <w:pStyle w:val="ListParagraph"/>
        <w:widowControl w:val="0"/>
        <w:numPr>
          <w:ilvl w:val="0"/>
          <w:numId w:val="14"/>
        </w:numPr>
        <w:shd w:val="clear" w:color="auto" w:fill="FFFFFF"/>
        <w:autoSpaceDE w:val="0"/>
        <w:autoSpaceDN w:val="0"/>
        <w:adjustRightInd w:val="0"/>
        <w:spacing w:before="479" w:after="0" w:line="273" w:lineRule="exact"/>
        <w:ind w:right="177"/>
        <w:rPr>
          <w:rFonts w:eastAsiaTheme="minorEastAsia" w:cstheme="minorHAnsi"/>
          <w:b/>
          <w:color w:val="000000"/>
          <w:w w:val="89"/>
          <w:u w:val="single"/>
          <w:lang w:val="en-GB"/>
        </w:rPr>
      </w:pPr>
      <w:r w:rsidRPr="008A3DCD">
        <w:rPr>
          <w:rFonts w:eastAsiaTheme="minorEastAsia" w:cstheme="minorHAnsi"/>
          <w:b/>
          <w:color w:val="000000"/>
          <w:w w:val="89"/>
          <w:u w:val="single"/>
          <w:lang w:val="en-GB"/>
        </w:rPr>
        <w:t>FREEDOM OF</w:t>
      </w:r>
      <w:r w:rsidR="00316FC6" w:rsidRPr="008A3DCD">
        <w:rPr>
          <w:rFonts w:eastAsiaTheme="minorEastAsia" w:cstheme="minorHAnsi"/>
          <w:b/>
          <w:color w:val="000000"/>
          <w:w w:val="89"/>
          <w:u w:val="single"/>
          <w:lang w:val="en-GB"/>
        </w:rPr>
        <w:t xml:space="preserve"> AS</w:t>
      </w:r>
      <w:r w:rsidRPr="008A3DCD">
        <w:rPr>
          <w:rFonts w:eastAsiaTheme="minorEastAsia" w:cstheme="minorHAnsi"/>
          <w:b/>
          <w:color w:val="000000"/>
          <w:w w:val="89"/>
          <w:u w:val="single"/>
          <w:lang w:val="en-GB"/>
        </w:rPr>
        <w:t xml:space="preserve">SOCIATION AND THE RIGHT TO COLLECTIVE BARGAINING </w:t>
      </w:r>
    </w:p>
    <w:p w14:paraId="30EF7916" w14:textId="77777777" w:rsidR="00316FC6" w:rsidRPr="00A36BFC" w:rsidRDefault="00316FC6" w:rsidP="00316FC6">
      <w:pPr>
        <w:pStyle w:val="ListParagraph"/>
        <w:widowControl w:val="0"/>
        <w:shd w:val="clear" w:color="auto" w:fill="FFFFFF"/>
        <w:autoSpaceDE w:val="0"/>
        <w:autoSpaceDN w:val="0"/>
        <w:adjustRightInd w:val="0"/>
        <w:spacing w:before="479" w:after="0" w:line="273" w:lineRule="exact"/>
        <w:ind w:left="729" w:right="177"/>
        <w:rPr>
          <w:rFonts w:eastAsiaTheme="minorEastAsia" w:cstheme="minorHAnsi"/>
          <w:color w:val="000000"/>
          <w:w w:val="89"/>
          <w:sz w:val="24"/>
          <w:szCs w:val="24"/>
          <w:u w:val="single"/>
          <w:lang w:val="en-GB"/>
        </w:rPr>
      </w:pPr>
    </w:p>
    <w:p w14:paraId="30EF7917" w14:textId="77777777" w:rsidR="00351E93" w:rsidRPr="00A36BFC" w:rsidRDefault="00354100" w:rsidP="00C721B5">
      <w:pPr>
        <w:widowControl w:val="0"/>
        <w:shd w:val="clear" w:color="auto" w:fill="FFFFFF"/>
        <w:autoSpaceDE w:val="0"/>
        <w:autoSpaceDN w:val="0"/>
        <w:adjustRightInd w:val="0"/>
        <w:spacing w:after="0" w:line="240" w:lineRule="auto"/>
        <w:ind w:left="720" w:right="177"/>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The two Conventions</w:t>
      </w:r>
      <w:r w:rsidR="00351E93" w:rsidRPr="00A36BFC">
        <w:rPr>
          <w:rFonts w:eastAsiaTheme="minorEastAsia" w:cstheme="minorHAnsi"/>
          <w:color w:val="000000"/>
          <w:sz w:val="24"/>
          <w:szCs w:val="24"/>
          <w:lang w:val="en-GB"/>
        </w:rPr>
        <w:t xml:space="preserve"> on freedom of association and the right to collective bargaining </w:t>
      </w:r>
      <w:r w:rsidR="00351E93" w:rsidRPr="00A36BFC">
        <w:rPr>
          <w:rFonts w:eastAsiaTheme="minorEastAsia" w:cstheme="minorHAnsi"/>
          <w:color w:val="000000"/>
          <w:sz w:val="24"/>
          <w:szCs w:val="24"/>
          <w:lang w:val="en-GB"/>
        </w:rPr>
        <w:br/>
        <w:t xml:space="preserve">guarantee the right for workers and employers to freely create and participate in </w:t>
      </w:r>
      <w:r w:rsidR="00351E93" w:rsidRPr="00A36BFC">
        <w:rPr>
          <w:rFonts w:eastAsiaTheme="minorEastAsia" w:cstheme="minorHAnsi"/>
          <w:color w:val="000000"/>
          <w:sz w:val="24"/>
          <w:szCs w:val="24"/>
          <w:lang w:val="en-GB"/>
        </w:rPr>
        <w:br/>
      </w:r>
      <w:r w:rsidR="00316FC6" w:rsidRPr="00A36BFC">
        <w:rPr>
          <w:rFonts w:eastAsiaTheme="minorEastAsia" w:cstheme="minorHAnsi"/>
          <w:color w:val="000000"/>
          <w:sz w:val="24"/>
          <w:szCs w:val="24"/>
          <w:lang w:val="en-GB"/>
        </w:rPr>
        <w:t>organisations to</w:t>
      </w:r>
      <w:r w:rsidR="00351E93" w:rsidRPr="00A36BFC">
        <w:rPr>
          <w:rFonts w:eastAsiaTheme="minorEastAsia" w:cstheme="minorHAnsi"/>
          <w:color w:val="000000"/>
          <w:w w:val="53"/>
          <w:sz w:val="24"/>
          <w:szCs w:val="24"/>
          <w:lang w:val="en-GB"/>
        </w:rPr>
        <w:t xml:space="preserve"> </w:t>
      </w:r>
      <w:r w:rsidR="00351E93" w:rsidRPr="00A36BFC">
        <w:rPr>
          <w:rFonts w:eastAsiaTheme="minorEastAsia" w:cstheme="minorHAnsi"/>
          <w:color w:val="000000"/>
          <w:sz w:val="24"/>
          <w:szCs w:val="24"/>
          <w:lang w:val="en-GB"/>
        </w:rPr>
        <w:t xml:space="preserve">promote and protect their interests. According to the aforesaid </w:t>
      </w:r>
      <w:r w:rsidR="00351E93" w:rsidRPr="00A36BFC">
        <w:rPr>
          <w:rFonts w:eastAsiaTheme="minorEastAsia" w:cstheme="minorHAnsi"/>
          <w:color w:val="000000"/>
          <w:sz w:val="24"/>
          <w:szCs w:val="24"/>
          <w:lang w:val="en-GB"/>
        </w:rPr>
        <w:br/>
        <w:t xml:space="preserve">Conventions, </w:t>
      </w:r>
      <w:r w:rsidR="00316FC6" w:rsidRPr="00A36BFC">
        <w:rPr>
          <w:rFonts w:eastAsiaTheme="minorEastAsia" w:cstheme="minorHAnsi"/>
          <w:color w:val="000000"/>
          <w:sz w:val="24"/>
          <w:szCs w:val="24"/>
          <w:lang w:val="en-GB"/>
        </w:rPr>
        <w:t>workers,</w:t>
      </w:r>
      <w:r w:rsidR="00351E93" w:rsidRPr="00A36BFC">
        <w:rPr>
          <w:rFonts w:eastAsiaTheme="minorEastAsia" w:cstheme="minorHAnsi"/>
          <w:color w:val="000000"/>
          <w:w w:val="92"/>
          <w:sz w:val="24"/>
          <w:szCs w:val="24"/>
          <w:lang w:val="en-GB"/>
        </w:rPr>
        <w:t xml:space="preserve"> </w:t>
      </w:r>
      <w:r w:rsidR="00351E93" w:rsidRPr="00A36BFC">
        <w:rPr>
          <w:rFonts w:eastAsiaTheme="minorEastAsia" w:cstheme="minorHAnsi"/>
          <w:i/>
          <w:iCs/>
          <w:color w:val="000000"/>
          <w:sz w:val="24"/>
          <w:szCs w:val="24"/>
          <w:u w:val="single"/>
          <w:lang w:val="en-GB"/>
        </w:rPr>
        <w:t>including young persons</w:t>
      </w:r>
      <w:r w:rsidR="00351E93" w:rsidRPr="00A36BFC">
        <w:rPr>
          <w:rFonts w:eastAsiaTheme="minorEastAsia" w:cstheme="minorHAnsi"/>
          <w:i/>
          <w:iCs/>
          <w:color w:val="000000"/>
          <w:sz w:val="24"/>
          <w:szCs w:val="24"/>
          <w:lang w:val="en-GB"/>
        </w:rPr>
        <w:t>,</w:t>
      </w:r>
      <w:r w:rsidR="00351E93" w:rsidRPr="00A36BFC">
        <w:rPr>
          <w:rFonts w:eastAsiaTheme="minorEastAsia" w:cstheme="minorHAnsi"/>
          <w:color w:val="000000"/>
          <w:sz w:val="24"/>
          <w:szCs w:val="24"/>
          <w:lang w:val="en-GB"/>
        </w:rPr>
        <w:t xml:space="preserve"> should have the right to freely </w:t>
      </w:r>
      <w:r w:rsidR="00351E93" w:rsidRPr="00A36BFC">
        <w:rPr>
          <w:rFonts w:eastAsiaTheme="minorEastAsia" w:cstheme="minorHAnsi"/>
          <w:color w:val="000000"/>
          <w:sz w:val="24"/>
          <w:szCs w:val="24"/>
          <w:lang w:val="en-GB"/>
        </w:rPr>
        <w:br/>
        <w:t>establish and j</w:t>
      </w:r>
      <w:r w:rsidR="00316FC6" w:rsidRPr="00A36BFC">
        <w:rPr>
          <w:rFonts w:eastAsiaTheme="minorEastAsia" w:cstheme="minorHAnsi"/>
          <w:color w:val="000000"/>
          <w:sz w:val="24"/>
          <w:szCs w:val="24"/>
          <w:lang w:val="en-GB"/>
        </w:rPr>
        <w:t>oin</w:t>
      </w:r>
      <w:r w:rsidR="00351E93" w:rsidRPr="00A36BFC">
        <w:rPr>
          <w:rFonts w:eastAsiaTheme="minorEastAsia" w:cstheme="minorHAnsi"/>
          <w:color w:val="000000"/>
          <w:sz w:val="24"/>
          <w:szCs w:val="24"/>
          <w:lang w:val="en-GB"/>
        </w:rPr>
        <w:t xml:space="preserve"> organisations of their choice, without any type of prior authorization </w:t>
      </w:r>
      <w:r w:rsidR="00351E93" w:rsidRPr="00A36BFC">
        <w:rPr>
          <w:rFonts w:eastAsiaTheme="minorEastAsia" w:cstheme="minorHAnsi"/>
          <w:color w:val="000000"/>
          <w:sz w:val="24"/>
          <w:szCs w:val="24"/>
          <w:lang w:val="en-GB"/>
        </w:rPr>
        <w:br/>
        <w:t>and mechanis</w:t>
      </w:r>
      <w:r w:rsidR="00316FC6" w:rsidRPr="00A36BFC">
        <w:rPr>
          <w:rFonts w:eastAsiaTheme="minorEastAsia" w:cstheme="minorHAnsi"/>
          <w:color w:val="000000"/>
          <w:sz w:val="24"/>
          <w:szCs w:val="24"/>
          <w:lang w:val="en-GB"/>
        </w:rPr>
        <w:t>ms</w:t>
      </w:r>
      <w:r w:rsidR="00351E93" w:rsidRPr="00A36BFC">
        <w:rPr>
          <w:rFonts w:eastAsiaTheme="minorEastAsia" w:cstheme="minorHAnsi"/>
          <w:color w:val="000000"/>
          <w:w w:val="81"/>
          <w:sz w:val="24"/>
          <w:szCs w:val="24"/>
          <w:lang w:val="en-GB"/>
        </w:rPr>
        <w:t xml:space="preserve"> </w:t>
      </w:r>
      <w:r w:rsidR="00351E93" w:rsidRPr="00A36BFC">
        <w:rPr>
          <w:rFonts w:eastAsiaTheme="minorEastAsia" w:cstheme="minorHAnsi"/>
          <w:color w:val="000000"/>
          <w:sz w:val="24"/>
          <w:szCs w:val="24"/>
          <w:lang w:val="en-GB"/>
        </w:rPr>
        <w:t xml:space="preserve">to ensure the right to organise and to encourage the practice of </w:t>
      </w:r>
      <w:r w:rsidR="00351E93" w:rsidRPr="00A36BFC">
        <w:rPr>
          <w:rFonts w:eastAsiaTheme="minorEastAsia" w:cstheme="minorHAnsi"/>
          <w:color w:val="000000"/>
          <w:sz w:val="24"/>
          <w:szCs w:val="24"/>
          <w:lang w:val="en-GB"/>
        </w:rPr>
        <w:br/>
        <w:t>negotiating be</w:t>
      </w:r>
      <w:r w:rsidR="00316FC6" w:rsidRPr="00A36BFC">
        <w:rPr>
          <w:rFonts w:eastAsiaTheme="minorEastAsia" w:cstheme="minorHAnsi"/>
          <w:color w:val="000000"/>
          <w:sz w:val="24"/>
          <w:szCs w:val="24"/>
          <w:lang w:val="en-GB"/>
        </w:rPr>
        <w:t>tween</w:t>
      </w:r>
      <w:r w:rsidR="00351E93" w:rsidRPr="00A36BFC">
        <w:rPr>
          <w:rFonts w:eastAsiaTheme="minorEastAsia" w:cstheme="minorHAnsi"/>
          <w:color w:val="000000"/>
          <w:sz w:val="24"/>
          <w:szCs w:val="24"/>
          <w:lang w:val="en-GB"/>
        </w:rPr>
        <w:t xml:space="preserve"> employers and workers' organizations, have to be established. </w:t>
      </w:r>
    </w:p>
    <w:p w14:paraId="30EF7918" w14:textId="77777777" w:rsidR="00722DF0" w:rsidRPr="00A36BFC" w:rsidRDefault="00351E93" w:rsidP="00C721B5">
      <w:pPr>
        <w:widowControl w:val="0"/>
        <w:shd w:val="clear" w:color="auto" w:fill="FFFFFF"/>
        <w:autoSpaceDE w:val="0"/>
        <w:autoSpaceDN w:val="0"/>
        <w:adjustRightInd w:val="0"/>
        <w:spacing w:after="0" w:line="240" w:lineRule="auto"/>
        <w:ind w:left="720" w:right="177"/>
        <w:jc w:val="both"/>
        <w:rPr>
          <w:rFonts w:eastAsiaTheme="minorEastAsia" w:cstheme="minorHAnsi"/>
          <w:color w:val="000000"/>
          <w:sz w:val="24"/>
          <w:szCs w:val="24"/>
          <w:lang w:val="en-GB" w:bidi="he-IL"/>
        </w:rPr>
      </w:pPr>
      <w:r w:rsidRPr="00A36BFC">
        <w:rPr>
          <w:rFonts w:eastAsiaTheme="minorEastAsia" w:cstheme="minorHAnsi"/>
          <w:color w:val="000000"/>
          <w:sz w:val="24"/>
          <w:szCs w:val="24"/>
          <w:lang w:val="en-GB"/>
        </w:rPr>
        <w:t>The Employme</w:t>
      </w:r>
      <w:r w:rsidR="00316FC6" w:rsidRPr="00A36BFC">
        <w:rPr>
          <w:rFonts w:eastAsiaTheme="minorEastAsia" w:cstheme="minorHAnsi"/>
          <w:color w:val="000000"/>
          <w:sz w:val="24"/>
          <w:szCs w:val="24"/>
          <w:lang w:val="en-GB"/>
        </w:rPr>
        <w:t>n</w:t>
      </w:r>
      <w:r w:rsidRPr="00A36BFC">
        <w:rPr>
          <w:rFonts w:eastAsiaTheme="minorEastAsia" w:cstheme="minorHAnsi"/>
          <w:color w:val="000000"/>
          <w:sz w:val="24"/>
          <w:szCs w:val="24"/>
          <w:lang w:val="en-GB"/>
        </w:rPr>
        <w:t xml:space="preserve">t Relations Act 2008 (ERA) has revised and consolidated the law </w:t>
      </w:r>
      <w:r w:rsidRPr="00A36BFC">
        <w:rPr>
          <w:rFonts w:eastAsiaTheme="minorEastAsia" w:cstheme="minorHAnsi"/>
          <w:color w:val="000000"/>
          <w:sz w:val="24"/>
          <w:szCs w:val="24"/>
          <w:lang w:val="en-GB"/>
        </w:rPr>
        <w:br/>
        <w:t>relating to trad</w:t>
      </w:r>
      <w:r w:rsidR="00316FC6" w:rsidRPr="00A36BFC">
        <w:rPr>
          <w:rFonts w:eastAsiaTheme="minorEastAsia" w:cstheme="minorHAnsi"/>
          <w:color w:val="000000"/>
          <w:sz w:val="24"/>
          <w:szCs w:val="24"/>
          <w:lang w:val="en-GB"/>
        </w:rPr>
        <w:t>e</w:t>
      </w:r>
      <w:r w:rsidRPr="00A36BFC">
        <w:rPr>
          <w:rFonts w:eastAsiaTheme="minorEastAsia" w:cstheme="minorHAnsi"/>
          <w:color w:val="000000"/>
          <w:sz w:val="24"/>
          <w:szCs w:val="24"/>
          <w:lang w:val="en-GB"/>
        </w:rPr>
        <w:t xml:space="preserve"> unions, fundamental rights of workers and employers, labour disputes </w:t>
      </w:r>
      <w:r w:rsidR="00722DF0" w:rsidRPr="00A36BFC">
        <w:rPr>
          <w:rFonts w:eastAsiaTheme="minorEastAsia" w:cstheme="minorHAnsi"/>
          <w:color w:val="000000"/>
          <w:sz w:val="24"/>
          <w:szCs w:val="24"/>
          <w:lang w:val="en-GB" w:bidi="he-IL"/>
        </w:rPr>
        <w:t xml:space="preserve">and related matters with a view to underpinning collective bargaining and </w:t>
      </w:r>
      <w:r w:rsidR="00722DF0" w:rsidRPr="00A36BFC">
        <w:rPr>
          <w:rFonts w:eastAsiaTheme="minorEastAsia" w:cstheme="minorHAnsi"/>
          <w:color w:val="000000"/>
          <w:sz w:val="24"/>
          <w:szCs w:val="24"/>
          <w:lang w:val="en-GB" w:bidi="he-IL"/>
        </w:rPr>
        <w:br/>
        <w:t xml:space="preserve">strengthening social dialogue. </w:t>
      </w:r>
    </w:p>
    <w:p w14:paraId="30EF7919" w14:textId="77777777" w:rsidR="00722DF0" w:rsidRDefault="00722DF0" w:rsidP="00C721B5">
      <w:pPr>
        <w:widowControl w:val="0"/>
        <w:shd w:val="clear" w:color="auto" w:fill="FFFFFF"/>
        <w:autoSpaceDE w:val="0"/>
        <w:autoSpaceDN w:val="0"/>
        <w:adjustRightInd w:val="0"/>
        <w:spacing w:before="455" w:after="0" w:line="244" w:lineRule="exact"/>
        <w:ind w:right="90" w:firstLine="720"/>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In the new legislation, provisions have been made </w:t>
      </w:r>
      <w:r w:rsidR="008A3DCD">
        <w:rPr>
          <w:rFonts w:eastAsiaTheme="minorEastAsia" w:cstheme="minorHAnsi"/>
          <w:color w:val="000000"/>
          <w:sz w:val="24"/>
          <w:szCs w:val="24"/>
          <w:lang w:val="en-GB" w:bidi="he-IL"/>
        </w:rPr>
        <w:t>–</w:t>
      </w:r>
      <w:r w:rsidRPr="00A36BFC">
        <w:rPr>
          <w:rFonts w:eastAsiaTheme="minorEastAsia" w:cstheme="minorHAnsi"/>
          <w:color w:val="000000"/>
          <w:sz w:val="24"/>
          <w:szCs w:val="24"/>
          <w:lang w:val="en-GB" w:bidi="he-IL"/>
        </w:rPr>
        <w:t xml:space="preserve"> </w:t>
      </w:r>
    </w:p>
    <w:p w14:paraId="30EF791A" w14:textId="77777777" w:rsidR="00722DF0" w:rsidRPr="00A36BFC" w:rsidRDefault="00722DF0" w:rsidP="002D6769">
      <w:pPr>
        <w:pStyle w:val="ListParagraph"/>
        <w:widowControl w:val="0"/>
        <w:numPr>
          <w:ilvl w:val="0"/>
          <w:numId w:val="22"/>
        </w:numPr>
        <w:shd w:val="clear" w:color="auto" w:fill="FFFFFF"/>
        <w:tabs>
          <w:tab w:val="left" w:pos="912"/>
          <w:tab w:val="left" w:pos="1436"/>
        </w:tabs>
        <w:autoSpaceDE w:val="0"/>
        <w:autoSpaceDN w:val="0"/>
        <w:adjustRightInd w:val="0"/>
        <w:spacing w:after="0" w:line="240" w:lineRule="auto"/>
        <w:ind w:right="219"/>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at </w:t>
      </w:r>
      <w:r w:rsidRPr="00A36BFC">
        <w:rPr>
          <w:rFonts w:eastAsiaTheme="minorEastAsia" w:cstheme="minorHAnsi"/>
          <w:color w:val="000000"/>
          <w:w w:val="83"/>
          <w:sz w:val="24"/>
          <w:szCs w:val="24"/>
          <w:lang w:val="en-GB" w:bidi="he-IL"/>
        </w:rPr>
        <w:t>section</w:t>
      </w:r>
      <w:r w:rsidRPr="00A36BFC">
        <w:rPr>
          <w:rFonts w:eastAsiaTheme="minorEastAsia" w:cstheme="minorHAnsi"/>
          <w:color w:val="000000"/>
          <w:sz w:val="24"/>
          <w:szCs w:val="24"/>
          <w:lang w:val="en-GB" w:bidi="he-IL"/>
        </w:rPr>
        <w:t xml:space="preserve"> 29 to recognize the democratic rights of workers and trade unions and enhance: protection of those rights. </w:t>
      </w:r>
    </w:p>
    <w:p w14:paraId="30EF791B" w14:textId="77777777" w:rsidR="00722DF0" w:rsidRPr="00A36BFC" w:rsidRDefault="00722DF0" w:rsidP="002D6769">
      <w:pPr>
        <w:pStyle w:val="ListParagraph"/>
        <w:widowControl w:val="0"/>
        <w:numPr>
          <w:ilvl w:val="0"/>
          <w:numId w:val="22"/>
        </w:numPr>
        <w:shd w:val="clear" w:color="auto" w:fill="FFFFFF"/>
        <w:autoSpaceDE w:val="0"/>
        <w:autoSpaceDN w:val="0"/>
        <w:adjustRightInd w:val="0"/>
        <w:spacing w:after="0" w:line="240" w:lineRule="auto"/>
        <w:ind w:right="209"/>
        <w:jc w:val="both"/>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at section 30 to build a productive employment relationship through the </w:t>
      </w:r>
      <w:r w:rsidRPr="00A36BFC">
        <w:rPr>
          <w:rFonts w:eastAsiaTheme="minorEastAsia" w:cstheme="minorHAnsi"/>
          <w:color w:val="000000"/>
          <w:sz w:val="24"/>
          <w:szCs w:val="24"/>
          <w:lang w:val="en-GB" w:bidi="he-IL"/>
        </w:rPr>
        <w:br/>
        <w:t>promoti</w:t>
      </w:r>
      <w:r w:rsidRPr="00A36BFC">
        <w:rPr>
          <w:rFonts w:eastAsiaTheme="minorEastAsia" w:cstheme="minorHAnsi"/>
          <w:color w:val="000000"/>
          <w:w w:val="83"/>
          <w:sz w:val="24"/>
          <w:szCs w:val="24"/>
          <w:lang w:val="en-GB" w:bidi="he-IL"/>
        </w:rPr>
        <w:t xml:space="preserve">on </w:t>
      </w:r>
      <w:r w:rsidRPr="00A36BFC">
        <w:rPr>
          <w:rFonts w:eastAsiaTheme="minorEastAsia" w:cstheme="minorHAnsi"/>
          <w:color w:val="000000"/>
          <w:sz w:val="24"/>
          <w:szCs w:val="24"/>
          <w:lang w:val="en-GB" w:bidi="he-IL"/>
        </w:rPr>
        <w:t xml:space="preserve">of good faith behaviour and mutual trust in all aspects of work relations. </w:t>
      </w:r>
    </w:p>
    <w:p w14:paraId="30EF791C" w14:textId="77777777" w:rsidR="00722DF0" w:rsidRPr="00A36BFC" w:rsidRDefault="00722DF0" w:rsidP="002D6769">
      <w:pPr>
        <w:pStyle w:val="ListParagraph"/>
        <w:widowControl w:val="0"/>
        <w:numPr>
          <w:ilvl w:val="0"/>
          <w:numId w:val="22"/>
        </w:numPr>
        <w:shd w:val="clear" w:color="auto" w:fill="FFFFFF"/>
        <w:autoSpaceDE w:val="0"/>
        <w:autoSpaceDN w:val="0"/>
        <w:adjustRightInd w:val="0"/>
        <w:spacing w:after="0" w:line="240" w:lineRule="auto"/>
        <w:ind w:right="209"/>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to promote collective bargaining. Part V of the new legislation </w:t>
      </w:r>
      <w:r w:rsidRPr="00A36BFC">
        <w:rPr>
          <w:rFonts w:eastAsiaTheme="minorEastAsia" w:cstheme="minorHAnsi"/>
          <w:i/>
          <w:iCs/>
          <w:color w:val="000000"/>
          <w:w w:val="87"/>
          <w:sz w:val="24"/>
          <w:szCs w:val="24"/>
          <w:lang w:val="en-GB" w:bidi="he-IL"/>
        </w:rPr>
        <w:t xml:space="preserve">sets </w:t>
      </w:r>
      <w:r w:rsidRPr="00A36BFC">
        <w:rPr>
          <w:rFonts w:eastAsiaTheme="minorEastAsia" w:cstheme="minorHAnsi"/>
          <w:color w:val="000000"/>
          <w:sz w:val="24"/>
          <w:szCs w:val="24"/>
          <w:lang w:val="en-GB" w:bidi="he-IL"/>
        </w:rPr>
        <w:t xml:space="preserve">out in a very </w:t>
      </w:r>
      <w:r w:rsidRPr="00A36BFC">
        <w:rPr>
          <w:rFonts w:eastAsiaTheme="minorEastAsia" w:cstheme="minorHAnsi"/>
          <w:color w:val="000000"/>
          <w:sz w:val="24"/>
          <w:szCs w:val="24"/>
          <w:lang w:val="en-GB" w:bidi="he-IL"/>
        </w:rPr>
        <w:br/>
        <w:t>structur</w:t>
      </w:r>
      <w:r w:rsidRPr="00A36BFC">
        <w:rPr>
          <w:rFonts w:eastAsiaTheme="minorEastAsia" w:cstheme="minorHAnsi"/>
          <w:color w:val="000000"/>
          <w:w w:val="84"/>
          <w:sz w:val="24"/>
          <w:szCs w:val="24"/>
          <w:lang w:val="en-GB" w:bidi="he-IL"/>
        </w:rPr>
        <w:t xml:space="preserve">ed </w:t>
      </w:r>
      <w:r w:rsidRPr="00A36BFC">
        <w:rPr>
          <w:rFonts w:eastAsiaTheme="minorEastAsia" w:cstheme="minorHAnsi"/>
          <w:color w:val="000000"/>
          <w:sz w:val="24"/>
          <w:szCs w:val="24"/>
          <w:lang w:val="en-GB" w:bidi="he-IL"/>
        </w:rPr>
        <w:t xml:space="preserve">manner the conditions for the harmonious development of collective </w:t>
      </w:r>
      <w:r w:rsidRPr="00A36BFC">
        <w:rPr>
          <w:rFonts w:eastAsiaTheme="minorEastAsia" w:cstheme="minorHAnsi"/>
          <w:color w:val="000000"/>
          <w:sz w:val="24"/>
          <w:szCs w:val="24"/>
          <w:lang w:val="en-GB" w:bidi="he-IL"/>
        </w:rPr>
        <w:br/>
      </w:r>
      <w:r w:rsidRPr="00A36BFC">
        <w:rPr>
          <w:rFonts w:eastAsiaTheme="minorEastAsia" w:cstheme="minorHAnsi"/>
          <w:color w:val="000000"/>
          <w:sz w:val="24"/>
          <w:szCs w:val="24"/>
          <w:lang w:val="en-GB" w:bidi="he-IL"/>
        </w:rPr>
        <w:lastRenderedPageBreak/>
        <w:t xml:space="preserve">bargaining. </w:t>
      </w:r>
    </w:p>
    <w:p w14:paraId="30EF791D" w14:textId="77777777" w:rsidR="002D6769" w:rsidRPr="00A36BFC" w:rsidRDefault="00722DF0" w:rsidP="002D6769">
      <w:pPr>
        <w:pStyle w:val="ListParagraph"/>
        <w:widowControl w:val="0"/>
        <w:numPr>
          <w:ilvl w:val="0"/>
          <w:numId w:val="22"/>
        </w:numPr>
        <w:shd w:val="clear" w:color="auto" w:fill="FFFFFF"/>
        <w:autoSpaceDE w:val="0"/>
        <w:autoSpaceDN w:val="0"/>
        <w:adjustRightInd w:val="0"/>
        <w:spacing w:after="0" w:line="240" w:lineRule="auto"/>
        <w:ind w:right="171"/>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encourage voluntary settlement of disputes and promoting peaceful resolution of </w:t>
      </w:r>
      <w:r w:rsidRPr="00A36BFC">
        <w:rPr>
          <w:rFonts w:eastAsiaTheme="minorEastAsia" w:cstheme="minorHAnsi"/>
          <w:color w:val="000000"/>
          <w:sz w:val="24"/>
          <w:szCs w:val="24"/>
          <w:lang w:val="en-GB" w:bidi="he-IL"/>
        </w:rPr>
        <w:br/>
        <w:t xml:space="preserve">disputes </w:t>
      </w:r>
    </w:p>
    <w:p w14:paraId="30EF791E" w14:textId="77777777" w:rsidR="00722DF0" w:rsidRPr="00A36BFC" w:rsidRDefault="00722DF0" w:rsidP="002D6769">
      <w:pPr>
        <w:pStyle w:val="ListParagraph"/>
        <w:widowControl w:val="0"/>
        <w:numPr>
          <w:ilvl w:val="0"/>
          <w:numId w:val="22"/>
        </w:numPr>
        <w:shd w:val="clear" w:color="auto" w:fill="FFFFFF"/>
        <w:autoSpaceDE w:val="0"/>
        <w:autoSpaceDN w:val="0"/>
        <w:adjustRightInd w:val="0"/>
        <w:spacing w:after="0" w:line="240" w:lineRule="auto"/>
        <w:ind w:right="171"/>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strength</w:t>
      </w:r>
      <w:r w:rsidR="008D5602" w:rsidRPr="00A36BFC">
        <w:rPr>
          <w:rFonts w:eastAsiaTheme="minorEastAsia" w:cstheme="minorHAnsi"/>
          <w:color w:val="000000"/>
          <w:sz w:val="24"/>
          <w:szCs w:val="24"/>
          <w:lang w:val="en-GB" w:bidi="he-IL"/>
        </w:rPr>
        <w:t>en</w:t>
      </w:r>
      <w:r w:rsidRPr="00A36BFC">
        <w:rPr>
          <w:rFonts w:eastAsiaTheme="minorEastAsia" w:cstheme="minorHAnsi"/>
          <w:color w:val="000000"/>
          <w:w w:val="80"/>
          <w:sz w:val="24"/>
          <w:szCs w:val="24"/>
          <w:lang w:val="en-GB" w:bidi="he-IL"/>
        </w:rPr>
        <w:t xml:space="preserve"> </w:t>
      </w:r>
      <w:r w:rsidRPr="00A36BFC">
        <w:rPr>
          <w:rFonts w:eastAsiaTheme="minorEastAsia" w:cstheme="minorHAnsi"/>
          <w:color w:val="000000"/>
          <w:sz w:val="24"/>
          <w:szCs w:val="24"/>
          <w:lang w:val="en-GB" w:bidi="he-IL"/>
        </w:rPr>
        <w:t xml:space="preserve">the dispute and conflict settlement mechanisms. </w:t>
      </w:r>
    </w:p>
    <w:p w14:paraId="30EF791F" w14:textId="77777777" w:rsidR="0095150E" w:rsidRPr="00A36BFC" w:rsidRDefault="0095150E" w:rsidP="0095150E">
      <w:pPr>
        <w:pStyle w:val="ListParagraph"/>
        <w:widowControl w:val="0"/>
        <w:shd w:val="clear" w:color="auto" w:fill="FFFFFF"/>
        <w:autoSpaceDE w:val="0"/>
        <w:autoSpaceDN w:val="0"/>
        <w:adjustRightInd w:val="0"/>
        <w:spacing w:after="0" w:line="240" w:lineRule="auto"/>
        <w:ind w:left="1440" w:right="171"/>
        <w:rPr>
          <w:rFonts w:eastAsiaTheme="minorEastAsia" w:cstheme="minorHAnsi"/>
          <w:color w:val="000000"/>
          <w:sz w:val="24"/>
          <w:szCs w:val="24"/>
          <w:lang w:val="en-GB" w:bidi="he-IL"/>
        </w:rPr>
      </w:pPr>
    </w:p>
    <w:p w14:paraId="30EF7920" w14:textId="77777777" w:rsidR="008D5602" w:rsidRPr="00A36BFC" w:rsidRDefault="002D6769" w:rsidP="0095150E">
      <w:pPr>
        <w:pStyle w:val="ListParagraph"/>
        <w:widowControl w:val="0"/>
        <w:numPr>
          <w:ilvl w:val="0"/>
          <w:numId w:val="14"/>
        </w:numPr>
        <w:shd w:val="clear" w:color="auto" w:fill="FFFFFF"/>
        <w:autoSpaceDE w:val="0"/>
        <w:autoSpaceDN w:val="0"/>
        <w:adjustRightInd w:val="0"/>
        <w:spacing w:before="451" w:after="0" w:line="263" w:lineRule="exact"/>
        <w:ind w:right="85"/>
        <w:rPr>
          <w:rFonts w:ascii="Arial" w:eastAsiaTheme="minorEastAsia" w:hAnsi="Arial" w:cs="Arial"/>
          <w:color w:val="000000"/>
          <w:sz w:val="24"/>
          <w:szCs w:val="24"/>
          <w:lang w:val="en-GB" w:bidi="he-IL"/>
        </w:rPr>
      </w:pPr>
      <w:r w:rsidRPr="00A36BFC">
        <w:rPr>
          <w:rFonts w:eastAsiaTheme="minorEastAsia" w:cstheme="minorHAnsi"/>
          <w:b/>
          <w:color w:val="000000"/>
          <w:sz w:val="24"/>
          <w:szCs w:val="24"/>
          <w:u w:val="single"/>
          <w:lang w:val="en-GB" w:bidi="he-IL"/>
        </w:rPr>
        <w:t>ELIMINATION OF FORCED AND COMPULSORY LABOUR</w:t>
      </w:r>
      <w:r w:rsidRPr="00A36BFC">
        <w:rPr>
          <w:rFonts w:ascii="Arial" w:eastAsiaTheme="minorEastAsia" w:hAnsi="Arial" w:cs="Arial"/>
          <w:color w:val="000000"/>
          <w:sz w:val="24"/>
          <w:szCs w:val="24"/>
          <w:lang w:val="en-GB" w:bidi="he-IL"/>
        </w:rPr>
        <w:t xml:space="preserve"> </w:t>
      </w:r>
    </w:p>
    <w:p w14:paraId="30EF7921" w14:textId="77777777" w:rsidR="0095150E" w:rsidRPr="00A36BFC" w:rsidRDefault="0095150E" w:rsidP="0095150E">
      <w:pPr>
        <w:pStyle w:val="ListParagraph"/>
        <w:widowControl w:val="0"/>
        <w:shd w:val="clear" w:color="auto" w:fill="FFFFFF"/>
        <w:autoSpaceDE w:val="0"/>
        <w:autoSpaceDN w:val="0"/>
        <w:adjustRightInd w:val="0"/>
        <w:spacing w:before="451" w:after="0" w:line="263" w:lineRule="exact"/>
        <w:ind w:left="729" w:right="85"/>
        <w:rPr>
          <w:rFonts w:eastAsiaTheme="minorEastAsia" w:cstheme="minorHAnsi"/>
          <w:b/>
          <w:color w:val="000000"/>
          <w:w w:val="83"/>
          <w:sz w:val="24"/>
          <w:szCs w:val="24"/>
          <w:u w:val="single"/>
          <w:lang w:val="en-GB" w:bidi="he-IL"/>
        </w:rPr>
      </w:pPr>
    </w:p>
    <w:p w14:paraId="30EF7922" w14:textId="77777777" w:rsidR="008D5602" w:rsidRPr="00A36BFC" w:rsidRDefault="008D5602" w:rsidP="002D6769">
      <w:pPr>
        <w:widowControl w:val="0"/>
        <w:shd w:val="clear" w:color="auto" w:fill="FFFFFF"/>
        <w:autoSpaceDE w:val="0"/>
        <w:autoSpaceDN w:val="0"/>
        <w:adjustRightInd w:val="0"/>
        <w:spacing w:after="0" w:line="240" w:lineRule="auto"/>
        <w:ind w:left="955" w:right="147"/>
        <w:jc w:val="both"/>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The two Conventions on elimination of forced and compulsory labour require the </w:t>
      </w:r>
      <w:r w:rsidRPr="00A36BFC">
        <w:rPr>
          <w:rFonts w:eastAsiaTheme="minorEastAsia" w:cstheme="minorHAnsi"/>
          <w:color w:val="000000"/>
          <w:sz w:val="24"/>
          <w:szCs w:val="24"/>
          <w:lang w:val="en-GB" w:bidi="he-IL"/>
        </w:rPr>
        <w:br/>
        <w:t xml:space="preserve">suppression of  </w:t>
      </w:r>
      <w:r w:rsidRPr="00A36BFC">
        <w:rPr>
          <w:rFonts w:eastAsiaTheme="minorEastAsia" w:cstheme="minorHAnsi"/>
          <w:color w:val="000000"/>
          <w:w w:val="130"/>
          <w:sz w:val="24"/>
          <w:szCs w:val="24"/>
          <w:lang w:val="en-GB" w:bidi="he-IL"/>
        </w:rPr>
        <w:t xml:space="preserve"> </w:t>
      </w:r>
      <w:r w:rsidRPr="00A36BFC">
        <w:rPr>
          <w:rFonts w:eastAsiaTheme="minorEastAsia" w:cstheme="minorHAnsi"/>
          <w:color w:val="000000"/>
          <w:sz w:val="24"/>
          <w:szCs w:val="24"/>
          <w:lang w:val="en-GB" w:bidi="he-IL"/>
        </w:rPr>
        <w:t xml:space="preserve">forced or compulsory labour in all its forms, be it as a means of political or ideological views, workforce mobilization, labour discipline, punishment for participation in. strikes, or discrimination. </w:t>
      </w:r>
    </w:p>
    <w:p w14:paraId="30EF7923" w14:textId="77777777" w:rsidR="008D5602" w:rsidRPr="00A36BFC" w:rsidRDefault="008D5602" w:rsidP="00DC1003">
      <w:pPr>
        <w:widowControl w:val="0"/>
        <w:shd w:val="clear" w:color="auto" w:fill="FFFFFF"/>
        <w:autoSpaceDE w:val="0"/>
        <w:autoSpaceDN w:val="0"/>
        <w:adjustRightInd w:val="0"/>
        <w:spacing w:after="0" w:line="388" w:lineRule="exact"/>
        <w:ind w:right="85" w:firstLine="720"/>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The </w:t>
      </w:r>
      <w:r w:rsidRPr="00A36BFC">
        <w:rPr>
          <w:rFonts w:eastAsiaTheme="minorEastAsia" w:cstheme="minorHAnsi"/>
          <w:color w:val="000000"/>
          <w:w w:val="91"/>
          <w:sz w:val="24"/>
          <w:szCs w:val="24"/>
          <w:lang w:val="en-GB" w:bidi="he-IL"/>
        </w:rPr>
        <w:t>provision</w:t>
      </w:r>
      <w:r w:rsidR="002D6769" w:rsidRPr="00A36BFC">
        <w:rPr>
          <w:rFonts w:eastAsiaTheme="minorEastAsia" w:cstheme="minorHAnsi"/>
          <w:color w:val="000000"/>
          <w:w w:val="91"/>
          <w:sz w:val="24"/>
          <w:szCs w:val="24"/>
          <w:lang w:val="en-GB" w:bidi="he-IL"/>
        </w:rPr>
        <w:t>s</w:t>
      </w:r>
      <w:r w:rsidRPr="00A36BFC">
        <w:rPr>
          <w:rFonts w:eastAsiaTheme="minorEastAsia" w:cstheme="minorHAnsi"/>
          <w:color w:val="000000"/>
          <w:w w:val="91"/>
          <w:sz w:val="24"/>
          <w:szCs w:val="24"/>
          <w:lang w:val="en-GB" w:bidi="he-IL"/>
        </w:rPr>
        <w:t xml:space="preserve"> </w:t>
      </w:r>
      <w:r w:rsidRPr="00A36BFC">
        <w:rPr>
          <w:rFonts w:eastAsiaTheme="minorEastAsia" w:cstheme="minorHAnsi"/>
          <w:color w:val="000000"/>
          <w:sz w:val="24"/>
          <w:szCs w:val="24"/>
          <w:lang w:val="en-GB" w:bidi="he-IL"/>
        </w:rPr>
        <w:t xml:space="preserve">of the Forced Labour Convention (No. 29) are applied by- </w:t>
      </w:r>
    </w:p>
    <w:p w14:paraId="30EF7924" w14:textId="77777777" w:rsidR="008D5602" w:rsidRPr="00A36BFC" w:rsidRDefault="008D5602" w:rsidP="00DC1003">
      <w:pPr>
        <w:pStyle w:val="ListParagraph"/>
        <w:widowControl w:val="0"/>
        <w:numPr>
          <w:ilvl w:val="0"/>
          <w:numId w:val="23"/>
        </w:numPr>
        <w:shd w:val="clear" w:color="auto" w:fill="FFFFFF"/>
        <w:autoSpaceDE w:val="0"/>
        <w:autoSpaceDN w:val="0"/>
        <w:adjustRightInd w:val="0"/>
        <w:spacing w:after="0" w:line="240" w:lineRule="auto"/>
        <w:ind w:right="85"/>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Section 6</w:t>
      </w:r>
      <w:r w:rsidR="00BD7AE9" w:rsidRPr="00A36BFC">
        <w:rPr>
          <w:rFonts w:eastAsiaTheme="minorEastAsia" w:cstheme="minorHAnsi"/>
          <w:color w:val="000000"/>
          <w:sz w:val="24"/>
          <w:szCs w:val="24"/>
          <w:lang w:val="en-GB" w:bidi="he-IL"/>
        </w:rPr>
        <w:t xml:space="preserve"> o</w:t>
      </w:r>
      <w:r w:rsidRPr="00A36BFC">
        <w:rPr>
          <w:rFonts w:eastAsiaTheme="minorEastAsia" w:cstheme="minorHAnsi"/>
          <w:color w:val="000000"/>
          <w:sz w:val="24"/>
          <w:szCs w:val="24"/>
          <w:lang w:val="en-GB" w:bidi="he-IL"/>
        </w:rPr>
        <w:t xml:space="preserve">f the Constitution of Mauritius; </w:t>
      </w:r>
    </w:p>
    <w:p w14:paraId="30EF7925" w14:textId="77777777" w:rsidR="008D5602" w:rsidRPr="00A36BFC" w:rsidRDefault="008D5602" w:rsidP="00DC1003">
      <w:pPr>
        <w:pStyle w:val="ListParagraph"/>
        <w:widowControl w:val="0"/>
        <w:numPr>
          <w:ilvl w:val="0"/>
          <w:numId w:val="23"/>
        </w:numPr>
        <w:shd w:val="clear" w:color="auto" w:fill="FFFFFF"/>
        <w:autoSpaceDE w:val="0"/>
        <w:autoSpaceDN w:val="0"/>
        <w:adjustRightInd w:val="0"/>
        <w:spacing w:after="0" w:line="240" w:lineRule="auto"/>
        <w:ind w:right="85"/>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Section 35 of the Reform Institutions Act 1988; </w:t>
      </w:r>
    </w:p>
    <w:p w14:paraId="30EF7926" w14:textId="77777777" w:rsidR="008D5602" w:rsidRPr="00A36BFC" w:rsidRDefault="008D5602" w:rsidP="0095150E">
      <w:pPr>
        <w:pStyle w:val="ListParagraph"/>
        <w:widowControl w:val="0"/>
        <w:numPr>
          <w:ilvl w:val="0"/>
          <w:numId w:val="23"/>
        </w:numPr>
        <w:shd w:val="clear" w:color="auto" w:fill="FFFFFF"/>
        <w:autoSpaceDE w:val="0"/>
        <w:autoSpaceDN w:val="0"/>
        <w:adjustRightInd w:val="0"/>
        <w:spacing w:after="0" w:line="240" w:lineRule="auto"/>
        <w:ind w:right="85"/>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Section 16 of the Prisons Regulations 1989 (Government Notice No. 19 of 1989) </w:t>
      </w:r>
    </w:p>
    <w:p w14:paraId="30EF7927" w14:textId="77777777" w:rsidR="008D5602" w:rsidRPr="00A36BFC" w:rsidRDefault="00BD7AE9" w:rsidP="00DC1003">
      <w:pPr>
        <w:widowControl w:val="0"/>
        <w:shd w:val="clear" w:color="auto" w:fill="FFFFFF"/>
        <w:autoSpaceDE w:val="0"/>
        <w:autoSpaceDN w:val="0"/>
        <w:adjustRightInd w:val="0"/>
        <w:spacing w:after="0" w:line="240" w:lineRule="auto"/>
        <w:ind w:left="360" w:right="85" w:firstLine="720"/>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 </w:t>
      </w:r>
      <w:r w:rsidR="008D5602" w:rsidRPr="00A36BFC">
        <w:rPr>
          <w:rFonts w:eastAsiaTheme="minorEastAsia" w:cstheme="minorHAnsi"/>
          <w:color w:val="000000"/>
          <w:sz w:val="24"/>
          <w:szCs w:val="24"/>
          <w:lang w:val="en-GB" w:bidi="he-IL"/>
        </w:rPr>
        <w:t xml:space="preserve">made under the Reform Institutions Act 1988; and </w:t>
      </w:r>
    </w:p>
    <w:p w14:paraId="30EF7928" w14:textId="77777777" w:rsidR="008D5602" w:rsidRPr="00A36BFC" w:rsidRDefault="008D5602" w:rsidP="002D6769">
      <w:pPr>
        <w:pStyle w:val="ListParagraph"/>
        <w:widowControl w:val="0"/>
        <w:numPr>
          <w:ilvl w:val="0"/>
          <w:numId w:val="24"/>
        </w:numPr>
        <w:shd w:val="clear" w:color="auto" w:fill="FFFFFF"/>
        <w:autoSpaceDE w:val="0"/>
        <w:autoSpaceDN w:val="0"/>
        <w:adjustRightInd w:val="0"/>
        <w:spacing w:after="0" w:line="412" w:lineRule="exact"/>
        <w:ind w:right="85"/>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 xml:space="preserve">Standing Order No. 16 of the Prisons Service. </w:t>
      </w:r>
    </w:p>
    <w:p w14:paraId="30EF7929" w14:textId="77777777" w:rsidR="00B315EB" w:rsidRPr="00A36BFC" w:rsidRDefault="00B315EB" w:rsidP="00B315EB">
      <w:pPr>
        <w:pStyle w:val="ListParagraph"/>
        <w:widowControl w:val="0"/>
        <w:shd w:val="clear" w:color="auto" w:fill="FFFFFF"/>
        <w:autoSpaceDE w:val="0"/>
        <w:autoSpaceDN w:val="0"/>
        <w:adjustRightInd w:val="0"/>
        <w:spacing w:after="0" w:line="412" w:lineRule="exact"/>
        <w:ind w:left="1080" w:right="85"/>
        <w:rPr>
          <w:rFonts w:eastAsiaTheme="minorEastAsia" w:cstheme="minorHAnsi"/>
          <w:color w:val="000000"/>
          <w:sz w:val="24"/>
          <w:szCs w:val="24"/>
          <w:lang w:val="en-GB" w:bidi="he-IL"/>
        </w:rPr>
      </w:pPr>
    </w:p>
    <w:p w14:paraId="30EF792A" w14:textId="77777777" w:rsidR="00DC1003" w:rsidRPr="00A36BFC" w:rsidRDefault="008D5602" w:rsidP="00C1726C">
      <w:pPr>
        <w:widowControl w:val="0"/>
        <w:shd w:val="clear" w:color="auto" w:fill="FFFFFF"/>
        <w:autoSpaceDE w:val="0"/>
        <w:autoSpaceDN w:val="0"/>
        <w:adjustRightInd w:val="0"/>
        <w:spacing w:before="4" w:after="0" w:line="240" w:lineRule="auto"/>
        <w:ind w:left="720" w:right="85"/>
        <w:jc w:val="both"/>
        <w:rPr>
          <w:rFonts w:eastAsiaTheme="minorEastAsia" w:cstheme="minorHAnsi"/>
          <w:i/>
          <w:iCs/>
          <w:color w:val="000000"/>
          <w:w w:val="91"/>
          <w:sz w:val="24"/>
          <w:szCs w:val="24"/>
          <w:lang w:val="en-GB" w:bidi="he-IL"/>
        </w:rPr>
      </w:pPr>
      <w:r w:rsidRPr="00A36BFC">
        <w:rPr>
          <w:rFonts w:eastAsiaTheme="minorEastAsia" w:cstheme="minorHAnsi"/>
          <w:color w:val="000000"/>
          <w:sz w:val="24"/>
          <w:szCs w:val="24"/>
          <w:lang w:val="en-GB" w:bidi="he-IL"/>
        </w:rPr>
        <w:t>As regards the Abolition of Forced Labour Convention (No. 105), its provisions are</w:t>
      </w:r>
      <w:r w:rsidR="0095150E" w:rsidRPr="00A36BFC">
        <w:rPr>
          <w:rFonts w:eastAsiaTheme="minorEastAsia" w:cstheme="minorHAnsi"/>
          <w:color w:val="000000"/>
          <w:sz w:val="24"/>
          <w:szCs w:val="24"/>
          <w:lang w:val="en-GB" w:bidi="he-IL"/>
        </w:rPr>
        <w:t xml:space="preserve"> embodied </w:t>
      </w:r>
      <w:r w:rsidRPr="00A36BFC">
        <w:rPr>
          <w:rFonts w:eastAsiaTheme="minorEastAsia" w:cstheme="minorHAnsi"/>
          <w:color w:val="000000"/>
          <w:sz w:val="24"/>
          <w:szCs w:val="24"/>
          <w:lang w:val="en-GB" w:bidi="he-IL"/>
        </w:rPr>
        <w:t xml:space="preserve">at Section 6 of the Constitution of Mauritius which stipulates, </w:t>
      </w:r>
      <w:r w:rsidRPr="00A36BFC">
        <w:rPr>
          <w:rFonts w:eastAsiaTheme="minorEastAsia" w:cstheme="minorHAnsi"/>
          <w:i/>
          <w:iCs/>
          <w:color w:val="000000"/>
          <w:sz w:val="24"/>
          <w:szCs w:val="24"/>
          <w:lang w:val="en-GB" w:bidi="he-IL"/>
        </w:rPr>
        <w:t xml:space="preserve">inter alia, </w:t>
      </w:r>
      <w:r w:rsidRPr="00A36BFC">
        <w:rPr>
          <w:rFonts w:eastAsiaTheme="minorEastAsia" w:cstheme="minorHAnsi"/>
          <w:color w:val="000000"/>
          <w:sz w:val="24"/>
          <w:szCs w:val="24"/>
          <w:lang w:val="en-GB" w:bidi="he-IL"/>
        </w:rPr>
        <w:t xml:space="preserve">that </w:t>
      </w:r>
      <w:r w:rsidRPr="00A36BFC">
        <w:rPr>
          <w:rFonts w:eastAsiaTheme="minorEastAsia" w:cstheme="minorHAnsi"/>
          <w:i/>
          <w:iCs/>
          <w:color w:val="000000"/>
          <w:sz w:val="24"/>
          <w:szCs w:val="24"/>
          <w:lang w:val="en-GB" w:bidi="he-IL"/>
        </w:rPr>
        <w:t xml:space="preserve">"no person </w:t>
      </w:r>
      <w:r w:rsidR="0095150E" w:rsidRPr="00A36BFC">
        <w:rPr>
          <w:rFonts w:eastAsiaTheme="minorEastAsia" w:cstheme="minorHAnsi"/>
          <w:i/>
          <w:iCs/>
          <w:color w:val="000000"/>
          <w:sz w:val="24"/>
          <w:szCs w:val="24"/>
          <w:lang w:val="en-GB" w:bidi="he-IL"/>
        </w:rPr>
        <w:t>shall</w:t>
      </w:r>
      <w:r w:rsidRPr="00A36BFC">
        <w:rPr>
          <w:rFonts w:eastAsiaTheme="minorEastAsia" w:cstheme="minorHAnsi"/>
          <w:i/>
          <w:iCs/>
          <w:color w:val="000000"/>
          <w:sz w:val="24"/>
          <w:szCs w:val="24"/>
          <w:lang w:val="en-GB" w:bidi="he-IL"/>
        </w:rPr>
        <w:t xml:space="preserve"> be held in slavery or servitude and no person shall be required to perform forced</w:t>
      </w:r>
      <w:r w:rsidRPr="00A36BFC">
        <w:rPr>
          <w:rFonts w:eastAsiaTheme="minorEastAsia" w:cstheme="minorHAnsi"/>
          <w:i/>
          <w:iCs/>
          <w:color w:val="000000"/>
          <w:w w:val="58"/>
          <w:sz w:val="24"/>
          <w:szCs w:val="24"/>
          <w:lang w:val="en-GB" w:bidi="he-IL"/>
        </w:rPr>
        <w:t xml:space="preserve"> </w:t>
      </w:r>
      <w:r w:rsidRPr="00A36BFC">
        <w:rPr>
          <w:rFonts w:eastAsiaTheme="minorEastAsia" w:cstheme="minorHAnsi"/>
          <w:i/>
          <w:iCs/>
          <w:color w:val="000000"/>
          <w:w w:val="91"/>
          <w:sz w:val="24"/>
          <w:szCs w:val="24"/>
          <w:lang w:val="en-GB" w:bidi="he-IL"/>
        </w:rPr>
        <w:t xml:space="preserve">labour". </w:t>
      </w:r>
    </w:p>
    <w:p w14:paraId="30EF792B" w14:textId="77777777" w:rsidR="00DC1003" w:rsidRPr="00A36BFC" w:rsidRDefault="00DC1003" w:rsidP="00DC1003">
      <w:pPr>
        <w:widowControl w:val="0"/>
        <w:shd w:val="clear" w:color="auto" w:fill="FFFFFF"/>
        <w:autoSpaceDE w:val="0"/>
        <w:autoSpaceDN w:val="0"/>
        <w:adjustRightInd w:val="0"/>
        <w:spacing w:before="4" w:after="0" w:line="240" w:lineRule="auto"/>
        <w:ind w:left="360" w:right="85"/>
        <w:jc w:val="both"/>
        <w:rPr>
          <w:rFonts w:eastAsiaTheme="minorEastAsia" w:cstheme="minorHAnsi"/>
          <w:i/>
          <w:iCs/>
          <w:color w:val="000000"/>
          <w:w w:val="91"/>
          <w:sz w:val="24"/>
          <w:szCs w:val="24"/>
          <w:lang w:val="en-GB" w:bidi="he-IL"/>
        </w:rPr>
      </w:pPr>
    </w:p>
    <w:p w14:paraId="30EF792C" w14:textId="77777777" w:rsidR="00DC1003" w:rsidRPr="00A36BFC" w:rsidRDefault="0095150E" w:rsidP="00DC1003">
      <w:pPr>
        <w:pStyle w:val="ListParagraph"/>
        <w:widowControl w:val="0"/>
        <w:numPr>
          <w:ilvl w:val="0"/>
          <w:numId w:val="14"/>
        </w:numPr>
        <w:shd w:val="clear" w:color="auto" w:fill="FFFFFF"/>
        <w:autoSpaceDE w:val="0"/>
        <w:autoSpaceDN w:val="0"/>
        <w:adjustRightInd w:val="0"/>
        <w:spacing w:before="4" w:after="0" w:line="240" w:lineRule="auto"/>
        <w:ind w:right="85"/>
        <w:jc w:val="both"/>
        <w:rPr>
          <w:rFonts w:eastAsiaTheme="minorEastAsia" w:cstheme="minorHAnsi"/>
          <w:b/>
          <w:i/>
          <w:iCs/>
          <w:color w:val="000000"/>
          <w:w w:val="91"/>
          <w:sz w:val="24"/>
          <w:szCs w:val="24"/>
          <w:lang w:val="en-GB" w:bidi="he-IL"/>
        </w:rPr>
      </w:pPr>
      <w:r w:rsidRPr="00A36BFC">
        <w:rPr>
          <w:rFonts w:cstheme="minorHAnsi"/>
          <w:b/>
          <w:color w:val="000000"/>
          <w:w w:val="83"/>
          <w:sz w:val="24"/>
          <w:szCs w:val="24"/>
          <w:u w:val="single"/>
          <w:lang w:val="en-GB" w:bidi="he-IL"/>
        </w:rPr>
        <w:t xml:space="preserve">EFFECTIVE ABOLITION OF CHILD LABOUR AND THE PROHIBITION OF THE WORST FORMS OF CHILD LABOUR </w:t>
      </w:r>
    </w:p>
    <w:p w14:paraId="30EF792D" w14:textId="77777777" w:rsidR="00DC1003" w:rsidRPr="00A36BFC" w:rsidRDefault="00DC1003" w:rsidP="00DC1003">
      <w:pPr>
        <w:pStyle w:val="ListParagraph"/>
        <w:widowControl w:val="0"/>
        <w:shd w:val="clear" w:color="auto" w:fill="FFFFFF"/>
        <w:autoSpaceDE w:val="0"/>
        <w:autoSpaceDN w:val="0"/>
        <w:adjustRightInd w:val="0"/>
        <w:spacing w:before="4" w:after="0" w:line="240" w:lineRule="auto"/>
        <w:ind w:left="729" w:right="85"/>
        <w:jc w:val="both"/>
        <w:rPr>
          <w:rFonts w:eastAsiaTheme="minorEastAsia" w:cstheme="minorHAnsi"/>
          <w:i/>
          <w:iCs/>
          <w:color w:val="000000"/>
          <w:w w:val="91"/>
          <w:sz w:val="24"/>
          <w:szCs w:val="24"/>
          <w:lang w:val="en-GB" w:bidi="he-IL"/>
        </w:rPr>
      </w:pPr>
    </w:p>
    <w:p w14:paraId="30EF792E" w14:textId="77777777" w:rsidR="0015401F" w:rsidRPr="00A36BFC" w:rsidRDefault="00DC1003" w:rsidP="00C1726C">
      <w:pPr>
        <w:widowControl w:val="0"/>
        <w:shd w:val="clear" w:color="auto" w:fill="FFFFFF"/>
        <w:autoSpaceDE w:val="0"/>
        <w:autoSpaceDN w:val="0"/>
        <w:adjustRightInd w:val="0"/>
        <w:spacing w:before="4" w:after="0" w:line="240" w:lineRule="auto"/>
        <w:ind w:left="720" w:right="85"/>
        <w:jc w:val="both"/>
        <w:rPr>
          <w:rFonts w:eastAsiaTheme="minorEastAsia" w:cstheme="minorHAnsi"/>
          <w:i/>
          <w:iCs/>
          <w:color w:val="000000"/>
          <w:w w:val="91"/>
          <w:sz w:val="24"/>
          <w:szCs w:val="24"/>
          <w:lang w:val="en-GB" w:bidi="he-IL"/>
        </w:rPr>
      </w:pPr>
      <w:r w:rsidRPr="00A36BFC">
        <w:rPr>
          <w:color w:val="000000"/>
          <w:sz w:val="24"/>
          <w:szCs w:val="24"/>
          <w:lang w:val="en-GB" w:bidi="he-IL"/>
        </w:rPr>
        <w:t xml:space="preserve">The </w:t>
      </w:r>
      <w:r w:rsidR="00C03D2A" w:rsidRPr="00A36BFC">
        <w:rPr>
          <w:color w:val="000000"/>
          <w:sz w:val="24"/>
          <w:szCs w:val="24"/>
          <w:lang w:val="en-GB" w:bidi="he-IL"/>
        </w:rPr>
        <w:t>Convention</w:t>
      </w:r>
      <w:r w:rsidRPr="00A36BFC">
        <w:rPr>
          <w:color w:val="000000"/>
          <w:sz w:val="24"/>
          <w:szCs w:val="24"/>
          <w:lang w:val="en-GB" w:bidi="he-IL"/>
        </w:rPr>
        <w:t>s</w:t>
      </w:r>
      <w:r w:rsidR="00C03D2A" w:rsidRPr="00A36BFC">
        <w:rPr>
          <w:rFonts w:ascii="Arial" w:hAnsi="Arial" w:cs="Arial"/>
          <w:color w:val="000000"/>
          <w:w w:val="68"/>
          <w:sz w:val="24"/>
          <w:szCs w:val="24"/>
          <w:lang w:val="en-GB" w:bidi="he-IL"/>
        </w:rPr>
        <w:t xml:space="preserve"> </w:t>
      </w:r>
      <w:r w:rsidR="00C03D2A" w:rsidRPr="00A36BFC">
        <w:rPr>
          <w:color w:val="000000"/>
          <w:sz w:val="24"/>
          <w:szCs w:val="24"/>
          <w:lang w:val="en-GB" w:bidi="he-IL"/>
        </w:rPr>
        <w:t xml:space="preserve">aim at the abolition of child labour, stipulating that the minimum age </w:t>
      </w:r>
      <w:r w:rsidR="00C03D2A" w:rsidRPr="00A36BFC">
        <w:rPr>
          <w:color w:val="000000"/>
          <w:sz w:val="24"/>
          <w:szCs w:val="24"/>
          <w:lang w:val="en-GB" w:bidi="he-IL"/>
        </w:rPr>
        <w:br/>
        <w:t xml:space="preserve">for admission to employment shall not be less than the age of completion of compulsory </w:t>
      </w:r>
      <w:r w:rsidR="00C03D2A" w:rsidRPr="00A36BFC">
        <w:rPr>
          <w:color w:val="000000"/>
          <w:sz w:val="24"/>
          <w:szCs w:val="24"/>
          <w:lang w:val="en-GB" w:bidi="he-IL"/>
        </w:rPr>
        <w:br/>
        <w:t xml:space="preserve">schooling and </w:t>
      </w:r>
      <w:r w:rsidR="00C03D2A" w:rsidRPr="00A36BFC">
        <w:rPr>
          <w:color w:val="000000"/>
          <w:w w:val="90"/>
          <w:sz w:val="24"/>
          <w:szCs w:val="24"/>
          <w:lang w:val="en-GB" w:bidi="he-IL"/>
        </w:rPr>
        <w:t xml:space="preserve">calls </w:t>
      </w:r>
      <w:r w:rsidR="00C03D2A" w:rsidRPr="00A36BFC">
        <w:rPr>
          <w:color w:val="000000"/>
          <w:sz w:val="24"/>
          <w:szCs w:val="24"/>
          <w:lang w:val="en-GB" w:bidi="he-IL"/>
        </w:rPr>
        <w:t xml:space="preserve">for immediate and effective measures to secure the prohibition and </w:t>
      </w:r>
      <w:r w:rsidR="0015401F" w:rsidRPr="00A36BFC">
        <w:rPr>
          <w:color w:val="000000"/>
          <w:sz w:val="24"/>
          <w:szCs w:val="24"/>
          <w:lang w:val="en-GB"/>
        </w:rPr>
        <w:t>elimination of</w:t>
      </w:r>
      <w:r w:rsidR="0015401F" w:rsidRPr="00A36BFC">
        <w:rPr>
          <w:rFonts w:ascii="Arial" w:hAnsi="Arial" w:cs="Arial"/>
          <w:color w:val="000000"/>
          <w:w w:val="107"/>
          <w:sz w:val="24"/>
          <w:szCs w:val="24"/>
          <w:lang w:val="en-GB"/>
        </w:rPr>
        <w:t xml:space="preserve"> </w:t>
      </w:r>
      <w:r w:rsidR="0015401F" w:rsidRPr="00A36BFC">
        <w:rPr>
          <w:color w:val="000000"/>
          <w:sz w:val="24"/>
          <w:szCs w:val="24"/>
          <w:lang w:val="en-GB"/>
        </w:rPr>
        <w:t xml:space="preserve">the worst forms of child labour which include slavery and similar </w:t>
      </w:r>
      <w:r w:rsidR="0015401F" w:rsidRPr="00A36BFC">
        <w:rPr>
          <w:color w:val="000000"/>
          <w:sz w:val="24"/>
          <w:szCs w:val="24"/>
          <w:lang w:val="en-GB"/>
        </w:rPr>
        <w:br/>
        <w:t>practices, forced recruitment for use in armed conflict,</w:t>
      </w:r>
      <w:r w:rsidRPr="00A36BFC">
        <w:rPr>
          <w:color w:val="000000"/>
          <w:sz w:val="24"/>
          <w:szCs w:val="24"/>
          <w:lang w:val="en-GB"/>
        </w:rPr>
        <w:t xml:space="preserve"> </w:t>
      </w:r>
      <w:r w:rsidR="0015401F" w:rsidRPr="00A36BFC">
        <w:rPr>
          <w:color w:val="000000"/>
          <w:sz w:val="24"/>
          <w:szCs w:val="24"/>
          <w:lang w:val="en-GB"/>
        </w:rPr>
        <w:t xml:space="preserve">use in prostitution and </w:t>
      </w:r>
      <w:r w:rsidR="0015401F" w:rsidRPr="00A36BFC">
        <w:rPr>
          <w:color w:val="000000"/>
          <w:sz w:val="24"/>
          <w:szCs w:val="24"/>
          <w:lang w:val="en-GB"/>
        </w:rPr>
        <w:br/>
        <w:t>pornography</w:t>
      </w:r>
      <w:r w:rsidRPr="00A36BFC">
        <w:rPr>
          <w:color w:val="000000"/>
          <w:sz w:val="24"/>
          <w:szCs w:val="24"/>
          <w:lang w:val="en-GB"/>
        </w:rPr>
        <w:t>,</w:t>
      </w:r>
      <w:r w:rsidR="0015401F" w:rsidRPr="00A36BFC">
        <w:rPr>
          <w:color w:val="000000"/>
          <w:sz w:val="24"/>
          <w:szCs w:val="24"/>
          <w:lang w:val="en-GB"/>
        </w:rPr>
        <w:t xml:space="preserve"> any illicit activity, as well as work which is likely to harm the health, </w:t>
      </w:r>
      <w:r w:rsidR="0015401F" w:rsidRPr="00A36BFC">
        <w:rPr>
          <w:color w:val="000000"/>
          <w:sz w:val="24"/>
          <w:szCs w:val="24"/>
          <w:lang w:val="en-GB"/>
        </w:rPr>
        <w:br/>
        <w:t xml:space="preserve">safety and morals of children. </w:t>
      </w:r>
    </w:p>
    <w:p w14:paraId="30EF792F" w14:textId="77777777" w:rsidR="003D6697" w:rsidRDefault="003D6697" w:rsidP="00C1726C">
      <w:pPr>
        <w:widowControl w:val="0"/>
        <w:shd w:val="clear" w:color="auto" w:fill="FFFFFF"/>
        <w:autoSpaceDE w:val="0"/>
        <w:autoSpaceDN w:val="0"/>
        <w:adjustRightInd w:val="0"/>
        <w:spacing w:before="316" w:after="0" w:line="240" w:lineRule="auto"/>
        <w:ind w:left="720" w:right="287"/>
        <w:jc w:val="both"/>
        <w:rPr>
          <w:rFonts w:eastAsiaTheme="minorEastAsia" w:cstheme="minorHAnsi"/>
          <w:color w:val="000000"/>
          <w:sz w:val="24"/>
          <w:szCs w:val="24"/>
          <w:lang w:val="en-GB"/>
        </w:rPr>
      </w:pPr>
      <w:r w:rsidRPr="009F1468">
        <w:rPr>
          <w:rFonts w:eastAsiaTheme="minorEastAsia" w:cstheme="minorHAnsi"/>
          <w:color w:val="000000"/>
          <w:sz w:val="24"/>
          <w:szCs w:val="24"/>
          <w:lang w:val="en-GB"/>
        </w:rPr>
        <w:t xml:space="preserve">The ERiA defines a "child" as </w:t>
      </w:r>
      <w:r w:rsidRPr="009F1468">
        <w:rPr>
          <w:rFonts w:eastAsiaTheme="minorEastAsia" w:cstheme="minorHAnsi"/>
          <w:i/>
          <w:iCs/>
          <w:color w:val="000000"/>
          <w:sz w:val="24"/>
          <w:szCs w:val="24"/>
          <w:lang w:val="en-GB"/>
        </w:rPr>
        <w:t xml:space="preserve">"a person under the age of </w:t>
      </w:r>
      <w:r w:rsidRPr="009F1468">
        <w:rPr>
          <w:rFonts w:eastAsiaTheme="minorEastAsia" w:cstheme="minorHAnsi"/>
          <w:color w:val="000000"/>
          <w:sz w:val="24"/>
          <w:szCs w:val="24"/>
          <w:lang w:val="en-GB"/>
        </w:rPr>
        <w:t xml:space="preserve">16'" and a "young person" as </w:t>
      </w:r>
      <w:r w:rsidRPr="009F1468">
        <w:rPr>
          <w:rFonts w:eastAsiaTheme="minorEastAsia" w:cstheme="minorHAnsi"/>
          <w:color w:val="000000"/>
          <w:sz w:val="24"/>
          <w:szCs w:val="24"/>
          <w:lang w:val="en-GB"/>
        </w:rPr>
        <w:br/>
      </w:r>
      <w:r w:rsidRPr="009F1468">
        <w:rPr>
          <w:rFonts w:eastAsiaTheme="minorEastAsia" w:cstheme="minorHAnsi"/>
          <w:i/>
          <w:iCs/>
          <w:color w:val="000000"/>
          <w:sz w:val="24"/>
          <w:szCs w:val="24"/>
          <w:lang w:val="en-GB"/>
        </w:rPr>
        <w:t>"a person, other than a child who is under the age of</w:t>
      </w:r>
      <w:r w:rsidR="009F1468">
        <w:rPr>
          <w:rFonts w:eastAsiaTheme="minorEastAsia" w:cstheme="minorHAnsi"/>
          <w:i/>
          <w:iCs/>
          <w:color w:val="000000"/>
          <w:sz w:val="24"/>
          <w:szCs w:val="24"/>
          <w:lang w:val="en-GB"/>
        </w:rPr>
        <w:t xml:space="preserve"> 18”.</w:t>
      </w:r>
      <w:r w:rsidRPr="009F1468">
        <w:rPr>
          <w:rFonts w:eastAsiaTheme="minorEastAsia" w:cstheme="minorHAnsi"/>
          <w:color w:val="000000"/>
          <w:w w:val="148"/>
          <w:sz w:val="24"/>
          <w:szCs w:val="24"/>
          <w:lang w:val="en-GB"/>
        </w:rPr>
        <w:t xml:space="preserve"> </w:t>
      </w:r>
      <w:r w:rsidRPr="009F1468">
        <w:rPr>
          <w:rFonts w:eastAsiaTheme="minorEastAsia" w:cstheme="minorHAnsi"/>
          <w:color w:val="000000"/>
          <w:sz w:val="24"/>
          <w:szCs w:val="24"/>
          <w:lang w:val="en-GB"/>
        </w:rPr>
        <w:t xml:space="preserve">Section </w:t>
      </w:r>
      <w:r w:rsidRPr="009F1468">
        <w:rPr>
          <w:rFonts w:eastAsiaTheme="minorEastAsia" w:cstheme="minorHAnsi"/>
          <w:color w:val="000000"/>
          <w:w w:val="107"/>
          <w:sz w:val="24"/>
          <w:szCs w:val="24"/>
          <w:lang w:val="en-GB"/>
        </w:rPr>
        <w:t xml:space="preserve">12(1) </w:t>
      </w:r>
      <w:r w:rsidRPr="009F1468">
        <w:rPr>
          <w:rFonts w:eastAsiaTheme="minorEastAsia" w:cstheme="minorHAnsi"/>
          <w:color w:val="000000"/>
          <w:sz w:val="24"/>
          <w:szCs w:val="24"/>
          <w:lang w:val="en-GB"/>
        </w:rPr>
        <w:t xml:space="preserve">of the ERiA </w:t>
      </w:r>
      <w:r w:rsidRPr="009F1468">
        <w:rPr>
          <w:rFonts w:eastAsiaTheme="minorEastAsia" w:cstheme="minorHAnsi"/>
          <w:color w:val="000000"/>
          <w:sz w:val="24"/>
          <w:szCs w:val="24"/>
          <w:lang w:val="en-GB"/>
        </w:rPr>
        <w:br/>
        <w:t xml:space="preserve">prohibits the employment of children whilst provision has been made at section </w:t>
      </w:r>
      <w:r w:rsidRPr="009F1468">
        <w:rPr>
          <w:rFonts w:eastAsiaTheme="minorEastAsia" w:cstheme="minorHAnsi"/>
          <w:color w:val="000000"/>
          <w:w w:val="107"/>
          <w:sz w:val="24"/>
          <w:szCs w:val="24"/>
          <w:lang w:val="en-GB"/>
        </w:rPr>
        <w:t xml:space="preserve">12(2) </w:t>
      </w:r>
      <w:r w:rsidRPr="009F1468">
        <w:rPr>
          <w:rFonts w:eastAsiaTheme="minorEastAsia" w:cstheme="minorHAnsi"/>
          <w:color w:val="000000"/>
          <w:w w:val="107"/>
          <w:sz w:val="24"/>
          <w:szCs w:val="24"/>
          <w:lang w:val="en-GB"/>
        </w:rPr>
        <w:br/>
      </w:r>
      <w:r w:rsidRPr="009F1468">
        <w:rPr>
          <w:rFonts w:eastAsiaTheme="minorEastAsia" w:cstheme="minorHAnsi"/>
          <w:color w:val="000000"/>
          <w:sz w:val="24"/>
          <w:szCs w:val="24"/>
          <w:lang w:val="en-GB"/>
        </w:rPr>
        <w:t xml:space="preserve">that no person shall employ, or continue to employ a young person- </w:t>
      </w:r>
    </w:p>
    <w:p w14:paraId="30EF7930" w14:textId="77777777" w:rsidR="003D6697" w:rsidRPr="009F1468" w:rsidRDefault="003D6697" w:rsidP="009F1468">
      <w:pPr>
        <w:pStyle w:val="ListParagraph"/>
        <w:widowControl w:val="0"/>
        <w:numPr>
          <w:ilvl w:val="0"/>
          <w:numId w:val="17"/>
        </w:numPr>
        <w:shd w:val="clear" w:color="auto" w:fill="FFFFFF"/>
        <w:tabs>
          <w:tab w:val="left" w:pos="931"/>
          <w:tab w:val="left" w:pos="1445"/>
        </w:tabs>
        <w:autoSpaceDE w:val="0"/>
        <w:autoSpaceDN w:val="0"/>
        <w:adjustRightInd w:val="0"/>
        <w:spacing w:after="0" w:line="240" w:lineRule="auto"/>
        <w:ind w:right="230"/>
        <w:rPr>
          <w:rFonts w:eastAsiaTheme="minorEastAsia" w:cstheme="minorHAnsi"/>
          <w:i/>
          <w:iCs/>
          <w:color w:val="000000"/>
          <w:sz w:val="24"/>
          <w:szCs w:val="24"/>
          <w:lang w:val="en-GB"/>
        </w:rPr>
      </w:pPr>
      <w:r w:rsidRPr="003D6697">
        <w:rPr>
          <w:rFonts w:ascii="Times New Roman" w:eastAsiaTheme="minorEastAsia" w:hAnsi="Times New Roman" w:cs="Times New Roman"/>
          <w:i/>
          <w:iCs/>
          <w:color w:val="000000"/>
          <w:w w:val="118"/>
          <w:sz w:val="21"/>
          <w:szCs w:val="21"/>
          <w:lang w:val="en-GB"/>
        </w:rPr>
        <w:tab/>
      </w:r>
      <w:r w:rsidRPr="009F1468">
        <w:rPr>
          <w:rFonts w:eastAsiaTheme="minorEastAsia" w:cstheme="minorHAnsi"/>
          <w:i/>
          <w:iCs/>
          <w:color w:val="000000"/>
          <w:sz w:val="24"/>
          <w:szCs w:val="24"/>
          <w:lang w:val="en-GB"/>
        </w:rPr>
        <w:t>on work which by its nature or the circumstances in which it is carried out is likely to jeopardize the health, safe</w:t>
      </w:r>
      <w:r w:rsidR="009F1468" w:rsidRPr="009F1468">
        <w:rPr>
          <w:rFonts w:eastAsiaTheme="minorEastAsia" w:cstheme="minorHAnsi"/>
          <w:i/>
          <w:iCs/>
          <w:color w:val="000000"/>
          <w:sz w:val="24"/>
          <w:szCs w:val="24"/>
          <w:lang w:val="en-GB"/>
        </w:rPr>
        <w:t>t</w:t>
      </w:r>
      <w:r w:rsidRPr="009F1468">
        <w:rPr>
          <w:rFonts w:eastAsiaTheme="minorEastAsia" w:cstheme="minorHAnsi"/>
          <w:i/>
          <w:iCs/>
          <w:color w:val="000000"/>
          <w:sz w:val="24"/>
          <w:szCs w:val="24"/>
          <w:lang w:val="en-GB"/>
        </w:rPr>
        <w:t xml:space="preserve">y, physical, mental, moral or social </w:t>
      </w:r>
      <w:r w:rsidRPr="009F1468">
        <w:rPr>
          <w:rFonts w:eastAsiaTheme="minorEastAsia" w:cstheme="minorHAnsi"/>
          <w:i/>
          <w:iCs/>
          <w:color w:val="000000"/>
          <w:sz w:val="24"/>
          <w:szCs w:val="24"/>
          <w:lang w:val="en-GB"/>
        </w:rPr>
        <w:br/>
        <w:t xml:space="preserve">development of the young person; or </w:t>
      </w:r>
    </w:p>
    <w:p w14:paraId="30EF7931" w14:textId="77777777" w:rsidR="003D6697" w:rsidRPr="009F1468" w:rsidRDefault="003D6697" w:rsidP="009F1468">
      <w:pPr>
        <w:pStyle w:val="ListParagraph"/>
        <w:widowControl w:val="0"/>
        <w:numPr>
          <w:ilvl w:val="0"/>
          <w:numId w:val="17"/>
        </w:numPr>
        <w:shd w:val="clear" w:color="auto" w:fill="FFFFFF"/>
        <w:autoSpaceDE w:val="0"/>
        <w:autoSpaceDN w:val="0"/>
        <w:adjustRightInd w:val="0"/>
        <w:spacing w:after="0" w:line="240" w:lineRule="auto"/>
        <w:ind w:right="216"/>
        <w:rPr>
          <w:rFonts w:eastAsiaTheme="minorEastAsia" w:cstheme="minorHAnsi"/>
          <w:i/>
          <w:iCs/>
          <w:color w:val="000000"/>
          <w:sz w:val="24"/>
          <w:szCs w:val="24"/>
          <w:lang w:val="en-GB"/>
        </w:rPr>
      </w:pPr>
      <w:r w:rsidRPr="009F1468">
        <w:rPr>
          <w:rFonts w:eastAsiaTheme="minorEastAsia" w:cstheme="minorHAnsi"/>
          <w:i/>
          <w:iCs/>
          <w:color w:val="000000"/>
          <w:w w:val="137"/>
          <w:sz w:val="24"/>
          <w:szCs w:val="24"/>
          <w:lang w:val="en-GB"/>
        </w:rPr>
        <w:t xml:space="preserve"> </w:t>
      </w:r>
      <w:r w:rsidRPr="009F1468">
        <w:rPr>
          <w:rFonts w:eastAsiaTheme="minorEastAsia" w:cstheme="minorHAnsi"/>
          <w:i/>
          <w:iCs/>
          <w:color w:val="000000"/>
          <w:sz w:val="24"/>
          <w:szCs w:val="24"/>
          <w:lang w:val="en-GB"/>
        </w:rPr>
        <w:t xml:space="preserve">after being notified in writing by the Permanent Secretary that the kind of work for which the young person is employed is unsuitable for the young person, or will interfere with the young person's education. </w:t>
      </w:r>
    </w:p>
    <w:p w14:paraId="30EF7932" w14:textId="77777777" w:rsidR="00504E9A" w:rsidRPr="006B478B" w:rsidRDefault="00504E9A" w:rsidP="00C721B5">
      <w:pPr>
        <w:widowControl w:val="0"/>
        <w:shd w:val="clear" w:color="auto" w:fill="FFFFFF"/>
        <w:autoSpaceDE w:val="0"/>
        <w:autoSpaceDN w:val="0"/>
        <w:adjustRightInd w:val="0"/>
        <w:spacing w:before="455" w:after="0" w:line="240" w:lineRule="auto"/>
        <w:ind w:left="720" w:right="235"/>
        <w:rPr>
          <w:rFonts w:eastAsiaTheme="minorEastAsia" w:cstheme="minorHAnsi"/>
          <w:color w:val="000000"/>
          <w:sz w:val="24"/>
          <w:szCs w:val="24"/>
          <w:lang w:val="en-GB"/>
        </w:rPr>
      </w:pPr>
      <w:r w:rsidRPr="006B478B">
        <w:rPr>
          <w:rFonts w:eastAsiaTheme="minorEastAsia" w:cstheme="minorHAnsi"/>
          <w:color w:val="000000"/>
          <w:sz w:val="24"/>
          <w:szCs w:val="24"/>
          <w:lang w:val="en-GB"/>
        </w:rPr>
        <w:t xml:space="preserve">It is also to be observed that under section 8 of the "Occupational Safety and Health Act </w:t>
      </w:r>
      <w:r w:rsidRPr="006B478B">
        <w:rPr>
          <w:rFonts w:eastAsiaTheme="minorEastAsia" w:cstheme="minorHAnsi"/>
          <w:color w:val="000000"/>
          <w:w w:val="107"/>
          <w:sz w:val="24"/>
          <w:szCs w:val="24"/>
          <w:lang w:val="en-GB"/>
        </w:rPr>
        <w:t xml:space="preserve">2005", </w:t>
      </w:r>
      <w:r w:rsidRPr="006B478B">
        <w:rPr>
          <w:rFonts w:eastAsiaTheme="minorEastAsia" w:cstheme="minorHAnsi"/>
          <w:color w:val="000000"/>
          <w:sz w:val="24"/>
          <w:szCs w:val="24"/>
          <w:lang w:val="en-GB"/>
        </w:rPr>
        <w:t xml:space="preserve">no employer shall employ a young person in any activity involving- </w:t>
      </w:r>
    </w:p>
    <w:p w14:paraId="30EF7933" w14:textId="77777777" w:rsidR="006B478B" w:rsidRPr="006B478B" w:rsidRDefault="00504E9A" w:rsidP="006B478B">
      <w:pPr>
        <w:pStyle w:val="ListParagraph"/>
        <w:widowControl w:val="0"/>
        <w:numPr>
          <w:ilvl w:val="0"/>
          <w:numId w:val="24"/>
        </w:numPr>
        <w:shd w:val="clear" w:color="auto" w:fill="FFFFFF"/>
        <w:autoSpaceDE w:val="0"/>
        <w:autoSpaceDN w:val="0"/>
        <w:adjustRightInd w:val="0"/>
        <w:spacing w:after="0" w:line="374" w:lineRule="exact"/>
        <w:ind w:right="216"/>
        <w:rPr>
          <w:rFonts w:eastAsiaTheme="minorEastAsia" w:cstheme="minorHAnsi"/>
          <w:color w:val="000000"/>
          <w:sz w:val="24"/>
          <w:szCs w:val="24"/>
          <w:lang w:val="en-GB"/>
        </w:rPr>
      </w:pPr>
      <w:r w:rsidRPr="006B478B">
        <w:rPr>
          <w:rFonts w:eastAsiaTheme="minorEastAsia" w:cstheme="minorHAnsi"/>
          <w:color w:val="000000"/>
          <w:sz w:val="24"/>
          <w:szCs w:val="24"/>
          <w:lang w:val="en-GB"/>
        </w:rPr>
        <w:t xml:space="preserve">work with explosives; </w:t>
      </w:r>
    </w:p>
    <w:p w14:paraId="30EF7934" w14:textId="77777777" w:rsidR="00504E9A" w:rsidRPr="006B478B" w:rsidRDefault="00504E9A" w:rsidP="006B478B">
      <w:pPr>
        <w:pStyle w:val="ListParagraph"/>
        <w:widowControl w:val="0"/>
        <w:numPr>
          <w:ilvl w:val="0"/>
          <w:numId w:val="24"/>
        </w:numPr>
        <w:shd w:val="clear" w:color="auto" w:fill="FFFFFF"/>
        <w:autoSpaceDE w:val="0"/>
        <w:autoSpaceDN w:val="0"/>
        <w:adjustRightInd w:val="0"/>
        <w:spacing w:after="0" w:line="374" w:lineRule="exact"/>
        <w:ind w:right="216"/>
        <w:rPr>
          <w:rFonts w:eastAsiaTheme="minorEastAsia" w:cstheme="minorHAnsi"/>
          <w:color w:val="000000"/>
          <w:sz w:val="24"/>
          <w:szCs w:val="24"/>
          <w:lang w:val="en-GB"/>
        </w:rPr>
      </w:pPr>
      <w:r w:rsidRPr="006B478B">
        <w:rPr>
          <w:rFonts w:eastAsiaTheme="minorEastAsia" w:cstheme="minorHAnsi"/>
          <w:color w:val="000000"/>
          <w:sz w:val="24"/>
          <w:szCs w:val="24"/>
          <w:lang w:val="en-GB"/>
        </w:rPr>
        <w:t xml:space="preserve">exposure to ionising radiation; </w:t>
      </w:r>
    </w:p>
    <w:p w14:paraId="30EF7935" w14:textId="77777777" w:rsidR="00504E9A" w:rsidRPr="006B478B" w:rsidRDefault="00504E9A" w:rsidP="006B478B">
      <w:pPr>
        <w:pStyle w:val="ListParagraph"/>
        <w:widowControl w:val="0"/>
        <w:numPr>
          <w:ilvl w:val="0"/>
          <w:numId w:val="24"/>
        </w:numPr>
        <w:shd w:val="clear" w:color="auto" w:fill="FFFFFF"/>
        <w:autoSpaceDE w:val="0"/>
        <w:autoSpaceDN w:val="0"/>
        <w:adjustRightInd w:val="0"/>
        <w:spacing w:before="4" w:after="0" w:line="383" w:lineRule="exact"/>
        <w:ind w:right="2899"/>
        <w:rPr>
          <w:rFonts w:eastAsiaTheme="minorEastAsia" w:cstheme="minorHAnsi"/>
          <w:color w:val="000000"/>
          <w:sz w:val="24"/>
          <w:szCs w:val="24"/>
          <w:lang w:val="en-GB"/>
        </w:rPr>
      </w:pPr>
      <w:r w:rsidRPr="006B478B">
        <w:rPr>
          <w:rFonts w:eastAsiaTheme="minorEastAsia" w:cstheme="minorHAnsi"/>
          <w:color w:val="000000"/>
          <w:sz w:val="24"/>
          <w:szCs w:val="24"/>
          <w:lang w:val="en-GB"/>
        </w:rPr>
        <w:t>work with h</w:t>
      </w:r>
      <w:r w:rsidR="006B478B" w:rsidRPr="006B478B">
        <w:rPr>
          <w:rFonts w:eastAsiaTheme="minorEastAsia" w:cstheme="minorHAnsi"/>
          <w:color w:val="000000"/>
          <w:sz w:val="24"/>
          <w:szCs w:val="24"/>
          <w:lang w:val="en-GB"/>
        </w:rPr>
        <w:t>eavy metals, including lead and mercury</w:t>
      </w:r>
      <w:r w:rsidRPr="006B478B">
        <w:rPr>
          <w:rFonts w:eastAsiaTheme="minorEastAsia" w:cstheme="minorHAnsi"/>
          <w:color w:val="000000"/>
          <w:sz w:val="24"/>
          <w:szCs w:val="24"/>
          <w:lang w:val="en-GB"/>
        </w:rPr>
        <w:t xml:space="preserve"> work in the forestry and construction sector; </w:t>
      </w:r>
    </w:p>
    <w:p w14:paraId="30EF7936" w14:textId="77777777" w:rsidR="00504E9A" w:rsidRPr="006B478B" w:rsidRDefault="00504E9A" w:rsidP="006B478B">
      <w:pPr>
        <w:pStyle w:val="ListParagraph"/>
        <w:widowControl w:val="0"/>
        <w:numPr>
          <w:ilvl w:val="0"/>
          <w:numId w:val="24"/>
        </w:numPr>
        <w:shd w:val="clear" w:color="auto" w:fill="FFFFFF"/>
        <w:autoSpaceDE w:val="0"/>
        <w:autoSpaceDN w:val="0"/>
        <w:adjustRightInd w:val="0"/>
        <w:spacing w:after="0" w:line="374" w:lineRule="exact"/>
        <w:ind w:right="216"/>
        <w:rPr>
          <w:rFonts w:eastAsiaTheme="minorEastAsia" w:cstheme="minorHAnsi"/>
          <w:color w:val="000000"/>
          <w:sz w:val="24"/>
          <w:szCs w:val="24"/>
          <w:lang w:val="en-GB"/>
        </w:rPr>
      </w:pPr>
      <w:r w:rsidRPr="006B478B">
        <w:rPr>
          <w:rFonts w:eastAsiaTheme="minorEastAsia" w:cstheme="minorHAnsi"/>
          <w:color w:val="000000"/>
          <w:sz w:val="24"/>
          <w:szCs w:val="24"/>
          <w:lang w:val="en-GB"/>
        </w:rPr>
        <w:t>work or</w:t>
      </w:r>
      <w:r w:rsidRPr="006B478B">
        <w:rPr>
          <w:rFonts w:eastAsiaTheme="minorEastAsia" w:cstheme="minorHAnsi"/>
          <w:color w:val="000000"/>
          <w:w w:val="124"/>
          <w:sz w:val="24"/>
          <w:szCs w:val="24"/>
          <w:lang w:val="en-GB"/>
        </w:rPr>
        <w:t xml:space="preserve"> </w:t>
      </w:r>
      <w:r w:rsidRPr="006B478B">
        <w:rPr>
          <w:rFonts w:eastAsiaTheme="minorEastAsia" w:cstheme="minorHAnsi"/>
          <w:color w:val="000000"/>
          <w:sz w:val="24"/>
          <w:szCs w:val="24"/>
          <w:lang w:val="en-GB"/>
        </w:rPr>
        <w:t xml:space="preserve">exposure to any form of asbestos; </w:t>
      </w:r>
    </w:p>
    <w:p w14:paraId="30EF7937" w14:textId="77777777" w:rsidR="006B478B" w:rsidRPr="006B478B" w:rsidRDefault="00504E9A" w:rsidP="006B478B">
      <w:pPr>
        <w:pStyle w:val="ListParagraph"/>
        <w:widowControl w:val="0"/>
        <w:numPr>
          <w:ilvl w:val="0"/>
          <w:numId w:val="24"/>
        </w:numPr>
        <w:shd w:val="clear" w:color="auto" w:fill="FFFFFF"/>
        <w:autoSpaceDE w:val="0"/>
        <w:autoSpaceDN w:val="0"/>
        <w:adjustRightInd w:val="0"/>
        <w:spacing w:after="0" w:line="383" w:lineRule="exact"/>
        <w:ind w:right="2721"/>
        <w:rPr>
          <w:rFonts w:eastAsiaTheme="minorEastAsia" w:cstheme="minorHAnsi"/>
          <w:color w:val="000000"/>
          <w:sz w:val="24"/>
          <w:szCs w:val="24"/>
          <w:lang w:val="en-GB"/>
        </w:rPr>
      </w:pPr>
      <w:r w:rsidRPr="006B478B">
        <w:rPr>
          <w:rFonts w:eastAsiaTheme="minorEastAsia" w:cstheme="minorHAnsi"/>
          <w:color w:val="000000"/>
          <w:sz w:val="24"/>
          <w:szCs w:val="24"/>
          <w:lang w:val="en-GB"/>
        </w:rPr>
        <w:t>exposure to benzene or othe</w:t>
      </w:r>
      <w:r w:rsidR="006B478B" w:rsidRPr="006B478B">
        <w:rPr>
          <w:rFonts w:eastAsiaTheme="minorEastAsia" w:cstheme="minorHAnsi"/>
          <w:color w:val="000000"/>
          <w:sz w:val="24"/>
          <w:szCs w:val="24"/>
          <w:lang w:val="en-GB"/>
        </w:rPr>
        <w:t xml:space="preserve">r harmful organic solvents; </w:t>
      </w:r>
      <w:r w:rsidR="006B478B" w:rsidRPr="006B478B">
        <w:rPr>
          <w:rFonts w:eastAsiaTheme="minorEastAsia" w:cstheme="minorHAnsi"/>
          <w:color w:val="000000"/>
          <w:sz w:val="24"/>
          <w:szCs w:val="24"/>
          <w:lang w:val="en-GB"/>
        </w:rPr>
        <w:br/>
      </w:r>
      <w:r w:rsidRPr="006B478B">
        <w:rPr>
          <w:rFonts w:eastAsiaTheme="minorEastAsia" w:cstheme="minorHAnsi"/>
          <w:color w:val="000000"/>
          <w:sz w:val="24"/>
          <w:szCs w:val="24"/>
          <w:lang w:val="en-GB"/>
        </w:rPr>
        <w:t xml:space="preserve"> exposure</w:t>
      </w:r>
      <w:r w:rsidRPr="006B478B">
        <w:rPr>
          <w:rFonts w:eastAsiaTheme="minorEastAsia" w:cstheme="minorHAnsi"/>
          <w:color w:val="000000"/>
          <w:w w:val="200"/>
          <w:sz w:val="24"/>
          <w:szCs w:val="24"/>
          <w:lang w:val="en-GB"/>
        </w:rPr>
        <w:t xml:space="preserve"> </w:t>
      </w:r>
      <w:r w:rsidRPr="006B478B">
        <w:rPr>
          <w:rFonts w:eastAsiaTheme="minorEastAsia" w:cstheme="minorHAnsi"/>
          <w:color w:val="000000"/>
          <w:sz w:val="24"/>
          <w:szCs w:val="24"/>
          <w:lang w:val="en-GB"/>
        </w:rPr>
        <w:t xml:space="preserve">to aromatic amines; </w:t>
      </w:r>
    </w:p>
    <w:p w14:paraId="30EF7938" w14:textId="77777777" w:rsidR="00504E9A" w:rsidRPr="006B478B" w:rsidRDefault="00504E9A" w:rsidP="006B478B">
      <w:pPr>
        <w:pStyle w:val="ListParagraph"/>
        <w:widowControl w:val="0"/>
        <w:numPr>
          <w:ilvl w:val="0"/>
          <w:numId w:val="24"/>
        </w:numPr>
        <w:shd w:val="clear" w:color="auto" w:fill="FFFFFF"/>
        <w:autoSpaceDE w:val="0"/>
        <w:autoSpaceDN w:val="0"/>
        <w:adjustRightInd w:val="0"/>
        <w:spacing w:after="0" w:line="383" w:lineRule="exact"/>
        <w:ind w:right="2721"/>
        <w:rPr>
          <w:rFonts w:eastAsiaTheme="minorEastAsia" w:cstheme="minorHAnsi"/>
          <w:color w:val="000000"/>
          <w:sz w:val="24"/>
          <w:szCs w:val="24"/>
          <w:lang w:val="en-GB"/>
        </w:rPr>
      </w:pPr>
      <w:r w:rsidRPr="006B478B">
        <w:rPr>
          <w:rFonts w:eastAsiaTheme="minorEastAsia" w:cstheme="minorHAnsi"/>
          <w:color w:val="000000"/>
          <w:sz w:val="24"/>
          <w:szCs w:val="24"/>
          <w:lang w:val="en-GB"/>
        </w:rPr>
        <w:t xml:space="preserve">exposure to prescribed noise or vibration; </w:t>
      </w:r>
    </w:p>
    <w:p w14:paraId="30EF7939" w14:textId="77777777" w:rsidR="00504E9A" w:rsidRPr="00273156" w:rsidRDefault="00504E9A" w:rsidP="00273156">
      <w:pPr>
        <w:pStyle w:val="ListParagraph"/>
        <w:widowControl w:val="0"/>
        <w:numPr>
          <w:ilvl w:val="0"/>
          <w:numId w:val="24"/>
        </w:numPr>
        <w:shd w:val="clear" w:color="auto" w:fill="FFFFFF"/>
        <w:autoSpaceDE w:val="0"/>
        <w:autoSpaceDN w:val="0"/>
        <w:adjustRightInd w:val="0"/>
        <w:spacing w:after="0" w:line="374" w:lineRule="exact"/>
        <w:ind w:right="216"/>
        <w:rPr>
          <w:rFonts w:eastAsiaTheme="minorEastAsia" w:cstheme="minorHAnsi"/>
          <w:color w:val="000000"/>
          <w:sz w:val="24"/>
          <w:szCs w:val="24"/>
          <w:lang w:val="en-GB"/>
        </w:rPr>
      </w:pPr>
      <w:r w:rsidRPr="00273156">
        <w:rPr>
          <w:rFonts w:eastAsiaTheme="minorEastAsia" w:cstheme="minorHAnsi"/>
          <w:color w:val="000000"/>
          <w:sz w:val="24"/>
          <w:szCs w:val="24"/>
          <w:lang w:val="en-GB"/>
        </w:rPr>
        <w:t>wo</w:t>
      </w:r>
      <w:r w:rsidR="00273156" w:rsidRPr="00273156">
        <w:rPr>
          <w:rFonts w:eastAsiaTheme="minorEastAsia" w:cstheme="minorHAnsi"/>
          <w:color w:val="000000"/>
          <w:sz w:val="24"/>
          <w:szCs w:val="24"/>
          <w:lang w:val="en-GB"/>
        </w:rPr>
        <w:t>r</w:t>
      </w:r>
      <w:r w:rsidRPr="00273156">
        <w:rPr>
          <w:rFonts w:eastAsiaTheme="minorEastAsia" w:cstheme="minorHAnsi"/>
          <w:color w:val="000000"/>
          <w:sz w:val="24"/>
          <w:szCs w:val="24"/>
          <w:lang w:val="en-GB"/>
        </w:rPr>
        <w:t xml:space="preserve">k in compressed air or in confined spaces; and </w:t>
      </w:r>
    </w:p>
    <w:p w14:paraId="30EF793A" w14:textId="77777777" w:rsidR="00504E9A" w:rsidRPr="00273156" w:rsidRDefault="00504E9A" w:rsidP="00273156">
      <w:pPr>
        <w:pStyle w:val="ListParagraph"/>
        <w:widowControl w:val="0"/>
        <w:numPr>
          <w:ilvl w:val="0"/>
          <w:numId w:val="24"/>
        </w:numPr>
        <w:shd w:val="clear" w:color="auto" w:fill="FFFFFF"/>
        <w:autoSpaceDE w:val="0"/>
        <w:autoSpaceDN w:val="0"/>
        <w:adjustRightInd w:val="0"/>
        <w:spacing w:after="0" w:line="374" w:lineRule="exact"/>
        <w:ind w:right="216"/>
        <w:rPr>
          <w:rFonts w:eastAsiaTheme="minorEastAsia" w:cstheme="minorHAnsi"/>
          <w:color w:val="000000"/>
          <w:sz w:val="24"/>
          <w:szCs w:val="24"/>
          <w:lang w:val="en-GB"/>
        </w:rPr>
      </w:pPr>
      <w:r w:rsidRPr="00273156">
        <w:rPr>
          <w:rFonts w:eastAsiaTheme="minorEastAsia" w:cstheme="minorHAnsi"/>
          <w:color w:val="000000"/>
          <w:sz w:val="24"/>
          <w:szCs w:val="24"/>
          <w:lang w:val="en-GB"/>
        </w:rPr>
        <w:t>any work</w:t>
      </w:r>
      <w:r w:rsidRPr="00273156">
        <w:rPr>
          <w:rFonts w:eastAsiaTheme="minorEastAsia" w:cstheme="minorHAnsi"/>
          <w:color w:val="000000"/>
          <w:w w:val="75"/>
          <w:sz w:val="24"/>
          <w:szCs w:val="24"/>
          <w:lang w:val="en-GB"/>
        </w:rPr>
        <w:t xml:space="preserve"> </w:t>
      </w:r>
      <w:r w:rsidRPr="00273156">
        <w:rPr>
          <w:rFonts w:eastAsiaTheme="minorEastAsia" w:cstheme="minorHAnsi"/>
          <w:color w:val="000000"/>
          <w:sz w:val="24"/>
          <w:szCs w:val="24"/>
          <w:lang w:val="en-GB"/>
        </w:rPr>
        <w:t xml:space="preserve">which is harmful to the health and safety of that person. </w:t>
      </w:r>
    </w:p>
    <w:p w14:paraId="30EF793B" w14:textId="77777777" w:rsidR="00CB1730" w:rsidRDefault="00CB1730" w:rsidP="00C721B5">
      <w:pPr>
        <w:widowControl w:val="0"/>
        <w:shd w:val="clear" w:color="auto" w:fill="FFFFFF"/>
        <w:autoSpaceDE w:val="0"/>
        <w:autoSpaceDN w:val="0"/>
        <w:adjustRightInd w:val="0"/>
        <w:spacing w:before="398" w:after="0" w:line="240" w:lineRule="auto"/>
        <w:ind w:left="720" w:right="215"/>
        <w:jc w:val="both"/>
        <w:rPr>
          <w:rFonts w:eastAsiaTheme="minorEastAsia" w:cstheme="minorHAnsi"/>
          <w:color w:val="000000"/>
          <w:w w:val="107"/>
          <w:sz w:val="24"/>
          <w:szCs w:val="24"/>
          <w:lang w:val="en-GB"/>
        </w:rPr>
      </w:pPr>
      <w:r w:rsidRPr="00273156">
        <w:rPr>
          <w:rFonts w:eastAsiaTheme="minorEastAsia" w:cstheme="minorHAnsi"/>
          <w:color w:val="000000"/>
          <w:sz w:val="24"/>
          <w:szCs w:val="24"/>
          <w:lang w:val="en-GB"/>
        </w:rPr>
        <w:t>The ERiA has bee</w:t>
      </w:r>
      <w:r w:rsidRPr="00273156">
        <w:rPr>
          <w:rFonts w:eastAsiaTheme="minorEastAsia" w:cstheme="minorHAnsi"/>
          <w:color w:val="000000"/>
          <w:w w:val="88"/>
          <w:sz w:val="24"/>
          <w:szCs w:val="24"/>
          <w:lang w:val="en-GB"/>
        </w:rPr>
        <w:t xml:space="preserve">n </w:t>
      </w:r>
      <w:r w:rsidRPr="00273156">
        <w:rPr>
          <w:rFonts w:eastAsiaTheme="minorEastAsia" w:cstheme="minorHAnsi"/>
          <w:color w:val="000000"/>
          <w:sz w:val="24"/>
          <w:szCs w:val="24"/>
          <w:lang w:val="en-GB"/>
        </w:rPr>
        <w:t xml:space="preserve">amended in </w:t>
      </w:r>
      <w:r w:rsidRPr="00273156">
        <w:rPr>
          <w:rFonts w:eastAsiaTheme="minorEastAsia" w:cstheme="minorHAnsi"/>
          <w:color w:val="000000"/>
          <w:w w:val="107"/>
          <w:sz w:val="24"/>
          <w:szCs w:val="24"/>
          <w:lang w:val="en-GB"/>
        </w:rPr>
        <w:t xml:space="preserve">2013 </w:t>
      </w:r>
      <w:r w:rsidRPr="00273156">
        <w:rPr>
          <w:rFonts w:eastAsiaTheme="minorEastAsia" w:cstheme="minorHAnsi"/>
          <w:color w:val="000000"/>
          <w:sz w:val="24"/>
          <w:szCs w:val="24"/>
          <w:lang w:val="en-GB"/>
        </w:rPr>
        <w:t xml:space="preserve">to increase the fine, for employing children and </w:t>
      </w:r>
      <w:r w:rsidRPr="00273156">
        <w:rPr>
          <w:rFonts w:eastAsiaTheme="minorEastAsia" w:cstheme="minorHAnsi"/>
          <w:color w:val="000000"/>
          <w:sz w:val="24"/>
          <w:szCs w:val="24"/>
          <w:lang w:val="en-GB"/>
        </w:rPr>
        <w:br/>
        <w:t>young persons</w:t>
      </w:r>
      <w:r w:rsidR="00273156" w:rsidRPr="00273156">
        <w:rPr>
          <w:rFonts w:eastAsiaTheme="minorEastAsia" w:cstheme="minorHAnsi"/>
          <w:color w:val="000000"/>
          <w:sz w:val="24"/>
          <w:szCs w:val="24"/>
          <w:lang w:val="en-GB"/>
        </w:rPr>
        <w:t>, in</w:t>
      </w:r>
      <w:r w:rsidRPr="00273156">
        <w:rPr>
          <w:rFonts w:eastAsiaTheme="minorEastAsia" w:cstheme="minorHAnsi"/>
          <w:color w:val="000000"/>
          <w:sz w:val="24"/>
          <w:szCs w:val="24"/>
          <w:lang w:val="en-GB"/>
        </w:rPr>
        <w:t xml:space="preserve"> breach of section </w:t>
      </w:r>
      <w:r w:rsidRPr="00273156">
        <w:rPr>
          <w:rFonts w:eastAsiaTheme="minorEastAsia" w:cstheme="minorHAnsi"/>
          <w:color w:val="000000"/>
          <w:w w:val="107"/>
          <w:sz w:val="24"/>
          <w:szCs w:val="24"/>
          <w:lang w:val="en-GB"/>
        </w:rPr>
        <w:t xml:space="preserve">12 </w:t>
      </w:r>
      <w:r w:rsidRPr="00273156">
        <w:rPr>
          <w:rFonts w:eastAsiaTheme="minorEastAsia" w:cstheme="minorHAnsi"/>
          <w:color w:val="000000"/>
          <w:sz w:val="24"/>
          <w:szCs w:val="24"/>
          <w:lang w:val="en-GB"/>
        </w:rPr>
        <w:t>of the ERiA, from Rs</w:t>
      </w:r>
      <w:r w:rsidRPr="00273156">
        <w:rPr>
          <w:rFonts w:eastAsiaTheme="minorEastAsia" w:cstheme="minorHAnsi"/>
          <w:color w:val="000000"/>
          <w:w w:val="107"/>
          <w:sz w:val="24"/>
          <w:szCs w:val="24"/>
          <w:lang w:val="en-GB"/>
        </w:rPr>
        <w:t xml:space="preserve">10,000 </w:t>
      </w:r>
      <w:r w:rsidRPr="00273156">
        <w:rPr>
          <w:rFonts w:eastAsiaTheme="minorEastAsia" w:cstheme="minorHAnsi"/>
          <w:color w:val="000000"/>
          <w:sz w:val="24"/>
          <w:szCs w:val="24"/>
          <w:lang w:val="en-GB"/>
        </w:rPr>
        <w:t>to Rs 2</w:t>
      </w:r>
      <w:r w:rsidRPr="00273156">
        <w:rPr>
          <w:rFonts w:eastAsiaTheme="minorEastAsia" w:cstheme="minorHAnsi"/>
          <w:color w:val="000000"/>
          <w:w w:val="107"/>
          <w:sz w:val="24"/>
          <w:szCs w:val="24"/>
          <w:lang w:val="en-GB"/>
        </w:rPr>
        <w:t xml:space="preserve">5,000. </w:t>
      </w:r>
    </w:p>
    <w:p w14:paraId="30EF793C" w14:textId="77777777" w:rsidR="00CB1730" w:rsidRPr="00273156" w:rsidRDefault="00273156" w:rsidP="00C721B5">
      <w:pPr>
        <w:widowControl w:val="0"/>
        <w:shd w:val="clear" w:color="auto" w:fill="FFFFFF"/>
        <w:autoSpaceDE w:val="0"/>
        <w:autoSpaceDN w:val="0"/>
        <w:adjustRightInd w:val="0"/>
        <w:spacing w:before="76" w:after="0" w:line="240" w:lineRule="auto"/>
        <w:ind w:left="720" w:right="196"/>
        <w:jc w:val="both"/>
        <w:rPr>
          <w:rFonts w:eastAsiaTheme="minorEastAsia" w:cstheme="minorHAnsi"/>
          <w:color w:val="000000"/>
          <w:sz w:val="24"/>
          <w:szCs w:val="24"/>
          <w:lang w:val="en-GB"/>
        </w:rPr>
      </w:pPr>
      <w:r w:rsidRPr="00273156">
        <w:rPr>
          <w:rFonts w:eastAsiaTheme="minorEastAsia" w:cstheme="minorHAnsi"/>
          <w:iCs/>
          <w:color w:val="000000"/>
          <w:w w:val="110"/>
          <w:sz w:val="24"/>
          <w:szCs w:val="24"/>
          <w:lang w:val="en-GB"/>
        </w:rPr>
        <w:t xml:space="preserve">As </w:t>
      </w:r>
      <w:r w:rsidR="00CB1730" w:rsidRPr="00273156">
        <w:rPr>
          <w:rFonts w:eastAsiaTheme="minorEastAsia" w:cstheme="minorHAnsi"/>
          <w:iCs/>
          <w:color w:val="000000"/>
          <w:w w:val="110"/>
          <w:sz w:val="24"/>
          <w:szCs w:val="24"/>
          <w:lang w:val="en-GB"/>
        </w:rPr>
        <w:t xml:space="preserve"> </w:t>
      </w:r>
      <w:r w:rsidR="00CB1730" w:rsidRPr="00273156">
        <w:rPr>
          <w:rFonts w:eastAsiaTheme="minorEastAsia" w:cstheme="minorHAnsi"/>
          <w:color w:val="000000"/>
          <w:sz w:val="24"/>
          <w:szCs w:val="24"/>
          <w:lang w:val="en-GB"/>
        </w:rPr>
        <w:t xml:space="preserve">a rule, all inspection visits carried out by the Inspection and Enforcement Section </w:t>
      </w:r>
      <w:r w:rsidR="00CB1730" w:rsidRPr="00273156">
        <w:rPr>
          <w:rFonts w:eastAsiaTheme="minorEastAsia" w:cstheme="minorHAnsi"/>
          <w:color w:val="000000"/>
          <w:sz w:val="24"/>
          <w:szCs w:val="24"/>
          <w:lang w:val="en-GB"/>
        </w:rPr>
        <w:br/>
        <w:t xml:space="preserve">aim at detecting and sanctioning cases of child labour. As and whenever detected, child employment is stopped forthwith and criminal action is taken against offenders. </w:t>
      </w:r>
    </w:p>
    <w:p w14:paraId="30EF793D" w14:textId="77777777" w:rsidR="00B315EB" w:rsidRDefault="00B315EB" w:rsidP="003D09F3">
      <w:pPr>
        <w:widowControl w:val="0"/>
        <w:shd w:val="clear" w:color="auto" w:fill="FFFFFF"/>
        <w:autoSpaceDE w:val="0"/>
        <w:autoSpaceDN w:val="0"/>
        <w:adjustRightInd w:val="0"/>
        <w:spacing w:after="0" w:line="249" w:lineRule="exact"/>
        <w:ind w:left="129"/>
        <w:rPr>
          <w:rFonts w:ascii="Times New Roman" w:eastAsiaTheme="minorEastAsia" w:hAnsi="Times New Roman" w:cs="Times New Roman"/>
          <w:color w:val="000000"/>
          <w:sz w:val="21"/>
          <w:szCs w:val="21"/>
          <w:lang w:val="en-GB"/>
        </w:rPr>
      </w:pPr>
    </w:p>
    <w:p w14:paraId="30EF793E" w14:textId="77777777" w:rsidR="003D09F3" w:rsidRPr="00A36BFC" w:rsidRDefault="003D09F3" w:rsidP="00C1726C">
      <w:pPr>
        <w:widowControl w:val="0"/>
        <w:shd w:val="clear" w:color="auto" w:fill="FFFFFF"/>
        <w:autoSpaceDE w:val="0"/>
        <w:autoSpaceDN w:val="0"/>
        <w:adjustRightInd w:val="0"/>
        <w:spacing w:after="0" w:line="249" w:lineRule="exact"/>
        <w:ind w:left="129" w:firstLine="591"/>
        <w:rPr>
          <w:rFonts w:eastAsiaTheme="minorEastAsia" w:cstheme="minorHAnsi"/>
          <w:b/>
          <w:color w:val="000000"/>
          <w:sz w:val="24"/>
          <w:szCs w:val="24"/>
          <w:u w:val="single"/>
          <w:lang w:val="en-GB"/>
        </w:rPr>
      </w:pPr>
      <w:r w:rsidRPr="003D09F3">
        <w:rPr>
          <w:rFonts w:ascii="Times New Roman" w:eastAsiaTheme="minorEastAsia" w:hAnsi="Times New Roman" w:cs="Times New Roman"/>
          <w:color w:val="000000"/>
          <w:sz w:val="21"/>
          <w:szCs w:val="21"/>
          <w:lang w:val="en-GB"/>
        </w:rPr>
        <w:t>(d)</w:t>
      </w:r>
      <w:r>
        <w:rPr>
          <w:rFonts w:ascii="Times New Roman" w:eastAsiaTheme="minorEastAsia" w:hAnsi="Times New Roman" w:cs="Times New Roman"/>
          <w:color w:val="000000"/>
          <w:sz w:val="21"/>
          <w:szCs w:val="21"/>
          <w:lang w:val="en-GB"/>
        </w:rPr>
        <w:tab/>
      </w:r>
      <w:r w:rsidRPr="00A36BFC">
        <w:rPr>
          <w:rFonts w:eastAsiaTheme="minorEastAsia" w:cstheme="minorHAnsi"/>
          <w:b/>
          <w:color w:val="000000"/>
          <w:sz w:val="24"/>
          <w:szCs w:val="24"/>
          <w:lang w:val="en-GB"/>
        </w:rPr>
        <w:t xml:space="preserve"> </w:t>
      </w:r>
      <w:r w:rsidR="00273156" w:rsidRPr="00A36BFC">
        <w:rPr>
          <w:rFonts w:eastAsiaTheme="minorEastAsia" w:cstheme="minorHAnsi"/>
          <w:b/>
          <w:color w:val="000000"/>
          <w:sz w:val="24"/>
          <w:szCs w:val="24"/>
          <w:u w:val="single"/>
          <w:lang w:val="en-GB"/>
        </w:rPr>
        <w:t>ELIMINATIO</w:t>
      </w:r>
      <w:r w:rsidRPr="00A36BFC">
        <w:rPr>
          <w:rFonts w:eastAsiaTheme="minorEastAsia" w:cstheme="minorHAnsi"/>
          <w:b/>
          <w:color w:val="000000"/>
          <w:sz w:val="24"/>
          <w:szCs w:val="24"/>
          <w:u w:val="single"/>
          <w:lang w:val="en-GB"/>
        </w:rPr>
        <w:t xml:space="preserve">N OF DISCRIMINATION IN EMPLOYMENT AND OCCUPATION </w:t>
      </w:r>
    </w:p>
    <w:p w14:paraId="30EF793F" w14:textId="77777777" w:rsidR="003D09F3" w:rsidRPr="00A36BFC" w:rsidRDefault="003D09F3" w:rsidP="003D09F3">
      <w:pPr>
        <w:widowControl w:val="0"/>
        <w:shd w:val="clear" w:color="auto" w:fill="FFFFFF"/>
        <w:autoSpaceDE w:val="0"/>
        <w:autoSpaceDN w:val="0"/>
        <w:adjustRightInd w:val="0"/>
        <w:spacing w:after="0" w:line="249" w:lineRule="exact"/>
        <w:ind w:left="129"/>
        <w:rPr>
          <w:rFonts w:eastAsiaTheme="minorEastAsia" w:cs="Times New Roman"/>
          <w:color w:val="000000"/>
          <w:sz w:val="24"/>
          <w:szCs w:val="24"/>
          <w:u w:val="single"/>
          <w:lang w:val="en-GB"/>
        </w:rPr>
      </w:pPr>
    </w:p>
    <w:p w14:paraId="30EF7940" w14:textId="77777777" w:rsidR="003D09F3" w:rsidRPr="00A36BFC" w:rsidRDefault="003D09F3" w:rsidP="00C721B5">
      <w:pPr>
        <w:widowControl w:val="0"/>
        <w:shd w:val="clear" w:color="auto" w:fill="FFFFFF"/>
        <w:autoSpaceDE w:val="0"/>
        <w:autoSpaceDN w:val="0"/>
        <w:adjustRightInd w:val="0"/>
        <w:spacing w:after="0" w:line="240" w:lineRule="auto"/>
        <w:ind w:left="720"/>
        <w:jc w:val="both"/>
        <w:rPr>
          <w:rFonts w:eastAsiaTheme="minorEastAsia" w:cstheme="minorHAnsi"/>
          <w:i/>
          <w:iCs/>
          <w:color w:val="000000"/>
          <w:sz w:val="24"/>
          <w:szCs w:val="24"/>
          <w:lang w:val="en-GB"/>
        </w:rPr>
      </w:pPr>
      <w:r w:rsidRPr="00A36BFC">
        <w:rPr>
          <w:rFonts w:eastAsiaTheme="minorEastAsia" w:cstheme="minorHAnsi"/>
          <w:color w:val="000000"/>
          <w:sz w:val="24"/>
          <w:szCs w:val="24"/>
          <w:lang w:val="en-GB"/>
        </w:rPr>
        <w:t xml:space="preserve">The Conventions call for "equal pay and benefits for men and women for work of equal </w:t>
      </w:r>
      <w:r w:rsidRPr="00A36BFC">
        <w:rPr>
          <w:rFonts w:eastAsiaTheme="minorEastAsia" w:cstheme="minorHAnsi"/>
          <w:color w:val="000000"/>
          <w:sz w:val="24"/>
          <w:szCs w:val="24"/>
          <w:lang w:val="en-GB"/>
        </w:rPr>
        <w:br/>
        <w:t xml:space="preserve">value" and "the elimination of discrimination in respect of employment and </w:t>
      </w:r>
      <w:r w:rsidRPr="00A36BFC">
        <w:rPr>
          <w:rFonts w:eastAsiaTheme="minorEastAsia" w:cstheme="minorHAnsi"/>
          <w:color w:val="000000"/>
          <w:sz w:val="24"/>
          <w:szCs w:val="24"/>
          <w:lang w:val="en-GB"/>
        </w:rPr>
        <w:br/>
        <w:t>occupation</w:t>
      </w:r>
      <w:r w:rsidR="00273156" w:rsidRPr="00A36BFC">
        <w:rPr>
          <w:rFonts w:eastAsiaTheme="minorEastAsia" w:cstheme="minorHAnsi"/>
          <w:color w:val="000000"/>
          <w:sz w:val="24"/>
          <w:szCs w:val="24"/>
          <w:lang w:val="en-GB"/>
        </w:rPr>
        <w:t>”</w:t>
      </w:r>
      <w:r w:rsidRPr="00A36BFC">
        <w:rPr>
          <w:rFonts w:eastAsiaTheme="minorEastAsia" w:cstheme="minorHAnsi"/>
          <w:color w:val="000000"/>
          <w:sz w:val="24"/>
          <w:szCs w:val="24"/>
          <w:lang w:val="en-GB"/>
        </w:rPr>
        <w:t xml:space="preserve"> which is central to achieving greater social justice while also promoting </w:t>
      </w:r>
      <w:r w:rsidRPr="00A36BFC">
        <w:rPr>
          <w:rFonts w:eastAsiaTheme="minorEastAsia" w:cstheme="minorHAnsi"/>
          <w:color w:val="000000"/>
          <w:sz w:val="24"/>
          <w:szCs w:val="24"/>
          <w:lang w:val="en-GB"/>
        </w:rPr>
        <w:br/>
        <w:t xml:space="preserve">development through a more efficient allocation of resources. Discrimination includes </w:t>
      </w:r>
      <w:r w:rsidRPr="00A36BFC">
        <w:rPr>
          <w:rFonts w:eastAsiaTheme="minorEastAsia" w:cstheme="minorHAnsi"/>
          <w:color w:val="000000"/>
          <w:sz w:val="24"/>
          <w:szCs w:val="24"/>
          <w:lang w:val="en-GB"/>
        </w:rPr>
        <w:br/>
      </w:r>
      <w:r w:rsidRPr="00A36BFC">
        <w:rPr>
          <w:rFonts w:eastAsiaTheme="minorEastAsia" w:cstheme="minorHAnsi"/>
          <w:i/>
          <w:iCs/>
          <w:color w:val="000000"/>
          <w:sz w:val="24"/>
          <w:szCs w:val="24"/>
          <w:lang w:val="en-GB"/>
        </w:rPr>
        <w:t xml:space="preserve">"any distinction, exclusion or preference" </w:t>
      </w:r>
      <w:r w:rsidRPr="00A36BFC">
        <w:rPr>
          <w:rFonts w:eastAsiaTheme="minorEastAsia" w:cstheme="minorHAnsi"/>
          <w:color w:val="000000"/>
          <w:sz w:val="24"/>
          <w:szCs w:val="24"/>
          <w:lang w:val="en-GB"/>
        </w:rPr>
        <w:t xml:space="preserve">made </w:t>
      </w:r>
      <w:r w:rsidRPr="00A36BFC">
        <w:rPr>
          <w:rFonts w:eastAsiaTheme="minorEastAsia" w:cstheme="minorHAnsi"/>
          <w:i/>
          <w:iCs/>
          <w:color w:val="000000"/>
          <w:sz w:val="24"/>
          <w:szCs w:val="24"/>
          <w:lang w:val="en-GB"/>
        </w:rPr>
        <w:t xml:space="preserve">"on the basis </w:t>
      </w:r>
      <w:r w:rsidR="00273156" w:rsidRPr="00A36BFC">
        <w:rPr>
          <w:rFonts w:eastAsiaTheme="minorEastAsia" w:cstheme="minorHAnsi"/>
          <w:i/>
          <w:iCs/>
          <w:color w:val="000000"/>
          <w:sz w:val="24"/>
          <w:szCs w:val="24"/>
          <w:lang w:val="en-GB"/>
        </w:rPr>
        <w:t xml:space="preserve">of race, colour, sex, </w:t>
      </w:r>
      <w:r w:rsidR="00273156" w:rsidRPr="00A36BFC">
        <w:rPr>
          <w:rFonts w:eastAsiaTheme="minorEastAsia" w:cstheme="minorHAnsi"/>
          <w:i/>
          <w:iCs/>
          <w:color w:val="000000"/>
          <w:sz w:val="24"/>
          <w:szCs w:val="24"/>
          <w:lang w:val="en-GB"/>
        </w:rPr>
        <w:br/>
        <w:t>religion,</w:t>
      </w:r>
      <w:r w:rsidRPr="00A36BFC">
        <w:rPr>
          <w:rFonts w:eastAsiaTheme="minorEastAsia" w:cstheme="minorHAnsi"/>
          <w:i/>
          <w:iCs/>
          <w:color w:val="000000"/>
          <w:sz w:val="24"/>
          <w:szCs w:val="24"/>
          <w:lang w:val="en-GB"/>
        </w:rPr>
        <w:t xml:space="preserve"> political opinion, national extraction or social origin, which has the effect of </w:t>
      </w:r>
      <w:r w:rsidRPr="00A36BFC">
        <w:rPr>
          <w:rFonts w:eastAsiaTheme="minorEastAsia" w:cstheme="minorHAnsi"/>
          <w:i/>
          <w:iCs/>
          <w:color w:val="000000"/>
          <w:sz w:val="24"/>
          <w:szCs w:val="24"/>
          <w:lang w:val="en-GB"/>
        </w:rPr>
        <w:br/>
        <w:t xml:space="preserve">nullifying or impairing equality of opportunity or treatment in employment or </w:t>
      </w:r>
      <w:r w:rsidRPr="00A36BFC">
        <w:rPr>
          <w:rFonts w:eastAsiaTheme="minorEastAsia" w:cstheme="minorHAnsi"/>
          <w:i/>
          <w:iCs/>
          <w:color w:val="000000"/>
          <w:sz w:val="24"/>
          <w:szCs w:val="24"/>
          <w:lang w:val="en-GB"/>
        </w:rPr>
        <w:br/>
        <w:t xml:space="preserve">occupation " </w:t>
      </w:r>
    </w:p>
    <w:p w14:paraId="30EF7941" w14:textId="77777777" w:rsidR="00282FD6" w:rsidRPr="00A36BFC" w:rsidRDefault="00282FD6" w:rsidP="00C721B5">
      <w:pPr>
        <w:widowControl w:val="0"/>
        <w:shd w:val="clear" w:color="auto" w:fill="FFFFFF"/>
        <w:autoSpaceDE w:val="0"/>
        <w:autoSpaceDN w:val="0"/>
        <w:adjustRightInd w:val="0"/>
        <w:spacing w:before="201" w:after="0" w:line="240" w:lineRule="auto"/>
        <w:ind w:left="570" w:right="19"/>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In order to ensure equal opportunities for women and men, including young persons, </w:t>
      </w:r>
      <w:r w:rsidRPr="00A36BFC">
        <w:rPr>
          <w:rFonts w:eastAsiaTheme="minorEastAsia" w:cstheme="minorHAnsi"/>
          <w:color w:val="000000"/>
          <w:sz w:val="24"/>
          <w:szCs w:val="24"/>
          <w:lang w:val="en-GB"/>
        </w:rPr>
        <w:br/>
        <w:t xml:space="preserve">in the labour market, provisions have been made in the ERiA as follows </w:t>
      </w:r>
    </w:p>
    <w:p w14:paraId="30EF7942" w14:textId="77777777" w:rsidR="00282FD6" w:rsidRPr="00A36BFC" w:rsidRDefault="00282FD6" w:rsidP="00C67175">
      <w:pPr>
        <w:pStyle w:val="ListParagraph"/>
        <w:widowControl w:val="0"/>
        <w:numPr>
          <w:ilvl w:val="0"/>
          <w:numId w:val="13"/>
        </w:numPr>
        <w:shd w:val="clear" w:color="auto" w:fill="FFFFFF"/>
        <w:autoSpaceDE w:val="0"/>
        <w:autoSpaceDN w:val="0"/>
        <w:adjustRightInd w:val="0"/>
        <w:spacing w:before="100" w:after="0" w:line="240" w:lineRule="auto"/>
        <w:ind w:right="29"/>
        <w:rPr>
          <w:rFonts w:eastAsiaTheme="minorEastAsia" w:cs="Times New Roman"/>
          <w:i/>
          <w:iCs/>
          <w:color w:val="000000"/>
          <w:sz w:val="24"/>
          <w:szCs w:val="24"/>
          <w:lang w:val="en-GB"/>
        </w:rPr>
      </w:pPr>
      <w:r w:rsidRPr="00A36BFC">
        <w:rPr>
          <w:rFonts w:eastAsiaTheme="minorEastAsia" w:cs="Times New Roman"/>
          <w:color w:val="000000"/>
          <w:sz w:val="24"/>
          <w:szCs w:val="24"/>
          <w:lang w:val="en-GB"/>
        </w:rPr>
        <w:t xml:space="preserve">Section 4 - </w:t>
      </w:r>
      <w:r w:rsidRPr="00A36BFC">
        <w:rPr>
          <w:rFonts w:eastAsiaTheme="minorEastAsia" w:cs="Times New Roman"/>
          <w:i/>
          <w:iCs/>
          <w:color w:val="000000"/>
          <w:sz w:val="24"/>
          <w:szCs w:val="24"/>
          <w:lang w:val="en-GB"/>
        </w:rPr>
        <w:t xml:space="preserve">no worker shall be treated in a discriminatory manner by his employer </w:t>
      </w:r>
      <w:r w:rsidRPr="00A36BFC">
        <w:rPr>
          <w:rFonts w:eastAsiaTheme="minorEastAsia" w:cs="Times New Roman"/>
          <w:i/>
          <w:iCs/>
          <w:color w:val="000000"/>
          <w:sz w:val="24"/>
          <w:szCs w:val="24"/>
          <w:lang w:val="en-GB"/>
        </w:rPr>
        <w:br/>
        <w:t xml:space="preserve">in his employment or occupation, </w:t>
      </w:r>
    </w:p>
    <w:p w14:paraId="30EF7943" w14:textId="77777777" w:rsidR="00282FD6" w:rsidRPr="00A36BFC" w:rsidRDefault="00282FD6" w:rsidP="00C67175">
      <w:pPr>
        <w:pStyle w:val="ListParagraph"/>
        <w:widowControl w:val="0"/>
        <w:numPr>
          <w:ilvl w:val="0"/>
          <w:numId w:val="13"/>
        </w:numPr>
        <w:shd w:val="clear" w:color="auto" w:fill="FFFFFF"/>
        <w:autoSpaceDE w:val="0"/>
        <w:autoSpaceDN w:val="0"/>
        <w:adjustRightInd w:val="0"/>
        <w:spacing w:before="14" w:after="0" w:line="240" w:lineRule="auto"/>
        <w:ind w:right="48"/>
        <w:jc w:val="both"/>
        <w:rPr>
          <w:rFonts w:eastAsiaTheme="minorEastAsia" w:cs="Times New Roman"/>
          <w:i/>
          <w:iCs/>
          <w:color w:val="000000"/>
          <w:sz w:val="24"/>
          <w:szCs w:val="24"/>
          <w:lang w:val="en-GB"/>
        </w:rPr>
      </w:pPr>
      <w:r w:rsidRPr="00A36BFC">
        <w:rPr>
          <w:rFonts w:eastAsiaTheme="minorEastAsia" w:cs="Times New Roman"/>
          <w:color w:val="000000"/>
          <w:sz w:val="24"/>
          <w:szCs w:val="24"/>
          <w:lang w:val="en-GB"/>
        </w:rPr>
        <w:t xml:space="preserve">Section 20 - </w:t>
      </w:r>
      <w:r w:rsidRPr="00A36BFC">
        <w:rPr>
          <w:rFonts w:eastAsiaTheme="minorEastAsia" w:cs="Times New Roman"/>
          <w:i/>
          <w:iCs/>
          <w:color w:val="000000"/>
          <w:sz w:val="24"/>
          <w:szCs w:val="24"/>
          <w:lang w:val="en-GB"/>
        </w:rPr>
        <w:t xml:space="preserve">every employer shall ensure that the remuneration of any worker </w:t>
      </w:r>
      <w:r w:rsidRPr="00A36BFC">
        <w:rPr>
          <w:rFonts w:eastAsiaTheme="minorEastAsia" w:cs="Times New Roman"/>
          <w:i/>
          <w:iCs/>
          <w:color w:val="000000"/>
          <w:sz w:val="24"/>
          <w:szCs w:val="24"/>
          <w:lang w:val="en-GB"/>
        </w:rPr>
        <w:br/>
        <w:t xml:space="preserve">shall not be less favourable than that of another worker performing work of equal </w:t>
      </w:r>
      <w:r w:rsidRPr="00A36BFC">
        <w:rPr>
          <w:rFonts w:eastAsiaTheme="minorEastAsia" w:cs="Times New Roman"/>
          <w:i/>
          <w:iCs/>
          <w:color w:val="000000"/>
          <w:sz w:val="24"/>
          <w:szCs w:val="24"/>
          <w:lang w:val="en-GB"/>
        </w:rPr>
        <w:br/>
        <w:t xml:space="preserve">value. </w:t>
      </w:r>
    </w:p>
    <w:p w14:paraId="30EF7944" w14:textId="77777777" w:rsidR="00282FD6" w:rsidRPr="00A36BFC" w:rsidRDefault="00282FD6" w:rsidP="00C67175">
      <w:pPr>
        <w:pStyle w:val="ListParagraph"/>
        <w:widowControl w:val="0"/>
        <w:numPr>
          <w:ilvl w:val="0"/>
          <w:numId w:val="13"/>
        </w:numPr>
        <w:shd w:val="clear" w:color="auto" w:fill="FFFFFF"/>
        <w:autoSpaceDE w:val="0"/>
        <w:autoSpaceDN w:val="0"/>
        <w:adjustRightInd w:val="0"/>
        <w:spacing w:after="0" w:line="240" w:lineRule="auto"/>
        <w:ind w:right="29"/>
        <w:jc w:val="both"/>
        <w:rPr>
          <w:rFonts w:eastAsiaTheme="minorEastAsia" w:cs="Times New Roman"/>
          <w:i/>
          <w:iCs/>
          <w:color w:val="000000"/>
          <w:sz w:val="24"/>
          <w:szCs w:val="24"/>
          <w:lang w:val="en-GB"/>
        </w:rPr>
      </w:pPr>
      <w:r w:rsidRPr="00A36BFC">
        <w:rPr>
          <w:rFonts w:eastAsiaTheme="minorEastAsia" w:cs="Times New Roman"/>
          <w:color w:val="000000"/>
          <w:sz w:val="24"/>
          <w:szCs w:val="24"/>
          <w:lang w:val="en-GB"/>
        </w:rPr>
        <w:t xml:space="preserve">Section 38 - </w:t>
      </w:r>
      <w:r w:rsidRPr="00A36BFC">
        <w:rPr>
          <w:rFonts w:eastAsiaTheme="minorEastAsia" w:cs="Times New Roman"/>
          <w:i/>
          <w:iCs/>
          <w:color w:val="000000"/>
          <w:sz w:val="24"/>
          <w:szCs w:val="24"/>
          <w:lang w:val="en-GB"/>
        </w:rPr>
        <w:t xml:space="preserve">an agreement shall not be terminated by an employer by reason of- </w:t>
      </w:r>
    </w:p>
    <w:p w14:paraId="30EF7945" w14:textId="77777777" w:rsidR="00273156" w:rsidRPr="00A36BFC" w:rsidRDefault="00C1726C" w:rsidP="00C67175">
      <w:pPr>
        <w:pStyle w:val="ListParagraph"/>
        <w:widowControl w:val="0"/>
        <w:shd w:val="clear" w:color="auto" w:fill="FFFFFF"/>
        <w:autoSpaceDE w:val="0"/>
        <w:autoSpaceDN w:val="0"/>
        <w:adjustRightInd w:val="0"/>
        <w:spacing w:after="0" w:line="240" w:lineRule="auto"/>
        <w:ind w:left="930" w:right="29"/>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w:t>
      </w:r>
      <w:r w:rsidR="00273156" w:rsidRPr="00A36BFC">
        <w:rPr>
          <w:rFonts w:eastAsiaTheme="minorEastAsia" w:cs="Times New Roman"/>
          <w:i/>
          <w:iCs/>
          <w:color w:val="000000"/>
          <w:sz w:val="24"/>
          <w:szCs w:val="24"/>
          <w:lang w:val="en-GB"/>
        </w:rPr>
        <w:t xml:space="preserve"> a </w:t>
      </w:r>
      <w:r w:rsidR="00D71C75" w:rsidRPr="00A36BFC">
        <w:rPr>
          <w:rFonts w:eastAsiaTheme="minorEastAsia" w:cs="Times New Roman"/>
          <w:i/>
          <w:iCs/>
          <w:color w:val="000000"/>
          <w:sz w:val="24"/>
          <w:szCs w:val="24"/>
          <w:lang w:val="en-GB"/>
        </w:rPr>
        <w:t>worker’s race, colour, national extraction, social origin, pregnancy, religion, political opinion, sex, sexual orientation, HIV status, marital status or family responsibilities;</w:t>
      </w:r>
    </w:p>
    <w:p w14:paraId="30EF7946" w14:textId="77777777" w:rsidR="00C67175" w:rsidRPr="00A36BFC" w:rsidRDefault="00C67175" w:rsidP="00C67175">
      <w:pPr>
        <w:pStyle w:val="ListParagraph"/>
        <w:widowControl w:val="0"/>
        <w:shd w:val="clear" w:color="auto" w:fill="FFFFFF"/>
        <w:autoSpaceDE w:val="0"/>
        <w:autoSpaceDN w:val="0"/>
        <w:adjustRightInd w:val="0"/>
        <w:spacing w:after="0" w:line="240" w:lineRule="auto"/>
        <w:ind w:left="930" w:right="29"/>
        <w:jc w:val="both"/>
        <w:rPr>
          <w:rFonts w:eastAsiaTheme="minorEastAsia" w:cs="Times New Roman"/>
          <w:i/>
          <w:iCs/>
          <w:color w:val="000000"/>
          <w:sz w:val="24"/>
          <w:szCs w:val="24"/>
          <w:lang w:val="en-GB"/>
        </w:rPr>
      </w:pPr>
    </w:p>
    <w:p w14:paraId="30EF7947" w14:textId="77777777" w:rsidR="00282FD6" w:rsidRPr="00A36BFC" w:rsidRDefault="00282FD6" w:rsidP="00C721B5">
      <w:pPr>
        <w:widowControl w:val="0"/>
        <w:shd w:val="clear" w:color="auto" w:fill="FFFFFF"/>
        <w:autoSpaceDE w:val="0"/>
        <w:autoSpaceDN w:val="0"/>
        <w:adjustRightInd w:val="0"/>
        <w:spacing w:before="4" w:after="0" w:line="240" w:lineRule="auto"/>
        <w:ind w:left="720" w:right="86"/>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Under the ERiA, "discrimination" includes affording different treatment to different </w:t>
      </w:r>
      <w:r w:rsidRPr="00A36BFC">
        <w:rPr>
          <w:rFonts w:eastAsiaTheme="minorEastAsia" w:cstheme="minorHAnsi"/>
          <w:color w:val="000000"/>
          <w:sz w:val="24"/>
          <w:szCs w:val="24"/>
          <w:lang w:val="en-GB"/>
        </w:rPr>
        <w:br/>
        <w:t>workers attributable wholly or mainly to their respective descriptions by age, race, colour</w:t>
      </w:r>
      <w:r w:rsidR="00D71C75" w:rsidRPr="00A36BFC">
        <w:rPr>
          <w:rFonts w:eastAsiaTheme="minorEastAsia" w:cstheme="minorHAnsi"/>
          <w:color w:val="000000"/>
          <w:sz w:val="24"/>
          <w:szCs w:val="24"/>
          <w:lang w:val="en-GB"/>
        </w:rPr>
        <w:t xml:space="preserve">, </w:t>
      </w:r>
      <w:r w:rsidRPr="00A36BFC">
        <w:rPr>
          <w:rFonts w:eastAsiaTheme="minorEastAsia" w:cstheme="minorHAnsi"/>
          <w:color w:val="000000"/>
          <w:sz w:val="24"/>
          <w:szCs w:val="24"/>
          <w:lang w:val="en-GB"/>
        </w:rPr>
        <w:t>caste, creed, sex, s</w:t>
      </w:r>
      <w:r w:rsidRPr="00A36BFC">
        <w:rPr>
          <w:rFonts w:eastAsiaTheme="minorEastAsia" w:cstheme="minorHAnsi"/>
          <w:color w:val="000000"/>
          <w:w w:val="89"/>
          <w:sz w:val="24"/>
          <w:szCs w:val="24"/>
          <w:lang w:val="en-GB"/>
        </w:rPr>
        <w:t xml:space="preserve">exual </w:t>
      </w:r>
      <w:r w:rsidRPr="00A36BFC">
        <w:rPr>
          <w:rFonts w:eastAsiaTheme="minorEastAsia" w:cstheme="minorHAnsi"/>
          <w:color w:val="000000"/>
          <w:sz w:val="24"/>
          <w:szCs w:val="24"/>
          <w:lang w:val="en-GB"/>
        </w:rPr>
        <w:t xml:space="preserve">orientation HIV status, religion, political opinion, place of origin </w:t>
      </w:r>
      <w:r w:rsidR="00D71C75" w:rsidRPr="00A36BFC">
        <w:rPr>
          <w:rFonts w:eastAsiaTheme="minorEastAsia" w:cstheme="minorHAnsi"/>
          <w:color w:val="000000"/>
          <w:sz w:val="24"/>
          <w:szCs w:val="24"/>
          <w:lang w:val="en-GB"/>
        </w:rPr>
        <w:t xml:space="preserve">, </w:t>
      </w:r>
      <w:r w:rsidRPr="00A36BFC">
        <w:rPr>
          <w:rFonts w:eastAsiaTheme="minorEastAsia" w:cstheme="minorHAnsi"/>
          <w:color w:val="000000"/>
          <w:sz w:val="24"/>
          <w:szCs w:val="24"/>
          <w:lang w:val="en-GB"/>
        </w:rPr>
        <w:t xml:space="preserve">national extraction or social origin, which has the effect of nullifying or impairing equality opportunity or </w:t>
      </w:r>
      <w:r w:rsidRPr="00A36BFC">
        <w:rPr>
          <w:rFonts w:eastAsiaTheme="minorEastAsia" w:cstheme="minorHAnsi"/>
          <w:color w:val="000000"/>
          <w:w w:val="89"/>
          <w:sz w:val="24"/>
          <w:szCs w:val="24"/>
          <w:lang w:val="en-GB"/>
        </w:rPr>
        <w:t>trea</w:t>
      </w:r>
      <w:r w:rsidRPr="00A36BFC">
        <w:rPr>
          <w:rFonts w:eastAsiaTheme="minorEastAsia" w:cstheme="minorHAnsi"/>
          <w:color w:val="000000"/>
          <w:sz w:val="24"/>
          <w:szCs w:val="24"/>
          <w:lang w:val="en-GB"/>
        </w:rPr>
        <w:t xml:space="preserve">tment in employment or occupation. </w:t>
      </w:r>
    </w:p>
    <w:p w14:paraId="30EF7948" w14:textId="77777777" w:rsidR="00C725A9" w:rsidRPr="00A36BFC" w:rsidRDefault="00C725A9" w:rsidP="00027BD2">
      <w:pPr>
        <w:pStyle w:val="ListParagraph"/>
        <w:widowControl w:val="0"/>
        <w:numPr>
          <w:ilvl w:val="1"/>
          <w:numId w:val="43"/>
        </w:numPr>
        <w:shd w:val="clear" w:color="auto" w:fill="FFFFFF"/>
        <w:tabs>
          <w:tab w:val="left" w:pos="14"/>
          <w:tab w:val="left" w:pos="720"/>
        </w:tabs>
        <w:autoSpaceDE w:val="0"/>
        <w:autoSpaceDN w:val="0"/>
        <w:adjustRightInd w:val="0"/>
        <w:spacing w:before="441" w:after="0" w:line="259" w:lineRule="exact"/>
        <w:ind w:right="29"/>
        <w:rPr>
          <w:rFonts w:eastAsiaTheme="minorEastAsia" w:cs="Times New Roman"/>
          <w:color w:val="000000"/>
          <w:sz w:val="24"/>
          <w:szCs w:val="24"/>
          <w:lang w:val="en-GB"/>
        </w:rPr>
      </w:pPr>
      <w:r w:rsidRPr="00A36BFC">
        <w:rPr>
          <w:rFonts w:eastAsiaTheme="minorEastAsia" w:cs="Times New Roman"/>
          <w:b/>
          <w:color w:val="000000"/>
          <w:sz w:val="24"/>
          <w:szCs w:val="24"/>
          <w:lang w:val="en-GB"/>
        </w:rPr>
        <w:t>Protection of workers against unlawful dismissal</w:t>
      </w:r>
      <w:r w:rsidRPr="00A36BFC">
        <w:rPr>
          <w:rFonts w:eastAsiaTheme="minorEastAsia" w:cs="Times New Roman"/>
          <w:color w:val="000000"/>
          <w:sz w:val="24"/>
          <w:szCs w:val="24"/>
          <w:lang w:val="en-GB"/>
        </w:rPr>
        <w:t xml:space="preserve"> </w:t>
      </w:r>
    </w:p>
    <w:p w14:paraId="30EF7949" w14:textId="77777777" w:rsidR="00027BD2" w:rsidRPr="00027BD2" w:rsidRDefault="00027BD2" w:rsidP="00027BD2">
      <w:pPr>
        <w:pStyle w:val="ListParagraph"/>
        <w:widowControl w:val="0"/>
        <w:shd w:val="clear" w:color="auto" w:fill="FFFFFF"/>
        <w:tabs>
          <w:tab w:val="left" w:pos="14"/>
          <w:tab w:val="left" w:pos="720"/>
        </w:tabs>
        <w:autoSpaceDE w:val="0"/>
        <w:autoSpaceDN w:val="0"/>
        <w:adjustRightInd w:val="0"/>
        <w:spacing w:before="441" w:after="0" w:line="259" w:lineRule="exact"/>
        <w:ind w:left="1440" w:right="29"/>
        <w:rPr>
          <w:rFonts w:ascii="Times New Roman" w:eastAsiaTheme="minorEastAsia" w:hAnsi="Times New Roman" w:cs="Times New Roman"/>
          <w:color w:val="000000"/>
          <w:sz w:val="23"/>
          <w:szCs w:val="23"/>
          <w:lang w:val="en-GB"/>
        </w:rPr>
      </w:pPr>
    </w:p>
    <w:p w14:paraId="30EF794A" w14:textId="77777777" w:rsidR="00C725A9" w:rsidRPr="00A36BFC" w:rsidRDefault="00C725A9" w:rsidP="00027BD2">
      <w:pPr>
        <w:widowControl w:val="0"/>
        <w:shd w:val="clear" w:color="auto" w:fill="FFFFFF"/>
        <w:autoSpaceDE w:val="0"/>
        <w:autoSpaceDN w:val="0"/>
        <w:adjustRightInd w:val="0"/>
        <w:spacing w:after="0" w:line="240" w:lineRule="auto"/>
        <w:ind w:left="720" w:right="134"/>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To avoid unfair treatment and/or decisions against workers regarding the protection at </w:t>
      </w:r>
      <w:r w:rsidRPr="00A36BFC">
        <w:rPr>
          <w:rFonts w:eastAsiaTheme="minorEastAsia" w:cstheme="minorHAnsi"/>
          <w:color w:val="000000"/>
          <w:sz w:val="24"/>
          <w:szCs w:val="24"/>
          <w:lang w:val="en-GB"/>
        </w:rPr>
        <w:br/>
        <w:t xml:space="preserve">preservation of their employment's rights, the ERiA provides that no employer shall terminate the employment </w:t>
      </w:r>
      <w:r w:rsidR="00D71C75" w:rsidRPr="00A36BFC">
        <w:rPr>
          <w:rFonts w:eastAsiaTheme="minorEastAsia" w:cstheme="minorHAnsi"/>
          <w:color w:val="000000"/>
          <w:sz w:val="24"/>
          <w:szCs w:val="24"/>
          <w:lang w:val="en-GB"/>
        </w:rPr>
        <w:t xml:space="preserve">of </w:t>
      </w:r>
      <w:r w:rsidRPr="00A36BFC">
        <w:rPr>
          <w:rFonts w:eastAsiaTheme="minorEastAsia" w:cstheme="minorHAnsi"/>
          <w:color w:val="000000"/>
          <w:w w:val="76"/>
          <w:sz w:val="24"/>
          <w:szCs w:val="24"/>
          <w:lang w:val="en-GB"/>
        </w:rPr>
        <w:t xml:space="preserve"> </w:t>
      </w:r>
      <w:r w:rsidRPr="00A36BFC">
        <w:rPr>
          <w:rFonts w:eastAsiaTheme="minorEastAsia" w:cstheme="minorHAnsi"/>
          <w:color w:val="000000"/>
          <w:sz w:val="24"/>
          <w:szCs w:val="24"/>
          <w:lang w:val="en-GB"/>
        </w:rPr>
        <w:t xml:space="preserve">a worker on the basis of discriminatory practice. Thus, section 38(1) of the ERiA provides that </w:t>
      </w:r>
      <w:r w:rsidR="00D71C75" w:rsidRPr="00A36BFC">
        <w:rPr>
          <w:rFonts w:eastAsiaTheme="minorEastAsia" w:cstheme="minorHAnsi"/>
          <w:color w:val="000000"/>
          <w:sz w:val="24"/>
          <w:szCs w:val="24"/>
          <w:lang w:val="en-GB"/>
        </w:rPr>
        <w:t>–</w:t>
      </w:r>
      <w:r w:rsidRPr="00A36BFC">
        <w:rPr>
          <w:rFonts w:eastAsiaTheme="minorEastAsia" w:cstheme="minorHAnsi"/>
          <w:color w:val="000000"/>
          <w:sz w:val="24"/>
          <w:szCs w:val="24"/>
          <w:lang w:val="en-GB"/>
        </w:rPr>
        <w:t xml:space="preserve"> </w:t>
      </w:r>
    </w:p>
    <w:p w14:paraId="30EF794B" w14:textId="77777777" w:rsidR="00C725A9" w:rsidRPr="00A36BFC" w:rsidRDefault="00D71C75" w:rsidP="00C725A9">
      <w:pPr>
        <w:widowControl w:val="0"/>
        <w:shd w:val="clear" w:color="auto" w:fill="FFFFFF"/>
        <w:tabs>
          <w:tab w:val="left" w:pos="230"/>
          <w:tab w:val="left" w:pos="739"/>
        </w:tabs>
        <w:autoSpaceDE w:val="0"/>
        <w:autoSpaceDN w:val="0"/>
        <w:adjustRightInd w:val="0"/>
        <w:spacing w:after="0" w:line="398" w:lineRule="exact"/>
        <w:ind w:right="29"/>
        <w:rPr>
          <w:rFonts w:eastAsiaTheme="minorEastAsia" w:cs="Times New Roman"/>
          <w:i/>
          <w:iCs/>
          <w:color w:val="000000"/>
          <w:sz w:val="24"/>
          <w:szCs w:val="24"/>
          <w:lang w:val="en-GB"/>
        </w:rPr>
      </w:pPr>
      <w:r w:rsidRPr="00A36BFC">
        <w:rPr>
          <w:rFonts w:eastAsiaTheme="minorEastAsia" w:cs="Arial"/>
          <w:color w:val="000000"/>
          <w:w w:val="68"/>
          <w:sz w:val="24"/>
          <w:szCs w:val="24"/>
          <w:lang w:val="en-GB"/>
        </w:rPr>
        <w:tab/>
      </w:r>
      <w:r w:rsidRPr="00A36BFC">
        <w:rPr>
          <w:rFonts w:eastAsiaTheme="minorEastAsia" w:cs="Arial"/>
          <w:color w:val="000000"/>
          <w:w w:val="68"/>
          <w:sz w:val="24"/>
          <w:szCs w:val="24"/>
          <w:lang w:val="en-GB"/>
        </w:rPr>
        <w:tab/>
        <w:t xml:space="preserve">&gt;&gt; </w:t>
      </w:r>
      <w:r w:rsidR="00C725A9" w:rsidRPr="00A36BFC">
        <w:rPr>
          <w:rFonts w:eastAsiaTheme="minorEastAsia" w:cs="Times New Roman"/>
          <w:i/>
          <w:iCs/>
          <w:color w:val="000000"/>
          <w:sz w:val="24"/>
          <w:szCs w:val="24"/>
          <w:lang w:val="en-GB"/>
        </w:rPr>
        <w:t>an agreement</w:t>
      </w:r>
      <w:r w:rsidR="00C725A9" w:rsidRPr="00A36BFC">
        <w:rPr>
          <w:rFonts w:eastAsiaTheme="minorEastAsia" w:cs="Arial"/>
          <w:i/>
          <w:iCs/>
          <w:color w:val="000000"/>
          <w:sz w:val="24"/>
          <w:szCs w:val="24"/>
          <w:lang w:val="en-GB"/>
        </w:rPr>
        <w:t xml:space="preserve"> </w:t>
      </w:r>
      <w:r w:rsidR="00C725A9" w:rsidRPr="00A36BFC">
        <w:rPr>
          <w:rFonts w:eastAsiaTheme="minorEastAsia" w:cs="Times New Roman"/>
          <w:i/>
          <w:iCs/>
          <w:color w:val="000000"/>
          <w:sz w:val="24"/>
          <w:szCs w:val="24"/>
          <w:lang w:val="en-GB"/>
        </w:rPr>
        <w:t xml:space="preserve">not shall not be terminated by an employer by reason of - </w:t>
      </w:r>
    </w:p>
    <w:p w14:paraId="30EF794C" w14:textId="77777777" w:rsidR="00C725A9" w:rsidRPr="00A36BFC" w:rsidRDefault="00C725A9" w:rsidP="00B33BF2">
      <w:pPr>
        <w:widowControl w:val="0"/>
        <w:numPr>
          <w:ilvl w:val="0"/>
          <w:numId w:val="16"/>
        </w:numPr>
        <w:shd w:val="clear" w:color="auto" w:fill="FFFFFF"/>
        <w:autoSpaceDE w:val="0"/>
        <w:autoSpaceDN w:val="0"/>
        <w:adjustRightInd w:val="0"/>
        <w:spacing w:before="62" w:after="0" w:line="240" w:lineRule="auto"/>
        <w:ind w:left="1309" w:right="168" w:hanging="551"/>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a worker's race, colour, caste, national extraction</w:t>
      </w:r>
      <w:r w:rsidR="00B559FF" w:rsidRPr="00A36BFC">
        <w:rPr>
          <w:rFonts w:eastAsiaTheme="minorEastAsia" w:cs="Times New Roman"/>
          <w:i/>
          <w:iCs/>
          <w:color w:val="000000"/>
          <w:sz w:val="24"/>
          <w:szCs w:val="24"/>
          <w:lang w:val="en-GB"/>
        </w:rPr>
        <w:t>,</w:t>
      </w:r>
      <w:r w:rsidRPr="00A36BFC">
        <w:rPr>
          <w:rFonts w:eastAsiaTheme="minorEastAsia" w:cs="Times New Roman"/>
          <w:i/>
          <w:iCs/>
          <w:color w:val="000000"/>
          <w:sz w:val="24"/>
          <w:szCs w:val="24"/>
          <w:lang w:val="en-GB"/>
        </w:rPr>
        <w:t xml:space="preserve"> social origin, pregnan</w:t>
      </w:r>
      <w:r w:rsidR="00B559FF" w:rsidRPr="00A36BFC">
        <w:rPr>
          <w:rFonts w:eastAsiaTheme="minorEastAsia" w:cs="Times New Roman"/>
          <w:i/>
          <w:iCs/>
          <w:color w:val="000000"/>
          <w:sz w:val="24"/>
          <w:szCs w:val="24"/>
          <w:lang w:val="en-GB"/>
        </w:rPr>
        <w:t>cy,</w:t>
      </w:r>
      <w:r w:rsidRPr="00A36BFC">
        <w:rPr>
          <w:rFonts w:eastAsiaTheme="minorEastAsia" w:cs="Times New Roman"/>
          <w:i/>
          <w:iCs/>
          <w:color w:val="000000"/>
          <w:sz w:val="24"/>
          <w:szCs w:val="24"/>
          <w:lang w:val="en-GB"/>
        </w:rPr>
        <w:t xml:space="preserve"> religion</w:t>
      </w:r>
      <w:r w:rsidR="00D3280F" w:rsidRPr="00A36BFC">
        <w:rPr>
          <w:rFonts w:eastAsiaTheme="minorEastAsia" w:cs="Times New Roman"/>
          <w:i/>
          <w:iCs/>
          <w:color w:val="000000"/>
          <w:sz w:val="24"/>
          <w:szCs w:val="24"/>
          <w:lang w:val="en-GB"/>
        </w:rPr>
        <w:t xml:space="preserve">, </w:t>
      </w:r>
      <w:r w:rsidRPr="00A36BFC">
        <w:rPr>
          <w:rFonts w:eastAsiaTheme="minorEastAsia" w:cs="Times New Roman"/>
          <w:i/>
          <w:iCs/>
          <w:color w:val="000000"/>
          <w:sz w:val="24"/>
          <w:szCs w:val="24"/>
          <w:lang w:val="en-GB"/>
        </w:rPr>
        <w:t>political opinion, sex, sexual orientation</w:t>
      </w:r>
      <w:r w:rsidR="00B559FF" w:rsidRPr="00A36BFC">
        <w:rPr>
          <w:rFonts w:eastAsiaTheme="minorEastAsia" w:cs="Times New Roman"/>
          <w:i/>
          <w:iCs/>
          <w:color w:val="000000"/>
          <w:sz w:val="24"/>
          <w:szCs w:val="24"/>
          <w:lang w:val="en-GB"/>
        </w:rPr>
        <w:t>,</w:t>
      </w:r>
      <w:r w:rsidRPr="00A36BFC">
        <w:rPr>
          <w:rFonts w:eastAsiaTheme="minorEastAsia" w:cs="Times New Roman"/>
          <w:i/>
          <w:iCs/>
          <w:color w:val="000000"/>
          <w:sz w:val="24"/>
          <w:szCs w:val="24"/>
          <w:lang w:val="en-GB"/>
        </w:rPr>
        <w:t xml:space="preserve"> HIV status, marital status family</w:t>
      </w:r>
      <w:r w:rsidRPr="00A36BFC">
        <w:rPr>
          <w:rFonts w:eastAsiaTheme="minorEastAsia" w:cs="Times New Roman"/>
          <w:color w:val="000000"/>
          <w:w w:val="89"/>
          <w:sz w:val="24"/>
          <w:szCs w:val="24"/>
          <w:lang w:val="en-GB"/>
        </w:rPr>
        <w:t xml:space="preserve"> </w:t>
      </w:r>
      <w:r w:rsidRPr="00A36BFC">
        <w:rPr>
          <w:rFonts w:eastAsiaTheme="minorEastAsia" w:cs="Times New Roman"/>
          <w:i/>
          <w:iCs/>
          <w:color w:val="000000"/>
          <w:sz w:val="24"/>
          <w:szCs w:val="24"/>
          <w:lang w:val="en-GB"/>
        </w:rPr>
        <w:t xml:space="preserve">responsibilities; </w:t>
      </w:r>
    </w:p>
    <w:p w14:paraId="30EF794D" w14:textId="77777777" w:rsidR="00D3280F" w:rsidRPr="00A36BFC" w:rsidRDefault="00D3280F" w:rsidP="00294E35">
      <w:pPr>
        <w:widowControl w:val="0"/>
        <w:numPr>
          <w:ilvl w:val="0"/>
          <w:numId w:val="16"/>
        </w:numPr>
        <w:shd w:val="clear" w:color="auto" w:fill="FFFFFF"/>
        <w:autoSpaceDE w:val="0"/>
        <w:autoSpaceDN w:val="0"/>
        <w:adjustRightInd w:val="0"/>
        <w:spacing w:before="62" w:after="0" w:line="374" w:lineRule="exact"/>
        <w:ind w:left="1309" w:right="168" w:hanging="551"/>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a worker’s absence from work during maternity leave;</w:t>
      </w:r>
    </w:p>
    <w:p w14:paraId="30EF794E" w14:textId="77777777" w:rsidR="00D3280F" w:rsidRPr="00A36BFC" w:rsidRDefault="00D3280F" w:rsidP="00B33BF2">
      <w:pPr>
        <w:widowControl w:val="0"/>
        <w:numPr>
          <w:ilvl w:val="0"/>
          <w:numId w:val="16"/>
        </w:numPr>
        <w:shd w:val="clear" w:color="auto" w:fill="FFFFFF"/>
        <w:autoSpaceDE w:val="0"/>
        <w:autoSpaceDN w:val="0"/>
        <w:adjustRightInd w:val="0"/>
        <w:spacing w:before="62" w:after="0" w:line="240" w:lineRule="auto"/>
        <w:ind w:left="1309" w:right="168" w:hanging="551"/>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a worker’s temporary absence from work because of injury or sickness duly notified to the employer and certified by a medical practitioner;</w:t>
      </w:r>
    </w:p>
    <w:p w14:paraId="30EF794F" w14:textId="77777777" w:rsidR="00D3280F" w:rsidRPr="00A36BFC" w:rsidRDefault="00D3280F" w:rsidP="00B33BF2">
      <w:pPr>
        <w:widowControl w:val="0"/>
        <w:numPr>
          <w:ilvl w:val="0"/>
          <w:numId w:val="16"/>
        </w:numPr>
        <w:shd w:val="clear" w:color="auto" w:fill="FFFFFF"/>
        <w:autoSpaceDE w:val="0"/>
        <w:autoSpaceDN w:val="0"/>
        <w:adjustRightInd w:val="0"/>
        <w:spacing w:before="62" w:after="0" w:line="240" w:lineRule="auto"/>
        <w:ind w:left="1309" w:right="168" w:hanging="551"/>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a worker becoming or being a member of a trade union, seeking or holding of trade union office, or participating in trade union activities outside working hours or, with the consent of the employer, within working hours;</w:t>
      </w:r>
    </w:p>
    <w:p w14:paraId="30EF7950" w14:textId="77777777" w:rsidR="00D3280F" w:rsidRPr="00A36BFC" w:rsidRDefault="00D3280F" w:rsidP="00B33BF2">
      <w:pPr>
        <w:widowControl w:val="0"/>
        <w:numPr>
          <w:ilvl w:val="0"/>
          <w:numId w:val="16"/>
        </w:numPr>
        <w:shd w:val="clear" w:color="auto" w:fill="FFFFFF"/>
        <w:autoSpaceDE w:val="0"/>
        <w:autoSpaceDN w:val="0"/>
        <w:adjustRightInd w:val="0"/>
        <w:spacing w:before="62" w:after="0" w:line="240" w:lineRule="auto"/>
        <w:ind w:left="1309" w:right="168" w:hanging="551"/>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the worker’s filing in good faith of a complaint, or participating in proceedings against an employer involving alleged breach of any terms and conditions of employment;</w:t>
      </w:r>
    </w:p>
    <w:p w14:paraId="30EF7951" w14:textId="77777777" w:rsidR="00027BD2" w:rsidRPr="00A36BFC" w:rsidRDefault="00D3280F" w:rsidP="00027BD2">
      <w:pPr>
        <w:widowControl w:val="0"/>
        <w:numPr>
          <w:ilvl w:val="0"/>
          <w:numId w:val="16"/>
        </w:numPr>
        <w:shd w:val="clear" w:color="auto" w:fill="FFFFFF"/>
        <w:autoSpaceDE w:val="0"/>
        <w:autoSpaceDN w:val="0"/>
        <w:adjustRightInd w:val="0"/>
        <w:spacing w:before="62" w:after="0" w:line="374" w:lineRule="exact"/>
        <w:ind w:left="1309" w:right="168" w:hanging="551"/>
        <w:jc w:val="both"/>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a worker’s exercise of any of the rights provided for in this Act or other enactment, or in such agreement, or collective agreement or award.</w:t>
      </w:r>
    </w:p>
    <w:p w14:paraId="30EF7952" w14:textId="77777777" w:rsidR="00027BD2" w:rsidRPr="00A36BFC" w:rsidRDefault="00027BD2" w:rsidP="00027BD2">
      <w:pPr>
        <w:widowControl w:val="0"/>
        <w:shd w:val="clear" w:color="auto" w:fill="FFFFFF"/>
        <w:autoSpaceDE w:val="0"/>
        <w:autoSpaceDN w:val="0"/>
        <w:adjustRightInd w:val="0"/>
        <w:spacing w:before="62" w:after="0" w:line="374" w:lineRule="exact"/>
        <w:ind w:left="1309" w:right="168"/>
        <w:jc w:val="both"/>
        <w:rPr>
          <w:rFonts w:eastAsiaTheme="minorEastAsia" w:cs="Times New Roman"/>
          <w:i/>
          <w:iCs/>
          <w:color w:val="000000"/>
          <w:sz w:val="24"/>
          <w:szCs w:val="24"/>
          <w:lang w:val="en-GB"/>
        </w:rPr>
      </w:pPr>
    </w:p>
    <w:p w14:paraId="30EF7953" w14:textId="77777777" w:rsidR="00D3280F" w:rsidRDefault="00D3280F" w:rsidP="00027BD2">
      <w:pPr>
        <w:pStyle w:val="ListParagraph"/>
        <w:widowControl w:val="0"/>
        <w:numPr>
          <w:ilvl w:val="1"/>
          <w:numId w:val="43"/>
        </w:numPr>
        <w:shd w:val="clear" w:color="auto" w:fill="FFFFFF"/>
        <w:autoSpaceDE w:val="0"/>
        <w:autoSpaceDN w:val="0"/>
        <w:adjustRightInd w:val="0"/>
        <w:spacing w:before="62" w:after="0" w:line="374" w:lineRule="exact"/>
        <w:ind w:right="168"/>
        <w:jc w:val="both"/>
        <w:rPr>
          <w:rFonts w:ascii="Times New Roman" w:eastAsiaTheme="minorEastAsia" w:hAnsi="Times New Roman" w:cs="Times New Roman"/>
          <w:b/>
          <w:color w:val="000000"/>
          <w:w w:val="118"/>
          <w:sz w:val="24"/>
          <w:szCs w:val="24"/>
          <w:u w:val="single"/>
          <w:lang w:val="en-GB"/>
        </w:rPr>
      </w:pPr>
      <w:r w:rsidRPr="00027BD2">
        <w:rPr>
          <w:rFonts w:ascii="Times New Roman" w:eastAsiaTheme="minorEastAsia" w:hAnsi="Times New Roman" w:cs="Times New Roman"/>
          <w:b/>
          <w:color w:val="000000"/>
          <w:sz w:val="24"/>
          <w:szCs w:val="24"/>
          <w:u w:val="single"/>
          <w:lang w:val="en-GB"/>
        </w:rPr>
        <w:t xml:space="preserve">Violence at </w:t>
      </w:r>
      <w:r w:rsidRPr="00027BD2">
        <w:rPr>
          <w:rFonts w:ascii="Times New Roman" w:eastAsiaTheme="minorEastAsia" w:hAnsi="Times New Roman" w:cs="Times New Roman"/>
          <w:b/>
          <w:color w:val="000000"/>
          <w:w w:val="118"/>
          <w:sz w:val="24"/>
          <w:szCs w:val="24"/>
          <w:u w:val="single"/>
          <w:lang w:val="en-GB"/>
        </w:rPr>
        <w:t xml:space="preserve">Work </w:t>
      </w:r>
    </w:p>
    <w:p w14:paraId="30EF7954" w14:textId="77777777" w:rsidR="00027BD2" w:rsidRPr="00027BD2" w:rsidRDefault="00027BD2" w:rsidP="00027BD2">
      <w:pPr>
        <w:pStyle w:val="ListParagraph"/>
        <w:widowControl w:val="0"/>
        <w:shd w:val="clear" w:color="auto" w:fill="FFFFFF"/>
        <w:autoSpaceDE w:val="0"/>
        <w:autoSpaceDN w:val="0"/>
        <w:adjustRightInd w:val="0"/>
        <w:spacing w:before="62" w:after="0" w:line="374" w:lineRule="exact"/>
        <w:ind w:left="1440" w:right="168"/>
        <w:jc w:val="both"/>
        <w:rPr>
          <w:rFonts w:ascii="Times New Roman" w:eastAsiaTheme="minorEastAsia" w:hAnsi="Times New Roman" w:cs="Times New Roman"/>
          <w:b/>
          <w:color w:val="000000"/>
          <w:w w:val="118"/>
          <w:sz w:val="24"/>
          <w:szCs w:val="24"/>
          <w:u w:val="single"/>
          <w:lang w:val="en-GB"/>
        </w:rPr>
      </w:pPr>
    </w:p>
    <w:p w14:paraId="30EF7955" w14:textId="77777777" w:rsidR="00B559FF" w:rsidRPr="00A36BFC" w:rsidRDefault="00D3280F" w:rsidP="00027BD2">
      <w:pPr>
        <w:widowControl w:val="0"/>
        <w:shd w:val="clear" w:color="auto" w:fill="FFFFFF"/>
        <w:autoSpaceDE w:val="0"/>
        <w:autoSpaceDN w:val="0"/>
        <w:adjustRightInd w:val="0"/>
        <w:spacing w:before="9" w:after="0" w:line="240" w:lineRule="auto"/>
        <w:ind w:left="1440" w:right="80"/>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Section 54 of the Emp</w:t>
      </w:r>
      <w:r w:rsidRPr="00A36BFC">
        <w:rPr>
          <w:rFonts w:eastAsiaTheme="minorEastAsia" w:cstheme="minorHAnsi"/>
          <w:color w:val="000000"/>
          <w:w w:val="90"/>
          <w:sz w:val="24"/>
          <w:szCs w:val="24"/>
          <w:lang w:val="en-GB"/>
        </w:rPr>
        <w:t xml:space="preserve">loyment </w:t>
      </w:r>
      <w:r w:rsidRPr="00A36BFC">
        <w:rPr>
          <w:rFonts w:eastAsiaTheme="minorEastAsia" w:cstheme="minorHAnsi"/>
          <w:color w:val="000000"/>
          <w:sz w:val="24"/>
          <w:szCs w:val="24"/>
          <w:lang w:val="en-GB"/>
        </w:rPr>
        <w:t xml:space="preserve">Rights Act </w:t>
      </w:r>
      <w:r w:rsidR="00B559FF" w:rsidRPr="00A36BFC">
        <w:rPr>
          <w:rFonts w:eastAsiaTheme="minorEastAsia" w:cstheme="minorHAnsi"/>
          <w:color w:val="000000"/>
          <w:sz w:val="24"/>
          <w:szCs w:val="24"/>
          <w:lang w:val="en-GB"/>
        </w:rPr>
        <w:t>2</w:t>
      </w:r>
      <w:r w:rsidRPr="00A36BFC">
        <w:rPr>
          <w:rFonts w:eastAsiaTheme="minorEastAsia" w:cstheme="minorHAnsi"/>
          <w:color w:val="000000"/>
          <w:sz w:val="24"/>
          <w:szCs w:val="24"/>
          <w:lang w:val="en-GB"/>
        </w:rPr>
        <w:t>008 makes provision for the protection of workers against different forms of violence at the workplace, including sexual harassment.</w:t>
      </w:r>
    </w:p>
    <w:p w14:paraId="30EF7956" w14:textId="77777777" w:rsidR="00D3280F" w:rsidRPr="00A36BFC" w:rsidRDefault="00D3280F" w:rsidP="00027BD2">
      <w:pPr>
        <w:widowControl w:val="0"/>
        <w:shd w:val="clear" w:color="auto" w:fill="FFFFFF"/>
        <w:autoSpaceDE w:val="0"/>
        <w:autoSpaceDN w:val="0"/>
        <w:adjustRightInd w:val="0"/>
        <w:spacing w:before="9" w:after="0" w:line="240" w:lineRule="auto"/>
        <w:ind w:left="720" w:right="80" w:firstLine="720"/>
        <w:jc w:val="both"/>
        <w:rPr>
          <w:rFonts w:eastAsiaTheme="minorEastAsia" w:cs="Times New Roman"/>
          <w:color w:val="000000"/>
          <w:sz w:val="24"/>
          <w:szCs w:val="24"/>
          <w:lang w:val="en-GB"/>
        </w:rPr>
      </w:pPr>
      <w:r w:rsidRPr="00A36BFC">
        <w:rPr>
          <w:rFonts w:eastAsiaTheme="minorEastAsia" w:cs="Times New Roman"/>
          <w:color w:val="000000"/>
          <w:sz w:val="24"/>
          <w:szCs w:val="24"/>
          <w:lang w:val="en-GB"/>
        </w:rPr>
        <w:t xml:space="preserve"> Section 54 (1) provides as follows - </w:t>
      </w:r>
    </w:p>
    <w:p w14:paraId="30EF7957" w14:textId="77777777" w:rsidR="00D3280F" w:rsidRPr="00A36BFC" w:rsidRDefault="00D3280F" w:rsidP="00D3280F">
      <w:pPr>
        <w:widowControl w:val="0"/>
        <w:shd w:val="clear" w:color="auto" w:fill="FFFFFF"/>
        <w:autoSpaceDE w:val="0"/>
        <w:autoSpaceDN w:val="0"/>
        <w:adjustRightInd w:val="0"/>
        <w:spacing w:after="0" w:line="388" w:lineRule="exact"/>
        <w:ind w:left="235" w:right="66"/>
        <w:rPr>
          <w:rFonts w:eastAsiaTheme="minorEastAsia" w:cs="Times New Roman"/>
          <w:i/>
          <w:iCs/>
          <w:color w:val="000000"/>
          <w:w w:val="90"/>
          <w:sz w:val="24"/>
          <w:szCs w:val="24"/>
          <w:lang w:val="en-GB"/>
        </w:rPr>
      </w:pPr>
      <w:r w:rsidRPr="00A36BFC">
        <w:rPr>
          <w:rFonts w:eastAsiaTheme="minorEastAsia" w:cs="Arial"/>
          <w:i/>
          <w:iCs/>
          <w:color w:val="000000"/>
          <w:sz w:val="24"/>
          <w:szCs w:val="24"/>
          <w:lang w:val="en-GB"/>
        </w:rPr>
        <w:tab/>
      </w:r>
      <w:r w:rsidR="00027BD2" w:rsidRPr="00A36BFC">
        <w:rPr>
          <w:rFonts w:eastAsiaTheme="minorEastAsia" w:cs="Arial"/>
          <w:i/>
          <w:iCs/>
          <w:color w:val="000000"/>
          <w:sz w:val="24"/>
          <w:szCs w:val="24"/>
          <w:lang w:val="en-GB"/>
        </w:rPr>
        <w:tab/>
      </w:r>
      <w:r w:rsidRPr="00A36BFC">
        <w:rPr>
          <w:rFonts w:eastAsiaTheme="minorEastAsia" w:cs="Arial"/>
          <w:i/>
          <w:iCs/>
          <w:color w:val="000000"/>
          <w:sz w:val="24"/>
          <w:szCs w:val="24"/>
          <w:lang w:val="en-GB"/>
        </w:rPr>
        <w:t xml:space="preserve"> </w:t>
      </w:r>
      <w:r w:rsidRPr="00A36BFC">
        <w:rPr>
          <w:rFonts w:eastAsiaTheme="minorEastAsia" w:cs="Times New Roman"/>
          <w:i/>
          <w:iCs/>
          <w:color w:val="000000"/>
          <w:sz w:val="24"/>
          <w:szCs w:val="24"/>
          <w:lang w:val="en-GB"/>
        </w:rPr>
        <w:t xml:space="preserve">No person </w:t>
      </w:r>
      <w:r w:rsidRPr="00A36BFC">
        <w:rPr>
          <w:rFonts w:eastAsiaTheme="minorEastAsia" w:cs="Arial"/>
          <w:i/>
          <w:iCs/>
          <w:color w:val="000000"/>
          <w:sz w:val="24"/>
          <w:szCs w:val="24"/>
          <w:lang w:val="en-GB"/>
        </w:rPr>
        <w:t>shall-</w:t>
      </w:r>
      <w:r w:rsidRPr="00A36BFC">
        <w:rPr>
          <w:rFonts w:eastAsiaTheme="minorEastAsia" w:cs="Times New Roman"/>
          <w:i/>
          <w:iCs/>
          <w:color w:val="000000"/>
          <w:w w:val="90"/>
          <w:sz w:val="24"/>
          <w:szCs w:val="24"/>
          <w:lang w:val="en-GB"/>
        </w:rPr>
        <w:t xml:space="preserve"> </w:t>
      </w:r>
    </w:p>
    <w:p w14:paraId="30EF7958" w14:textId="77777777" w:rsidR="00D3280F" w:rsidRPr="00A36BFC" w:rsidRDefault="00D3280F" w:rsidP="00027BD2">
      <w:pPr>
        <w:widowControl w:val="0"/>
        <w:shd w:val="clear" w:color="auto" w:fill="FFFFFF"/>
        <w:autoSpaceDE w:val="0"/>
        <w:autoSpaceDN w:val="0"/>
        <w:adjustRightInd w:val="0"/>
        <w:spacing w:after="0" w:line="379" w:lineRule="exact"/>
        <w:ind w:left="1440" w:right="5273"/>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(a) harass,</w:t>
      </w:r>
      <w:r w:rsidR="006A190D" w:rsidRPr="00A36BFC">
        <w:rPr>
          <w:rFonts w:eastAsiaTheme="minorEastAsia" w:cs="Times New Roman"/>
          <w:i/>
          <w:iCs/>
          <w:color w:val="000000"/>
          <w:sz w:val="24"/>
          <w:szCs w:val="24"/>
          <w:lang w:val="en-GB"/>
        </w:rPr>
        <w:t xml:space="preserve"> </w:t>
      </w:r>
      <w:r w:rsidRPr="00A36BFC">
        <w:rPr>
          <w:rFonts w:eastAsiaTheme="minorEastAsia" w:cs="Times New Roman"/>
          <w:i/>
          <w:iCs/>
          <w:color w:val="000000"/>
          <w:sz w:val="24"/>
          <w:szCs w:val="24"/>
          <w:lang w:val="en-GB"/>
        </w:rPr>
        <w:t xml:space="preserve">sexually or therwise; </w:t>
      </w:r>
      <w:r w:rsidRPr="00A36BFC">
        <w:rPr>
          <w:rFonts w:eastAsiaTheme="minorEastAsia" w:cs="Times New Roman"/>
          <w:i/>
          <w:iCs/>
          <w:color w:val="000000"/>
          <w:sz w:val="24"/>
          <w:szCs w:val="24"/>
          <w:lang w:val="en-GB"/>
        </w:rPr>
        <w:br/>
      </w:r>
      <w:r w:rsidRPr="00A36BFC">
        <w:rPr>
          <w:rFonts w:eastAsiaTheme="minorEastAsia" w:cs="Arial"/>
          <w:i/>
          <w:iCs/>
          <w:color w:val="000000"/>
          <w:w w:val="111"/>
          <w:sz w:val="24"/>
          <w:szCs w:val="24"/>
          <w:lang w:val="en-GB"/>
        </w:rPr>
        <w:t xml:space="preserve">(b) </w:t>
      </w:r>
      <w:r w:rsidRPr="00A36BFC">
        <w:rPr>
          <w:rFonts w:eastAsiaTheme="minorEastAsia" w:cs="Times New Roman"/>
          <w:i/>
          <w:iCs/>
          <w:color w:val="000000"/>
          <w:sz w:val="24"/>
          <w:szCs w:val="24"/>
          <w:lang w:val="en-GB"/>
        </w:rPr>
        <w:t xml:space="preserve">assault; </w:t>
      </w:r>
    </w:p>
    <w:p w14:paraId="30EF7959" w14:textId="77777777" w:rsidR="00D3280F" w:rsidRPr="00A36BFC" w:rsidRDefault="00D3280F" w:rsidP="00027BD2">
      <w:pPr>
        <w:widowControl w:val="0"/>
        <w:shd w:val="clear" w:color="auto" w:fill="FFFFFF"/>
        <w:autoSpaceDE w:val="0"/>
        <w:autoSpaceDN w:val="0"/>
        <w:adjustRightInd w:val="0"/>
        <w:spacing w:after="0" w:line="393" w:lineRule="exact"/>
        <w:ind w:left="782" w:right="66" w:firstLine="658"/>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(c) verbal</w:t>
      </w:r>
      <w:r w:rsidR="006A190D" w:rsidRPr="00A36BFC">
        <w:rPr>
          <w:rFonts w:eastAsiaTheme="minorEastAsia" w:cs="Times New Roman"/>
          <w:i/>
          <w:iCs/>
          <w:color w:val="000000"/>
          <w:sz w:val="24"/>
          <w:szCs w:val="24"/>
          <w:lang w:val="en-GB"/>
        </w:rPr>
        <w:t>ly a</w:t>
      </w:r>
      <w:r w:rsidRPr="00A36BFC">
        <w:rPr>
          <w:rFonts w:eastAsiaTheme="minorEastAsia" w:cs="Times New Roman"/>
          <w:i/>
          <w:iCs/>
          <w:color w:val="000000"/>
          <w:w w:val="85"/>
          <w:sz w:val="24"/>
          <w:szCs w:val="24"/>
          <w:lang w:val="en-GB"/>
        </w:rPr>
        <w:t xml:space="preserve">buse, </w:t>
      </w:r>
      <w:r w:rsidRPr="00A36BFC">
        <w:rPr>
          <w:rFonts w:eastAsiaTheme="minorEastAsia" w:cs="Times New Roman"/>
          <w:i/>
          <w:iCs/>
          <w:color w:val="000000"/>
          <w:sz w:val="24"/>
          <w:szCs w:val="24"/>
          <w:lang w:val="en-GB"/>
        </w:rPr>
        <w:t xml:space="preserve">swear at or insult; </w:t>
      </w:r>
    </w:p>
    <w:p w14:paraId="30EF795A" w14:textId="77777777" w:rsidR="00D3280F" w:rsidRPr="00A36BFC" w:rsidRDefault="00D3280F" w:rsidP="00027BD2">
      <w:pPr>
        <w:widowControl w:val="0"/>
        <w:shd w:val="clear" w:color="auto" w:fill="FFFFFF"/>
        <w:autoSpaceDE w:val="0"/>
        <w:autoSpaceDN w:val="0"/>
        <w:adjustRightInd w:val="0"/>
        <w:spacing w:after="0" w:line="393" w:lineRule="exact"/>
        <w:ind w:left="782" w:right="66" w:firstLine="658"/>
        <w:rPr>
          <w:rFonts w:eastAsiaTheme="minorEastAsia" w:cs="Times New Roman"/>
          <w:i/>
          <w:iCs/>
          <w:color w:val="000000"/>
          <w:sz w:val="24"/>
          <w:szCs w:val="24"/>
          <w:lang w:val="en-GB"/>
        </w:rPr>
      </w:pPr>
      <w:r w:rsidRPr="00A36BFC">
        <w:rPr>
          <w:rFonts w:eastAsiaTheme="minorEastAsia" w:cs="Arial"/>
          <w:i/>
          <w:iCs/>
          <w:color w:val="000000"/>
          <w:w w:val="111"/>
          <w:sz w:val="24"/>
          <w:szCs w:val="24"/>
          <w:lang w:val="en-GB"/>
        </w:rPr>
        <w:t xml:space="preserve">(d) </w:t>
      </w:r>
      <w:r w:rsidRPr="00A36BFC">
        <w:rPr>
          <w:rFonts w:eastAsiaTheme="minorEastAsia" w:cs="Times New Roman"/>
          <w:i/>
          <w:iCs/>
          <w:color w:val="000000"/>
          <w:sz w:val="24"/>
          <w:szCs w:val="24"/>
          <w:lang w:val="en-GB"/>
        </w:rPr>
        <w:t xml:space="preserve">express </w:t>
      </w:r>
      <w:r w:rsidR="006A190D" w:rsidRPr="00A36BFC">
        <w:rPr>
          <w:rFonts w:eastAsiaTheme="minorEastAsia" w:cs="Times New Roman"/>
          <w:i/>
          <w:iCs/>
          <w:color w:val="000000"/>
          <w:sz w:val="24"/>
          <w:szCs w:val="24"/>
          <w:lang w:val="en-GB"/>
        </w:rPr>
        <w:t>the</w:t>
      </w:r>
      <w:r w:rsidRPr="00A36BFC">
        <w:rPr>
          <w:rFonts w:eastAsiaTheme="minorEastAsia" w:cs="Times New Roman"/>
          <w:i/>
          <w:iCs/>
          <w:color w:val="000000"/>
          <w:sz w:val="24"/>
          <w:szCs w:val="24"/>
          <w:lang w:val="en-GB"/>
        </w:rPr>
        <w:t xml:space="preserve"> intention to cause harm to; </w:t>
      </w:r>
    </w:p>
    <w:p w14:paraId="30EF795B" w14:textId="77777777" w:rsidR="00D3280F" w:rsidRPr="00A36BFC" w:rsidRDefault="00D3280F" w:rsidP="00027BD2">
      <w:pPr>
        <w:widowControl w:val="0"/>
        <w:shd w:val="clear" w:color="auto" w:fill="FFFFFF"/>
        <w:autoSpaceDE w:val="0"/>
        <w:autoSpaceDN w:val="0"/>
        <w:adjustRightInd w:val="0"/>
        <w:spacing w:after="0" w:line="393" w:lineRule="exact"/>
        <w:ind w:left="782" w:right="66" w:firstLine="658"/>
        <w:rPr>
          <w:rFonts w:eastAsiaTheme="minorEastAsia" w:cs="Times New Roman"/>
          <w:i/>
          <w:iCs/>
          <w:color w:val="000000"/>
          <w:sz w:val="24"/>
          <w:szCs w:val="24"/>
          <w:lang w:val="en-GB"/>
        </w:rPr>
      </w:pPr>
      <w:r w:rsidRPr="00A36BFC">
        <w:rPr>
          <w:rFonts w:eastAsiaTheme="minorEastAsia" w:cs="Times New Roman"/>
          <w:i/>
          <w:iCs/>
          <w:color w:val="000000"/>
          <w:sz w:val="24"/>
          <w:szCs w:val="24"/>
          <w:lang w:val="en-GB"/>
        </w:rPr>
        <w:t>(e) bully o</w:t>
      </w:r>
      <w:r w:rsidR="006A190D" w:rsidRPr="00A36BFC">
        <w:rPr>
          <w:rFonts w:eastAsiaTheme="minorEastAsia" w:cs="Times New Roman"/>
          <w:i/>
          <w:iCs/>
          <w:color w:val="000000"/>
          <w:sz w:val="24"/>
          <w:szCs w:val="24"/>
          <w:lang w:val="en-GB"/>
        </w:rPr>
        <w:t>r use</w:t>
      </w:r>
      <w:r w:rsidRPr="00A36BFC">
        <w:rPr>
          <w:rFonts w:eastAsiaTheme="minorEastAsia" w:cs="Times New Roman"/>
          <w:i/>
          <w:iCs/>
          <w:color w:val="000000"/>
          <w:sz w:val="24"/>
          <w:szCs w:val="24"/>
          <w:lang w:val="en-GB"/>
        </w:rPr>
        <w:t xml:space="preserve"> threatening behaviour towards; </w:t>
      </w:r>
    </w:p>
    <w:p w14:paraId="30EF795C" w14:textId="77777777" w:rsidR="00D3280F" w:rsidRPr="00A36BFC" w:rsidRDefault="00D3280F" w:rsidP="00027BD2">
      <w:pPr>
        <w:widowControl w:val="0"/>
        <w:shd w:val="clear" w:color="auto" w:fill="FFFFFF"/>
        <w:autoSpaceDE w:val="0"/>
        <w:autoSpaceDN w:val="0"/>
        <w:adjustRightInd w:val="0"/>
        <w:spacing w:after="0" w:line="383" w:lineRule="exact"/>
        <w:ind w:left="1440" w:right="651"/>
        <w:rPr>
          <w:rFonts w:eastAsiaTheme="minorEastAsia" w:cs="Times New Roman"/>
          <w:i/>
          <w:iCs/>
          <w:color w:val="000000"/>
          <w:sz w:val="24"/>
          <w:szCs w:val="24"/>
          <w:lang w:val="en-GB"/>
        </w:rPr>
      </w:pPr>
      <w:r w:rsidRPr="00A36BFC">
        <w:rPr>
          <w:rFonts w:eastAsiaTheme="minorEastAsia" w:cs="Arial"/>
          <w:i/>
          <w:iCs/>
          <w:color w:val="000000"/>
          <w:w w:val="128"/>
          <w:sz w:val="24"/>
          <w:szCs w:val="24"/>
          <w:lang w:val="en-GB"/>
        </w:rPr>
        <w:t xml:space="preserve">(f) </w:t>
      </w:r>
      <w:r w:rsidRPr="00A36BFC">
        <w:rPr>
          <w:rFonts w:eastAsiaTheme="minorEastAsia" w:cs="Times New Roman"/>
          <w:i/>
          <w:iCs/>
          <w:color w:val="000000"/>
          <w:sz w:val="24"/>
          <w:szCs w:val="24"/>
          <w:lang w:val="en-GB"/>
        </w:rPr>
        <w:t xml:space="preserve">use </w:t>
      </w:r>
      <w:r w:rsidRPr="00A36BFC">
        <w:rPr>
          <w:rFonts w:eastAsiaTheme="minorEastAsia" w:cs="Times New Roman"/>
          <w:i/>
          <w:iCs/>
          <w:color w:val="000000"/>
          <w:w w:val="80"/>
          <w:sz w:val="24"/>
          <w:szCs w:val="24"/>
          <w:lang w:val="en-GB"/>
        </w:rPr>
        <w:t>aggre</w:t>
      </w:r>
      <w:r w:rsidR="006A190D" w:rsidRPr="00A36BFC">
        <w:rPr>
          <w:rFonts w:eastAsiaTheme="minorEastAsia" w:cs="Times New Roman"/>
          <w:i/>
          <w:iCs/>
          <w:color w:val="000000"/>
          <w:w w:val="80"/>
          <w:sz w:val="24"/>
          <w:szCs w:val="24"/>
          <w:lang w:val="en-GB"/>
        </w:rPr>
        <w:t>ssive</w:t>
      </w:r>
      <w:r w:rsidRPr="00A36BFC">
        <w:rPr>
          <w:rFonts w:eastAsiaTheme="minorEastAsia" w:cs="Times New Roman"/>
          <w:i/>
          <w:iCs/>
          <w:color w:val="000000"/>
          <w:w w:val="80"/>
          <w:sz w:val="24"/>
          <w:szCs w:val="24"/>
          <w:lang w:val="en-GB"/>
        </w:rPr>
        <w:t xml:space="preserve"> </w:t>
      </w:r>
      <w:r w:rsidRPr="00A36BFC">
        <w:rPr>
          <w:rFonts w:eastAsiaTheme="minorEastAsia" w:cs="Times New Roman"/>
          <w:i/>
          <w:iCs/>
          <w:color w:val="000000"/>
          <w:sz w:val="24"/>
          <w:szCs w:val="24"/>
          <w:lang w:val="en-GB"/>
        </w:rPr>
        <w:t xml:space="preserve">gesture indicating intimidation, contempt or disdain towards; </w:t>
      </w:r>
      <w:r w:rsidRPr="00A36BFC">
        <w:rPr>
          <w:rFonts w:eastAsiaTheme="minorEastAsia" w:cs="Times New Roman"/>
          <w:i/>
          <w:iCs/>
          <w:color w:val="000000"/>
          <w:sz w:val="24"/>
          <w:szCs w:val="24"/>
          <w:lang w:val="en-GB"/>
        </w:rPr>
        <w:br/>
      </w:r>
      <w:r w:rsidRPr="00A36BFC">
        <w:rPr>
          <w:rFonts w:eastAsiaTheme="minorEastAsia" w:cs="Arial"/>
          <w:i/>
          <w:iCs/>
          <w:color w:val="000000"/>
          <w:w w:val="111"/>
          <w:sz w:val="24"/>
          <w:szCs w:val="24"/>
          <w:lang w:val="en-GB"/>
        </w:rPr>
        <w:t xml:space="preserve">(g) </w:t>
      </w:r>
      <w:r w:rsidRPr="00A36BFC">
        <w:rPr>
          <w:rFonts w:eastAsiaTheme="minorEastAsia" w:cs="Times New Roman"/>
          <w:i/>
          <w:iCs/>
          <w:color w:val="000000"/>
          <w:sz w:val="24"/>
          <w:szCs w:val="24"/>
          <w:lang w:val="en-GB"/>
        </w:rPr>
        <w:t xml:space="preserve">by words </w:t>
      </w:r>
      <w:r w:rsidR="006A190D" w:rsidRPr="00A36BFC">
        <w:rPr>
          <w:rFonts w:eastAsiaTheme="minorEastAsia" w:cs="Times New Roman"/>
          <w:i/>
          <w:iCs/>
          <w:color w:val="000000"/>
          <w:sz w:val="24"/>
          <w:szCs w:val="24"/>
          <w:lang w:val="en-GB"/>
        </w:rPr>
        <w:t xml:space="preserve">or </w:t>
      </w:r>
      <w:r w:rsidR="00B559FF" w:rsidRPr="00A36BFC">
        <w:rPr>
          <w:rFonts w:eastAsiaTheme="minorEastAsia" w:cs="Times New Roman"/>
          <w:i/>
          <w:iCs/>
          <w:color w:val="000000"/>
          <w:sz w:val="24"/>
          <w:szCs w:val="24"/>
          <w:lang w:val="en-GB"/>
        </w:rPr>
        <w:t>act, hinder</w:t>
      </w:r>
      <w:r w:rsidR="006A190D" w:rsidRPr="00A36BFC">
        <w:rPr>
          <w:rFonts w:eastAsiaTheme="minorEastAsia" w:cs="Times New Roman"/>
          <w:i/>
          <w:iCs/>
          <w:color w:val="000000"/>
          <w:sz w:val="24"/>
          <w:szCs w:val="24"/>
          <w:lang w:val="en-GB"/>
        </w:rPr>
        <w:t xml:space="preserve"> </w:t>
      </w:r>
      <w:r w:rsidRPr="00A36BFC">
        <w:rPr>
          <w:rFonts w:eastAsiaTheme="minorEastAsia" w:cs="Times New Roman"/>
          <w:i/>
          <w:iCs/>
          <w:color w:val="000000"/>
          <w:sz w:val="24"/>
          <w:szCs w:val="24"/>
          <w:lang w:val="en-GB"/>
        </w:rPr>
        <w:t>a worker, in th</w:t>
      </w:r>
      <w:r w:rsidR="006A190D" w:rsidRPr="00A36BFC">
        <w:rPr>
          <w:rFonts w:eastAsiaTheme="minorEastAsia" w:cs="Times New Roman"/>
          <w:i/>
          <w:iCs/>
          <w:color w:val="000000"/>
          <w:sz w:val="24"/>
          <w:szCs w:val="24"/>
          <w:lang w:val="en-GB"/>
        </w:rPr>
        <w:t xml:space="preserve">e </w:t>
      </w:r>
      <w:r w:rsidRPr="00A36BFC">
        <w:rPr>
          <w:rFonts w:eastAsiaTheme="minorEastAsia" w:cs="Times New Roman"/>
          <w:i/>
          <w:iCs/>
          <w:color w:val="000000"/>
          <w:sz w:val="24"/>
          <w:szCs w:val="24"/>
          <w:lang w:val="en-GB"/>
        </w:rPr>
        <w:t xml:space="preserve">course of or as a result of his work. </w:t>
      </w:r>
    </w:p>
    <w:p w14:paraId="30EF795D" w14:textId="77777777" w:rsidR="00B559FF" w:rsidRPr="00A36BFC" w:rsidRDefault="007D05E3" w:rsidP="00027BD2">
      <w:pPr>
        <w:widowControl w:val="0"/>
        <w:shd w:val="clear" w:color="auto" w:fill="FFFFFF"/>
        <w:autoSpaceDE w:val="0"/>
        <w:autoSpaceDN w:val="0"/>
        <w:adjustRightInd w:val="0"/>
        <w:spacing w:before="589" w:after="0" w:line="240" w:lineRule="auto"/>
        <w:ind w:left="720" w:right="13"/>
        <w:jc w:val="both"/>
        <w:rPr>
          <w:rFonts w:eastAsiaTheme="minorEastAsia" w:cs="Times New Roman"/>
          <w:b/>
          <w:i/>
          <w:iCs/>
          <w:color w:val="000000"/>
          <w:sz w:val="24"/>
          <w:szCs w:val="24"/>
          <w:u w:val="single"/>
          <w:lang w:val="en-GB"/>
        </w:rPr>
      </w:pPr>
      <w:r w:rsidRPr="00A36BFC">
        <w:rPr>
          <w:rFonts w:eastAsiaTheme="minorEastAsia" w:cstheme="minorHAnsi"/>
          <w:color w:val="000000"/>
          <w:sz w:val="24"/>
          <w:szCs w:val="24"/>
          <w:lang w:val="en-GB"/>
        </w:rPr>
        <w:t>According to the Act, “</w:t>
      </w:r>
      <w:r w:rsidRPr="00A36BFC">
        <w:rPr>
          <w:rFonts w:eastAsiaTheme="minorEastAsia" w:cstheme="minorHAnsi"/>
          <w:i/>
          <w:iCs/>
          <w:color w:val="000000"/>
          <w:sz w:val="24"/>
          <w:szCs w:val="24"/>
          <w:lang w:val="en-GB"/>
        </w:rPr>
        <w:t xml:space="preserve">harassment” </w:t>
      </w:r>
      <w:r w:rsidRPr="00A36BFC">
        <w:rPr>
          <w:rFonts w:eastAsiaTheme="minorEastAsia" w:cstheme="minorHAnsi"/>
          <w:color w:val="000000"/>
          <w:sz w:val="24"/>
          <w:szCs w:val="24"/>
          <w:lang w:val="en-GB"/>
        </w:rPr>
        <w:t xml:space="preserve">refers to any unwanted conduct, verbal, non-verbal, </w:t>
      </w:r>
      <w:r w:rsidRPr="00A36BFC">
        <w:rPr>
          <w:rFonts w:eastAsiaTheme="minorEastAsia" w:cstheme="minorHAnsi"/>
          <w:color w:val="000000"/>
          <w:sz w:val="24"/>
          <w:szCs w:val="24"/>
          <w:lang w:val="en-GB"/>
        </w:rPr>
        <w:br/>
        <w:t>visual, psychological or</w:t>
      </w:r>
      <w:r w:rsidRPr="00A36BFC">
        <w:rPr>
          <w:rFonts w:eastAsiaTheme="minorEastAsia" w:cstheme="minorHAnsi"/>
          <w:color w:val="000000"/>
          <w:w w:val="131"/>
          <w:sz w:val="24"/>
          <w:szCs w:val="24"/>
          <w:lang w:val="en-GB"/>
        </w:rPr>
        <w:t xml:space="preserve"> </w:t>
      </w:r>
      <w:r w:rsidRPr="00A36BFC">
        <w:rPr>
          <w:rFonts w:eastAsiaTheme="minorEastAsia" w:cstheme="minorHAnsi"/>
          <w:color w:val="000000"/>
          <w:sz w:val="24"/>
          <w:szCs w:val="24"/>
          <w:lang w:val="en-GB"/>
        </w:rPr>
        <w:t xml:space="preserve">physical, based </w:t>
      </w:r>
      <w:r w:rsidRPr="00A36BFC">
        <w:rPr>
          <w:rFonts w:eastAsiaTheme="minorEastAsia" w:cstheme="minorHAnsi"/>
          <w:b/>
          <w:color w:val="000000"/>
          <w:sz w:val="24"/>
          <w:szCs w:val="24"/>
          <w:lang w:val="en-GB"/>
        </w:rPr>
        <w:t xml:space="preserve">on </w:t>
      </w:r>
      <w:r w:rsidRPr="00A36BFC">
        <w:rPr>
          <w:rFonts w:eastAsiaTheme="minorEastAsia" w:cstheme="minorHAnsi"/>
          <w:b/>
          <w:color w:val="000000"/>
          <w:sz w:val="24"/>
          <w:szCs w:val="24"/>
          <w:u w:val="single"/>
          <w:lang w:val="en-GB"/>
        </w:rPr>
        <w:t>age</w:t>
      </w:r>
      <w:r w:rsidRPr="00A36BFC">
        <w:rPr>
          <w:rFonts w:eastAsiaTheme="minorEastAsia" w:cstheme="minorHAnsi"/>
          <w:b/>
          <w:color w:val="000000"/>
          <w:sz w:val="24"/>
          <w:szCs w:val="24"/>
          <w:lang w:val="en-GB"/>
        </w:rPr>
        <w:t xml:space="preserve">, </w:t>
      </w:r>
      <w:r w:rsidRPr="00A36BFC">
        <w:rPr>
          <w:rFonts w:eastAsiaTheme="minorEastAsia" w:cstheme="minorHAnsi"/>
          <w:b/>
          <w:color w:val="000000"/>
          <w:sz w:val="24"/>
          <w:szCs w:val="24"/>
          <w:u w:val="single"/>
          <w:lang w:val="en-GB"/>
        </w:rPr>
        <w:t>disability</w:t>
      </w:r>
      <w:r w:rsidRPr="00A36BFC">
        <w:rPr>
          <w:rFonts w:eastAsiaTheme="minorEastAsia" w:cstheme="minorHAnsi"/>
          <w:b/>
          <w:color w:val="000000"/>
          <w:sz w:val="24"/>
          <w:szCs w:val="24"/>
          <w:lang w:val="en-GB"/>
        </w:rPr>
        <w:t>,</w:t>
      </w:r>
      <w:r w:rsidRPr="00A36BFC">
        <w:rPr>
          <w:rFonts w:eastAsiaTheme="minorEastAsia" w:cstheme="minorHAnsi"/>
          <w:color w:val="000000"/>
          <w:sz w:val="24"/>
          <w:szCs w:val="24"/>
          <w:lang w:val="en-GB"/>
        </w:rPr>
        <w:t xml:space="preserve"> HIV status, domestic circumstances,</w:t>
      </w:r>
      <w:r w:rsidRPr="00A36BFC">
        <w:rPr>
          <w:rFonts w:eastAsiaTheme="minorEastAsia" w:cs="Times New Roman"/>
          <w:color w:val="000000"/>
          <w:sz w:val="24"/>
          <w:szCs w:val="24"/>
          <w:lang w:val="en-GB"/>
        </w:rPr>
        <w:t xml:space="preserve"> </w:t>
      </w:r>
      <w:r w:rsidRPr="00A36BFC">
        <w:rPr>
          <w:rFonts w:eastAsiaTheme="minorEastAsia" w:cs="Times New Roman"/>
          <w:color w:val="000000"/>
          <w:sz w:val="24"/>
          <w:szCs w:val="24"/>
          <w:lang w:val="en-GB"/>
        </w:rPr>
        <w:br/>
        <w:t xml:space="preserve">sex, sexual orientation, race, colour, language, religion, political, trade union or other opinion </w:t>
      </w:r>
      <w:r w:rsidRPr="00A36BFC">
        <w:rPr>
          <w:rFonts w:eastAsiaTheme="minorEastAsia" w:cs="Times New Roman"/>
          <w:color w:val="000000"/>
          <w:sz w:val="24"/>
          <w:szCs w:val="24"/>
          <w:lang w:val="en-GB"/>
        </w:rPr>
        <w:br/>
        <w:t>or belief, national or social</w:t>
      </w:r>
      <w:r w:rsidRPr="00A36BFC">
        <w:rPr>
          <w:rFonts w:eastAsiaTheme="minorEastAsia" w:cs="Times New Roman"/>
          <w:color w:val="000000"/>
          <w:w w:val="92"/>
          <w:sz w:val="24"/>
          <w:szCs w:val="24"/>
          <w:lang w:val="en-GB"/>
        </w:rPr>
        <w:t xml:space="preserve"> </w:t>
      </w:r>
      <w:r w:rsidR="00B559FF" w:rsidRPr="00A36BFC">
        <w:rPr>
          <w:rFonts w:eastAsiaTheme="minorEastAsia" w:cs="Times New Roman"/>
          <w:color w:val="000000"/>
          <w:sz w:val="24"/>
          <w:szCs w:val="24"/>
          <w:lang w:val="en-GB"/>
        </w:rPr>
        <w:t>origin,</w:t>
      </w:r>
      <w:r w:rsidRPr="00A36BFC">
        <w:rPr>
          <w:rFonts w:eastAsiaTheme="minorEastAsia" w:cs="Times New Roman"/>
          <w:color w:val="000000"/>
          <w:sz w:val="24"/>
          <w:szCs w:val="24"/>
          <w:lang w:val="en-GB"/>
        </w:rPr>
        <w:t xml:space="preserve"> </w:t>
      </w:r>
      <w:r w:rsidRPr="00A36BFC">
        <w:rPr>
          <w:rFonts w:eastAsiaTheme="minorEastAsia" w:cs="Times New Roman"/>
          <w:b/>
          <w:color w:val="000000"/>
          <w:sz w:val="24"/>
          <w:szCs w:val="24"/>
          <w:u w:val="single"/>
          <w:lang w:val="en-GB"/>
        </w:rPr>
        <w:t>association with a minority</w:t>
      </w:r>
      <w:r w:rsidRPr="00A36BFC">
        <w:rPr>
          <w:rFonts w:eastAsiaTheme="minorEastAsia" w:cs="Times New Roman"/>
          <w:b/>
          <w:color w:val="000000"/>
          <w:sz w:val="24"/>
          <w:szCs w:val="24"/>
          <w:lang w:val="en-GB"/>
        </w:rPr>
        <w:t>,</w:t>
      </w:r>
      <w:r w:rsidRPr="00A36BFC">
        <w:rPr>
          <w:rFonts w:eastAsiaTheme="minorEastAsia" w:cs="Times New Roman"/>
          <w:color w:val="000000"/>
          <w:sz w:val="24"/>
          <w:szCs w:val="24"/>
          <w:lang w:val="en-GB"/>
        </w:rPr>
        <w:t xml:space="preserve"> birth or other status, that a </w:t>
      </w:r>
      <w:r w:rsidRPr="00A36BFC">
        <w:rPr>
          <w:rFonts w:eastAsiaTheme="minorEastAsia" w:cs="Times New Roman"/>
          <w:color w:val="000000"/>
          <w:sz w:val="24"/>
          <w:szCs w:val="24"/>
          <w:lang w:val="en-GB"/>
        </w:rPr>
        <w:br/>
        <w:t>reasonable person</w:t>
      </w:r>
      <w:r w:rsidR="00B559FF" w:rsidRPr="00A36BFC">
        <w:rPr>
          <w:rFonts w:eastAsiaTheme="minorEastAsia" w:cs="Times New Roman"/>
          <w:color w:val="000000"/>
          <w:sz w:val="24"/>
          <w:szCs w:val="24"/>
          <w:lang w:val="en-GB"/>
        </w:rPr>
        <w:t xml:space="preserve"> would have foreseen</w:t>
      </w:r>
      <w:r w:rsidRPr="00A36BFC">
        <w:rPr>
          <w:rFonts w:eastAsiaTheme="minorEastAsia" w:cs="Arial"/>
          <w:color w:val="000000"/>
          <w:w w:val="111"/>
          <w:sz w:val="24"/>
          <w:szCs w:val="24"/>
          <w:lang w:val="en-GB"/>
        </w:rPr>
        <w:t xml:space="preserve"> </w:t>
      </w:r>
      <w:r w:rsidRPr="00A36BFC">
        <w:rPr>
          <w:rFonts w:eastAsiaTheme="minorEastAsia" w:cs="Times New Roman"/>
          <w:color w:val="000000"/>
          <w:sz w:val="24"/>
          <w:szCs w:val="24"/>
          <w:lang w:val="en-GB"/>
        </w:rPr>
        <w:t xml:space="preserve"> that a </w:t>
      </w:r>
      <w:r w:rsidRPr="00A36BFC">
        <w:rPr>
          <w:rFonts w:eastAsiaTheme="minorEastAsia" w:cs="Times New Roman"/>
          <w:b/>
          <w:i/>
          <w:iCs/>
          <w:color w:val="000000"/>
          <w:sz w:val="24"/>
          <w:szCs w:val="24"/>
          <w:u w:val="single"/>
          <w:lang w:val="en-GB"/>
        </w:rPr>
        <w:t xml:space="preserve">worker would be affected negatively in his </w:t>
      </w:r>
      <w:r w:rsidRPr="00A36BFC">
        <w:rPr>
          <w:rFonts w:eastAsiaTheme="minorEastAsia" w:cs="Times New Roman"/>
          <w:b/>
          <w:i/>
          <w:iCs/>
          <w:color w:val="000000"/>
          <w:sz w:val="24"/>
          <w:szCs w:val="24"/>
          <w:u w:val="single"/>
          <w:lang w:val="en-GB"/>
        </w:rPr>
        <w:br/>
        <w:t>dignity.</w:t>
      </w:r>
    </w:p>
    <w:p w14:paraId="30EF795E" w14:textId="77777777" w:rsidR="007D05E3" w:rsidRPr="00A36BFC" w:rsidRDefault="00B559FF" w:rsidP="00027BD2">
      <w:pPr>
        <w:widowControl w:val="0"/>
        <w:shd w:val="clear" w:color="auto" w:fill="FFFFFF"/>
        <w:autoSpaceDE w:val="0"/>
        <w:autoSpaceDN w:val="0"/>
        <w:adjustRightInd w:val="0"/>
        <w:spacing w:before="589" w:after="0" w:line="240" w:lineRule="auto"/>
        <w:ind w:left="720" w:right="13"/>
        <w:jc w:val="both"/>
        <w:rPr>
          <w:rFonts w:eastAsiaTheme="minorEastAsia" w:cs="Times New Roman"/>
          <w:b/>
          <w:i/>
          <w:iCs/>
          <w:color w:val="000000"/>
          <w:sz w:val="24"/>
          <w:szCs w:val="24"/>
          <w:u w:val="single"/>
          <w:lang w:val="en-GB"/>
        </w:rPr>
      </w:pPr>
      <w:r w:rsidRPr="00A36BFC">
        <w:rPr>
          <w:color w:val="000000"/>
          <w:sz w:val="24"/>
          <w:szCs w:val="24"/>
          <w:lang w:val="en-GB"/>
        </w:rPr>
        <w:t>A</w:t>
      </w:r>
      <w:r w:rsidR="007D05E3" w:rsidRPr="00A36BFC">
        <w:rPr>
          <w:color w:val="000000"/>
          <w:sz w:val="24"/>
          <w:szCs w:val="24"/>
          <w:lang w:val="en-GB"/>
        </w:rPr>
        <w:t xml:space="preserve">s a </w:t>
      </w:r>
      <w:r w:rsidR="007D05E3" w:rsidRPr="00A36BFC">
        <w:rPr>
          <w:color w:val="000000"/>
          <w:w w:val="90"/>
          <w:sz w:val="24"/>
          <w:szCs w:val="24"/>
          <w:lang w:val="en-GB"/>
        </w:rPr>
        <w:t xml:space="preserve">forceful </w:t>
      </w:r>
      <w:r w:rsidR="007D05E3" w:rsidRPr="00A36BFC">
        <w:rPr>
          <w:color w:val="000000"/>
          <w:sz w:val="24"/>
          <w:szCs w:val="24"/>
          <w:lang w:val="en-GB"/>
        </w:rPr>
        <w:t xml:space="preserve">deterrent and with a view to eliminate such kind of unwanted conduct at the </w:t>
      </w:r>
      <w:r w:rsidR="007D05E3" w:rsidRPr="00A36BFC">
        <w:rPr>
          <w:color w:val="000000"/>
          <w:sz w:val="24"/>
          <w:szCs w:val="24"/>
          <w:lang w:val="en-GB"/>
        </w:rPr>
        <w:br/>
        <w:t xml:space="preserve">workplace, the Act further provides that any person who is found guilty of any of the offences </w:t>
      </w:r>
      <w:r w:rsidR="007D05E3" w:rsidRPr="00A36BFC">
        <w:rPr>
          <w:color w:val="000000"/>
          <w:sz w:val="24"/>
          <w:szCs w:val="24"/>
          <w:lang w:val="en-GB"/>
        </w:rPr>
        <w:br/>
        <w:t xml:space="preserve">under Section 54(1) would on conviction be liable to a fine not exceeding 75,000 rupees and to imprisonment for </w:t>
      </w:r>
      <w:r w:rsidR="000B0142" w:rsidRPr="00A36BFC">
        <w:rPr>
          <w:color w:val="000000"/>
          <w:sz w:val="24"/>
          <w:szCs w:val="24"/>
          <w:lang w:val="en-GB"/>
        </w:rPr>
        <w:t>a</w:t>
      </w:r>
      <w:r w:rsidR="007D05E3" w:rsidRPr="00A36BFC">
        <w:rPr>
          <w:color w:val="000000"/>
          <w:w w:val="88"/>
          <w:sz w:val="24"/>
          <w:szCs w:val="24"/>
          <w:lang w:val="en-GB"/>
        </w:rPr>
        <w:t xml:space="preserve"> </w:t>
      </w:r>
      <w:r w:rsidR="007D05E3" w:rsidRPr="00A36BFC">
        <w:rPr>
          <w:color w:val="000000"/>
          <w:sz w:val="24"/>
          <w:szCs w:val="24"/>
          <w:lang w:val="en-GB"/>
        </w:rPr>
        <w:t>term not exceeding</w:t>
      </w:r>
      <w:r w:rsidR="000B0142" w:rsidRPr="00A36BFC">
        <w:rPr>
          <w:color w:val="000000"/>
          <w:sz w:val="24"/>
          <w:szCs w:val="24"/>
          <w:lang w:val="en-GB"/>
        </w:rPr>
        <w:t xml:space="preserve"> 2</w:t>
      </w:r>
      <w:r w:rsidR="007D05E3" w:rsidRPr="00A36BFC">
        <w:rPr>
          <w:color w:val="000000"/>
          <w:sz w:val="24"/>
          <w:szCs w:val="24"/>
          <w:lang w:val="en-GB"/>
        </w:rPr>
        <w:t xml:space="preserve"> years. </w:t>
      </w:r>
    </w:p>
    <w:p w14:paraId="30EF795F" w14:textId="77777777" w:rsidR="007D05E3" w:rsidRPr="00A36BFC" w:rsidRDefault="007D05E3" w:rsidP="00027BD2">
      <w:pPr>
        <w:widowControl w:val="0"/>
        <w:shd w:val="clear" w:color="auto" w:fill="FFFFFF"/>
        <w:autoSpaceDE w:val="0"/>
        <w:autoSpaceDN w:val="0"/>
        <w:adjustRightInd w:val="0"/>
        <w:spacing w:before="455" w:after="0" w:line="240" w:lineRule="auto"/>
        <w:ind w:left="720" w:right="411"/>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Additionall</w:t>
      </w:r>
      <w:r w:rsidR="00027BD2" w:rsidRPr="00A36BFC">
        <w:rPr>
          <w:rFonts w:eastAsiaTheme="minorEastAsia" w:cstheme="minorHAnsi"/>
          <w:color w:val="000000"/>
          <w:sz w:val="24"/>
          <w:szCs w:val="24"/>
          <w:lang w:val="en-GB"/>
        </w:rPr>
        <w:t>y</w:t>
      </w:r>
      <w:r w:rsidRPr="00A36BFC">
        <w:rPr>
          <w:rFonts w:eastAsiaTheme="minorEastAsia" w:cstheme="minorHAnsi"/>
          <w:color w:val="000000"/>
          <w:sz w:val="24"/>
          <w:szCs w:val="24"/>
          <w:lang w:val="en-GB"/>
        </w:rPr>
        <w:t xml:space="preserve"> </w:t>
      </w:r>
      <w:r w:rsidR="003A5781" w:rsidRPr="00A36BFC">
        <w:rPr>
          <w:rFonts w:eastAsiaTheme="minorEastAsia" w:cstheme="minorHAnsi"/>
          <w:color w:val="000000"/>
          <w:sz w:val="24"/>
          <w:szCs w:val="24"/>
          <w:lang w:val="en-GB"/>
        </w:rPr>
        <w:t xml:space="preserve">section 36(3) </w:t>
      </w:r>
      <w:r w:rsidRPr="00A36BFC">
        <w:rPr>
          <w:rFonts w:eastAsiaTheme="minorEastAsia" w:cstheme="minorHAnsi"/>
          <w:color w:val="000000"/>
          <w:sz w:val="24"/>
          <w:szCs w:val="24"/>
          <w:lang w:val="en-GB"/>
        </w:rPr>
        <w:t>of the Act specifically provides that where a worker is ill-treated by an employer, the wo</w:t>
      </w:r>
      <w:r w:rsidR="000B0142" w:rsidRPr="00A36BFC">
        <w:rPr>
          <w:rFonts w:eastAsiaTheme="minorEastAsia" w:cstheme="minorHAnsi"/>
          <w:color w:val="000000"/>
          <w:sz w:val="24"/>
          <w:szCs w:val="24"/>
          <w:lang w:val="en-GB"/>
        </w:rPr>
        <w:t>r</w:t>
      </w:r>
      <w:r w:rsidRPr="00A36BFC">
        <w:rPr>
          <w:rFonts w:eastAsiaTheme="minorEastAsia" w:cstheme="minorHAnsi"/>
          <w:color w:val="000000"/>
          <w:sz w:val="24"/>
          <w:szCs w:val="24"/>
          <w:lang w:val="en-GB"/>
        </w:rPr>
        <w:t>ker may claim that the agreement has been unjustifiably terminated by the employer. In th</w:t>
      </w:r>
      <w:r w:rsidR="000B0142" w:rsidRPr="00A36BFC">
        <w:rPr>
          <w:rFonts w:eastAsiaTheme="minorEastAsia" w:cstheme="minorHAnsi"/>
          <w:color w:val="000000"/>
          <w:sz w:val="24"/>
          <w:szCs w:val="24"/>
          <w:lang w:val="en-GB"/>
        </w:rPr>
        <w:t>at</w:t>
      </w:r>
      <w:r w:rsidRPr="00A36BFC">
        <w:rPr>
          <w:rFonts w:eastAsiaTheme="minorEastAsia" w:cstheme="minorHAnsi"/>
          <w:color w:val="000000"/>
          <w:sz w:val="24"/>
          <w:szCs w:val="24"/>
          <w:lang w:val="en-GB"/>
        </w:rPr>
        <w:t xml:space="preserve"> case the worker may claim compensation to the tune of</w:t>
      </w:r>
      <w:r w:rsidR="00027BD2" w:rsidRPr="00A36BFC">
        <w:rPr>
          <w:rFonts w:eastAsiaTheme="minorEastAsia" w:cstheme="minorHAnsi"/>
          <w:color w:val="000000"/>
          <w:sz w:val="24"/>
          <w:szCs w:val="24"/>
          <w:lang w:val="en-GB"/>
        </w:rPr>
        <w:t xml:space="preserve"> </w:t>
      </w:r>
      <w:r w:rsidRPr="00A36BFC">
        <w:rPr>
          <w:rFonts w:eastAsiaTheme="minorEastAsia" w:cstheme="minorHAnsi"/>
          <w:color w:val="000000"/>
          <w:sz w:val="24"/>
          <w:szCs w:val="24"/>
          <w:lang w:val="en-GB"/>
        </w:rPr>
        <w:t>3</w:t>
      </w:r>
      <w:r w:rsidR="00027BD2" w:rsidRPr="00A36BFC">
        <w:rPr>
          <w:rFonts w:eastAsiaTheme="minorEastAsia" w:cstheme="minorHAnsi"/>
          <w:color w:val="000000"/>
          <w:sz w:val="24"/>
          <w:szCs w:val="24"/>
          <w:lang w:val="en-GB"/>
        </w:rPr>
        <w:t xml:space="preserve"> </w:t>
      </w:r>
      <w:r w:rsidRPr="00A36BFC">
        <w:rPr>
          <w:rFonts w:eastAsiaTheme="minorEastAsia" w:cstheme="minorHAnsi"/>
          <w:color w:val="000000"/>
          <w:sz w:val="24"/>
          <w:szCs w:val="24"/>
          <w:lang w:val="en-GB"/>
        </w:rPr>
        <w:t>months remuneration per yea</w:t>
      </w:r>
      <w:r w:rsidR="000B0142" w:rsidRPr="00A36BFC">
        <w:rPr>
          <w:rFonts w:eastAsiaTheme="minorEastAsia" w:cstheme="minorHAnsi"/>
          <w:color w:val="000000"/>
          <w:sz w:val="24"/>
          <w:szCs w:val="24"/>
          <w:lang w:val="en-GB"/>
        </w:rPr>
        <w:t>r</w:t>
      </w:r>
      <w:r w:rsidRPr="00A36BFC">
        <w:rPr>
          <w:rFonts w:eastAsiaTheme="minorEastAsia" w:cstheme="minorHAnsi"/>
          <w:color w:val="000000"/>
          <w:sz w:val="24"/>
          <w:szCs w:val="24"/>
          <w:lang w:val="en-GB"/>
        </w:rPr>
        <w:t xml:space="preserve"> of service. </w:t>
      </w:r>
    </w:p>
    <w:p w14:paraId="30EF7960" w14:textId="77777777" w:rsidR="00AD3205" w:rsidRPr="00A36BFC" w:rsidRDefault="00AD3205" w:rsidP="00027BD2">
      <w:pPr>
        <w:pStyle w:val="ListParagraph"/>
        <w:widowControl w:val="0"/>
        <w:numPr>
          <w:ilvl w:val="1"/>
          <w:numId w:val="43"/>
        </w:numPr>
        <w:shd w:val="clear" w:color="auto" w:fill="FFFFFF"/>
        <w:tabs>
          <w:tab w:val="left" w:pos="29"/>
          <w:tab w:val="left" w:pos="725"/>
        </w:tabs>
        <w:autoSpaceDE w:val="0"/>
        <w:autoSpaceDN w:val="0"/>
        <w:adjustRightInd w:val="0"/>
        <w:spacing w:before="465" w:after="0" w:line="254" w:lineRule="exact"/>
        <w:ind w:right="224"/>
        <w:rPr>
          <w:rFonts w:eastAsiaTheme="minorEastAsia" w:cs="Times New Roman"/>
          <w:color w:val="000000"/>
          <w:sz w:val="23"/>
          <w:szCs w:val="23"/>
          <w:u w:val="single"/>
          <w:lang w:val="en-GB"/>
        </w:rPr>
      </w:pPr>
      <w:r w:rsidRPr="00A36BFC">
        <w:rPr>
          <w:rFonts w:eastAsiaTheme="minorEastAsia" w:cs="Times New Roman"/>
          <w:b/>
          <w:color w:val="000000"/>
          <w:sz w:val="24"/>
          <w:szCs w:val="24"/>
          <w:u w:val="single"/>
          <w:lang w:val="en-GB"/>
        </w:rPr>
        <w:t>Employment of</w:t>
      </w:r>
      <w:r w:rsidRPr="00A36BFC">
        <w:rPr>
          <w:rFonts w:eastAsiaTheme="minorEastAsia" w:cs="Arial"/>
          <w:b/>
          <w:color w:val="000000"/>
          <w:w w:val="73"/>
          <w:sz w:val="24"/>
          <w:szCs w:val="24"/>
          <w:u w:val="single"/>
          <w:lang w:val="en-GB"/>
        </w:rPr>
        <w:t xml:space="preserve"> </w:t>
      </w:r>
      <w:r w:rsidRPr="00A36BFC">
        <w:rPr>
          <w:rFonts w:eastAsiaTheme="minorEastAsia" w:cs="Times New Roman"/>
          <w:b/>
          <w:color w:val="000000"/>
          <w:sz w:val="24"/>
          <w:szCs w:val="24"/>
          <w:u w:val="single"/>
          <w:lang w:val="en-GB"/>
        </w:rPr>
        <w:t>children and young persons</w:t>
      </w:r>
      <w:r w:rsidRPr="00A36BFC">
        <w:rPr>
          <w:rFonts w:eastAsiaTheme="minorEastAsia" w:cs="Times New Roman"/>
          <w:color w:val="000000"/>
          <w:sz w:val="23"/>
          <w:szCs w:val="23"/>
          <w:u w:val="single"/>
          <w:lang w:val="en-GB"/>
        </w:rPr>
        <w:t xml:space="preserve"> </w:t>
      </w:r>
    </w:p>
    <w:p w14:paraId="30EF7961" w14:textId="77777777" w:rsidR="00027BD2" w:rsidRPr="00A36BFC" w:rsidRDefault="00027BD2" w:rsidP="00027BD2">
      <w:pPr>
        <w:pStyle w:val="ListParagraph"/>
        <w:widowControl w:val="0"/>
        <w:shd w:val="clear" w:color="auto" w:fill="FFFFFF"/>
        <w:tabs>
          <w:tab w:val="left" w:pos="29"/>
          <w:tab w:val="left" w:pos="725"/>
        </w:tabs>
        <w:autoSpaceDE w:val="0"/>
        <w:autoSpaceDN w:val="0"/>
        <w:adjustRightInd w:val="0"/>
        <w:spacing w:before="465" w:after="0" w:line="254" w:lineRule="exact"/>
        <w:ind w:left="1440" w:right="224"/>
        <w:rPr>
          <w:rFonts w:eastAsiaTheme="minorEastAsia" w:cs="Times New Roman"/>
          <w:color w:val="000000"/>
          <w:sz w:val="23"/>
          <w:szCs w:val="23"/>
          <w:u w:val="single"/>
          <w:lang w:val="en-GB"/>
        </w:rPr>
      </w:pPr>
    </w:p>
    <w:p w14:paraId="30EF7962" w14:textId="77777777" w:rsidR="00AD3205" w:rsidRPr="00A36BFC" w:rsidRDefault="003A5781" w:rsidP="00027BD2">
      <w:pPr>
        <w:widowControl w:val="0"/>
        <w:shd w:val="clear" w:color="auto" w:fill="FFFFFF"/>
        <w:autoSpaceDE w:val="0"/>
        <w:autoSpaceDN w:val="0"/>
        <w:adjustRightInd w:val="0"/>
        <w:spacing w:after="0" w:line="240" w:lineRule="auto"/>
        <w:ind w:left="720" w:right="348"/>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Provisions </w:t>
      </w:r>
      <w:r w:rsidR="00AD3205" w:rsidRPr="00A36BFC">
        <w:rPr>
          <w:rFonts w:eastAsiaTheme="minorEastAsia" w:cstheme="minorHAnsi"/>
          <w:color w:val="000000"/>
          <w:sz w:val="24"/>
          <w:szCs w:val="24"/>
          <w:lang w:val="en-GB"/>
        </w:rPr>
        <w:t>exist in</w:t>
      </w:r>
      <w:r w:rsidRPr="00A36BFC">
        <w:rPr>
          <w:rFonts w:eastAsiaTheme="minorEastAsia" w:cstheme="minorHAnsi"/>
          <w:color w:val="000000"/>
          <w:sz w:val="24"/>
          <w:szCs w:val="24"/>
          <w:lang w:val="en-GB"/>
        </w:rPr>
        <w:t xml:space="preserve"> the</w:t>
      </w:r>
      <w:r w:rsidR="00AD3205" w:rsidRPr="00A36BFC">
        <w:rPr>
          <w:rFonts w:eastAsiaTheme="minorEastAsia" w:cstheme="minorHAnsi"/>
          <w:color w:val="000000"/>
          <w:w w:val="86"/>
          <w:sz w:val="24"/>
          <w:szCs w:val="24"/>
          <w:lang w:val="en-GB"/>
        </w:rPr>
        <w:t xml:space="preserve"> </w:t>
      </w:r>
      <w:r w:rsidR="00AD3205" w:rsidRPr="00A36BFC">
        <w:rPr>
          <w:rFonts w:eastAsiaTheme="minorEastAsia" w:cstheme="minorHAnsi"/>
          <w:color w:val="000000"/>
          <w:sz w:val="24"/>
          <w:szCs w:val="24"/>
          <w:lang w:val="en-GB"/>
        </w:rPr>
        <w:t xml:space="preserve">ERiA Act to curb and deter child labour in all its forms. Section </w:t>
      </w:r>
      <w:r w:rsidRPr="00A36BFC">
        <w:rPr>
          <w:rFonts w:eastAsiaTheme="minorEastAsia" w:cstheme="minorHAnsi"/>
          <w:color w:val="000000"/>
          <w:w w:val="86"/>
          <w:sz w:val="24"/>
          <w:szCs w:val="24"/>
          <w:lang w:val="en-GB"/>
        </w:rPr>
        <w:t>12</w:t>
      </w:r>
      <w:r w:rsidR="00AD3205" w:rsidRPr="00A36BFC">
        <w:rPr>
          <w:rFonts w:eastAsiaTheme="minorEastAsia" w:cstheme="minorHAnsi"/>
          <w:color w:val="000000"/>
          <w:w w:val="86"/>
          <w:sz w:val="24"/>
          <w:szCs w:val="24"/>
          <w:lang w:val="en-GB"/>
        </w:rPr>
        <w:t xml:space="preserve"> </w:t>
      </w:r>
      <w:r w:rsidR="00AD3205" w:rsidRPr="00A36BFC">
        <w:rPr>
          <w:rFonts w:eastAsiaTheme="minorEastAsia" w:cstheme="minorHAnsi"/>
          <w:color w:val="000000"/>
          <w:sz w:val="24"/>
          <w:szCs w:val="24"/>
          <w:lang w:val="en-GB"/>
        </w:rPr>
        <w:t xml:space="preserve">of the ERiA  provides that “ </w:t>
      </w:r>
      <w:r w:rsidR="00AD3205" w:rsidRPr="00A36BFC">
        <w:rPr>
          <w:rFonts w:eastAsiaTheme="minorEastAsia" w:cstheme="minorHAnsi"/>
          <w:b/>
          <w:color w:val="000000"/>
          <w:sz w:val="24"/>
          <w:szCs w:val="24"/>
          <w:lang w:val="en-GB"/>
        </w:rPr>
        <w:t xml:space="preserve">No </w:t>
      </w:r>
      <w:r w:rsidR="00AD3205" w:rsidRPr="00A36BFC">
        <w:rPr>
          <w:rFonts w:eastAsiaTheme="minorEastAsia" w:cstheme="minorHAnsi"/>
          <w:b/>
          <w:i/>
          <w:iCs/>
          <w:color w:val="000000"/>
          <w:sz w:val="24"/>
          <w:szCs w:val="24"/>
          <w:u w:val="single"/>
          <w:lang w:val="en-GB"/>
        </w:rPr>
        <w:t>person shall employ a</w:t>
      </w:r>
      <w:r w:rsidR="00AD3205" w:rsidRPr="00A36BFC">
        <w:rPr>
          <w:rFonts w:eastAsiaTheme="minorEastAsia" w:cstheme="minorHAnsi"/>
          <w:b/>
          <w:i/>
          <w:iCs/>
          <w:color w:val="000000"/>
          <w:w w:val="129"/>
          <w:sz w:val="24"/>
          <w:szCs w:val="24"/>
          <w:u w:val="single"/>
          <w:lang w:val="en-GB"/>
        </w:rPr>
        <w:t xml:space="preserve"> </w:t>
      </w:r>
      <w:r w:rsidR="00AD3205" w:rsidRPr="00A36BFC">
        <w:rPr>
          <w:rFonts w:eastAsiaTheme="minorEastAsia" w:cstheme="minorHAnsi"/>
          <w:b/>
          <w:i/>
          <w:iCs/>
          <w:color w:val="000000"/>
          <w:sz w:val="24"/>
          <w:szCs w:val="24"/>
          <w:u w:val="single"/>
          <w:lang w:val="en-GB"/>
        </w:rPr>
        <w:t>child</w:t>
      </w:r>
      <w:r w:rsidR="00AD3205" w:rsidRPr="00A36BFC">
        <w:rPr>
          <w:rFonts w:eastAsiaTheme="minorEastAsia" w:cstheme="minorHAnsi"/>
          <w:i/>
          <w:iCs/>
          <w:color w:val="000000"/>
          <w:sz w:val="24"/>
          <w:szCs w:val="24"/>
          <w:lang w:val="en-GB"/>
        </w:rPr>
        <w:t xml:space="preserve"> for employment or work in </w:t>
      </w:r>
      <w:r w:rsidR="00AD3205" w:rsidRPr="00A36BFC">
        <w:rPr>
          <w:rFonts w:eastAsiaTheme="minorEastAsia" w:cstheme="minorHAnsi"/>
          <w:i/>
          <w:iCs/>
          <w:color w:val="000000"/>
          <w:w w:val="120"/>
          <w:sz w:val="24"/>
          <w:szCs w:val="24"/>
          <w:lang w:val="en-GB"/>
        </w:rPr>
        <w:t xml:space="preserve">my </w:t>
      </w:r>
      <w:r w:rsidR="00AD3205" w:rsidRPr="00A36BFC">
        <w:rPr>
          <w:rFonts w:eastAsiaTheme="minorEastAsia" w:cstheme="minorHAnsi"/>
          <w:i/>
          <w:iCs/>
          <w:color w:val="000000"/>
          <w:w w:val="120"/>
          <w:sz w:val="24"/>
          <w:szCs w:val="24"/>
          <w:lang w:val="en-GB"/>
        </w:rPr>
        <w:br/>
      </w:r>
      <w:r w:rsidR="00AD3205" w:rsidRPr="00A36BFC">
        <w:rPr>
          <w:rFonts w:eastAsiaTheme="minorEastAsia" w:cstheme="minorHAnsi"/>
          <w:i/>
          <w:iCs/>
          <w:color w:val="000000"/>
          <w:w w:val="87"/>
          <w:sz w:val="24"/>
          <w:szCs w:val="24"/>
          <w:lang w:val="en-GB"/>
        </w:rPr>
        <w:t>occupation"</w:t>
      </w:r>
      <w:r w:rsidRPr="00A36BFC">
        <w:rPr>
          <w:rFonts w:eastAsiaTheme="minorEastAsia" w:cstheme="minorHAnsi"/>
          <w:i/>
          <w:iCs/>
          <w:color w:val="000000"/>
          <w:w w:val="87"/>
          <w:sz w:val="24"/>
          <w:szCs w:val="24"/>
          <w:lang w:val="en-GB"/>
        </w:rPr>
        <w:t xml:space="preserve">. </w:t>
      </w:r>
      <w:r w:rsidR="00AD3205" w:rsidRPr="00A36BFC">
        <w:rPr>
          <w:rFonts w:eastAsiaTheme="minorEastAsia" w:cstheme="minorHAnsi"/>
          <w:i/>
          <w:iCs/>
          <w:color w:val="000000"/>
          <w:w w:val="87"/>
          <w:sz w:val="24"/>
          <w:szCs w:val="24"/>
          <w:lang w:val="en-GB"/>
        </w:rPr>
        <w:t xml:space="preserve"> </w:t>
      </w:r>
      <w:r w:rsidR="00AD3205" w:rsidRPr="00A36BFC">
        <w:rPr>
          <w:rFonts w:eastAsiaTheme="minorEastAsia" w:cstheme="minorHAnsi"/>
          <w:color w:val="000000"/>
          <w:sz w:val="24"/>
          <w:szCs w:val="24"/>
          <w:lang w:val="en-GB"/>
        </w:rPr>
        <w:t>A "child</w:t>
      </w:r>
      <w:r w:rsidR="00AD3205" w:rsidRPr="00A36BFC">
        <w:rPr>
          <w:rFonts w:eastAsiaTheme="minorEastAsia" w:cstheme="minorHAnsi"/>
          <w:color w:val="000000"/>
          <w:w w:val="124"/>
          <w:sz w:val="24"/>
          <w:szCs w:val="24"/>
          <w:lang w:val="en-GB"/>
        </w:rPr>
        <w:t xml:space="preserve">" </w:t>
      </w:r>
      <w:r w:rsidR="00AD3205" w:rsidRPr="00A36BFC">
        <w:rPr>
          <w:rFonts w:eastAsiaTheme="minorEastAsia" w:cstheme="minorHAnsi"/>
          <w:color w:val="000000"/>
          <w:sz w:val="24"/>
          <w:szCs w:val="24"/>
          <w:lang w:val="en-GB"/>
        </w:rPr>
        <w:t>is defined as meaning a person under the age of 16" which as a matter of fact</w:t>
      </w:r>
      <w:r w:rsidR="00AD3205" w:rsidRPr="00A36BFC">
        <w:rPr>
          <w:rFonts w:eastAsiaTheme="minorEastAsia" w:cstheme="minorHAnsi"/>
          <w:color w:val="000000"/>
          <w:w w:val="60"/>
          <w:sz w:val="24"/>
          <w:szCs w:val="24"/>
          <w:lang w:val="en-GB"/>
        </w:rPr>
        <w:t xml:space="preserve"> </w:t>
      </w:r>
      <w:r w:rsidR="00AD3205" w:rsidRPr="00A36BFC">
        <w:rPr>
          <w:rFonts w:eastAsiaTheme="minorEastAsia" w:cstheme="minorHAnsi"/>
          <w:color w:val="000000"/>
          <w:sz w:val="24"/>
          <w:szCs w:val="24"/>
          <w:lang w:val="en-GB"/>
        </w:rPr>
        <w:t xml:space="preserve">is the maximum age for compulsory schooling in Mauritius. </w:t>
      </w:r>
    </w:p>
    <w:p w14:paraId="30EF7963" w14:textId="77777777" w:rsidR="00AD3205" w:rsidRPr="00A36BFC" w:rsidRDefault="00AD3205" w:rsidP="00027BD2">
      <w:pPr>
        <w:widowControl w:val="0"/>
        <w:shd w:val="clear" w:color="auto" w:fill="FFFFFF"/>
        <w:autoSpaceDE w:val="0"/>
        <w:autoSpaceDN w:val="0"/>
        <w:adjustRightInd w:val="0"/>
        <w:spacing w:before="187" w:after="0" w:line="240" w:lineRule="auto"/>
        <w:ind w:left="720" w:right="319"/>
        <w:jc w:val="both"/>
        <w:rPr>
          <w:rFonts w:eastAsiaTheme="minorEastAsia" w:cs="Times New Roman"/>
          <w:color w:val="000000"/>
          <w:sz w:val="24"/>
          <w:szCs w:val="24"/>
          <w:lang w:val="en-GB"/>
        </w:rPr>
      </w:pPr>
      <w:r w:rsidRPr="00A36BFC">
        <w:rPr>
          <w:rFonts w:eastAsiaTheme="minorEastAsia" w:cstheme="minorHAnsi"/>
          <w:color w:val="000000"/>
          <w:sz w:val="24"/>
          <w:szCs w:val="24"/>
          <w:lang w:val="en-GB"/>
        </w:rPr>
        <w:t xml:space="preserve">Though Section 6 of the ERiA - </w:t>
      </w:r>
      <w:r w:rsidRPr="00A36BFC">
        <w:rPr>
          <w:rFonts w:eastAsiaTheme="minorEastAsia" w:cstheme="minorHAnsi"/>
          <w:i/>
          <w:iCs/>
          <w:color w:val="000000"/>
          <w:sz w:val="24"/>
          <w:szCs w:val="24"/>
          <w:lang w:val="en-GB"/>
        </w:rPr>
        <w:t xml:space="preserve">Capacity of workers; </w:t>
      </w:r>
      <w:r w:rsidRPr="00A36BFC">
        <w:rPr>
          <w:rFonts w:eastAsiaTheme="minorEastAsia" w:cstheme="minorHAnsi"/>
          <w:color w:val="000000"/>
          <w:sz w:val="24"/>
          <w:szCs w:val="24"/>
          <w:lang w:val="en-GB"/>
        </w:rPr>
        <w:t xml:space="preserve">provides that - </w:t>
      </w:r>
      <w:r w:rsidRPr="00A36BFC">
        <w:rPr>
          <w:rFonts w:eastAsiaTheme="minorEastAsia" w:cstheme="minorHAnsi"/>
          <w:i/>
          <w:iCs/>
          <w:color w:val="000000"/>
          <w:sz w:val="24"/>
          <w:szCs w:val="24"/>
          <w:lang w:val="en-GB"/>
        </w:rPr>
        <w:t xml:space="preserve">"Notwithstanding any </w:t>
      </w:r>
      <w:r w:rsidRPr="00A36BFC">
        <w:rPr>
          <w:rFonts w:eastAsiaTheme="minorEastAsia" w:cstheme="minorHAnsi"/>
          <w:i/>
          <w:iCs/>
          <w:color w:val="000000"/>
          <w:sz w:val="24"/>
          <w:szCs w:val="24"/>
          <w:lang w:val="en-GB"/>
        </w:rPr>
        <w:br/>
        <w:t xml:space="preserve">other </w:t>
      </w:r>
      <w:r w:rsidRPr="00A36BFC">
        <w:rPr>
          <w:rFonts w:eastAsiaTheme="minorEastAsia" w:cstheme="minorHAnsi"/>
          <w:i/>
          <w:iCs/>
          <w:color w:val="000000"/>
          <w:w w:val="90"/>
          <w:sz w:val="24"/>
          <w:szCs w:val="24"/>
          <w:lang w:val="en-GB"/>
        </w:rPr>
        <w:t>enactment</w:t>
      </w:r>
      <w:r w:rsidR="003A5781" w:rsidRPr="00A36BFC">
        <w:rPr>
          <w:rFonts w:eastAsiaTheme="minorEastAsia" w:cstheme="minorHAnsi"/>
          <w:i/>
          <w:iCs/>
          <w:color w:val="000000"/>
          <w:w w:val="90"/>
          <w:sz w:val="24"/>
          <w:szCs w:val="24"/>
          <w:lang w:val="en-GB"/>
        </w:rPr>
        <w:t>,</w:t>
      </w:r>
      <w:r w:rsidRPr="00A36BFC">
        <w:rPr>
          <w:rFonts w:eastAsiaTheme="minorEastAsia" w:cstheme="minorHAnsi"/>
          <w:i/>
          <w:iCs/>
          <w:color w:val="000000"/>
          <w:w w:val="90"/>
          <w:sz w:val="24"/>
          <w:szCs w:val="24"/>
          <w:lang w:val="en-GB"/>
        </w:rPr>
        <w:t xml:space="preserve"> </w:t>
      </w:r>
      <w:r w:rsidRPr="00A36BFC">
        <w:rPr>
          <w:rFonts w:eastAsiaTheme="minorEastAsia" w:cstheme="minorHAnsi"/>
          <w:i/>
          <w:iCs/>
          <w:color w:val="000000"/>
          <w:sz w:val="24"/>
          <w:szCs w:val="24"/>
          <w:lang w:val="en-GB"/>
        </w:rPr>
        <w:t xml:space="preserve">a person who is of the age of </w:t>
      </w:r>
      <w:r w:rsidR="003A5781" w:rsidRPr="00A36BFC">
        <w:rPr>
          <w:rFonts w:eastAsiaTheme="minorEastAsia" w:cstheme="minorHAnsi"/>
          <w:color w:val="000000"/>
          <w:w w:val="130"/>
          <w:sz w:val="24"/>
          <w:szCs w:val="24"/>
          <w:lang w:val="en-GB"/>
        </w:rPr>
        <w:t>16</w:t>
      </w:r>
      <w:r w:rsidRPr="00A36BFC">
        <w:rPr>
          <w:rFonts w:eastAsiaTheme="minorEastAsia" w:cstheme="minorHAnsi"/>
          <w:color w:val="000000"/>
          <w:w w:val="130"/>
          <w:sz w:val="24"/>
          <w:szCs w:val="24"/>
          <w:lang w:val="en-GB"/>
        </w:rPr>
        <w:t xml:space="preserve"> </w:t>
      </w:r>
      <w:r w:rsidRPr="00A36BFC">
        <w:rPr>
          <w:rFonts w:eastAsiaTheme="minorEastAsia" w:cstheme="minorHAnsi"/>
          <w:i/>
          <w:iCs/>
          <w:color w:val="000000"/>
          <w:sz w:val="24"/>
          <w:szCs w:val="24"/>
          <w:lang w:val="en-GB"/>
        </w:rPr>
        <w:t>or more shall be competent to enter into an</w:t>
      </w:r>
      <w:r w:rsidRPr="00A36BFC">
        <w:rPr>
          <w:rFonts w:eastAsiaTheme="minorEastAsia" w:cs="Times New Roman"/>
          <w:i/>
          <w:iCs/>
          <w:color w:val="000000"/>
          <w:sz w:val="24"/>
          <w:szCs w:val="24"/>
          <w:lang w:val="en-GB"/>
        </w:rPr>
        <w:t xml:space="preserve"> agreement and shall, in relation to the agreement and to its en</w:t>
      </w:r>
      <w:r w:rsidR="00BA58E7" w:rsidRPr="00A36BFC">
        <w:rPr>
          <w:rFonts w:eastAsiaTheme="minorEastAsia" w:cs="Times New Roman"/>
          <w:i/>
          <w:iCs/>
          <w:color w:val="000000"/>
          <w:sz w:val="24"/>
          <w:szCs w:val="24"/>
          <w:lang w:val="en-GB"/>
        </w:rPr>
        <w:t>f</w:t>
      </w:r>
      <w:r w:rsidRPr="00A36BFC">
        <w:rPr>
          <w:rFonts w:eastAsiaTheme="minorEastAsia" w:cs="Times New Roman"/>
          <w:i/>
          <w:iCs/>
          <w:color w:val="000000"/>
          <w:sz w:val="24"/>
          <w:szCs w:val="24"/>
          <w:lang w:val="en-GB"/>
        </w:rPr>
        <w:t xml:space="preserve">orcement, be deemed to be of full </w:t>
      </w:r>
      <w:r w:rsidR="00BA58E7" w:rsidRPr="00A36BFC">
        <w:rPr>
          <w:rFonts w:eastAsiaTheme="minorEastAsia" w:cs="Times New Roman"/>
          <w:i/>
          <w:iCs/>
          <w:color w:val="000000"/>
          <w:sz w:val="24"/>
          <w:szCs w:val="24"/>
          <w:lang w:val="en-GB"/>
        </w:rPr>
        <w:t>age</w:t>
      </w:r>
      <w:r w:rsidRPr="00A36BFC">
        <w:rPr>
          <w:rFonts w:eastAsiaTheme="minorEastAsia" w:cs="Times New Roman"/>
          <w:i/>
          <w:iCs/>
          <w:color w:val="000000"/>
          <w:sz w:val="24"/>
          <w:szCs w:val="24"/>
          <w:lang w:val="en-GB"/>
        </w:rPr>
        <w:t xml:space="preserve"> and capacity</w:t>
      </w:r>
      <w:r w:rsidR="003A5781" w:rsidRPr="00A36BFC">
        <w:rPr>
          <w:rFonts w:eastAsiaTheme="minorEastAsia" w:cs="Times New Roman"/>
          <w:i/>
          <w:iCs/>
          <w:color w:val="000000"/>
          <w:sz w:val="24"/>
          <w:szCs w:val="24"/>
          <w:lang w:val="en-GB"/>
        </w:rPr>
        <w:t>”</w:t>
      </w:r>
      <w:r w:rsidRPr="00A36BFC">
        <w:rPr>
          <w:rFonts w:eastAsiaTheme="minorEastAsia" w:cs="Times New Roman"/>
          <w:color w:val="000000"/>
          <w:sz w:val="24"/>
          <w:szCs w:val="24"/>
          <w:lang w:val="en-GB"/>
        </w:rPr>
        <w:t xml:space="preserve"> Section </w:t>
      </w:r>
      <w:r w:rsidRPr="00A36BFC">
        <w:rPr>
          <w:rFonts w:eastAsiaTheme="minorEastAsia" w:cs="Arial"/>
          <w:color w:val="000000"/>
          <w:sz w:val="24"/>
          <w:szCs w:val="24"/>
          <w:lang w:val="en-GB"/>
        </w:rPr>
        <w:t xml:space="preserve">12 (2) </w:t>
      </w:r>
      <w:r w:rsidRPr="00A36BFC">
        <w:rPr>
          <w:rFonts w:eastAsiaTheme="minorEastAsia" w:cs="Times New Roman"/>
          <w:color w:val="000000"/>
          <w:sz w:val="24"/>
          <w:szCs w:val="24"/>
          <w:lang w:val="en-GB"/>
        </w:rPr>
        <w:t>further addresses the issue, with a view to avoid causing undue prejudice to t</w:t>
      </w:r>
      <w:r w:rsidR="00BA58E7" w:rsidRPr="00A36BFC">
        <w:rPr>
          <w:rFonts w:eastAsiaTheme="minorEastAsia" w:cs="Times New Roman"/>
          <w:color w:val="000000"/>
          <w:sz w:val="24"/>
          <w:szCs w:val="24"/>
          <w:lang w:val="en-GB"/>
        </w:rPr>
        <w:t>he</w:t>
      </w:r>
      <w:r w:rsidRPr="00A36BFC">
        <w:rPr>
          <w:rFonts w:eastAsiaTheme="minorEastAsia" w:cs="Times New Roman"/>
          <w:color w:val="000000"/>
          <w:sz w:val="24"/>
          <w:szCs w:val="24"/>
          <w:lang w:val="en-GB"/>
        </w:rPr>
        <w:t xml:space="preserve"> normal development of the young persons who have chosen to take</w:t>
      </w:r>
      <w:r w:rsidR="00C67175" w:rsidRPr="00A36BFC">
        <w:rPr>
          <w:rFonts w:eastAsiaTheme="minorEastAsia" w:cs="Times New Roman"/>
          <w:color w:val="000000"/>
          <w:sz w:val="24"/>
          <w:szCs w:val="24"/>
          <w:lang w:val="en-GB"/>
        </w:rPr>
        <w:t xml:space="preserve"> </w:t>
      </w:r>
      <w:r w:rsidRPr="00A36BFC">
        <w:rPr>
          <w:rFonts w:eastAsiaTheme="minorEastAsia" w:cs="Times New Roman"/>
          <w:color w:val="000000"/>
          <w:sz w:val="24"/>
          <w:szCs w:val="24"/>
          <w:lang w:val="en-GB"/>
        </w:rPr>
        <w:t>up employmen</w:t>
      </w:r>
      <w:r w:rsidR="00027BD2" w:rsidRPr="00A36BFC">
        <w:rPr>
          <w:rFonts w:eastAsiaTheme="minorEastAsia" w:cs="Times New Roman"/>
          <w:color w:val="000000"/>
          <w:sz w:val="24"/>
          <w:szCs w:val="24"/>
          <w:lang w:val="en-GB"/>
        </w:rPr>
        <w:t>t.</w:t>
      </w:r>
      <w:r w:rsidRPr="00A36BFC">
        <w:rPr>
          <w:rFonts w:eastAsiaTheme="minorEastAsia" w:cs="Times New Roman"/>
          <w:color w:val="000000"/>
          <w:sz w:val="24"/>
          <w:szCs w:val="24"/>
          <w:lang w:val="en-GB"/>
        </w:rPr>
        <w:t xml:space="preserve"> The section provides as follows: </w:t>
      </w:r>
    </w:p>
    <w:p w14:paraId="30EF7964" w14:textId="77777777" w:rsidR="003C46D4" w:rsidRDefault="003C46D4" w:rsidP="00027BD2">
      <w:pPr>
        <w:widowControl w:val="0"/>
        <w:shd w:val="clear" w:color="auto" w:fill="FFFFFF"/>
        <w:autoSpaceDE w:val="0"/>
        <w:autoSpaceDN w:val="0"/>
        <w:adjustRightInd w:val="0"/>
        <w:spacing w:before="187" w:after="0" w:line="240" w:lineRule="auto"/>
        <w:ind w:left="720" w:right="319"/>
        <w:jc w:val="both"/>
        <w:rPr>
          <w:rFonts w:ascii="Times New Roman" w:eastAsiaTheme="minorEastAsia" w:hAnsi="Times New Roman" w:cs="Times New Roman"/>
          <w:color w:val="000000"/>
          <w:sz w:val="24"/>
          <w:szCs w:val="24"/>
          <w:lang w:val="en-GB"/>
        </w:rPr>
      </w:pPr>
    </w:p>
    <w:p w14:paraId="30EF7965" w14:textId="77777777" w:rsidR="002F25D9" w:rsidRPr="00A36BFC" w:rsidRDefault="00027BD2" w:rsidP="00027BD2">
      <w:pPr>
        <w:widowControl w:val="0"/>
        <w:shd w:val="clear" w:color="auto" w:fill="FFFFFF"/>
        <w:autoSpaceDE w:val="0"/>
        <w:autoSpaceDN w:val="0"/>
        <w:adjustRightInd w:val="0"/>
        <w:spacing w:after="0" w:line="379" w:lineRule="exact"/>
        <w:ind w:left="96" w:right="224" w:firstLine="519"/>
        <w:rPr>
          <w:rFonts w:eastAsiaTheme="minorEastAsia" w:cs="Times New Roman"/>
          <w:i/>
          <w:iCs/>
          <w:color w:val="000000" w:themeColor="text1"/>
          <w:sz w:val="24"/>
          <w:szCs w:val="24"/>
          <w:lang w:val="en-GB"/>
        </w:rPr>
      </w:pPr>
      <w:r w:rsidRPr="00A36BFC">
        <w:rPr>
          <w:rFonts w:eastAsiaTheme="minorEastAsia" w:cs="Times New Roman"/>
          <w:i/>
          <w:iCs/>
          <w:sz w:val="24"/>
          <w:szCs w:val="24"/>
          <w:lang w:val="en-GB"/>
        </w:rPr>
        <w:t>-</w:t>
      </w:r>
      <w:r w:rsidR="002F25D9" w:rsidRPr="00A36BFC">
        <w:rPr>
          <w:rFonts w:eastAsiaTheme="minorEastAsia" w:cs="Times New Roman"/>
          <w:i/>
          <w:iCs/>
          <w:color w:val="FF0000"/>
          <w:sz w:val="24"/>
          <w:szCs w:val="24"/>
          <w:lang w:val="en-GB"/>
        </w:rPr>
        <w:t xml:space="preserve"> </w:t>
      </w:r>
      <w:r w:rsidR="002F25D9" w:rsidRPr="00A36BFC">
        <w:rPr>
          <w:rFonts w:eastAsiaTheme="minorEastAsia" w:cs="Times New Roman"/>
          <w:i/>
          <w:iCs/>
          <w:color w:val="000000" w:themeColor="text1"/>
          <w:sz w:val="24"/>
          <w:szCs w:val="24"/>
          <w:lang w:val="en-GB"/>
        </w:rPr>
        <w:t xml:space="preserve">No person shall </w:t>
      </w:r>
      <w:r w:rsidR="002F25D9" w:rsidRPr="00A36BFC">
        <w:rPr>
          <w:rFonts w:eastAsiaTheme="minorEastAsia" w:cs="Arial"/>
          <w:i/>
          <w:iCs/>
          <w:color w:val="000000" w:themeColor="text1"/>
          <w:sz w:val="24"/>
          <w:szCs w:val="24"/>
          <w:lang w:val="en-GB"/>
        </w:rPr>
        <w:t xml:space="preserve">employ; </w:t>
      </w:r>
      <w:r w:rsidR="002F25D9" w:rsidRPr="00A36BFC">
        <w:rPr>
          <w:rFonts w:eastAsiaTheme="minorEastAsia" w:cs="Times New Roman"/>
          <w:i/>
          <w:iCs/>
          <w:color w:val="000000" w:themeColor="text1"/>
          <w:sz w:val="24"/>
          <w:szCs w:val="24"/>
          <w:lang w:val="en-GB"/>
        </w:rPr>
        <w:t xml:space="preserve">or continue to employ, a young person - </w:t>
      </w:r>
    </w:p>
    <w:p w14:paraId="30EF7966" w14:textId="77777777" w:rsidR="002F25D9" w:rsidRPr="00A36BFC" w:rsidRDefault="003C46D4" w:rsidP="003C46D4">
      <w:pPr>
        <w:widowControl w:val="0"/>
        <w:shd w:val="clear" w:color="auto" w:fill="FFFFFF"/>
        <w:tabs>
          <w:tab w:val="left" w:pos="620"/>
          <w:tab w:val="left" w:pos="1133"/>
        </w:tabs>
        <w:autoSpaceDE w:val="0"/>
        <w:autoSpaceDN w:val="0"/>
        <w:adjustRightInd w:val="0"/>
        <w:spacing w:before="4" w:after="0" w:line="240" w:lineRule="auto"/>
        <w:ind w:left="720" w:right="224" w:hanging="720"/>
        <w:rPr>
          <w:rFonts w:eastAsiaTheme="minorEastAsia" w:cstheme="minorHAnsi"/>
          <w:i/>
          <w:iCs/>
          <w:color w:val="000000" w:themeColor="text1"/>
          <w:sz w:val="24"/>
          <w:szCs w:val="24"/>
          <w:lang w:val="en-GB"/>
        </w:rPr>
      </w:pPr>
      <w:r w:rsidRPr="00A36BFC">
        <w:rPr>
          <w:rFonts w:eastAsiaTheme="minorEastAsia" w:cstheme="minorHAnsi"/>
          <w:i/>
          <w:iCs/>
          <w:color w:val="000000" w:themeColor="text1"/>
          <w:sz w:val="24"/>
          <w:szCs w:val="24"/>
          <w:lang w:val="en-GB"/>
        </w:rPr>
        <w:tab/>
      </w:r>
      <w:r w:rsidR="00C67175" w:rsidRPr="00A36BFC">
        <w:rPr>
          <w:rFonts w:eastAsiaTheme="minorEastAsia" w:cstheme="minorHAnsi"/>
          <w:i/>
          <w:iCs/>
          <w:color w:val="000000" w:themeColor="text1"/>
          <w:sz w:val="24"/>
          <w:szCs w:val="24"/>
          <w:lang w:val="en-GB"/>
        </w:rPr>
        <w:tab/>
      </w:r>
      <w:r w:rsidRPr="00A36BFC">
        <w:rPr>
          <w:rFonts w:eastAsiaTheme="minorEastAsia" w:cstheme="minorHAnsi"/>
          <w:i/>
          <w:iCs/>
          <w:color w:val="000000" w:themeColor="text1"/>
          <w:sz w:val="24"/>
          <w:szCs w:val="24"/>
          <w:lang w:val="en-GB"/>
        </w:rPr>
        <w:t>(a)</w:t>
      </w:r>
      <w:r w:rsidRPr="00A36BFC">
        <w:rPr>
          <w:rFonts w:eastAsiaTheme="minorEastAsia" w:cstheme="minorHAnsi"/>
          <w:i/>
          <w:iCs/>
          <w:color w:val="000000" w:themeColor="text1"/>
          <w:sz w:val="24"/>
          <w:szCs w:val="24"/>
          <w:lang w:val="en-GB"/>
        </w:rPr>
        <w:tab/>
      </w:r>
      <w:r w:rsidR="002F25D9" w:rsidRPr="00A36BFC">
        <w:rPr>
          <w:rFonts w:eastAsiaTheme="minorEastAsia" w:cstheme="minorHAnsi"/>
          <w:i/>
          <w:iCs/>
          <w:color w:val="000000" w:themeColor="text1"/>
          <w:sz w:val="24"/>
          <w:szCs w:val="24"/>
          <w:lang w:val="en-GB"/>
        </w:rPr>
        <w:t xml:space="preserve">on work which by its nature, or the circumstances in which it is carried </w:t>
      </w:r>
      <w:r w:rsidR="002F25D9" w:rsidRPr="00A36BFC">
        <w:rPr>
          <w:rFonts w:eastAsiaTheme="minorEastAsia" w:cstheme="minorHAnsi"/>
          <w:i/>
          <w:iCs/>
          <w:color w:val="000000" w:themeColor="text1"/>
          <w:w w:val="90"/>
          <w:sz w:val="24"/>
          <w:szCs w:val="24"/>
          <w:lang w:val="en-GB"/>
        </w:rPr>
        <w:t xml:space="preserve">out, </w:t>
      </w:r>
      <w:r w:rsidR="002F25D9" w:rsidRPr="00A36BFC">
        <w:rPr>
          <w:rFonts w:eastAsiaTheme="minorEastAsia" w:cstheme="minorHAnsi"/>
          <w:i/>
          <w:iCs/>
          <w:color w:val="000000" w:themeColor="text1"/>
          <w:sz w:val="24"/>
          <w:szCs w:val="24"/>
          <w:lang w:val="en-GB"/>
        </w:rPr>
        <w:t>is likely jeopardise the health, safety, physical, mental, moral or social development of the young</w:t>
      </w:r>
      <w:r w:rsidRPr="00A36BFC">
        <w:rPr>
          <w:rFonts w:eastAsiaTheme="minorEastAsia" w:cstheme="minorHAnsi"/>
          <w:i/>
          <w:iCs/>
          <w:color w:val="000000" w:themeColor="text1"/>
          <w:sz w:val="24"/>
          <w:szCs w:val="24"/>
          <w:lang w:val="en-GB"/>
        </w:rPr>
        <w:t xml:space="preserve"> person</w:t>
      </w:r>
      <w:r w:rsidR="002F25D9" w:rsidRPr="00A36BFC">
        <w:rPr>
          <w:rFonts w:eastAsiaTheme="minorEastAsia" w:cstheme="minorHAnsi"/>
          <w:i/>
          <w:iCs/>
          <w:color w:val="000000" w:themeColor="text1"/>
          <w:sz w:val="24"/>
          <w:szCs w:val="24"/>
          <w:lang w:val="en-GB"/>
        </w:rPr>
        <w:t xml:space="preserve">; or </w:t>
      </w:r>
    </w:p>
    <w:p w14:paraId="30EF7967" w14:textId="77777777" w:rsidR="00B33BF2" w:rsidRPr="00A36BFC" w:rsidRDefault="00B33BF2" w:rsidP="00B33BF2">
      <w:pPr>
        <w:pStyle w:val="ListParagraph"/>
        <w:widowControl w:val="0"/>
        <w:shd w:val="clear" w:color="auto" w:fill="FFFFFF"/>
        <w:tabs>
          <w:tab w:val="left" w:pos="620"/>
          <w:tab w:val="left" w:pos="1133"/>
        </w:tabs>
        <w:autoSpaceDE w:val="0"/>
        <w:autoSpaceDN w:val="0"/>
        <w:adjustRightInd w:val="0"/>
        <w:spacing w:before="4" w:after="0" w:line="240" w:lineRule="auto"/>
        <w:ind w:left="615" w:right="224"/>
        <w:rPr>
          <w:rFonts w:eastAsiaTheme="minorEastAsia" w:cstheme="minorHAnsi"/>
          <w:i/>
          <w:iCs/>
          <w:color w:val="000000" w:themeColor="text1"/>
          <w:sz w:val="24"/>
          <w:szCs w:val="24"/>
          <w:lang w:val="en-GB"/>
        </w:rPr>
      </w:pPr>
    </w:p>
    <w:p w14:paraId="30EF7968" w14:textId="77777777" w:rsidR="002F25D9" w:rsidRPr="00A36BFC" w:rsidRDefault="003C46D4" w:rsidP="003C46D4">
      <w:pPr>
        <w:widowControl w:val="0"/>
        <w:shd w:val="clear" w:color="auto" w:fill="FFFFFF"/>
        <w:tabs>
          <w:tab w:val="left" w:pos="629"/>
          <w:tab w:val="left" w:pos="1133"/>
        </w:tabs>
        <w:autoSpaceDE w:val="0"/>
        <w:autoSpaceDN w:val="0"/>
        <w:adjustRightInd w:val="0"/>
        <w:spacing w:before="14" w:after="0" w:line="240" w:lineRule="auto"/>
        <w:ind w:left="629" w:right="252" w:hanging="629"/>
        <w:jc w:val="both"/>
        <w:rPr>
          <w:rFonts w:eastAsiaTheme="minorEastAsia" w:cstheme="minorHAnsi"/>
          <w:i/>
          <w:iCs/>
          <w:color w:val="000000" w:themeColor="text1"/>
          <w:sz w:val="24"/>
          <w:szCs w:val="24"/>
          <w:lang w:val="en-GB"/>
        </w:rPr>
      </w:pPr>
      <w:r w:rsidRPr="00A36BFC">
        <w:rPr>
          <w:rFonts w:eastAsiaTheme="minorEastAsia" w:cs="Times New Roman"/>
          <w:i/>
          <w:iCs/>
          <w:color w:val="000000" w:themeColor="text1"/>
          <w:sz w:val="24"/>
          <w:szCs w:val="24"/>
          <w:lang w:val="en-GB"/>
        </w:rPr>
        <w:tab/>
      </w:r>
      <w:r w:rsidR="00C67175" w:rsidRPr="00A36BFC">
        <w:rPr>
          <w:rFonts w:eastAsiaTheme="minorEastAsia" w:cs="Times New Roman"/>
          <w:i/>
          <w:iCs/>
          <w:color w:val="000000" w:themeColor="text1"/>
          <w:sz w:val="24"/>
          <w:szCs w:val="24"/>
          <w:lang w:val="en-GB"/>
        </w:rPr>
        <w:t>(b)</w:t>
      </w:r>
      <w:r w:rsidR="002F25D9" w:rsidRPr="00A36BFC">
        <w:rPr>
          <w:rFonts w:eastAsiaTheme="minorEastAsia" w:cstheme="minorHAnsi"/>
          <w:i/>
          <w:iCs/>
          <w:color w:val="000000" w:themeColor="text1"/>
          <w:sz w:val="24"/>
          <w:szCs w:val="24"/>
          <w:lang w:val="en-GB"/>
        </w:rPr>
        <w:t xml:space="preserve">after being </w:t>
      </w:r>
      <w:r w:rsidR="002F25D9" w:rsidRPr="00A36BFC">
        <w:rPr>
          <w:rFonts w:eastAsiaTheme="minorEastAsia" w:cstheme="minorHAnsi"/>
          <w:color w:val="000000" w:themeColor="text1"/>
          <w:w w:val="55"/>
          <w:sz w:val="24"/>
          <w:szCs w:val="24"/>
          <w:lang w:val="en-GB"/>
        </w:rPr>
        <w:t xml:space="preserve"> </w:t>
      </w:r>
      <w:r w:rsidR="002F25D9" w:rsidRPr="00A36BFC">
        <w:rPr>
          <w:rFonts w:eastAsiaTheme="minorEastAsia" w:cstheme="minorHAnsi"/>
          <w:i/>
          <w:iCs/>
          <w:color w:val="000000" w:themeColor="text1"/>
          <w:sz w:val="24"/>
          <w:szCs w:val="24"/>
          <w:lang w:val="en-GB"/>
        </w:rPr>
        <w:t xml:space="preserve">notified in writing by the Permanent Secretary that the </w:t>
      </w:r>
      <w:r w:rsidR="002F25D9" w:rsidRPr="00A36BFC">
        <w:rPr>
          <w:rFonts w:eastAsiaTheme="minorEastAsia" w:cstheme="minorHAnsi"/>
          <w:i/>
          <w:iCs/>
          <w:color w:val="000000" w:themeColor="text1"/>
          <w:w w:val="106"/>
          <w:sz w:val="24"/>
          <w:szCs w:val="24"/>
          <w:lang w:val="en-GB"/>
        </w:rPr>
        <w:t xml:space="preserve">kind </w:t>
      </w:r>
      <w:r w:rsidR="002F25D9" w:rsidRPr="00A36BFC">
        <w:rPr>
          <w:rFonts w:eastAsiaTheme="minorEastAsia" w:cstheme="minorHAnsi"/>
          <w:i/>
          <w:iCs/>
          <w:color w:val="000000" w:themeColor="text1"/>
          <w:sz w:val="24"/>
          <w:szCs w:val="24"/>
          <w:lang w:val="en-GB"/>
        </w:rPr>
        <w:t xml:space="preserve">of work </w:t>
      </w:r>
      <w:r w:rsidR="002F25D9" w:rsidRPr="00A36BFC">
        <w:rPr>
          <w:rFonts w:eastAsiaTheme="minorEastAsia" w:cstheme="minorHAnsi"/>
          <w:i/>
          <w:iCs/>
          <w:color w:val="000000" w:themeColor="text1"/>
          <w:sz w:val="24"/>
          <w:szCs w:val="24"/>
          <w:lang w:val="en-GB"/>
        </w:rPr>
        <w:br/>
        <w:t xml:space="preserve">which the young person is employed is unsuitable for the young person, or will interfere with the young person's education. </w:t>
      </w:r>
    </w:p>
    <w:p w14:paraId="30EF7969" w14:textId="77777777" w:rsidR="003C46D4" w:rsidRPr="00A36BFC" w:rsidRDefault="003C46D4" w:rsidP="003C46D4">
      <w:pPr>
        <w:widowControl w:val="0"/>
        <w:shd w:val="clear" w:color="auto" w:fill="FFFFFF"/>
        <w:tabs>
          <w:tab w:val="left" w:pos="629"/>
          <w:tab w:val="left" w:pos="1133"/>
        </w:tabs>
        <w:autoSpaceDE w:val="0"/>
        <w:autoSpaceDN w:val="0"/>
        <w:adjustRightInd w:val="0"/>
        <w:spacing w:before="14" w:after="0" w:line="240" w:lineRule="auto"/>
        <w:ind w:left="629" w:right="252" w:hanging="629"/>
        <w:jc w:val="both"/>
        <w:rPr>
          <w:rFonts w:eastAsiaTheme="minorEastAsia" w:cs="Times New Roman"/>
          <w:i/>
          <w:iCs/>
          <w:color w:val="000000" w:themeColor="text1"/>
          <w:sz w:val="24"/>
          <w:szCs w:val="24"/>
          <w:lang w:val="en-GB"/>
        </w:rPr>
      </w:pPr>
      <w:r w:rsidRPr="00A36BFC">
        <w:rPr>
          <w:rFonts w:eastAsiaTheme="minorEastAsia" w:cs="Times New Roman"/>
          <w:i/>
          <w:iCs/>
          <w:color w:val="000000" w:themeColor="text1"/>
          <w:sz w:val="24"/>
          <w:szCs w:val="24"/>
          <w:lang w:val="en-GB"/>
        </w:rPr>
        <w:tab/>
      </w:r>
      <w:r w:rsidRPr="00A36BFC">
        <w:rPr>
          <w:rFonts w:eastAsiaTheme="minorEastAsia" w:cs="Times New Roman"/>
          <w:i/>
          <w:iCs/>
          <w:color w:val="000000" w:themeColor="text1"/>
          <w:sz w:val="24"/>
          <w:szCs w:val="24"/>
          <w:lang w:val="en-GB"/>
        </w:rPr>
        <w:tab/>
      </w:r>
    </w:p>
    <w:p w14:paraId="30EF796A" w14:textId="77777777" w:rsidR="003C46D4" w:rsidRPr="00A36BFC" w:rsidRDefault="003C46D4" w:rsidP="003C46D4">
      <w:pPr>
        <w:pStyle w:val="ListParagraph"/>
        <w:widowControl w:val="0"/>
        <w:numPr>
          <w:ilvl w:val="1"/>
          <w:numId w:val="43"/>
        </w:numPr>
        <w:shd w:val="clear" w:color="auto" w:fill="FFFFFF"/>
        <w:tabs>
          <w:tab w:val="left" w:pos="629"/>
          <w:tab w:val="left" w:pos="1133"/>
        </w:tabs>
        <w:autoSpaceDE w:val="0"/>
        <w:autoSpaceDN w:val="0"/>
        <w:adjustRightInd w:val="0"/>
        <w:spacing w:before="14" w:after="0" w:line="240" w:lineRule="auto"/>
        <w:ind w:right="252"/>
        <w:jc w:val="both"/>
        <w:rPr>
          <w:rFonts w:eastAsiaTheme="minorEastAsia" w:cs="Times New Roman"/>
          <w:b/>
          <w:iCs/>
          <w:color w:val="000000" w:themeColor="text1"/>
          <w:sz w:val="24"/>
          <w:szCs w:val="24"/>
          <w:lang w:val="en-GB"/>
        </w:rPr>
      </w:pPr>
      <w:r w:rsidRPr="00A36BFC">
        <w:rPr>
          <w:rFonts w:eastAsiaTheme="minorEastAsia" w:cs="Times New Roman"/>
          <w:b/>
          <w:iCs/>
          <w:color w:val="000000" w:themeColor="text1"/>
          <w:sz w:val="24"/>
          <w:szCs w:val="24"/>
          <w:lang w:val="en-GB"/>
        </w:rPr>
        <w:t>Other Relevant Legislations are as follows:</w:t>
      </w:r>
    </w:p>
    <w:p w14:paraId="30EF796B" w14:textId="77777777" w:rsidR="003C46D4" w:rsidRPr="00A36BFC" w:rsidRDefault="003C46D4" w:rsidP="003C46D4">
      <w:pPr>
        <w:pStyle w:val="ListParagraph"/>
        <w:widowControl w:val="0"/>
        <w:shd w:val="clear" w:color="auto" w:fill="FFFFFF"/>
        <w:tabs>
          <w:tab w:val="left" w:pos="629"/>
          <w:tab w:val="left" w:pos="1133"/>
        </w:tabs>
        <w:autoSpaceDE w:val="0"/>
        <w:autoSpaceDN w:val="0"/>
        <w:adjustRightInd w:val="0"/>
        <w:spacing w:before="14" w:after="0" w:line="240" w:lineRule="auto"/>
        <w:ind w:left="1440" w:right="252"/>
        <w:jc w:val="both"/>
        <w:rPr>
          <w:rFonts w:eastAsiaTheme="minorEastAsia" w:cstheme="minorHAnsi"/>
          <w:b/>
          <w:iCs/>
          <w:color w:val="000000" w:themeColor="text1"/>
          <w:sz w:val="24"/>
          <w:szCs w:val="24"/>
          <w:lang w:val="en-GB"/>
        </w:rPr>
      </w:pPr>
    </w:p>
    <w:p w14:paraId="30EF796C" w14:textId="77777777" w:rsidR="00714D43" w:rsidRPr="00A36BFC" w:rsidRDefault="00714D43" w:rsidP="00C721B5">
      <w:pPr>
        <w:pStyle w:val="ListParagraph"/>
        <w:widowControl w:val="0"/>
        <w:numPr>
          <w:ilvl w:val="0"/>
          <w:numId w:val="29"/>
        </w:numPr>
        <w:shd w:val="clear" w:color="auto" w:fill="FFFFFF"/>
        <w:autoSpaceDE w:val="0"/>
        <w:autoSpaceDN w:val="0"/>
        <w:adjustRightInd w:val="0"/>
        <w:spacing w:after="0" w:line="287" w:lineRule="exact"/>
        <w:ind w:right="9"/>
        <w:jc w:val="both"/>
        <w:rPr>
          <w:rFonts w:cs="Arial"/>
          <w:color w:val="000000"/>
          <w:w w:val="109"/>
          <w:sz w:val="24"/>
          <w:szCs w:val="24"/>
          <w:lang w:val="en-GB"/>
        </w:rPr>
      </w:pPr>
      <w:r w:rsidRPr="00A36BFC">
        <w:rPr>
          <w:rFonts w:cstheme="minorHAnsi"/>
          <w:color w:val="000000"/>
          <w:w w:val="109"/>
          <w:sz w:val="24"/>
          <w:szCs w:val="24"/>
          <w:lang w:val="en-GB"/>
        </w:rPr>
        <w:t xml:space="preserve">The </w:t>
      </w:r>
      <w:r w:rsidRPr="00A36BFC">
        <w:rPr>
          <w:rFonts w:cstheme="minorHAnsi"/>
          <w:b/>
          <w:color w:val="000000"/>
          <w:w w:val="109"/>
          <w:sz w:val="24"/>
          <w:szCs w:val="24"/>
          <w:lang w:val="en-GB"/>
        </w:rPr>
        <w:t>Employment Rights Act</w:t>
      </w:r>
      <w:r w:rsidRPr="00A36BFC">
        <w:rPr>
          <w:rFonts w:cstheme="minorHAnsi"/>
          <w:color w:val="000000"/>
          <w:w w:val="109"/>
          <w:sz w:val="24"/>
          <w:szCs w:val="24"/>
          <w:lang w:val="en-GB"/>
        </w:rPr>
        <w:t xml:space="preserve"> provides inter alia that no worker shall be treated in a discriminatory manner by his employer in his employment or occupation and that no</w:t>
      </w:r>
      <w:r w:rsidRPr="00A36BFC">
        <w:rPr>
          <w:rFonts w:cstheme="minorHAnsi"/>
          <w:color w:val="000000"/>
          <w:w w:val="141"/>
          <w:sz w:val="24"/>
          <w:szCs w:val="24"/>
          <w:lang w:val="en-GB"/>
        </w:rPr>
        <w:t xml:space="preserve"> </w:t>
      </w:r>
      <w:r w:rsidRPr="00A36BFC">
        <w:rPr>
          <w:rFonts w:cstheme="minorHAnsi"/>
          <w:color w:val="000000"/>
          <w:w w:val="109"/>
          <w:sz w:val="24"/>
          <w:szCs w:val="24"/>
          <w:lang w:val="en-GB"/>
        </w:rPr>
        <w:t>person shall be treated in a discriminatory manner by a prospective employer in respect of access to employment or occupation. Furthermore, every employer shall ensure that the remuneration of any worker shall not be less favourable than that of another worker performing work of equal value</w:t>
      </w:r>
      <w:r w:rsidRPr="00A36BFC">
        <w:rPr>
          <w:rFonts w:cs="Arial"/>
          <w:color w:val="000000"/>
          <w:w w:val="109"/>
          <w:sz w:val="24"/>
          <w:szCs w:val="24"/>
          <w:lang w:val="en-GB"/>
        </w:rPr>
        <w:t>.</w:t>
      </w:r>
    </w:p>
    <w:p w14:paraId="30EF796D" w14:textId="77777777" w:rsidR="00B33BF2" w:rsidRPr="00C67175" w:rsidRDefault="00B33BF2" w:rsidP="00C67175">
      <w:pPr>
        <w:widowControl w:val="0"/>
        <w:shd w:val="clear" w:color="auto" w:fill="FFFFFF"/>
        <w:autoSpaceDE w:val="0"/>
        <w:autoSpaceDN w:val="0"/>
        <w:adjustRightInd w:val="0"/>
        <w:spacing w:after="0" w:line="287" w:lineRule="exact"/>
        <w:ind w:right="9"/>
        <w:jc w:val="both"/>
        <w:rPr>
          <w:rFonts w:ascii="Arial" w:hAnsi="Arial" w:cs="Arial"/>
          <w:color w:val="000000"/>
          <w:w w:val="109"/>
          <w:sz w:val="20"/>
          <w:szCs w:val="20"/>
          <w:lang w:val="en-GB"/>
        </w:rPr>
      </w:pPr>
    </w:p>
    <w:p w14:paraId="30EF796E" w14:textId="77777777" w:rsidR="00714D43" w:rsidRPr="00C721B5" w:rsidRDefault="00B33BF2" w:rsidP="00C721B5">
      <w:pPr>
        <w:pStyle w:val="Style"/>
        <w:numPr>
          <w:ilvl w:val="0"/>
          <w:numId w:val="29"/>
        </w:numPr>
        <w:shd w:val="clear" w:color="auto" w:fill="FFFFFF"/>
        <w:spacing w:line="292" w:lineRule="exact"/>
        <w:ind w:right="78"/>
        <w:jc w:val="both"/>
        <w:rPr>
          <w:rFonts w:asciiTheme="minorHAnsi" w:hAnsiTheme="minorHAnsi" w:cstheme="minorHAnsi"/>
          <w:color w:val="000000"/>
          <w:w w:val="106"/>
          <w:lang w:val="en-GB"/>
        </w:rPr>
      </w:pPr>
      <w:r w:rsidRPr="00C721B5">
        <w:rPr>
          <w:rFonts w:asciiTheme="minorHAnsi" w:hAnsiTheme="minorHAnsi" w:cstheme="minorHAnsi"/>
          <w:bCs/>
          <w:color w:val="000000"/>
          <w:w w:val="106"/>
          <w:lang w:val="en-GB"/>
        </w:rPr>
        <w:t>The</w:t>
      </w:r>
      <w:r w:rsidRPr="00C721B5">
        <w:rPr>
          <w:rFonts w:asciiTheme="minorHAnsi" w:hAnsiTheme="minorHAnsi" w:cstheme="minorHAnsi"/>
          <w:b/>
          <w:bCs/>
          <w:color w:val="000000"/>
          <w:w w:val="106"/>
          <w:lang w:val="en-GB"/>
        </w:rPr>
        <w:t xml:space="preserve"> </w:t>
      </w:r>
      <w:r w:rsidR="00714D43" w:rsidRPr="00C721B5">
        <w:rPr>
          <w:rFonts w:asciiTheme="minorHAnsi" w:hAnsiTheme="minorHAnsi" w:cstheme="minorHAnsi"/>
          <w:b/>
          <w:bCs/>
          <w:color w:val="000000"/>
          <w:w w:val="106"/>
          <w:lang w:val="en-GB"/>
        </w:rPr>
        <w:t xml:space="preserve">Equal Opportunities Act </w:t>
      </w:r>
      <w:r w:rsidR="00714D43" w:rsidRPr="00C721B5">
        <w:rPr>
          <w:rFonts w:asciiTheme="minorHAnsi" w:hAnsiTheme="minorHAnsi" w:cstheme="minorHAnsi"/>
          <w:color w:val="000000"/>
          <w:w w:val="106"/>
          <w:lang w:val="en-GB"/>
        </w:rPr>
        <w:t xml:space="preserve">which came into force in </w:t>
      </w:r>
      <w:r w:rsidR="00714D43" w:rsidRPr="00C721B5">
        <w:rPr>
          <w:rFonts w:asciiTheme="minorHAnsi" w:hAnsiTheme="minorHAnsi" w:cstheme="minorHAnsi"/>
          <w:color w:val="000000"/>
          <w:w w:val="113"/>
          <w:lang w:val="en-GB"/>
        </w:rPr>
        <w:t xml:space="preserve">2012 </w:t>
      </w:r>
      <w:r w:rsidR="00714D43" w:rsidRPr="00C721B5">
        <w:rPr>
          <w:rFonts w:asciiTheme="minorHAnsi" w:hAnsiTheme="minorHAnsi" w:cstheme="minorHAnsi"/>
          <w:color w:val="000000"/>
          <w:w w:val="106"/>
          <w:lang w:val="en-GB"/>
        </w:rPr>
        <w:t xml:space="preserve">seek to ensure that every person has an equal opportunity to attain his objectives in various spheres of activities including in the field of employment and that no person is placed, or finds himself, at a disadvantage, by reason of his status, namely, </w:t>
      </w:r>
      <w:r w:rsidR="00714D43" w:rsidRPr="00C721B5">
        <w:rPr>
          <w:rFonts w:asciiTheme="minorHAnsi" w:hAnsiTheme="minorHAnsi" w:cstheme="minorHAnsi"/>
          <w:color w:val="000000"/>
          <w:w w:val="106"/>
          <w:u w:val="single"/>
          <w:lang w:val="en-GB"/>
        </w:rPr>
        <w:t>his age</w:t>
      </w:r>
      <w:r w:rsidR="00714D43" w:rsidRPr="00C721B5">
        <w:rPr>
          <w:rFonts w:asciiTheme="minorHAnsi" w:hAnsiTheme="minorHAnsi" w:cstheme="minorHAnsi"/>
          <w:color w:val="000000"/>
          <w:w w:val="106"/>
          <w:lang w:val="en-GB"/>
        </w:rPr>
        <w:t>, caste, colour, creed, ethnic origin, impairment, marital status, place of origin, political opinion, race, sex or sexual orientation.</w:t>
      </w:r>
      <w:r w:rsidR="00714D43" w:rsidRPr="00C721B5">
        <w:rPr>
          <w:rFonts w:asciiTheme="minorHAnsi" w:hAnsiTheme="minorHAnsi" w:cstheme="minorHAnsi"/>
          <w:color w:val="000000"/>
          <w:w w:val="119"/>
          <w:lang w:val="en-GB"/>
        </w:rPr>
        <w:t xml:space="preserve"> </w:t>
      </w:r>
      <w:r w:rsidR="00714D43" w:rsidRPr="00C721B5">
        <w:rPr>
          <w:rFonts w:asciiTheme="minorHAnsi" w:hAnsiTheme="minorHAnsi" w:cstheme="minorHAnsi"/>
          <w:color w:val="000000"/>
          <w:w w:val="106"/>
          <w:lang w:val="en-GB"/>
        </w:rPr>
        <w:t>These prohibitions from discrimination also apply to employment activities and education. With respect to discrimination in employment, the Act provides that every employer</w:t>
      </w:r>
      <w:r w:rsidR="00714D43" w:rsidRPr="00C721B5">
        <w:rPr>
          <w:rFonts w:asciiTheme="minorHAnsi" w:hAnsiTheme="minorHAnsi" w:cstheme="minorHAnsi"/>
          <w:color w:val="000000"/>
          <w:lang w:val="en-GB"/>
        </w:rPr>
        <w:t xml:space="preserve"> </w:t>
      </w:r>
      <w:r w:rsidR="00714D43" w:rsidRPr="00C721B5">
        <w:rPr>
          <w:rFonts w:asciiTheme="minorHAnsi" w:hAnsiTheme="minorHAnsi" w:cstheme="minorHAnsi"/>
          <w:color w:val="000000"/>
          <w:w w:val="106"/>
          <w:lang w:val="en-GB"/>
        </w:rPr>
        <w:t xml:space="preserve">shall henceforth have the responsibility to draw up and apply an equal opportunity policy at his place of work, in conformity with such guidelines and codes as are prepared by the Equal Opportunities Commission Division, in order to minimise the risk of an employee being discriminated against. Moreover, it shall be incumbent on every employer to recruit, select and promote a person on the </w:t>
      </w:r>
      <w:r w:rsidR="00714D43" w:rsidRPr="00C721B5">
        <w:rPr>
          <w:rFonts w:asciiTheme="minorHAnsi" w:hAnsiTheme="minorHAnsi" w:cstheme="minorHAnsi"/>
          <w:color w:val="000000"/>
          <w:w w:val="106"/>
          <w:u w:val="single"/>
          <w:lang w:val="en-GB"/>
        </w:rPr>
        <w:t>basis of merit</w:t>
      </w:r>
      <w:r w:rsidR="00714D43" w:rsidRPr="00C721B5">
        <w:rPr>
          <w:rFonts w:asciiTheme="minorHAnsi" w:hAnsiTheme="minorHAnsi" w:cstheme="minorHAnsi"/>
          <w:color w:val="000000"/>
          <w:w w:val="106"/>
          <w:lang w:val="en-GB"/>
        </w:rPr>
        <w:t xml:space="preserve">. </w:t>
      </w:r>
    </w:p>
    <w:p w14:paraId="30EF796F" w14:textId="77777777" w:rsidR="00B33BF2" w:rsidRDefault="00B33BF2" w:rsidP="00B33BF2">
      <w:pPr>
        <w:pStyle w:val="Style"/>
        <w:shd w:val="clear" w:color="auto" w:fill="FFFFFF"/>
        <w:spacing w:line="292" w:lineRule="exact"/>
        <w:ind w:right="78"/>
        <w:jc w:val="both"/>
        <w:rPr>
          <w:color w:val="000000"/>
          <w:w w:val="106"/>
          <w:lang w:val="en-GB"/>
        </w:rPr>
      </w:pPr>
    </w:p>
    <w:p w14:paraId="30EF7970" w14:textId="77777777" w:rsidR="007F3538" w:rsidRDefault="007F3538" w:rsidP="00C721B5">
      <w:pPr>
        <w:pStyle w:val="Style"/>
        <w:numPr>
          <w:ilvl w:val="0"/>
          <w:numId w:val="29"/>
        </w:numPr>
        <w:shd w:val="clear" w:color="auto" w:fill="FFFFFF"/>
        <w:spacing w:line="287" w:lineRule="exact"/>
        <w:ind w:right="11"/>
        <w:jc w:val="both"/>
        <w:rPr>
          <w:rFonts w:asciiTheme="minorHAnsi" w:hAnsiTheme="minorHAnsi" w:cstheme="minorHAnsi"/>
          <w:color w:val="000000"/>
          <w:w w:val="106"/>
          <w:lang w:val="en-GB"/>
        </w:rPr>
      </w:pPr>
      <w:r w:rsidRPr="00C721B5">
        <w:rPr>
          <w:rFonts w:asciiTheme="minorHAnsi" w:hAnsiTheme="minorHAnsi" w:cstheme="minorHAnsi"/>
          <w:b/>
          <w:bCs/>
          <w:color w:val="000000"/>
          <w:w w:val="106"/>
          <w:lang w:val="en-GB"/>
        </w:rPr>
        <w:t xml:space="preserve">The National Employment Act </w:t>
      </w:r>
      <w:r w:rsidRPr="00C721B5">
        <w:rPr>
          <w:rFonts w:asciiTheme="minorHAnsi" w:hAnsiTheme="minorHAnsi" w:cstheme="minorHAnsi"/>
          <w:color w:val="000000"/>
          <w:w w:val="106"/>
          <w:lang w:val="en-GB"/>
        </w:rPr>
        <w:t xml:space="preserve">was passed in </w:t>
      </w:r>
      <w:r w:rsidRPr="00C721B5">
        <w:rPr>
          <w:rFonts w:asciiTheme="minorHAnsi" w:hAnsiTheme="minorHAnsi" w:cstheme="minorHAnsi"/>
          <w:color w:val="000000"/>
          <w:w w:val="113"/>
          <w:lang w:val="en-GB"/>
        </w:rPr>
        <w:t>201</w:t>
      </w:r>
      <w:r w:rsidRPr="00C721B5">
        <w:rPr>
          <w:rFonts w:asciiTheme="minorHAnsi" w:hAnsiTheme="minorHAnsi" w:cstheme="minorHAnsi"/>
          <w:color w:val="000000"/>
          <w:w w:val="106"/>
          <w:lang w:val="en-GB"/>
        </w:rPr>
        <w:t xml:space="preserve">7 and is yet to come into </w:t>
      </w:r>
      <w:r w:rsidRPr="00C721B5">
        <w:rPr>
          <w:rFonts w:asciiTheme="minorHAnsi" w:hAnsiTheme="minorHAnsi" w:cstheme="minorHAnsi"/>
          <w:color w:val="000000"/>
          <w:w w:val="106"/>
          <w:lang w:val="en-GB"/>
        </w:rPr>
        <w:br/>
        <w:t xml:space="preserve">force. The object of this Act is to repeal the Employment and Training Act and </w:t>
      </w:r>
      <w:r w:rsidRPr="00C721B5">
        <w:rPr>
          <w:rFonts w:asciiTheme="minorHAnsi" w:hAnsiTheme="minorHAnsi" w:cstheme="minorHAnsi"/>
          <w:color w:val="000000"/>
          <w:w w:val="106"/>
          <w:lang w:val="en-GB"/>
        </w:rPr>
        <w:br/>
        <w:t xml:space="preserve">enact a more appropriate and modern legislative framework in order to address the needs of the labour market, including skills mismatch, underemployment, </w:t>
      </w:r>
      <w:r w:rsidRPr="00C721B5">
        <w:rPr>
          <w:rFonts w:asciiTheme="minorHAnsi" w:hAnsiTheme="minorHAnsi" w:cstheme="minorHAnsi"/>
          <w:color w:val="000000"/>
          <w:w w:val="106"/>
          <w:lang w:val="en-GB"/>
        </w:rPr>
        <w:br/>
        <w:t xml:space="preserve">unemployment and future employment prospects, and to anticipate future needs </w:t>
      </w:r>
      <w:r w:rsidRPr="00C721B5">
        <w:rPr>
          <w:rFonts w:asciiTheme="minorHAnsi" w:hAnsiTheme="minorHAnsi" w:cstheme="minorHAnsi"/>
          <w:color w:val="000000"/>
          <w:w w:val="106"/>
          <w:lang w:val="en-GB"/>
        </w:rPr>
        <w:br/>
        <w:t xml:space="preserve">and expectations of individuals and employers. The Act provides for the setting </w:t>
      </w:r>
      <w:r w:rsidRPr="00C721B5">
        <w:rPr>
          <w:rFonts w:asciiTheme="minorHAnsi" w:hAnsiTheme="minorHAnsi" w:cstheme="minorHAnsi"/>
          <w:color w:val="000000"/>
          <w:w w:val="106"/>
          <w:lang w:val="en-GB"/>
        </w:rPr>
        <w:br/>
        <w:t>up of a National Employment Department which will take over the functions and powers of the Employment Service of the Ministry and will, inter alia –</w:t>
      </w:r>
    </w:p>
    <w:p w14:paraId="30EF7971" w14:textId="77777777" w:rsidR="007F3538" w:rsidRPr="00C721B5" w:rsidRDefault="007F3538" w:rsidP="00C721B5">
      <w:pPr>
        <w:pStyle w:val="Style"/>
        <w:numPr>
          <w:ilvl w:val="0"/>
          <w:numId w:val="30"/>
        </w:numPr>
        <w:shd w:val="clear" w:color="auto" w:fill="FFFFFF"/>
        <w:spacing w:line="287" w:lineRule="exact"/>
        <w:ind w:right="11"/>
        <w:rPr>
          <w:rFonts w:asciiTheme="minorHAnsi" w:hAnsiTheme="minorHAnsi" w:cstheme="minorHAnsi"/>
          <w:color w:val="000000"/>
          <w:w w:val="106"/>
          <w:lang w:val="en-GB"/>
        </w:rPr>
      </w:pPr>
      <w:r w:rsidRPr="00C721B5">
        <w:rPr>
          <w:rFonts w:asciiTheme="minorHAnsi" w:hAnsiTheme="minorHAnsi" w:cstheme="minorHAnsi"/>
          <w:color w:val="000000"/>
          <w:w w:val="106"/>
          <w:lang w:val="en-GB"/>
        </w:rPr>
        <w:t xml:space="preserve"> promote employment;</w:t>
      </w:r>
    </w:p>
    <w:p w14:paraId="30EF7972" w14:textId="77777777" w:rsidR="007F3538" w:rsidRPr="00C721B5" w:rsidRDefault="007F3538" w:rsidP="00C721B5">
      <w:pPr>
        <w:pStyle w:val="Style"/>
        <w:numPr>
          <w:ilvl w:val="0"/>
          <w:numId w:val="30"/>
        </w:numPr>
        <w:shd w:val="clear" w:color="auto" w:fill="FFFFFF"/>
        <w:spacing w:line="287" w:lineRule="exact"/>
        <w:ind w:right="11"/>
        <w:rPr>
          <w:rFonts w:asciiTheme="minorHAnsi" w:hAnsiTheme="minorHAnsi" w:cstheme="minorHAnsi"/>
          <w:color w:val="000000"/>
          <w:w w:val="106"/>
          <w:lang w:val="en-GB"/>
        </w:rPr>
      </w:pPr>
      <w:r w:rsidRPr="00C721B5">
        <w:rPr>
          <w:rFonts w:asciiTheme="minorHAnsi" w:hAnsiTheme="minorHAnsi" w:cstheme="minorHAnsi"/>
          <w:color w:val="000000"/>
          <w:w w:val="106"/>
          <w:lang w:val="en-GB"/>
        </w:rPr>
        <w:t xml:space="preserve"> facilitate the employment of job seekers (job seekers has been defined therein</w:t>
      </w:r>
      <w:r w:rsidRPr="00C721B5">
        <w:rPr>
          <w:rFonts w:asciiTheme="minorHAnsi" w:hAnsiTheme="minorHAnsi" w:cstheme="minorHAnsi"/>
          <w:color w:val="000000"/>
          <w:w w:val="114"/>
          <w:lang w:val="en-GB"/>
        </w:rPr>
        <w:t xml:space="preserve"> </w:t>
      </w:r>
      <w:r w:rsidRPr="00C721B5">
        <w:rPr>
          <w:rFonts w:asciiTheme="minorHAnsi" w:hAnsiTheme="minorHAnsi" w:cstheme="minorHAnsi"/>
          <w:color w:val="000000"/>
          <w:w w:val="106"/>
          <w:lang w:val="en-GB"/>
        </w:rPr>
        <w:t xml:space="preserve">as including a young person who is over the age of </w:t>
      </w:r>
      <w:r w:rsidRPr="00C721B5">
        <w:rPr>
          <w:rFonts w:asciiTheme="minorHAnsi" w:hAnsiTheme="minorHAnsi" w:cstheme="minorHAnsi"/>
          <w:color w:val="000000"/>
          <w:w w:val="113"/>
          <w:lang w:val="en-GB"/>
        </w:rPr>
        <w:t xml:space="preserve">16 </w:t>
      </w:r>
      <w:r w:rsidRPr="00C721B5">
        <w:rPr>
          <w:rFonts w:asciiTheme="minorHAnsi" w:hAnsiTheme="minorHAnsi" w:cstheme="minorHAnsi"/>
          <w:color w:val="000000"/>
          <w:w w:val="106"/>
          <w:lang w:val="en-GB"/>
        </w:rPr>
        <w:t>but under the age of</w:t>
      </w:r>
      <w:r w:rsidRPr="00C721B5">
        <w:rPr>
          <w:rFonts w:asciiTheme="minorHAnsi" w:hAnsiTheme="minorHAnsi" w:cstheme="minorHAnsi"/>
          <w:color w:val="000000"/>
          <w:w w:val="66"/>
          <w:lang w:val="en-GB"/>
        </w:rPr>
        <w:t xml:space="preserve"> </w:t>
      </w:r>
      <w:r w:rsidRPr="00C721B5">
        <w:rPr>
          <w:rFonts w:asciiTheme="minorHAnsi" w:hAnsiTheme="minorHAnsi" w:cstheme="minorHAnsi"/>
          <w:color w:val="000000"/>
          <w:w w:val="106"/>
          <w:lang w:val="en-GB"/>
        </w:rPr>
        <w:t xml:space="preserve">18) and ensure that job seekers are able to find employment that meet their aspirations: </w:t>
      </w:r>
    </w:p>
    <w:p w14:paraId="30EF7973" w14:textId="77777777" w:rsidR="007F3538" w:rsidRPr="00C721B5" w:rsidRDefault="007F3538" w:rsidP="00C721B5">
      <w:pPr>
        <w:pStyle w:val="Style"/>
        <w:numPr>
          <w:ilvl w:val="0"/>
          <w:numId w:val="30"/>
        </w:numPr>
        <w:shd w:val="clear" w:color="auto" w:fill="FFFFFF"/>
        <w:spacing w:line="287" w:lineRule="exact"/>
        <w:ind w:right="11"/>
        <w:rPr>
          <w:rFonts w:asciiTheme="minorHAnsi" w:hAnsiTheme="minorHAnsi" w:cstheme="minorHAnsi"/>
          <w:color w:val="000000"/>
          <w:w w:val="106"/>
          <w:lang w:val="en-GB"/>
        </w:rPr>
      </w:pPr>
      <w:r w:rsidRPr="00C721B5">
        <w:rPr>
          <w:rFonts w:asciiTheme="minorHAnsi" w:hAnsiTheme="minorHAnsi" w:cstheme="minorHAnsi"/>
          <w:color w:val="000000"/>
          <w:w w:val="106"/>
          <w:lang w:val="en-GB"/>
        </w:rPr>
        <w:t xml:space="preserve"> provide assistance and guidance with regard to employment prospects, including future employment prospects;</w:t>
      </w:r>
    </w:p>
    <w:p w14:paraId="30EF7974" w14:textId="77777777" w:rsidR="007F3538" w:rsidRPr="00C721B5" w:rsidRDefault="007F3538" w:rsidP="00C721B5">
      <w:pPr>
        <w:pStyle w:val="Style"/>
        <w:shd w:val="clear" w:color="auto" w:fill="FFFFFF"/>
        <w:spacing w:line="287" w:lineRule="exact"/>
        <w:ind w:left="2160" w:right="11" w:hanging="720"/>
        <w:rPr>
          <w:rFonts w:asciiTheme="minorHAnsi" w:hAnsiTheme="minorHAnsi" w:cstheme="minorHAnsi"/>
          <w:color w:val="000000"/>
          <w:w w:val="106"/>
          <w:lang w:val="en-GB"/>
        </w:rPr>
      </w:pPr>
      <w:r w:rsidRPr="00C721B5">
        <w:rPr>
          <w:rFonts w:asciiTheme="minorHAnsi" w:hAnsiTheme="minorHAnsi" w:cstheme="minorHAnsi"/>
          <w:color w:val="000000"/>
          <w:w w:val="106"/>
          <w:lang w:val="en-GB"/>
        </w:rPr>
        <w:t>(iv)</w:t>
      </w:r>
      <w:r w:rsidR="00C721B5" w:rsidRPr="00C721B5">
        <w:rPr>
          <w:rFonts w:asciiTheme="minorHAnsi" w:hAnsiTheme="minorHAnsi" w:cstheme="minorHAnsi"/>
          <w:color w:val="000000"/>
          <w:w w:val="106"/>
          <w:lang w:val="en-GB"/>
        </w:rPr>
        <w:tab/>
      </w:r>
      <w:r w:rsidRPr="00C721B5">
        <w:rPr>
          <w:rFonts w:asciiTheme="minorHAnsi" w:hAnsiTheme="minorHAnsi" w:cstheme="minorHAnsi"/>
          <w:color w:val="000000"/>
          <w:w w:val="106"/>
          <w:lang w:val="en-GB"/>
        </w:rPr>
        <w:t xml:space="preserve"> provide labour market information on the demand</w:t>
      </w:r>
      <w:r w:rsidRPr="00C721B5">
        <w:rPr>
          <w:rFonts w:asciiTheme="minorHAnsi" w:hAnsiTheme="minorHAnsi" w:cstheme="minorHAnsi"/>
          <w:color w:val="000000"/>
          <w:w w:val="92"/>
          <w:lang w:val="en-GB"/>
        </w:rPr>
        <w:t xml:space="preserve"> </w:t>
      </w:r>
      <w:r w:rsidRPr="00C721B5">
        <w:rPr>
          <w:rFonts w:asciiTheme="minorHAnsi" w:hAnsiTheme="minorHAnsi" w:cstheme="minorHAnsi"/>
          <w:color w:val="000000"/>
          <w:w w:val="106"/>
          <w:lang w:val="en-GB"/>
        </w:rPr>
        <w:t>and supply of skills to local employers, job seekers and training institutions;</w:t>
      </w:r>
    </w:p>
    <w:p w14:paraId="30EF7975" w14:textId="77777777" w:rsidR="007F3538" w:rsidRPr="00C721B5" w:rsidRDefault="007F3538" w:rsidP="00C721B5">
      <w:pPr>
        <w:pStyle w:val="Style"/>
        <w:numPr>
          <w:ilvl w:val="0"/>
          <w:numId w:val="30"/>
        </w:numPr>
        <w:shd w:val="clear" w:color="auto" w:fill="FFFFFF"/>
        <w:spacing w:line="287" w:lineRule="exact"/>
        <w:ind w:right="11"/>
        <w:rPr>
          <w:rFonts w:asciiTheme="minorHAnsi" w:hAnsiTheme="minorHAnsi" w:cstheme="minorHAnsi"/>
          <w:color w:val="000000"/>
          <w:w w:val="106"/>
          <w:lang w:val="en-GB"/>
        </w:rPr>
      </w:pPr>
      <w:r w:rsidRPr="00C721B5">
        <w:rPr>
          <w:rFonts w:asciiTheme="minorHAnsi" w:hAnsiTheme="minorHAnsi" w:cstheme="minorHAnsi"/>
          <w:color w:val="000000"/>
          <w:w w:val="106"/>
          <w:lang w:val="en-GB"/>
        </w:rPr>
        <w:t xml:space="preserve"> promote placement and training of job seekers through approved                                  programmes</w:t>
      </w:r>
    </w:p>
    <w:p w14:paraId="30EF7976" w14:textId="77777777" w:rsidR="007F3538" w:rsidRPr="00C721B5" w:rsidRDefault="007F3538" w:rsidP="00C721B5">
      <w:pPr>
        <w:pStyle w:val="Style"/>
        <w:numPr>
          <w:ilvl w:val="0"/>
          <w:numId w:val="30"/>
        </w:numPr>
        <w:shd w:val="clear" w:color="auto" w:fill="FFFFFF"/>
        <w:spacing w:line="287" w:lineRule="exact"/>
        <w:ind w:right="11"/>
        <w:rPr>
          <w:rFonts w:asciiTheme="minorHAnsi" w:hAnsiTheme="minorHAnsi" w:cstheme="minorHAnsi"/>
          <w:color w:val="000000"/>
          <w:w w:val="106"/>
          <w:lang w:val="en-GB"/>
        </w:rPr>
      </w:pPr>
      <w:r w:rsidRPr="00C721B5">
        <w:rPr>
          <w:rFonts w:asciiTheme="minorHAnsi" w:hAnsiTheme="minorHAnsi" w:cstheme="minorHAnsi"/>
          <w:color w:val="000000"/>
          <w:w w:val="106"/>
          <w:lang w:val="en-GB"/>
        </w:rPr>
        <w:t xml:space="preserve"> promote labour migration; and</w:t>
      </w:r>
    </w:p>
    <w:p w14:paraId="30EF7977" w14:textId="77777777" w:rsidR="007F3538" w:rsidRDefault="007F3538" w:rsidP="00C721B5">
      <w:pPr>
        <w:pStyle w:val="Style"/>
        <w:numPr>
          <w:ilvl w:val="0"/>
          <w:numId w:val="30"/>
        </w:numPr>
        <w:shd w:val="clear" w:color="auto" w:fill="FFFFFF"/>
        <w:spacing w:line="287" w:lineRule="exact"/>
        <w:ind w:right="11"/>
        <w:rPr>
          <w:rFonts w:asciiTheme="minorHAnsi" w:hAnsiTheme="minorHAnsi" w:cstheme="minorHAnsi"/>
          <w:color w:val="000000"/>
          <w:w w:val="106"/>
          <w:lang w:val="en-GB"/>
        </w:rPr>
      </w:pPr>
      <w:r w:rsidRPr="00C721B5">
        <w:rPr>
          <w:rFonts w:asciiTheme="minorHAnsi" w:hAnsiTheme="minorHAnsi" w:cstheme="minorHAnsi"/>
          <w:color w:val="000000"/>
          <w:w w:val="106"/>
          <w:lang w:val="en-GB"/>
        </w:rPr>
        <w:t xml:space="preserve"> encourage and promote home-based work. </w:t>
      </w:r>
    </w:p>
    <w:p w14:paraId="30EF7978" w14:textId="77777777" w:rsidR="003C46D4" w:rsidRDefault="003C46D4" w:rsidP="005133F1">
      <w:pPr>
        <w:pStyle w:val="Style"/>
        <w:shd w:val="clear" w:color="auto" w:fill="FFFFFF"/>
        <w:spacing w:line="287" w:lineRule="exact"/>
        <w:ind w:right="11"/>
        <w:rPr>
          <w:rFonts w:asciiTheme="minorHAnsi" w:hAnsiTheme="minorHAnsi" w:cstheme="minorHAnsi"/>
          <w:color w:val="000000"/>
          <w:w w:val="106"/>
          <w:lang w:val="en-GB"/>
        </w:rPr>
      </w:pPr>
    </w:p>
    <w:p w14:paraId="30EF7979" w14:textId="77777777" w:rsidR="005133F1" w:rsidRPr="00A36BFC" w:rsidRDefault="005133F1" w:rsidP="005133F1">
      <w:pPr>
        <w:pStyle w:val="Style"/>
        <w:shd w:val="clear" w:color="auto" w:fill="FFFFFF"/>
        <w:spacing w:line="287" w:lineRule="exact"/>
        <w:ind w:left="720" w:right="11"/>
        <w:rPr>
          <w:rFonts w:asciiTheme="minorHAnsi" w:hAnsiTheme="minorHAnsi" w:cstheme="minorHAnsi"/>
          <w:b/>
          <w:color w:val="000000"/>
          <w:w w:val="106"/>
          <w:lang w:val="en-GB"/>
        </w:rPr>
      </w:pPr>
      <w:r w:rsidRPr="00A36BFC">
        <w:rPr>
          <w:rFonts w:asciiTheme="minorHAnsi" w:hAnsiTheme="minorHAnsi" w:cstheme="minorHAnsi"/>
          <w:b/>
          <w:color w:val="000000"/>
          <w:w w:val="106"/>
          <w:lang w:val="en-GB"/>
        </w:rPr>
        <w:t xml:space="preserve">2.6 </w:t>
      </w:r>
      <w:r w:rsidR="00A83C14" w:rsidRPr="00A36BFC">
        <w:rPr>
          <w:rFonts w:asciiTheme="minorHAnsi" w:hAnsiTheme="minorHAnsi" w:cstheme="minorHAnsi"/>
          <w:b/>
          <w:color w:val="000000"/>
          <w:w w:val="106"/>
          <w:lang w:val="en-GB"/>
        </w:rPr>
        <w:tab/>
        <w:t>Employment Service in Mauritius</w:t>
      </w:r>
    </w:p>
    <w:p w14:paraId="30EF797A" w14:textId="77777777" w:rsidR="00C721B5" w:rsidRPr="00A36BFC" w:rsidRDefault="00C721B5" w:rsidP="00C721B5">
      <w:pPr>
        <w:pStyle w:val="Style"/>
        <w:shd w:val="clear" w:color="auto" w:fill="FFFFFF"/>
        <w:spacing w:line="287" w:lineRule="exact"/>
        <w:ind w:left="2165" w:right="11"/>
        <w:rPr>
          <w:rFonts w:asciiTheme="minorHAnsi" w:hAnsiTheme="minorHAnsi" w:cstheme="minorHAnsi"/>
          <w:color w:val="000000"/>
          <w:w w:val="106"/>
          <w:lang w:val="en-GB"/>
        </w:rPr>
      </w:pPr>
    </w:p>
    <w:p w14:paraId="30EF797B" w14:textId="77777777" w:rsidR="007F3538" w:rsidRPr="00A36BFC" w:rsidRDefault="007F3538" w:rsidP="00A83C14">
      <w:pPr>
        <w:pStyle w:val="ListParagraph"/>
        <w:widowControl w:val="0"/>
        <w:numPr>
          <w:ilvl w:val="0"/>
          <w:numId w:val="47"/>
        </w:numPr>
        <w:shd w:val="clear" w:color="auto" w:fill="FFFFFF"/>
        <w:tabs>
          <w:tab w:val="left" w:pos="949"/>
          <w:tab w:val="left" w:pos="1612"/>
        </w:tabs>
        <w:autoSpaceDE w:val="0"/>
        <w:autoSpaceDN w:val="0"/>
        <w:adjustRightInd w:val="0"/>
        <w:spacing w:before="4" w:after="0" w:line="240" w:lineRule="auto"/>
        <w:ind w:right="590"/>
        <w:jc w:val="both"/>
        <w:rPr>
          <w:rFonts w:eastAsiaTheme="minorEastAsia" w:cs="Arial"/>
          <w:color w:val="000000"/>
          <w:sz w:val="24"/>
          <w:szCs w:val="24"/>
          <w:lang w:val="en-GB" w:bidi="he-IL"/>
        </w:rPr>
      </w:pPr>
      <w:r w:rsidRPr="00A36BFC">
        <w:rPr>
          <w:rFonts w:eastAsiaTheme="minorEastAsia" w:cstheme="minorHAnsi"/>
          <w:color w:val="000000"/>
          <w:sz w:val="24"/>
          <w:szCs w:val="24"/>
          <w:lang w:val="en-GB"/>
        </w:rPr>
        <w:t xml:space="preserve">Currently the Employment Service operates under the aegis of the Ministry of </w:t>
      </w:r>
      <w:r w:rsidRPr="00A36BFC">
        <w:rPr>
          <w:rFonts w:eastAsiaTheme="minorEastAsia" w:cstheme="minorHAnsi"/>
          <w:color w:val="000000"/>
          <w:sz w:val="24"/>
          <w:szCs w:val="24"/>
          <w:lang w:val="en-GB"/>
        </w:rPr>
        <w:br/>
        <w:t>Labour,</w:t>
      </w:r>
      <w:r w:rsidR="00AB6A72" w:rsidRPr="00A36BFC">
        <w:rPr>
          <w:rFonts w:eastAsiaTheme="minorEastAsia" w:cstheme="minorHAnsi"/>
          <w:color w:val="000000"/>
          <w:sz w:val="24"/>
          <w:szCs w:val="24"/>
          <w:lang w:val="en-GB"/>
        </w:rPr>
        <w:t xml:space="preserve"> </w:t>
      </w:r>
      <w:r w:rsidRPr="00A36BFC">
        <w:rPr>
          <w:rFonts w:eastAsiaTheme="minorEastAsia" w:cstheme="minorHAnsi"/>
          <w:color w:val="000000"/>
          <w:sz w:val="24"/>
          <w:szCs w:val="24"/>
          <w:lang w:val="en-GB"/>
        </w:rPr>
        <w:t>Industrial Relations Employment and Training (ML</w:t>
      </w:r>
      <w:r w:rsidR="00A83C14" w:rsidRPr="00A36BFC">
        <w:rPr>
          <w:rFonts w:eastAsiaTheme="minorEastAsia" w:cstheme="minorHAnsi"/>
          <w:color w:val="000000"/>
          <w:sz w:val="24"/>
          <w:szCs w:val="24"/>
          <w:lang w:val="en-GB"/>
        </w:rPr>
        <w:t>IRET)</w:t>
      </w:r>
      <w:r w:rsidRPr="00A36BFC">
        <w:rPr>
          <w:rFonts w:eastAsiaTheme="minorEastAsia" w:cstheme="minorHAnsi"/>
          <w:color w:val="000000"/>
          <w:sz w:val="24"/>
          <w:szCs w:val="24"/>
          <w:lang w:val="en-GB"/>
        </w:rPr>
        <w:t xml:space="preserve"> which is </w:t>
      </w:r>
      <w:r w:rsidRPr="00A36BFC">
        <w:rPr>
          <w:rFonts w:eastAsiaTheme="minorEastAsia" w:cstheme="minorHAnsi"/>
          <w:color w:val="000000"/>
          <w:sz w:val="24"/>
          <w:szCs w:val="24"/>
          <w:lang w:val="en-GB"/>
        </w:rPr>
        <w:br/>
        <w:t xml:space="preserve">responsible for the registration and placement of jobseekers. There are 13 Employment </w:t>
      </w:r>
      <w:r w:rsidRPr="00A36BFC">
        <w:rPr>
          <w:rFonts w:eastAsiaTheme="minorEastAsia" w:cstheme="minorHAnsi"/>
          <w:color w:val="000000"/>
          <w:sz w:val="24"/>
          <w:szCs w:val="24"/>
          <w:lang w:val="en-GB" w:bidi="he-IL"/>
        </w:rPr>
        <w:t>Information Centers (EICs) in Mauritius and one in Rodrigues</w:t>
      </w:r>
      <w:r w:rsidRPr="00A36BFC">
        <w:rPr>
          <w:rFonts w:eastAsiaTheme="minorEastAsia" w:cs="Arial"/>
          <w:color w:val="000000"/>
          <w:sz w:val="24"/>
          <w:szCs w:val="24"/>
          <w:lang w:val="en-GB" w:bidi="he-IL"/>
        </w:rPr>
        <w:t xml:space="preserve">. </w:t>
      </w:r>
    </w:p>
    <w:p w14:paraId="30EF797C" w14:textId="77777777" w:rsidR="007F3538" w:rsidRPr="00A36BFC" w:rsidRDefault="007F3538" w:rsidP="007657AF">
      <w:pPr>
        <w:pStyle w:val="ListParagraph"/>
        <w:widowControl w:val="0"/>
        <w:numPr>
          <w:ilvl w:val="0"/>
          <w:numId w:val="33"/>
        </w:numPr>
        <w:shd w:val="clear" w:color="auto" w:fill="FFFFFF"/>
        <w:tabs>
          <w:tab w:val="left" w:pos="949"/>
          <w:tab w:val="left" w:pos="1607"/>
        </w:tabs>
        <w:autoSpaceDE w:val="0"/>
        <w:autoSpaceDN w:val="0"/>
        <w:adjustRightInd w:val="0"/>
        <w:spacing w:after="0" w:line="412" w:lineRule="exact"/>
        <w:ind w:right="519"/>
        <w:rPr>
          <w:rFonts w:eastAsiaTheme="minorEastAsia" w:cstheme="minorHAnsi"/>
          <w:color w:val="000000"/>
          <w:sz w:val="24"/>
          <w:szCs w:val="24"/>
          <w:lang w:val="en-GB"/>
        </w:rPr>
      </w:pPr>
      <w:r w:rsidRPr="00A36BFC">
        <w:rPr>
          <w:rFonts w:eastAsiaTheme="minorEastAsia" w:cstheme="minorHAnsi"/>
          <w:color w:val="000000"/>
          <w:sz w:val="24"/>
          <w:szCs w:val="24"/>
          <w:lang w:val="en-GB"/>
        </w:rPr>
        <w:t>The Functions</w:t>
      </w:r>
      <w:r w:rsidRPr="00A36BFC">
        <w:rPr>
          <w:rFonts w:eastAsiaTheme="minorEastAsia" w:cstheme="minorHAnsi"/>
          <w:color w:val="000000"/>
          <w:w w:val="105"/>
          <w:sz w:val="24"/>
          <w:szCs w:val="24"/>
          <w:lang w:val="en-GB"/>
        </w:rPr>
        <w:t xml:space="preserve"> </w:t>
      </w:r>
      <w:r w:rsidRPr="00A36BFC">
        <w:rPr>
          <w:rFonts w:eastAsiaTheme="minorEastAsia" w:cstheme="minorHAnsi"/>
          <w:color w:val="000000"/>
          <w:sz w:val="24"/>
          <w:szCs w:val="24"/>
          <w:lang w:val="en-GB"/>
        </w:rPr>
        <w:t xml:space="preserve">and powers of the </w:t>
      </w:r>
      <w:r w:rsidR="00A83C14" w:rsidRPr="00A36BFC">
        <w:rPr>
          <w:rFonts w:eastAsiaTheme="minorEastAsia" w:cstheme="minorHAnsi"/>
          <w:color w:val="000000"/>
          <w:sz w:val="24"/>
          <w:szCs w:val="24"/>
          <w:lang w:val="en-GB"/>
        </w:rPr>
        <w:t>National Employment Department (</w:t>
      </w:r>
      <w:r w:rsidRPr="00A36BFC">
        <w:rPr>
          <w:rFonts w:eastAsiaTheme="minorEastAsia" w:cstheme="minorHAnsi"/>
          <w:color w:val="000000"/>
          <w:sz w:val="24"/>
          <w:szCs w:val="24"/>
          <w:lang w:val="en-GB"/>
        </w:rPr>
        <w:t>NED</w:t>
      </w:r>
      <w:r w:rsidR="00A83C14" w:rsidRPr="00A36BFC">
        <w:rPr>
          <w:rFonts w:eastAsiaTheme="minorEastAsia" w:cstheme="minorHAnsi"/>
          <w:color w:val="000000"/>
          <w:sz w:val="24"/>
          <w:szCs w:val="24"/>
          <w:lang w:val="en-GB"/>
        </w:rPr>
        <w:t>)</w:t>
      </w:r>
      <w:r w:rsidRPr="00A36BFC">
        <w:rPr>
          <w:rFonts w:eastAsiaTheme="minorEastAsia" w:cstheme="minorHAnsi"/>
          <w:color w:val="000000"/>
          <w:sz w:val="24"/>
          <w:szCs w:val="24"/>
          <w:lang w:val="en-GB"/>
        </w:rPr>
        <w:t xml:space="preserve"> are: </w:t>
      </w:r>
    </w:p>
    <w:p w14:paraId="30EF797D" w14:textId="77777777" w:rsidR="00A83C14" w:rsidRPr="00A36BFC" w:rsidRDefault="00A83C14" w:rsidP="00A83C14">
      <w:pPr>
        <w:pStyle w:val="ListParagraph"/>
        <w:widowControl w:val="0"/>
        <w:shd w:val="clear" w:color="auto" w:fill="FFFFFF"/>
        <w:tabs>
          <w:tab w:val="left" w:pos="949"/>
          <w:tab w:val="left" w:pos="1607"/>
        </w:tabs>
        <w:autoSpaceDE w:val="0"/>
        <w:autoSpaceDN w:val="0"/>
        <w:adjustRightInd w:val="0"/>
        <w:spacing w:after="0" w:line="412" w:lineRule="exact"/>
        <w:ind w:left="1309" w:right="519"/>
        <w:rPr>
          <w:rFonts w:eastAsiaTheme="minorEastAsia" w:cstheme="minorHAnsi"/>
          <w:color w:val="000000"/>
          <w:sz w:val="24"/>
          <w:szCs w:val="24"/>
          <w:lang w:val="en-GB"/>
        </w:rPr>
      </w:pPr>
    </w:p>
    <w:p w14:paraId="30EF797E" w14:textId="77777777" w:rsidR="007F3538" w:rsidRPr="00A36BFC" w:rsidRDefault="00A83C14" w:rsidP="00A83C14">
      <w:pPr>
        <w:widowControl w:val="0"/>
        <w:shd w:val="clear" w:color="auto" w:fill="FFFFFF"/>
        <w:autoSpaceDE w:val="0"/>
        <w:autoSpaceDN w:val="0"/>
        <w:adjustRightInd w:val="0"/>
        <w:spacing w:after="0" w:line="297" w:lineRule="exact"/>
        <w:ind w:left="949" w:right="519" w:hanging="229"/>
        <w:rPr>
          <w:rFonts w:eastAsiaTheme="minorEastAsia" w:cstheme="minorHAnsi"/>
          <w:color w:val="000000"/>
          <w:sz w:val="24"/>
          <w:szCs w:val="24"/>
          <w:lang w:val="en-GB" w:bidi="he-IL"/>
        </w:rPr>
      </w:pPr>
      <w:r w:rsidRPr="00A36BFC">
        <w:rPr>
          <w:rFonts w:eastAsiaTheme="minorEastAsia" w:cstheme="minorHAnsi"/>
          <w:color w:val="000000"/>
          <w:w w:val="91"/>
          <w:sz w:val="24"/>
          <w:szCs w:val="24"/>
          <w:lang w:val="en-GB"/>
        </w:rPr>
        <w:t>(i)</w:t>
      </w:r>
      <w:r w:rsidR="007657AF" w:rsidRPr="00A36BFC">
        <w:rPr>
          <w:rFonts w:eastAsiaTheme="minorEastAsia" w:cstheme="minorHAnsi"/>
          <w:color w:val="000000"/>
          <w:w w:val="91"/>
          <w:sz w:val="24"/>
          <w:szCs w:val="24"/>
          <w:lang w:val="en-GB"/>
        </w:rPr>
        <w:tab/>
      </w:r>
      <w:r w:rsidR="007F3538" w:rsidRPr="00A36BFC">
        <w:rPr>
          <w:rFonts w:eastAsiaTheme="minorEastAsia" w:cstheme="minorHAnsi"/>
          <w:color w:val="000000"/>
          <w:w w:val="91"/>
          <w:sz w:val="24"/>
          <w:szCs w:val="24"/>
          <w:lang w:val="en-GB"/>
        </w:rPr>
        <w:t xml:space="preserve"> </w:t>
      </w:r>
      <w:r w:rsidR="007F3538" w:rsidRPr="00A36BFC">
        <w:rPr>
          <w:rFonts w:eastAsiaTheme="minorEastAsia" w:cstheme="minorHAnsi"/>
          <w:color w:val="000000"/>
          <w:sz w:val="24"/>
          <w:szCs w:val="24"/>
          <w:lang w:val="en-GB"/>
        </w:rPr>
        <w:t>Collect and an</w:t>
      </w:r>
      <w:r w:rsidR="007F3538" w:rsidRPr="00A36BFC">
        <w:rPr>
          <w:rFonts w:eastAsiaTheme="minorEastAsia" w:cstheme="minorHAnsi"/>
          <w:color w:val="000000"/>
          <w:w w:val="91"/>
          <w:sz w:val="24"/>
          <w:szCs w:val="24"/>
          <w:lang w:val="en-GB"/>
        </w:rPr>
        <w:t xml:space="preserve">alyse </w:t>
      </w:r>
      <w:r w:rsidR="007F3538" w:rsidRPr="00A36BFC">
        <w:rPr>
          <w:rFonts w:eastAsiaTheme="minorEastAsia" w:cstheme="minorHAnsi"/>
          <w:color w:val="000000"/>
          <w:sz w:val="24"/>
          <w:szCs w:val="24"/>
          <w:lang w:val="en-GB"/>
        </w:rPr>
        <w:t>data on any employment related matter in order to address the needs of the labour market. including skills mismatch. Underemployment, unemployment and future employment prospects. and to anticipate future needs and expectations</w:t>
      </w:r>
      <w:r w:rsidR="007F3538" w:rsidRPr="00A36BFC">
        <w:rPr>
          <w:rFonts w:eastAsiaTheme="minorEastAsia" w:cstheme="minorHAnsi"/>
          <w:color w:val="000000"/>
          <w:w w:val="111"/>
          <w:sz w:val="24"/>
          <w:szCs w:val="24"/>
          <w:lang w:val="en-GB" w:bidi="he-IL"/>
        </w:rPr>
        <w:t xml:space="preserve"> </w:t>
      </w:r>
      <w:r w:rsidR="007F3538" w:rsidRPr="00A36BFC">
        <w:rPr>
          <w:rFonts w:eastAsiaTheme="minorEastAsia" w:cstheme="minorHAnsi"/>
          <w:color w:val="000000"/>
          <w:sz w:val="24"/>
          <w:szCs w:val="24"/>
          <w:lang w:val="en-GB" w:bidi="he-IL"/>
        </w:rPr>
        <w:t xml:space="preserve">of job seekers and employers: </w:t>
      </w:r>
    </w:p>
    <w:p w14:paraId="30EF797F" w14:textId="77777777" w:rsidR="00FA7664" w:rsidRPr="00A36BFC" w:rsidRDefault="007F3538" w:rsidP="00FA7664">
      <w:pPr>
        <w:pStyle w:val="ListParagraph"/>
        <w:widowControl w:val="0"/>
        <w:numPr>
          <w:ilvl w:val="0"/>
          <w:numId w:val="34"/>
        </w:numPr>
        <w:shd w:val="clear" w:color="auto" w:fill="FFFFFF"/>
        <w:tabs>
          <w:tab w:val="left" w:pos="1650"/>
          <w:tab w:val="left" w:pos="2327"/>
        </w:tabs>
        <w:autoSpaceDE w:val="0"/>
        <w:autoSpaceDN w:val="0"/>
        <w:adjustRightInd w:val="0"/>
        <w:spacing w:after="0" w:line="407" w:lineRule="exact"/>
        <w:ind w:right="519"/>
        <w:rPr>
          <w:rFonts w:eastAsiaTheme="minorEastAsia" w:cstheme="minorHAnsi"/>
          <w:color w:val="000000"/>
          <w:sz w:val="24"/>
          <w:szCs w:val="24"/>
          <w:lang w:val="en-GB" w:bidi="he-IL"/>
        </w:rPr>
      </w:pPr>
      <w:r w:rsidRPr="00A36BFC">
        <w:rPr>
          <w:rFonts w:eastAsiaTheme="minorEastAsia" w:cstheme="minorHAnsi"/>
          <w:color w:val="000000"/>
          <w:sz w:val="24"/>
          <w:szCs w:val="24"/>
          <w:lang w:val="en-GB"/>
        </w:rPr>
        <w:t>assist</w:t>
      </w:r>
      <w:r w:rsidRPr="00A36BFC">
        <w:rPr>
          <w:rFonts w:eastAsiaTheme="minorEastAsia" w:cstheme="minorHAnsi"/>
          <w:color w:val="000000"/>
          <w:w w:val="110"/>
          <w:sz w:val="24"/>
          <w:szCs w:val="24"/>
          <w:lang w:val="en-GB" w:bidi="he-IL"/>
        </w:rPr>
        <w:t xml:space="preserve"> </w:t>
      </w:r>
      <w:r w:rsidRPr="00A36BFC">
        <w:rPr>
          <w:rFonts w:eastAsiaTheme="minorEastAsia" w:cstheme="minorHAnsi"/>
          <w:color w:val="000000"/>
          <w:sz w:val="24"/>
          <w:szCs w:val="24"/>
          <w:lang w:val="en-GB" w:bidi="he-IL"/>
        </w:rPr>
        <w:t>job seekers to</w:t>
      </w:r>
      <w:r w:rsidR="00FA7664" w:rsidRPr="00A36BFC">
        <w:rPr>
          <w:rFonts w:eastAsiaTheme="minorEastAsia" w:cstheme="minorHAnsi"/>
          <w:color w:val="000000"/>
          <w:sz w:val="24"/>
          <w:szCs w:val="24"/>
          <w:lang w:val="en-GB" w:bidi="he-IL"/>
        </w:rPr>
        <w:t xml:space="preserve"> search for career opportunities</w:t>
      </w:r>
    </w:p>
    <w:p w14:paraId="30EF7980" w14:textId="77777777" w:rsidR="007F3538" w:rsidRPr="00A36BFC" w:rsidRDefault="007F3538" w:rsidP="00FA7664">
      <w:pPr>
        <w:pStyle w:val="ListParagraph"/>
        <w:widowControl w:val="0"/>
        <w:numPr>
          <w:ilvl w:val="0"/>
          <w:numId w:val="34"/>
        </w:numPr>
        <w:shd w:val="clear" w:color="auto" w:fill="FFFFFF"/>
        <w:tabs>
          <w:tab w:val="left" w:pos="1650"/>
          <w:tab w:val="left" w:pos="2327"/>
        </w:tabs>
        <w:autoSpaceDE w:val="0"/>
        <w:autoSpaceDN w:val="0"/>
        <w:adjustRightInd w:val="0"/>
        <w:spacing w:after="0" w:line="407" w:lineRule="exact"/>
        <w:ind w:right="519"/>
        <w:rPr>
          <w:rFonts w:eastAsiaTheme="minorEastAsia" w:cstheme="minorHAnsi"/>
          <w:color w:val="000000"/>
          <w:sz w:val="24"/>
          <w:szCs w:val="24"/>
          <w:lang w:val="en-GB" w:bidi="he-IL"/>
        </w:rPr>
      </w:pPr>
      <w:r w:rsidRPr="00A36BFC">
        <w:rPr>
          <w:rFonts w:eastAsiaTheme="minorEastAsia" w:cstheme="minorHAnsi"/>
          <w:color w:val="000000"/>
          <w:sz w:val="24"/>
          <w:szCs w:val="24"/>
          <w:lang w:val="en-GB"/>
        </w:rPr>
        <w:t xml:space="preserve">provide </w:t>
      </w:r>
      <w:r w:rsidRPr="00A36BFC">
        <w:rPr>
          <w:rFonts w:eastAsiaTheme="minorEastAsia" w:cstheme="minorHAnsi"/>
          <w:color w:val="000000"/>
          <w:sz w:val="24"/>
          <w:szCs w:val="24"/>
          <w:lang w:val="en-GB" w:bidi="he-IL"/>
        </w:rPr>
        <w:t xml:space="preserve">a platform for employers to advertise vacancies </w:t>
      </w:r>
    </w:p>
    <w:p w14:paraId="30EF7981" w14:textId="77777777" w:rsidR="00FA7664" w:rsidRPr="00A36BFC" w:rsidRDefault="007F3538" w:rsidP="00FA7664">
      <w:pPr>
        <w:pStyle w:val="ListParagraph"/>
        <w:widowControl w:val="0"/>
        <w:numPr>
          <w:ilvl w:val="0"/>
          <w:numId w:val="34"/>
        </w:numPr>
        <w:shd w:val="clear" w:color="auto" w:fill="FFFFFF"/>
        <w:tabs>
          <w:tab w:val="left" w:pos="1660"/>
          <w:tab w:val="left" w:pos="2337"/>
        </w:tabs>
        <w:autoSpaceDE w:val="0"/>
        <w:autoSpaceDN w:val="0"/>
        <w:adjustRightInd w:val="0"/>
        <w:spacing w:after="0" w:line="240" w:lineRule="auto"/>
        <w:ind w:right="547"/>
        <w:rPr>
          <w:rFonts w:eastAsiaTheme="minorEastAsia" w:cstheme="minorHAnsi"/>
          <w:color w:val="000000"/>
          <w:sz w:val="24"/>
          <w:szCs w:val="24"/>
          <w:lang w:val="en-GB"/>
        </w:rPr>
      </w:pPr>
      <w:r w:rsidRPr="00A36BFC">
        <w:rPr>
          <w:rFonts w:eastAsiaTheme="minorEastAsia" w:cstheme="minorHAnsi"/>
          <w:color w:val="000000"/>
          <w:sz w:val="24"/>
          <w:szCs w:val="24"/>
          <w:lang w:val="en-GB"/>
        </w:rPr>
        <w:t>ensure easy access. in a timely manner. to job vacancies and key labour mark</w:t>
      </w:r>
      <w:r w:rsidR="00FA7664" w:rsidRPr="00A36BFC">
        <w:rPr>
          <w:rFonts w:eastAsiaTheme="minorEastAsia" w:cstheme="minorHAnsi"/>
          <w:color w:val="000000"/>
          <w:sz w:val="24"/>
          <w:szCs w:val="24"/>
          <w:lang w:val="en-GB"/>
        </w:rPr>
        <w:t>et indicators</w:t>
      </w:r>
    </w:p>
    <w:p w14:paraId="30EF7982" w14:textId="77777777" w:rsidR="007F3538" w:rsidRPr="00A36BFC" w:rsidRDefault="007F3538" w:rsidP="00FA7664">
      <w:pPr>
        <w:pStyle w:val="ListParagraph"/>
        <w:widowControl w:val="0"/>
        <w:numPr>
          <w:ilvl w:val="0"/>
          <w:numId w:val="34"/>
        </w:numPr>
        <w:shd w:val="clear" w:color="auto" w:fill="FFFFFF"/>
        <w:tabs>
          <w:tab w:val="left" w:pos="1660"/>
          <w:tab w:val="left" w:pos="2337"/>
        </w:tabs>
        <w:autoSpaceDE w:val="0"/>
        <w:autoSpaceDN w:val="0"/>
        <w:adjustRightInd w:val="0"/>
        <w:spacing w:after="0" w:line="240" w:lineRule="auto"/>
        <w:ind w:right="547"/>
        <w:rPr>
          <w:rFonts w:eastAsiaTheme="minorEastAsia" w:cstheme="minorHAnsi"/>
          <w:color w:val="000000"/>
          <w:sz w:val="24"/>
          <w:szCs w:val="24"/>
          <w:lang w:val="en-GB"/>
        </w:rPr>
      </w:pPr>
      <w:r w:rsidRPr="00A36BFC">
        <w:rPr>
          <w:rFonts w:eastAsiaTheme="minorEastAsia" w:cstheme="minorHAnsi"/>
          <w:color w:val="000000"/>
          <w:sz w:val="24"/>
          <w:szCs w:val="24"/>
          <w:lang w:val="en-GB"/>
        </w:rPr>
        <w:t>provide labour market information for the benefit of employers and job seekers</w:t>
      </w:r>
      <w:r w:rsidRPr="00A36BFC">
        <w:rPr>
          <w:rFonts w:eastAsiaTheme="minorEastAsia" w:cstheme="minorHAnsi"/>
          <w:color w:val="000000"/>
          <w:sz w:val="24"/>
          <w:szCs w:val="24"/>
          <w:lang w:val="en-GB" w:bidi="he-IL"/>
        </w:rPr>
        <w:t xml:space="preserve"> </w:t>
      </w:r>
    </w:p>
    <w:p w14:paraId="30EF7983" w14:textId="77777777" w:rsidR="007F3538" w:rsidRPr="00A36BFC" w:rsidRDefault="007F3538" w:rsidP="00FA7664">
      <w:pPr>
        <w:pStyle w:val="ListParagraph"/>
        <w:widowControl w:val="0"/>
        <w:numPr>
          <w:ilvl w:val="0"/>
          <w:numId w:val="34"/>
        </w:numPr>
        <w:shd w:val="clear" w:color="auto" w:fill="FFFFFF"/>
        <w:tabs>
          <w:tab w:val="left" w:pos="1679"/>
          <w:tab w:val="left" w:pos="2356"/>
        </w:tabs>
        <w:autoSpaceDE w:val="0"/>
        <w:autoSpaceDN w:val="0"/>
        <w:adjustRightInd w:val="0"/>
        <w:spacing w:after="0" w:line="240" w:lineRule="auto"/>
        <w:ind w:right="533"/>
        <w:rPr>
          <w:rFonts w:eastAsiaTheme="minorEastAsia" w:cstheme="minorHAnsi"/>
          <w:color w:val="000000"/>
          <w:sz w:val="24"/>
          <w:szCs w:val="24"/>
          <w:lang w:val="en-GB" w:bidi="he-IL"/>
        </w:rPr>
      </w:pPr>
      <w:r w:rsidRPr="00A36BFC">
        <w:rPr>
          <w:rFonts w:eastAsiaTheme="minorEastAsia" w:cstheme="minorHAnsi"/>
          <w:color w:val="000000"/>
          <w:sz w:val="24"/>
          <w:szCs w:val="24"/>
          <w:lang w:val="en-GB"/>
        </w:rPr>
        <w:t>provide a National Human Resource Inventory with categorisation by age, sex</w:t>
      </w:r>
      <w:r w:rsidR="00FA7664" w:rsidRPr="00A36BFC">
        <w:rPr>
          <w:rFonts w:eastAsiaTheme="minorEastAsia" w:cstheme="minorHAnsi"/>
          <w:color w:val="000000"/>
          <w:sz w:val="24"/>
          <w:szCs w:val="24"/>
          <w:lang w:val="en-GB"/>
        </w:rPr>
        <w:t>,</w:t>
      </w:r>
      <w:r w:rsidRPr="00A36BFC">
        <w:rPr>
          <w:rFonts w:eastAsiaTheme="minorEastAsia" w:cstheme="minorHAnsi"/>
          <w:color w:val="000000"/>
          <w:w w:val="83"/>
          <w:sz w:val="24"/>
          <w:szCs w:val="24"/>
          <w:lang w:val="en-GB" w:bidi="he-IL"/>
        </w:rPr>
        <w:t xml:space="preserve"> </w:t>
      </w:r>
      <w:r w:rsidRPr="00A36BFC">
        <w:rPr>
          <w:rFonts w:eastAsiaTheme="minorEastAsia" w:cstheme="minorHAnsi"/>
          <w:color w:val="000000"/>
          <w:sz w:val="24"/>
          <w:szCs w:val="24"/>
          <w:lang w:val="en-GB" w:bidi="he-IL"/>
        </w:rPr>
        <w:t>qualification</w:t>
      </w:r>
      <w:r w:rsidR="00FA7664" w:rsidRPr="00A36BFC">
        <w:rPr>
          <w:rFonts w:eastAsiaTheme="minorEastAsia" w:cstheme="minorHAnsi"/>
          <w:color w:val="000000"/>
          <w:sz w:val="24"/>
          <w:szCs w:val="24"/>
          <w:lang w:val="en-GB" w:bidi="he-IL"/>
        </w:rPr>
        <w:t>,</w:t>
      </w:r>
      <w:r w:rsidRPr="00A36BFC">
        <w:rPr>
          <w:rFonts w:eastAsiaTheme="minorEastAsia" w:cstheme="minorHAnsi"/>
          <w:color w:val="000000"/>
          <w:sz w:val="24"/>
          <w:szCs w:val="24"/>
          <w:lang w:val="en-GB" w:bidi="he-IL"/>
        </w:rPr>
        <w:t xml:space="preserve"> locality</w:t>
      </w:r>
      <w:r w:rsidR="00FA7664" w:rsidRPr="00A36BFC">
        <w:rPr>
          <w:rFonts w:eastAsiaTheme="minorEastAsia" w:cstheme="minorHAnsi"/>
          <w:color w:val="000000"/>
          <w:sz w:val="24"/>
          <w:szCs w:val="24"/>
          <w:lang w:val="en-GB" w:bidi="he-IL"/>
        </w:rPr>
        <w:t xml:space="preserve">, </w:t>
      </w:r>
      <w:r w:rsidRPr="00A36BFC">
        <w:rPr>
          <w:rFonts w:eastAsiaTheme="minorEastAsia" w:cstheme="minorHAnsi"/>
          <w:color w:val="000000"/>
          <w:sz w:val="24"/>
          <w:szCs w:val="24"/>
          <w:lang w:val="en-GB" w:bidi="he-IL"/>
        </w:rPr>
        <w:t>occupation</w:t>
      </w:r>
      <w:r w:rsidR="00FA7664" w:rsidRPr="00A36BFC">
        <w:rPr>
          <w:rFonts w:eastAsiaTheme="minorEastAsia" w:cstheme="minorHAnsi"/>
          <w:color w:val="000000"/>
          <w:sz w:val="24"/>
          <w:szCs w:val="24"/>
          <w:lang w:val="en-GB" w:bidi="he-IL"/>
        </w:rPr>
        <w:t xml:space="preserve">, </w:t>
      </w:r>
      <w:r w:rsidRPr="00A36BFC">
        <w:rPr>
          <w:rFonts w:eastAsiaTheme="minorEastAsia" w:cstheme="minorHAnsi"/>
          <w:color w:val="000000"/>
          <w:sz w:val="24"/>
          <w:szCs w:val="24"/>
          <w:lang w:val="en-GB" w:bidi="he-IL"/>
        </w:rPr>
        <w:t xml:space="preserve">skills and experience </w:t>
      </w:r>
    </w:p>
    <w:p w14:paraId="30EF7984" w14:textId="77777777" w:rsidR="007F3538" w:rsidRPr="00A36BFC" w:rsidRDefault="007F3538" w:rsidP="00FA7664">
      <w:pPr>
        <w:pStyle w:val="ListParagraph"/>
        <w:widowControl w:val="0"/>
        <w:numPr>
          <w:ilvl w:val="0"/>
          <w:numId w:val="34"/>
        </w:numPr>
        <w:shd w:val="clear" w:color="auto" w:fill="FFFFFF"/>
        <w:tabs>
          <w:tab w:val="left" w:pos="1689"/>
          <w:tab w:val="left" w:pos="2361"/>
        </w:tabs>
        <w:autoSpaceDE w:val="0"/>
        <w:autoSpaceDN w:val="0"/>
        <w:adjustRightInd w:val="0"/>
        <w:spacing w:after="0" w:line="240" w:lineRule="auto"/>
        <w:ind w:right="533"/>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enable linkages between the public service and the private sector </w:t>
      </w:r>
      <w:r w:rsidRPr="00A36BFC">
        <w:rPr>
          <w:rFonts w:eastAsiaTheme="minorEastAsia" w:cstheme="minorHAnsi"/>
          <w:color w:val="000000"/>
          <w:sz w:val="24"/>
          <w:szCs w:val="24"/>
          <w:lang w:val="en-GB"/>
        </w:rPr>
        <w:br/>
        <w:t xml:space="preserve">including private recruitment agencies and other stakeholders: and </w:t>
      </w:r>
    </w:p>
    <w:p w14:paraId="30EF7985" w14:textId="77777777" w:rsidR="00FA7664" w:rsidRPr="00A36BFC" w:rsidRDefault="007F3538" w:rsidP="00FA7664">
      <w:pPr>
        <w:pStyle w:val="ListParagraph"/>
        <w:widowControl w:val="0"/>
        <w:numPr>
          <w:ilvl w:val="0"/>
          <w:numId w:val="34"/>
        </w:numPr>
        <w:shd w:val="clear" w:color="auto" w:fill="FFFFFF"/>
        <w:tabs>
          <w:tab w:val="left" w:pos="1698"/>
          <w:tab w:val="left" w:pos="2370"/>
        </w:tabs>
        <w:autoSpaceDE w:val="0"/>
        <w:autoSpaceDN w:val="0"/>
        <w:adjustRightInd w:val="0"/>
        <w:spacing w:before="14" w:after="0" w:line="403" w:lineRule="exact"/>
        <w:ind w:right="528"/>
        <w:rPr>
          <w:rFonts w:eastAsiaTheme="minorEastAsia" w:cs="Arial"/>
          <w:color w:val="000000"/>
          <w:sz w:val="24"/>
          <w:szCs w:val="24"/>
          <w:lang w:val="en-GB" w:bidi="he-IL"/>
        </w:rPr>
      </w:pPr>
      <w:r w:rsidRPr="00A36BFC">
        <w:rPr>
          <w:rFonts w:eastAsiaTheme="minorEastAsia" w:cs="Arial"/>
          <w:color w:val="000000"/>
          <w:sz w:val="24"/>
          <w:szCs w:val="24"/>
          <w:lang w:val="en-GB"/>
        </w:rPr>
        <w:t>publish</w:t>
      </w:r>
      <w:r w:rsidRPr="00A36BFC">
        <w:rPr>
          <w:rFonts w:eastAsiaTheme="minorEastAsia" w:cs="Times New Roman"/>
          <w:color w:val="000000"/>
          <w:w w:val="119"/>
          <w:sz w:val="24"/>
          <w:szCs w:val="24"/>
          <w:lang w:val="en-GB" w:bidi="he-IL"/>
        </w:rPr>
        <w:t xml:space="preserve"> </w:t>
      </w:r>
      <w:r w:rsidRPr="00A36BFC">
        <w:rPr>
          <w:rFonts w:eastAsiaTheme="minorEastAsia" w:cs="Arial"/>
          <w:color w:val="000000"/>
          <w:sz w:val="24"/>
          <w:szCs w:val="24"/>
          <w:lang w:val="en-GB" w:bidi="he-IL"/>
        </w:rPr>
        <w:t>reports and disseminate any other information on employment related</w:t>
      </w:r>
      <w:r w:rsidR="00FA7664" w:rsidRPr="00A36BFC">
        <w:rPr>
          <w:rFonts w:eastAsiaTheme="minorEastAsia" w:cs="Arial"/>
          <w:color w:val="000000"/>
          <w:sz w:val="24"/>
          <w:szCs w:val="24"/>
          <w:lang w:val="en-GB" w:bidi="he-IL"/>
        </w:rPr>
        <w:t xml:space="preserve"> matters</w:t>
      </w:r>
    </w:p>
    <w:p w14:paraId="30EF7986" w14:textId="77777777" w:rsidR="00A83C14" w:rsidRPr="00A36BFC" w:rsidRDefault="00A83C14" w:rsidP="00A83C14">
      <w:pPr>
        <w:pStyle w:val="ListParagraph"/>
        <w:widowControl w:val="0"/>
        <w:shd w:val="clear" w:color="auto" w:fill="FFFFFF"/>
        <w:tabs>
          <w:tab w:val="left" w:pos="1698"/>
          <w:tab w:val="left" w:pos="2370"/>
        </w:tabs>
        <w:autoSpaceDE w:val="0"/>
        <w:autoSpaceDN w:val="0"/>
        <w:adjustRightInd w:val="0"/>
        <w:spacing w:before="14" w:after="0" w:line="403" w:lineRule="exact"/>
        <w:ind w:left="1309" w:right="528"/>
        <w:rPr>
          <w:rFonts w:eastAsiaTheme="minorEastAsia" w:cs="Arial"/>
          <w:color w:val="000000"/>
          <w:sz w:val="24"/>
          <w:szCs w:val="24"/>
          <w:lang w:val="en-GB" w:bidi="he-IL"/>
        </w:rPr>
      </w:pPr>
    </w:p>
    <w:p w14:paraId="30EF7987" w14:textId="77777777" w:rsidR="007F3538" w:rsidRPr="00A36BFC" w:rsidRDefault="007F3538" w:rsidP="00FA7664">
      <w:pPr>
        <w:pStyle w:val="ListParagraph"/>
        <w:widowControl w:val="0"/>
        <w:numPr>
          <w:ilvl w:val="0"/>
          <w:numId w:val="35"/>
        </w:numPr>
        <w:shd w:val="clear" w:color="auto" w:fill="FFFFFF"/>
        <w:tabs>
          <w:tab w:val="left" w:pos="1698"/>
          <w:tab w:val="left" w:pos="2370"/>
        </w:tabs>
        <w:autoSpaceDE w:val="0"/>
        <w:autoSpaceDN w:val="0"/>
        <w:adjustRightInd w:val="0"/>
        <w:spacing w:before="14" w:after="0" w:line="240" w:lineRule="auto"/>
        <w:ind w:right="528"/>
        <w:rPr>
          <w:rFonts w:eastAsiaTheme="minorEastAsia" w:cstheme="minorHAnsi"/>
          <w:color w:val="000000"/>
          <w:sz w:val="24"/>
          <w:szCs w:val="24"/>
          <w:lang w:val="en-GB" w:bidi="he-IL"/>
        </w:rPr>
      </w:pPr>
      <w:r w:rsidRPr="00A36BFC">
        <w:rPr>
          <w:rFonts w:eastAsiaTheme="minorEastAsia" w:cstheme="minorHAnsi"/>
          <w:color w:val="000000"/>
          <w:sz w:val="24"/>
          <w:szCs w:val="24"/>
          <w:lang w:val="en-GB"/>
        </w:rPr>
        <w:t>Establish and implement programmes and projects relating to employment and training;</w:t>
      </w:r>
    </w:p>
    <w:p w14:paraId="30EF7988" w14:textId="77777777" w:rsidR="00FA7664" w:rsidRPr="00A36BFC" w:rsidRDefault="007F3538" w:rsidP="00FA7664">
      <w:pPr>
        <w:pStyle w:val="ListParagraph"/>
        <w:widowControl w:val="0"/>
        <w:numPr>
          <w:ilvl w:val="0"/>
          <w:numId w:val="35"/>
        </w:numPr>
        <w:shd w:val="clear" w:color="auto" w:fill="FFFFFF"/>
        <w:autoSpaceDE w:val="0"/>
        <w:autoSpaceDN w:val="0"/>
        <w:adjustRightInd w:val="0"/>
        <w:spacing w:after="0" w:line="244" w:lineRule="exact"/>
        <w:ind w:right="68"/>
        <w:rPr>
          <w:rFonts w:eastAsiaTheme="minorEastAsia" w:cstheme="minorHAnsi"/>
          <w:color w:val="000000"/>
          <w:sz w:val="24"/>
          <w:szCs w:val="24"/>
          <w:lang w:val="en-GB"/>
        </w:rPr>
      </w:pPr>
      <w:r w:rsidRPr="00A36BFC">
        <w:rPr>
          <w:rFonts w:eastAsiaTheme="minorEastAsia" w:cstheme="minorHAnsi"/>
          <w:color w:val="000000"/>
          <w:sz w:val="24"/>
          <w:szCs w:val="24"/>
          <w:lang w:val="en-GB"/>
        </w:rPr>
        <w:t>Organize job fairs</w:t>
      </w:r>
      <w:r w:rsidRPr="00A36BFC">
        <w:rPr>
          <w:rFonts w:eastAsiaTheme="minorEastAsia" w:cstheme="minorHAnsi"/>
          <w:color w:val="000000"/>
          <w:w w:val="92"/>
          <w:sz w:val="24"/>
          <w:szCs w:val="24"/>
          <w:lang w:val="en-GB"/>
        </w:rPr>
        <w:t xml:space="preserve"> </w:t>
      </w:r>
      <w:r w:rsidRPr="00A36BFC">
        <w:rPr>
          <w:rFonts w:eastAsiaTheme="minorEastAsia" w:cstheme="minorHAnsi"/>
          <w:color w:val="000000"/>
          <w:sz w:val="24"/>
          <w:szCs w:val="24"/>
          <w:lang w:val="en-GB"/>
        </w:rPr>
        <w:t xml:space="preserve">and other events on training opportunities and employment   </w:t>
      </w:r>
      <w:r w:rsidR="00FA7664" w:rsidRPr="00A36BFC">
        <w:rPr>
          <w:rFonts w:eastAsiaTheme="minorEastAsia" w:cstheme="minorHAnsi"/>
          <w:color w:val="000000"/>
          <w:sz w:val="24"/>
          <w:szCs w:val="24"/>
          <w:lang w:val="en-GB"/>
        </w:rPr>
        <w:t>prospects</w:t>
      </w:r>
    </w:p>
    <w:p w14:paraId="30EF7989" w14:textId="77777777" w:rsidR="007F3538" w:rsidRPr="00A36BFC" w:rsidRDefault="00FA7664" w:rsidP="00FA7664">
      <w:pPr>
        <w:pStyle w:val="ListParagraph"/>
        <w:widowControl w:val="0"/>
        <w:numPr>
          <w:ilvl w:val="0"/>
          <w:numId w:val="35"/>
        </w:numPr>
        <w:shd w:val="clear" w:color="auto" w:fill="FFFFFF"/>
        <w:autoSpaceDE w:val="0"/>
        <w:autoSpaceDN w:val="0"/>
        <w:adjustRightInd w:val="0"/>
        <w:spacing w:after="0" w:line="244" w:lineRule="exact"/>
        <w:ind w:right="68"/>
        <w:rPr>
          <w:rFonts w:eastAsiaTheme="minorEastAsia" w:cstheme="minorHAnsi"/>
          <w:color w:val="000000"/>
          <w:sz w:val="24"/>
          <w:szCs w:val="24"/>
          <w:lang w:val="en-GB"/>
        </w:rPr>
      </w:pPr>
      <w:r w:rsidRPr="00A36BFC">
        <w:rPr>
          <w:rFonts w:eastAsiaTheme="minorEastAsia" w:cstheme="minorHAnsi"/>
          <w:color w:val="000000"/>
          <w:sz w:val="24"/>
          <w:szCs w:val="24"/>
          <w:lang w:val="en-GB"/>
        </w:rPr>
        <w:t>Provide vocat</w:t>
      </w:r>
      <w:r w:rsidR="00C64F9B" w:rsidRPr="00A36BFC">
        <w:rPr>
          <w:rFonts w:eastAsiaTheme="minorEastAsia" w:cstheme="minorHAnsi"/>
          <w:color w:val="000000"/>
          <w:sz w:val="24"/>
          <w:szCs w:val="24"/>
          <w:lang w:val="en-GB"/>
        </w:rPr>
        <w:t>ional guidance and counselling</w:t>
      </w:r>
    </w:p>
    <w:p w14:paraId="30EF798A" w14:textId="77777777" w:rsidR="007657AF" w:rsidRDefault="00FA7664" w:rsidP="00A83C14">
      <w:pPr>
        <w:widowControl w:val="0"/>
        <w:shd w:val="clear" w:color="auto" w:fill="FFFFFF"/>
        <w:autoSpaceDE w:val="0"/>
        <w:autoSpaceDN w:val="0"/>
        <w:adjustRightInd w:val="0"/>
        <w:spacing w:after="0" w:line="403" w:lineRule="exact"/>
        <w:ind w:right="68" w:firstLine="720"/>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  </w:t>
      </w:r>
      <w:r w:rsidR="007F3538" w:rsidRPr="00A36BFC">
        <w:rPr>
          <w:rFonts w:eastAsiaTheme="minorEastAsia" w:cstheme="minorHAnsi"/>
          <w:color w:val="000000"/>
          <w:sz w:val="24"/>
          <w:szCs w:val="24"/>
          <w:lang w:val="en-GB"/>
        </w:rPr>
        <w:t xml:space="preserve"> </w:t>
      </w:r>
    </w:p>
    <w:p w14:paraId="30EF798B" w14:textId="77777777" w:rsidR="008A3DCD" w:rsidRPr="00A36BFC" w:rsidRDefault="008A3DCD" w:rsidP="00A83C14">
      <w:pPr>
        <w:widowControl w:val="0"/>
        <w:shd w:val="clear" w:color="auto" w:fill="FFFFFF"/>
        <w:autoSpaceDE w:val="0"/>
        <w:autoSpaceDN w:val="0"/>
        <w:adjustRightInd w:val="0"/>
        <w:spacing w:after="0" w:line="403" w:lineRule="exact"/>
        <w:ind w:right="68" w:firstLine="720"/>
        <w:rPr>
          <w:b/>
          <w:sz w:val="24"/>
          <w:szCs w:val="24"/>
          <w:u w:val="single"/>
        </w:rPr>
      </w:pPr>
    </w:p>
    <w:p w14:paraId="30EF798C" w14:textId="77777777" w:rsidR="0006152F" w:rsidRPr="00A36BFC" w:rsidRDefault="007657AF" w:rsidP="0006152F">
      <w:pPr>
        <w:pStyle w:val="Style"/>
        <w:numPr>
          <w:ilvl w:val="0"/>
          <w:numId w:val="32"/>
        </w:numPr>
        <w:shd w:val="clear" w:color="auto" w:fill="FFFFFF"/>
        <w:ind w:right="11"/>
        <w:jc w:val="both"/>
        <w:rPr>
          <w:rFonts w:asciiTheme="minorHAnsi" w:hAnsiTheme="minorHAnsi"/>
          <w:color w:val="000000"/>
          <w:w w:val="106"/>
          <w:lang w:val="en-GB"/>
        </w:rPr>
      </w:pPr>
      <w:r w:rsidRPr="00A36BFC">
        <w:rPr>
          <w:rFonts w:asciiTheme="minorHAnsi" w:hAnsiTheme="minorHAnsi" w:cstheme="minorHAnsi"/>
          <w:b/>
          <w:bCs/>
          <w:color w:val="000000"/>
          <w:w w:val="106"/>
          <w:lang w:val="en-GB"/>
        </w:rPr>
        <w:t xml:space="preserve">The National Wage Regulations 2017 </w:t>
      </w:r>
      <w:r w:rsidRPr="00A36BFC">
        <w:rPr>
          <w:rFonts w:asciiTheme="minorHAnsi" w:hAnsiTheme="minorHAnsi" w:cstheme="minorHAnsi"/>
          <w:color w:val="000000"/>
          <w:w w:val="106"/>
          <w:lang w:val="en-GB"/>
        </w:rPr>
        <w:t xml:space="preserve">passed under the National </w:t>
      </w:r>
      <w:r w:rsidRPr="00A36BFC">
        <w:rPr>
          <w:rFonts w:asciiTheme="minorHAnsi" w:hAnsiTheme="minorHAnsi" w:cstheme="minorHAnsi"/>
          <w:color w:val="000000"/>
          <w:w w:val="106"/>
          <w:lang w:val="en-GB"/>
        </w:rPr>
        <w:br/>
        <w:t xml:space="preserve">Wage Consultative </w:t>
      </w:r>
      <w:r w:rsidRPr="00A36BFC">
        <w:rPr>
          <w:rFonts w:asciiTheme="minorHAnsi" w:hAnsiTheme="minorHAnsi" w:cstheme="minorHAnsi"/>
          <w:color w:val="000000"/>
          <w:w w:val="110"/>
          <w:lang w:val="en-GB"/>
        </w:rPr>
        <w:t>Council</w:t>
      </w:r>
      <w:r w:rsidRPr="00A36BFC">
        <w:rPr>
          <w:rFonts w:asciiTheme="minorHAnsi" w:hAnsiTheme="minorHAnsi" w:cstheme="minorHAnsi"/>
          <w:color w:val="000000"/>
          <w:w w:val="106"/>
          <w:lang w:val="en-GB"/>
        </w:rPr>
        <w:t xml:space="preserve"> Act provides for the payment of a monthly national </w:t>
      </w:r>
      <w:r w:rsidRPr="00A36BFC">
        <w:rPr>
          <w:rFonts w:asciiTheme="minorHAnsi" w:hAnsiTheme="minorHAnsi" w:cstheme="minorHAnsi"/>
          <w:color w:val="000000"/>
          <w:w w:val="106"/>
          <w:lang w:val="en-GB"/>
        </w:rPr>
        <w:br/>
        <w:t xml:space="preserve">minimum wage as from </w:t>
      </w:r>
      <w:r w:rsidRPr="00A36BFC">
        <w:rPr>
          <w:rFonts w:asciiTheme="minorHAnsi" w:hAnsiTheme="minorHAnsi" w:cstheme="minorHAnsi"/>
          <w:color w:val="000000"/>
          <w:w w:val="50"/>
          <w:lang w:val="en-GB"/>
        </w:rPr>
        <w:t xml:space="preserve">I </w:t>
      </w:r>
      <w:r w:rsidRPr="00A36BFC">
        <w:rPr>
          <w:rFonts w:asciiTheme="minorHAnsi" w:hAnsiTheme="minorHAnsi" w:cstheme="minorHAnsi"/>
          <w:color w:val="000000"/>
          <w:w w:val="106"/>
          <w:lang w:val="en-GB"/>
        </w:rPr>
        <w:t xml:space="preserve">the </w:t>
      </w:r>
      <w:r w:rsidRPr="00A36BFC">
        <w:rPr>
          <w:rFonts w:asciiTheme="minorHAnsi" w:hAnsiTheme="minorHAnsi" w:cstheme="minorHAnsi"/>
          <w:color w:val="000000"/>
          <w:w w:val="113"/>
          <w:lang w:val="en-GB"/>
        </w:rPr>
        <w:t>1</w:t>
      </w:r>
      <w:r w:rsidRPr="00A36BFC">
        <w:rPr>
          <w:rFonts w:asciiTheme="minorHAnsi" w:hAnsiTheme="minorHAnsi" w:cstheme="minorHAnsi"/>
          <w:color w:val="000000"/>
          <w:w w:val="113"/>
          <w:vertAlign w:val="superscript"/>
          <w:lang w:val="en-GB"/>
        </w:rPr>
        <w:t>st</w:t>
      </w:r>
      <w:r w:rsidRPr="00A36BFC">
        <w:rPr>
          <w:rFonts w:asciiTheme="minorHAnsi" w:hAnsiTheme="minorHAnsi" w:cstheme="minorHAnsi"/>
          <w:color w:val="000000"/>
          <w:w w:val="125"/>
          <w:lang w:val="en-GB"/>
        </w:rPr>
        <w:t xml:space="preserve"> </w:t>
      </w:r>
      <w:r w:rsidRPr="00A36BFC">
        <w:rPr>
          <w:rFonts w:asciiTheme="minorHAnsi" w:hAnsiTheme="minorHAnsi" w:cstheme="minorHAnsi"/>
          <w:color w:val="000000"/>
          <w:w w:val="106"/>
          <w:lang w:val="en-GB"/>
        </w:rPr>
        <w:t xml:space="preserve">January </w:t>
      </w:r>
      <w:r w:rsidRPr="00A36BFC">
        <w:rPr>
          <w:rFonts w:asciiTheme="minorHAnsi" w:hAnsiTheme="minorHAnsi" w:cstheme="minorHAnsi"/>
          <w:color w:val="000000"/>
          <w:w w:val="113"/>
          <w:lang w:val="en-GB"/>
        </w:rPr>
        <w:t xml:space="preserve">2018 </w:t>
      </w:r>
      <w:r w:rsidRPr="00A36BFC">
        <w:rPr>
          <w:rFonts w:asciiTheme="minorHAnsi" w:hAnsiTheme="minorHAnsi" w:cstheme="minorHAnsi"/>
          <w:color w:val="000000"/>
          <w:w w:val="106"/>
          <w:lang w:val="en-GB"/>
        </w:rPr>
        <w:t xml:space="preserve">to all full time employees including </w:t>
      </w:r>
      <w:r w:rsidRPr="00A36BFC">
        <w:rPr>
          <w:rFonts w:asciiTheme="minorHAnsi" w:hAnsiTheme="minorHAnsi" w:cstheme="minorHAnsi"/>
          <w:color w:val="000000"/>
          <w:w w:val="106"/>
          <w:lang w:val="en-GB"/>
        </w:rPr>
        <w:br/>
        <w:t>young people and on a pro-rata rate for part time workers</w:t>
      </w:r>
      <w:r w:rsidRPr="00A36BFC">
        <w:rPr>
          <w:rFonts w:asciiTheme="minorHAnsi" w:hAnsiTheme="minorHAnsi"/>
          <w:color w:val="000000"/>
          <w:w w:val="106"/>
          <w:lang w:val="en-GB"/>
        </w:rPr>
        <w:t>.</w:t>
      </w:r>
    </w:p>
    <w:p w14:paraId="30EF798D" w14:textId="77777777" w:rsidR="00A83C14" w:rsidRPr="00A36BFC" w:rsidRDefault="00A83C14" w:rsidP="00A83C14">
      <w:pPr>
        <w:pStyle w:val="Style"/>
        <w:shd w:val="clear" w:color="auto" w:fill="FFFFFF"/>
        <w:ind w:right="11"/>
        <w:jc w:val="both"/>
        <w:rPr>
          <w:rFonts w:asciiTheme="minorHAnsi" w:hAnsiTheme="minorHAnsi"/>
          <w:color w:val="000000"/>
          <w:w w:val="106"/>
          <w:lang w:val="en-GB"/>
        </w:rPr>
      </w:pPr>
    </w:p>
    <w:p w14:paraId="30EF798E" w14:textId="77777777" w:rsidR="0006152F" w:rsidRPr="00A36BFC" w:rsidRDefault="0006152F" w:rsidP="00A83C14">
      <w:pPr>
        <w:pStyle w:val="Style"/>
        <w:numPr>
          <w:ilvl w:val="0"/>
          <w:numId w:val="43"/>
        </w:numPr>
        <w:shd w:val="clear" w:color="auto" w:fill="FFFFFF"/>
        <w:ind w:right="11"/>
        <w:jc w:val="both"/>
        <w:rPr>
          <w:rFonts w:asciiTheme="minorHAnsi" w:hAnsiTheme="minorHAnsi" w:cstheme="minorHAnsi"/>
          <w:b/>
          <w:color w:val="000000"/>
          <w:lang w:val="en-GB" w:bidi="he-IL"/>
        </w:rPr>
      </w:pPr>
      <w:r w:rsidRPr="00A36BFC">
        <w:rPr>
          <w:rFonts w:asciiTheme="minorHAnsi" w:hAnsiTheme="minorHAnsi" w:cstheme="minorHAnsi"/>
          <w:b/>
          <w:color w:val="000000"/>
          <w:lang w:val="en-GB" w:bidi="he-IL"/>
        </w:rPr>
        <w:t xml:space="preserve">Information on </w:t>
      </w:r>
      <w:r w:rsidR="001A01BF">
        <w:rPr>
          <w:rFonts w:asciiTheme="minorHAnsi" w:hAnsiTheme="minorHAnsi" w:cstheme="minorHAnsi"/>
          <w:b/>
          <w:color w:val="000000"/>
          <w:lang w:val="en-GB" w:bidi="he-IL"/>
        </w:rPr>
        <w:t>t</w:t>
      </w:r>
      <w:r w:rsidRPr="00A36BFC">
        <w:rPr>
          <w:rFonts w:asciiTheme="minorHAnsi" w:hAnsiTheme="minorHAnsi" w:cstheme="minorHAnsi"/>
          <w:b/>
          <w:color w:val="000000"/>
          <w:lang w:val="en-GB" w:bidi="he-IL"/>
        </w:rPr>
        <w:t xml:space="preserve">he affirmative action programmes, incentives and other measures, </w:t>
      </w:r>
      <w:r w:rsidRPr="00A36BFC">
        <w:rPr>
          <w:rFonts w:asciiTheme="minorHAnsi" w:hAnsiTheme="minorHAnsi" w:cstheme="minorHAnsi"/>
          <w:b/>
          <w:color w:val="000000"/>
          <w:w w:val="86"/>
          <w:lang w:val="en-GB" w:bidi="he-IL"/>
        </w:rPr>
        <w:t xml:space="preserve">if </w:t>
      </w:r>
      <w:r w:rsidRPr="00A36BFC">
        <w:rPr>
          <w:rFonts w:asciiTheme="minorHAnsi" w:hAnsiTheme="minorHAnsi" w:cstheme="minorHAnsi"/>
          <w:b/>
          <w:color w:val="000000"/>
          <w:lang w:val="en-GB" w:bidi="he-IL"/>
        </w:rPr>
        <w:t>any, that your country has developed to promote employment opportunities for young people, including measures to increase employment opportunities for young people belonging</w:t>
      </w:r>
      <w:r w:rsidRPr="00A36BFC">
        <w:rPr>
          <w:rFonts w:asciiTheme="minorHAnsi" w:hAnsiTheme="minorHAnsi" w:cstheme="minorHAnsi"/>
          <w:b/>
          <w:color w:val="000000"/>
          <w:w w:val="75"/>
          <w:lang w:val="en-GB" w:bidi="he-IL"/>
        </w:rPr>
        <w:t xml:space="preserve"> </w:t>
      </w:r>
      <w:r w:rsidRPr="00A36BFC">
        <w:rPr>
          <w:rFonts w:asciiTheme="minorHAnsi" w:hAnsiTheme="minorHAnsi" w:cstheme="minorHAnsi"/>
          <w:b/>
          <w:color w:val="000000"/>
          <w:lang w:val="en-GB" w:bidi="he-IL"/>
        </w:rPr>
        <w:t xml:space="preserve">to vulnerable groups (for example young persons with disabilities, </w:t>
      </w:r>
      <w:r w:rsidRPr="00A36BFC">
        <w:rPr>
          <w:rFonts w:asciiTheme="minorHAnsi" w:hAnsiTheme="minorHAnsi" w:cstheme="minorHAnsi"/>
          <w:b/>
          <w:color w:val="000000"/>
          <w:w w:val="90"/>
          <w:lang w:val="en-GB" w:bidi="he-IL"/>
        </w:rPr>
        <w:t>youn</w:t>
      </w:r>
      <w:r w:rsidRPr="00A36BFC">
        <w:rPr>
          <w:rFonts w:asciiTheme="minorHAnsi" w:hAnsiTheme="minorHAnsi" w:cstheme="minorHAnsi"/>
          <w:b/>
          <w:color w:val="000000"/>
          <w:lang w:val="en-GB" w:bidi="he-IL"/>
        </w:rPr>
        <w:t xml:space="preserve">g </w:t>
      </w:r>
      <w:r w:rsidR="00221950" w:rsidRPr="00A36BFC">
        <w:rPr>
          <w:rFonts w:asciiTheme="minorHAnsi" w:hAnsiTheme="minorHAnsi" w:cstheme="minorHAnsi"/>
          <w:b/>
          <w:color w:val="000000"/>
          <w:lang w:val="en-GB" w:bidi="he-IL"/>
        </w:rPr>
        <w:t>persons</w:t>
      </w:r>
      <w:r w:rsidRPr="00A36BFC">
        <w:rPr>
          <w:rFonts w:asciiTheme="minorHAnsi" w:hAnsiTheme="minorHAnsi" w:cstheme="minorHAnsi"/>
          <w:b/>
          <w:color w:val="000000"/>
          <w:lang w:val="en-GB" w:bidi="he-IL"/>
        </w:rPr>
        <w:t xml:space="preserve"> belonging to a specific minority group). </w:t>
      </w:r>
    </w:p>
    <w:p w14:paraId="30EF798F" w14:textId="77777777" w:rsidR="00A83C14" w:rsidRPr="00A36BFC" w:rsidRDefault="00A83C14" w:rsidP="00A83C14">
      <w:pPr>
        <w:pStyle w:val="Style"/>
        <w:shd w:val="clear" w:color="auto" w:fill="FFFFFF"/>
        <w:ind w:right="11"/>
        <w:jc w:val="both"/>
        <w:rPr>
          <w:rFonts w:asciiTheme="minorHAnsi" w:hAnsiTheme="minorHAnsi" w:cstheme="minorHAnsi"/>
          <w:b/>
          <w:color w:val="000000"/>
          <w:lang w:val="en-GB" w:bidi="he-IL"/>
        </w:rPr>
      </w:pPr>
    </w:p>
    <w:p w14:paraId="30EF7990" w14:textId="77777777" w:rsidR="00221950" w:rsidRPr="00A36BFC" w:rsidRDefault="00221950" w:rsidP="00A83C14">
      <w:pPr>
        <w:widowControl w:val="0"/>
        <w:shd w:val="clear" w:color="auto" w:fill="FFFFFF"/>
        <w:autoSpaceDE w:val="0"/>
        <w:autoSpaceDN w:val="0"/>
        <w:adjustRightInd w:val="0"/>
        <w:spacing w:before="38" w:after="0" w:line="240" w:lineRule="auto"/>
        <w:ind w:left="394" w:right="68"/>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The Employment Service promotes employment opportunities to young people </w:t>
      </w:r>
      <w:r w:rsidRPr="00A36BFC">
        <w:rPr>
          <w:rFonts w:eastAsiaTheme="minorEastAsia" w:cstheme="minorHAnsi"/>
          <w:color w:val="000000"/>
          <w:sz w:val="24"/>
          <w:szCs w:val="24"/>
          <w:lang w:val="en-GB"/>
        </w:rPr>
        <w:br/>
        <w:t xml:space="preserve">through dissemination of information of vacancies through the website: </w:t>
      </w:r>
      <w:r w:rsidRPr="00A36BFC">
        <w:rPr>
          <w:rFonts w:eastAsiaTheme="minorEastAsia" w:cstheme="minorHAnsi"/>
          <w:color w:val="000000"/>
          <w:sz w:val="24"/>
          <w:szCs w:val="24"/>
          <w:lang w:val="en-GB"/>
        </w:rPr>
        <w:br/>
      </w:r>
      <w:r w:rsidRPr="00A36BFC">
        <w:rPr>
          <w:rFonts w:eastAsiaTheme="minorEastAsia" w:cstheme="minorHAnsi"/>
          <w:color w:val="000000"/>
          <w:sz w:val="24"/>
          <w:szCs w:val="24"/>
          <w:u w:val="single"/>
          <w:lang w:val="en-GB"/>
        </w:rPr>
        <w:t>www.mauritiusjobs.mu</w:t>
      </w:r>
      <w:r w:rsidRPr="00A36BFC">
        <w:rPr>
          <w:rFonts w:eastAsiaTheme="minorEastAsia" w:cstheme="minorHAnsi"/>
          <w:color w:val="000000"/>
          <w:sz w:val="24"/>
          <w:szCs w:val="24"/>
          <w:lang w:val="en-GB"/>
        </w:rPr>
        <w:t xml:space="preserve"> and broadcast of vacancies and information on the world of work on Radio and programme. </w:t>
      </w:r>
      <w:r w:rsidRPr="00A36BFC">
        <w:rPr>
          <w:rFonts w:eastAsiaTheme="minorEastAsia" w:cstheme="minorHAnsi"/>
          <w:i/>
          <w:iCs/>
          <w:color w:val="000000"/>
          <w:sz w:val="24"/>
          <w:szCs w:val="24"/>
          <w:lang w:val="en-GB"/>
        </w:rPr>
        <w:t xml:space="preserve">'Magazine de L’Emploi et des Metiers'. </w:t>
      </w:r>
      <w:r w:rsidRPr="00A36BFC">
        <w:rPr>
          <w:rFonts w:eastAsiaTheme="minorEastAsia" w:cstheme="minorHAnsi"/>
          <w:color w:val="000000"/>
          <w:sz w:val="24"/>
          <w:szCs w:val="24"/>
          <w:lang w:val="en-GB"/>
        </w:rPr>
        <w:t xml:space="preserve">List of </w:t>
      </w:r>
      <w:r w:rsidRPr="00A36BFC">
        <w:rPr>
          <w:rFonts w:eastAsiaTheme="minorEastAsia" w:cstheme="minorHAnsi"/>
          <w:color w:val="000000"/>
          <w:sz w:val="24"/>
          <w:szCs w:val="24"/>
          <w:lang w:val="en-GB"/>
        </w:rPr>
        <w:br/>
        <w:t xml:space="preserve">vacancies are also sent by email to Citizens Advice Bureaux, Youth Centres, MITD </w:t>
      </w:r>
      <w:r w:rsidRPr="00A36BFC">
        <w:rPr>
          <w:rFonts w:eastAsiaTheme="minorEastAsia" w:cstheme="minorHAnsi"/>
          <w:color w:val="000000"/>
          <w:sz w:val="24"/>
          <w:szCs w:val="24"/>
          <w:lang w:val="en-GB"/>
        </w:rPr>
        <w:br/>
        <w:t xml:space="preserve">centres and NGOs, where young person get access to the information on the labour </w:t>
      </w:r>
      <w:r w:rsidRPr="00A36BFC">
        <w:rPr>
          <w:rFonts w:eastAsiaTheme="minorEastAsia" w:cstheme="minorHAnsi"/>
          <w:color w:val="000000"/>
          <w:sz w:val="24"/>
          <w:szCs w:val="24"/>
          <w:lang w:val="en-GB"/>
        </w:rPr>
        <w:br/>
        <w:t xml:space="preserve">market. </w:t>
      </w:r>
    </w:p>
    <w:p w14:paraId="30EF7991" w14:textId="77777777" w:rsidR="00221950" w:rsidRDefault="00221950" w:rsidP="00A83C14">
      <w:pPr>
        <w:widowControl w:val="0"/>
        <w:shd w:val="clear" w:color="auto" w:fill="FFFFFF"/>
        <w:autoSpaceDE w:val="0"/>
        <w:autoSpaceDN w:val="0"/>
        <w:adjustRightInd w:val="0"/>
        <w:spacing w:before="345" w:after="0" w:line="240" w:lineRule="auto"/>
        <w:ind w:left="394" w:right="53"/>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In the 13 Employment Information Centres (ElCs) young persons</w:t>
      </w:r>
      <w:r w:rsidRPr="00221950">
        <w:rPr>
          <w:rFonts w:eastAsiaTheme="minorEastAsia" w:cstheme="minorHAnsi"/>
          <w:color w:val="000000"/>
          <w:sz w:val="24"/>
          <w:szCs w:val="24"/>
          <w:lang w:val="en-GB"/>
        </w:rPr>
        <w:t xml:space="preserve"> are provided </w:t>
      </w:r>
      <w:r w:rsidRPr="00221950">
        <w:rPr>
          <w:rFonts w:eastAsiaTheme="minorEastAsia" w:cstheme="minorHAnsi"/>
          <w:color w:val="000000"/>
          <w:sz w:val="24"/>
          <w:szCs w:val="24"/>
          <w:lang w:val="en-GB"/>
        </w:rPr>
        <w:br/>
        <w:t xml:space="preserve">individual counselling and are also invited to participate in workshops in order to </w:t>
      </w:r>
      <w:r w:rsidRPr="00221950">
        <w:rPr>
          <w:rFonts w:eastAsiaTheme="minorEastAsia" w:cstheme="minorHAnsi"/>
          <w:color w:val="000000"/>
          <w:sz w:val="24"/>
          <w:szCs w:val="24"/>
          <w:lang w:val="en-GB"/>
        </w:rPr>
        <w:br/>
        <w:t>empower them to g</w:t>
      </w:r>
      <w:r>
        <w:rPr>
          <w:rFonts w:eastAsiaTheme="minorEastAsia" w:cstheme="minorHAnsi"/>
          <w:color w:val="000000"/>
          <w:sz w:val="24"/>
          <w:szCs w:val="24"/>
          <w:lang w:val="en-GB"/>
        </w:rPr>
        <w:t>et</w:t>
      </w:r>
      <w:r w:rsidRPr="00221950">
        <w:rPr>
          <w:rFonts w:eastAsiaTheme="minorEastAsia" w:cstheme="minorHAnsi"/>
          <w:color w:val="000000"/>
          <w:sz w:val="24"/>
          <w:szCs w:val="24"/>
          <w:lang w:val="en-GB"/>
        </w:rPr>
        <w:t xml:space="preserve"> access to the world of work and to become employable. Different </w:t>
      </w:r>
      <w:r w:rsidRPr="00221950">
        <w:rPr>
          <w:rFonts w:eastAsiaTheme="minorEastAsia" w:cstheme="minorHAnsi"/>
          <w:color w:val="000000"/>
          <w:sz w:val="24"/>
          <w:szCs w:val="24"/>
          <w:lang w:val="en-GB"/>
        </w:rPr>
        <w:br/>
        <w:t xml:space="preserve">themes have been developed and is being worked out with young persons among </w:t>
      </w:r>
      <w:r w:rsidRPr="00221950">
        <w:rPr>
          <w:rFonts w:eastAsiaTheme="minorEastAsia" w:cstheme="minorHAnsi"/>
          <w:color w:val="000000"/>
          <w:sz w:val="24"/>
          <w:szCs w:val="24"/>
          <w:lang w:val="en-GB"/>
        </w:rPr>
        <w:br/>
        <w:t xml:space="preserve">others: </w:t>
      </w:r>
    </w:p>
    <w:p w14:paraId="30EF7992" w14:textId="77777777" w:rsidR="00221950" w:rsidRPr="00221950" w:rsidRDefault="00221950" w:rsidP="00221950">
      <w:pPr>
        <w:widowControl w:val="0"/>
        <w:numPr>
          <w:ilvl w:val="0"/>
          <w:numId w:val="12"/>
        </w:numPr>
        <w:shd w:val="clear" w:color="auto" w:fill="FFFFFF"/>
        <w:autoSpaceDE w:val="0"/>
        <w:autoSpaceDN w:val="0"/>
        <w:adjustRightInd w:val="0"/>
        <w:spacing w:before="302" w:after="0" w:line="276" w:lineRule="auto"/>
        <w:ind w:right="68"/>
        <w:contextualSpacing/>
        <w:rPr>
          <w:rFonts w:eastAsiaTheme="minorEastAsia" w:cstheme="minorHAnsi"/>
          <w:color w:val="000000"/>
          <w:sz w:val="24"/>
          <w:szCs w:val="24"/>
          <w:lang w:val="en-GB"/>
        </w:rPr>
      </w:pPr>
      <w:r w:rsidRPr="00221950">
        <w:rPr>
          <w:rFonts w:eastAsiaTheme="minorEastAsia" w:cstheme="minorHAnsi"/>
          <w:color w:val="000000"/>
          <w:sz w:val="24"/>
          <w:szCs w:val="24"/>
          <w:lang w:val="en-GB"/>
        </w:rPr>
        <w:t xml:space="preserve">Writing a CV </w:t>
      </w:r>
    </w:p>
    <w:p w14:paraId="30EF7993" w14:textId="77777777" w:rsidR="00221950" w:rsidRPr="00221950" w:rsidRDefault="00221950" w:rsidP="00221950">
      <w:pPr>
        <w:widowControl w:val="0"/>
        <w:numPr>
          <w:ilvl w:val="0"/>
          <w:numId w:val="12"/>
        </w:numPr>
        <w:shd w:val="clear" w:color="auto" w:fill="FFFFFF"/>
        <w:autoSpaceDE w:val="0"/>
        <w:autoSpaceDN w:val="0"/>
        <w:adjustRightInd w:val="0"/>
        <w:spacing w:before="254" w:after="0" w:line="276" w:lineRule="auto"/>
        <w:ind w:right="68"/>
        <w:contextualSpacing/>
        <w:rPr>
          <w:rFonts w:eastAsiaTheme="minorEastAsia" w:cstheme="minorHAnsi"/>
          <w:color w:val="000000"/>
          <w:sz w:val="24"/>
          <w:szCs w:val="24"/>
          <w:lang w:val="en-GB"/>
        </w:rPr>
      </w:pPr>
      <w:r w:rsidRPr="00221950">
        <w:rPr>
          <w:rFonts w:eastAsiaTheme="minorEastAsia" w:cstheme="minorHAnsi"/>
          <w:color w:val="000000"/>
          <w:sz w:val="24"/>
          <w:szCs w:val="24"/>
          <w:lang w:val="en-GB"/>
        </w:rPr>
        <w:t xml:space="preserve">Writing a motivational letter </w:t>
      </w:r>
    </w:p>
    <w:p w14:paraId="30EF7994" w14:textId="77777777" w:rsidR="00221950" w:rsidRPr="00221950" w:rsidRDefault="00221950" w:rsidP="00221950">
      <w:pPr>
        <w:widowControl w:val="0"/>
        <w:numPr>
          <w:ilvl w:val="0"/>
          <w:numId w:val="12"/>
        </w:numPr>
        <w:shd w:val="clear" w:color="auto" w:fill="FFFFFF"/>
        <w:autoSpaceDE w:val="0"/>
        <w:autoSpaceDN w:val="0"/>
        <w:adjustRightInd w:val="0"/>
        <w:spacing w:before="4" w:after="0" w:line="276" w:lineRule="auto"/>
        <w:ind w:right="4728"/>
        <w:contextualSpacing/>
        <w:rPr>
          <w:rFonts w:eastAsiaTheme="minorEastAsia" w:cstheme="minorHAnsi"/>
          <w:color w:val="000000"/>
          <w:sz w:val="24"/>
          <w:szCs w:val="24"/>
          <w:lang w:val="en-GB"/>
        </w:rPr>
      </w:pPr>
      <w:r w:rsidRPr="00221950">
        <w:rPr>
          <w:rFonts w:eastAsiaTheme="minorEastAsia" w:cstheme="minorHAnsi"/>
          <w:color w:val="000000"/>
          <w:sz w:val="24"/>
          <w:szCs w:val="24"/>
          <w:lang w:val="en-GB"/>
        </w:rPr>
        <w:t xml:space="preserve">How to organize a job search? </w:t>
      </w:r>
    </w:p>
    <w:p w14:paraId="30EF7995" w14:textId="77777777" w:rsidR="00221950" w:rsidRPr="00221950" w:rsidRDefault="00221950" w:rsidP="00221950">
      <w:pPr>
        <w:widowControl w:val="0"/>
        <w:numPr>
          <w:ilvl w:val="0"/>
          <w:numId w:val="12"/>
        </w:numPr>
        <w:shd w:val="clear" w:color="auto" w:fill="FFFFFF"/>
        <w:autoSpaceDE w:val="0"/>
        <w:autoSpaceDN w:val="0"/>
        <w:adjustRightInd w:val="0"/>
        <w:spacing w:before="4" w:after="0" w:line="276" w:lineRule="auto"/>
        <w:ind w:right="4728"/>
        <w:contextualSpacing/>
        <w:rPr>
          <w:rFonts w:eastAsiaTheme="minorEastAsia" w:cstheme="minorHAnsi"/>
          <w:color w:val="000000"/>
          <w:sz w:val="24"/>
          <w:szCs w:val="24"/>
          <w:lang w:val="en-GB"/>
        </w:rPr>
      </w:pPr>
      <w:r w:rsidRPr="00221950">
        <w:rPr>
          <w:rFonts w:eastAsiaTheme="minorEastAsia" w:cstheme="minorHAnsi"/>
          <w:color w:val="000000"/>
          <w:sz w:val="24"/>
          <w:szCs w:val="24"/>
          <w:lang w:val="en-GB"/>
        </w:rPr>
        <w:t xml:space="preserve"> How to prepare for an interview </w:t>
      </w:r>
    </w:p>
    <w:p w14:paraId="30EF7996" w14:textId="77777777" w:rsidR="00221950" w:rsidRDefault="00221950" w:rsidP="00221950">
      <w:pPr>
        <w:widowControl w:val="0"/>
        <w:numPr>
          <w:ilvl w:val="0"/>
          <w:numId w:val="12"/>
        </w:numPr>
        <w:shd w:val="clear" w:color="auto" w:fill="FFFFFF"/>
        <w:autoSpaceDE w:val="0"/>
        <w:autoSpaceDN w:val="0"/>
        <w:adjustRightInd w:val="0"/>
        <w:spacing w:before="254" w:after="0" w:line="276" w:lineRule="auto"/>
        <w:ind w:right="68"/>
        <w:contextualSpacing/>
        <w:rPr>
          <w:rFonts w:eastAsiaTheme="minorEastAsia" w:cstheme="minorHAnsi"/>
          <w:color w:val="000000"/>
          <w:sz w:val="24"/>
          <w:szCs w:val="24"/>
          <w:lang w:val="en-GB"/>
        </w:rPr>
      </w:pPr>
      <w:r w:rsidRPr="00221950">
        <w:rPr>
          <w:rFonts w:eastAsiaTheme="minorEastAsia" w:cstheme="minorHAnsi"/>
          <w:color w:val="000000"/>
          <w:sz w:val="24"/>
          <w:szCs w:val="24"/>
          <w:lang w:val="en-GB"/>
        </w:rPr>
        <w:t xml:space="preserve">how to prepare a spontaneous application? </w:t>
      </w:r>
    </w:p>
    <w:p w14:paraId="30EF7997" w14:textId="77777777" w:rsidR="000F61DC" w:rsidRPr="000F61DC" w:rsidRDefault="000F61DC" w:rsidP="000F61DC">
      <w:pPr>
        <w:widowControl w:val="0"/>
        <w:shd w:val="clear" w:color="auto" w:fill="FFFFFF"/>
        <w:autoSpaceDE w:val="0"/>
        <w:autoSpaceDN w:val="0"/>
        <w:adjustRightInd w:val="0"/>
        <w:spacing w:before="254" w:after="0" w:line="276" w:lineRule="auto"/>
        <w:ind w:left="1080" w:right="68"/>
        <w:contextualSpacing/>
        <w:rPr>
          <w:rFonts w:eastAsiaTheme="minorEastAsia" w:cstheme="minorHAnsi"/>
          <w:color w:val="000000"/>
          <w:sz w:val="24"/>
          <w:szCs w:val="24"/>
          <w:lang w:val="en-GB"/>
        </w:rPr>
      </w:pPr>
    </w:p>
    <w:p w14:paraId="30EF7998" w14:textId="77777777" w:rsidR="00221950" w:rsidRDefault="00221950" w:rsidP="00A83C14">
      <w:pPr>
        <w:widowControl w:val="0"/>
        <w:shd w:val="clear" w:color="auto" w:fill="FFFFFF"/>
        <w:autoSpaceDE w:val="0"/>
        <w:autoSpaceDN w:val="0"/>
        <w:adjustRightInd w:val="0"/>
        <w:spacing w:before="254" w:after="0" w:line="240" w:lineRule="auto"/>
        <w:ind w:left="394" w:right="68"/>
        <w:contextualSpacing/>
        <w:rPr>
          <w:rFonts w:eastAsiaTheme="minorEastAsia" w:cstheme="minorHAnsi"/>
          <w:color w:val="000000"/>
          <w:sz w:val="24"/>
          <w:szCs w:val="24"/>
          <w:lang w:val="en-GB"/>
        </w:rPr>
      </w:pPr>
      <w:r w:rsidRPr="00221950">
        <w:rPr>
          <w:rFonts w:eastAsiaTheme="minorEastAsia" w:cstheme="minorHAnsi"/>
          <w:color w:val="000000"/>
          <w:sz w:val="24"/>
          <w:szCs w:val="24"/>
          <w:lang w:val="en-GB"/>
        </w:rPr>
        <w:t>The E</w:t>
      </w:r>
      <w:r w:rsidR="000F61DC">
        <w:rPr>
          <w:rFonts w:eastAsiaTheme="minorEastAsia" w:cstheme="minorHAnsi"/>
          <w:color w:val="000000"/>
          <w:sz w:val="24"/>
          <w:szCs w:val="24"/>
          <w:lang w:val="en-GB"/>
        </w:rPr>
        <w:t>mployment Information Centres (EICs)</w:t>
      </w:r>
      <w:r w:rsidRPr="00221950">
        <w:rPr>
          <w:rFonts w:eastAsiaTheme="minorEastAsia" w:cstheme="minorHAnsi"/>
          <w:color w:val="000000"/>
          <w:sz w:val="24"/>
          <w:szCs w:val="24"/>
          <w:lang w:val="en-GB"/>
        </w:rPr>
        <w:t xml:space="preserve"> obtains vacancies from employers, process the vacancies, submit list of suitable candidates a</w:t>
      </w:r>
      <w:r w:rsidR="000F61DC">
        <w:rPr>
          <w:rFonts w:eastAsiaTheme="minorEastAsia" w:cstheme="minorHAnsi"/>
          <w:color w:val="000000"/>
          <w:sz w:val="24"/>
          <w:szCs w:val="24"/>
          <w:lang w:val="en-GB"/>
        </w:rPr>
        <w:t xml:space="preserve">nd </w:t>
      </w:r>
      <w:r w:rsidRPr="00221950">
        <w:rPr>
          <w:rFonts w:eastAsiaTheme="minorEastAsia" w:cstheme="minorHAnsi"/>
          <w:color w:val="000000"/>
          <w:sz w:val="24"/>
          <w:szCs w:val="24"/>
          <w:lang w:val="en-GB"/>
        </w:rPr>
        <w:t xml:space="preserve">record placement obtained for jobs filled in enterprises. </w:t>
      </w:r>
    </w:p>
    <w:p w14:paraId="30EF7999" w14:textId="77777777" w:rsidR="000F61DC" w:rsidRPr="00A36BFC" w:rsidRDefault="000F61DC" w:rsidP="002B16B0">
      <w:pPr>
        <w:pStyle w:val="ListParagraph"/>
        <w:widowControl w:val="0"/>
        <w:numPr>
          <w:ilvl w:val="0"/>
          <w:numId w:val="43"/>
        </w:numPr>
        <w:shd w:val="clear" w:color="auto" w:fill="FFFFFF"/>
        <w:autoSpaceDE w:val="0"/>
        <w:autoSpaceDN w:val="0"/>
        <w:adjustRightInd w:val="0"/>
        <w:spacing w:before="230" w:after="0" w:line="249" w:lineRule="exact"/>
        <w:ind w:right="224"/>
        <w:jc w:val="both"/>
        <w:rPr>
          <w:rFonts w:eastAsiaTheme="minorEastAsia" w:cstheme="minorHAnsi"/>
          <w:b/>
          <w:color w:val="000000"/>
          <w:sz w:val="24"/>
          <w:szCs w:val="24"/>
          <w:lang w:val="en-GB" w:bidi="he-IL"/>
        </w:rPr>
      </w:pPr>
      <w:r w:rsidRPr="00A36BFC">
        <w:rPr>
          <w:rFonts w:eastAsiaTheme="minorEastAsia" w:cstheme="minorHAnsi"/>
          <w:b/>
          <w:color w:val="000000"/>
          <w:sz w:val="24"/>
          <w:szCs w:val="24"/>
          <w:lang w:val="en-GB" w:bidi="he-IL"/>
        </w:rPr>
        <w:t xml:space="preserve">Information on measures your country has introduced to enable young people to access to educational, technical and vocational guidance programmes, placement services and vocational and continuing training. </w:t>
      </w:r>
    </w:p>
    <w:p w14:paraId="30EF799A" w14:textId="77777777" w:rsidR="000F61DC" w:rsidRPr="00A36BFC" w:rsidRDefault="00B863D8" w:rsidP="00A83C14">
      <w:pPr>
        <w:widowControl w:val="0"/>
        <w:shd w:val="clear" w:color="auto" w:fill="FFFFFF"/>
        <w:autoSpaceDE w:val="0"/>
        <w:autoSpaceDN w:val="0"/>
        <w:adjustRightInd w:val="0"/>
        <w:spacing w:before="259" w:after="0" w:line="254" w:lineRule="exact"/>
        <w:ind w:right="68" w:firstLine="394"/>
        <w:rPr>
          <w:rFonts w:eastAsiaTheme="minorEastAsia" w:cs="Arial"/>
          <w:b/>
          <w:color w:val="000000"/>
          <w:sz w:val="24"/>
          <w:szCs w:val="24"/>
          <w:u w:val="single"/>
          <w:lang w:val="en-GB"/>
        </w:rPr>
      </w:pPr>
      <w:r w:rsidRPr="00A36BFC">
        <w:rPr>
          <w:rFonts w:eastAsiaTheme="minorEastAsia" w:cs="Arial"/>
          <w:b/>
          <w:color w:val="000000"/>
          <w:sz w:val="24"/>
          <w:szCs w:val="24"/>
          <w:lang w:val="en-GB"/>
        </w:rPr>
        <w:t>(a)</w:t>
      </w:r>
      <w:r w:rsidR="000F61DC" w:rsidRPr="00A36BFC">
        <w:rPr>
          <w:rFonts w:eastAsiaTheme="minorEastAsia" w:cs="Arial"/>
          <w:b/>
          <w:color w:val="000000"/>
          <w:sz w:val="24"/>
          <w:szCs w:val="24"/>
          <w:lang w:val="en-GB"/>
        </w:rPr>
        <w:t xml:space="preserve"> </w:t>
      </w:r>
      <w:r w:rsidR="000F61DC" w:rsidRPr="00A36BFC">
        <w:rPr>
          <w:rFonts w:eastAsiaTheme="minorEastAsia" w:cs="Arial"/>
          <w:b/>
          <w:color w:val="000000"/>
          <w:sz w:val="24"/>
          <w:szCs w:val="24"/>
          <w:u w:val="single"/>
          <w:lang w:val="en-GB"/>
        </w:rPr>
        <w:t xml:space="preserve">Access to Training </w:t>
      </w:r>
    </w:p>
    <w:p w14:paraId="30EF799B" w14:textId="77777777" w:rsidR="000F61DC" w:rsidRPr="00A36BFC" w:rsidRDefault="000F61DC" w:rsidP="00A83C14">
      <w:pPr>
        <w:widowControl w:val="0"/>
        <w:shd w:val="clear" w:color="auto" w:fill="FFFFFF"/>
        <w:autoSpaceDE w:val="0"/>
        <w:autoSpaceDN w:val="0"/>
        <w:adjustRightInd w:val="0"/>
        <w:spacing w:before="297" w:after="0" w:line="240" w:lineRule="auto"/>
        <w:ind w:left="459" w:right="1"/>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The Human Resource Development Council (HRDC) has been vested with the </w:t>
      </w:r>
      <w:r w:rsidRPr="00A36BFC">
        <w:rPr>
          <w:rFonts w:eastAsiaTheme="minorEastAsia" w:cstheme="minorHAnsi"/>
          <w:color w:val="000000"/>
          <w:sz w:val="24"/>
          <w:szCs w:val="24"/>
          <w:lang w:val="en-GB"/>
        </w:rPr>
        <w:br/>
        <w:t xml:space="preserve">responsibility to look after and promote the development of the labour force in </w:t>
      </w:r>
      <w:r w:rsidRPr="00A36BFC">
        <w:rPr>
          <w:rFonts w:eastAsiaTheme="minorEastAsia" w:cstheme="minorHAnsi"/>
          <w:color w:val="000000"/>
          <w:sz w:val="24"/>
          <w:szCs w:val="24"/>
          <w:lang w:val="en-GB"/>
        </w:rPr>
        <w:br/>
        <w:t xml:space="preserve">Mauritius in line with the requirements of a fast growing economy. </w:t>
      </w:r>
    </w:p>
    <w:p w14:paraId="30EF799C" w14:textId="77777777" w:rsidR="00A83C14" w:rsidRPr="00A36BFC" w:rsidRDefault="000F61DC" w:rsidP="00A83C14">
      <w:pPr>
        <w:widowControl w:val="0"/>
        <w:shd w:val="clear" w:color="auto" w:fill="FFFFFF"/>
        <w:autoSpaceDE w:val="0"/>
        <w:autoSpaceDN w:val="0"/>
        <w:adjustRightInd w:val="0"/>
        <w:spacing w:before="383" w:after="0" w:line="254" w:lineRule="exact"/>
        <w:ind w:left="459" w:right="68" w:firstLine="261"/>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The objectives of the HRDC as spelt out in the HRD Act 2003 are to: </w:t>
      </w:r>
    </w:p>
    <w:p w14:paraId="30EF799D" w14:textId="77777777" w:rsidR="000F61DC" w:rsidRPr="00A36BFC" w:rsidRDefault="000F61DC" w:rsidP="00A83C14">
      <w:pPr>
        <w:pStyle w:val="ListParagraph"/>
        <w:widowControl w:val="0"/>
        <w:numPr>
          <w:ilvl w:val="0"/>
          <w:numId w:val="32"/>
        </w:numPr>
        <w:shd w:val="clear" w:color="auto" w:fill="FFFFFF"/>
        <w:autoSpaceDE w:val="0"/>
        <w:autoSpaceDN w:val="0"/>
        <w:adjustRightInd w:val="0"/>
        <w:spacing w:before="383" w:after="0" w:line="254" w:lineRule="exact"/>
        <w:ind w:right="68"/>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Promote human resource development in line with national economic and social </w:t>
      </w:r>
      <w:r w:rsidRPr="00A36BFC">
        <w:rPr>
          <w:rFonts w:eastAsiaTheme="minorEastAsia" w:cstheme="minorHAnsi"/>
          <w:color w:val="000000"/>
          <w:sz w:val="24"/>
          <w:szCs w:val="24"/>
          <w:lang w:val="en-GB"/>
        </w:rPr>
        <w:br/>
        <w:t xml:space="preserve">objectives </w:t>
      </w:r>
    </w:p>
    <w:p w14:paraId="30EF799E" w14:textId="77777777" w:rsidR="000F61DC" w:rsidRPr="00A36BFC" w:rsidRDefault="000F61DC" w:rsidP="00A83C14">
      <w:pPr>
        <w:pStyle w:val="ListParagraph"/>
        <w:widowControl w:val="0"/>
        <w:numPr>
          <w:ilvl w:val="0"/>
          <w:numId w:val="32"/>
        </w:numPr>
        <w:shd w:val="clear" w:color="auto" w:fill="FFFFFF"/>
        <w:autoSpaceDE w:val="0"/>
        <w:autoSpaceDN w:val="0"/>
        <w:adjustRightInd w:val="0"/>
        <w:spacing w:after="0" w:line="240" w:lineRule="auto"/>
        <w:ind w:right="90"/>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Stimulate a culture of training and lifelong learning at the individual organisational </w:t>
      </w:r>
      <w:r w:rsidRPr="00A36BFC">
        <w:rPr>
          <w:rFonts w:eastAsiaTheme="minorEastAsia" w:cstheme="minorHAnsi"/>
          <w:color w:val="000000"/>
          <w:sz w:val="24"/>
          <w:szCs w:val="24"/>
          <w:lang w:val="en-GB"/>
        </w:rPr>
        <w:br/>
        <w:t xml:space="preserve">and national levels to enhance employability of the labour force and increase </w:t>
      </w:r>
      <w:r w:rsidRPr="00A36BFC">
        <w:rPr>
          <w:rFonts w:eastAsiaTheme="minorEastAsia" w:cstheme="minorHAnsi"/>
          <w:color w:val="000000"/>
          <w:sz w:val="24"/>
          <w:szCs w:val="24"/>
          <w:lang w:val="en-GB"/>
        </w:rPr>
        <w:br/>
        <w:t xml:space="preserve">productivity; and </w:t>
      </w:r>
    </w:p>
    <w:p w14:paraId="30EF799F" w14:textId="77777777" w:rsidR="00E470CB" w:rsidRPr="00A36BFC" w:rsidRDefault="000F61DC" w:rsidP="00E470CB">
      <w:pPr>
        <w:pStyle w:val="ListParagraph"/>
        <w:widowControl w:val="0"/>
        <w:numPr>
          <w:ilvl w:val="0"/>
          <w:numId w:val="32"/>
        </w:numPr>
        <w:shd w:val="clear" w:color="auto" w:fill="FFFFFF"/>
        <w:autoSpaceDE w:val="0"/>
        <w:autoSpaceDN w:val="0"/>
        <w:adjustRightInd w:val="0"/>
        <w:spacing w:after="0" w:line="240" w:lineRule="auto"/>
        <w:ind w:right="85"/>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Provide the </w:t>
      </w:r>
      <w:r w:rsidRPr="00A36BFC">
        <w:rPr>
          <w:rFonts w:eastAsiaTheme="minorEastAsia" w:cstheme="minorHAnsi"/>
          <w:color w:val="000000"/>
          <w:w w:val="105"/>
          <w:sz w:val="24"/>
          <w:szCs w:val="24"/>
          <w:lang w:val="en-GB"/>
        </w:rPr>
        <w:t>necessary</w:t>
      </w:r>
      <w:r w:rsidRPr="00A36BFC">
        <w:rPr>
          <w:rFonts w:eastAsiaTheme="minorEastAsia" w:cstheme="minorHAnsi"/>
          <w:color w:val="000000"/>
          <w:sz w:val="24"/>
          <w:szCs w:val="24"/>
          <w:lang w:val="en-GB"/>
        </w:rPr>
        <w:t xml:space="preserve"> human resource thrust for a successful transformation of </w:t>
      </w:r>
      <w:r w:rsidRPr="00A36BFC">
        <w:rPr>
          <w:rFonts w:eastAsiaTheme="minorEastAsia" w:cstheme="minorHAnsi"/>
          <w:color w:val="000000"/>
          <w:sz w:val="24"/>
          <w:szCs w:val="24"/>
          <w:lang w:val="en-GB"/>
        </w:rPr>
        <w:br/>
        <w:t>the country's eco</w:t>
      </w:r>
      <w:r w:rsidR="00A83C14" w:rsidRPr="00A36BFC">
        <w:rPr>
          <w:rFonts w:eastAsiaTheme="minorEastAsia" w:cstheme="minorHAnsi"/>
          <w:color w:val="000000"/>
          <w:sz w:val="24"/>
          <w:szCs w:val="24"/>
          <w:lang w:val="en-GB"/>
        </w:rPr>
        <w:t>no</w:t>
      </w:r>
      <w:r w:rsidRPr="00A36BFC">
        <w:rPr>
          <w:rFonts w:eastAsiaTheme="minorEastAsia" w:cstheme="minorHAnsi"/>
          <w:color w:val="000000"/>
          <w:sz w:val="24"/>
          <w:szCs w:val="24"/>
          <w:lang w:val="en-GB"/>
        </w:rPr>
        <w:t xml:space="preserve">my into a Knowledge Economy. </w:t>
      </w:r>
    </w:p>
    <w:p w14:paraId="30EF79A0" w14:textId="77777777" w:rsidR="00E470CB" w:rsidRPr="00A36BFC" w:rsidRDefault="00E470CB" w:rsidP="00E470CB">
      <w:pPr>
        <w:pStyle w:val="ListParagraph"/>
        <w:widowControl w:val="0"/>
        <w:shd w:val="clear" w:color="auto" w:fill="FFFFFF"/>
        <w:autoSpaceDE w:val="0"/>
        <w:autoSpaceDN w:val="0"/>
        <w:adjustRightInd w:val="0"/>
        <w:spacing w:after="0" w:line="240" w:lineRule="auto"/>
        <w:ind w:left="754" w:right="85"/>
        <w:jc w:val="both"/>
        <w:rPr>
          <w:rFonts w:eastAsiaTheme="minorEastAsia" w:cstheme="minorHAnsi"/>
          <w:color w:val="000000"/>
          <w:sz w:val="24"/>
          <w:szCs w:val="24"/>
          <w:lang w:val="en-GB"/>
        </w:rPr>
      </w:pPr>
    </w:p>
    <w:p w14:paraId="30EF79A1" w14:textId="77777777" w:rsidR="00B863D8" w:rsidRPr="00A36BFC" w:rsidRDefault="00E470CB" w:rsidP="00E470CB">
      <w:pPr>
        <w:widowControl w:val="0"/>
        <w:shd w:val="clear" w:color="auto" w:fill="FFFFFF"/>
        <w:autoSpaceDE w:val="0"/>
        <w:autoSpaceDN w:val="0"/>
        <w:adjustRightInd w:val="0"/>
        <w:spacing w:after="0" w:line="240" w:lineRule="auto"/>
        <w:ind w:right="85" w:firstLine="394"/>
        <w:jc w:val="both"/>
        <w:rPr>
          <w:rFonts w:eastAsiaTheme="minorEastAsia" w:cstheme="minorHAnsi"/>
          <w:color w:val="000000"/>
          <w:sz w:val="24"/>
          <w:szCs w:val="24"/>
          <w:lang w:val="en-GB"/>
        </w:rPr>
      </w:pPr>
      <w:r w:rsidRPr="00A36BFC">
        <w:rPr>
          <w:rFonts w:eastAsiaTheme="minorEastAsia" w:cs="Arial"/>
          <w:b/>
          <w:color w:val="000000"/>
          <w:sz w:val="24"/>
          <w:szCs w:val="24"/>
          <w:u w:val="single"/>
          <w:lang w:val="en-GB"/>
        </w:rPr>
        <w:t xml:space="preserve">(b) </w:t>
      </w:r>
      <w:r w:rsidR="00B863D8" w:rsidRPr="00A36BFC">
        <w:rPr>
          <w:rFonts w:eastAsiaTheme="minorEastAsia" w:cs="Arial"/>
          <w:b/>
          <w:color w:val="000000"/>
          <w:sz w:val="24"/>
          <w:szCs w:val="24"/>
          <w:u w:val="single"/>
          <w:lang w:val="en-GB"/>
        </w:rPr>
        <w:t xml:space="preserve">Graduate Training for Employment Scheme (GTES) </w:t>
      </w:r>
    </w:p>
    <w:p w14:paraId="30EF79A2" w14:textId="77777777" w:rsidR="00B863D8" w:rsidRPr="00A36BFC" w:rsidRDefault="00B863D8" w:rsidP="00E470CB">
      <w:pPr>
        <w:widowControl w:val="0"/>
        <w:shd w:val="clear" w:color="auto" w:fill="FFFFFF"/>
        <w:autoSpaceDE w:val="0"/>
        <w:autoSpaceDN w:val="0"/>
        <w:adjustRightInd w:val="0"/>
        <w:spacing w:before="374" w:after="0" w:line="240" w:lineRule="auto"/>
        <w:ind w:left="394" w:right="71"/>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The Graduate Train</w:t>
      </w:r>
      <w:r w:rsidR="008A1E6A" w:rsidRPr="00A36BFC">
        <w:rPr>
          <w:rFonts w:eastAsiaTheme="minorEastAsia" w:cstheme="minorHAnsi"/>
          <w:color w:val="000000"/>
          <w:sz w:val="24"/>
          <w:szCs w:val="24"/>
          <w:lang w:val="en-GB"/>
        </w:rPr>
        <w:t>i</w:t>
      </w:r>
      <w:r w:rsidRPr="00A36BFC">
        <w:rPr>
          <w:rFonts w:eastAsiaTheme="minorEastAsia" w:cstheme="minorHAnsi"/>
          <w:color w:val="000000"/>
          <w:sz w:val="24"/>
          <w:szCs w:val="24"/>
          <w:lang w:val="en-GB"/>
        </w:rPr>
        <w:t xml:space="preserve">ng for Employment Scheme (GTES) is a Government measure </w:t>
      </w:r>
      <w:r w:rsidRPr="00A36BFC">
        <w:rPr>
          <w:rFonts w:eastAsiaTheme="minorEastAsia" w:cstheme="minorHAnsi"/>
          <w:color w:val="000000"/>
          <w:sz w:val="24"/>
          <w:szCs w:val="24"/>
          <w:lang w:val="en-GB"/>
        </w:rPr>
        <w:br/>
        <w:t>which aims to improve</w:t>
      </w:r>
      <w:r w:rsidRPr="00A36BFC">
        <w:rPr>
          <w:rFonts w:eastAsiaTheme="minorEastAsia" w:cstheme="minorHAnsi"/>
          <w:i/>
          <w:iCs/>
          <w:color w:val="000000"/>
          <w:sz w:val="24"/>
          <w:szCs w:val="24"/>
          <w:lang w:val="en-GB"/>
        </w:rPr>
        <w:t xml:space="preserve"> </w:t>
      </w:r>
      <w:r w:rsidRPr="00A36BFC">
        <w:rPr>
          <w:rFonts w:eastAsiaTheme="minorEastAsia" w:cstheme="minorHAnsi"/>
          <w:color w:val="000000"/>
          <w:sz w:val="24"/>
          <w:szCs w:val="24"/>
          <w:lang w:val="en-GB"/>
        </w:rPr>
        <w:t xml:space="preserve">the employability of unemployed graduates by equipping them </w:t>
      </w:r>
      <w:r w:rsidRPr="00A36BFC">
        <w:rPr>
          <w:rFonts w:eastAsiaTheme="minorEastAsia" w:cstheme="minorHAnsi"/>
          <w:color w:val="000000"/>
          <w:sz w:val="24"/>
          <w:szCs w:val="24"/>
          <w:lang w:val="en-GB"/>
        </w:rPr>
        <w:br/>
        <w:t>with the right skills</w:t>
      </w:r>
      <w:r w:rsidRPr="00A36BFC">
        <w:rPr>
          <w:rFonts w:eastAsiaTheme="minorEastAsia" w:cstheme="minorHAnsi"/>
          <w:color w:val="000000"/>
          <w:w w:val="200"/>
          <w:sz w:val="24"/>
          <w:szCs w:val="24"/>
          <w:lang w:val="en-GB"/>
        </w:rPr>
        <w:t xml:space="preserve"> </w:t>
      </w:r>
      <w:r w:rsidRPr="00A36BFC">
        <w:rPr>
          <w:rFonts w:eastAsiaTheme="minorEastAsia" w:cstheme="minorHAnsi"/>
          <w:color w:val="000000"/>
          <w:sz w:val="24"/>
          <w:szCs w:val="24"/>
          <w:lang w:val="en-GB"/>
        </w:rPr>
        <w:t xml:space="preserve">through training programmes tailored to the needs of the </w:t>
      </w:r>
      <w:r w:rsidRPr="00A36BFC">
        <w:rPr>
          <w:rFonts w:eastAsiaTheme="minorEastAsia" w:cstheme="minorHAnsi"/>
          <w:color w:val="000000"/>
          <w:sz w:val="24"/>
          <w:szCs w:val="24"/>
          <w:lang w:val="en-GB"/>
        </w:rPr>
        <w:br/>
        <w:t xml:space="preserve">enterprise. </w:t>
      </w:r>
    </w:p>
    <w:p w14:paraId="30EF79A3" w14:textId="77777777" w:rsidR="008A1E6A" w:rsidRPr="00A36BFC" w:rsidRDefault="00B863D8" w:rsidP="00E470CB">
      <w:pPr>
        <w:widowControl w:val="0"/>
        <w:shd w:val="clear" w:color="auto" w:fill="FFFFFF"/>
        <w:autoSpaceDE w:val="0"/>
        <w:autoSpaceDN w:val="0"/>
        <w:adjustRightInd w:val="0"/>
        <w:spacing w:before="398" w:after="0" w:line="240" w:lineRule="auto"/>
        <w:ind w:left="71" w:right="57" w:firstLine="323"/>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The objectives of the GTES are as follows: </w:t>
      </w:r>
    </w:p>
    <w:p w14:paraId="30EF79A4" w14:textId="77777777" w:rsidR="00B863D8" w:rsidRPr="00A36BFC" w:rsidRDefault="00B863D8" w:rsidP="008A1E6A">
      <w:pPr>
        <w:pStyle w:val="ListParagraph"/>
        <w:widowControl w:val="0"/>
        <w:numPr>
          <w:ilvl w:val="0"/>
          <w:numId w:val="38"/>
        </w:numPr>
        <w:shd w:val="clear" w:color="auto" w:fill="FFFFFF"/>
        <w:autoSpaceDE w:val="0"/>
        <w:autoSpaceDN w:val="0"/>
        <w:adjustRightInd w:val="0"/>
        <w:spacing w:before="398" w:after="0" w:line="240" w:lineRule="auto"/>
        <w:ind w:right="57"/>
        <w:rPr>
          <w:rFonts w:eastAsiaTheme="minorEastAsia" w:cs="Arial"/>
          <w:color w:val="000000"/>
          <w:sz w:val="24"/>
          <w:szCs w:val="24"/>
          <w:lang w:val="en-GB"/>
        </w:rPr>
      </w:pPr>
      <w:r w:rsidRPr="00A36BFC">
        <w:rPr>
          <w:rFonts w:eastAsiaTheme="minorEastAsia" w:cstheme="minorHAnsi"/>
          <w:color w:val="000000"/>
          <w:sz w:val="24"/>
          <w:szCs w:val="24"/>
          <w:lang w:val="en-GB"/>
        </w:rPr>
        <w:t>Enhance the employability</w:t>
      </w:r>
      <w:r w:rsidRPr="00A36BFC">
        <w:rPr>
          <w:rFonts w:eastAsiaTheme="minorEastAsia" w:cstheme="minorHAnsi"/>
          <w:color w:val="000000"/>
          <w:w w:val="86"/>
          <w:sz w:val="24"/>
          <w:szCs w:val="24"/>
          <w:lang w:val="en-GB"/>
        </w:rPr>
        <w:t xml:space="preserve"> </w:t>
      </w:r>
      <w:r w:rsidRPr="00A36BFC">
        <w:rPr>
          <w:rFonts w:eastAsiaTheme="minorEastAsia" w:cstheme="minorHAnsi"/>
          <w:color w:val="000000"/>
          <w:sz w:val="24"/>
          <w:szCs w:val="24"/>
          <w:lang w:val="en-GB"/>
        </w:rPr>
        <w:t>of the unemployed gr</w:t>
      </w:r>
      <w:r w:rsidR="008A1E6A" w:rsidRPr="00A36BFC">
        <w:rPr>
          <w:rFonts w:eastAsiaTheme="minorEastAsia" w:cstheme="minorHAnsi"/>
          <w:color w:val="000000"/>
          <w:sz w:val="24"/>
          <w:szCs w:val="24"/>
          <w:lang w:val="en-GB"/>
        </w:rPr>
        <w:t xml:space="preserve">aduates by providing them with </w:t>
      </w:r>
      <w:r w:rsidRPr="00A36BFC">
        <w:rPr>
          <w:rFonts w:eastAsiaTheme="minorEastAsia" w:cstheme="minorHAnsi"/>
          <w:color w:val="000000"/>
          <w:sz w:val="24"/>
          <w:szCs w:val="24"/>
          <w:lang w:val="en-GB"/>
        </w:rPr>
        <w:t xml:space="preserve">skills as per the requirements of the industry after following a tailor-made training proqramme. </w:t>
      </w:r>
    </w:p>
    <w:p w14:paraId="30EF79A5" w14:textId="77777777" w:rsidR="00B863D8" w:rsidRPr="00A36BFC" w:rsidRDefault="00B863D8" w:rsidP="008A1E6A">
      <w:pPr>
        <w:pStyle w:val="ListParagraph"/>
        <w:widowControl w:val="0"/>
        <w:numPr>
          <w:ilvl w:val="0"/>
          <w:numId w:val="38"/>
        </w:numPr>
        <w:shd w:val="clear" w:color="auto" w:fill="FFFFFF"/>
        <w:autoSpaceDE w:val="0"/>
        <w:autoSpaceDN w:val="0"/>
        <w:adjustRightInd w:val="0"/>
        <w:spacing w:after="0" w:line="240" w:lineRule="auto"/>
        <w:ind w:right="71"/>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Facilitate training and placement towards employment after having followed </w:t>
      </w:r>
      <w:r w:rsidRPr="00A36BFC">
        <w:rPr>
          <w:rFonts w:eastAsiaTheme="minorEastAsia" w:cstheme="minorHAnsi"/>
          <w:color w:val="000000"/>
          <w:sz w:val="24"/>
          <w:szCs w:val="24"/>
          <w:lang w:val="en-GB"/>
        </w:rPr>
        <w:br/>
        <w:t xml:space="preserve">tailor-made crash courses. </w:t>
      </w:r>
    </w:p>
    <w:p w14:paraId="30EF79A6" w14:textId="77777777" w:rsidR="007224EC" w:rsidRPr="00A36BFC" w:rsidRDefault="00E470CB" w:rsidP="00E470CB">
      <w:pPr>
        <w:widowControl w:val="0"/>
        <w:shd w:val="clear" w:color="auto" w:fill="FFFFFF"/>
        <w:autoSpaceDE w:val="0"/>
        <w:autoSpaceDN w:val="0"/>
        <w:adjustRightInd w:val="0"/>
        <w:spacing w:before="427" w:after="0" w:line="249" w:lineRule="exact"/>
        <w:ind w:right="57" w:firstLine="431"/>
        <w:rPr>
          <w:rFonts w:eastAsiaTheme="minorEastAsia" w:cs="Arial"/>
          <w:b/>
          <w:color w:val="000000"/>
          <w:sz w:val="24"/>
          <w:szCs w:val="24"/>
          <w:u w:val="single"/>
          <w:lang w:val="en-GB"/>
        </w:rPr>
      </w:pPr>
      <w:r w:rsidRPr="00A36BFC">
        <w:rPr>
          <w:rFonts w:eastAsiaTheme="minorEastAsia" w:cs="Arial"/>
          <w:b/>
          <w:color w:val="000000"/>
          <w:sz w:val="24"/>
          <w:szCs w:val="24"/>
          <w:u w:val="single"/>
          <w:lang w:val="en-GB"/>
        </w:rPr>
        <w:t xml:space="preserve">(c) </w:t>
      </w:r>
      <w:r w:rsidR="007224EC" w:rsidRPr="00A36BFC">
        <w:rPr>
          <w:rFonts w:eastAsiaTheme="minorEastAsia" w:cs="Arial"/>
          <w:b/>
          <w:color w:val="000000"/>
          <w:sz w:val="24"/>
          <w:szCs w:val="24"/>
          <w:u w:val="single"/>
          <w:lang w:val="en-GB"/>
        </w:rPr>
        <w:t xml:space="preserve">Mauritius Institute of Training and Development </w:t>
      </w:r>
    </w:p>
    <w:p w14:paraId="30EF79A7" w14:textId="77777777" w:rsidR="007224EC" w:rsidRPr="00A36BFC" w:rsidRDefault="007224EC" w:rsidP="00E470CB">
      <w:pPr>
        <w:widowControl w:val="0"/>
        <w:shd w:val="clear" w:color="auto" w:fill="FFFFFF"/>
        <w:autoSpaceDE w:val="0"/>
        <w:autoSpaceDN w:val="0"/>
        <w:adjustRightInd w:val="0"/>
        <w:spacing w:before="355" w:after="0" w:line="240" w:lineRule="auto"/>
        <w:ind w:left="431" w:right="38"/>
        <w:jc w:val="both"/>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The Mauritius Institute of Training and Development (MITD), body corporate </w:t>
      </w:r>
      <w:r w:rsidRPr="00A36BFC">
        <w:rPr>
          <w:rFonts w:eastAsiaTheme="minorEastAsia" w:cstheme="minorHAnsi"/>
          <w:color w:val="000000"/>
          <w:sz w:val="24"/>
          <w:szCs w:val="24"/>
          <w:lang w:val="en-GB"/>
        </w:rPr>
        <w:br/>
      </w:r>
      <w:r w:rsidRPr="00A36BFC">
        <w:rPr>
          <w:rFonts w:eastAsiaTheme="minorEastAsia" w:cstheme="minorHAnsi"/>
          <w:color w:val="000000"/>
          <w:w w:val="89"/>
          <w:sz w:val="24"/>
          <w:szCs w:val="24"/>
          <w:lang w:val="en-GB"/>
        </w:rPr>
        <w:t xml:space="preserve">established </w:t>
      </w:r>
      <w:r w:rsidRPr="00A36BFC">
        <w:rPr>
          <w:rFonts w:eastAsiaTheme="minorEastAsia" w:cstheme="minorHAnsi"/>
          <w:color w:val="000000"/>
          <w:sz w:val="24"/>
          <w:szCs w:val="24"/>
          <w:lang w:val="en-GB"/>
        </w:rPr>
        <w:t xml:space="preserve">under </w:t>
      </w:r>
      <w:r w:rsidRPr="00A36BFC">
        <w:rPr>
          <w:rFonts w:eastAsiaTheme="minorEastAsia" w:cstheme="minorHAnsi"/>
          <w:color w:val="000000"/>
          <w:w w:val="89"/>
          <w:sz w:val="24"/>
          <w:szCs w:val="24"/>
          <w:lang w:val="en-GB"/>
        </w:rPr>
        <w:t xml:space="preserve">Act 12 </w:t>
      </w:r>
      <w:r w:rsidRPr="00A36BFC">
        <w:rPr>
          <w:rFonts w:eastAsiaTheme="minorEastAsia" w:cstheme="minorHAnsi"/>
          <w:color w:val="000000"/>
          <w:sz w:val="24"/>
          <w:szCs w:val="24"/>
          <w:lang w:val="en-GB"/>
        </w:rPr>
        <w:t xml:space="preserve">of </w:t>
      </w:r>
      <w:r w:rsidRPr="00A36BFC">
        <w:rPr>
          <w:rFonts w:eastAsiaTheme="minorEastAsia" w:cstheme="minorHAnsi"/>
          <w:color w:val="000000"/>
          <w:w w:val="89"/>
          <w:sz w:val="24"/>
          <w:szCs w:val="24"/>
          <w:lang w:val="en-GB"/>
        </w:rPr>
        <w:t xml:space="preserve">2009 </w:t>
      </w:r>
      <w:r w:rsidRPr="00A36BFC">
        <w:rPr>
          <w:rFonts w:eastAsiaTheme="minorEastAsia" w:cstheme="minorHAnsi"/>
          <w:color w:val="000000"/>
          <w:sz w:val="24"/>
          <w:szCs w:val="24"/>
          <w:lang w:val="en-GB"/>
        </w:rPr>
        <w:t xml:space="preserve">has taken over the activities of the ex-Industrial and </w:t>
      </w:r>
      <w:r w:rsidRPr="00A36BFC">
        <w:rPr>
          <w:rFonts w:eastAsiaTheme="minorEastAsia" w:cstheme="minorHAnsi"/>
          <w:color w:val="000000"/>
          <w:sz w:val="24"/>
          <w:szCs w:val="24"/>
          <w:lang w:val="en-GB"/>
        </w:rPr>
        <w:br/>
        <w:t xml:space="preserve">Vocational Training Board (ex-IVTB) and part of the ex-Technical School Management </w:t>
      </w:r>
      <w:r w:rsidRPr="00A36BFC">
        <w:rPr>
          <w:rFonts w:eastAsiaTheme="minorEastAsia" w:cstheme="minorHAnsi"/>
          <w:color w:val="000000"/>
          <w:sz w:val="24"/>
          <w:szCs w:val="24"/>
          <w:lang w:val="en-GB"/>
        </w:rPr>
        <w:br/>
        <w:t xml:space="preserve">Trust Fund </w:t>
      </w:r>
      <w:r w:rsidRPr="00A36BFC">
        <w:rPr>
          <w:rFonts w:eastAsiaTheme="minorEastAsia" w:cstheme="minorHAnsi"/>
          <w:i/>
          <w:iCs/>
          <w:color w:val="000000"/>
          <w:w w:val="90"/>
          <w:sz w:val="24"/>
          <w:szCs w:val="24"/>
          <w:lang w:val="en-GB"/>
        </w:rPr>
        <w:t xml:space="preserve">(ex- </w:t>
      </w:r>
      <w:r w:rsidRPr="00A36BFC">
        <w:rPr>
          <w:rFonts w:eastAsiaTheme="minorEastAsia" w:cstheme="minorHAnsi"/>
          <w:color w:val="000000"/>
          <w:sz w:val="24"/>
          <w:szCs w:val="24"/>
          <w:lang w:val="en-GB"/>
        </w:rPr>
        <w:t xml:space="preserve">TSMTF) as from </w:t>
      </w:r>
      <w:r w:rsidRPr="00A36BFC">
        <w:rPr>
          <w:rFonts w:eastAsiaTheme="minorEastAsia" w:cstheme="minorHAnsi"/>
          <w:color w:val="000000"/>
          <w:w w:val="89"/>
          <w:sz w:val="24"/>
          <w:szCs w:val="24"/>
          <w:lang w:val="en-GB"/>
        </w:rPr>
        <w:t xml:space="preserve">16 </w:t>
      </w:r>
      <w:r w:rsidRPr="00A36BFC">
        <w:rPr>
          <w:rFonts w:eastAsiaTheme="minorEastAsia" w:cstheme="minorHAnsi"/>
          <w:color w:val="000000"/>
          <w:sz w:val="24"/>
          <w:szCs w:val="24"/>
          <w:lang w:val="en-GB"/>
        </w:rPr>
        <w:t xml:space="preserve">November </w:t>
      </w:r>
      <w:r w:rsidRPr="00A36BFC">
        <w:rPr>
          <w:rFonts w:eastAsiaTheme="minorEastAsia" w:cstheme="minorHAnsi"/>
          <w:color w:val="000000"/>
          <w:w w:val="89"/>
          <w:sz w:val="24"/>
          <w:szCs w:val="24"/>
          <w:lang w:val="en-GB"/>
        </w:rPr>
        <w:t xml:space="preserve">2009. </w:t>
      </w:r>
      <w:r w:rsidRPr="00A36BFC">
        <w:rPr>
          <w:rFonts w:eastAsiaTheme="minorEastAsia" w:cstheme="minorHAnsi"/>
          <w:color w:val="000000"/>
          <w:sz w:val="24"/>
          <w:szCs w:val="24"/>
          <w:lang w:val="en-GB"/>
        </w:rPr>
        <w:t xml:space="preserve">The MITD operates under the aegis </w:t>
      </w:r>
      <w:r w:rsidRPr="00A36BFC">
        <w:rPr>
          <w:rFonts w:eastAsiaTheme="minorEastAsia" w:cstheme="minorHAnsi"/>
          <w:color w:val="000000"/>
          <w:sz w:val="24"/>
          <w:szCs w:val="24"/>
          <w:lang w:val="en-GB"/>
        </w:rPr>
        <w:br/>
        <w:t xml:space="preserve">of the Ministry of Education and Human Resources. </w:t>
      </w:r>
    </w:p>
    <w:p w14:paraId="30EF79A8" w14:textId="77777777" w:rsidR="00E470CB" w:rsidRPr="00A36BFC" w:rsidRDefault="00E470CB" w:rsidP="00E470CB">
      <w:pPr>
        <w:widowControl w:val="0"/>
        <w:shd w:val="clear" w:color="auto" w:fill="FFFFFF"/>
        <w:autoSpaceDE w:val="0"/>
        <w:autoSpaceDN w:val="0"/>
        <w:adjustRightInd w:val="0"/>
        <w:spacing w:before="355" w:after="0" w:line="240" w:lineRule="auto"/>
        <w:ind w:left="431" w:right="38"/>
        <w:jc w:val="both"/>
        <w:rPr>
          <w:rFonts w:eastAsiaTheme="minorEastAsia" w:cstheme="minorHAnsi"/>
          <w:color w:val="000000"/>
          <w:sz w:val="24"/>
          <w:szCs w:val="24"/>
          <w:lang w:val="en-GB"/>
        </w:rPr>
      </w:pPr>
    </w:p>
    <w:p w14:paraId="30EF79A9" w14:textId="77777777" w:rsidR="00E470CB" w:rsidRPr="00A36BFC" w:rsidRDefault="007224EC" w:rsidP="00E470CB">
      <w:pPr>
        <w:widowControl w:val="0"/>
        <w:shd w:val="clear" w:color="auto" w:fill="FFFFFF"/>
        <w:autoSpaceDE w:val="0"/>
        <w:autoSpaceDN w:val="0"/>
        <w:adjustRightInd w:val="0"/>
        <w:spacing w:after="0" w:line="240" w:lineRule="auto"/>
        <w:ind w:left="119" w:right="24" w:firstLine="312"/>
        <w:rPr>
          <w:rFonts w:eastAsiaTheme="minorEastAsia" w:cstheme="minorHAnsi"/>
          <w:color w:val="000000"/>
          <w:sz w:val="24"/>
          <w:szCs w:val="24"/>
          <w:lang w:val="en-GB"/>
        </w:rPr>
      </w:pPr>
      <w:r w:rsidRPr="00A36BFC">
        <w:rPr>
          <w:rFonts w:eastAsiaTheme="minorEastAsia" w:cstheme="minorHAnsi"/>
          <w:color w:val="000000"/>
          <w:sz w:val="24"/>
          <w:szCs w:val="24"/>
          <w:lang w:val="en-GB"/>
        </w:rPr>
        <w:t xml:space="preserve">The objectives of MITD are: </w:t>
      </w:r>
    </w:p>
    <w:p w14:paraId="30EF79AA" w14:textId="77777777" w:rsidR="00E470CB" w:rsidRPr="00A36BFC" w:rsidRDefault="00E470CB" w:rsidP="00E470CB">
      <w:pPr>
        <w:widowControl w:val="0"/>
        <w:shd w:val="clear" w:color="auto" w:fill="FFFFFF"/>
        <w:autoSpaceDE w:val="0"/>
        <w:autoSpaceDN w:val="0"/>
        <w:adjustRightInd w:val="0"/>
        <w:spacing w:after="0" w:line="240" w:lineRule="auto"/>
        <w:ind w:left="119" w:right="24" w:firstLine="312"/>
        <w:rPr>
          <w:rFonts w:eastAsiaTheme="minorEastAsia" w:cstheme="minorHAnsi"/>
          <w:color w:val="000000"/>
          <w:sz w:val="24"/>
          <w:szCs w:val="24"/>
          <w:lang w:val="en-GB"/>
        </w:rPr>
      </w:pPr>
    </w:p>
    <w:p w14:paraId="30EF79AB" w14:textId="77777777" w:rsidR="007224EC" w:rsidRPr="00A36BFC" w:rsidRDefault="007224EC" w:rsidP="00E470CB">
      <w:pPr>
        <w:pStyle w:val="ListParagraph"/>
        <w:widowControl w:val="0"/>
        <w:numPr>
          <w:ilvl w:val="0"/>
          <w:numId w:val="48"/>
        </w:numPr>
        <w:shd w:val="clear" w:color="auto" w:fill="FFFFFF"/>
        <w:autoSpaceDE w:val="0"/>
        <w:autoSpaceDN w:val="0"/>
        <w:adjustRightInd w:val="0"/>
        <w:spacing w:after="0" w:line="240" w:lineRule="auto"/>
        <w:ind w:right="24"/>
        <w:rPr>
          <w:rFonts w:eastAsiaTheme="minorEastAsia" w:cstheme="minorHAnsi"/>
          <w:color w:val="000000"/>
          <w:sz w:val="24"/>
          <w:szCs w:val="24"/>
          <w:lang w:val="en-GB" w:bidi="he-IL"/>
        </w:rPr>
      </w:pPr>
      <w:r w:rsidRPr="00A36BFC">
        <w:rPr>
          <w:rFonts w:eastAsiaTheme="minorEastAsia" w:cstheme="minorHAnsi"/>
          <w:color w:val="000000"/>
          <w:sz w:val="24"/>
          <w:szCs w:val="24"/>
          <w:lang w:val="en-GB"/>
        </w:rPr>
        <w:t>to promote excellence in technical, vocational education and training</w:t>
      </w:r>
      <w:r w:rsidR="00414340" w:rsidRPr="00A36BFC">
        <w:rPr>
          <w:rFonts w:eastAsiaTheme="minorEastAsia" w:cstheme="minorHAnsi"/>
          <w:color w:val="000000"/>
          <w:sz w:val="24"/>
          <w:szCs w:val="24"/>
          <w:lang w:val="en-GB"/>
        </w:rPr>
        <w:t>,</w:t>
      </w:r>
    </w:p>
    <w:p w14:paraId="30EF79AC" w14:textId="77777777" w:rsidR="007224EC" w:rsidRPr="00A36BFC" w:rsidRDefault="007224EC" w:rsidP="00E470CB">
      <w:pPr>
        <w:pStyle w:val="ListParagraph"/>
        <w:widowControl w:val="0"/>
        <w:numPr>
          <w:ilvl w:val="0"/>
          <w:numId w:val="48"/>
        </w:numPr>
        <w:shd w:val="clear" w:color="auto" w:fill="FFFFFF"/>
        <w:autoSpaceDE w:val="0"/>
        <w:autoSpaceDN w:val="0"/>
        <w:adjustRightInd w:val="0"/>
        <w:spacing w:before="1315" w:after="0" w:line="240" w:lineRule="auto"/>
        <w:ind w:right="1022"/>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to promote research and enhance knowledge in technical, vocational education and training</w:t>
      </w:r>
      <w:r w:rsidR="00414340" w:rsidRPr="00A36BFC">
        <w:rPr>
          <w:rFonts w:eastAsiaTheme="minorEastAsia" w:cstheme="minorHAnsi"/>
          <w:color w:val="000000"/>
          <w:sz w:val="24"/>
          <w:szCs w:val="24"/>
          <w:lang w:val="en-GB" w:bidi="he-IL"/>
        </w:rPr>
        <w:t>,</w:t>
      </w:r>
    </w:p>
    <w:p w14:paraId="30EF79AD" w14:textId="77777777" w:rsidR="007224EC" w:rsidRPr="00A36BFC" w:rsidRDefault="007224EC" w:rsidP="00E470CB">
      <w:pPr>
        <w:pStyle w:val="ListParagraph"/>
        <w:widowControl w:val="0"/>
        <w:numPr>
          <w:ilvl w:val="0"/>
          <w:numId w:val="48"/>
        </w:numPr>
        <w:shd w:val="clear" w:color="auto" w:fill="FFFFFF"/>
        <w:autoSpaceDE w:val="0"/>
        <w:autoSpaceDN w:val="0"/>
        <w:adjustRightInd w:val="0"/>
        <w:spacing w:after="0" w:line="240" w:lineRule="auto"/>
        <w:ind w:right="1233"/>
        <w:rPr>
          <w:rFonts w:eastAsiaTheme="minorEastAsia" w:cs="Arial"/>
          <w:color w:val="000000"/>
          <w:sz w:val="24"/>
          <w:szCs w:val="24"/>
          <w:lang w:val="en-GB" w:bidi="he-IL"/>
        </w:rPr>
      </w:pPr>
      <w:r w:rsidRPr="00A36BFC">
        <w:rPr>
          <w:rFonts w:eastAsiaTheme="minorEastAsia" w:cstheme="minorHAnsi"/>
          <w:color w:val="000000"/>
          <w:sz w:val="24"/>
          <w:szCs w:val="24"/>
          <w:lang w:val="en-GB" w:bidi="he-IL"/>
        </w:rPr>
        <w:t xml:space="preserve">to increase </w:t>
      </w:r>
      <w:r w:rsidRPr="00A36BFC">
        <w:rPr>
          <w:rFonts w:eastAsiaTheme="minorEastAsia" w:cstheme="minorHAnsi"/>
          <w:color w:val="000000"/>
          <w:w w:val="89"/>
          <w:sz w:val="24"/>
          <w:szCs w:val="24"/>
          <w:lang w:val="en-GB" w:bidi="he-IL"/>
        </w:rPr>
        <w:t xml:space="preserve">access </w:t>
      </w:r>
      <w:r w:rsidRPr="00A36BFC">
        <w:rPr>
          <w:rFonts w:eastAsiaTheme="minorEastAsia" w:cstheme="minorHAnsi"/>
          <w:color w:val="000000"/>
          <w:sz w:val="24"/>
          <w:szCs w:val="24"/>
          <w:lang w:val="en-GB" w:bidi="he-IL"/>
        </w:rPr>
        <w:t xml:space="preserve">to technical. vocational education and training through the setting up </w:t>
      </w:r>
      <w:r w:rsidR="00414340" w:rsidRPr="00A36BFC">
        <w:rPr>
          <w:rFonts w:eastAsiaTheme="minorEastAsia" w:cstheme="minorHAnsi"/>
          <w:color w:val="000000"/>
          <w:sz w:val="24"/>
          <w:szCs w:val="24"/>
          <w:lang w:val="en-GB" w:bidi="he-IL"/>
        </w:rPr>
        <w:t xml:space="preserve">of </w:t>
      </w:r>
      <w:r w:rsidRPr="00A36BFC">
        <w:rPr>
          <w:rFonts w:eastAsiaTheme="minorEastAsia" w:cstheme="minorHAnsi"/>
          <w:color w:val="000000"/>
          <w:sz w:val="24"/>
          <w:szCs w:val="24"/>
          <w:lang w:val="en-GB" w:bidi="he-IL"/>
        </w:rPr>
        <w:t>training centres</w:t>
      </w:r>
      <w:r w:rsidR="00414340" w:rsidRPr="00A36BFC">
        <w:rPr>
          <w:rFonts w:eastAsiaTheme="minorEastAsia" w:cstheme="minorHAnsi"/>
          <w:color w:val="000000"/>
          <w:sz w:val="24"/>
          <w:szCs w:val="24"/>
          <w:lang w:val="en-GB" w:bidi="he-IL"/>
        </w:rPr>
        <w:t>,</w:t>
      </w:r>
      <w:r w:rsidRPr="00A36BFC">
        <w:rPr>
          <w:rFonts w:eastAsiaTheme="minorEastAsia" w:cs="Arial"/>
          <w:color w:val="000000"/>
          <w:sz w:val="24"/>
          <w:szCs w:val="24"/>
          <w:lang w:val="en-GB" w:bidi="he-IL"/>
        </w:rPr>
        <w:t xml:space="preserve"> </w:t>
      </w:r>
    </w:p>
    <w:p w14:paraId="30EF79AE" w14:textId="77777777" w:rsidR="007224EC" w:rsidRPr="00A36BFC" w:rsidRDefault="007224EC" w:rsidP="00E470CB">
      <w:pPr>
        <w:pStyle w:val="ListParagraph"/>
        <w:widowControl w:val="0"/>
        <w:numPr>
          <w:ilvl w:val="0"/>
          <w:numId w:val="48"/>
        </w:numPr>
        <w:shd w:val="clear" w:color="auto" w:fill="FFFFFF"/>
        <w:autoSpaceDE w:val="0"/>
        <w:autoSpaceDN w:val="0"/>
        <w:adjustRightInd w:val="0"/>
        <w:spacing w:before="359" w:after="0" w:line="240" w:lineRule="auto"/>
        <w:ind w:right="681"/>
        <w:jc w:val="both"/>
        <w:rPr>
          <w:rFonts w:eastAsiaTheme="minorEastAsia" w:cstheme="minorHAnsi"/>
          <w:color w:val="000000"/>
          <w:sz w:val="24"/>
          <w:szCs w:val="24"/>
          <w:lang w:val="en-GB" w:bidi="he-IL"/>
        </w:rPr>
      </w:pPr>
      <w:r w:rsidRPr="00A36BFC">
        <w:rPr>
          <w:rFonts w:eastAsiaTheme="minorEastAsia" w:cstheme="minorHAnsi"/>
          <w:color w:val="000000"/>
          <w:sz w:val="24"/>
          <w:szCs w:val="24"/>
          <w:lang w:val="en-GB" w:bidi="he-IL"/>
        </w:rPr>
        <w:t>to promote exchange programmes and courses with other institutions in technical, vocational education and training</w:t>
      </w:r>
      <w:r w:rsidR="00414340" w:rsidRPr="00A36BFC">
        <w:rPr>
          <w:rFonts w:eastAsiaTheme="minorEastAsia" w:cstheme="minorHAnsi"/>
          <w:color w:val="000000"/>
          <w:sz w:val="24"/>
          <w:szCs w:val="24"/>
          <w:lang w:val="en-GB" w:bidi="he-IL"/>
        </w:rPr>
        <w:t>,</w:t>
      </w:r>
      <w:r w:rsidRPr="00A36BFC">
        <w:rPr>
          <w:rFonts w:eastAsiaTheme="minorEastAsia" w:cstheme="minorHAnsi"/>
          <w:color w:val="000000"/>
          <w:sz w:val="24"/>
          <w:szCs w:val="24"/>
          <w:lang w:val="en-GB" w:bidi="he-IL"/>
        </w:rPr>
        <w:t xml:space="preserve"> </w:t>
      </w:r>
    </w:p>
    <w:p w14:paraId="30EF79AF" w14:textId="77777777" w:rsidR="007224EC" w:rsidRPr="00A36BFC" w:rsidRDefault="007224EC" w:rsidP="00E470CB">
      <w:pPr>
        <w:pStyle w:val="ListParagraph"/>
        <w:widowControl w:val="0"/>
        <w:numPr>
          <w:ilvl w:val="0"/>
          <w:numId w:val="48"/>
        </w:numPr>
        <w:shd w:val="clear" w:color="auto" w:fill="FFFFFF"/>
        <w:autoSpaceDE w:val="0"/>
        <w:autoSpaceDN w:val="0"/>
        <w:adjustRightInd w:val="0"/>
        <w:spacing w:after="0" w:line="240" w:lineRule="auto"/>
        <w:ind w:right="1218"/>
        <w:jc w:val="both"/>
        <w:rPr>
          <w:rFonts w:eastAsiaTheme="minorEastAsia" w:cstheme="majorHAnsi"/>
          <w:color w:val="000000"/>
          <w:sz w:val="24"/>
          <w:szCs w:val="24"/>
          <w:lang w:val="en-GB" w:bidi="he-IL"/>
        </w:rPr>
      </w:pPr>
      <w:r w:rsidRPr="00A36BFC">
        <w:rPr>
          <w:rFonts w:eastAsiaTheme="minorEastAsia" w:cstheme="majorHAnsi"/>
          <w:color w:val="000000"/>
          <w:sz w:val="24"/>
          <w:szCs w:val="24"/>
          <w:lang w:val="en-GB" w:bidi="he-IL"/>
        </w:rPr>
        <w:t xml:space="preserve">and to assist in the apprenticeship of persons who are, or will be employed in commercial. technical and vocational fields. </w:t>
      </w:r>
    </w:p>
    <w:p w14:paraId="30EF79B0" w14:textId="77777777" w:rsidR="00094E83" w:rsidRPr="00A36BFC" w:rsidRDefault="00094E83" w:rsidP="00094E83">
      <w:pPr>
        <w:widowControl w:val="0"/>
        <w:shd w:val="clear" w:color="auto" w:fill="FFFFFF"/>
        <w:autoSpaceDE w:val="0"/>
        <w:autoSpaceDN w:val="0"/>
        <w:adjustRightInd w:val="0"/>
        <w:spacing w:after="0" w:line="240" w:lineRule="auto"/>
        <w:ind w:right="1218"/>
        <w:jc w:val="both"/>
        <w:rPr>
          <w:rFonts w:eastAsiaTheme="minorEastAsia" w:cstheme="majorHAnsi"/>
          <w:color w:val="000000"/>
          <w:sz w:val="24"/>
          <w:szCs w:val="24"/>
          <w:lang w:val="en-GB" w:bidi="he-IL"/>
        </w:rPr>
      </w:pPr>
    </w:p>
    <w:p w14:paraId="30EF79B1" w14:textId="77777777" w:rsidR="00094E83" w:rsidRPr="00A36BFC" w:rsidRDefault="00094E83" w:rsidP="002B16B0">
      <w:pPr>
        <w:pStyle w:val="ListParagraph"/>
        <w:widowControl w:val="0"/>
        <w:numPr>
          <w:ilvl w:val="0"/>
          <w:numId w:val="43"/>
        </w:numPr>
        <w:shd w:val="clear" w:color="auto" w:fill="FFFFFF"/>
        <w:autoSpaceDE w:val="0"/>
        <w:autoSpaceDN w:val="0"/>
        <w:adjustRightInd w:val="0"/>
        <w:spacing w:before="235" w:after="0" w:line="254" w:lineRule="exact"/>
        <w:ind w:right="224"/>
        <w:jc w:val="both"/>
        <w:rPr>
          <w:rFonts w:eastAsiaTheme="minorEastAsia" w:cstheme="minorHAnsi"/>
          <w:b/>
          <w:color w:val="000000"/>
          <w:sz w:val="24"/>
          <w:szCs w:val="24"/>
          <w:lang w:val="en-GB" w:bidi="he-IL"/>
        </w:rPr>
      </w:pPr>
      <w:r w:rsidRPr="00A36BFC">
        <w:rPr>
          <w:rFonts w:eastAsiaTheme="minorEastAsia" w:cstheme="minorHAnsi"/>
          <w:b/>
          <w:color w:val="000000"/>
          <w:sz w:val="24"/>
          <w:szCs w:val="24"/>
          <w:lang w:val="en-GB" w:bidi="he-IL"/>
        </w:rPr>
        <w:t xml:space="preserve">Please provide recent statistical data on the number of young people employed in the public and private sector, disaggregated based on age and sex. </w:t>
      </w:r>
    </w:p>
    <w:p w14:paraId="30EF79B2" w14:textId="77777777" w:rsidR="00094E83" w:rsidRPr="00A36BFC" w:rsidRDefault="00094E83" w:rsidP="00094E83">
      <w:pPr>
        <w:widowControl w:val="0"/>
        <w:shd w:val="clear" w:color="auto" w:fill="FFFFFF"/>
        <w:autoSpaceDE w:val="0"/>
        <w:autoSpaceDN w:val="0"/>
        <w:adjustRightInd w:val="0"/>
        <w:spacing w:before="235" w:after="0" w:line="254" w:lineRule="exact"/>
        <w:ind w:right="224"/>
        <w:jc w:val="both"/>
        <w:rPr>
          <w:rFonts w:eastAsiaTheme="minorEastAsia" w:cs="Times New Roman"/>
          <w:b/>
          <w:color w:val="000000"/>
          <w:sz w:val="24"/>
          <w:szCs w:val="24"/>
          <w:lang w:val="en-GB" w:bidi="he-IL"/>
        </w:rPr>
      </w:pPr>
    </w:p>
    <w:p w14:paraId="30EF79B3" w14:textId="77777777" w:rsidR="00094E83" w:rsidRPr="005460F1" w:rsidRDefault="00094E83" w:rsidP="00094E83">
      <w:pPr>
        <w:jc w:val="both"/>
        <w:rPr>
          <w:b/>
          <w:sz w:val="24"/>
          <w:szCs w:val="24"/>
        </w:rPr>
      </w:pPr>
      <w:r w:rsidRPr="005460F1">
        <w:rPr>
          <w:noProof/>
          <w:sz w:val="24"/>
          <w:szCs w:val="24"/>
          <w:lang w:val="en-GB" w:eastAsia="en-GB"/>
        </w:rPr>
        <w:drawing>
          <wp:inline distT="0" distB="0" distL="0" distR="0" wp14:anchorId="30EF7A3E" wp14:editId="30EF7A3F">
            <wp:extent cx="5925024" cy="1590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95662"/>
                    </a:xfrm>
                    <a:prstGeom prst="rect">
                      <a:avLst/>
                    </a:prstGeom>
                    <a:noFill/>
                    <a:ln>
                      <a:noFill/>
                    </a:ln>
                  </pic:spPr>
                </pic:pic>
              </a:graphicData>
            </a:graphic>
          </wp:inline>
        </w:drawing>
      </w:r>
    </w:p>
    <w:tbl>
      <w:tblPr>
        <w:tblW w:w="8364" w:type="dxa"/>
        <w:tblInd w:w="-5" w:type="dxa"/>
        <w:tblLook w:val="04A0" w:firstRow="1" w:lastRow="0" w:firstColumn="1" w:lastColumn="0" w:noHBand="0" w:noVBand="1"/>
      </w:tblPr>
      <w:tblGrid>
        <w:gridCol w:w="929"/>
        <w:gridCol w:w="735"/>
        <w:gridCol w:w="871"/>
        <w:gridCol w:w="721"/>
        <w:gridCol w:w="853"/>
        <w:gridCol w:w="853"/>
        <w:gridCol w:w="850"/>
        <w:gridCol w:w="773"/>
        <w:gridCol w:w="928"/>
        <w:gridCol w:w="851"/>
      </w:tblGrid>
      <w:tr w:rsidR="00094E83" w:rsidRPr="005460F1" w14:paraId="30EF79B8" w14:textId="77777777" w:rsidTr="00637619">
        <w:trPr>
          <w:trHeight w:val="499"/>
        </w:trPr>
        <w:tc>
          <w:tcPr>
            <w:tcW w:w="92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79B4"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Age group </w:t>
            </w:r>
          </w:p>
        </w:tc>
        <w:tc>
          <w:tcPr>
            <w:tcW w:w="23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EF79B5"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Public sector</w:t>
            </w:r>
          </w:p>
        </w:tc>
        <w:tc>
          <w:tcPr>
            <w:tcW w:w="25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EF79B6"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Private sector</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EF79B7"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Total</w:t>
            </w:r>
          </w:p>
        </w:tc>
      </w:tr>
      <w:tr w:rsidR="00094E83" w:rsidRPr="005460F1" w14:paraId="30EF79C3" w14:textId="77777777" w:rsidTr="00637619">
        <w:trPr>
          <w:trHeight w:val="499"/>
        </w:trPr>
        <w:tc>
          <w:tcPr>
            <w:tcW w:w="929" w:type="dxa"/>
            <w:vMerge/>
            <w:tcBorders>
              <w:top w:val="single" w:sz="4" w:space="0" w:color="auto"/>
              <w:left w:val="single" w:sz="4" w:space="0" w:color="auto"/>
              <w:bottom w:val="single" w:sz="4" w:space="0" w:color="auto"/>
              <w:right w:val="single" w:sz="4" w:space="0" w:color="auto"/>
            </w:tcBorders>
            <w:vAlign w:val="center"/>
            <w:hideMark/>
          </w:tcPr>
          <w:p w14:paraId="30EF79B9" w14:textId="77777777" w:rsidR="00094E83" w:rsidRPr="005460F1" w:rsidRDefault="00094E83" w:rsidP="00637619">
            <w:pPr>
              <w:spacing w:after="0" w:line="240" w:lineRule="auto"/>
              <w:rPr>
                <w:rFonts w:ascii="Calibri" w:eastAsia="Times New Roman" w:hAnsi="Calibri" w:cs="Calibri"/>
                <w:color w:val="000000"/>
                <w:sz w:val="20"/>
                <w:szCs w:val="20"/>
              </w:rPr>
            </w:pPr>
          </w:p>
        </w:tc>
        <w:tc>
          <w:tcPr>
            <w:tcW w:w="735" w:type="dxa"/>
            <w:tcBorders>
              <w:top w:val="nil"/>
              <w:left w:val="nil"/>
              <w:bottom w:val="single" w:sz="4" w:space="0" w:color="auto"/>
              <w:right w:val="single" w:sz="4" w:space="0" w:color="auto"/>
            </w:tcBorders>
            <w:shd w:val="clear" w:color="auto" w:fill="auto"/>
            <w:noWrap/>
            <w:vAlign w:val="bottom"/>
            <w:hideMark/>
          </w:tcPr>
          <w:p w14:paraId="30EF79BA"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Male</w:t>
            </w:r>
          </w:p>
        </w:tc>
        <w:tc>
          <w:tcPr>
            <w:tcW w:w="871" w:type="dxa"/>
            <w:tcBorders>
              <w:top w:val="nil"/>
              <w:left w:val="nil"/>
              <w:bottom w:val="single" w:sz="4" w:space="0" w:color="auto"/>
              <w:right w:val="single" w:sz="4" w:space="0" w:color="auto"/>
            </w:tcBorders>
            <w:shd w:val="clear" w:color="auto" w:fill="auto"/>
            <w:noWrap/>
            <w:vAlign w:val="bottom"/>
            <w:hideMark/>
          </w:tcPr>
          <w:p w14:paraId="30EF79BB"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Female</w:t>
            </w:r>
          </w:p>
        </w:tc>
        <w:tc>
          <w:tcPr>
            <w:tcW w:w="721" w:type="dxa"/>
            <w:tcBorders>
              <w:top w:val="nil"/>
              <w:left w:val="nil"/>
              <w:bottom w:val="single" w:sz="4" w:space="0" w:color="auto"/>
              <w:right w:val="single" w:sz="4" w:space="0" w:color="auto"/>
            </w:tcBorders>
            <w:shd w:val="clear" w:color="auto" w:fill="auto"/>
            <w:noWrap/>
            <w:vAlign w:val="bottom"/>
            <w:hideMark/>
          </w:tcPr>
          <w:p w14:paraId="30EF79BC"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Total</w:t>
            </w:r>
          </w:p>
        </w:tc>
        <w:tc>
          <w:tcPr>
            <w:tcW w:w="853" w:type="dxa"/>
            <w:tcBorders>
              <w:top w:val="nil"/>
              <w:left w:val="nil"/>
              <w:bottom w:val="single" w:sz="4" w:space="0" w:color="auto"/>
              <w:right w:val="single" w:sz="4" w:space="0" w:color="auto"/>
            </w:tcBorders>
            <w:shd w:val="clear" w:color="auto" w:fill="auto"/>
            <w:noWrap/>
            <w:vAlign w:val="bottom"/>
            <w:hideMark/>
          </w:tcPr>
          <w:p w14:paraId="30EF79BD"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Male</w:t>
            </w:r>
          </w:p>
        </w:tc>
        <w:tc>
          <w:tcPr>
            <w:tcW w:w="853" w:type="dxa"/>
            <w:tcBorders>
              <w:top w:val="nil"/>
              <w:left w:val="nil"/>
              <w:bottom w:val="single" w:sz="4" w:space="0" w:color="auto"/>
              <w:right w:val="single" w:sz="4" w:space="0" w:color="auto"/>
            </w:tcBorders>
            <w:shd w:val="clear" w:color="auto" w:fill="auto"/>
            <w:noWrap/>
            <w:vAlign w:val="bottom"/>
            <w:hideMark/>
          </w:tcPr>
          <w:p w14:paraId="30EF79BE"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Female</w:t>
            </w:r>
          </w:p>
        </w:tc>
        <w:tc>
          <w:tcPr>
            <w:tcW w:w="850" w:type="dxa"/>
            <w:tcBorders>
              <w:top w:val="nil"/>
              <w:left w:val="nil"/>
              <w:bottom w:val="single" w:sz="4" w:space="0" w:color="auto"/>
              <w:right w:val="single" w:sz="4" w:space="0" w:color="auto"/>
            </w:tcBorders>
            <w:shd w:val="clear" w:color="auto" w:fill="auto"/>
            <w:noWrap/>
            <w:vAlign w:val="bottom"/>
            <w:hideMark/>
          </w:tcPr>
          <w:p w14:paraId="30EF79BF"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Total</w:t>
            </w:r>
          </w:p>
        </w:tc>
        <w:tc>
          <w:tcPr>
            <w:tcW w:w="773" w:type="dxa"/>
            <w:tcBorders>
              <w:top w:val="nil"/>
              <w:left w:val="nil"/>
              <w:bottom w:val="single" w:sz="4" w:space="0" w:color="auto"/>
              <w:right w:val="single" w:sz="4" w:space="0" w:color="auto"/>
            </w:tcBorders>
            <w:shd w:val="clear" w:color="auto" w:fill="auto"/>
            <w:noWrap/>
            <w:vAlign w:val="bottom"/>
            <w:hideMark/>
          </w:tcPr>
          <w:p w14:paraId="30EF79C0"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Male</w:t>
            </w:r>
          </w:p>
        </w:tc>
        <w:tc>
          <w:tcPr>
            <w:tcW w:w="928" w:type="dxa"/>
            <w:tcBorders>
              <w:top w:val="nil"/>
              <w:left w:val="nil"/>
              <w:bottom w:val="single" w:sz="4" w:space="0" w:color="auto"/>
              <w:right w:val="single" w:sz="4" w:space="0" w:color="auto"/>
            </w:tcBorders>
            <w:shd w:val="clear" w:color="auto" w:fill="auto"/>
            <w:noWrap/>
            <w:vAlign w:val="bottom"/>
            <w:hideMark/>
          </w:tcPr>
          <w:p w14:paraId="30EF79C1"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Female</w:t>
            </w:r>
          </w:p>
        </w:tc>
        <w:tc>
          <w:tcPr>
            <w:tcW w:w="851" w:type="dxa"/>
            <w:tcBorders>
              <w:top w:val="nil"/>
              <w:left w:val="nil"/>
              <w:bottom w:val="single" w:sz="4" w:space="0" w:color="auto"/>
              <w:right w:val="single" w:sz="4" w:space="0" w:color="auto"/>
            </w:tcBorders>
            <w:shd w:val="clear" w:color="auto" w:fill="auto"/>
            <w:noWrap/>
            <w:vAlign w:val="bottom"/>
            <w:hideMark/>
          </w:tcPr>
          <w:p w14:paraId="30EF79C2" w14:textId="77777777" w:rsidR="00094E83" w:rsidRPr="005460F1" w:rsidRDefault="00094E83" w:rsidP="00637619">
            <w:pPr>
              <w:spacing w:after="0" w:line="240" w:lineRule="auto"/>
              <w:jc w:val="center"/>
              <w:rPr>
                <w:rFonts w:ascii="Calibri" w:eastAsia="Times New Roman" w:hAnsi="Calibri" w:cs="Calibri"/>
                <w:b/>
                <w:bCs/>
                <w:color w:val="000000"/>
                <w:sz w:val="20"/>
                <w:szCs w:val="20"/>
              </w:rPr>
            </w:pPr>
            <w:r w:rsidRPr="005460F1">
              <w:rPr>
                <w:rFonts w:ascii="Calibri" w:eastAsia="Times New Roman" w:hAnsi="Calibri" w:cs="Calibri"/>
                <w:b/>
                <w:bCs/>
                <w:color w:val="000000"/>
                <w:sz w:val="20"/>
                <w:szCs w:val="20"/>
              </w:rPr>
              <w:t>Total</w:t>
            </w:r>
          </w:p>
        </w:tc>
      </w:tr>
      <w:tr w:rsidR="00094E83" w:rsidRPr="005460F1" w14:paraId="30EF79CE" w14:textId="77777777" w:rsidTr="00637619">
        <w:trPr>
          <w:trHeight w:val="499"/>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30EF79C4" w14:textId="77777777" w:rsidR="00094E83" w:rsidRPr="005460F1" w:rsidRDefault="00094E83" w:rsidP="00637619">
            <w:pPr>
              <w:spacing w:after="0" w:line="240" w:lineRule="auto"/>
              <w:rPr>
                <w:rFonts w:ascii="Calibri" w:eastAsia="Times New Roman" w:hAnsi="Calibri" w:cs="Calibri"/>
                <w:color w:val="000000"/>
                <w:sz w:val="20"/>
                <w:szCs w:val="20"/>
              </w:rPr>
            </w:pPr>
            <w:r w:rsidRPr="005460F1">
              <w:rPr>
                <w:rFonts w:ascii="Calibri" w:eastAsia="Times New Roman" w:hAnsi="Calibri" w:cs="Calibri"/>
                <w:color w:val="000000"/>
                <w:sz w:val="20"/>
                <w:szCs w:val="20"/>
              </w:rPr>
              <w:t>16-24</w:t>
            </w:r>
          </w:p>
        </w:tc>
        <w:tc>
          <w:tcPr>
            <w:tcW w:w="735" w:type="dxa"/>
            <w:tcBorders>
              <w:top w:val="nil"/>
              <w:left w:val="nil"/>
              <w:bottom w:val="single" w:sz="4" w:space="0" w:color="auto"/>
              <w:right w:val="single" w:sz="4" w:space="0" w:color="auto"/>
            </w:tcBorders>
            <w:shd w:val="clear" w:color="auto" w:fill="auto"/>
            <w:noWrap/>
            <w:vAlign w:val="bottom"/>
            <w:hideMark/>
          </w:tcPr>
          <w:p w14:paraId="30EF79C5"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3,300 </w:t>
            </w:r>
          </w:p>
        </w:tc>
        <w:tc>
          <w:tcPr>
            <w:tcW w:w="871" w:type="dxa"/>
            <w:tcBorders>
              <w:top w:val="nil"/>
              <w:left w:val="nil"/>
              <w:bottom w:val="single" w:sz="4" w:space="0" w:color="auto"/>
              <w:right w:val="single" w:sz="4" w:space="0" w:color="auto"/>
            </w:tcBorders>
            <w:shd w:val="clear" w:color="auto" w:fill="auto"/>
            <w:noWrap/>
            <w:vAlign w:val="bottom"/>
            <w:hideMark/>
          </w:tcPr>
          <w:p w14:paraId="30EF79C6"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2,200 </w:t>
            </w:r>
          </w:p>
        </w:tc>
        <w:tc>
          <w:tcPr>
            <w:tcW w:w="721" w:type="dxa"/>
            <w:tcBorders>
              <w:top w:val="nil"/>
              <w:left w:val="nil"/>
              <w:bottom w:val="single" w:sz="4" w:space="0" w:color="auto"/>
              <w:right w:val="single" w:sz="4" w:space="0" w:color="auto"/>
            </w:tcBorders>
            <w:shd w:val="clear" w:color="auto" w:fill="auto"/>
            <w:noWrap/>
            <w:vAlign w:val="bottom"/>
            <w:hideMark/>
          </w:tcPr>
          <w:p w14:paraId="30EF79C7"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5,500 </w:t>
            </w:r>
          </w:p>
        </w:tc>
        <w:tc>
          <w:tcPr>
            <w:tcW w:w="853" w:type="dxa"/>
            <w:tcBorders>
              <w:top w:val="nil"/>
              <w:left w:val="nil"/>
              <w:bottom w:val="single" w:sz="4" w:space="0" w:color="auto"/>
              <w:right w:val="single" w:sz="4" w:space="0" w:color="auto"/>
            </w:tcBorders>
            <w:shd w:val="clear" w:color="auto" w:fill="auto"/>
            <w:noWrap/>
            <w:vAlign w:val="bottom"/>
            <w:hideMark/>
          </w:tcPr>
          <w:p w14:paraId="30EF79C8"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31,900 </w:t>
            </w:r>
          </w:p>
        </w:tc>
        <w:tc>
          <w:tcPr>
            <w:tcW w:w="853" w:type="dxa"/>
            <w:tcBorders>
              <w:top w:val="nil"/>
              <w:left w:val="nil"/>
              <w:bottom w:val="single" w:sz="4" w:space="0" w:color="auto"/>
              <w:right w:val="single" w:sz="4" w:space="0" w:color="auto"/>
            </w:tcBorders>
            <w:shd w:val="clear" w:color="auto" w:fill="auto"/>
            <w:noWrap/>
            <w:vAlign w:val="bottom"/>
            <w:hideMark/>
          </w:tcPr>
          <w:p w14:paraId="30EF79C9"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20,900 </w:t>
            </w:r>
          </w:p>
        </w:tc>
        <w:tc>
          <w:tcPr>
            <w:tcW w:w="850" w:type="dxa"/>
            <w:tcBorders>
              <w:top w:val="nil"/>
              <w:left w:val="nil"/>
              <w:bottom w:val="single" w:sz="4" w:space="0" w:color="auto"/>
              <w:right w:val="single" w:sz="4" w:space="0" w:color="auto"/>
            </w:tcBorders>
            <w:shd w:val="clear" w:color="auto" w:fill="auto"/>
            <w:noWrap/>
            <w:vAlign w:val="bottom"/>
            <w:hideMark/>
          </w:tcPr>
          <w:p w14:paraId="30EF79CA"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52,800 </w:t>
            </w:r>
          </w:p>
        </w:tc>
        <w:tc>
          <w:tcPr>
            <w:tcW w:w="773" w:type="dxa"/>
            <w:tcBorders>
              <w:top w:val="nil"/>
              <w:left w:val="nil"/>
              <w:bottom w:val="single" w:sz="4" w:space="0" w:color="auto"/>
              <w:right w:val="single" w:sz="4" w:space="0" w:color="auto"/>
            </w:tcBorders>
            <w:shd w:val="clear" w:color="auto" w:fill="auto"/>
            <w:noWrap/>
            <w:vAlign w:val="bottom"/>
            <w:hideMark/>
          </w:tcPr>
          <w:p w14:paraId="30EF79CB"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35,200 </w:t>
            </w:r>
          </w:p>
        </w:tc>
        <w:tc>
          <w:tcPr>
            <w:tcW w:w="928" w:type="dxa"/>
            <w:tcBorders>
              <w:top w:val="nil"/>
              <w:left w:val="nil"/>
              <w:bottom w:val="single" w:sz="4" w:space="0" w:color="auto"/>
              <w:right w:val="single" w:sz="4" w:space="0" w:color="auto"/>
            </w:tcBorders>
            <w:shd w:val="clear" w:color="auto" w:fill="auto"/>
            <w:noWrap/>
            <w:vAlign w:val="bottom"/>
            <w:hideMark/>
          </w:tcPr>
          <w:p w14:paraId="30EF79CC"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23,100 </w:t>
            </w:r>
          </w:p>
        </w:tc>
        <w:tc>
          <w:tcPr>
            <w:tcW w:w="851" w:type="dxa"/>
            <w:tcBorders>
              <w:top w:val="nil"/>
              <w:left w:val="nil"/>
              <w:bottom w:val="single" w:sz="4" w:space="0" w:color="auto"/>
              <w:right w:val="single" w:sz="4" w:space="0" w:color="auto"/>
            </w:tcBorders>
            <w:shd w:val="clear" w:color="auto" w:fill="auto"/>
            <w:noWrap/>
            <w:vAlign w:val="bottom"/>
            <w:hideMark/>
          </w:tcPr>
          <w:p w14:paraId="30EF79CD" w14:textId="77777777" w:rsidR="00094E83" w:rsidRPr="005460F1" w:rsidRDefault="00094E83" w:rsidP="00637619">
            <w:pPr>
              <w:spacing w:after="0" w:line="240" w:lineRule="auto"/>
              <w:jc w:val="center"/>
              <w:rPr>
                <w:rFonts w:ascii="Calibri" w:eastAsia="Times New Roman" w:hAnsi="Calibri" w:cs="Calibri"/>
                <w:color w:val="000000"/>
                <w:sz w:val="20"/>
                <w:szCs w:val="20"/>
              </w:rPr>
            </w:pPr>
            <w:r w:rsidRPr="005460F1">
              <w:rPr>
                <w:rFonts w:ascii="Calibri" w:eastAsia="Times New Roman" w:hAnsi="Calibri" w:cs="Calibri"/>
                <w:color w:val="000000"/>
                <w:sz w:val="20"/>
                <w:szCs w:val="20"/>
              </w:rPr>
              <w:t xml:space="preserve">   58,300 </w:t>
            </w:r>
          </w:p>
        </w:tc>
      </w:tr>
      <w:tr w:rsidR="00094E83" w:rsidRPr="005460F1" w14:paraId="30EF79D9" w14:textId="77777777" w:rsidTr="00637619">
        <w:trPr>
          <w:trHeight w:val="300"/>
        </w:trPr>
        <w:tc>
          <w:tcPr>
            <w:tcW w:w="929" w:type="dxa"/>
            <w:tcBorders>
              <w:top w:val="nil"/>
              <w:left w:val="nil"/>
              <w:bottom w:val="nil"/>
              <w:right w:val="nil"/>
            </w:tcBorders>
            <w:shd w:val="clear" w:color="auto" w:fill="auto"/>
            <w:noWrap/>
            <w:vAlign w:val="bottom"/>
            <w:hideMark/>
          </w:tcPr>
          <w:p w14:paraId="30EF79CF" w14:textId="77777777" w:rsidR="00094E83" w:rsidRPr="005460F1" w:rsidRDefault="00094E83" w:rsidP="00637619">
            <w:pPr>
              <w:spacing w:after="0" w:line="240" w:lineRule="auto"/>
              <w:jc w:val="center"/>
              <w:rPr>
                <w:rFonts w:ascii="Calibri" w:eastAsia="Times New Roman" w:hAnsi="Calibri" w:cs="Calibri"/>
                <w:color w:val="000000"/>
                <w:sz w:val="20"/>
                <w:szCs w:val="20"/>
              </w:rPr>
            </w:pPr>
          </w:p>
        </w:tc>
        <w:tc>
          <w:tcPr>
            <w:tcW w:w="735" w:type="dxa"/>
            <w:tcBorders>
              <w:top w:val="nil"/>
              <w:left w:val="nil"/>
              <w:bottom w:val="nil"/>
              <w:right w:val="nil"/>
            </w:tcBorders>
            <w:shd w:val="clear" w:color="auto" w:fill="auto"/>
            <w:noWrap/>
            <w:vAlign w:val="bottom"/>
            <w:hideMark/>
          </w:tcPr>
          <w:p w14:paraId="30EF79D0"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auto" w:fill="auto"/>
            <w:noWrap/>
            <w:vAlign w:val="bottom"/>
            <w:hideMark/>
          </w:tcPr>
          <w:p w14:paraId="30EF79D1"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721" w:type="dxa"/>
            <w:tcBorders>
              <w:top w:val="nil"/>
              <w:left w:val="nil"/>
              <w:bottom w:val="nil"/>
              <w:right w:val="nil"/>
            </w:tcBorders>
            <w:shd w:val="clear" w:color="auto" w:fill="auto"/>
            <w:noWrap/>
            <w:vAlign w:val="bottom"/>
            <w:hideMark/>
          </w:tcPr>
          <w:p w14:paraId="30EF79D2"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853" w:type="dxa"/>
            <w:tcBorders>
              <w:top w:val="nil"/>
              <w:left w:val="nil"/>
              <w:bottom w:val="nil"/>
              <w:right w:val="nil"/>
            </w:tcBorders>
            <w:shd w:val="clear" w:color="auto" w:fill="auto"/>
            <w:noWrap/>
            <w:vAlign w:val="bottom"/>
            <w:hideMark/>
          </w:tcPr>
          <w:p w14:paraId="30EF79D3"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853" w:type="dxa"/>
            <w:tcBorders>
              <w:top w:val="nil"/>
              <w:left w:val="nil"/>
              <w:bottom w:val="nil"/>
              <w:right w:val="nil"/>
            </w:tcBorders>
            <w:shd w:val="clear" w:color="auto" w:fill="auto"/>
            <w:noWrap/>
            <w:vAlign w:val="bottom"/>
            <w:hideMark/>
          </w:tcPr>
          <w:p w14:paraId="30EF79D4"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30EF79D5"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773" w:type="dxa"/>
            <w:tcBorders>
              <w:top w:val="nil"/>
              <w:left w:val="nil"/>
              <w:bottom w:val="nil"/>
              <w:right w:val="nil"/>
            </w:tcBorders>
            <w:shd w:val="clear" w:color="auto" w:fill="auto"/>
            <w:noWrap/>
            <w:vAlign w:val="bottom"/>
            <w:hideMark/>
          </w:tcPr>
          <w:p w14:paraId="30EF79D6"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928" w:type="dxa"/>
            <w:tcBorders>
              <w:top w:val="nil"/>
              <w:left w:val="nil"/>
              <w:bottom w:val="nil"/>
              <w:right w:val="nil"/>
            </w:tcBorders>
            <w:shd w:val="clear" w:color="auto" w:fill="auto"/>
            <w:noWrap/>
            <w:vAlign w:val="bottom"/>
            <w:hideMark/>
          </w:tcPr>
          <w:p w14:paraId="30EF79D7" w14:textId="77777777" w:rsidR="00094E83" w:rsidRPr="005460F1" w:rsidRDefault="00094E83" w:rsidP="00637619">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30EF79D8" w14:textId="77777777" w:rsidR="00094E83" w:rsidRPr="005460F1" w:rsidRDefault="00094E83" w:rsidP="00637619">
            <w:pPr>
              <w:spacing w:after="0" w:line="240" w:lineRule="auto"/>
              <w:rPr>
                <w:rFonts w:ascii="Times New Roman" w:eastAsia="Times New Roman" w:hAnsi="Times New Roman" w:cs="Times New Roman"/>
                <w:sz w:val="20"/>
                <w:szCs w:val="20"/>
              </w:rPr>
            </w:pPr>
          </w:p>
        </w:tc>
      </w:tr>
    </w:tbl>
    <w:p w14:paraId="30EF79DA" w14:textId="77777777" w:rsidR="00040EEA" w:rsidRPr="005460F1" w:rsidRDefault="00040EEA" w:rsidP="00040EEA">
      <w:pPr>
        <w:widowControl w:val="0"/>
        <w:shd w:val="clear" w:color="auto" w:fill="FFFFFF"/>
        <w:autoSpaceDE w:val="0"/>
        <w:autoSpaceDN w:val="0"/>
        <w:adjustRightInd w:val="0"/>
        <w:spacing w:before="215" w:after="0" w:line="249" w:lineRule="exact"/>
        <w:ind w:right="224"/>
        <w:jc w:val="both"/>
        <w:rPr>
          <w:rFonts w:ascii="Times New Roman" w:eastAsiaTheme="minorEastAsia" w:hAnsi="Times New Roman" w:cs="Times New Roman"/>
          <w:b/>
          <w:color w:val="000000"/>
          <w:sz w:val="24"/>
          <w:szCs w:val="24"/>
          <w:lang w:val="en-GB" w:bidi="he-IL"/>
        </w:rPr>
      </w:pPr>
    </w:p>
    <w:tbl>
      <w:tblPr>
        <w:tblW w:w="8380" w:type="dxa"/>
        <w:tblLook w:val="04A0" w:firstRow="1" w:lastRow="0" w:firstColumn="1" w:lastColumn="0" w:noHBand="0" w:noVBand="1"/>
      </w:tblPr>
      <w:tblGrid>
        <w:gridCol w:w="640"/>
        <w:gridCol w:w="4880"/>
        <w:gridCol w:w="920"/>
        <w:gridCol w:w="940"/>
        <w:gridCol w:w="1000"/>
      </w:tblGrid>
      <w:tr w:rsidR="00040EEA" w:rsidRPr="005460F1" w14:paraId="30EF79E0" w14:textId="77777777" w:rsidTr="00637619">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30EF79DB"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single" w:sz="8" w:space="0" w:color="auto"/>
              <w:left w:val="nil"/>
              <w:bottom w:val="nil"/>
              <w:right w:val="nil"/>
            </w:tcBorders>
            <w:shd w:val="clear" w:color="auto" w:fill="auto"/>
            <w:noWrap/>
            <w:vAlign w:val="bottom"/>
            <w:hideMark/>
          </w:tcPr>
          <w:p w14:paraId="30EF79DC" w14:textId="77777777" w:rsidR="00040EEA" w:rsidRPr="005460F1" w:rsidRDefault="00040EEA" w:rsidP="00637619">
            <w:pPr>
              <w:spacing w:after="0" w:line="240" w:lineRule="auto"/>
              <w:rPr>
                <w:rFonts w:ascii="Calibri" w:eastAsia="Times New Roman" w:hAnsi="Calibri" w:cs="Calibri"/>
                <w:b/>
                <w:bCs/>
                <w:color w:val="000000"/>
              </w:rPr>
            </w:pPr>
            <w:r w:rsidRPr="005460F1">
              <w:rPr>
                <w:rFonts w:ascii="Calibri" w:eastAsia="Times New Roman" w:hAnsi="Calibri" w:cs="Calibri"/>
                <w:b/>
                <w:bCs/>
                <w:color w:val="000000"/>
              </w:rPr>
              <w:t>Progres Report at YEP AT 31.06.2018</w:t>
            </w:r>
          </w:p>
        </w:tc>
        <w:tc>
          <w:tcPr>
            <w:tcW w:w="920" w:type="dxa"/>
            <w:tcBorders>
              <w:top w:val="single" w:sz="8" w:space="0" w:color="auto"/>
              <w:left w:val="nil"/>
              <w:bottom w:val="single" w:sz="4" w:space="0" w:color="auto"/>
              <w:right w:val="nil"/>
            </w:tcBorders>
            <w:shd w:val="clear" w:color="auto" w:fill="auto"/>
            <w:noWrap/>
            <w:vAlign w:val="bottom"/>
            <w:hideMark/>
          </w:tcPr>
          <w:p w14:paraId="30EF79DD"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940" w:type="dxa"/>
            <w:tcBorders>
              <w:top w:val="single" w:sz="8" w:space="0" w:color="auto"/>
              <w:left w:val="nil"/>
              <w:bottom w:val="single" w:sz="4" w:space="0" w:color="auto"/>
              <w:right w:val="nil"/>
            </w:tcBorders>
            <w:shd w:val="clear" w:color="auto" w:fill="auto"/>
            <w:noWrap/>
            <w:vAlign w:val="bottom"/>
            <w:hideMark/>
          </w:tcPr>
          <w:p w14:paraId="30EF79DE"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1000" w:type="dxa"/>
            <w:tcBorders>
              <w:top w:val="single" w:sz="8" w:space="0" w:color="auto"/>
              <w:left w:val="nil"/>
              <w:bottom w:val="single" w:sz="4" w:space="0" w:color="auto"/>
              <w:right w:val="single" w:sz="8" w:space="0" w:color="auto"/>
            </w:tcBorders>
            <w:shd w:val="clear" w:color="auto" w:fill="auto"/>
            <w:noWrap/>
            <w:vAlign w:val="bottom"/>
            <w:hideMark/>
          </w:tcPr>
          <w:p w14:paraId="30EF79DF"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r>
      <w:tr w:rsidR="00040EEA" w:rsidRPr="005460F1" w14:paraId="30EF79E6" w14:textId="77777777" w:rsidTr="00637619">
        <w:trPr>
          <w:trHeight w:val="300"/>
        </w:trPr>
        <w:tc>
          <w:tcPr>
            <w:tcW w:w="640" w:type="dxa"/>
            <w:tcBorders>
              <w:top w:val="single" w:sz="4" w:space="0" w:color="auto"/>
              <w:left w:val="single" w:sz="8" w:space="0" w:color="auto"/>
              <w:bottom w:val="single" w:sz="4" w:space="0" w:color="auto"/>
              <w:right w:val="nil"/>
            </w:tcBorders>
            <w:shd w:val="clear" w:color="auto" w:fill="auto"/>
            <w:noWrap/>
            <w:vAlign w:val="bottom"/>
            <w:hideMark/>
          </w:tcPr>
          <w:p w14:paraId="30EF79E1"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30EF79E2"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Total since launch of programme in 2013</w:t>
            </w:r>
          </w:p>
        </w:tc>
        <w:tc>
          <w:tcPr>
            <w:tcW w:w="920" w:type="dxa"/>
            <w:tcBorders>
              <w:top w:val="nil"/>
              <w:left w:val="nil"/>
              <w:bottom w:val="single" w:sz="4" w:space="0" w:color="auto"/>
              <w:right w:val="single" w:sz="4" w:space="0" w:color="auto"/>
            </w:tcBorders>
            <w:shd w:val="clear" w:color="auto" w:fill="auto"/>
            <w:noWrap/>
            <w:vAlign w:val="bottom"/>
            <w:hideMark/>
          </w:tcPr>
          <w:p w14:paraId="30EF79E3"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Male</w:t>
            </w:r>
          </w:p>
        </w:tc>
        <w:tc>
          <w:tcPr>
            <w:tcW w:w="940" w:type="dxa"/>
            <w:tcBorders>
              <w:top w:val="nil"/>
              <w:left w:val="nil"/>
              <w:bottom w:val="single" w:sz="4" w:space="0" w:color="auto"/>
              <w:right w:val="single" w:sz="4" w:space="0" w:color="auto"/>
            </w:tcBorders>
            <w:shd w:val="clear" w:color="auto" w:fill="auto"/>
            <w:noWrap/>
            <w:vAlign w:val="bottom"/>
            <w:hideMark/>
          </w:tcPr>
          <w:p w14:paraId="30EF79E4"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Female</w:t>
            </w:r>
          </w:p>
        </w:tc>
        <w:tc>
          <w:tcPr>
            <w:tcW w:w="1000" w:type="dxa"/>
            <w:tcBorders>
              <w:top w:val="nil"/>
              <w:left w:val="nil"/>
              <w:bottom w:val="single" w:sz="4" w:space="0" w:color="auto"/>
              <w:right w:val="single" w:sz="8" w:space="0" w:color="auto"/>
            </w:tcBorders>
            <w:shd w:val="clear" w:color="auto" w:fill="auto"/>
            <w:noWrap/>
            <w:vAlign w:val="bottom"/>
            <w:hideMark/>
          </w:tcPr>
          <w:p w14:paraId="30EF79E5"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Total</w:t>
            </w:r>
          </w:p>
        </w:tc>
      </w:tr>
      <w:tr w:rsidR="00040EEA" w:rsidRPr="005460F1" w14:paraId="30EF79EC"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9E7"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1.1</w:t>
            </w:r>
          </w:p>
        </w:tc>
        <w:tc>
          <w:tcPr>
            <w:tcW w:w="4880" w:type="dxa"/>
            <w:tcBorders>
              <w:top w:val="nil"/>
              <w:left w:val="nil"/>
              <w:bottom w:val="single" w:sz="4" w:space="0" w:color="auto"/>
              <w:right w:val="single" w:sz="4" w:space="0" w:color="auto"/>
            </w:tcBorders>
            <w:shd w:val="clear" w:color="auto" w:fill="auto"/>
            <w:noWrap/>
            <w:vAlign w:val="bottom"/>
            <w:hideMark/>
          </w:tcPr>
          <w:p w14:paraId="30EF79E8"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youth registered</w:t>
            </w:r>
          </w:p>
        </w:tc>
        <w:tc>
          <w:tcPr>
            <w:tcW w:w="920" w:type="dxa"/>
            <w:tcBorders>
              <w:top w:val="nil"/>
              <w:left w:val="nil"/>
              <w:bottom w:val="single" w:sz="4" w:space="0" w:color="auto"/>
              <w:right w:val="single" w:sz="4" w:space="0" w:color="auto"/>
            </w:tcBorders>
            <w:shd w:val="clear" w:color="auto" w:fill="auto"/>
            <w:noWrap/>
            <w:vAlign w:val="bottom"/>
            <w:hideMark/>
          </w:tcPr>
          <w:p w14:paraId="30EF79E9"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12,165</w:t>
            </w:r>
          </w:p>
        </w:tc>
        <w:tc>
          <w:tcPr>
            <w:tcW w:w="940" w:type="dxa"/>
            <w:tcBorders>
              <w:top w:val="nil"/>
              <w:left w:val="nil"/>
              <w:bottom w:val="single" w:sz="4" w:space="0" w:color="auto"/>
              <w:right w:val="single" w:sz="4" w:space="0" w:color="auto"/>
            </w:tcBorders>
            <w:shd w:val="clear" w:color="auto" w:fill="auto"/>
            <w:noWrap/>
            <w:vAlign w:val="bottom"/>
            <w:hideMark/>
          </w:tcPr>
          <w:p w14:paraId="30EF79EA"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16,167</w:t>
            </w:r>
          </w:p>
        </w:tc>
        <w:tc>
          <w:tcPr>
            <w:tcW w:w="1000" w:type="dxa"/>
            <w:tcBorders>
              <w:top w:val="nil"/>
              <w:left w:val="nil"/>
              <w:bottom w:val="single" w:sz="4" w:space="0" w:color="auto"/>
              <w:right w:val="single" w:sz="8" w:space="0" w:color="auto"/>
            </w:tcBorders>
            <w:shd w:val="clear" w:color="auto" w:fill="auto"/>
            <w:noWrap/>
            <w:vAlign w:val="bottom"/>
            <w:hideMark/>
          </w:tcPr>
          <w:p w14:paraId="30EF79EB"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28,332</w:t>
            </w:r>
          </w:p>
        </w:tc>
      </w:tr>
      <w:tr w:rsidR="00040EEA" w:rsidRPr="005460F1" w14:paraId="30EF79F2"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9ED"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1.2</w:t>
            </w:r>
          </w:p>
        </w:tc>
        <w:tc>
          <w:tcPr>
            <w:tcW w:w="4880" w:type="dxa"/>
            <w:tcBorders>
              <w:top w:val="nil"/>
              <w:left w:val="nil"/>
              <w:bottom w:val="single" w:sz="4" w:space="0" w:color="auto"/>
              <w:right w:val="single" w:sz="4" w:space="0" w:color="auto"/>
            </w:tcBorders>
            <w:shd w:val="clear" w:color="auto" w:fill="auto"/>
            <w:noWrap/>
            <w:vAlign w:val="bottom"/>
            <w:hideMark/>
          </w:tcPr>
          <w:p w14:paraId="30EF79EE"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youth placed in companies registered</w:t>
            </w:r>
          </w:p>
        </w:tc>
        <w:tc>
          <w:tcPr>
            <w:tcW w:w="920" w:type="dxa"/>
            <w:tcBorders>
              <w:top w:val="nil"/>
              <w:left w:val="nil"/>
              <w:bottom w:val="single" w:sz="4" w:space="0" w:color="auto"/>
              <w:right w:val="single" w:sz="4" w:space="0" w:color="auto"/>
            </w:tcBorders>
            <w:shd w:val="clear" w:color="auto" w:fill="auto"/>
            <w:noWrap/>
            <w:vAlign w:val="bottom"/>
            <w:hideMark/>
          </w:tcPr>
          <w:p w14:paraId="30EF79EF"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9,615</w:t>
            </w:r>
          </w:p>
        </w:tc>
        <w:tc>
          <w:tcPr>
            <w:tcW w:w="940" w:type="dxa"/>
            <w:tcBorders>
              <w:top w:val="nil"/>
              <w:left w:val="nil"/>
              <w:bottom w:val="single" w:sz="4" w:space="0" w:color="auto"/>
              <w:right w:val="single" w:sz="4" w:space="0" w:color="auto"/>
            </w:tcBorders>
            <w:shd w:val="clear" w:color="auto" w:fill="auto"/>
            <w:noWrap/>
            <w:vAlign w:val="bottom"/>
            <w:hideMark/>
          </w:tcPr>
          <w:p w14:paraId="30EF79F0"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11,054</w:t>
            </w:r>
          </w:p>
        </w:tc>
        <w:tc>
          <w:tcPr>
            <w:tcW w:w="1000" w:type="dxa"/>
            <w:tcBorders>
              <w:top w:val="nil"/>
              <w:left w:val="nil"/>
              <w:bottom w:val="single" w:sz="4" w:space="0" w:color="auto"/>
              <w:right w:val="single" w:sz="8" w:space="0" w:color="auto"/>
            </w:tcBorders>
            <w:shd w:val="clear" w:color="auto" w:fill="auto"/>
            <w:noWrap/>
            <w:vAlign w:val="bottom"/>
            <w:hideMark/>
          </w:tcPr>
          <w:p w14:paraId="30EF79F1"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20,669</w:t>
            </w:r>
          </w:p>
        </w:tc>
      </w:tr>
      <w:tr w:rsidR="00040EEA" w:rsidRPr="005460F1" w14:paraId="30EF79F8"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9F3"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1.3</w:t>
            </w:r>
          </w:p>
        </w:tc>
        <w:tc>
          <w:tcPr>
            <w:tcW w:w="4880" w:type="dxa"/>
            <w:tcBorders>
              <w:top w:val="nil"/>
              <w:left w:val="nil"/>
              <w:bottom w:val="single" w:sz="4" w:space="0" w:color="auto"/>
              <w:right w:val="single" w:sz="4" w:space="0" w:color="auto"/>
            </w:tcBorders>
            <w:shd w:val="clear" w:color="auto" w:fill="auto"/>
            <w:noWrap/>
            <w:vAlign w:val="bottom"/>
            <w:hideMark/>
          </w:tcPr>
          <w:p w14:paraId="30EF79F4"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females placed</w:t>
            </w:r>
          </w:p>
        </w:tc>
        <w:tc>
          <w:tcPr>
            <w:tcW w:w="920" w:type="dxa"/>
            <w:tcBorders>
              <w:top w:val="nil"/>
              <w:left w:val="nil"/>
              <w:bottom w:val="single" w:sz="4" w:space="0" w:color="auto"/>
              <w:right w:val="single" w:sz="4" w:space="0" w:color="auto"/>
            </w:tcBorders>
            <w:shd w:val="clear" w:color="auto" w:fill="auto"/>
            <w:noWrap/>
            <w:vAlign w:val="bottom"/>
            <w:hideMark/>
          </w:tcPr>
          <w:p w14:paraId="30EF79F5"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0EF79F6"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1000" w:type="dxa"/>
            <w:tcBorders>
              <w:top w:val="nil"/>
              <w:left w:val="nil"/>
              <w:bottom w:val="single" w:sz="4" w:space="0" w:color="auto"/>
              <w:right w:val="single" w:sz="8" w:space="0" w:color="auto"/>
            </w:tcBorders>
            <w:shd w:val="clear" w:color="auto" w:fill="auto"/>
            <w:noWrap/>
            <w:vAlign w:val="bottom"/>
            <w:hideMark/>
          </w:tcPr>
          <w:p w14:paraId="30EF79F7"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11,054</w:t>
            </w:r>
          </w:p>
        </w:tc>
      </w:tr>
      <w:tr w:rsidR="00040EEA" w:rsidRPr="005460F1" w14:paraId="30EF79FE"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9F9"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1.4</w:t>
            </w:r>
          </w:p>
        </w:tc>
        <w:tc>
          <w:tcPr>
            <w:tcW w:w="4880" w:type="dxa"/>
            <w:tcBorders>
              <w:top w:val="nil"/>
              <w:left w:val="nil"/>
              <w:bottom w:val="single" w:sz="4" w:space="0" w:color="auto"/>
              <w:right w:val="single" w:sz="4" w:space="0" w:color="auto"/>
            </w:tcBorders>
            <w:shd w:val="clear" w:color="auto" w:fill="auto"/>
            <w:noWrap/>
            <w:vAlign w:val="bottom"/>
            <w:hideMark/>
          </w:tcPr>
          <w:p w14:paraId="30EF79FA"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employers registered</w:t>
            </w:r>
          </w:p>
        </w:tc>
        <w:tc>
          <w:tcPr>
            <w:tcW w:w="920" w:type="dxa"/>
            <w:tcBorders>
              <w:top w:val="nil"/>
              <w:left w:val="nil"/>
              <w:bottom w:val="single" w:sz="4" w:space="0" w:color="auto"/>
              <w:right w:val="single" w:sz="4" w:space="0" w:color="auto"/>
            </w:tcBorders>
            <w:shd w:val="clear" w:color="auto" w:fill="auto"/>
            <w:noWrap/>
            <w:vAlign w:val="bottom"/>
            <w:hideMark/>
          </w:tcPr>
          <w:p w14:paraId="30EF79FB"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0EF79FC"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1000" w:type="dxa"/>
            <w:tcBorders>
              <w:top w:val="nil"/>
              <w:left w:val="nil"/>
              <w:bottom w:val="single" w:sz="4" w:space="0" w:color="auto"/>
              <w:right w:val="single" w:sz="8" w:space="0" w:color="auto"/>
            </w:tcBorders>
            <w:shd w:val="clear" w:color="auto" w:fill="auto"/>
            <w:noWrap/>
            <w:vAlign w:val="bottom"/>
            <w:hideMark/>
          </w:tcPr>
          <w:p w14:paraId="30EF79FD"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4,633</w:t>
            </w:r>
          </w:p>
        </w:tc>
      </w:tr>
      <w:tr w:rsidR="00040EEA" w:rsidRPr="005460F1" w14:paraId="30EF7A04"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9FF"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1.5</w:t>
            </w:r>
          </w:p>
        </w:tc>
        <w:tc>
          <w:tcPr>
            <w:tcW w:w="4880" w:type="dxa"/>
            <w:tcBorders>
              <w:top w:val="nil"/>
              <w:left w:val="nil"/>
              <w:bottom w:val="single" w:sz="4" w:space="0" w:color="auto"/>
              <w:right w:val="single" w:sz="4" w:space="0" w:color="auto"/>
            </w:tcBorders>
            <w:shd w:val="clear" w:color="auto" w:fill="auto"/>
            <w:noWrap/>
            <w:vAlign w:val="bottom"/>
            <w:hideMark/>
          </w:tcPr>
          <w:p w14:paraId="30EF7A00"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employers who have recruited</w:t>
            </w:r>
          </w:p>
        </w:tc>
        <w:tc>
          <w:tcPr>
            <w:tcW w:w="920" w:type="dxa"/>
            <w:tcBorders>
              <w:top w:val="nil"/>
              <w:left w:val="nil"/>
              <w:bottom w:val="single" w:sz="4" w:space="0" w:color="auto"/>
              <w:right w:val="single" w:sz="4" w:space="0" w:color="auto"/>
            </w:tcBorders>
            <w:shd w:val="clear" w:color="auto" w:fill="auto"/>
            <w:noWrap/>
            <w:vAlign w:val="bottom"/>
            <w:hideMark/>
          </w:tcPr>
          <w:p w14:paraId="30EF7A01"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0EF7A02"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1000" w:type="dxa"/>
            <w:tcBorders>
              <w:top w:val="nil"/>
              <w:left w:val="nil"/>
              <w:bottom w:val="single" w:sz="4" w:space="0" w:color="auto"/>
              <w:right w:val="single" w:sz="8" w:space="0" w:color="auto"/>
            </w:tcBorders>
            <w:shd w:val="clear" w:color="auto" w:fill="auto"/>
            <w:noWrap/>
            <w:vAlign w:val="bottom"/>
            <w:hideMark/>
          </w:tcPr>
          <w:p w14:paraId="30EF7A03"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2,375</w:t>
            </w:r>
          </w:p>
        </w:tc>
      </w:tr>
      <w:tr w:rsidR="00040EEA" w:rsidRPr="005460F1" w14:paraId="30EF7A0A"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05"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1.6</w:t>
            </w:r>
          </w:p>
        </w:tc>
        <w:tc>
          <w:tcPr>
            <w:tcW w:w="4880" w:type="dxa"/>
            <w:tcBorders>
              <w:top w:val="nil"/>
              <w:left w:val="nil"/>
              <w:bottom w:val="single" w:sz="4" w:space="0" w:color="auto"/>
              <w:right w:val="single" w:sz="4" w:space="0" w:color="auto"/>
            </w:tcBorders>
            <w:shd w:val="clear" w:color="auto" w:fill="auto"/>
            <w:noWrap/>
            <w:vAlign w:val="bottom"/>
            <w:hideMark/>
          </w:tcPr>
          <w:p w14:paraId="30EF7A06"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Agreements signed</w:t>
            </w:r>
          </w:p>
        </w:tc>
        <w:tc>
          <w:tcPr>
            <w:tcW w:w="920" w:type="dxa"/>
            <w:tcBorders>
              <w:top w:val="nil"/>
              <w:left w:val="nil"/>
              <w:bottom w:val="single" w:sz="4" w:space="0" w:color="auto"/>
              <w:right w:val="single" w:sz="4" w:space="0" w:color="auto"/>
            </w:tcBorders>
            <w:shd w:val="clear" w:color="auto" w:fill="auto"/>
            <w:noWrap/>
            <w:vAlign w:val="bottom"/>
            <w:hideMark/>
          </w:tcPr>
          <w:p w14:paraId="30EF7A07"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0EF7A08"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1000" w:type="dxa"/>
            <w:tcBorders>
              <w:top w:val="nil"/>
              <w:left w:val="nil"/>
              <w:bottom w:val="single" w:sz="4" w:space="0" w:color="auto"/>
              <w:right w:val="single" w:sz="8" w:space="0" w:color="auto"/>
            </w:tcBorders>
            <w:shd w:val="clear" w:color="auto" w:fill="auto"/>
            <w:noWrap/>
            <w:vAlign w:val="bottom"/>
            <w:hideMark/>
          </w:tcPr>
          <w:p w14:paraId="30EF7A09"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7,844</w:t>
            </w:r>
          </w:p>
        </w:tc>
      </w:tr>
      <w:tr w:rsidR="00040EEA" w:rsidRPr="005460F1" w14:paraId="30EF7A10" w14:textId="77777777" w:rsidTr="00637619">
        <w:trPr>
          <w:trHeight w:val="402"/>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0B" w14:textId="77777777" w:rsidR="00040EEA" w:rsidRPr="005460F1" w:rsidRDefault="00040EEA" w:rsidP="00637619">
            <w:pPr>
              <w:spacing w:after="0" w:line="240" w:lineRule="auto"/>
              <w:jc w:val="right"/>
              <w:rPr>
                <w:rFonts w:ascii="Calibri" w:eastAsia="Times New Roman" w:hAnsi="Calibri" w:cs="Calibri"/>
                <w:color w:val="000000"/>
              </w:rPr>
            </w:pPr>
            <w:r w:rsidRPr="005460F1">
              <w:rPr>
                <w:rFonts w:ascii="Calibri" w:eastAsia="Times New Roman" w:hAnsi="Calibri" w:cs="Calibri"/>
                <w:color w:val="000000"/>
              </w:rPr>
              <w:t>1.7</w:t>
            </w:r>
          </w:p>
        </w:tc>
        <w:tc>
          <w:tcPr>
            <w:tcW w:w="4880" w:type="dxa"/>
            <w:tcBorders>
              <w:top w:val="nil"/>
              <w:left w:val="nil"/>
              <w:bottom w:val="single" w:sz="4" w:space="0" w:color="auto"/>
              <w:right w:val="single" w:sz="4" w:space="0" w:color="auto"/>
            </w:tcBorders>
            <w:shd w:val="clear" w:color="auto" w:fill="auto"/>
            <w:noWrap/>
            <w:vAlign w:val="bottom"/>
            <w:hideMark/>
          </w:tcPr>
          <w:p w14:paraId="30EF7A0C"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Number of youth placed with:-</w:t>
            </w:r>
          </w:p>
        </w:tc>
        <w:tc>
          <w:tcPr>
            <w:tcW w:w="920" w:type="dxa"/>
            <w:tcBorders>
              <w:top w:val="nil"/>
              <w:left w:val="nil"/>
              <w:bottom w:val="single" w:sz="4" w:space="0" w:color="auto"/>
              <w:right w:val="single" w:sz="4" w:space="0" w:color="auto"/>
            </w:tcBorders>
            <w:shd w:val="clear" w:color="auto" w:fill="auto"/>
            <w:noWrap/>
            <w:vAlign w:val="bottom"/>
            <w:hideMark/>
          </w:tcPr>
          <w:p w14:paraId="30EF7A0D"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940" w:type="dxa"/>
            <w:tcBorders>
              <w:top w:val="nil"/>
              <w:left w:val="nil"/>
              <w:bottom w:val="single" w:sz="4" w:space="0" w:color="auto"/>
              <w:right w:val="single" w:sz="4" w:space="0" w:color="auto"/>
            </w:tcBorders>
            <w:shd w:val="clear" w:color="auto" w:fill="auto"/>
            <w:noWrap/>
            <w:vAlign w:val="bottom"/>
            <w:hideMark/>
          </w:tcPr>
          <w:p w14:paraId="30EF7A0E"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c>
          <w:tcPr>
            <w:tcW w:w="1000" w:type="dxa"/>
            <w:tcBorders>
              <w:top w:val="nil"/>
              <w:left w:val="nil"/>
              <w:bottom w:val="single" w:sz="4" w:space="0" w:color="auto"/>
              <w:right w:val="single" w:sz="8" w:space="0" w:color="auto"/>
            </w:tcBorders>
            <w:shd w:val="clear" w:color="auto" w:fill="auto"/>
            <w:noWrap/>
            <w:vAlign w:val="bottom"/>
            <w:hideMark/>
          </w:tcPr>
          <w:p w14:paraId="30EF7A0F"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 </w:t>
            </w:r>
          </w:p>
        </w:tc>
      </w:tr>
      <w:tr w:rsidR="00040EEA" w:rsidRPr="005460F1" w14:paraId="30EF7A16" w14:textId="77777777" w:rsidTr="00637619">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11"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nil"/>
              <w:left w:val="nil"/>
              <w:bottom w:val="single" w:sz="4" w:space="0" w:color="auto"/>
              <w:right w:val="single" w:sz="4" w:space="0" w:color="auto"/>
            </w:tcBorders>
            <w:shd w:val="clear" w:color="auto" w:fill="auto"/>
            <w:noWrap/>
            <w:vAlign w:val="bottom"/>
            <w:hideMark/>
          </w:tcPr>
          <w:p w14:paraId="30EF7A12"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1.7.1 Degree</w:t>
            </w:r>
          </w:p>
        </w:tc>
        <w:tc>
          <w:tcPr>
            <w:tcW w:w="920" w:type="dxa"/>
            <w:tcBorders>
              <w:top w:val="nil"/>
              <w:left w:val="nil"/>
              <w:bottom w:val="single" w:sz="4" w:space="0" w:color="auto"/>
              <w:right w:val="single" w:sz="4" w:space="0" w:color="auto"/>
            </w:tcBorders>
            <w:shd w:val="clear" w:color="auto" w:fill="auto"/>
            <w:noWrap/>
            <w:vAlign w:val="bottom"/>
            <w:hideMark/>
          </w:tcPr>
          <w:p w14:paraId="30EF7A13"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1719</w:t>
            </w:r>
          </w:p>
        </w:tc>
        <w:tc>
          <w:tcPr>
            <w:tcW w:w="940" w:type="dxa"/>
            <w:tcBorders>
              <w:top w:val="nil"/>
              <w:left w:val="nil"/>
              <w:bottom w:val="single" w:sz="4" w:space="0" w:color="auto"/>
              <w:right w:val="single" w:sz="4" w:space="0" w:color="auto"/>
            </w:tcBorders>
            <w:shd w:val="clear" w:color="auto" w:fill="auto"/>
            <w:noWrap/>
            <w:vAlign w:val="bottom"/>
            <w:hideMark/>
          </w:tcPr>
          <w:p w14:paraId="30EF7A14"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2335</w:t>
            </w:r>
          </w:p>
        </w:tc>
        <w:tc>
          <w:tcPr>
            <w:tcW w:w="1000" w:type="dxa"/>
            <w:tcBorders>
              <w:top w:val="nil"/>
              <w:left w:val="nil"/>
              <w:bottom w:val="single" w:sz="4" w:space="0" w:color="auto"/>
              <w:right w:val="single" w:sz="8" w:space="0" w:color="auto"/>
            </w:tcBorders>
            <w:shd w:val="clear" w:color="auto" w:fill="auto"/>
            <w:noWrap/>
            <w:vAlign w:val="bottom"/>
            <w:hideMark/>
          </w:tcPr>
          <w:p w14:paraId="30EF7A15"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4,054</w:t>
            </w:r>
          </w:p>
        </w:tc>
      </w:tr>
      <w:tr w:rsidR="00040EEA" w:rsidRPr="005460F1" w14:paraId="30EF7A1C" w14:textId="77777777" w:rsidTr="00637619">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17"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nil"/>
              <w:left w:val="nil"/>
              <w:bottom w:val="single" w:sz="4" w:space="0" w:color="auto"/>
              <w:right w:val="single" w:sz="4" w:space="0" w:color="auto"/>
            </w:tcBorders>
            <w:shd w:val="clear" w:color="auto" w:fill="auto"/>
            <w:noWrap/>
            <w:vAlign w:val="bottom"/>
            <w:hideMark/>
          </w:tcPr>
          <w:p w14:paraId="30EF7A18"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1.7.2 Diploma</w:t>
            </w:r>
          </w:p>
        </w:tc>
        <w:tc>
          <w:tcPr>
            <w:tcW w:w="920" w:type="dxa"/>
            <w:tcBorders>
              <w:top w:val="nil"/>
              <w:left w:val="nil"/>
              <w:bottom w:val="single" w:sz="4" w:space="0" w:color="auto"/>
              <w:right w:val="single" w:sz="4" w:space="0" w:color="auto"/>
            </w:tcBorders>
            <w:shd w:val="clear" w:color="auto" w:fill="auto"/>
            <w:noWrap/>
            <w:vAlign w:val="bottom"/>
            <w:hideMark/>
          </w:tcPr>
          <w:p w14:paraId="30EF7A19"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563</w:t>
            </w:r>
          </w:p>
        </w:tc>
        <w:tc>
          <w:tcPr>
            <w:tcW w:w="940" w:type="dxa"/>
            <w:tcBorders>
              <w:top w:val="nil"/>
              <w:left w:val="nil"/>
              <w:bottom w:val="single" w:sz="4" w:space="0" w:color="auto"/>
              <w:right w:val="single" w:sz="4" w:space="0" w:color="auto"/>
            </w:tcBorders>
            <w:shd w:val="clear" w:color="auto" w:fill="auto"/>
            <w:noWrap/>
            <w:vAlign w:val="bottom"/>
            <w:hideMark/>
          </w:tcPr>
          <w:p w14:paraId="30EF7A1A"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542</w:t>
            </w:r>
          </w:p>
        </w:tc>
        <w:tc>
          <w:tcPr>
            <w:tcW w:w="1000" w:type="dxa"/>
            <w:tcBorders>
              <w:top w:val="nil"/>
              <w:left w:val="nil"/>
              <w:bottom w:val="single" w:sz="4" w:space="0" w:color="auto"/>
              <w:right w:val="single" w:sz="8" w:space="0" w:color="auto"/>
            </w:tcBorders>
            <w:shd w:val="clear" w:color="auto" w:fill="auto"/>
            <w:noWrap/>
            <w:vAlign w:val="bottom"/>
            <w:hideMark/>
          </w:tcPr>
          <w:p w14:paraId="30EF7A1B"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1,105</w:t>
            </w:r>
          </w:p>
        </w:tc>
      </w:tr>
      <w:tr w:rsidR="00040EEA" w:rsidRPr="005460F1" w14:paraId="30EF7A22" w14:textId="77777777" w:rsidTr="00637619">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1D"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nil"/>
              <w:left w:val="nil"/>
              <w:bottom w:val="single" w:sz="4" w:space="0" w:color="auto"/>
              <w:right w:val="single" w:sz="4" w:space="0" w:color="auto"/>
            </w:tcBorders>
            <w:shd w:val="clear" w:color="auto" w:fill="auto"/>
            <w:noWrap/>
            <w:vAlign w:val="bottom"/>
            <w:hideMark/>
          </w:tcPr>
          <w:p w14:paraId="30EF7A1E"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1.7.3 Certificate</w:t>
            </w:r>
          </w:p>
        </w:tc>
        <w:tc>
          <w:tcPr>
            <w:tcW w:w="920" w:type="dxa"/>
            <w:tcBorders>
              <w:top w:val="nil"/>
              <w:left w:val="nil"/>
              <w:bottom w:val="single" w:sz="4" w:space="0" w:color="auto"/>
              <w:right w:val="single" w:sz="4" w:space="0" w:color="auto"/>
            </w:tcBorders>
            <w:shd w:val="clear" w:color="auto" w:fill="auto"/>
            <w:noWrap/>
            <w:vAlign w:val="bottom"/>
            <w:hideMark/>
          </w:tcPr>
          <w:p w14:paraId="30EF7A1F"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422</w:t>
            </w:r>
          </w:p>
        </w:tc>
        <w:tc>
          <w:tcPr>
            <w:tcW w:w="940" w:type="dxa"/>
            <w:tcBorders>
              <w:top w:val="nil"/>
              <w:left w:val="nil"/>
              <w:bottom w:val="single" w:sz="4" w:space="0" w:color="auto"/>
              <w:right w:val="single" w:sz="4" w:space="0" w:color="auto"/>
            </w:tcBorders>
            <w:shd w:val="clear" w:color="auto" w:fill="auto"/>
            <w:noWrap/>
            <w:vAlign w:val="bottom"/>
            <w:hideMark/>
          </w:tcPr>
          <w:p w14:paraId="30EF7A20"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219</w:t>
            </w:r>
          </w:p>
        </w:tc>
        <w:tc>
          <w:tcPr>
            <w:tcW w:w="1000" w:type="dxa"/>
            <w:tcBorders>
              <w:top w:val="nil"/>
              <w:left w:val="nil"/>
              <w:bottom w:val="single" w:sz="4" w:space="0" w:color="auto"/>
              <w:right w:val="single" w:sz="8" w:space="0" w:color="auto"/>
            </w:tcBorders>
            <w:shd w:val="clear" w:color="auto" w:fill="auto"/>
            <w:noWrap/>
            <w:vAlign w:val="bottom"/>
            <w:hideMark/>
          </w:tcPr>
          <w:p w14:paraId="30EF7A21"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641</w:t>
            </w:r>
          </w:p>
        </w:tc>
      </w:tr>
      <w:tr w:rsidR="00040EEA" w:rsidRPr="005460F1" w14:paraId="30EF7A28" w14:textId="77777777" w:rsidTr="00637619">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23"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nil"/>
              <w:left w:val="nil"/>
              <w:bottom w:val="single" w:sz="4" w:space="0" w:color="auto"/>
              <w:right w:val="single" w:sz="4" w:space="0" w:color="auto"/>
            </w:tcBorders>
            <w:shd w:val="clear" w:color="auto" w:fill="auto"/>
            <w:noWrap/>
            <w:vAlign w:val="bottom"/>
            <w:hideMark/>
          </w:tcPr>
          <w:p w14:paraId="30EF7A24"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1.7.4 HSC</w:t>
            </w:r>
          </w:p>
        </w:tc>
        <w:tc>
          <w:tcPr>
            <w:tcW w:w="920" w:type="dxa"/>
            <w:tcBorders>
              <w:top w:val="nil"/>
              <w:left w:val="nil"/>
              <w:bottom w:val="single" w:sz="4" w:space="0" w:color="auto"/>
              <w:right w:val="single" w:sz="4" w:space="0" w:color="auto"/>
            </w:tcBorders>
            <w:shd w:val="clear" w:color="auto" w:fill="auto"/>
            <w:noWrap/>
            <w:vAlign w:val="bottom"/>
            <w:hideMark/>
          </w:tcPr>
          <w:p w14:paraId="30EF7A25"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2231</w:t>
            </w:r>
          </w:p>
        </w:tc>
        <w:tc>
          <w:tcPr>
            <w:tcW w:w="940" w:type="dxa"/>
            <w:tcBorders>
              <w:top w:val="nil"/>
              <w:left w:val="nil"/>
              <w:bottom w:val="single" w:sz="4" w:space="0" w:color="auto"/>
              <w:right w:val="single" w:sz="4" w:space="0" w:color="auto"/>
            </w:tcBorders>
            <w:shd w:val="clear" w:color="auto" w:fill="auto"/>
            <w:noWrap/>
            <w:vAlign w:val="bottom"/>
            <w:hideMark/>
          </w:tcPr>
          <w:p w14:paraId="30EF7A26"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3651</w:t>
            </w:r>
          </w:p>
        </w:tc>
        <w:tc>
          <w:tcPr>
            <w:tcW w:w="1000" w:type="dxa"/>
            <w:tcBorders>
              <w:top w:val="nil"/>
              <w:left w:val="nil"/>
              <w:bottom w:val="single" w:sz="4" w:space="0" w:color="auto"/>
              <w:right w:val="single" w:sz="8" w:space="0" w:color="auto"/>
            </w:tcBorders>
            <w:shd w:val="clear" w:color="auto" w:fill="auto"/>
            <w:noWrap/>
            <w:vAlign w:val="bottom"/>
            <w:hideMark/>
          </w:tcPr>
          <w:p w14:paraId="30EF7A27"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5,882</w:t>
            </w:r>
          </w:p>
        </w:tc>
      </w:tr>
      <w:tr w:rsidR="00040EEA" w:rsidRPr="005460F1" w14:paraId="30EF7A2E" w14:textId="77777777" w:rsidTr="00637619">
        <w:trPr>
          <w:trHeight w:val="300"/>
        </w:trPr>
        <w:tc>
          <w:tcPr>
            <w:tcW w:w="640" w:type="dxa"/>
            <w:tcBorders>
              <w:top w:val="nil"/>
              <w:left w:val="single" w:sz="8" w:space="0" w:color="auto"/>
              <w:bottom w:val="single" w:sz="4" w:space="0" w:color="auto"/>
              <w:right w:val="single" w:sz="4" w:space="0" w:color="auto"/>
            </w:tcBorders>
            <w:shd w:val="clear" w:color="auto" w:fill="auto"/>
            <w:noWrap/>
            <w:vAlign w:val="bottom"/>
            <w:hideMark/>
          </w:tcPr>
          <w:p w14:paraId="30EF7A29"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nil"/>
              <w:left w:val="nil"/>
              <w:bottom w:val="single" w:sz="4" w:space="0" w:color="auto"/>
              <w:right w:val="single" w:sz="4" w:space="0" w:color="auto"/>
            </w:tcBorders>
            <w:shd w:val="clear" w:color="auto" w:fill="auto"/>
            <w:noWrap/>
            <w:vAlign w:val="bottom"/>
            <w:hideMark/>
          </w:tcPr>
          <w:p w14:paraId="30EF7A2A"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1.7.5 SC</w:t>
            </w:r>
          </w:p>
        </w:tc>
        <w:tc>
          <w:tcPr>
            <w:tcW w:w="920" w:type="dxa"/>
            <w:tcBorders>
              <w:top w:val="nil"/>
              <w:left w:val="nil"/>
              <w:bottom w:val="single" w:sz="4" w:space="0" w:color="auto"/>
              <w:right w:val="single" w:sz="4" w:space="0" w:color="auto"/>
            </w:tcBorders>
            <w:shd w:val="clear" w:color="auto" w:fill="auto"/>
            <w:noWrap/>
            <w:vAlign w:val="bottom"/>
            <w:hideMark/>
          </w:tcPr>
          <w:p w14:paraId="30EF7A2B"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2116</w:t>
            </w:r>
          </w:p>
        </w:tc>
        <w:tc>
          <w:tcPr>
            <w:tcW w:w="940" w:type="dxa"/>
            <w:tcBorders>
              <w:top w:val="nil"/>
              <w:left w:val="nil"/>
              <w:bottom w:val="single" w:sz="4" w:space="0" w:color="auto"/>
              <w:right w:val="single" w:sz="4" w:space="0" w:color="auto"/>
            </w:tcBorders>
            <w:shd w:val="clear" w:color="auto" w:fill="auto"/>
            <w:noWrap/>
            <w:vAlign w:val="bottom"/>
            <w:hideMark/>
          </w:tcPr>
          <w:p w14:paraId="30EF7A2C"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2360</w:t>
            </w:r>
          </w:p>
        </w:tc>
        <w:tc>
          <w:tcPr>
            <w:tcW w:w="1000" w:type="dxa"/>
            <w:tcBorders>
              <w:top w:val="nil"/>
              <w:left w:val="nil"/>
              <w:bottom w:val="single" w:sz="4" w:space="0" w:color="auto"/>
              <w:right w:val="single" w:sz="8" w:space="0" w:color="auto"/>
            </w:tcBorders>
            <w:shd w:val="clear" w:color="auto" w:fill="auto"/>
            <w:noWrap/>
            <w:vAlign w:val="bottom"/>
            <w:hideMark/>
          </w:tcPr>
          <w:p w14:paraId="30EF7A2D"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4,476</w:t>
            </w:r>
          </w:p>
        </w:tc>
      </w:tr>
      <w:tr w:rsidR="00040EEA" w:rsidRPr="005460F1" w14:paraId="30EF7A34" w14:textId="77777777" w:rsidTr="00637619">
        <w:trPr>
          <w:trHeight w:val="315"/>
        </w:trPr>
        <w:tc>
          <w:tcPr>
            <w:tcW w:w="640" w:type="dxa"/>
            <w:tcBorders>
              <w:top w:val="nil"/>
              <w:left w:val="single" w:sz="8" w:space="0" w:color="auto"/>
              <w:bottom w:val="single" w:sz="8" w:space="0" w:color="auto"/>
              <w:right w:val="single" w:sz="4" w:space="0" w:color="auto"/>
            </w:tcBorders>
            <w:shd w:val="clear" w:color="auto" w:fill="auto"/>
            <w:noWrap/>
            <w:vAlign w:val="bottom"/>
            <w:hideMark/>
          </w:tcPr>
          <w:p w14:paraId="30EF7A2F"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 </w:t>
            </w:r>
          </w:p>
        </w:tc>
        <w:tc>
          <w:tcPr>
            <w:tcW w:w="4880" w:type="dxa"/>
            <w:tcBorders>
              <w:top w:val="nil"/>
              <w:left w:val="nil"/>
              <w:bottom w:val="single" w:sz="8" w:space="0" w:color="auto"/>
              <w:right w:val="single" w:sz="4" w:space="0" w:color="auto"/>
            </w:tcBorders>
            <w:shd w:val="clear" w:color="auto" w:fill="auto"/>
            <w:noWrap/>
            <w:vAlign w:val="bottom"/>
            <w:hideMark/>
          </w:tcPr>
          <w:p w14:paraId="30EF7A30" w14:textId="77777777" w:rsidR="00040EEA" w:rsidRPr="005460F1" w:rsidRDefault="00040EEA" w:rsidP="00637619">
            <w:pPr>
              <w:spacing w:after="0" w:line="240" w:lineRule="auto"/>
              <w:rPr>
                <w:rFonts w:ascii="Calibri" w:eastAsia="Times New Roman" w:hAnsi="Calibri" w:cs="Calibri"/>
                <w:color w:val="000000"/>
              </w:rPr>
            </w:pPr>
            <w:r w:rsidRPr="005460F1">
              <w:rPr>
                <w:rFonts w:ascii="Calibri" w:eastAsia="Times New Roman" w:hAnsi="Calibri" w:cs="Calibri"/>
                <w:color w:val="000000"/>
              </w:rPr>
              <w:t>1.7.6 Below SC</w:t>
            </w:r>
          </w:p>
        </w:tc>
        <w:tc>
          <w:tcPr>
            <w:tcW w:w="920" w:type="dxa"/>
            <w:tcBorders>
              <w:top w:val="nil"/>
              <w:left w:val="nil"/>
              <w:bottom w:val="single" w:sz="8" w:space="0" w:color="auto"/>
              <w:right w:val="single" w:sz="4" w:space="0" w:color="auto"/>
            </w:tcBorders>
            <w:shd w:val="clear" w:color="auto" w:fill="auto"/>
            <w:noWrap/>
            <w:vAlign w:val="bottom"/>
            <w:hideMark/>
          </w:tcPr>
          <w:p w14:paraId="30EF7A31"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2564</w:t>
            </w:r>
          </w:p>
        </w:tc>
        <w:tc>
          <w:tcPr>
            <w:tcW w:w="940" w:type="dxa"/>
            <w:tcBorders>
              <w:top w:val="nil"/>
              <w:left w:val="nil"/>
              <w:bottom w:val="single" w:sz="8" w:space="0" w:color="auto"/>
              <w:right w:val="single" w:sz="4" w:space="0" w:color="auto"/>
            </w:tcBorders>
            <w:shd w:val="clear" w:color="auto" w:fill="auto"/>
            <w:noWrap/>
            <w:vAlign w:val="bottom"/>
            <w:hideMark/>
          </w:tcPr>
          <w:p w14:paraId="30EF7A32"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1947</w:t>
            </w:r>
          </w:p>
        </w:tc>
        <w:tc>
          <w:tcPr>
            <w:tcW w:w="1000" w:type="dxa"/>
            <w:tcBorders>
              <w:top w:val="nil"/>
              <w:left w:val="nil"/>
              <w:bottom w:val="single" w:sz="8" w:space="0" w:color="auto"/>
              <w:right w:val="single" w:sz="8" w:space="0" w:color="auto"/>
            </w:tcBorders>
            <w:shd w:val="clear" w:color="auto" w:fill="auto"/>
            <w:noWrap/>
            <w:vAlign w:val="bottom"/>
            <w:hideMark/>
          </w:tcPr>
          <w:p w14:paraId="30EF7A33" w14:textId="77777777" w:rsidR="00040EEA" w:rsidRPr="005460F1" w:rsidRDefault="00040EEA" w:rsidP="00637619">
            <w:pPr>
              <w:spacing w:after="0" w:line="240" w:lineRule="auto"/>
              <w:jc w:val="center"/>
              <w:rPr>
                <w:rFonts w:ascii="Calibri" w:eastAsia="Times New Roman" w:hAnsi="Calibri" w:cs="Calibri"/>
                <w:color w:val="000000"/>
              </w:rPr>
            </w:pPr>
            <w:r w:rsidRPr="005460F1">
              <w:rPr>
                <w:rFonts w:ascii="Calibri" w:eastAsia="Times New Roman" w:hAnsi="Calibri" w:cs="Calibri"/>
                <w:color w:val="000000"/>
              </w:rPr>
              <w:t>4,511</w:t>
            </w:r>
          </w:p>
        </w:tc>
      </w:tr>
    </w:tbl>
    <w:p w14:paraId="30EF7A35" w14:textId="77777777" w:rsidR="00040EEA" w:rsidRDefault="00040EEA" w:rsidP="0006152F">
      <w:pPr>
        <w:pStyle w:val="Style"/>
        <w:shd w:val="clear" w:color="auto" w:fill="FFFFFF"/>
        <w:ind w:right="11"/>
        <w:jc w:val="both"/>
        <w:rPr>
          <w:rFonts w:asciiTheme="minorHAnsi" w:hAnsiTheme="minorHAnsi" w:cstheme="minorHAnsi"/>
          <w:b/>
          <w:color w:val="000000"/>
          <w:lang w:val="en-GB" w:bidi="he-IL"/>
        </w:rPr>
      </w:pPr>
      <w:r w:rsidRPr="005460F1">
        <w:rPr>
          <w:b/>
          <w:sz w:val="19"/>
          <w:szCs w:val="19"/>
          <w:lang w:val="en-GB" w:bidi="he-IL"/>
        </w:rPr>
        <w:br w:type="column"/>
      </w:r>
    </w:p>
    <w:p w14:paraId="30EF7A36" w14:textId="77777777" w:rsidR="00094E83" w:rsidRPr="00004675" w:rsidRDefault="00094E83" w:rsidP="002B16B0">
      <w:pPr>
        <w:pStyle w:val="ListParagraph"/>
        <w:widowControl w:val="0"/>
        <w:numPr>
          <w:ilvl w:val="0"/>
          <w:numId w:val="43"/>
        </w:numPr>
        <w:shd w:val="clear" w:color="auto" w:fill="FFFFFF"/>
        <w:autoSpaceDE w:val="0"/>
        <w:autoSpaceDN w:val="0"/>
        <w:adjustRightInd w:val="0"/>
        <w:spacing w:before="215" w:after="0" w:line="249" w:lineRule="exact"/>
        <w:ind w:right="224"/>
        <w:jc w:val="both"/>
        <w:rPr>
          <w:rFonts w:eastAsiaTheme="minorEastAsia" w:cstheme="minorHAnsi"/>
          <w:b/>
          <w:color w:val="000000"/>
          <w:sz w:val="24"/>
          <w:szCs w:val="24"/>
          <w:lang w:val="en-GB" w:bidi="he-IL"/>
        </w:rPr>
      </w:pPr>
      <w:r w:rsidRPr="00004675">
        <w:rPr>
          <w:rFonts w:eastAsiaTheme="minorEastAsia" w:cstheme="minorHAnsi"/>
          <w:b/>
          <w:color w:val="000000"/>
          <w:sz w:val="24"/>
          <w:szCs w:val="24"/>
          <w:lang w:val="en-GB" w:bidi="he-IL"/>
        </w:rPr>
        <w:t xml:space="preserve">Detailed information on international cooperation programmes related to the promotion of work and employment opportunities for young people. Please describe the ways the programmes are inclusive of and accessible to young people. </w:t>
      </w:r>
    </w:p>
    <w:p w14:paraId="30EF7A37" w14:textId="77777777" w:rsidR="00094E83" w:rsidRPr="00040EEA" w:rsidRDefault="00094E83" w:rsidP="00E470CB">
      <w:pPr>
        <w:widowControl w:val="0"/>
        <w:shd w:val="clear" w:color="auto" w:fill="FFFFFF"/>
        <w:autoSpaceDE w:val="0"/>
        <w:autoSpaceDN w:val="0"/>
        <w:adjustRightInd w:val="0"/>
        <w:spacing w:before="374" w:after="0" w:line="240" w:lineRule="auto"/>
        <w:ind w:left="394" w:right="566"/>
        <w:jc w:val="both"/>
        <w:rPr>
          <w:rFonts w:eastAsiaTheme="minorEastAsia" w:cstheme="minorHAnsi"/>
          <w:color w:val="000000"/>
          <w:sz w:val="24"/>
          <w:szCs w:val="24"/>
          <w:lang w:val="en-GB" w:bidi="he-IL"/>
        </w:rPr>
      </w:pPr>
      <w:r w:rsidRPr="00040EEA">
        <w:rPr>
          <w:rFonts w:eastAsiaTheme="minorEastAsia" w:cstheme="minorHAnsi"/>
          <w:color w:val="000000"/>
          <w:sz w:val="24"/>
          <w:szCs w:val="24"/>
          <w:lang w:val="en-GB" w:bidi="he-IL"/>
        </w:rPr>
        <w:t>The Ministry of Labour. Industrial Relations</w:t>
      </w:r>
      <w:r w:rsidR="00E470CB">
        <w:rPr>
          <w:rFonts w:eastAsiaTheme="minorEastAsia" w:cstheme="minorHAnsi"/>
          <w:color w:val="000000"/>
          <w:sz w:val="24"/>
          <w:szCs w:val="24"/>
          <w:lang w:val="en-GB" w:bidi="he-IL"/>
        </w:rPr>
        <w:t>,</w:t>
      </w:r>
      <w:r w:rsidRPr="00040EEA">
        <w:rPr>
          <w:rFonts w:eastAsiaTheme="minorEastAsia" w:cstheme="minorHAnsi"/>
          <w:color w:val="000000"/>
          <w:sz w:val="24"/>
          <w:szCs w:val="24"/>
          <w:lang w:val="en-GB" w:bidi="he-IL"/>
        </w:rPr>
        <w:t xml:space="preserve"> Employment and Training has developed relationship with the ILO and the SADC. Staff of the Ministry participate in seminars, training and workshops organized by the mentioned organisations on theme such as youth employment, gender issues and labour market programmes and policies. The lessons learned from the seminars</w:t>
      </w:r>
      <w:r w:rsidR="00040EEA">
        <w:rPr>
          <w:rFonts w:eastAsiaTheme="minorEastAsia" w:cstheme="minorHAnsi"/>
          <w:color w:val="000000"/>
          <w:sz w:val="24"/>
          <w:szCs w:val="24"/>
          <w:lang w:val="en-GB" w:bidi="he-IL"/>
        </w:rPr>
        <w:t>,</w:t>
      </w:r>
      <w:r w:rsidRPr="00040EEA">
        <w:rPr>
          <w:rFonts w:eastAsiaTheme="minorEastAsia" w:cstheme="minorHAnsi"/>
          <w:color w:val="000000"/>
          <w:sz w:val="24"/>
          <w:szCs w:val="24"/>
          <w:lang w:val="en-GB" w:bidi="he-IL"/>
        </w:rPr>
        <w:t xml:space="preserve"> workshops and training are eventually put into practice for the benefit of young people looking for jobs and training, </w:t>
      </w:r>
    </w:p>
    <w:p w14:paraId="30EF7A38" w14:textId="77777777" w:rsidR="00094E83" w:rsidRPr="00040EEA" w:rsidRDefault="00094E83" w:rsidP="00040EEA">
      <w:pPr>
        <w:widowControl w:val="0"/>
        <w:shd w:val="clear" w:color="auto" w:fill="FFFFFF"/>
        <w:autoSpaceDE w:val="0"/>
        <w:autoSpaceDN w:val="0"/>
        <w:adjustRightInd w:val="0"/>
        <w:spacing w:before="235" w:after="0" w:line="240" w:lineRule="auto"/>
        <w:ind w:right="224"/>
        <w:jc w:val="both"/>
        <w:rPr>
          <w:rFonts w:eastAsiaTheme="minorEastAsia" w:cstheme="minorHAnsi"/>
          <w:b/>
          <w:color w:val="000000"/>
          <w:sz w:val="24"/>
          <w:szCs w:val="24"/>
          <w:lang w:val="en-GB" w:bidi="he-IL"/>
        </w:rPr>
      </w:pPr>
    </w:p>
    <w:p w14:paraId="30EF7A39" w14:textId="77777777" w:rsidR="00094E83" w:rsidRPr="005460F1" w:rsidRDefault="00094E83" w:rsidP="00094E83">
      <w:pPr>
        <w:widowControl w:val="0"/>
        <w:shd w:val="clear" w:color="auto" w:fill="FFFFFF"/>
        <w:autoSpaceDE w:val="0"/>
        <w:autoSpaceDN w:val="0"/>
        <w:adjustRightInd w:val="0"/>
        <w:spacing w:before="215" w:after="0" w:line="249" w:lineRule="exact"/>
        <w:ind w:right="224"/>
        <w:jc w:val="both"/>
        <w:rPr>
          <w:rFonts w:ascii="Times New Roman" w:eastAsiaTheme="minorEastAsia" w:hAnsi="Times New Roman" w:cs="Times New Roman"/>
          <w:b/>
          <w:color w:val="000000"/>
          <w:sz w:val="24"/>
          <w:szCs w:val="24"/>
          <w:lang w:val="en-GB" w:bidi="he-IL"/>
        </w:rPr>
      </w:pPr>
    </w:p>
    <w:p w14:paraId="30EF7A3A" w14:textId="77777777" w:rsidR="00094E83" w:rsidRPr="005460F1" w:rsidRDefault="00094E83" w:rsidP="00094E83">
      <w:pPr>
        <w:widowControl w:val="0"/>
        <w:shd w:val="clear" w:color="auto" w:fill="FFFFFF"/>
        <w:autoSpaceDE w:val="0"/>
        <w:autoSpaceDN w:val="0"/>
        <w:adjustRightInd w:val="0"/>
        <w:spacing w:before="215" w:after="0" w:line="249" w:lineRule="exact"/>
        <w:ind w:right="224"/>
        <w:jc w:val="both"/>
        <w:rPr>
          <w:rFonts w:ascii="Times New Roman" w:eastAsiaTheme="minorEastAsia" w:hAnsi="Times New Roman" w:cs="Times New Roman"/>
          <w:b/>
          <w:color w:val="000000"/>
          <w:sz w:val="24"/>
          <w:szCs w:val="24"/>
          <w:lang w:val="en-GB" w:bidi="he-IL"/>
        </w:rPr>
      </w:pPr>
    </w:p>
    <w:p w14:paraId="30EF7A3B" w14:textId="77777777" w:rsidR="0006152F" w:rsidRPr="0006152F" w:rsidRDefault="0006152F" w:rsidP="00094E83">
      <w:pPr>
        <w:widowControl w:val="0"/>
        <w:shd w:val="clear" w:color="auto" w:fill="FFFFFF"/>
        <w:autoSpaceDE w:val="0"/>
        <w:autoSpaceDN w:val="0"/>
        <w:adjustRightInd w:val="0"/>
        <w:spacing w:before="220" w:after="0" w:line="254" w:lineRule="exact"/>
        <w:ind w:right="28"/>
        <w:jc w:val="both"/>
        <w:rPr>
          <w:rFonts w:ascii="Times New Roman" w:eastAsiaTheme="minorEastAsia" w:hAnsi="Times New Roman" w:cs="Times New Roman"/>
          <w:b/>
          <w:color w:val="000000"/>
          <w:sz w:val="24"/>
          <w:szCs w:val="24"/>
          <w:u w:val="single"/>
          <w:lang w:val="en-GB" w:bidi="he-IL"/>
        </w:rPr>
      </w:pPr>
    </w:p>
    <w:p w14:paraId="30EF7A3C" w14:textId="77777777" w:rsidR="0006152F" w:rsidRPr="007C68B9" w:rsidRDefault="0006152F" w:rsidP="0006152F">
      <w:pPr>
        <w:pStyle w:val="Style"/>
        <w:shd w:val="clear" w:color="auto" w:fill="FFFFFF"/>
        <w:ind w:right="11"/>
        <w:jc w:val="both"/>
        <w:rPr>
          <w:color w:val="000000"/>
          <w:w w:val="106"/>
          <w:lang w:val="en-GB"/>
        </w:rPr>
      </w:pPr>
    </w:p>
    <w:p w14:paraId="30EF7A3D" w14:textId="77777777" w:rsidR="007657AF" w:rsidRPr="00A15631" w:rsidRDefault="007657AF">
      <w:pPr>
        <w:rPr>
          <w:b/>
          <w:u w:val="single"/>
        </w:rPr>
      </w:pPr>
    </w:p>
    <w:sectPr w:rsidR="007657AF" w:rsidRPr="00A15631" w:rsidSect="002B16B0">
      <w:pgSz w:w="12240" w:h="15840"/>
      <w:pgMar w:top="1440" w:right="1467"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CCE0C4"/>
    <w:lvl w:ilvl="0">
      <w:numFmt w:val="bullet"/>
      <w:lvlText w:val="*"/>
      <w:lvlJc w:val="left"/>
    </w:lvl>
  </w:abstractNum>
  <w:abstractNum w:abstractNumId="1" w15:restartNumberingAfterBreak="0">
    <w:nsid w:val="0B171701"/>
    <w:multiLevelType w:val="hybridMultilevel"/>
    <w:tmpl w:val="215C22FE"/>
    <w:lvl w:ilvl="0" w:tplc="FD80D984">
      <w:start w:val="1"/>
      <w:numFmt w:val="lowerLetter"/>
      <w:lvlText w:val="(%1)"/>
      <w:lvlJc w:val="left"/>
      <w:pPr>
        <w:ind w:left="1190" w:hanging="375"/>
      </w:pPr>
      <w:rPr>
        <w:rFonts w:hint="default"/>
        <w:sz w:val="22"/>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 w15:restartNumberingAfterBreak="0">
    <w:nsid w:val="0C565FF6"/>
    <w:multiLevelType w:val="hybridMultilevel"/>
    <w:tmpl w:val="60E83FBC"/>
    <w:lvl w:ilvl="0" w:tplc="4A02948C">
      <w:start w:val="1"/>
      <w:numFmt w:val="lowerLetter"/>
      <w:lvlText w:val="(%1)"/>
      <w:lvlJc w:val="left"/>
      <w:pPr>
        <w:ind w:left="1080" w:hanging="360"/>
      </w:pPr>
      <w:rPr>
        <w:rFonts w:ascii="Arial" w:hAnsi="Arial" w:cs="Arial" w:hint="default"/>
        <w:w w:val="100"/>
        <w:sz w:val="21"/>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3539C1"/>
    <w:multiLevelType w:val="hybridMultilevel"/>
    <w:tmpl w:val="5626738C"/>
    <w:lvl w:ilvl="0" w:tplc="2AD2FF86">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045E10"/>
    <w:multiLevelType w:val="hybridMultilevel"/>
    <w:tmpl w:val="210C1992"/>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188E3ABC"/>
    <w:multiLevelType w:val="hybridMultilevel"/>
    <w:tmpl w:val="30AEE0C0"/>
    <w:lvl w:ilvl="0" w:tplc="A6849786">
      <w:start w:val="1"/>
      <w:numFmt w:val="lowerLetter"/>
      <w:lvlText w:val="(%1)"/>
      <w:lvlJc w:val="left"/>
      <w:pPr>
        <w:ind w:left="1800" w:hanging="360"/>
      </w:pPr>
      <w:rPr>
        <w:rFonts w:ascii="Arial" w:eastAsiaTheme="minorEastAsia"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7B70E4"/>
    <w:multiLevelType w:val="hybridMultilevel"/>
    <w:tmpl w:val="37FE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53A6"/>
    <w:multiLevelType w:val="hybridMultilevel"/>
    <w:tmpl w:val="A6160C3C"/>
    <w:lvl w:ilvl="0" w:tplc="94AAA5A2">
      <w:start w:val="1"/>
      <w:numFmt w:val="lowerLetter"/>
      <w:lvlText w:val="(%1)"/>
      <w:lvlJc w:val="left"/>
      <w:pPr>
        <w:ind w:left="1141" w:hanging="360"/>
      </w:pPr>
      <w:rPr>
        <w:rFonts w:hint="default"/>
        <w:w w:val="92"/>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8" w15:restartNumberingAfterBreak="0">
    <w:nsid w:val="20405D56"/>
    <w:multiLevelType w:val="hybridMultilevel"/>
    <w:tmpl w:val="E832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3747"/>
    <w:multiLevelType w:val="hybridMultilevel"/>
    <w:tmpl w:val="D918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BC2F2E"/>
    <w:multiLevelType w:val="multilevel"/>
    <w:tmpl w:val="571645D8"/>
    <w:lvl w:ilvl="0">
      <w:start w:val="1"/>
      <w:numFmt w:val="decimal"/>
      <w:lvlText w:val="%1."/>
      <w:legacy w:legacy="1" w:legacySpace="0" w:legacyIndent="0"/>
      <w:lvlJc w:val="left"/>
      <w:rPr>
        <w:rFonts w:ascii="Times New Roman"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2445124A"/>
    <w:multiLevelType w:val="hybridMultilevel"/>
    <w:tmpl w:val="5FE0914A"/>
    <w:lvl w:ilvl="0" w:tplc="609A735E">
      <w:start w:val="1"/>
      <w:numFmt w:val="lowerRoman"/>
      <w:lvlText w:val="(%1)"/>
      <w:lvlJc w:val="left"/>
      <w:pPr>
        <w:ind w:left="1650" w:hanging="720"/>
      </w:pPr>
      <w:rPr>
        <w:rFonts w:hint="default"/>
        <w:w w:val="118"/>
        <w:sz w:val="21"/>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15:restartNumberingAfterBreak="0">
    <w:nsid w:val="272F66E1"/>
    <w:multiLevelType w:val="hybridMultilevel"/>
    <w:tmpl w:val="424E08A6"/>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13" w15:restartNumberingAfterBreak="0">
    <w:nsid w:val="27A40B9B"/>
    <w:multiLevelType w:val="hybridMultilevel"/>
    <w:tmpl w:val="9D8227B0"/>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14" w15:restartNumberingAfterBreak="0">
    <w:nsid w:val="27D6698A"/>
    <w:multiLevelType w:val="hybridMultilevel"/>
    <w:tmpl w:val="7E7E0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D366AD"/>
    <w:multiLevelType w:val="singleLevel"/>
    <w:tmpl w:val="74C8ACEC"/>
    <w:lvl w:ilvl="0">
      <w:start w:val="6"/>
      <w:numFmt w:val="lowerLetter"/>
      <w:lvlText w:val="%1)"/>
      <w:legacy w:legacy="1" w:legacySpace="0" w:legacyIndent="0"/>
      <w:lvlJc w:val="left"/>
      <w:rPr>
        <w:rFonts w:ascii="Times New Roman" w:hAnsi="Times New Roman" w:cs="Times New Roman" w:hint="default"/>
        <w:color w:val="000000"/>
      </w:rPr>
    </w:lvl>
  </w:abstractNum>
  <w:abstractNum w:abstractNumId="16" w15:restartNumberingAfterBreak="0">
    <w:nsid w:val="2B592E1E"/>
    <w:multiLevelType w:val="singleLevel"/>
    <w:tmpl w:val="41A4A63C"/>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7" w15:restartNumberingAfterBreak="0">
    <w:nsid w:val="2DA25B78"/>
    <w:multiLevelType w:val="hybridMultilevel"/>
    <w:tmpl w:val="4E6E4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944BC"/>
    <w:multiLevelType w:val="hybridMultilevel"/>
    <w:tmpl w:val="AB50C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74A5E"/>
    <w:multiLevelType w:val="hybridMultilevel"/>
    <w:tmpl w:val="AEA0C570"/>
    <w:lvl w:ilvl="0" w:tplc="08AE362E">
      <w:start w:val="1"/>
      <w:numFmt w:val="lowerLetter"/>
      <w:lvlText w:val="(%1)"/>
      <w:lvlJc w:val="left"/>
      <w:pPr>
        <w:ind w:left="1190" w:hanging="375"/>
      </w:pPr>
      <w:rPr>
        <w:rFonts w:ascii="Times New Roman" w:eastAsiaTheme="minorEastAsia" w:hAnsi="Times New Roman" w:cs="Times New Roman"/>
        <w:sz w:val="22"/>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0" w15:restartNumberingAfterBreak="0">
    <w:nsid w:val="354C5A92"/>
    <w:multiLevelType w:val="hybridMultilevel"/>
    <w:tmpl w:val="D708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A43D4"/>
    <w:multiLevelType w:val="hybridMultilevel"/>
    <w:tmpl w:val="42063E7E"/>
    <w:lvl w:ilvl="0" w:tplc="94700362">
      <w:start w:val="1"/>
      <w:numFmt w:val="lowerRoman"/>
      <w:lvlText w:val="(%1)"/>
      <w:lvlJc w:val="left"/>
      <w:pPr>
        <w:ind w:left="1080" w:hanging="720"/>
      </w:pPr>
      <w:rPr>
        <w:rFonts w:ascii="Arial" w:hAnsi="Arial" w:cs="Arial" w:hint="default"/>
        <w:w w:val="1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274B31"/>
    <w:multiLevelType w:val="hybridMultilevel"/>
    <w:tmpl w:val="15BC1458"/>
    <w:lvl w:ilvl="0" w:tplc="2F4E2F5A">
      <w:start w:val="1"/>
      <w:numFmt w:val="lowerLetter"/>
      <w:lvlText w:val="(%1)"/>
      <w:lvlJc w:val="left"/>
      <w:pPr>
        <w:ind w:left="615" w:hanging="52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2FF7726"/>
    <w:multiLevelType w:val="hybridMultilevel"/>
    <w:tmpl w:val="92B83BCE"/>
    <w:lvl w:ilvl="0" w:tplc="FD80D98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EB59CA"/>
    <w:multiLevelType w:val="hybridMultilevel"/>
    <w:tmpl w:val="A9FEDEAC"/>
    <w:lvl w:ilvl="0" w:tplc="04090001">
      <w:start w:val="1"/>
      <w:numFmt w:val="bullet"/>
      <w:lvlText w:val=""/>
      <w:lvlJc w:val="left"/>
      <w:pPr>
        <w:ind w:left="1535" w:hanging="360"/>
      </w:pPr>
      <w:rPr>
        <w:rFonts w:ascii="Symbol" w:hAnsi="Symbol" w:hint="default"/>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25" w15:restartNumberingAfterBreak="0">
    <w:nsid w:val="456278AA"/>
    <w:multiLevelType w:val="hybridMultilevel"/>
    <w:tmpl w:val="B2C839CA"/>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6" w15:restartNumberingAfterBreak="0">
    <w:nsid w:val="4A6C617F"/>
    <w:multiLevelType w:val="hybridMultilevel"/>
    <w:tmpl w:val="F7CABBA4"/>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7" w15:restartNumberingAfterBreak="0">
    <w:nsid w:val="4CFD57BD"/>
    <w:multiLevelType w:val="hybridMultilevel"/>
    <w:tmpl w:val="0B88C58A"/>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A01EE"/>
    <w:multiLevelType w:val="hybridMultilevel"/>
    <w:tmpl w:val="CDB8865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9" w15:restartNumberingAfterBreak="0">
    <w:nsid w:val="50324A24"/>
    <w:multiLevelType w:val="hybridMultilevel"/>
    <w:tmpl w:val="F9E8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AC1A94"/>
    <w:multiLevelType w:val="hybridMultilevel"/>
    <w:tmpl w:val="94E6B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F13427"/>
    <w:multiLevelType w:val="multilevel"/>
    <w:tmpl w:val="F196909A"/>
    <w:lvl w:ilvl="0">
      <w:start w:val="1"/>
      <w:numFmt w:val="decimal"/>
      <w:lvlText w:val="%1."/>
      <w:lvlJc w:val="left"/>
      <w:pPr>
        <w:ind w:left="394"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2126" w:hanging="720"/>
      </w:pPr>
      <w:rPr>
        <w:rFonts w:hint="default"/>
        <w:b/>
      </w:rPr>
    </w:lvl>
    <w:lvl w:ilvl="3">
      <w:start w:val="1"/>
      <w:numFmt w:val="decimal"/>
      <w:isLgl/>
      <w:lvlText w:val="%1.%2.%3.%4"/>
      <w:lvlJc w:val="left"/>
      <w:pPr>
        <w:ind w:left="2812" w:hanging="720"/>
      </w:pPr>
      <w:rPr>
        <w:rFonts w:hint="default"/>
        <w:b/>
      </w:rPr>
    </w:lvl>
    <w:lvl w:ilvl="4">
      <w:start w:val="1"/>
      <w:numFmt w:val="decimal"/>
      <w:isLgl/>
      <w:lvlText w:val="%1.%2.%3.%4.%5"/>
      <w:lvlJc w:val="left"/>
      <w:pPr>
        <w:ind w:left="3858" w:hanging="1080"/>
      </w:pPr>
      <w:rPr>
        <w:rFonts w:hint="default"/>
        <w:b/>
      </w:rPr>
    </w:lvl>
    <w:lvl w:ilvl="5">
      <w:start w:val="1"/>
      <w:numFmt w:val="decimal"/>
      <w:isLgl/>
      <w:lvlText w:val="%1.%2.%3.%4.%5.%6"/>
      <w:lvlJc w:val="left"/>
      <w:pPr>
        <w:ind w:left="4544" w:hanging="1080"/>
      </w:pPr>
      <w:rPr>
        <w:rFonts w:hint="default"/>
        <w:b/>
      </w:rPr>
    </w:lvl>
    <w:lvl w:ilvl="6">
      <w:start w:val="1"/>
      <w:numFmt w:val="decimal"/>
      <w:isLgl/>
      <w:lvlText w:val="%1.%2.%3.%4.%5.%6.%7"/>
      <w:lvlJc w:val="left"/>
      <w:pPr>
        <w:ind w:left="5590" w:hanging="1440"/>
      </w:pPr>
      <w:rPr>
        <w:rFonts w:hint="default"/>
        <w:b/>
      </w:rPr>
    </w:lvl>
    <w:lvl w:ilvl="7">
      <w:start w:val="1"/>
      <w:numFmt w:val="decimal"/>
      <w:isLgl/>
      <w:lvlText w:val="%1.%2.%3.%4.%5.%6.%7.%8"/>
      <w:lvlJc w:val="left"/>
      <w:pPr>
        <w:ind w:left="6276" w:hanging="1440"/>
      </w:pPr>
      <w:rPr>
        <w:rFonts w:hint="default"/>
        <w:b/>
      </w:rPr>
    </w:lvl>
    <w:lvl w:ilvl="8">
      <w:start w:val="1"/>
      <w:numFmt w:val="decimal"/>
      <w:isLgl/>
      <w:lvlText w:val="%1.%2.%3.%4.%5.%6.%7.%8.%9"/>
      <w:lvlJc w:val="left"/>
      <w:pPr>
        <w:ind w:left="7322" w:hanging="1800"/>
      </w:pPr>
      <w:rPr>
        <w:rFonts w:hint="default"/>
        <w:b/>
      </w:rPr>
    </w:lvl>
  </w:abstractNum>
  <w:abstractNum w:abstractNumId="32" w15:restartNumberingAfterBreak="0">
    <w:nsid w:val="5C446DA9"/>
    <w:multiLevelType w:val="hybridMultilevel"/>
    <w:tmpl w:val="673AAE84"/>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33" w15:restartNumberingAfterBreak="0">
    <w:nsid w:val="5C4F042E"/>
    <w:multiLevelType w:val="hybridMultilevel"/>
    <w:tmpl w:val="C044ACC8"/>
    <w:lvl w:ilvl="0" w:tplc="04090001">
      <w:start w:val="1"/>
      <w:numFmt w:val="bullet"/>
      <w:lvlText w:val=""/>
      <w:lvlJc w:val="left"/>
      <w:pPr>
        <w:ind w:left="1309" w:hanging="360"/>
      </w:pPr>
      <w:rPr>
        <w:rFonts w:ascii="Symbol" w:hAnsi="Symbol" w:hint="default"/>
      </w:rPr>
    </w:lvl>
    <w:lvl w:ilvl="1" w:tplc="04090003" w:tentative="1">
      <w:start w:val="1"/>
      <w:numFmt w:val="bullet"/>
      <w:lvlText w:val="o"/>
      <w:lvlJc w:val="left"/>
      <w:pPr>
        <w:ind w:left="2029" w:hanging="360"/>
      </w:pPr>
      <w:rPr>
        <w:rFonts w:ascii="Courier New" w:hAnsi="Courier New" w:cs="Courier New" w:hint="default"/>
      </w:rPr>
    </w:lvl>
    <w:lvl w:ilvl="2" w:tplc="04090005" w:tentative="1">
      <w:start w:val="1"/>
      <w:numFmt w:val="bullet"/>
      <w:lvlText w:val=""/>
      <w:lvlJc w:val="left"/>
      <w:pPr>
        <w:ind w:left="2749" w:hanging="360"/>
      </w:pPr>
      <w:rPr>
        <w:rFonts w:ascii="Wingdings" w:hAnsi="Wingdings" w:hint="default"/>
      </w:rPr>
    </w:lvl>
    <w:lvl w:ilvl="3" w:tplc="04090001" w:tentative="1">
      <w:start w:val="1"/>
      <w:numFmt w:val="bullet"/>
      <w:lvlText w:val=""/>
      <w:lvlJc w:val="left"/>
      <w:pPr>
        <w:ind w:left="3469" w:hanging="360"/>
      </w:pPr>
      <w:rPr>
        <w:rFonts w:ascii="Symbol" w:hAnsi="Symbol" w:hint="default"/>
      </w:rPr>
    </w:lvl>
    <w:lvl w:ilvl="4" w:tplc="04090003" w:tentative="1">
      <w:start w:val="1"/>
      <w:numFmt w:val="bullet"/>
      <w:lvlText w:val="o"/>
      <w:lvlJc w:val="left"/>
      <w:pPr>
        <w:ind w:left="4189" w:hanging="360"/>
      </w:pPr>
      <w:rPr>
        <w:rFonts w:ascii="Courier New" w:hAnsi="Courier New" w:cs="Courier New" w:hint="default"/>
      </w:rPr>
    </w:lvl>
    <w:lvl w:ilvl="5" w:tplc="04090005" w:tentative="1">
      <w:start w:val="1"/>
      <w:numFmt w:val="bullet"/>
      <w:lvlText w:val=""/>
      <w:lvlJc w:val="left"/>
      <w:pPr>
        <w:ind w:left="4909" w:hanging="360"/>
      </w:pPr>
      <w:rPr>
        <w:rFonts w:ascii="Wingdings" w:hAnsi="Wingdings" w:hint="default"/>
      </w:rPr>
    </w:lvl>
    <w:lvl w:ilvl="6" w:tplc="04090001" w:tentative="1">
      <w:start w:val="1"/>
      <w:numFmt w:val="bullet"/>
      <w:lvlText w:val=""/>
      <w:lvlJc w:val="left"/>
      <w:pPr>
        <w:ind w:left="5629" w:hanging="360"/>
      </w:pPr>
      <w:rPr>
        <w:rFonts w:ascii="Symbol" w:hAnsi="Symbol" w:hint="default"/>
      </w:rPr>
    </w:lvl>
    <w:lvl w:ilvl="7" w:tplc="04090003" w:tentative="1">
      <w:start w:val="1"/>
      <w:numFmt w:val="bullet"/>
      <w:lvlText w:val="o"/>
      <w:lvlJc w:val="left"/>
      <w:pPr>
        <w:ind w:left="6349" w:hanging="360"/>
      </w:pPr>
      <w:rPr>
        <w:rFonts w:ascii="Courier New" w:hAnsi="Courier New" w:cs="Courier New" w:hint="default"/>
      </w:rPr>
    </w:lvl>
    <w:lvl w:ilvl="8" w:tplc="04090005" w:tentative="1">
      <w:start w:val="1"/>
      <w:numFmt w:val="bullet"/>
      <w:lvlText w:val=""/>
      <w:lvlJc w:val="left"/>
      <w:pPr>
        <w:ind w:left="7069" w:hanging="360"/>
      </w:pPr>
      <w:rPr>
        <w:rFonts w:ascii="Wingdings" w:hAnsi="Wingdings" w:hint="default"/>
      </w:rPr>
    </w:lvl>
  </w:abstractNum>
  <w:abstractNum w:abstractNumId="34" w15:restartNumberingAfterBreak="0">
    <w:nsid w:val="5EE11F48"/>
    <w:multiLevelType w:val="singleLevel"/>
    <w:tmpl w:val="76A054D6"/>
    <w:lvl w:ilvl="0">
      <w:start w:val="3"/>
      <w:numFmt w:val="lowerLetter"/>
      <w:lvlText w:val="%1)"/>
      <w:legacy w:legacy="1" w:legacySpace="0" w:legacyIndent="0"/>
      <w:lvlJc w:val="left"/>
      <w:rPr>
        <w:rFonts w:ascii="Times New Roman" w:hAnsi="Times New Roman" w:cs="Times New Roman" w:hint="default"/>
        <w:color w:val="000000"/>
      </w:rPr>
    </w:lvl>
  </w:abstractNum>
  <w:abstractNum w:abstractNumId="35" w15:restartNumberingAfterBreak="0">
    <w:nsid w:val="62773EDA"/>
    <w:multiLevelType w:val="hybridMultilevel"/>
    <w:tmpl w:val="421ED21A"/>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6" w15:restartNumberingAfterBreak="0">
    <w:nsid w:val="65E83291"/>
    <w:multiLevelType w:val="hybridMultilevel"/>
    <w:tmpl w:val="891697CE"/>
    <w:lvl w:ilvl="0" w:tplc="67686BA2">
      <w:start w:val="1"/>
      <w:numFmt w:val="low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7" w15:restartNumberingAfterBreak="0">
    <w:nsid w:val="681D674C"/>
    <w:multiLevelType w:val="singleLevel"/>
    <w:tmpl w:val="41A4A63C"/>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38" w15:restartNumberingAfterBreak="0">
    <w:nsid w:val="68C81652"/>
    <w:multiLevelType w:val="hybridMultilevel"/>
    <w:tmpl w:val="6478E6B0"/>
    <w:lvl w:ilvl="0" w:tplc="DFD6A2BA">
      <w:start w:val="1"/>
      <w:numFmt w:val="lowerRoman"/>
      <w:lvlText w:val="(%1)"/>
      <w:lvlJc w:val="left"/>
      <w:pPr>
        <w:ind w:left="2165" w:hanging="720"/>
      </w:pPr>
      <w:rPr>
        <w:rFonts w:hint="default"/>
      </w:rPr>
    </w:lvl>
    <w:lvl w:ilvl="1" w:tplc="04090019" w:tentative="1">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39" w15:restartNumberingAfterBreak="0">
    <w:nsid w:val="69801399"/>
    <w:multiLevelType w:val="hybridMultilevel"/>
    <w:tmpl w:val="5BCE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CD7083"/>
    <w:multiLevelType w:val="singleLevel"/>
    <w:tmpl w:val="227C3068"/>
    <w:lvl w:ilvl="0">
      <w:start w:val="3"/>
      <w:numFmt w:val="lowerLetter"/>
      <w:lvlText w:val="%1)"/>
      <w:legacy w:legacy="1" w:legacySpace="0" w:legacyIndent="0"/>
      <w:lvlJc w:val="left"/>
      <w:rPr>
        <w:rFonts w:ascii="Times New Roman" w:hAnsi="Times New Roman" w:cs="Times New Roman" w:hint="default"/>
        <w:color w:val="000000"/>
      </w:rPr>
    </w:lvl>
  </w:abstractNum>
  <w:abstractNum w:abstractNumId="41" w15:restartNumberingAfterBreak="0">
    <w:nsid w:val="6DBC0CF6"/>
    <w:multiLevelType w:val="hybridMultilevel"/>
    <w:tmpl w:val="E94ED3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6F247575"/>
    <w:multiLevelType w:val="hybridMultilevel"/>
    <w:tmpl w:val="7BD29A1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3" w15:restartNumberingAfterBreak="0">
    <w:nsid w:val="72D80CEE"/>
    <w:multiLevelType w:val="hybridMultilevel"/>
    <w:tmpl w:val="319A4F74"/>
    <w:lvl w:ilvl="0" w:tplc="4B988DD2">
      <w:start w:val="1"/>
      <w:numFmt w:val="lowerLetter"/>
      <w:lvlText w:val="(%1)"/>
      <w:lvlJc w:val="left"/>
      <w:pPr>
        <w:ind w:left="1080" w:hanging="36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4A3456"/>
    <w:multiLevelType w:val="hybridMultilevel"/>
    <w:tmpl w:val="596AA73C"/>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5" w15:restartNumberingAfterBreak="0">
    <w:nsid w:val="793E15A8"/>
    <w:multiLevelType w:val="multilevel"/>
    <w:tmpl w:val="571645D8"/>
    <w:lvl w:ilvl="0">
      <w:start w:val="1"/>
      <w:numFmt w:val="decimal"/>
      <w:lvlText w:val="%1."/>
      <w:legacy w:legacy="1" w:legacySpace="0" w:legacyIndent="0"/>
      <w:lvlJc w:val="left"/>
      <w:rPr>
        <w:rFonts w:ascii="Times New Roman" w:hAnsi="Times New Roman" w:cs="Times New Roman"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lvl w:ilvl="0">
        <w:start w:val="2"/>
        <w:numFmt w:val="decimal"/>
        <w:lvlText w:val="%1."/>
        <w:legacy w:legacy="1" w:legacySpace="0" w:legacyIndent="0"/>
        <w:lvlJc w:val="left"/>
        <w:rPr>
          <w:rFonts w:ascii="Times New Roman" w:hAnsi="Times New Roman" w:cs="Times New Roman" w:hint="default"/>
          <w:color w:val="000000"/>
        </w:rPr>
      </w:lvl>
    </w:lvlOverride>
  </w:num>
  <w:num w:numId="3">
    <w:abstractNumId w:val="19"/>
  </w:num>
  <w:num w:numId="4">
    <w:abstractNumId w:val="25"/>
  </w:num>
  <w:num w:numId="5">
    <w:abstractNumId w:val="21"/>
  </w:num>
  <w:num w:numId="6">
    <w:abstractNumId w:val="27"/>
  </w:num>
  <w:num w:numId="7">
    <w:abstractNumId w:val="40"/>
    <w:lvlOverride w:ilvl="0">
      <w:lvl w:ilvl="0">
        <w:start w:val="4"/>
        <w:numFmt w:val="lowerLetter"/>
        <w:lvlText w:val="%1)"/>
        <w:legacy w:legacy="1" w:legacySpace="0" w:legacyIndent="0"/>
        <w:lvlJc w:val="left"/>
        <w:rPr>
          <w:rFonts w:ascii="Times New Roman" w:hAnsi="Times New Roman" w:cs="Times New Roman" w:hint="default"/>
          <w:color w:val="000000"/>
        </w:rPr>
      </w:lvl>
    </w:lvlOverride>
  </w:num>
  <w:num w:numId="8">
    <w:abstractNumId w:val="15"/>
  </w:num>
  <w:num w:numId="9">
    <w:abstractNumId w:val="34"/>
  </w:num>
  <w:num w:numId="10">
    <w:abstractNumId w:val="34"/>
    <w:lvlOverride w:ilvl="0">
      <w:lvl w:ilvl="0">
        <w:start w:val="4"/>
        <w:numFmt w:val="lowerLetter"/>
        <w:lvlText w:val="%1)"/>
        <w:legacy w:legacy="1" w:legacySpace="0" w:legacyIndent="0"/>
        <w:lvlJc w:val="left"/>
        <w:rPr>
          <w:rFonts w:ascii="Times New Roman" w:hAnsi="Times New Roman" w:cs="Times New Roman" w:hint="default"/>
          <w:color w:val="000000"/>
        </w:rPr>
      </w:lvl>
    </w:lvlOverride>
  </w:num>
  <w:num w:numId="11">
    <w:abstractNumId w:val="7"/>
  </w:num>
  <w:num w:numId="12">
    <w:abstractNumId w:val="5"/>
  </w:num>
  <w:num w:numId="13">
    <w:abstractNumId w:val="44"/>
  </w:num>
  <w:num w:numId="14">
    <w:abstractNumId w:val="2"/>
  </w:num>
  <w:num w:numId="15">
    <w:abstractNumId w:val="36"/>
  </w:num>
  <w:num w:numId="16">
    <w:abstractNumId w:val="0"/>
    <w:lvlOverride w:ilvl="0">
      <w:lvl w:ilvl="0">
        <w:start w:val="65535"/>
        <w:numFmt w:val="bullet"/>
        <w:lvlText w:val=""/>
        <w:legacy w:legacy="1" w:legacySpace="0" w:legacyIndent="0"/>
        <w:lvlJc w:val="left"/>
        <w:rPr>
          <w:rFonts w:ascii="Symbol" w:hAnsi="Symbol" w:hint="default"/>
          <w:color w:val="000000"/>
        </w:rPr>
      </w:lvl>
    </w:lvlOverride>
  </w:num>
  <w:num w:numId="17">
    <w:abstractNumId w:val="11"/>
  </w:num>
  <w:num w:numId="18">
    <w:abstractNumId w:val="43"/>
  </w:num>
  <w:num w:numId="19">
    <w:abstractNumId w:val="32"/>
  </w:num>
  <w:num w:numId="20">
    <w:abstractNumId w:val="1"/>
  </w:num>
  <w:num w:numId="21">
    <w:abstractNumId w:val="8"/>
  </w:num>
  <w:num w:numId="22">
    <w:abstractNumId w:val="9"/>
  </w:num>
  <w:num w:numId="23">
    <w:abstractNumId w:val="14"/>
  </w:num>
  <w:num w:numId="24">
    <w:abstractNumId w:val="39"/>
  </w:num>
  <w:num w:numId="25">
    <w:abstractNumId w:val="23"/>
  </w:num>
  <w:num w:numId="26">
    <w:abstractNumId w:val="22"/>
  </w:num>
  <w:num w:numId="27">
    <w:abstractNumId w:val="41"/>
  </w:num>
  <w:num w:numId="28">
    <w:abstractNumId w:val="28"/>
  </w:num>
  <w:num w:numId="29">
    <w:abstractNumId w:val="18"/>
  </w:num>
  <w:num w:numId="30">
    <w:abstractNumId w:val="38"/>
  </w:num>
  <w:num w:numId="31">
    <w:abstractNumId w:val="24"/>
  </w:num>
  <w:num w:numId="32">
    <w:abstractNumId w:val="4"/>
  </w:num>
  <w:num w:numId="33">
    <w:abstractNumId w:val="33"/>
  </w:num>
  <w:num w:numId="34">
    <w:abstractNumId w:val="13"/>
  </w:num>
  <w:num w:numId="35">
    <w:abstractNumId w:val="3"/>
  </w:num>
  <w:num w:numId="36">
    <w:abstractNumId w:val="37"/>
  </w:num>
  <w:num w:numId="37">
    <w:abstractNumId w:val="45"/>
  </w:num>
  <w:num w:numId="38">
    <w:abstractNumId w:val="35"/>
  </w:num>
  <w:num w:numId="39">
    <w:abstractNumId w:val="42"/>
  </w:num>
  <w:num w:numId="40">
    <w:abstractNumId w:val="16"/>
  </w:num>
  <w:num w:numId="41">
    <w:abstractNumId w:val="17"/>
  </w:num>
  <w:num w:numId="42">
    <w:abstractNumId w:val="20"/>
  </w:num>
  <w:num w:numId="43">
    <w:abstractNumId w:val="31"/>
  </w:num>
  <w:num w:numId="44">
    <w:abstractNumId w:val="29"/>
  </w:num>
  <w:num w:numId="45">
    <w:abstractNumId w:val="30"/>
  </w:num>
  <w:num w:numId="46">
    <w:abstractNumId w:val="6"/>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31"/>
    <w:rsid w:val="00004675"/>
    <w:rsid w:val="00027BD2"/>
    <w:rsid w:val="000376A9"/>
    <w:rsid w:val="00040EEA"/>
    <w:rsid w:val="000411EF"/>
    <w:rsid w:val="0006152F"/>
    <w:rsid w:val="00094E83"/>
    <w:rsid w:val="000B0142"/>
    <w:rsid w:val="000E4B48"/>
    <w:rsid w:val="000F61DC"/>
    <w:rsid w:val="0015401F"/>
    <w:rsid w:val="001A01BF"/>
    <w:rsid w:val="001E3E7B"/>
    <w:rsid w:val="00221950"/>
    <w:rsid w:val="0023175B"/>
    <w:rsid w:val="00273156"/>
    <w:rsid w:val="00282FD6"/>
    <w:rsid w:val="00294E35"/>
    <w:rsid w:val="002B16B0"/>
    <w:rsid w:val="002B31D1"/>
    <w:rsid w:val="002D6769"/>
    <w:rsid w:val="002F05ED"/>
    <w:rsid w:val="002F25D9"/>
    <w:rsid w:val="00316FC6"/>
    <w:rsid w:val="00326C9E"/>
    <w:rsid w:val="00351E93"/>
    <w:rsid w:val="00354100"/>
    <w:rsid w:val="003A5781"/>
    <w:rsid w:val="003C46D4"/>
    <w:rsid w:val="003D09F3"/>
    <w:rsid w:val="003D6697"/>
    <w:rsid w:val="0040692A"/>
    <w:rsid w:val="00414340"/>
    <w:rsid w:val="00427F21"/>
    <w:rsid w:val="0043136B"/>
    <w:rsid w:val="00461859"/>
    <w:rsid w:val="00483FE7"/>
    <w:rsid w:val="004929F0"/>
    <w:rsid w:val="00492D27"/>
    <w:rsid w:val="004B3BEC"/>
    <w:rsid w:val="004C1231"/>
    <w:rsid w:val="004D22C6"/>
    <w:rsid w:val="004F15FC"/>
    <w:rsid w:val="00504E9A"/>
    <w:rsid w:val="005133F1"/>
    <w:rsid w:val="00523DCE"/>
    <w:rsid w:val="005E6F85"/>
    <w:rsid w:val="006330A6"/>
    <w:rsid w:val="0064294C"/>
    <w:rsid w:val="006911E8"/>
    <w:rsid w:val="006A190D"/>
    <w:rsid w:val="006A6469"/>
    <w:rsid w:val="006B478B"/>
    <w:rsid w:val="006F0FEC"/>
    <w:rsid w:val="00714D43"/>
    <w:rsid w:val="007224EC"/>
    <w:rsid w:val="007228D9"/>
    <w:rsid w:val="00722DF0"/>
    <w:rsid w:val="007621A0"/>
    <w:rsid w:val="007657AF"/>
    <w:rsid w:val="007748B8"/>
    <w:rsid w:val="007C68B9"/>
    <w:rsid w:val="007D05E3"/>
    <w:rsid w:val="007E2BBD"/>
    <w:rsid w:val="007F3538"/>
    <w:rsid w:val="00816FD7"/>
    <w:rsid w:val="00845147"/>
    <w:rsid w:val="00846E8B"/>
    <w:rsid w:val="008566CC"/>
    <w:rsid w:val="008830C1"/>
    <w:rsid w:val="008A1E6A"/>
    <w:rsid w:val="008A3DCD"/>
    <w:rsid w:val="008C6F7E"/>
    <w:rsid w:val="008D5602"/>
    <w:rsid w:val="009035DC"/>
    <w:rsid w:val="009062D7"/>
    <w:rsid w:val="0095150E"/>
    <w:rsid w:val="00954C24"/>
    <w:rsid w:val="00975670"/>
    <w:rsid w:val="009F1468"/>
    <w:rsid w:val="00A15631"/>
    <w:rsid w:val="00A36BFC"/>
    <w:rsid w:val="00A83C14"/>
    <w:rsid w:val="00AB6A72"/>
    <w:rsid w:val="00AD3205"/>
    <w:rsid w:val="00B315EB"/>
    <w:rsid w:val="00B33BF2"/>
    <w:rsid w:val="00B559FF"/>
    <w:rsid w:val="00B854CD"/>
    <w:rsid w:val="00B863D8"/>
    <w:rsid w:val="00B97CF9"/>
    <w:rsid w:val="00BA58E7"/>
    <w:rsid w:val="00BB63BB"/>
    <w:rsid w:val="00BC4699"/>
    <w:rsid w:val="00BD7AE9"/>
    <w:rsid w:val="00BF488A"/>
    <w:rsid w:val="00C03D2A"/>
    <w:rsid w:val="00C1726C"/>
    <w:rsid w:val="00C64F9B"/>
    <w:rsid w:val="00C67175"/>
    <w:rsid w:val="00C721B5"/>
    <w:rsid w:val="00C725A9"/>
    <w:rsid w:val="00C750BF"/>
    <w:rsid w:val="00CA140F"/>
    <w:rsid w:val="00CB1730"/>
    <w:rsid w:val="00CD5CC0"/>
    <w:rsid w:val="00CE1855"/>
    <w:rsid w:val="00D3280F"/>
    <w:rsid w:val="00D45546"/>
    <w:rsid w:val="00D71C75"/>
    <w:rsid w:val="00DB5502"/>
    <w:rsid w:val="00DC1003"/>
    <w:rsid w:val="00DE1A2B"/>
    <w:rsid w:val="00DE266B"/>
    <w:rsid w:val="00E17FE5"/>
    <w:rsid w:val="00E470CB"/>
    <w:rsid w:val="00E673B3"/>
    <w:rsid w:val="00E86A97"/>
    <w:rsid w:val="00E94FB4"/>
    <w:rsid w:val="00EB56B6"/>
    <w:rsid w:val="00ED4D8F"/>
    <w:rsid w:val="00EE60B7"/>
    <w:rsid w:val="00F137E9"/>
    <w:rsid w:val="00F20F9A"/>
    <w:rsid w:val="00F652D0"/>
    <w:rsid w:val="00F9019C"/>
    <w:rsid w:val="00FA6D83"/>
    <w:rsid w:val="00FA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7900"/>
  <w15:chartTrackingRefBased/>
  <w15:docId w15:val="{4297CD15-8DAC-4D41-B288-9E7C7B94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1563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83FE7"/>
    <w:pPr>
      <w:ind w:left="720"/>
      <w:contextualSpacing/>
    </w:pPr>
  </w:style>
  <w:style w:type="paragraph" w:styleId="BalloonText">
    <w:name w:val="Balloon Text"/>
    <w:basedOn w:val="Normal"/>
    <w:link w:val="BalloonTextChar"/>
    <w:uiPriority w:val="99"/>
    <w:semiHidden/>
    <w:unhideWhenUsed/>
    <w:rsid w:val="00492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597">
      <w:bodyDiv w:val="1"/>
      <w:marLeft w:val="0"/>
      <w:marRight w:val="0"/>
      <w:marTop w:val="0"/>
      <w:marBottom w:val="0"/>
      <w:divBdr>
        <w:top w:val="none" w:sz="0" w:space="0" w:color="auto"/>
        <w:left w:val="none" w:sz="0" w:space="0" w:color="auto"/>
        <w:bottom w:val="none" w:sz="0" w:space="0" w:color="auto"/>
        <w:right w:val="none" w:sz="0" w:space="0" w:color="auto"/>
      </w:divBdr>
    </w:div>
    <w:div w:id="357777894">
      <w:bodyDiv w:val="1"/>
      <w:marLeft w:val="0"/>
      <w:marRight w:val="0"/>
      <w:marTop w:val="0"/>
      <w:marBottom w:val="0"/>
      <w:divBdr>
        <w:top w:val="none" w:sz="0" w:space="0" w:color="auto"/>
        <w:left w:val="none" w:sz="0" w:space="0" w:color="auto"/>
        <w:bottom w:val="none" w:sz="0" w:space="0" w:color="auto"/>
        <w:right w:val="none" w:sz="0" w:space="0" w:color="auto"/>
      </w:divBdr>
    </w:div>
    <w:div w:id="493617329">
      <w:bodyDiv w:val="1"/>
      <w:marLeft w:val="0"/>
      <w:marRight w:val="0"/>
      <w:marTop w:val="0"/>
      <w:marBottom w:val="0"/>
      <w:divBdr>
        <w:top w:val="none" w:sz="0" w:space="0" w:color="auto"/>
        <w:left w:val="none" w:sz="0" w:space="0" w:color="auto"/>
        <w:bottom w:val="none" w:sz="0" w:space="0" w:color="auto"/>
        <w:right w:val="none" w:sz="0" w:space="0" w:color="auto"/>
      </w:divBdr>
    </w:div>
    <w:div w:id="564409840">
      <w:bodyDiv w:val="1"/>
      <w:marLeft w:val="0"/>
      <w:marRight w:val="0"/>
      <w:marTop w:val="0"/>
      <w:marBottom w:val="0"/>
      <w:divBdr>
        <w:top w:val="none" w:sz="0" w:space="0" w:color="auto"/>
        <w:left w:val="none" w:sz="0" w:space="0" w:color="auto"/>
        <w:bottom w:val="none" w:sz="0" w:space="0" w:color="auto"/>
        <w:right w:val="none" w:sz="0" w:space="0" w:color="auto"/>
      </w:divBdr>
    </w:div>
    <w:div w:id="863665145">
      <w:bodyDiv w:val="1"/>
      <w:marLeft w:val="0"/>
      <w:marRight w:val="0"/>
      <w:marTop w:val="0"/>
      <w:marBottom w:val="0"/>
      <w:divBdr>
        <w:top w:val="none" w:sz="0" w:space="0" w:color="auto"/>
        <w:left w:val="none" w:sz="0" w:space="0" w:color="auto"/>
        <w:bottom w:val="none" w:sz="0" w:space="0" w:color="auto"/>
        <w:right w:val="none" w:sz="0" w:space="0" w:color="auto"/>
      </w:divBdr>
    </w:div>
    <w:div w:id="1238393323">
      <w:bodyDiv w:val="1"/>
      <w:marLeft w:val="0"/>
      <w:marRight w:val="0"/>
      <w:marTop w:val="0"/>
      <w:marBottom w:val="0"/>
      <w:divBdr>
        <w:top w:val="none" w:sz="0" w:space="0" w:color="auto"/>
        <w:left w:val="none" w:sz="0" w:space="0" w:color="auto"/>
        <w:bottom w:val="none" w:sz="0" w:space="0" w:color="auto"/>
        <w:right w:val="none" w:sz="0" w:space="0" w:color="auto"/>
      </w:divBdr>
    </w:div>
    <w:div w:id="18296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D5EE4-965C-4F57-B3AB-E72D6A012396}"/>
</file>

<file path=customXml/itemProps2.xml><?xml version="1.0" encoding="utf-8"?>
<ds:datastoreItem xmlns:ds="http://schemas.openxmlformats.org/officeDocument/2006/customXml" ds:itemID="{56F48ACC-0FC1-4383-83B3-F48DB16CB84E}">
  <ds:schemaRefs>
    <ds:schemaRef ds:uri="http://schemas.microsoft.com/sharepoint/v3/contenttype/forms"/>
  </ds:schemaRefs>
</ds:datastoreItem>
</file>

<file path=customXml/itemProps3.xml><?xml version="1.0" encoding="utf-8"?>
<ds:datastoreItem xmlns:ds="http://schemas.openxmlformats.org/officeDocument/2006/customXml" ds:itemID="{3F60E8BB-95A0-4F60-84ED-744CF886BC5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AAF200DA-CC7C-4AC8-BC64-56462FA2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TRIPODI Stefania</cp:lastModifiedBy>
  <cp:revision>2</cp:revision>
  <cp:lastPrinted>2018-10-09T11:56:00Z</cp:lastPrinted>
  <dcterms:created xsi:type="dcterms:W3CDTF">2018-10-30T08:14:00Z</dcterms:created>
  <dcterms:modified xsi:type="dcterms:W3CDTF">2018-10-30T08:14:00Z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