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9E581" w14:textId="3EC425B3" w:rsidR="009419FB" w:rsidRPr="002157A3" w:rsidRDefault="0029696F" w:rsidP="000817C5">
      <w:pPr>
        <w:pStyle w:val="Title"/>
        <w:spacing w:line="276" w:lineRule="auto"/>
        <w:rPr>
          <w:rFonts w:ascii="Garamond" w:hAnsi="Garamond"/>
          <w:sz w:val="44"/>
          <w:lang w:val="en-US"/>
        </w:rPr>
      </w:pPr>
      <w:r w:rsidRPr="002157A3">
        <w:rPr>
          <w:rFonts w:ascii="Garamond" w:hAnsi="Garamond"/>
          <w:sz w:val="44"/>
          <w:lang w:val="en-US"/>
        </w:rPr>
        <w:t xml:space="preserve"> </w:t>
      </w:r>
      <w:r w:rsidR="008F2D35" w:rsidRPr="002157A3">
        <w:rPr>
          <w:rFonts w:ascii="Garamond" w:hAnsi="Garamond"/>
          <w:sz w:val="44"/>
          <w:lang w:val="en-US"/>
        </w:rPr>
        <w:t xml:space="preserve">Contribution: cultural dimension of the right to education </w:t>
      </w:r>
    </w:p>
    <w:p w14:paraId="019EBBA1" w14:textId="77777777" w:rsidR="00103F19" w:rsidRPr="002157A3" w:rsidRDefault="00103F19" w:rsidP="000817C5">
      <w:pPr>
        <w:spacing w:line="276" w:lineRule="auto"/>
        <w:rPr>
          <w:rFonts w:ascii="Garamond" w:hAnsi="Garamond"/>
          <w:lang w:val="en-US"/>
        </w:rPr>
      </w:pPr>
    </w:p>
    <w:p w14:paraId="088F720D" w14:textId="44F4321F" w:rsidR="00B064DC" w:rsidRPr="002157A3" w:rsidRDefault="00B7213D" w:rsidP="000817C5">
      <w:pPr>
        <w:pStyle w:val="Heading1"/>
        <w:spacing w:line="276" w:lineRule="auto"/>
        <w:rPr>
          <w:lang w:val="en-US"/>
        </w:rPr>
      </w:pPr>
      <w:r w:rsidRPr="002157A3">
        <w:rPr>
          <w:lang w:val="en-US"/>
        </w:rPr>
        <w:t>Please provide information on h</w:t>
      </w:r>
      <w:r w:rsidR="00FC04D8" w:rsidRPr="002157A3">
        <w:rPr>
          <w:lang w:val="en-US"/>
        </w:rPr>
        <w:t>ow</w:t>
      </w:r>
      <w:r w:rsidRPr="002157A3">
        <w:rPr>
          <w:lang w:val="en-US"/>
        </w:rPr>
        <w:t>, in your country, the issue of</w:t>
      </w:r>
      <w:r w:rsidR="00FC04D8" w:rsidRPr="002157A3">
        <w:rPr>
          <w:lang w:val="en-US"/>
        </w:rPr>
        <w:t xml:space="preserve"> respect for cultural diversity and the cultural rights of each person </w:t>
      </w:r>
      <w:r w:rsidRPr="002157A3">
        <w:rPr>
          <w:lang w:val="en-US"/>
        </w:rPr>
        <w:t xml:space="preserve">is </w:t>
      </w:r>
      <w:r w:rsidR="00FC04D8" w:rsidRPr="002157A3">
        <w:rPr>
          <w:lang w:val="en-US"/>
        </w:rPr>
        <w:t>reflected in the</w:t>
      </w:r>
      <w:r w:rsidR="00B373A9" w:rsidRPr="002157A3">
        <w:rPr>
          <w:lang w:val="en-US"/>
        </w:rPr>
        <w:t xml:space="preserve"> school curricula</w:t>
      </w:r>
      <w:r w:rsidRPr="002157A3">
        <w:rPr>
          <w:lang w:val="en-US"/>
        </w:rPr>
        <w:t xml:space="preserve"> (legislative, institutional and policy framework, and implementation);</w:t>
      </w:r>
    </w:p>
    <w:p w14:paraId="6F33EA75" w14:textId="0220E36C" w:rsidR="00542291" w:rsidRPr="002157A3" w:rsidRDefault="00B064DC" w:rsidP="000817C5">
      <w:pPr>
        <w:spacing w:line="276" w:lineRule="auto"/>
        <w:rPr>
          <w:rFonts w:ascii="Garamond" w:hAnsi="Garamond"/>
          <w:lang w:val="en-GB"/>
        </w:rPr>
      </w:pPr>
      <w:r w:rsidRPr="002157A3">
        <w:rPr>
          <w:rFonts w:ascii="Garamond" w:hAnsi="Garamond"/>
          <w:lang w:val="en-GB"/>
        </w:rPr>
        <w:br/>
      </w:r>
      <w:r w:rsidR="00AD3803" w:rsidRPr="002157A3">
        <w:rPr>
          <w:rFonts w:ascii="Garamond" w:hAnsi="Garamond"/>
          <w:lang w:val="en-GB"/>
        </w:rPr>
        <w:t>Education in Denmark is rooted in a legal framework that ensures the cultural rights of each person and</w:t>
      </w:r>
      <w:r w:rsidR="006E331E" w:rsidRPr="002157A3">
        <w:rPr>
          <w:rFonts w:ascii="Garamond" w:hAnsi="Garamond"/>
          <w:lang w:val="en-GB"/>
        </w:rPr>
        <w:t xml:space="preserve"> that</w:t>
      </w:r>
      <w:r w:rsidR="00AD3803" w:rsidRPr="002157A3">
        <w:rPr>
          <w:rFonts w:ascii="Garamond" w:hAnsi="Garamond"/>
          <w:lang w:val="en-GB"/>
        </w:rPr>
        <w:t xml:space="preserve"> education promotes intellectual freedom, equality and democracy. The following is a </w:t>
      </w:r>
      <w:r w:rsidR="002B72E8" w:rsidRPr="002157A3">
        <w:rPr>
          <w:rFonts w:ascii="Garamond" w:hAnsi="Garamond"/>
          <w:lang w:val="en-GB"/>
        </w:rPr>
        <w:t xml:space="preserve">brief </w:t>
      </w:r>
      <w:r w:rsidR="00AD3803" w:rsidRPr="002157A3">
        <w:rPr>
          <w:rFonts w:ascii="Garamond" w:hAnsi="Garamond"/>
          <w:lang w:val="en-GB"/>
        </w:rPr>
        <w:t>review of the legislative framework</w:t>
      </w:r>
      <w:r w:rsidRPr="002157A3">
        <w:rPr>
          <w:rFonts w:ascii="Garamond" w:hAnsi="Garamond"/>
          <w:lang w:val="en-GB"/>
        </w:rPr>
        <w:t xml:space="preserve"> regarding cultural diversity and rights</w:t>
      </w:r>
      <w:r w:rsidR="00AD3803" w:rsidRPr="002157A3">
        <w:rPr>
          <w:rFonts w:ascii="Garamond" w:hAnsi="Garamond"/>
          <w:lang w:val="en-GB"/>
        </w:rPr>
        <w:t xml:space="preserve"> in Early Childhood Education and Care (ECEC), primary and lower secondary education (The Folkeskole), upper secondary school, vocational education and training and in </w:t>
      </w:r>
      <w:r w:rsidRPr="002157A3">
        <w:rPr>
          <w:rFonts w:ascii="Garamond" w:hAnsi="Garamond"/>
          <w:lang w:val="en-GB"/>
        </w:rPr>
        <w:t>the general adult education programme</w:t>
      </w:r>
      <w:r w:rsidR="002B72E8" w:rsidRPr="002157A3">
        <w:rPr>
          <w:rFonts w:ascii="Garamond" w:hAnsi="Garamond"/>
          <w:lang w:val="en-GB"/>
        </w:rPr>
        <w:t xml:space="preserve"> in Denmark</w:t>
      </w:r>
      <w:r w:rsidRPr="002157A3">
        <w:rPr>
          <w:rFonts w:ascii="Garamond" w:hAnsi="Garamond"/>
          <w:lang w:val="en-GB"/>
        </w:rPr>
        <w:t>.</w:t>
      </w:r>
    </w:p>
    <w:p w14:paraId="5D895232" w14:textId="3FE7E7F0" w:rsidR="00B5012E" w:rsidRPr="002157A3" w:rsidRDefault="00B5012E" w:rsidP="000817C5">
      <w:pPr>
        <w:spacing w:line="276" w:lineRule="auto"/>
        <w:rPr>
          <w:rFonts w:ascii="Garamond" w:hAnsi="Garamond"/>
          <w:b/>
          <w:sz w:val="24"/>
          <w:lang w:val="en-GB"/>
        </w:rPr>
      </w:pPr>
      <w:r w:rsidRPr="002157A3">
        <w:rPr>
          <w:rFonts w:ascii="Garamond" w:hAnsi="Garamond"/>
          <w:b/>
          <w:sz w:val="24"/>
          <w:lang w:val="en-GB"/>
        </w:rPr>
        <w:t>ECEC</w:t>
      </w:r>
    </w:p>
    <w:p w14:paraId="2D894963" w14:textId="35042578" w:rsidR="00DC43EE" w:rsidRPr="002157A3" w:rsidRDefault="00B5012E" w:rsidP="000817C5">
      <w:pPr>
        <w:spacing w:line="276" w:lineRule="auto"/>
        <w:rPr>
          <w:rFonts w:ascii="Garamond" w:hAnsi="Garamond"/>
          <w:lang w:val="en-GB"/>
        </w:rPr>
      </w:pPr>
      <w:r w:rsidRPr="002157A3">
        <w:rPr>
          <w:rFonts w:ascii="Garamond" w:hAnsi="Garamond"/>
          <w:lang w:val="en-GB"/>
        </w:rPr>
        <w:t xml:space="preserve">Virtually all children between </w:t>
      </w:r>
      <w:r w:rsidR="00207FFD" w:rsidRPr="002157A3">
        <w:rPr>
          <w:rFonts w:ascii="Garamond" w:hAnsi="Garamond"/>
          <w:lang w:val="en-GB"/>
        </w:rPr>
        <w:t>the ages 0-6</w:t>
      </w:r>
      <w:r w:rsidRPr="002157A3">
        <w:rPr>
          <w:rFonts w:ascii="Garamond" w:hAnsi="Garamond"/>
          <w:lang w:val="en-GB"/>
        </w:rPr>
        <w:t xml:space="preserve"> attend Early Childhood Education and Care (ECEC) </w:t>
      </w:r>
      <w:r w:rsidR="00F706DB" w:rsidRPr="002157A3">
        <w:rPr>
          <w:rFonts w:ascii="Garamond" w:hAnsi="Garamond"/>
          <w:lang w:val="en-GB"/>
        </w:rPr>
        <w:t xml:space="preserve">every day </w:t>
      </w:r>
      <w:r w:rsidRPr="002157A3">
        <w:rPr>
          <w:rFonts w:ascii="Garamond" w:hAnsi="Garamond"/>
          <w:lang w:val="en-GB"/>
        </w:rPr>
        <w:t>in the form of family daycare (0-2-year-olds), day nursery (0-2-year-olds) or kindergarten (2-5-year-olds).</w:t>
      </w:r>
      <w:r w:rsidR="00DC43EE" w:rsidRPr="002157A3">
        <w:rPr>
          <w:rFonts w:ascii="Garamond" w:hAnsi="Garamond"/>
          <w:lang w:val="en-GB"/>
        </w:rPr>
        <w:t xml:space="preserve"> </w:t>
      </w:r>
      <w:r w:rsidR="00DC43EE" w:rsidRPr="002157A3">
        <w:rPr>
          <w:rFonts w:ascii="Garamond" w:hAnsi="Garamond" w:cs="Calibri"/>
          <w:color w:val="000000"/>
          <w:lang w:val="en-GB"/>
        </w:rPr>
        <w:t>In Denmark, access to ECEC is not dependent on the parents’ affiliation to the labour market</w:t>
      </w:r>
      <w:r w:rsidR="00DC43EE" w:rsidRPr="002157A3">
        <w:rPr>
          <w:rFonts w:ascii="Garamond" w:hAnsi="Garamond" w:cs="Calibri"/>
          <w:color w:val="000000"/>
          <w:lang w:val="en-US"/>
        </w:rPr>
        <w:t>. It is a right of the child and ECEC access is guaranteed from when the child is 26 weeks old</w:t>
      </w:r>
      <w:r w:rsidR="00C16228" w:rsidRPr="002157A3">
        <w:rPr>
          <w:rFonts w:ascii="Garamond" w:hAnsi="Garamond" w:cs="Calibri"/>
          <w:color w:val="000000"/>
          <w:lang w:val="en-US"/>
        </w:rPr>
        <w:t>. ECEC</w:t>
      </w:r>
      <w:r w:rsidR="003A6840" w:rsidRPr="002157A3">
        <w:rPr>
          <w:rFonts w:ascii="Garamond" w:hAnsi="Garamond" w:cs="Calibri"/>
          <w:color w:val="000000"/>
          <w:lang w:val="en-US"/>
        </w:rPr>
        <w:t xml:space="preserve"> does require a tuition fee unlike other public </w:t>
      </w:r>
      <w:r w:rsidR="00C16228" w:rsidRPr="002157A3">
        <w:rPr>
          <w:rFonts w:ascii="Garamond" w:hAnsi="Garamond" w:cs="Calibri"/>
          <w:color w:val="000000"/>
          <w:lang w:val="en-US"/>
        </w:rPr>
        <w:t>schooling, which</w:t>
      </w:r>
      <w:r w:rsidR="003A6840" w:rsidRPr="002157A3">
        <w:rPr>
          <w:rFonts w:ascii="Garamond" w:hAnsi="Garamond" w:cs="Calibri"/>
          <w:color w:val="000000"/>
          <w:lang w:val="en-US"/>
        </w:rPr>
        <w:t xml:space="preserve"> is free in Denmark</w:t>
      </w:r>
      <w:r w:rsidR="00DC43EE" w:rsidRPr="002157A3">
        <w:rPr>
          <w:rFonts w:ascii="Garamond" w:hAnsi="Garamond" w:cs="Calibri"/>
          <w:color w:val="000000"/>
          <w:lang w:val="en-US"/>
        </w:rPr>
        <w:t xml:space="preserve">. </w:t>
      </w:r>
    </w:p>
    <w:p w14:paraId="5BD9A8F2" w14:textId="123DAA68" w:rsidR="00AB5D73" w:rsidRPr="002157A3" w:rsidRDefault="005E338E" w:rsidP="000817C5">
      <w:pPr>
        <w:spacing w:line="276" w:lineRule="auto"/>
        <w:rPr>
          <w:rFonts w:ascii="Garamond" w:hAnsi="Garamond" w:cs="Calibri"/>
          <w:color w:val="000000"/>
          <w:lang w:val="en-US"/>
        </w:rPr>
      </w:pPr>
      <w:r w:rsidRPr="002157A3">
        <w:rPr>
          <w:rFonts w:ascii="Garamond" w:hAnsi="Garamond"/>
          <w:lang w:val="en-GB"/>
        </w:rPr>
        <w:t>The Act on Early Childhood Education and Care (ECEC)</w:t>
      </w:r>
      <w:r w:rsidR="00C16228" w:rsidRPr="002157A3">
        <w:rPr>
          <w:rFonts w:ascii="Garamond" w:hAnsi="Garamond"/>
          <w:lang w:val="en-GB"/>
        </w:rPr>
        <w:t xml:space="preserve"> (2020)</w:t>
      </w:r>
      <w:r w:rsidRPr="002157A3">
        <w:rPr>
          <w:rFonts w:ascii="Garamond" w:hAnsi="Garamond"/>
          <w:lang w:val="en-GB"/>
        </w:rPr>
        <w:t xml:space="preserve"> includes an objects provision for ECECs </w:t>
      </w:r>
      <w:r w:rsidR="006E331E" w:rsidRPr="002157A3">
        <w:rPr>
          <w:rFonts w:ascii="Garamond" w:hAnsi="Garamond"/>
          <w:lang w:val="en-GB"/>
        </w:rPr>
        <w:t>in which</w:t>
      </w:r>
      <w:r w:rsidRPr="002157A3">
        <w:rPr>
          <w:rFonts w:ascii="Garamond" w:hAnsi="Garamond"/>
          <w:lang w:val="en-GB"/>
        </w:rPr>
        <w:t xml:space="preserve"> </w:t>
      </w:r>
      <w:r w:rsidR="006E331E" w:rsidRPr="002157A3">
        <w:rPr>
          <w:rFonts w:ascii="Garamond" w:hAnsi="Garamond"/>
          <w:lang w:val="en-GB"/>
        </w:rPr>
        <w:t>cultural diversity and rights is</w:t>
      </w:r>
      <w:r w:rsidRPr="002157A3">
        <w:rPr>
          <w:rFonts w:ascii="Garamond" w:hAnsi="Garamond"/>
          <w:lang w:val="en-GB"/>
        </w:rPr>
        <w:t xml:space="preserve"> reflected in th</w:t>
      </w:r>
      <w:r w:rsidR="006E331E" w:rsidRPr="002157A3">
        <w:rPr>
          <w:rFonts w:ascii="Garamond" w:hAnsi="Garamond"/>
          <w:lang w:val="en-GB"/>
        </w:rPr>
        <w:t>e section on</w:t>
      </w:r>
      <w:r w:rsidRPr="002157A3">
        <w:rPr>
          <w:rFonts w:ascii="Garamond" w:hAnsi="Garamond"/>
          <w:lang w:val="en-GB"/>
        </w:rPr>
        <w:t xml:space="preserve"> the child’s formation.  </w:t>
      </w:r>
      <w:r w:rsidR="00B5012E" w:rsidRPr="002157A3">
        <w:rPr>
          <w:rFonts w:ascii="Garamond" w:hAnsi="Garamond"/>
          <w:lang w:val="en-GB"/>
        </w:rPr>
        <w:t>The objects provision stipulates that ECECs shou</w:t>
      </w:r>
      <w:r w:rsidRPr="002157A3">
        <w:rPr>
          <w:rFonts w:ascii="Garamond" w:hAnsi="Garamond"/>
          <w:lang w:val="en-GB"/>
        </w:rPr>
        <w:t>ld promote children's formation. F</w:t>
      </w:r>
      <w:r w:rsidR="00B5012E" w:rsidRPr="002157A3">
        <w:rPr>
          <w:rFonts w:ascii="Garamond" w:hAnsi="Garamond"/>
          <w:lang w:val="en-GB"/>
        </w:rPr>
        <w:t>ormation refers to a deeper form of learning, where children as active participants cement values and knowledge in their own personality as guidance to navigat</w:t>
      </w:r>
      <w:r w:rsidR="00240B84" w:rsidRPr="002157A3">
        <w:rPr>
          <w:rFonts w:ascii="Garamond" w:hAnsi="Garamond"/>
          <w:lang w:val="en-GB"/>
        </w:rPr>
        <w:t>e and act in a global world as</w:t>
      </w:r>
      <w:r w:rsidR="00B5012E" w:rsidRPr="002157A3">
        <w:rPr>
          <w:rFonts w:ascii="Garamond" w:hAnsi="Garamond"/>
          <w:lang w:val="en-GB"/>
        </w:rPr>
        <w:t xml:space="preserve"> considerate, critical and democratic human being</w:t>
      </w:r>
      <w:r w:rsidR="002A7F83" w:rsidRPr="002157A3">
        <w:rPr>
          <w:rFonts w:ascii="Garamond" w:hAnsi="Garamond"/>
          <w:lang w:val="en-GB"/>
        </w:rPr>
        <w:t>s</w:t>
      </w:r>
      <w:r w:rsidR="00B5012E" w:rsidRPr="002157A3">
        <w:rPr>
          <w:rFonts w:ascii="Garamond" w:hAnsi="Garamond"/>
          <w:lang w:val="en-GB"/>
        </w:rPr>
        <w:t>. Formation refers to pedagogical objectives as well as pedagogical content and form. Formation, equality and democracy should be integrated into the daily pedagogical practice, so that children feel involved and have a say in everyday life and activities, regardless of background, gender, age and culture. The formational content should be meaningful, challenge the child and be the outset for how children understand and act in a digital and global world.</w:t>
      </w:r>
    </w:p>
    <w:p w14:paraId="1764DCCA" w14:textId="53270CF4" w:rsidR="001500C4" w:rsidRPr="002157A3" w:rsidRDefault="00FC37FE" w:rsidP="000817C5">
      <w:pPr>
        <w:spacing w:line="276" w:lineRule="auto"/>
        <w:rPr>
          <w:rFonts w:ascii="Garamond" w:hAnsi="Garamond"/>
          <w:b/>
          <w:sz w:val="24"/>
          <w:lang w:val="en-GB"/>
        </w:rPr>
      </w:pPr>
      <w:r w:rsidRPr="002157A3">
        <w:rPr>
          <w:rFonts w:ascii="Garamond" w:hAnsi="Garamond"/>
          <w:b/>
          <w:sz w:val="24"/>
          <w:lang w:val="en-GB"/>
        </w:rPr>
        <w:t>Primary and lower secondary school</w:t>
      </w:r>
    </w:p>
    <w:p w14:paraId="35B66A43" w14:textId="17B68936" w:rsidR="009419FB" w:rsidRPr="002157A3" w:rsidRDefault="00103F19" w:rsidP="000817C5">
      <w:pPr>
        <w:spacing w:line="276" w:lineRule="auto"/>
        <w:rPr>
          <w:rFonts w:ascii="Garamond" w:hAnsi="Garamond"/>
          <w:lang w:val="en-GB"/>
        </w:rPr>
      </w:pPr>
      <w:r w:rsidRPr="002157A3">
        <w:rPr>
          <w:rFonts w:ascii="Garamond" w:hAnsi="Garamond"/>
          <w:lang w:val="en-GB"/>
        </w:rPr>
        <w:lastRenderedPageBreak/>
        <w:t>Education in Denmark is compulsory for a</w:t>
      </w:r>
      <w:r w:rsidR="00790BCC" w:rsidRPr="002157A3">
        <w:rPr>
          <w:rFonts w:ascii="Garamond" w:hAnsi="Garamond"/>
          <w:lang w:val="en-GB"/>
        </w:rPr>
        <w:t xml:space="preserve">ll children between the </w:t>
      </w:r>
      <w:r w:rsidR="00C6661F" w:rsidRPr="002157A3">
        <w:rPr>
          <w:rFonts w:ascii="Garamond" w:hAnsi="Garamond"/>
          <w:lang w:val="en-GB"/>
        </w:rPr>
        <w:t>ages</w:t>
      </w:r>
      <w:r w:rsidR="00542291" w:rsidRPr="002157A3">
        <w:rPr>
          <w:rFonts w:ascii="Garamond" w:hAnsi="Garamond"/>
          <w:lang w:val="en-GB"/>
        </w:rPr>
        <w:t xml:space="preserve"> of 5-16</w:t>
      </w:r>
      <w:r w:rsidRPr="002157A3">
        <w:rPr>
          <w:rFonts w:ascii="Garamond" w:hAnsi="Garamond"/>
          <w:lang w:val="en-GB"/>
        </w:rPr>
        <w:t>. This can take place in</w:t>
      </w:r>
      <w:r w:rsidR="00240B84" w:rsidRPr="002157A3">
        <w:rPr>
          <w:rFonts w:ascii="Garamond" w:hAnsi="Garamond"/>
          <w:lang w:val="en-GB"/>
        </w:rPr>
        <w:t xml:space="preserve"> </w:t>
      </w:r>
      <w:r w:rsidRPr="002157A3">
        <w:rPr>
          <w:rFonts w:ascii="Garamond" w:hAnsi="Garamond"/>
          <w:lang w:val="en-GB"/>
        </w:rPr>
        <w:t>private schools,</w:t>
      </w:r>
      <w:r w:rsidR="00240B84" w:rsidRPr="002157A3">
        <w:rPr>
          <w:rFonts w:ascii="Garamond" w:hAnsi="Garamond"/>
          <w:lang w:val="en-GB"/>
        </w:rPr>
        <w:t xml:space="preserve"> public</w:t>
      </w:r>
      <w:r w:rsidRPr="002157A3">
        <w:rPr>
          <w:rFonts w:ascii="Garamond" w:hAnsi="Garamond"/>
          <w:lang w:val="en-GB"/>
        </w:rPr>
        <w:t xml:space="preserve"> schools and </w:t>
      </w:r>
      <w:r w:rsidR="002B72E8" w:rsidRPr="002157A3">
        <w:rPr>
          <w:rFonts w:ascii="Garamond" w:hAnsi="Garamond"/>
          <w:lang w:val="en-GB"/>
        </w:rPr>
        <w:t>in rare cases</w:t>
      </w:r>
      <w:r w:rsidRPr="002157A3">
        <w:rPr>
          <w:rFonts w:ascii="Garamond" w:hAnsi="Garamond"/>
          <w:lang w:val="en-GB"/>
        </w:rPr>
        <w:t xml:space="preserve"> home school. All of these must</w:t>
      </w:r>
      <w:r w:rsidR="00542291" w:rsidRPr="002157A3">
        <w:rPr>
          <w:rFonts w:ascii="Garamond" w:hAnsi="Garamond"/>
          <w:lang w:val="en-GB"/>
        </w:rPr>
        <w:t xml:space="preserve"> </w:t>
      </w:r>
      <w:r w:rsidRPr="002157A3">
        <w:rPr>
          <w:rFonts w:ascii="Garamond" w:hAnsi="Garamond"/>
          <w:lang w:val="en-GB"/>
        </w:rPr>
        <w:t>meet</w:t>
      </w:r>
      <w:r w:rsidR="00542291" w:rsidRPr="002157A3">
        <w:rPr>
          <w:rFonts w:ascii="Garamond" w:hAnsi="Garamond"/>
          <w:lang w:val="en-GB"/>
        </w:rPr>
        <w:t xml:space="preserve"> the requirements of the Folkeskole</w:t>
      </w:r>
      <w:r w:rsidR="00803DD0" w:rsidRPr="002157A3">
        <w:rPr>
          <w:rFonts w:ascii="Garamond" w:hAnsi="Garamond"/>
          <w:lang w:val="en-GB"/>
        </w:rPr>
        <w:t xml:space="preserve"> (Primary and lower secondary school)</w:t>
      </w:r>
      <w:r w:rsidR="00D9737D" w:rsidRPr="002157A3">
        <w:rPr>
          <w:rFonts w:ascii="Garamond" w:hAnsi="Garamond"/>
          <w:lang w:val="en-GB"/>
        </w:rPr>
        <w:t xml:space="preserve"> Act</w:t>
      </w:r>
      <w:r w:rsidR="00C16228" w:rsidRPr="002157A3">
        <w:rPr>
          <w:rFonts w:ascii="Garamond" w:hAnsi="Garamond"/>
          <w:lang w:val="en-GB"/>
        </w:rPr>
        <w:t xml:space="preserve"> (2019)</w:t>
      </w:r>
      <w:r w:rsidR="00542291" w:rsidRPr="002157A3">
        <w:rPr>
          <w:rFonts w:ascii="Garamond" w:hAnsi="Garamond"/>
          <w:lang w:val="en-GB"/>
        </w:rPr>
        <w:t xml:space="preserve">. </w:t>
      </w:r>
      <w:r w:rsidR="004227C6" w:rsidRPr="002157A3">
        <w:rPr>
          <w:rFonts w:ascii="Garamond" w:hAnsi="Garamond"/>
          <w:lang w:val="en-GB"/>
        </w:rPr>
        <w:t>The Folkeskole A</w:t>
      </w:r>
      <w:r w:rsidR="00790BCC" w:rsidRPr="002157A3">
        <w:rPr>
          <w:rFonts w:ascii="Garamond" w:hAnsi="Garamond"/>
          <w:lang w:val="en-GB"/>
        </w:rPr>
        <w:t>ct</w:t>
      </w:r>
      <w:r w:rsidR="00C16228" w:rsidRPr="002157A3">
        <w:rPr>
          <w:rFonts w:ascii="Garamond" w:hAnsi="Garamond"/>
          <w:lang w:val="en-GB"/>
        </w:rPr>
        <w:t xml:space="preserve"> </w:t>
      </w:r>
      <w:r w:rsidR="00561BAE" w:rsidRPr="002157A3">
        <w:rPr>
          <w:rFonts w:ascii="Garamond" w:hAnsi="Garamond"/>
          <w:lang w:val="en-GB"/>
        </w:rPr>
        <w:t xml:space="preserve">object provision </w:t>
      </w:r>
      <w:r w:rsidR="00790BCC" w:rsidRPr="002157A3">
        <w:rPr>
          <w:rFonts w:ascii="Garamond" w:hAnsi="Garamond"/>
          <w:lang w:val="en-GB"/>
        </w:rPr>
        <w:t>provides the overall framework for the schools’ activities.</w:t>
      </w:r>
      <w:r w:rsidR="00803DD0" w:rsidRPr="002157A3">
        <w:rPr>
          <w:rFonts w:ascii="Garamond" w:hAnsi="Garamond"/>
          <w:lang w:val="en-GB"/>
        </w:rPr>
        <w:t xml:space="preserve"> </w:t>
      </w:r>
    </w:p>
    <w:p w14:paraId="1C727E02" w14:textId="10AF56C9" w:rsidR="00247EA1" w:rsidRPr="002157A3" w:rsidRDefault="004227C6" w:rsidP="000817C5">
      <w:pPr>
        <w:shd w:val="clear" w:color="auto" w:fill="FFFFFF"/>
        <w:spacing w:after="0" w:line="276" w:lineRule="auto"/>
        <w:rPr>
          <w:rFonts w:ascii="Garamond" w:hAnsi="Garamond"/>
          <w:lang w:val="en-GB" w:eastAsia="da-DK"/>
        </w:rPr>
      </w:pPr>
      <w:r w:rsidRPr="002157A3">
        <w:rPr>
          <w:rFonts w:ascii="Garamond" w:hAnsi="Garamond"/>
          <w:lang w:val="en-GB"/>
        </w:rPr>
        <w:t>The Folkeskole Act</w:t>
      </w:r>
      <w:r w:rsidR="00247EA1" w:rsidRPr="002157A3">
        <w:rPr>
          <w:rFonts w:ascii="Garamond" w:hAnsi="Garamond"/>
          <w:lang w:val="en-GB"/>
        </w:rPr>
        <w:t xml:space="preserve"> o</w:t>
      </w:r>
      <w:r w:rsidR="00561BAE" w:rsidRPr="002157A3">
        <w:rPr>
          <w:rFonts w:ascii="Garamond" w:hAnsi="Garamond"/>
          <w:lang w:val="en-GB"/>
        </w:rPr>
        <w:t>bject provision</w:t>
      </w:r>
      <w:r w:rsidR="00247EA1" w:rsidRPr="002157A3">
        <w:rPr>
          <w:rFonts w:ascii="Garamond" w:hAnsi="Garamond"/>
          <w:lang w:val="en-GB"/>
        </w:rPr>
        <w:t xml:space="preserve"> </w:t>
      </w:r>
      <w:r w:rsidR="00247EA1" w:rsidRPr="002157A3">
        <w:rPr>
          <w:rFonts w:ascii="Garamond" w:hAnsi="Garamond"/>
          <w:lang w:val="en-GB" w:eastAsia="da-DK"/>
        </w:rPr>
        <w:t xml:space="preserve">stipulates </w:t>
      </w:r>
      <w:r w:rsidR="00282515" w:rsidRPr="002157A3">
        <w:rPr>
          <w:rFonts w:ascii="Garamond" w:hAnsi="Garamond"/>
          <w:lang w:val="en-GB" w:eastAsia="da-DK"/>
        </w:rPr>
        <w:t>the</w:t>
      </w:r>
      <w:r w:rsidR="00247EA1" w:rsidRPr="002157A3">
        <w:rPr>
          <w:rFonts w:ascii="Garamond" w:hAnsi="Garamond"/>
          <w:lang w:val="en-GB" w:eastAsia="da-DK"/>
        </w:rPr>
        <w:t xml:space="preserve"> following concerning cultural diversity and rights: </w:t>
      </w:r>
    </w:p>
    <w:p w14:paraId="4786BB12" w14:textId="1A8C890D" w:rsidR="004227C6" w:rsidRPr="002157A3" w:rsidRDefault="004227C6" w:rsidP="000817C5">
      <w:pPr>
        <w:pStyle w:val="NoSpacing"/>
        <w:spacing w:line="276" w:lineRule="auto"/>
        <w:rPr>
          <w:rFonts w:ascii="Garamond" w:hAnsi="Garamond"/>
          <w:lang w:val="en-GB"/>
        </w:rPr>
      </w:pPr>
    </w:p>
    <w:p w14:paraId="16C3851F" w14:textId="77777777" w:rsidR="004227C6" w:rsidRPr="002157A3" w:rsidRDefault="00C6661F" w:rsidP="000817C5">
      <w:pPr>
        <w:pStyle w:val="NoSpacing"/>
        <w:spacing w:line="276" w:lineRule="auto"/>
        <w:ind w:firstLine="1304"/>
        <w:rPr>
          <w:rFonts w:ascii="Garamond" w:hAnsi="Garamond"/>
          <w:lang w:val="en-GB" w:eastAsia="da-DK"/>
        </w:rPr>
      </w:pPr>
      <w:r w:rsidRPr="002157A3">
        <w:rPr>
          <w:rStyle w:val="paragrafnr"/>
          <w:rFonts w:ascii="Garamond" w:hAnsi="Garamond" w:cs="Tahoma"/>
          <w:bCs/>
          <w:color w:val="000000"/>
          <w:sz w:val="24"/>
          <w:szCs w:val="19"/>
          <w:lang w:val="en-GB"/>
        </w:rPr>
        <w:t xml:space="preserve">1 </w:t>
      </w:r>
      <w:r w:rsidR="004227C6" w:rsidRPr="002157A3">
        <w:rPr>
          <w:rFonts w:ascii="Garamond" w:hAnsi="Garamond" w:cs="Tahoma"/>
          <w:color w:val="000000"/>
          <w:sz w:val="24"/>
          <w:szCs w:val="19"/>
          <w:lang w:val="en-GB"/>
        </w:rPr>
        <w:t>(1)</w:t>
      </w:r>
      <w:r w:rsidR="004227C6" w:rsidRPr="002157A3">
        <w:rPr>
          <w:rFonts w:ascii="Garamond" w:hAnsi="Garamond"/>
          <w:lang w:val="en-GB" w:eastAsia="da-DK"/>
        </w:rPr>
        <w:t xml:space="preserve">The Folkeskole shall - in cooperation with the parents - further the pupils' acquisition of knowledge and skills that: prepare them for further education and give them the desire to learn, familiarize them with Danish culture and history, provide them with understanding of other countries and cultures, contribute to their understanding of the human interplay with nature and promote the pupil’s all-round development.  </w:t>
      </w:r>
    </w:p>
    <w:p w14:paraId="7987CED1" w14:textId="6E8012FB" w:rsidR="004227C6" w:rsidRPr="002157A3" w:rsidRDefault="004227C6" w:rsidP="000817C5">
      <w:pPr>
        <w:pStyle w:val="NoSpacing"/>
        <w:spacing w:line="276" w:lineRule="auto"/>
        <w:ind w:firstLine="1304"/>
        <w:rPr>
          <w:rFonts w:ascii="Garamond" w:hAnsi="Garamond"/>
          <w:b/>
          <w:lang w:val="en-GB" w:eastAsia="da-DK"/>
        </w:rPr>
      </w:pPr>
      <w:r w:rsidRPr="002157A3">
        <w:rPr>
          <w:rStyle w:val="stknr"/>
          <w:rFonts w:ascii="Garamond" w:hAnsi="Garamond" w:cs="Tahoma"/>
          <w:iCs/>
          <w:color w:val="000000"/>
          <w:sz w:val="24"/>
          <w:szCs w:val="19"/>
          <w:shd w:val="clear" w:color="auto" w:fill="FFFFFF"/>
          <w:lang w:val="en-GB"/>
        </w:rPr>
        <w:t>(3)</w:t>
      </w:r>
      <w:r w:rsidRPr="002157A3">
        <w:rPr>
          <w:rFonts w:ascii="Garamond" w:hAnsi="Garamond" w:cs="Tahoma"/>
          <w:color w:val="000000"/>
          <w:sz w:val="24"/>
          <w:szCs w:val="19"/>
          <w:shd w:val="clear" w:color="auto" w:fill="FFFFFF"/>
          <w:lang w:val="en-GB"/>
        </w:rPr>
        <w:t> </w:t>
      </w:r>
      <w:r w:rsidRPr="002157A3">
        <w:rPr>
          <w:rFonts w:ascii="Garamond" w:hAnsi="Garamond"/>
          <w:lang w:val="en-GB" w:eastAsia="da-DK"/>
        </w:rPr>
        <w:t>The Folkeskole shall prepare the pupils for participation, joint responsibility, rights and duties in a society based on freedom and democracy. The teaching of the school and its daily life must therefore build on intellectual freedom, equality and democracy.</w:t>
      </w:r>
    </w:p>
    <w:p w14:paraId="6A1626DA" w14:textId="77777777" w:rsidR="004227C6" w:rsidRPr="002157A3" w:rsidRDefault="004227C6" w:rsidP="000817C5">
      <w:pPr>
        <w:pStyle w:val="NoSpacing"/>
        <w:spacing w:line="276" w:lineRule="auto"/>
        <w:rPr>
          <w:rFonts w:ascii="Garamond" w:hAnsi="Garamond"/>
          <w:b/>
          <w:lang w:val="en-GB" w:eastAsia="da-DK"/>
        </w:rPr>
      </w:pPr>
    </w:p>
    <w:p w14:paraId="24E60308" w14:textId="71CB8136" w:rsidR="001500C4" w:rsidRPr="002157A3" w:rsidRDefault="00803DD0" w:rsidP="000817C5">
      <w:pPr>
        <w:pStyle w:val="NoSpacing"/>
        <w:spacing w:line="276" w:lineRule="auto"/>
        <w:rPr>
          <w:rFonts w:ascii="Garamond" w:hAnsi="Garamond"/>
          <w:lang w:val="en-GB" w:eastAsia="da-DK"/>
        </w:rPr>
      </w:pPr>
      <w:r w:rsidRPr="002157A3">
        <w:rPr>
          <w:rFonts w:ascii="Garamond" w:hAnsi="Garamond"/>
          <w:lang w:val="en-GB" w:eastAsia="da-DK"/>
        </w:rPr>
        <w:t>The</w:t>
      </w:r>
      <w:r w:rsidR="00C7623E" w:rsidRPr="002157A3">
        <w:rPr>
          <w:rFonts w:ascii="Garamond" w:hAnsi="Garamond"/>
          <w:lang w:val="en-GB" w:eastAsia="da-DK"/>
        </w:rPr>
        <w:t>se</w:t>
      </w:r>
      <w:r w:rsidRPr="002157A3">
        <w:rPr>
          <w:rFonts w:ascii="Garamond" w:hAnsi="Garamond"/>
          <w:lang w:val="en-GB" w:eastAsia="da-DK"/>
        </w:rPr>
        <w:t xml:space="preserve"> </w:t>
      </w:r>
      <w:r w:rsidR="001500C4" w:rsidRPr="002157A3">
        <w:rPr>
          <w:rFonts w:ascii="Garamond" w:hAnsi="Garamond"/>
          <w:lang w:val="en-GB" w:eastAsia="da-DK"/>
        </w:rPr>
        <w:t>sections from the Folkeskole act</w:t>
      </w:r>
      <w:r w:rsidR="00C61016" w:rsidRPr="002157A3">
        <w:rPr>
          <w:rFonts w:ascii="Garamond" w:hAnsi="Garamond"/>
          <w:lang w:val="en-GB" w:eastAsia="da-DK"/>
        </w:rPr>
        <w:t xml:space="preserve"> exemplify how </w:t>
      </w:r>
      <w:r w:rsidR="005D242E" w:rsidRPr="002157A3">
        <w:rPr>
          <w:rFonts w:ascii="Garamond" w:hAnsi="Garamond"/>
          <w:lang w:val="en-GB" w:eastAsia="da-DK"/>
        </w:rPr>
        <w:t>respect for cultural diversity and the cultural rights of each person is included in</w:t>
      </w:r>
      <w:r w:rsidR="00C61016" w:rsidRPr="002157A3">
        <w:rPr>
          <w:rFonts w:ascii="Garamond" w:hAnsi="Garamond"/>
          <w:lang w:val="en-GB" w:eastAsia="da-DK"/>
        </w:rPr>
        <w:t xml:space="preserve"> the overall legal framework of</w:t>
      </w:r>
      <w:r w:rsidR="005D242E" w:rsidRPr="002157A3">
        <w:rPr>
          <w:rFonts w:ascii="Garamond" w:hAnsi="Garamond"/>
          <w:lang w:val="en-GB" w:eastAsia="da-DK"/>
        </w:rPr>
        <w:t xml:space="preserve"> the Folkeskole.</w:t>
      </w:r>
    </w:p>
    <w:p w14:paraId="5B86A224" w14:textId="5A6E6960" w:rsidR="001500C4" w:rsidRPr="002157A3" w:rsidRDefault="00AE567B" w:rsidP="000817C5">
      <w:pPr>
        <w:shd w:val="clear" w:color="auto" w:fill="FFFFFF"/>
        <w:spacing w:before="100" w:beforeAutospacing="1" w:after="100" w:afterAutospacing="1" w:line="276" w:lineRule="auto"/>
        <w:textAlignment w:val="baseline"/>
        <w:rPr>
          <w:rFonts w:ascii="Garamond" w:eastAsia="Times New Roman" w:hAnsi="Garamond" w:cs="Tahoma"/>
          <w:spacing w:val="5"/>
          <w:szCs w:val="27"/>
          <w:lang w:val="en-US" w:eastAsia="da-DK"/>
        </w:rPr>
      </w:pPr>
      <w:r w:rsidRPr="002157A3">
        <w:rPr>
          <w:rFonts w:ascii="Garamond" w:eastAsia="Times New Roman" w:hAnsi="Garamond" w:cs="Tahoma"/>
          <w:spacing w:val="5"/>
          <w:szCs w:val="27"/>
          <w:lang w:val="en-US" w:eastAsia="da-DK"/>
        </w:rPr>
        <w:t xml:space="preserve">The respect for diversity is also reflected in the pedagogical approaches in the Folkeskole. The </w:t>
      </w:r>
      <w:r w:rsidR="001500C4" w:rsidRPr="002157A3">
        <w:rPr>
          <w:rFonts w:ascii="Garamond" w:eastAsia="Times New Roman" w:hAnsi="Garamond" w:cs="Tahoma"/>
          <w:spacing w:val="5"/>
          <w:szCs w:val="27"/>
          <w:lang w:val="en-US" w:eastAsia="da-DK"/>
        </w:rPr>
        <w:t xml:space="preserve">pedagogical approaches </w:t>
      </w:r>
      <w:r w:rsidRPr="002157A3">
        <w:rPr>
          <w:rFonts w:ascii="Garamond" w:eastAsia="Times New Roman" w:hAnsi="Garamond" w:cs="Tahoma"/>
          <w:spacing w:val="5"/>
          <w:szCs w:val="27"/>
          <w:lang w:val="en-US" w:eastAsia="da-DK"/>
        </w:rPr>
        <w:t>build</w:t>
      </w:r>
      <w:r w:rsidR="001500C4" w:rsidRPr="002157A3">
        <w:rPr>
          <w:rFonts w:ascii="Garamond" w:eastAsia="Times New Roman" w:hAnsi="Garamond" w:cs="Tahoma"/>
          <w:spacing w:val="5"/>
          <w:szCs w:val="27"/>
          <w:lang w:val="en-US" w:eastAsia="da-DK"/>
        </w:rPr>
        <w:t xml:space="preserve"> on the principle of differen</w:t>
      </w:r>
      <w:r w:rsidR="00C7623E" w:rsidRPr="002157A3">
        <w:rPr>
          <w:rFonts w:ascii="Garamond" w:eastAsia="Times New Roman" w:hAnsi="Garamond" w:cs="Tahoma"/>
          <w:spacing w:val="5"/>
          <w:szCs w:val="27"/>
          <w:lang w:val="en-US" w:eastAsia="da-DK"/>
        </w:rPr>
        <w:t>tiated teaching. The teaching should be</w:t>
      </w:r>
      <w:r w:rsidR="001500C4" w:rsidRPr="002157A3">
        <w:rPr>
          <w:rFonts w:ascii="Garamond" w:eastAsia="Times New Roman" w:hAnsi="Garamond" w:cs="Tahoma"/>
          <w:spacing w:val="5"/>
          <w:szCs w:val="27"/>
          <w:lang w:val="en-US" w:eastAsia="da-DK"/>
        </w:rPr>
        <w:t xml:space="preserve"> organized in such a way that it </w:t>
      </w:r>
      <w:r w:rsidRPr="002157A3">
        <w:rPr>
          <w:rFonts w:ascii="Garamond" w:eastAsia="Times New Roman" w:hAnsi="Garamond" w:cs="Tahoma"/>
          <w:spacing w:val="5"/>
          <w:szCs w:val="27"/>
          <w:lang w:val="en-US" w:eastAsia="da-DK"/>
        </w:rPr>
        <w:t>takes</w:t>
      </w:r>
      <w:r w:rsidR="000817C5" w:rsidRPr="002157A3">
        <w:rPr>
          <w:rFonts w:ascii="Garamond" w:eastAsia="Times New Roman" w:hAnsi="Garamond" w:cs="Tahoma"/>
          <w:spacing w:val="5"/>
          <w:szCs w:val="27"/>
          <w:lang w:val="en-US" w:eastAsia="da-DK"/>
        </w:rPr>
        <w:t xml:space="preserve"> each individual pupil’s</w:t>
      </w:r>
      <w:r w:rsidR="001500C4" w:rsidRPr="002157A3">
        <w:rPr>
          <w:rFonts w:ascii="Garamond" w:eastAsia="Times New Roman" w:hAnsi="Garamond" w:cs="Tahoma"/>
          <w:spacing w:val="5"/>
          <w:szCs w:val="27"/>
          <w:lang w:val="en-US" w:eastAsia="da-DK"/>
        </w:rPr>
        <w:t xml:space="preserve"> interests, qualifications and needs </w:t>
      </w:r>
      <w:r w:rsidRPr="002157A3">
        <w:rPr>
          <w:rFonts w:ascii="Garamond" w:eastAsia="Times New Roman" w:hAnsi="Garamond" w:cs="Tahoma"/>
          <w:spacing w:val="5"/>
          <w:szCs w:val="27"/>
          <w:lang w:val="en-US" w:eastAsia="da-DK"/>
        </w:rPr>
        <w:t>into account</w:t>
      </w:r>
      <w:r w:rsidR="00C7623E" w:rsidRPr="002157A3">
        <w:rPr>
          <w:rFonts w:ascii="Garamond" w:eastAsia="Times New Roman" w:hAnsi="Garamond" w:cs="Tahoma"/>
          <w:spacing w:val="5"/>
          <w:szCs w:val="27"/>
          <w:lang w:val="en-US" w:eastAsia="da-DK"/>
        </w:rPr>
        <w:t xml:space="preserve"> in the learning activities</w:t>
      </w:r>
      <w:r w:rsidRPr="002157A3">
        <w:rPr>
          <w:rFonts w:ascii="Garamond" w:eastAsia="Times New Roman" w:hAnsi="Garamond" w:cs="Tahoma"/>
          <w:spacing w:val="5"/>
          <w:szCs w:val="27"/>
          <w:lang w:val="en-US" w:eastAsia="da-DK"/>
        </w:rPr>
        <w:t xml:space="preserve">. </w:t>
      </w:r>
    </w:p>
    <w:p w14:paraId="23F82BDA" w14:textId="5427FBEB" w:rsidR="000D298B" w:rsidRPr="002157A3" w:rsidRDefault="001500C4" w:rsidP="000817C5">
      <w:pPr>
        <w:pStyle w:val="NoSpacing"/>
        <w:spacing w:line="276" w:lineRule="auto"/>
        <w:rPr>
          <w:rFonts w:ascii="Garamond" w:hAnsi="Garamond"/>
          <w:lang w:val="en-US" w:eastAsia="da-DK"/>
        </w:rPr>
      </w:pPr>
      <w:r w:rsidRPr="002157A3">
        <w:rPr>
          <w:rFonts w:ascii="Garamond" w:hAnsi="Garamond"/>
          <w:lang w:val="en-US" w:eastAsia="da-DK"/>
        </w:rPr>
        <w:t xml:space="preserve">Private schools: </w:t>
      </w:r>
    </w:p>
    <w:p w14:paraId="2A696AFE" w14:textId="2467435D" w:rsidR="002B72E8" w:rsidRPr="002157A3" w:rsidRDefault="002B72E8" w:rsidP="000817C5">
      <w:pPr>
        <w:pStyle w:val="NoSpacing"/>
        <w:spacing w:line="276" w:lineRule="auto"/>
        <w:rPr>
          <w:rFonts w:ascii="Garamond" w:hAnsi="Garamond"/>
          <w:lang w:val="en-US" w:eastAsia="da-DK"/>
        </w:rPr>
      </w:pPr>
      <w:r w:rsidRPr="002157A3">
        <w:rPr>
          <w:rFonts w:ascii="Garamond" w:hAnsi="Garamond"/>
          <w:lang w:val="en-GB" w:eastAsia="da-DK"/>
        </w:rPr>
        <w:t>A large percentage of primary and lower secondary private schools</w:t>
      </w:r>
      <w:r w:rsidR="00282515" w:rsidRPr="002157A3">
        <w:rPr>
          <w:rFonts w:ascii="Garamond" w:hAnsi="Garamond"/>
          <w:lang w:val="en-GB" w:eastAsia="da-DK"/>
        </w:rPr>
        <w:t>’</w:t>
      </w:r>
      <w:r w:rsidRPr="002157A3">
        <w:rPr>
          <w:rFonts w:ascii="Garamond" w:hAnsi="Garamond"/>
          <w:lang w:val="en-GB" w:eastAsia="da-DK"/>
        </w:rPr>
        <w:t xml:space="preserve"> budgets are financed by the state. </w:t>
      </w:r>
      <w:r w:rsidRPr="002157A3">
        <w:rPr>
          <w:rFonts w:ascii="Garamond" w:hAnsi="Garamond"/>
          <w:lang w:val="en-US" w:eastAsia="da-DK"/>
        </w:rPr>
        <w:t xml:space="preserve">The state provides a subsidiary of 75 pct. of the average cost per </w:t>
      </w:r>
      <w:r w:rsidR="00282515" w:rsidRPr="002157A3">
        <w:rPr>
          <w:rFonts w:ascii="Garamond" w:hAnsi="Garamond"/>
          <w:lang w:val="en-US" w:eastAsia="da-DK"/>
        </w:rPr>
        <w:t>pupil</w:t>
      </w:r>
      <w:r w:rsidRPr="002157A3">
        <w:rPr>
          <w:rFonts w:ascii="Garamond" w:hAnsi="Garamond"/>
          <w:lang w:val="en-US" w:eastAsia="da-DK"/>
        </w:rPr>
        <w:t xml:space="preserve"> in the Folkeskole. The remaining expenses are financed privately. In this way the state supports the foundation </w:t>
      </w:r>
      <w:r w:rsidR="000817C5" w:rsidRPr="002157A3">
        <w:rPr>
          <w:rFonts w:ascii="Garamond" w:hAnsi="Garamond"/>
          <w:lang w:val="en-US" w:eastAsia="da-DK"/>
        </w:rPr>
        <w:t>of</w:t>
      </w:r>
      <w:r w:rsidRPr="002157A3">
        <w:rPr>
          <w:rFonts w:ascii="Garamond" w:hAnsi="Garamond"/>
          <w:lang w:val="en-US" w:eastAsia="da-DK"/>
        </w:rPr>
        <w:t xml:space="preserve"> schools with different cultures and beliefs</w:t>
      </w:r>
      <w:r w:rsidR="000817C5" w:rsidRPr="002157A3">
        <w:rPr>
          <w:rFonts w:ascii="Garamond" w:hAnsi="Garamond"/>
          <w:lang w:val="en-US" w:eastAsia="da-DK"/>
        </w:rPr>
        <w:t xml:space="preserve"> than the Folkeskole</w:t>
      </w:r>
      <w:r w:rsidRPr="002157A3">
        <w:rPr>
          <w:rFonts w:ascii="Garamond" w:hAnsi="Garamond"/>
          <w:lang w:val="en-US" w:eastAsia="da-DK"/>
        </w:rPr>
        <w:t>.</w:t>
      </w:r>
    </w:p>
    <w:p w14:paraId="19B8F7E6" w14:textId="77777777" w:rsidR="002B72E8" w:rsidRPr="002157A3" w:rsidRDefault="002B72E8" w:rsidP="000817C5">
      <w:pPr>
        <w:pStyle w:val="NoSpacing"/>
        <w:spacing w:line="276" w:lineRule="auto"/>
        <w:rPr>
          <w:rFonts w:ascii="Garamond" w:hAnsi="Garamond"/>
          <w:lang w:val="en-US" w:eastAsia="da-DK"/>
        </w:rPr>
      </w:pPr>
    </w:p>
    <w:p w14:paraId="3BB4C69C" w14:textId="1F1837EC" w:rsidR="000D298B" w:rsidRPr="002157A3" w:rsidRDefault="000D298B" w:rsidP="000817C5">
      <w:pPr>
        <w:shd w:val="clear" w:color="auto" w:fill="FFFFFF"/>
        <w:spacing w:after="0" w:line="276" w:lineRule="auto"/>
        <w:rPr>
          <w:rFonts w:ascii="Garamond" w:hAnsi="Garamond"/>
          <w:lang w:val="en-GB" w:eastAsia="da-DK"/>
        </w:rPr>
      </w:pPr>
      <w:r w:rsidRPr="002157A3">
        <w:rPr>
          <w:rFonts w:ascii="Garamond" w:hAnsi="Garamond"/>
          <w:lang w:val="en-US" w:eastAsia="da-DK"/>
        </w:rPr>
        <w:t xml:space="preserve">The Private School Act </w:t>
      </w:r>
      <w:r w:rsidR="00C16228" w:rsidRPr="002157A3">
        <w:rPr>
          <w:rFonts w:ascii="Garamond" w:hAnsi="Garamond"/>
          <w:lang w:val="en-US" w:eastAsia="da-DK"/>
        </w:rPr>
        <w:t xml:space="preserve">(2019) </w:t>
      </w:r>
      <w:r w:rsidRPr="002157A3">
        <w:rPr>
          <w:rFonts w:ascii="Garamond" w:hAnsi="Garamond"/>
          <w:lang w:val="en-US" w:eastAsia="da-DK"/>
        </w:rPr>
        <w:t xml:space="preserve">stipulates </w:t>
      </w:r>
      <w:r w:rsidR="00282515" w:rsidRPr="002157A3">
        <w:rPr>
          <w:rFonts w:ascii="Garamond" w:hAnsi="Garamond"/>
          <w:lang w:val="en-US" w:eastAsia="da-DK"/>
        </w:rPr>
        <w:t>the</w:t>
      </w:r>
      <w:r w:rsidRPr="002157A3">
        <w:rPr>
          <w:rFonts w:ascii="Garamond" w:hAnsi="Garamond"/>
          <w:lang w:val="en-GB" w:eastAsia="da-DK"/>
        </w:rPr>
        <w:t xml:space="preserve"> following concerning cultural diversity and rights: </w:t>
      </w:r>
    </w:p>
    <w:p w14:paraId="65CFC01E" w14:textId="6E0A2FE3" w:rsidR="000D298B" w:rsidRPr="002157A3" w:rsidRDefault="000D298B" w:rsidP="000817C5">
      <w:pPr>
        <w:shd w:val="clear" w:color="auto" w:fill="FFFFFF"/>
        <w:spacing w:after="0" w:line="276" w:lineRule="auto"/>
        <w:rPr>
          <w:rFonts w:ascii="Garamond" w:hAnsi="Garamond"/>
          <w:lang w:val="en-GB" w:eastAsia="da-DK"/>
        </w:rPr>
      </w:pPr>
    </w:p>
    <w:p w14:paraId="17DC1460" w14:textId="55CF1EF1" w:rsidR="000D298B" w:rsidRPr="002157A3" w:rsidRDefault="000D298B" w:rsidP="000817C5">
      <w:pPr>
        <w:shd w:val="clear" w:color="auto" w:fill="FFFFFF"/>
        <w:spacing w:after="0" w:line="276" w:lineRule="auto"/>
        <w:ind w:firstLine="1304"/>
        <w:rPr>
          <w:rFonts w:ascii="Garamond" w:hAnsi="Garamond"/>
          <w:lang w:val="en-GB" w:eastAsia="da-DK"/>
        </w:rPr>
      </w:pPr>
      <w:r w:rsidRPr="002157A3">
        <w:rPr>
          <w:rFonts w:ascii="Garamond" w:hAnsi="Garamond"/>
          <w:lang w:val="en-GB" w:eastAsia="da-DK"/>
        </w:rPr>
        <w:t xml:space="preserve">1 Private schools can, within this and </w:t>
      </w:r>
      <w:r w:rsidR="002B72E8" w:rsidRPr="002157A3">
        <w:rPr>
          <w:rFonts w:ascii="Garamond" w:hAnsi="Garamond"/>
          <w:lang w:val="en-GB" w:eastAsia="da-DK"/>
        </w:rPr>
        <w:t xml:space="preserve">other </w:t>
      </w:r>
      <w:r w:rsidRPr="002157A3">
        <w:rPr>
          <w:rFonts w:ascii="Garamond" w:hAnsi="Garamond"/>
          <w:lang w:val="en-GB" w:eastAsia="da-DK"/>
        </w:rPr>
        <w:t xml:space="preserve">legal framework, provide education that agrees with the school’s own beliefs, and organize the teaching and learning so that it coincides with these beliefs. Within </w:t>
      </w:r>
      <w:r w:rsidR="002B72E8" w:rsidRPr="002157A3">
        <w:rPr>
          <w:rFonts w:ascii="Garamond" w:hAnsi="Garamond"/>
          <w:lang w:val="en-GB" w:eastAsia="da-DK"/>
        </w:rPr>
        <w:t>this</w:t>
      </w:r>
      <w:r w:rsidRPr="002157A3">
        <w:rPr>
          <w:rFonts w:ascii="Garamond" w:hAnsi="Garamond"/>
          <w:lang w:val="en-GB" w:eastAsia="da-DK"/>
        </w:rPr>
        <w:t xml:space="preserve"> framework, schools decide which students they want </w:t>
      </w:r>
      <w:r w:rsidR="002B72E8" w:rsidRPr="002157A3">
        <w:rPr>
          <w:rFonts w:ascii="Garamond" w:hAnsi="Garamond"/>
          <w:lang w:val="en-GB" w:eastAsia="da-DK"/>
        </w:rPr>
        <w:t>to enroll</w:t>
      </w:r>
      <w:r w:rsidRPr="002157A3">
        <w:rPr>
          <w:rFonts w:ascii="Garamond" w:hAnsi="Garamond"/>
          <w:lang w:val="en-GB" w:eastAsia="da-DK"/>
        </w:rPr>
        <w:t xml:space="preserve">.   </w:t>
      </w:r>
    </w:p>
    <w:p w14:paraId="412ECDC0" w14:textId="703EB23E" w:rsidR="00C61F67" w:rsidRPr="002157A3" w:rsidRDefault="000D298B" w:rsidP="000817C5">
      <w:pPr>
        <w:shd w:val="clear" w:color="auto" w:fill="FFFFFF"/>
        <w:spacing w:after="0" w:line="276" w:lineRule="auto"/>
        <w:ind w:firstLine="1304"/>
        <w:rPr>
          <w:rFonts w:ascii="Garamond" w:hAnsi="Garamond"/>
          <w:lang w:val="en-GB" w:eastAsia="da-DK"/>
        </w:rPr>
      </w:pPr>
      <w:r w:rsidRPr="002157A3">
        <w:rPr>
          <w:rFonts w:ascii="Garamond" w:hAnsi="Garamond"/>
          <w:lang w:val="en-GB" w:eastAsia="da-DK"/>
        </w:rPr>
        <w:lastRenderedPageBreak/>
        <w:t>(2) Private schools provide education in preschool and 1</w:t>
      </w:r>
      <w:r w:rsidRPr="002157A3">
        <w:rPr>
          <w:rFonts w:ascii="Garamond" w:hAnsi="Garamond"/>
          <w:vertAlign w:val="superscript"/>
          <w:lang w:val="en-GB" w:eastAsia="da-DK"/>
        </w:rPr>
        <w:t>st</w:t>
      </w:r>
      <w:r w:rsidRPr="002157A3">
        <w:rPr>
          <w:rFonts w:ascii="Garamond" w:hAnsi="Garamond"/>
          <w:lang w:val="en-GB" w:eastAsia="da-DK"/>
        </w:rPr>
        <w:t xml:space="preserve"> to 9</w:t>
      </w:r>
      <w:r w:rsidRPr="002157A3">
        <w:rPr>
          <w:rFonts w:ascii="Garamond" w:hAnsi="Garamond"/>
          <w:vertAlign w:val="superscript"/>
          <w:lang w:val="en-GB" w:eastAsia="da-DK"/>
        </w:rPr>
        <w:t>th</w:t>
      </w:r>
      <w:r w:rsidRPr="002157A3">
        <w:rPr>
          <w:rFonts w:ascii="Garamond" w:hAnsi="Garamond"/>
          <w:lang w:val="en-GB" w:eastAsia="da-DK"/>
        </w:rPr>
        <w:t xml:space="preserve"> grade that corresponds to the </w:t>
      </w:r>
      <w:r w:rsidR="00114C40" w:rsidRPr="002157A3">
        <w:rPr>
          <w:rFonts w:ascii="Garamond" w:hAnsi="Garamond"/>
          <w:lang w:val="en-GB" w:eastAsia="da-DK"/>
        </w:rPr>
        <w:t>requirements</w:t>
      </w:r>
      <w:r w:rsidR="002B72E8" w:rsidRPr="002157A3">
        <w:rPr>
          <w:rFonts w:ascii="Garamond" w:hAnsi="Garamond"/>
          <w:lang w:val="en-GB" w:eastAsia="da-DK"/>
        </w:rPr>
        <w:t xml:space="preserve"> of the Folkeskole. In their</w:t>
      </w:r>
      <w:r w:rsidR="00114C40" w:rsidRPr="002157A3">
        <w:rPr>
          <w:rFonts w:ascii="Garamond" w:hAnsi="Garamond"/>
          <w:lang w:val="en-GB" w:eastAsia="da-DK"/>
        </w:rPr>
        <w:t xml:space="preserve"> entire </w:t>
      </w:r>
      <w:r w:rsidR="002B72E8" w:rsidRPr="002157A3">
        <w:rPr>
          <w:rFonts w:ascii="Garamond" w:hAnsi="Garamond"/>
          <w:lang w:val="en-GB" w:eastAsia="da-DK"/>
        </w:rPr>
        <w:t>work and purpose</w:t>
      </w:r>
      <w:r w:rsidR="00103F19" w:rsidRPr="002157A3">
        <w:rPr>
          <w:rFonts w:ascii="Garamond" w:hAnsi="Garamond"/>
          <w:lang w:val="en-GB" w:eastAsia="da-DK"/>
        </w:rPr>
        <w:t>,</w:t>
      </w:r>
      <w:r w:rsidR="00114C40" w:rsidRPr="002157A3">
        <w:rPr>
          <w:rFonts w:ascii="Garamond" w:hAnsi="Garamond"/>
          <w:lang w:val="en-GB" w:eastAsia="da-DK"/>
        </w:rPr>
        <w:t xml:space="preserve"> </w:t>
      </w:r>
      <w:r w:rsidR="002B72E8" w:rsidRPr="002157A3">
        <w:rPr>
          <w:rFonts w:ascii="Garamond" w:hAnsi="Garamond"/>
          <w:lang w:val="en-GB" w:eastAsia="da-DK"/>
        </w:rPr>
        <w:t xml:space="preserve">the schools must </w:t>
      </w:r>
      <w:r w:rsidR="00114C40" w:rsidRPr="002157A3">
        <w:rPr>
          <w:rFonts w:ascii="Garamond" w:hAnsi="Garamond"/>
          <w:lang w:val="en-GB" w:eastAsia="da-DK"/>
        </w:rPr>
        <w:t>prepare students to live in a society like the Danish society</w:t>
      </w:r>
      <w:r w:rsidR="00F96036" w:rsidRPr="002157A3">
        <w:rPr>
          <w:rFonts w:ascii="Garamond" w:hAnsi="Garamond"/>
          <w:lang w:val="en-GB" w:eastAsia="da-DK"/>
        </w:rPr>
        <w:t xml:space="preserve"> with freedom and democracy and furthermore develop and strengthen the </w:t>
      </w:r>
      <w:r w:rsidR="00103F19" w:rsidRPr="002157A3">
        <w:rPr>
          <w:rFonts w:ascii="Garamond" w:hAnsi="Garamond"/>
          <w:lang w:val="en-GB" w:eastAsia="da-DK"/>
        </w:rPr>
        <w:t>student’s</w:t>
      </w:r>
      <w:r w:rsidR="00F96036" w:rsidRPr="002157A3">
        <w:rPr>
          <w:rFonts w:ascii="Garamond" w:hAnsi="Garamond"/>
          <w:lang w:val="en-GB" w:eastAsia="da-DK"/>
        </w:rPr>
        <w:t xml:space="preserve"> democratic formation and their knowledge and respect for basic freedom and human rights including gender equality. </w:t>
      </w:r>
    </w:p>
    <w:p w14:paraId="3EEF814A" w14:textId="77777777" w:rsidR="00303954" w:rsidRPr="002157A3" w:rsidRDefault="00303954" w:rsidP="000817C5">
      <w:pPr>
        <w:pStyle w:val="NoSpacing"/>
        <w:spacing w:line="276" w:lineRule="auto"/>
        <w:rPr>
          <w:rFonts w:ascii="Garamond" w:hAnsi="Garamond"/>
          <w:b/>
          <w:lang w:val="en-US" w:eastAsia="da-DK"/>
        </w:rPr>
      </w:pPr>
    </w:p>
    <w:p w14:paraId="1E7A68FB" w14:textId="450F1CA7" w:rsidR="00634FF0" w:rsidRPr="002157A3" w:rsidRDefault="00634FF0" w:rsidP="000817C5">
      <w:pPr>
        <w:pStyle w:val="NoSpacing"/>
        <w:spacing w:line="276" w:lineRule="auto"/>
        <w:rPr>
          <w:rFonts w:ascii="Garamond" w:hAnsi="Garamond"/>
          <w:b/>
          <w:sz w:val="24"/>
          <w:lang w:val="en-GB" w:eastAsia="da-DK"/>
        </w:rPr>
      </w:pPr>
      <w:r w:rsidRPr="002157A3">
        <w:rPr>
          <w:rFonts w:ascii="Garamond" w:hAnsi="Garamond"/>
          <w:b/>
          <w:sz w:val="24"/>
          <w:lang w:val="en-GB" w:eastAsia="da-DK"/>
        </w:rPr>
        <w:t>Upper secondary school</w:t>
      </w:r>
    </w:p>
    <w:p w14:paraId="6FCB05FC" w14:textId="29E1FC92" w:rsidR="0040538D" w:rsidRPr="002157A3" w:rsidRDefault="00C468F0" w:rsidP="000817C5">
      <w:pPr>
        <w:pStyle w:val="NoSpacing"/>
        <w:spacing w:line="276" w:lineRule="auto"/>
        <w:rPr>
          <w:rFonts w:ascii="Garamond" w:hAnsi="Garamond"/>
          <w:lang w:val="en-GB" w:eastAsia="da-DK"/>
        </w:rPr>
      </w:pPr>
      <w:r w:rsidRPr="002157A3">
        <w:rPr>
          <w:rFonts w:ascii="Garamond" w:hAnsi="Garamond"/>
          <w:lang w:val="en-GB" w:eastAsia="da-DK"/>
        </w:rPr>
        <w:t>72,0</w:t>
      </w:r>
      <w:r w:rsidR="0040538D" w:rsidRPr="002157A3">
        <w:rPr>
          <w:rFonts w:ascii="Garamond" w:hAnsi="Garamond"/>
          <w:lang w:val="en-GB" w:eastAsia="da-DK"/>
        </w:rPr>
        <w:t xml:space="preserve"> percent </w:t>
      </w:r>
      <w:r w:rsidRPr="002157A3">
        <w:rPr>
          <w:rFonts w:ascii="Garamond" w:hAnsi="Garamond"/>
          <w:lang w:val="en-GB" w:eastAsia="da-DK"/>
        </w:rPr>
        <w:t>of the pupils graduating from primary and lower secondary school applied for the general upper secondary school in 2018, while 20,1 percent applied for vocational upper secondary schools and 7,9 percent applied for other options.</w:t>
      </w:r>
    </w:p>
    <w:p w14:paraId="771129CB" w14:textId="687D4E19" w:rsidR="0040538D" w:rsidRPr="002157A3" w:rsidRDefault="0040538D" w:rsidP="000817C5">
      <w:pPr>
        <w:pStyle w:val="NoSpacing"/>
        <w:spacing w:line="276" w:lineRule="auto"/>
        <w:rPr>
          <w:rFonts w:ascii="Garamond" w:hAnsi="Garamond"/>
          <w:b/>
          <w:lang w:val="en-GB" w:eastAsia="da-DK"/>
        </w:rPr>
      </w:pPr>
    </w:p>
    <w:p w14:paraId="2A2A10F1" w14:textId="3048E31E" w:rsidR="0040538D" w:rsidRPr="002157A3" w:rsidRDefault="0040538D" w:rsidP="000817C5">
      <w:pPr>
        <w:pStyle w:val="NoSpacing"/>
        <w:spacing w:line="276" w:lineRule="auto"/>
        <w:rPr>
          <w:rFonts w:ascii="Garamond" w:hAnsi="Garamond"/>
          <w:lang w:val="en-GB" w:eastAsia="da-DK"/>
        </w:rPr>
      </w:pPr>
      <w:r w:rsidRPr="002157A3">
        <w:rPr>
          <w:rFonts w:ascii="Garamond" w:hAnsi="Garamond"/>
          <w:lang w:val="en-GB" w:eastAsia="da-DK"/>
        </w:rPr>
        <w:t>General Upper Secondary School</w:t>
      </w:r>
      <w:r w:rsidR="000578CD" w:rsidRPr="002157A3">
        <w:rPr>
          <w:rFonts w:ascii="Garamond" w:hAnsi="Garamond"/>
          <w:lang w:val="en-GB" w:eastAsia="da-DK"/>
        </w:rPr>
        <w:t>:</w:t>
      </w:r>
    </w:p>
    <w:p w14:paraId="61B83D44" w14:textId="2C84208D" w:rsidR="00634FF0" w:rsidRPr="002157A3" w:rsidRDefault="00634FF0" w:rsidP="000817C5">
      <w:pPr>
        <w:pStyle w:val="NoSpacing"/>
        <w:spacing w:line="276" w:lineRule="auto"/>
        <w:rPr>
          <w:rFonts w:ascii="Garamond" w:hAnsi="Garamond"/>
          <w:lang w:val="en-GB" w:eastAsia="da-DK"/>
        </w:rPr>
      </w:pPr>
      <w:r w:rsidRPr="002157A3">
        <w:rPr>
          <w:rFonts w:ascii="Garamond" w:hAnsi="Garamond"/>
          <w:lang w:val="en-GB" w:eastAsia="da-DK"/>
        </w:rPr>
        <w:t xml:space="preserve">The </w:t>
      </w:r>
      <w:r w:rsidR="0040538D" w:rsidRPr="002157A3">
        <w:rPr>
          <w:rFonts w:ascii="Garamond" w:hAnsi="Garamond"/>
          <w:lang w:val="en-GB" w:eastAsia="da-DK"/>
        </w:rPr>
        <w:t>General Upper Secondary S</w:t>
      </w:r>
      <w:r w:rsidRPr="002157A3">
        <w:rPr>
          <w:rFonts w:ascii="Garamond" w:hAnsi="Garamond"/>
          <w:lang w:val="en-GB" w:eastAsia="da-DK"/>
        </w:rPr>
        <w:t>chool Act</w:t>
      </w:r>
      <w:r w:rsidR="00247EA1" w:rsidRPr="002157A3">
        <w:rPr>
          <w:rFonts w:ascii="Garamond" w:hAnsi="Garamond"/>
          <w:lang w:val="en-GB" w:eastAsia="da-DK"/>
        </w:rPr>
        <w:t xml:space="preserve"> </w:t>
      </w:r>
      <w:r w:rsidR="00C16228" w:rsidRPr="002157A3">
        <w:rPr>
          <w:rFonts w:ascii="Garamond" w:hAnsi="Garamond"/>
          <w:lang w:val="en-GB" w:eastAsia="da-DK"/>
        </w:rPr>
        <w:t xml:space="preserve">(2019) </w:t>
      </w:r>
      <w:r w:rsidR="00247EA1" w:rsidRPr="002157A3">
        <w:rPr>
          <w:rFonts w:ascii="Garamond" w:hAnsi="Garamond"/>
          <w:lang w:val="en-GB" w:eastAsia="da-DK"/>
        </w:rPr>
        <w:t>o</w:t>
      </w:r>
      <w:r w:rsidRPr="002157A3">
        <w:rPr>
          <w:rFonts w:ascii="Garamond" w:hAnsi="Garamond"/>
          <w:lang w:val="en-GB" w:eastAsia="da-DK"/>
        </w:rPr>
        <w:t>bject provision</w:t>
      </w:r>
      <w:r w:rsidR="00247EA1" w:rsidRPr="002157A3">
        <w:rPr>
          <w:rFonts w:ascii="Garamond" w:hAnsi="Garamond"/>
          <w:lang w:val="en-GB" w:eastAsia="da-DK"/>
        </w:rPr>
        <w:t xml:space="preserve"> stipulates </w:t>
      </w:r>
      <w:r w:rsidR="00282515" w:rsidRPr="002157A3">
        <w:rPr>
          <w:rFonts w:ascii="Garamond" w:hAnsi="Garamond"/>
          <w:lang w:val="en-GB" w:eastAsia="da-DK"/>
        </w:rPr>
        <w:t>the</w:t>
      </w:r>
      <w:r w:rsidR="00247EA1" w:rsidRPr="002157A3">
        <w:rPr>
          <w:rFonts w:ascii="Garamond" w:hAnsi="Garamond"/>
          <w:lang w:val="en-GB" w:eastAsia="da-DK"/>
        </w:rPr>
        <w:t xml:space="preserve"> following concerning cultural diversity and rights: </w:t>
      </w:r>
      <w:r w:rsidR="00247EA1" w:rsidRPr="002157A3">
        <w:rPr>
          <w:rFonts w:ascii="Garamond" w:hAnsi="Garamond"/>
          <w:lang w:val="en-GB" w:eastAsia="da-DK"/>
        </w:rPr>
        <w:br/>
      </w:r>
    </w:p>
    <w:p w14:paraId="396F8772" w14:textId="6F1DCC0E" w:rsidR="00634FF0" w:rsidRPr="002157A3" w:rsidRDefault="00634FF0" w:rsidP="000817C5">
      <w:pPr>
        <w:shd w:val="clear" w:color="auto" w:fill="FFFFFF"/>
        <w:spacing w:after="0" w:line="276" w:lineRule="auto"/>
        <w:ind w:firstLine="1304"/>
        <w:rPr>
          <w:rFonts w:ascii="Garamond" w:hAnsi="Garamond"/>
          <w:lang w:val="en-GB" w:eastAsia="da-DK"/>
        </w:rPr>
      </w:pPr>
      <w:r w:rsidRPr="002157A3">
        <w:rPr>
          <w:rFonts w:ascii="Garamond" w:hAnsi="Garamond"/>
          <w:lang w:val="en-GB" w:eastAsia="da-DK"/>
        </w:rPr>
        <w:t>1 (3) The educational institutions</w:t>
      </w:r>
      <w:r w:rsidR="00103F19" w:rsidRPr="002157A3">
        <w:rPr>
          <w:rFonts w:ascii="Garamond" w:hAnsi="Garamond"/>
          <w:lang w:val="en-GB" w:eastAsia="da-DK"/>
        </w:rPr>
        <w:t xml:space="preserve"> have to</w:t>
      </w:r>
      <w:r w:rsidRPr="002157A3">
        <w:rPr>
          <w:rFonts w:ascii="Garamond" w:hAnsi="Garamond"/>
          <w:lang w:val="en-GB" w:eastAsia="da-DK"/>
        </w:rPr>
        <w:t xml:space="preserve"> incorporate a formational perspective that emphasizes the development of personal authority. Therefore, the students </w:t>
      </w:r>
      <w:r w:rsidR="00103F19" w:rsidRPr="002157A3">
        <w:rPr>
          <w:rFonts w:ascii="Garamond" w:hAnsi="Garamond"/>
          <w:lang w:val="en-GB" w:eastAsia="da-DK"/>
        </w:rPr>
        <w:t>have to</w:t>
      </w:r>
      <w:r w:rsidRPr="002157A3">
        <w:rPr>
          <w:rFonts w:ascii="Garamond" w:hAnsi="Garamond"/>
          <w:lang w:val="en-GB" w:eastAsia="da-DK"/>
        </w:rPr>
        <w:t xml:space="preserve"> learn to be</w:t>
      </w:r>
      <w:r w:rsidR="00240B84" w:rsidRPr="002157A3">
        <w:rPr>
          <w:rFonts w:ascii="Garamond" w:hAnsi="Garamond"/>
          <w:lang w:val="en-GB" w:eastAsia="da-DK"/>
        </w:rPr>
        <w:t>come</w:t>
      </w:r>
      <w:r w:rsidRPr="002157A3">
        <w:rPr>
          <w:rFonts w:ascii="Garamond" w:hAnsi="Garamond"/>
          <w:lang w:val="en-GB" w:eastAsia="da-DK"/>
        </w:rPr>
        <w:t xml:space="preserve"> reflective and responsible </w:t>
      </w:r>
      <w:r w:rsidR="00240B84" w:rsidRPr="002157A3">
        <w:rPr>
          <w:rFonts w:ascii="Garamond" w:hAnsi="Garamond"/>
          <w:lang w:val="en-GB" w:eastAsia="da-DK"/>
        </w:rPr>
        <w:t>concerning</w:t>
      </w:r>
      <w:r w:rsidRPr="002157A3">
        <w:rPr>
          <w:rFonts w:ascii="Garamond" w:hAnsi="Garamond"/>
          <w:lang w:val="en-GB" w:eastAsia="da-DK"/>
        </w:rPr>
        <w:t xml:space="preserve"> the surrounding world: fellow humans, nature, society and their own development. In addition, the educational institutions </w:t>
      </w:r>
      <w:r w:rsidR="00103F19" w:rsidRPr="002157A3">
        <w:rPr>
          <w:rFonts w:ascii="Garamond" w:hAnsi="Garamond"/>
          <w:lang w:val="en-GB" w:eastAsia="da-DK"/>
        </w:rPr>
        <w:t>have to</w:t>
      </w:r>
      <w:r w:rsidRPr="002157A3">
        <w:rPr>
          <w:rFonts w:ascii="Garamond" w:hAnsi="Garamond"/>
          <w:lang w:val="en-GB" w:eastAsia="da-DK"/>
        </w:rPr>
        <w:t xml:space="preserve"> </w:t>
      </w:r>
      <w:r w:rsidR="00240B84" w:rsidRPr="002157A3">
        <w:rPr>
          <w:rFonts w:ascii="Garamond" w:hAnsi="Garamond"/>
          <w:lang w:val="en-GB" w:eastAsia="da-DK"/>
        </w:rPr>
        <w:t>further</w:t>
      </w:r>
      <w:r w:rsidRPr="002157A3">
        <w:rPr>
          <w:rFonts w:ascii="Garamond" w:hAnsi="Garamond"/>
          <w:lang w:val="en-GB" w:eastAsia="da-DK"/>
        </w:rPr>
        <w:t xml:space="preserve"> the student’s creative and innovative skills and their critical thinking. </w:t>
      </w:r>
    </w:p>
    <w:p w14:paraId="3BAE5B58" w14:textId="58DDACF0" w:rsidR="00303954" w:rsidRPr="002157A3" w:rsidRDefault="00303954" w:rsidP="000817C5">
      <w:pPr>
        <w:shd w:val="clear" w:color="auto" w:fill="FFFFFF"/>
        <w:spacing w:after="0" w:line="276" w:lineRule="auto"/>
        <w:ind w:firstLine="1304"/>
        <w:rPr>
          <w:rFonts w:ascii="Garamond" w:hAnsi="Garamond"/>
          <w:lang w:val="en-GB" w:eastAsia="da-DK"/>
        </w:rPr>
      </w:pPr>
      <w:r w:rsidRPr="002157A3">
        <w:rPr>
          <w:rFonts w:ascii="Garamond" w:hAnsi="Garamond"/>
          <w:lang w:val="en-GB" w:eastAsia="da-DK"/>
        </w:rPr>
        <w:t xml:space="preserve">(4) The educational institutions and their culture </w:t>
      </w:r>
      <w:r w:rsidR="00103F19" w:rsidRPr="002157A3">
        <w:rPr>
          <w:rFonts w:ascii="Garamond" w:hAnsi="Garamond"/>
          <w:lang w:val="en-GB" w:eastAsia="da-DK"/>
        </w:rPr>
        <w:t>have to</w:t>
      </w:r>
      <w:r w:rsidRPr="002157A3">
        <w:rPr>
          <w:rFonts w:ascii="Garamond" w:hAnsi="Garamond"/>
          <w:lang w:val="en-GB" w:eastAsia="da-DK"/>
        </w:rPr>
        <w:t xml:space="preserve"> prepare the students for participation, co-responsibility and duties in a free and democratic society. The learning activities and all daily activities of the institution must build on intellectual freedom, equality and democracy and strengthen the student’s knowledge and respect for the fundamental freedom and human rights including gender equality. Through this, the students must acquire the prerequisites for active participation in a democratic society and understanding of the possibilities for individual and collective contribution for development and change and understanding of the local, Eu</w:t>
      </w:r>
      <w:r w:rsidR="003A0419" w:rsidRPr="002157A3">
        <w:rPr>
          <w:rFonts w:ascii="Garamond" w:hAnsi="Garamond"/>
          <w:lang w:val="en-GB" w:eastAsia="da-DK"/>
        </w:rPr>
        <w:t>ropean and global perspectives.</w:t>
      </w:r>
    </w:p>
    <w:p w14:paraId="135E30B8" w14:textId="1F7FB679" w:rsidR="00A409C6" w:rsidRPr="002157A3" w:rsidRDefault="00A409C6" w:rsidP="000817C5">
      <w:pPr>
        <w:shd w:val="clear" w:color="auto" w:fill="FFFFFF"/>
        <w:spacing w:after="0" w:line="276" w:lineRule="auto"/>
        <w:rPr>
          <w:rFonts w:ascii="Garamond" w:hAnsi="Garamond"/>
          <w:u w:val="single"/>
          <w:lang w:val="en-GB" w:eastAsia="da-DK"/>
        </w:rPr>
      </w:pPr>
    </w:p>
    <w:p w14:paraId="0187F935" w14:textId="30EA18FF" w:rsidR="00A409C6" w:rsidRPr="002157A3" w:rsidRDefault="00A409C6" w:rsidP="000817C5">
      <w:pPr>
        <w:pStyle w:val="NoSpacing"/>
        <w:spacing w:line="276" w:lineRule="auto"/>
        <w:rPr>
          <w:rFonts w:ascii="Garamond" w:hAnsi="Garamond"/>
          <w:lang w:val="en-GB" w:eastAsia="da-DK"/>
        </w:rPr>
      </w:pPr>
      <w:r w:rsidRPr="002157A3">
        <w:rPr>
          <w:rFonts w:ascii="Garamond" w:hAnsi="Garamond"/>
          <w:lang w:val="en-GB" w:eastAsia="da-DK"/>
        </w:rPr>
        <w:t xml:space="preserve">The </w:t>
      </w:r>
      <w:r w:rsidR="00103F19" w:rsidRPr="002157A3">
        <w:rPr>
          <w:rFonts w:ascii="Garamond" w:hAnsi="Garamond"/>
          <w:lang w:val="en-GB" w:eastAsia="da-DK"/>
        </w:rPr>
        <w:t>passages exemplify</w:t>
      </w:r>
      <w:r w:rsidRPr="002157A3">
        <w:rPr>
          <w:rFonts w:ascii="Garamond" w:hAnsi="Garamond"/>
          <w:lang w:val="en-GB" w:eastAsia="da-DK"/>
        </w:rPr>
        <w:t xml:space="preserve"> how respect for cultural diversity and the cultural rights of each person is included in the overall legal framework of upper secondary schools.</w:t>
      </w:r>
    </w:p>
    <w:p w14:paraId="5A3E4263" w14:textId="77777777" w:rsidR="003A0419" w:rsidRPr="002157A3" w:rsidRDefault="003A0419" w:rsidP="000817C5">
      <w:pPr>
        <w:pStyle w:val="NoSpacing"/>
        <w:spacing w:line="276" w:lineRule="auto"/>
        <w:rPr>
          <w:rFonts w:ascii="Garamond" w:hAnsi="Garamond"/>
          <w:lang w:val="en-GB" w:eastAsia="da-DK"/>
        </w:rPr>
      </w:pPr>
    </w:p>
    <w:p w14:paraId="7B064C69" w14:textId="77777777" w:rsidR="00303954" w:rsidRPr="002157A3" w:rsidRDefault="00303954" w:rsidP="000817C5">
      <w:pPr>
        <w:shd w:val="clear" w:color="auto" w:fill="FFFFFF"/>
        <w:spacing w:after="0" w:line="276" w:lineRule="auto"/>
        <w:rPr>
          <w:rFonts w:ascii="Garamond" w:hAnsi="Garamond"/>
          <w:lang w:val="en-GB" w:eastAsia="da-DK"/>
        </w:rPr>
      </w:pPr>
    </w:p>
    <w:p w14:paraId="3C31ED88" w14:textId="204F987A" w:rsidR="00634FF0" w:rsidRPr="002157A3" w:rsidRDefault="00303954" w:rsidP="000817C5">
      <w:pPr>
        <w:shd w:val="clear" w:color="auto" w:fill="FFFFFF"/>
        <w:spacing w:after="0" w:line="276" w:lineRule="auto"/>
        <w:rPr>
          <w:rFonts w:ascii="Garamond" w:hAnsi="Garamond"/>
          <w:lang w:val="en-GB" w:eastAsia="da-DK"/>
        </w:rPr>
      </w:pPr>
      <w:r w:rsidRPr="002157A3">
        <w:rPr>
          <w:rFonts w:ascii="Garamond" w:hAnsi="Garamond"/>
          <w:lang w:val="en-GB" w:eastAsia="da-DK"/>
        </w:rPr>
        <w:t xml:space="preserve">Vocational </w:t>
      </w:r>
      <w:r w:rsidR="00C468F0" w:rsidRPr="002157A3">
        <w:rPr>
          <w:rFonts w:ascii="Garamond" w:hAnsi="Garamond"/>
          <w:lang w:val="en-GB" w:eastAsia="da-DK"/>
        </w:rPr>
        <w:t>Upper Secondary Education</w:t>
      </w:r>
      <w:r w:rsidR="000578CD" w:rsidRPr="002157A3">
        <w:rPr>
          <w:rFonts w:ascii="Garamond" w:hAnsi="Garamond"/>
          <w:lang w:val="en-GB" w:eastAsia="da-DK"/>
        </w:rPr>
        <w:t>:</w:t>
      </w:r>
    </w:p>
    <w:p w14:paraId="40D7CC54" w14:textId="20576944" w:rsidR="00247EA1" w:rsidRPr="002157A3" w:rsidRDefault="00247EA1" w:rsidP="000817C5">
      <w:pPr>
        <w:shd w:val="clear" w:color="auto" w:fill="FFFFFF"/>
        <w:spacing w:after="0" w:line="276" w:lineRule="auto"/>
        <w:rPr>
          <w:rFonts w:ascii="Garamond" w:hAnsi="Garamond"/>
          <w:lang w:val="en-GB" w:eastAsia="da-DK"/>
        </w:rPr>
      </w:pPr>
      <w:r w:rsidRPr="002157A3">
        <w:rPr>
          <w:rFonts w:ascii="Garamond" w:hAnsi="Garamond"/>
          <w:lang w:val="en-GB" w:eastAsia="da-DK"/>
        </w:rPr>
        <w:t xml:space="preserve">The Vocational Education and Training act </w:t>
      </w:r>
      <w:r w:rsidR="00C16228" w:rsidRPr="002157A3">
        <w:rPr>
          <w:rFonts w:ascii="Garamond" w:hAnsi="Garamond"/>
          <w:lang w:val="en-GB" w:eastAsia="da-DK"/>
        </w:rPr>
        <w:t xml:space="preserve">(2020) </w:t>
      </w:r>
      <w:r w:rsidRPr="002157A3">
        <w:rPr>
          <w:rFonts w:ascii="Garamond" w:hAnsi="Garamond"/>
          <w:lang w:val="en-GB" w:eastAsia="da-DK"/>
        </w:rPr>
        <w:t xml:space="preserve">object provision stipulates as following concerning cultural diversity and rights: </w:t>
      </w:r>
    </w:p>
    <w:p w14:paraId="56678D77" w14:textId="77777777" w:rsidR="00247EA1" w:rsidRPr="002157A3" w:rsidRDefault="00247EA1" w:rsidP="000817C5">
      <w:pPr>
        <w:shd w:val="clear" w:color="auto" w:fill="FFFFFF"/>
        <w:spacing w:after="0" w:line="276" w:lineRule="auto"/>
        <w:rPr>
          <w:rFonts w:ascii="Garamond" w:hAnsi="Garamond"/>
          <w:lang w:val="en-GB" w:eastAsia="da-DK"/>
        </w:rPr>
      </w:pPr>
    </w:p>
    <w:p w14:paraId="5662ECCE" w14:textId="0C9186F2" w:rsidR="00CB7927" w:rsidRPr="002157A3" w:rsidRDefault="00CB7927" w:rsidP="000817C5">
      <w:pPr>
        <w:shd w:val="clear" w:color="auto" w:fill="FFFFFF"/>
        <w:spacing w:after="0" w:line="276" w:lineRule="auto"/>
        <w:ind w:firstLine="1304"/>
        <w:rPr>
          <w:rFonts w:ascii="Garamond" w:hAnsi="Garamond" w:cs="Tahoma"/>
          <w:color w:val="000000"/>
          <w:szCs w:val="19"/>
          <w:shd w:val="clear" w:color="auto" w:fill="FFFFFF"/>
          <w:lang w:val="en-GB"/>
        </w:rPr>
      </w:pPr>
      <w:r w:rsidRPr="002157A3">
        <w:rPr>
          <w:rStyle w:val="liste1nr"/>
          <w:rFonts w:ascii="Garamond" w:hAnsi="Garamond" w:cs="Tahoma"/>
          <w:color w:val="000000"/>
          <w:szCs w:val="19"/>
          <w:shd w:val="clear" w:color="auto" w:fill="FFFFFF"/>
          <w:lang w:val="en-GB"/>
        </w:rPr>
        <w:lastRenderedPageBreak/>
        <w:t>1 (2) : This education system</w:t>
      </w:r>
      <w:r w:rsidR="00240B84" w:rsidRPr="002157A3">
        <w:rPr>
          <w:rStyle w:val="liste1nr"/>
          <w:rFonts w:ascii="Garamond" w:hAnsi="Garamond" w:cs="Tahoma"/>
          <w:color w:val="000000"/>
          <w:szCs w:val="19"/>
          <w:shd w:val="clear" w:color="auto" w:fill="FFFFFF"/>
          <w:lang w:val="en-GB"/>
        </w:rPr>
        <w:t xml:space="preserve"> must be organized in a manner</w:t>
      </w:r>
      <w:r w:rsidRPr="002157A3">
        <w:rPr>
          <w:rStyle w:val="liste1nr"/>
          <w:rFonts w:ascii="Garamond" w:hAnsi="Garamond" w:cs="Tahoma"/>
          <w:color w:val="000000"/>
          <w:szCs w:val="19"/>
          <w:shd w:val="clear" w:color="auto" w:fill="FFFFFF"/>
          <w:lang w:val="en-GB"/>
        </w:rPr>
        <w:t xml:space="preserve"> </w:t>
      </w:r>
      <w:r w:rsidR="00240B84" w:rsidRPr="002157A3">
        <w:rPr>
          <w:rStyle w:val="liste1nr"/>
          <w:rFonts w:ascii="Garamond" w:hAnsi="Garamond" w:cs="Tahoma"/>
          <w:color w:val="000000"/>
          <w:szCs w:val="19"/>
          <w:shd w:val="clear" w:color="auto" w:fill="FFFFFF"/>
          <w:lang w:val="en-GB"/>
        </w:rPr>
        <w:t>that it to</w:t>
      </w:r>
      <w:r w:rsidRPr="002157A3">
        <w:rPr>
          <w:rStyle w:val="liste1nr"/>
          <w:rFonts w:ascii="Garamond" w:hAnsi="Garamond" w:cs="Tahoma"/>
          <w:color w:val="000000"/>
          <w:szCs w:val="19"/>
          <w:shd w:val="clear" w:color="auto" w:fill="FFFFFF"/>
          <w:lang w:val="en-GB"/>
        </w:rPr>
        <w:t xml:space="preserve"> the fullest possible extent is suited to: </w:t>
      </w:r>
      <w:r w:rsidRPr="002157A3">
        <w:rPr>
          <w:rFonts w:ascii="Garamond" w:hAnsi="Garamond" w:cs="Tahoma"/>
          <w:color w:val="000000"/>
          <w:szCs w:val="19"/>
          <w:shd w:val="clear" w:color="auto" w:fill="FFFFFF"/>
          <w:lang w:val="en-GB"/>
        </w:rPr>
        <w:t xml:space="preserve">((3)) contribute to developing the student’s interest for and ability to actively participate in a democratic society and contribute to their personal development, formation of character and professional pride. </w:t>
      </w:r>
    </w:p>
    <w:p w14:paraId="30527587" w14:textId="77777777" w:rsidR="00AE567B" w:rsidRPr="002157A3" w:rsidRDefault="00AE567B" w:rsidP="000817C5">
      <w:pPr>
        <w:shd w:val="clear" w:color="auto" w:fill="FFFFFF"/>
        <w:spacing w:after="0" w:line="276" w:lineRule="auto"/>
        <w:rPr>
          <w:rFonts w:ascii="Garamond" w:hAnsi="Garamond" w:cs="Tahoma"/>
          <w:color w:val="000000"/>
          <w:szCs w:val="19"/>
          <w:shd w:val="clear" w:color="auto" w:fill="FFFFFF"/>
          <w:lang w:val="en-GB"/>
        </w:rPr>
      </w:pPr>
    </w:p>
    <w:p w14:paraId="671C5945" w14:textId="685D68FF" w:rsidR="00AE567B" w:rsidRPr="002157A3" w:rsidRDefault="00AE567B" w:rsidP="000817C5">
      <w:pPr>
        <w:shd w:val="clear" w:color="auto" w:fill="FFFFFF"/>
        <w:spacing w:after="0" w:line="276" w:lineRule="auto"/>
        <w:rPr>
          <w:rFonts w:ascii="Garamond" w:eastAsia="Times New Roman" w:hAnsi="Garamond" w:cs="Arial"/>
          <w:bCs/>
          <w:color w:val="1A1A1A"/>
          <w:lang w:val="en-US" w:eastAsia="da-DK"/>
        </w:rPr>
      </w:pPr>
      <w:r w:rsidRPr="002157A3">
        <w:rPr>
          <w:rFonts w:ascii="Garamond" w:hAnsi="Garamond" w:cs="Tahoma"/>
          <w:color w:val="000000"/>
          <w:shd w:val="clear" w:color="auto" w:fill="FFFFFF"/>
          <w:lang w:val="en-GB"/>
        </w:rPr>
        <w:t xml:space="preserve">The teaching styles in upper secondary education as well as in the other levels of education, revolves around </w:t>
      </w:r>
      <w:r w:rsidRPr="002157A3">
        <w:rPr>
          <w:rFonts w:ascii="Garamond" w:eastAsia="Times New Roman" w:hAnsi="Garamond" w:cs="Arial"/>
          <w:bCs/>
          <w:color w:val="1A1A1A"/>
          <w:lang w:val="en-US" w:eastAsia="da-DK"/>
        </w:rPr>
        <w:t xml:space="preserve">student-centered learning and open debate </w:t>
      </w:r>
      <w:r w:rsidR="008D3DBB" w:rsidRPr="002157A3">
        <w:rPr>
          <w:rFonts w:ascii="Garamond" w:eastAsia="Times New Roman" w:hAnsi="Garamond" w:cs="Arial"/>
          <w:bCs/>
          <w:color w:val="1A1A1A"/>
          <w:lang w:val="en-US" w:eastAsia="da-DK"/>
        </w:rPr>
        <w:t xml:space="preserve">and reflection </w:t>
      </w:r>
      <w:r w:rsidRPr="002157A3">
        <w:rPr>
          <w:rFonts w:ascii="Garamond" w:eastAsia="Times New Roman" w:hAnsi="Garamond" w:cs="Arial"/>
          <w:bCs/>
          <w:color w:val="1A1A1A"/>
          <w:lang w:val="en-US" w:eastAsia="da-DK"/>
        </w:rPr>
        <w:t xml:space="preserve">during class, close collaboration between students and teachers and active participation and problem solving rather than passive listening. All of which supports the inclusion of diverse inputs. </w:t>
      </w:r>
    </w:p>
    <w:p w14:paraId="6676E605" w14:textId="0FCBAD2B" w:rsidR="00AE567B" w:rsidRPr="002157A3" w:rsidRDefault="00AE567B" w:rsidP="000817C5">
      <w:pPr>
        <w:shd w:val="clear" w:color="auto" w:fill="FFFFFF"/>
        <w:spacing w:after="0" w:line="276" w:lineRule="auto"/>
        <w:rPr>
          <w:rFonts w:ascii="Garamond" w:hAnsi="Garamond" w:cs="Tahoma"/>
          <w:color w:val="000000"/>
          <w:szCs w:val="19"/>
          <w:shd w:val="clear" w:color="auto" w:fill="FFFFFF"/>
          <w:lang w:val="en-US"/>
        </w:rPr>
      </w:pPr>
    </w:p>
    <w:p w14:paraId="173268BF" w14:textId="03E93504" w:rsidR="00CB7927" w:rsidRPr="002157A3" w:rsidRDefault="00CB7927" w:rsidP="000817C5">
      <w:pPr>
        <w:shd w:val="clear" w:color="auto" w:fill="FFFFFF"/>
        <w:spacing w:after="0" w:line="276" w:lineRule="auto"/>
        <w:rPr>
          <w:rFonts w:ascii="Garamond" w:hAnsi="Garamond" w:cs="Tahoma"/>
          <w:color w:val="000000"/>
          <w:sz w:val="19"/>
          <w:szCs w:val="19"/>
          <w:shd w:val="clear" w:color="auto" w:fill="FFFFFF"/>
          <w:lang w:val="en-GB"/>
        </w:rPr>
      </w:pPr>
    </w:p>
    <w:p w14:paraId="24A394D3" w14:textId="04502147" w:rsidR="00CB7927" w:rsidRPr="002157A3" w:rsidRDefault="00CB7927" w:rsidP="000817C5">
      <w:pPr>
        <w:shd w:val="clear" w:color="auto" w:fill="FFFFFF"/>
        <w:spacing w:after="0" w:line="276" w:lineRule="auto"/>
        <w:rPr>
          <w:rFonts w:ascii="Garamond" w:hAnsi="Garamond" w:cs="Tahoma"/>
          <w:b/>
          <w:color w:val="000000"/>
          <w:szCs w:val="19"/>
          <w:shd w:val="clear" w:color="auto" w:fill="FFFFFF"/>
          <w:lang w:val="en-GB"/>
        </w:rPr>
      </w:pPr>
      <w:r w:rsidRPr="002157A3">
        <w:rPr>
          <w:rFonts w:ascii="Garamond" w:hAnsi="Garamond" w:cs="Tahoma"/>
          <w:b/>
          <w:color w:val="000000"/>
          <w:szCs w:val="19"/>
          <w:shd w:val="clear" w:color="auto" w:fill="FFFFFF"/>
          <w:lang w:val="en-GB"/>
        </w:rPr>
        <w:t xml:space="preserve">General adult education programme </w:t>
      </w:r>
    </w:p>
    <w:p w14:paraId="029CFE3E" w14:textId="23DDADB6" w:rsidR="00247EA1" w:rsidRPr="002157A3" w:rsidRDefault="00247EA1" w:rsidP="000817C5">
      <w:pPr>
        <w:shd w:val="clear" w:color="auto" w:fill="FFFFFF"/>
        <w:spacing w:after="0" w:line="276" w:lineRule="auto"/>
        <w:rPr>
          <w:rFonts w:ascii="Garamond" w:hAnsi="Garamond"/>
          <w:lang w:val="en-GB" w:eastAsia="da-DK"/>
        </w:rPr>
      </w:pPr>
      <w:r w:rsidRPr="002157A3">
        <w:rPr>
          <w:rFonts w:ascii="Garamond" w:hAnsi="Garamond" w:cs="Tahoma"/>
          <w:color w:val="000000"/>
          <w:szCs w:val="19"/>
          <w:shd w:val="clear" w:color="auto" w:fill="FFFFFF"/>
          <w:lang w:val="en-GB"/>
        </w:rPr>
        <w:t xml:space="preserve">The General Adult Education Programme Act </w:t>
      </w:r>
      <w:r w:rsidR="00C16228" w:rsidRPr="002157A3">
        <w:rPr>
          <w:rFonts w:ascii="Garamond" w:hAnsi="Garamond" w:cs="Tahoma"/>
          <w:color w:val="000000"/>
          <w:szCs w:val="19"/>
          <w:shd w:val="clear" w:color="auto" w:fill="FFFFFF"/>
          <w:lang w:val="en-GB"/>
        </w:rPr>
        <w:t xml:space="preserve">(2019) </w:t>
      </w:r>
      <w:r w:rsidRPr="002157A3">
        <w:rPr>
          <w:rFonts w:ascii="Garamond" w:hAnsi="Garamond" w:cs="Tahoma"/>
          <w:color w:val="000000"/>
          <w:szCs w:val="19"/>
          <w:shd w:val="clear" w:color="auto" w:fill="FFFFFF"/>
          <w:lang w:val="en-GB"/>
        </w:rPr>
        <w:t xml:space="preserve">object provision </w:t>
      </w:r>
      <w:r w:rsidRPr="002157A3">
        <w:rPr>
          <w:rFonts w:ascii="Garamond" w:hAnsi="Garamond"/>
          <w:lang w:val="en-GB" w:eastAsia="da-DK"/>
        </w:rPr>
        <w:t xml:space="preserve">stipulates as following concerning cultural diversity and rights: </w:t>
      </w:r>
    </w:p>
    <w:p w14:paraId="111960B6" w14:textId="2170E20E" w:rsidR="00247EA1" w:rsidRPr="002157A3" w:rsidRDefault="00247EA1" w:rsidP="000817C5">
      <w:pPr>
        <w:shd w:val="clear" w:color="auto" w:fill="FFFFFF"/>
        <w:spacing w:after="0" w:line="276" w:lineRule="auto"/>
        <w:rPr>
          <w:rFonts w:ascii="Garamond" w:hAnsi="Garamond" w:cs="Tahoma"/>
          <w:color w:val="000000"/>
          <w:szCs w:val="19"/>
          <w:shd w:val="clear" w:color="auto" w:fill="FFFFFF"/>
          <w:lang w:val="en-GB"/>
        </w:rPr>
      </w:pPr>
    </w:p>
    <w:p w14:paraId="22CFF165" w14:textId="66FF42DA" w:rsidR="00303954" w:rsidRPr="002157A3" w:rsidRDefault="00CB7927" w:rsidP="000817C5">
      <w:pPr>
        <w:shd w:val="clear" w:color="auto" w:fill="FFFFFF"/>
        <w:spacing w:after="0" w:line="276" w:lineRule="auto"/>
        <w:ind w:firstLine="1304"/>
        <w:rPr>
          <w:rFonts w:ascii="Garamond" w:hAnsi="Garamond" w:cs="Tahoma"/>
          <w:color w:val="000000"/>
          <w:szCs w:val="19"/>
          <w:shd w:val="clear" w:color="auto" w:fill="FFFFFF"/>
          <w:lang w:val="en-GB"/>
        </w:rPr>
      </w:pPr>
      <w:r w:rsidRPr="002157A3">
        <w:rPr>
          <w:rFonts w:ascii="Garamond" w:hAnsi="Garamond" w:cs="Tahoma"/>
          <w:color w:val="000000"/>
          <w:szCs w:val="19"/>
          <w:shd w:val="clear" w:color="auto" w:fill="FFFFFF"/>
          <w:lang w:val="en-GB"/>
        </w:rPr>
        <w:t>1 (3) the learning activities build on intellectual freedom, equality and democra</w:t>
      </w:r>
      <w:r w:rsidR="007F6227" w:rsidRPr="002157A3">
        <w:rPr>
          <w:rFonts w:ascii="Garamond" w:hAnsi="Garamond" w:cs="Tahoma"/>
          <w:color w:val="000000"/>
          <w:szCs w:val="19"/>
          <w:shd w:val="clear" w:color="auto" w:fill="FFFFFF"/>
          <w:lang w:val="en-GB"/>
        </w:rPr>
        <w:t xml:space="preserve">cy. The learning activities are </w:t>
      </w:r>
      <w:r w:rsidRPr="002157A3">
        <w:rPr>
          <w:rFonts w:ascii="Garamond" w:hAnsi="Garamond" w:cs="Tahoma"/>
          <w:color w:val="000000"/>
          <w:szCs w:val="19"/>
          <w:shd w:val="clear" w:color="auto" w:fill="FFFFFF"/>
          <w:lang w:val="en-GB"/>
        </w:rPr>
        <w:t xml:space="preserve">organized in a </w:t>
      </w:r>
      <w:r w:rsidR="007F6227" w:rsidRPr="002157A3">
        <w:rPr>
          <w:rFonts w:ascii="Garamond" w:hAnsi="Garamond" w:cs="Tahoma"/>
          <w:color w:val="000000"/>
          <w:szCs w:val="19"/>
          <w:shd w:val="clear" w:color="auto" w:fill="FFFFFF"/>
          <w:lang w:val="en-GB"/>
        </w:rPr>
        <w:t>manner</w:t>
      </w:r>
      <w:r w:rsidRPr="002157A3">
        <w:rPr>
          <w:rFonts w:ascii="Garamond" w:hAnsi="Garamond" w:cs="Tahoma"/>
          <w:color w:val="000000"/>
          <w:szCs w:val="19"/>
          <w:shd w:val="clear" w:color="auto" w:fill="FFFFFF"/>
          <w:lang w:val="en-GB"/>
        </w:rPr>
        <w:t xml:space="preserve"> that strengthen the </w:t>
      </w:r>
      <w:r w:rsidR="00E74A54" w:rsidRPr="002157A3">
        <w:rPr>
          <w:rFonts w:ascii="Garamond" w:hAnsi="Garamond" w:cs="Tahoma"/>
          <w:color w:val="000000"/>
          <w:szCs w:val="19"/>
          <w:shd w:val="clear" w:color="auto" w:fill="FFFFFF"/>
          <w:lang w:val="en-GB"/>
        </w:rPr>
        <w:t>student prerequisit</w:t>
      </w:r>
      <w:r w:rsidR="007F6227" w:rsidRPr="002157A3">
        <w:rPr>
          <w:rFonts w:ascii="Garamond" w:hAnsi="Garamond" w:cs="Tahoma"/>
          <w:color w:val="000000"/>
          <w:szCs w:val="19"/>
          <w:shd w:val="clear" w:color="auto" w:fill="FFFFFF"/>
          <w:lang w:val="en-GB"/>
        </w:rPr>
        <w:t>es for active participation in a democratic society. The education must contribute to the students ability to act knowledgeably and opinionated in local and global contexts.</w:t>
      </w:r>
    </w:p>
    <w:p w14:paraId="0BC5355B" w14:textId="5D37E400" w:rsidR="00AE567B" w:rsidRPr="002157A3" w:rsidRDefault="00AE567B" w:rsidP="000817C5">
      <w:pPr>
        <w:shd w:val="clear" w:color="auto" w:fill="FFFFFF"/>
        <w:spacing w:after="0" w:line="276" w:lineRule="auto"/>
        <w:rPr>
          <w:rFonts w:ascii="Garamond" w:hAnsi="Garamond" w:cs="Tahoma"/>
          <w:color w:val="000000"/>
          <w:szCs w:val="19"/>
          <w:shd w:val="clear" w:color="auto" w:fill="FFFFFF"/>
          <w:lang w:val="en-GB"/>
        </w:rPr>
      </w:pPr>
    </w:p>
    <w:p w14:paraId="4432C597" w14:textId="71D9B934" w:rsidR="00AE567B" w:rsidRPr="002157A3" w:rsidRDefault="00AE567B" w:rsidP="000817C5">
      <w:pPr>
        <w:shd w:val="clear" w:color="auto" w:fill="FFFFFF"/>
        <w:spacing w:after="0" w:line="276" w:lineRule="auto"/>
        <w:rPr>
          <w:rFonts w:ascii="Garamond" w:hAnsi="Garamond" w:cs="Tahoma"/>
          <w:color w:val="000000"/>
          <w:szCs w:val="19"/>
          <w:shd w:val="clear" w:color="auto" w:fill="FFFFFF"/>
          <w:lang w:val="en-GB"/>
        </w:rPr>
      </w:pPr>
      <w:r w:rsidRPr="002157A3">
        <w:rPr>
          <w:rFonts w:ascii="Garamond" w:hAnsi="Garamond" w:cs="Tahoma"/>
          <w:color w:val="000000"/>
          <w:szCs w:val="19"/>
          <w:shd w:val="clear" w:color="auto" w:fill="FFFFFF"/>
          <w:lang w:val="en-GB"/>
        </w:rPr>
        <w:t>To enga</w:t>
      </w:r>
      <w:r w:rsidR="00D3337F" w:rsidRPr="002157A3">
        <w:rPr>
          <w:rFonts w:ascii="Garamond" w:hAnsi="Garamond" w:cs="Tahoma"/>
          <w:color w:val="000000"/>
          <w:szCs w:val="19"/>
          <w:shd w:val="clear" w:color="auto" w:fill="FFFFFF"/>
          <w:lang w:val="en-GB"/>
        </w:rPr>
        <w:t>ge adults in life-long learning, pedagogical approaches targeted at adults are applied in the</w:t>
      </w:r>
      <w:r w:rsidR="000817C5" w:rsidRPr="002157A3">
        <w:rPr>
          <w:rFonts w:ascii="Garamond" w:hAnsi="Garamond" w:cs="Tahoma"/>
          <w:color w:val="000000"/>
          <w:szCs w:val="19"/>
          <w:shd w:val="clear" w:color="auto" w:fill="FFFFFF"/>
          <w:lang w:val="en-GB"/>
        </w:rPr>
        <w:t xml:space="preserve"> schools</w:t>
      </w:r>
      <w:r w:rsidR="008D3DBB" w:rsidRPr="002157A3">
        <w:rPr>
          <w:rFonts w:ascii="Garamond" w:hAnsi="Garamond" w:cs="Tahoma"/>
          <w:color w:val="000000"/>
          <w:szCs w:val="19"/>
          <w:shd w:val="clear" w:color="auto" w:fill="FFFFFF"/>
          <w:lang w:val="en-GB"/>
        </w:rPr>
        <w:t>’</w:t>
      </w:r>
      <w:r w:rsidR="00D3337F" w:rsidRPr="002157A3">
        <w:rPr>
          <w:rFonts w:ascii="Garamond" w:hAnsi="Garamond" w:cs="Tahoma"/>
          <w:color w:val="000000"/>
          <w:szCs w:val="19"/>
          <w:shd w:val="clear" w:color="auto" w:fill="FFFFFF"/>
          <w:lang w:val="en-GB"/>
        </w:rPr>
        <w:t xml:space="preserve"> learning activities. </w:t>
      </w:r>
    </w:p>
    <w:p w14:paraId="50E50E2E" w14:textId="77777777" w:rsidR="00634FF0" w:rsidRPr="002157A3" w:rsidRDefault="00634FF0" w:rsidP="000817C5">
      <w:pPr>
        <w:pStyle w:val="NoSpacing"/>
        <w:spacing w:line="276" w:lineRule="auto"/>
        <w:rPr>
          <w:rFonts w:ascii="Garamond" w:hAnsi="Garamond"/>
          <w:b/>
          <w:lang w:val="en-US" w:eastAsia="da-DK"/>
        </w:rPr>
      </w:pPr>
    </w:p>
    <w:p w14:paraId="0539D0BF" w14:textId="5007E531" w:rsidR="005E338E" w:rsidRPr="002157A3" w:rsidRDefault="005E338E" w:rsidP="000817C5">
      <w:pPr>
        <w:pStyle w:val="NoSpacing"/>
        <w:spacing w:line="276" w:lineRule="auto"/>
        <w:rPr>
          <w:rFonts w:ascii="Garamond" w:hAnsi="Garamond"/>
          <w:lang w:val="en-US" w:eastAsia="da-DK"/>
        </w:rPr>
      </w:pPr>
    </w:p>
    <w:p w14:paraId="59F06809" w14:textId="03AA1505" w:rsidR="00B064DC" w:rsidRPr="002157A3" w:rsidRDefault="00B7213D" w:rsidP="000817C5">
      <w:pPr>
        <w:pStyle w:val="Heading1"/>
        <w:spacing w:line="276" w:lineRule="auto"/>
        <w:rPr>
          <w:lang w:val="en-US"/>
        </w:rPr>
      </w:pPr>
      <w:r w:rsidRPr="002157A3">
        <w:rPr>
          <w:color w:val="000000" w:themeColor="text1"/>
          <w:lang w:val="en-US"/>
        </w:rPr>
        <w:t>Please provide information on how, in your country,</w:t>
      </w:r>
      <w:r w:rsidR="00B064DC" w:rsidRPr="002157A3">
        <w:rPr>
          <w:lang w:val="en-US"/>
        </w:rPr>
        <w:t xml:space="preserve"> the issue of respect for cultural diversity and the rights of each person </w:t>
      </w:r>
      <w:r w:rsidRPr="002157A3">
        <w:rPr>
          <w:lang w:val="en-US"/>
        </w:rPr>
        <w:t xml:space="preserve">is </w:t>
      </w:r>
      <w:r w:rsidR="00B064DC" w:rsidRPr="002157A3">
        <w:rPr>
          <w:lang w:val="en-US"/>
        </w:rPr>
        <w:t>taken into account in the organization of the school system and schools</w:t>
      </w:r>
      <w:r w:rsidRPr="002157A3">
        <w:rPr>
          <w:lang w:val="en-US"/>
        </w:rPr>
        <w:t xml:space="preserve"> </w:t>
      </w:r>
      <w:r w:rsidRPr="002157A3">
        <w:rPr>
          <w:color w:val="000000" w:themeColor="text1"/>
          <w:lang w:val="en-US"/>
        </w:rPr>
        <w:t>(legislative, institutional and policy framework, and implementation)</w:t>
      </w:r>
      <w:r w:rsidRPr="002157A3">
        <w:rPr>
          <w:lang w:val="en-US"/>
        </w:rPr>
        <w:t>;</w:t>
      </w:r>
      <w:r w:rsidR="00B064DC" w:rsidRPr="002157A3">
        <w:rPr>
          <w:lang w:val="en-US"/>
        </w:rPr>
        <w:t xml:space="preserve"> </w:t>
      </w:r>
    </w:p>
    <w:p w14:paraId="2647B907" w14:textId="5FB88944" w:rsidR="009F1A19" w:rsidRPr="002157A3" w:rsidRDefault="009F1A19" w:rsidP="000817C5">
      <w:pPr>
        <w:pStyle w:val="NoSpacing"/>
        <w:spacing w:line="276" w:lineRule="auto"/>
        <w:rPr>
          <w:rFonts w:ascii="Garamond" w:hAnsi="Garamond"/>
          <w:lang w:val="en-US" w:eastAsia="da-DK"/>
        </w:rPr>
      </w:pPr>
    </w:p>
    <w:p w14:paraId="4336822D" w14:textId="43713E9F" w:rsidR="009F1A19" w:rsidRPr="002157A3" w:rsidRDefault="00247EA1" w:rsidP="000817C5">
      <w:pPr>
        <w:spacing w:line="276" w:lineRule="auto"/>
        <w:rPr>
          <w:rFonts w:ascii="Garamond" w:hAnsi="Garamond"/>
          <w:shd w:val="clear" w:color="auto" w:fill="FFFFFF"/>
          <w:lang w:val="en-GB"/>
        </w:rPr>
      </w:pPr>
      <w:r w:rsidRPr="002157A3">
        <w:rPr>
          <w:rFonts w:ascii="Garamond" w:hAnsi="Garamond"/>
          <w:b/>
          <w:lang w:val="en-GB"/>
        </w:rPr>
        <w:t>Curriculum freedom</w:t>
      </w:r>
      <w:r w:rsidRPr="002157A3">
        <w:rPr>
          <w:rFonts w:ascii="Garamond" w:hAnsi="Garamond"/>
          <w:lang w:val="en-GB"/>
        </w:rPr>
        <w:br/>
      </w:r>
      <w:r w:rsidR="009F1A19" w:rsidRPr="002157A3">
        <w:rPr>
          <w:rFonts w:ascii="Garamond" w:hAnsi="Garamond"/>
          <w:lang w:val="en-GB"/>
        </w:rPr>
        <w:t>The curriculum in the Folkeskole</w:t>
      </w:r>
      <w:r w:rsidR="00C61016" w:rsidRPr="002157A3">
        <w:rPr>
          <w:rFonts w:ascii="Garamond" w:hAnsi="Garamond"/>
          <w:lang w:val="en-GB"/>
        </w:rPr>
        <w:t xml:space="preserve"> does not determine specific learning content but</w:t>
      </w:r>
      <w:r w:rsidR="00C61016" w:rsidRPr="002157A3">
        <w:rPr>
          <w:rFonts w:ascii="Garamond" w:hAnsi="Garamond"/>
          <w:shd w:val="clear" w:color="auto" w:fill="FFFFFF"/>
          <w:lang w:val="en-GB"/>
        </w:rPr>
        <w:t xml:space="preserve"> instead states compulsory common aims, objectives themes and topics, which </w:t>
      </w:r>
      <w:r w:rsidR="00C61016" w:rsidRPr="002157A3">
        <w:rPr>
          <w:rFonts w:ascii="Garamond" w:hAnsi="Garamond"/>
          <w:shd w:val="clear" w:color="auto" w:fill="FFFFFF"/>
          <w:lang w:val="en-GB"/>
        </w:rPr>
        <w:lastRenderedPageBreak/>
        <w:t>mark the standard requirements concerning each individual subject taught at the specific form levels.</w:t>
      </w:r>
      <w:r w:rsidR="009F1A19" w:rsidRPr="002157A3">
        <w:rPr>
          <w:rFonts w:ascii="Garamond" w:hAnsi="Garamond"/>
          <w:shd w:val="clear" w:color="auto" w:fill="FFFFFF"/>
          <w:lang w:val="en-GB"/>
        </w:rPr>
        <w:t xml:space="preserve"> This</w:t>
      </w:r>
      <w:r w:rsidR="00FE03A5" w:rsidRPr="002157A3">
        <w:rPr>
          <w:rFonts w:ascii="Garamond" w:hAnsi="Garamond"/>
          <w:shd w:val="clear" w:color="auto" w:fill="FFFFFF"/>
          <w:lang w:val="en-GB"/>
        </w:rPr>
        <w:t xml:space="preserve"> for example</w:t>
      </w:r>
      <w:r w:rsidR="009F1A19" w:rsidRPr="002157A3">
        <w:rPr>
          <w:rFonts w:ascii="Garamond" w:hAnsi="Garamond"/>
          <w:shd w:val="clear" w:color="auto" w:fill="FFFFFF"/>
          <w:lang w:val="en-GB"/>
        </w:rPr>
        <w:t xml:space="preserve"> allows</w:t>
      </w:r>
      <w:r w:rsidR="00C61016" w:rsidRPr="002157A3">
        <w:rPr>
          <w:rFonts w:ascii="Garamond" w:hAnsi="Garamond"/>
          <w:shd w:val="clear" w:color="auto" w:fill="FFFFFF"/>
          <w:lang w:val="en-GB"/>
        </w:rPr>
        <w:t xml:space="preserve"> the individual</w:t>
      </w:r>
      <w:r w:rsidR="009F1A19" w:rsidRPr="002157A3">
        <w:rPr>
          <w:rFonts w:ascii="Garamond" w:hAnsi="Garamond"/>
          <w:shd w:val="clear" w:color="auto" w:fill="FFFFFF"/>
          <w:lang w:val="en-GB"/>
        </w:rPr>
        <w:t xml:space="preserve"> school</w:t>
      </w:r>
      <w:r w:rsidR="00C61016" w:rsidRPr="002157A3">
        <w:rPr>
          <w:rFonts w:ascii="Garamond" w:hAnsi="Garamond"/>
          <w:shd w:val="clear" w:color="auto" w:fill="FFFFFF"/>
          <w:lang w:val="en-GB"/>
        </w:rPr>
        <w:t xml:space="preserve"> to</w:t>
      </w:r>
      <w:r w:rsidR="00C468F0" w:rsidRPr="002157A3">
        <w:rPr>
          <w:rFonts w:ascii="Garamond" w:hAnsi="Garamond"/>
          <w:shd w:val="clear" w:color="auto" w:fill="FFFFFF"/>
          <w:lang w:val="en-GB"/>
        </w:rPr>
        <w:t xml:space="preserve"> take into account the</w:t>
      </w:r>
      <w:r w:rsidR="00C61016" w:rsidRPr="002157A3">
        <w:rPr>
          <w:rFonts w:ascii="Garamond" w:hAnsi="Garamond"/>
          <w:shd w:val="clear" w:color="auto" w:fill="FFFFFF"/>
          <w:lang w:val="en-GB"/>
        </w:rPr>
        <w:t xml:space="preserve"> </w:t>
      </w:r>
      <w:r w:rsidR="00C468F0" w:rsidRPr="002157A3">
        <w:rPr>
          <w:rFonts w:ascii="Garamond" w:hAnsi="Garamond"/>
          <w:shd w:val="clear" w:color="auto" w:fill="FFFFFF"/>
          <w:lang w:val="en-GB"/>
        </w:rPr>
        <w:t xml:space="preserve">cultural diversity of its students while </w:t>
      </w:r>
      <w:r w:rsidR="00FE03A5" w:rsidRPr="002157A3">
        <w:rPr>
          <w:rFonts w:ascii="Garamond" w:hAnsi="Garamond"/>
          <w:shd w:val="clear" w:color="auto" w:fill="FFFFFF"/>
          <w:lang w:val="en-GB"/>
        </w:rPr>
        <w:t>determining</w:t>
      </w:r>
      <w:r w:rsidR="00C61016" w:rsidRPr="002157A3">
        <w:rPr>
          <w:rFonts w:ascii="Garamond" w:hAnsi="Garamond"/>
          <w:shd w:val="clear" w:color="auto" w:fill="FFFFFF"/>
          <w:lang w:val="en-GB"/>
        </w:rPr>
        <w:t xml:space="preserve"> the learning content </w:t>
      </w:r>
      <w:r w:rsidR="00272CD2" w:rsidRPr="002157A3">
        <w:rPr>
          <w:rFonts w:ascii="Garamond" w:hAnsi="Garamond"/>
          <w:shd w:val="clear" w:color="auto" w:fill="FFFFFF"/>
          <w:lang w:val="en-GB"/>
        </w:rPr>
        <w:t>and pedagogical approaches suited for their own specific context.</w:t>
      </w:r>
      <w:r w:rsidR="00634FF0" w:rsidRPr="002157A3">
        <w:rPr>
          <w:rFonts w:ascii="Garamond" w:hAnsi="Garamond"/>
          <w:shd w:val="clear" w:color="auto" w:fill="FFFFFF"/>
          <w:lang w:val="en-GB"/>
        </w:rPr>
        <w:t xml:space="preserve"> </w:t>
      </w:r>
    </w:p>
    <w:p w14:paraId="04BA0230" w14:textId="7C3EBC9F" w:rsidR="00C653B8" w:rsidRPr="002157A3" w:rsidRDefault="00727235" w:rsidP="000817C5">
      <w:pPr>
        <w:spacing w:line="276" w:lineRule="auto"/>
        <w:rPr>
          <w:rFonts w:ascii="Garamond" w:hAnsi="Garamond"/>
          <w:shd w:val="clear" w:color="auto" w:fill="FFFFFF"/>
          <w:lang w:val="en-GB"/>
        </w:rPr>
      </w:pPr>
      <w:r w:rsidRPr="002157A3">
        <w:rPr>
          <w:rFonts w:ascii="Garamond" w:hAnsi="Garamond"/>
          <w:b/>
          <w:shd w:val="clear" w:color="auto" w:fill="FFFFFF"/>
          <w:lang w:val="en-GB"/>
        </w:rPr>
        <w:t>Strong stakeholder</w:t>
      </w:r>
      <w:r w:rsidR="00247EA1" w:rsidRPr="002157A3">
        <w:rPr>
          <w:rFonts w:ascii="Garamond" w:hAnsi="Garamond"/>
          <w:b/>
          <w:shd w:val="clear" w:color="auto" w:fill="FFFFFF"/>
          <w:lang w:val="en-GB"/>
        </w:rPr>
        <w:t xml:space="preserve"> organisations</w:t>
      </w:r>
      <w:r w:rsidR="00247EA1" w:rsidRPr="002157A3">
        <w:rPr>
          <w:rFonts w:ascii="Garamond" w:hAnsi="Garamond"/>
          <w:shd w:val="clear" w:color="auto" w:fill="FFFFFF"/>
          <w:lang w:val="en-GB"/>
        </w:rPr>
        <w:t xml:space="preserve"> </w:t>
      </w:r>
      <w:r w:rsidR="00247EA1" w:rsidRPr="002157A3">
        <w:rPr>
          <w:rFonts w:ascii="Garamond" w:hAnsi="Garamond"/>
          <w:shd w:val="clear" w:color="auto" w:fill="FFFFFF"/>
          <w:lang w:val="en-GB"/>
        </w:rPr>
        <w:br/>
      </w:r>
      <w:r w:rsidR="00DF3493" w:rsidRPr="002157A3">
        <w:rPr>
          <w:rFonts w:ascii="Garamond" w:hAnsi="Garamond"/>
          <w:shd w:val="clear" w:color="auto" w:fill="FFFFFF"/>
          <w:lang w:val="en-GB"/>
        </w:rPr>
        <w:t xml:space="preserve">Stakeholders have a right to be heard in </w:t>
      </w:r>
      <w:r w:rsidR="00A409C6" w:rsidRPr="002157A3">
        <w:rPr>
          <w:rFonts w:ascii="Garamond" w:hAnsi="Garamond"/>
          <w:shd w:val="clear" w:color="auto" w:fill="FFFFFF"/>
          <w:lang w:val="en-GB"/>
        </w:rPr>
        <w:t>proceedings regarding changes in</w:t>
      </w:r>
      <w:r w:rsidR="00DF3493" w:rsidRPr="002157A3">
        <w:rPr>
          <w:rFonts w:ascii="Garamond" w:hAnsi="Garamond"/>
          <w:shd w:val="clear" w:color="auto" w:fill="FFFFFF"/>
          <w:lang w:val="en-GB"/>
        </w:rPr>
        <w:t xml:space="preserve"> the legislat</w:t>
      </w:r>
      <w:r w:rsidR="00A409C6" w:rsidRPr="002157A3">
        <w:rPr>
          <w:rFonts w:ascii="Garamond" w:hAnsi="Garamond"/>
          <w:shd w:val="clear" w:color="auto" w:fill="FFFFFF"/>
          <w:lang w:val="en-GB"/>
        </w:rPr>
        <w:t>ion</w:t>
      </w:r>
      <w:r w:rsidR="00DF3493" w:rsidRPr="002157A3">
        <w:rPr>
          <w:rFonts w:ascii="Garamond" w:hAnsi="Garamond"/>
          <w:shd w:val="clear" w:color="auto" w:fill="FFFFFF"/>
          <w:lang w:val="en-GB"/>
        </w:rPr>
        <w:t xml:space="preserve">. </w:t>
      </w:r>
      <w:r w:rsidR="00CC5009" w:rsidRPr="002157A3">
        <w:rPr>
          <w:rFonts w:ascii="Garamond" w:hAnsi="Garamond"/>
          <w:shd w:val="clear" w:color="auto" w:fill="FFFFFF"/>
          <w:lang w:val="en-GB"/>
        </w:rPr>
        <w:t>The stakeholder organisations related to education in Denmark are strong</w:t>
      </w:r>
      <w:r w:rsidR="00A87A68" w:rsidRPr="002157A3">
        <w:rPr>
          <w:rFonts w:ascii="Garamond" w:hAnsi="Garamond"/>
          <w:shd w:val="clear" w:color="auto" w:fill="FFFFFF"/>
          <w:lang w:val="en-GB"/>
        </w:rPr>
        <w:t xml:space="preserve">ly represented. </w:t>
      </w:r>
      <w:r w:rsidR="00AA02D5" w:rsidRPr="002157A3">
        <w:rPr>
          <w:rFonts w:ascii="Garamond" w:hAnsi="Garamond"/>
          <w:shd w:val="clear" w:color="auto" w:fill="FFFFFF"/>
          <w:lang w:val="en-GB"/>
        </w:rPr>
        <w:t>For example, n</w:t>
      </w:r>
      <w:r w:rsidR="00CC5009" w:rsidRPr="002157A3">
        <w:rPr>
          <w:rFonts w:ascii="Garamond" w:hAnsi="Garamond"/>
          <w:shd w:val="clear" w:color="auto" w:fill="FFFFFF"/>
          <w:lang w:val="en-GB"/>
        </w:rPr>
        <w:t>o</w:t>
      </w:r>
      <w:r w:rsidR="00616F84" w:rsidRPr="002157A3">
        <w:rPr>
          <w:rFonts w:ascii="Garamond" w:hAnsi="Garamond"/>
          <w:shd w:val="clear" w:color="auto" w:fill="FFFFFF"/>
          <w:lang w:val="en-GB"/>
        </w:rPr>
        <w:t xml:space="preserve"> legislative</w:t>
      </w:r>
      <w:r w:rsidR="00CC5009" w:rsidRPr="002157A3">
        <w:rPr>
          <w:rFonts w:ascii="Garamond" w:hAnsi="Garamond"/>
          <w:shd w:val="clear" w:color="auto" w:fill="FFFFFF"/>
          <w:lang w:val="en-GB"/>
        </w:rPr>
        <w:t xml:space="preserve"> change</w:t>
      </w:r>
      <w:r w:rsidR="00616F84" w:rsidRPr="002157A3">
        <w:rPr>
          <w:rFonts w:ascii="Garamond" w:hAnsi="Garamond"/>
          <w:shd w:val="clear" w:color="auto" w:fill="FFFFFF"/>
          <w:lang w:val="en-GB"/>
        </w:rPr>
        <w:t>s are made to the Folkeskole</w:t>
      </w:r>
      <w:r w:rsidR="00CC5009" w:rsidRPr="002157A3">
        <w:rPr>
          <w:rFonts w:ascii="Garamond" w:hAnsi="Garamond"/>
          <w:shd w:val="clear" w:color="auto" w:fill="FFFFFF"/>
          <w:lang w:val="en-GB"/>
        </w:rPr>
        <w:t xml:space="preserve"> without</w:t>
      </w:r>
      <w:r w:rsidR="00835F88" w:rsidRPr="002157A3">
        <w:rPr>
          <w:rFonts w:ascii="Garamond" w:hAnsi="Garamond"/>
          <w:shd w:val="clear" w:color="auto" w:fill="FFFFFF"/>
          <w:lang w:val="en-GB"/>
        </w:rPr>
        <w:t xml:space="preserve"> pupil and parent involvement and without </w:t>
      </w:r>
      <w:r w:rsidR="00CC5009" w:rsidRPr="002157A3">
        <w:rPr>
          <w:rFonts w:ascii="Garamond" w:hAnsi="Garamond"/>
          <w:shd w:val="clear" w:color="auto" w:fill="FFFFFF"/>
          <w:lang w:val="en-GB"/>
        </w:rPr>
        <w:t>t</w:t>
      </w:r>
      <w:r w:rsidR="00A409C6" w:rsidRPr="002157A3">
        <w:rPr>
          <w:rFonts w:ascii="Garamond" w:hAnsi="Garamond"/>
          <w:shd w:val="clear" w:color="auto" w:fill="FFFFFF"/>
          <w:lang w:val="en-GB"/>
        </w:rPr>
        <w:t xml:space="preserve">he </w:t>
      </w:r>
      <w:r w:rsidR="00CC5009" w:rsidRPr="002157A3">
        <w:rPr>
          <w:rFonts w:ascii="Garamond" w:hAnsi="Garamond"/>
          <w:shd w:val="clear" w:color="auto" w:fill="FFFFFF"/>
          <w:lang w:val="en-GB"/>
        </w:rPr>
        <w:t>Danish Free School Association and the Danish Private S</w:t>
      </w:r>
      <w:r w:rsidR="00A409C6" w:rsidRPr="002157A3">
        <w:rPr>
          <w:rFonts w:ascii="Garamond" w:hAnsi="Garamond"/>
          <w:shd w:val="clear" w:color="auto" w:fill="FFFFFF"/>
          <w:lang w:val="en-GB"/>
        </w:rPr>
        <w:t>chools</w:t>
      </w:r>
      <w:r w:rsidR="00091A6F" w:rsidRPr="002157A3">
        <w:rPr>
          <w:rFonts w:ascii="Garamond" w:hAnsi="Garamond"/>
          <w:shd w:val="clear" w:color="auto" w:fill="FFFFFF"/>
          <w:lang w:val="en-GB"/>
        </w:rPr>
        <w:t xml:space="preserve"> having</w:t>
      </w:r>
      <w:r w:rsidR="00AA02D5" w:rsidRPr="002157A3">
        <w:rPr>
          <w:rFonts w:ascii="Garamond" w:hAnsi="Garamond"/>
          <w:shd w:val="clear" w:color="auto" w:fill="FFFFFF"/>
          <w:lang w:val="en-GB"/>
        </w:rPr>
        <w:t xml:space="preserve"> an</w:t>
      </w:r>
      <w:r w:rsidR="00091A6F" w:rsidRPr="002157A3">
        <w:rPr>
          <w:rFonts w:ascii="Garamond" w:hAnsi="Garamond"/>
          <w:shd w:val="clear" w:color="auto" w:fill="FFFFFF"/>
          <w:lang w:val="en-GB"/>
        </w:rPr>
        <w:t xml:space="preserve"> option to </w:t>
      </w:r>
      <w:r w:rsidR="00AA02D5" w:rsidRPr="002157A3">
        <w:rPr>
          <w:rFonts w:ascii="Garamond" w:hAnsi="Garamond"/>
          <w:shd w:val="clear" w:color="auto" w:fill="FFFFFF"/>
          <w:lang w:val="en-GB"/>
        </w:rPr>
        <w:t>partake in a hearing</w:t>
      </w:r>
      <w:r w:rsidR="00A409C6" w:rsidRPr="002157A3">
        <w:rPr>
          <w:rFonts w:ascii="Garamond" w:hAnsi="Garamond"/>
          <w:shd w:val="clear" w:color="auto" w:fill="FFFFFF"/>
          <w:lang w:val="en-GB"/>
        </w:rPr>
        <w:t>.</w:t>
      </w:r>
      <w:r w:rsidR="00CC5009" w:rsidRPr="002157A3">
        <w:rPr>
          <w:rFonts w:ascii="Garamond" w:hAnsi="Garamond"/>
          <w:shd w:val="clear" w:color="auto" w:fill="FFFFFF"/>
          <w:lang w:val="en-GB"/>
        </w:rPr>
        <w:t xml:space="preserve"> </w:t>
      </w:r>
      <w:r w:rsidRPr="002157A3">
        <w:rPr>
          <w:rFonts w:ascii="Garamond" w:hAnsi="Garamond"/>
          <w:shd w:val="clear" w:color="auto" w:fill="FFFFFF"/>
          <w:lang w:val="en-GB"/>
        </w:rPr>
        <w:br/>
      </w:r>
      <w:r w:rsidR="00C653B8" w:rsidRPr="002157A3">
        <w:rPr>
          <w:rFonts w:ascii="Garamond" w:hAnsi="Garamond"/>
          <w:color w:val="353535"/>
          <w:szCs w:val="26"/>
          <w:lang w:val="en-US"/>
        </w:rPr>
        <w:br/>
      </w:r>
      <w:r w:rsidRPr="002157A3">
        <w:rPr>
          <w:rFonts w:ascii="Garamond" w:hAnsi="Garamond"/>
          <w:szCs w:val="26"/>
          <w:lang w:val="en-US"/>
        </w:rPr>
        <w:t xml:space="preserve">In youth representation, </w:t>
      </w:r>
      <w:r w:rsidR="00C653B8" w:rsidRPr="002157A3">
        <w:rPr>
          <w:rFonts w:ascii="Garamond" w:hAnsi="Garamond"/>
          <w:szCs w:val="26"/>
          <w:lang w:val="en-US"/>
        </w:rPr>
        <w:t xml:space="preserve">DUF – The Danish Youth Council </w:t>
      </w:r>
      <w:r w:rsidR="008D3DBB" w:rsidRPr="002157A3">
        <w:rPr>
          <w:rFonts w:ascii="Garamond" w:hAnsi="Garamond"/>
          <w:szCs w:val="26"/>
          <w:lang w:val="en-US"/>
        </w:rPr>
        <w:t xml:space="preserve">- </w:t>
      </w:r>
      <w:r w:rsidR="00C653B8" w:rsidRPr="002157A3">
        <w:rPr>
          <w:rFonts w:ascii="Garamond" w:hAnsi="Garamond"/>
          <w:szCs w:val="26"/>
          <w:lang w:val="en-US"/>
        </w:rPr>
        <w:t>is an umbrella organization</w:t>
      </w:r>
      <w:r w:rsidRPr="002157A3">
        <w:rPr>
          <w:rFonts w:ascii="Garamond" w:hAnsi="Garamond"/>
          <w:szCs w:val="26"/>
          <w:lang w:val="en-US"/>
        </w:rPr>
        <w:t xml:space="preserve"> for children and youth organizations</w:t>
      </w:r>
      <w:r w:rsidR="00C653B8" w:rsidRPr="002157A3">
        <w:rPr>
          <w:rFonts w:ascii="Garamond" w:hAnsi="Garamond"/>
          <w:szCs w:val="26"/>
          <w:lang w:val="en-US"/>
        </w:rPr>
        <w:t xml:space="preserve"> with </w:t>
      </w:r>
      <w:r w:rsidRPr="002157A3">
        <w:rPr>
          <w:rFonts w:ascii="Garamond" w:hAnsi="Garamond"/>
          <w:szCs w:val="26"/>
          <w:lang w:val="en-US"/>
        </w:rPr>
        <w:t>600.000</w:t>
      </w:r>
      <w:r w:rsidR="00C653B8" w:rsidRPr="002157A3">
        <w:rPr>
          <w:rFonts w:ascii="Garamond" w:hAnsi="Garamond"/>
          <w:szCs w:val="26"/>
          <w:lang w:val="en-US"/>
        </w:rPr>
        <w:t xml:space="preserve"> members. The member organizations of DUF range from scouts to political youth organizations, voluntary social organizations, cultural organizations, environmental organizations, organizations for youth with disabilities and many more.</w:t>
      </w:r>
    </w:p>
    <w:p w14:paraId="119F925C" w14:textId="72D4C98C" w:rsidR="00835F88" w:rsidRPr="002157A3" w:rsidRDefault="00835F88" w:rsidP="000817C5">
      <w:pPr>
        <w:pStyle w:val="NoSpacing"/>
        <w:spacing w:line="276" w:lineRule="auto"/>
        <w:rPr>
          <w:rFonts w:ascii="Garamond" w:hAnsi="Garamond"/>
          <w:lang w:val="en-GB" w:eastAsia="da-DK"/>
        </w:rPr>
      </w:pPr>
      <w:r w:rsidRPr="002157A3">
        <w:rPr>
          <w:rFonts w:ascii="Garamond" w:hAnsi="Garamond"/>
          <w:b/>
          <w:shd w:val="clear" w:color="auto" w:fill="FFFFFF"/>
          <w:lang w:val="en-GB"/>
        </w:rPr>
        <w:t>Freedom of religion</w:t>
      </w:r>
      <w:r w:rsidRPr="002157A3">
        <w:rPr>
          <w:rFonts w:ascii="Garamond" w:hAnsi="Garamond"/>
          <w:b/>
          <w:shd w:val="clear" w:color="auto" w:fill="FFFFFF"/>
          <w:lang w:val="en-GB"/>
        </w:rPr>
        <w:br/>
      </w:r>
      <w:r w:rsidRPr="002157A3">
        <w:rPr>
          <w:rFonts w:ascii="Garamond" w:hAnsi="Garamond"/>
          <w:shd w:val="clear" w:color="auto" w:fill="FFFFFF"/>
          <w:lang w:val="en-GB"/>
        </w:rPr>
        <w:t xml:space="preserve">The Folkeskole builds on Christian core values but </w:t>
      </w:r>
      <w:r w:rsidR="009500AF" w:rsidRPr="002157A3">
        <w:rPr>
          <w:rFonts w:ascii="Garamond" w:hAnsi="Garamond"/>
          <w:shd w:val="clear" w:color="auto" w:fill="FFFFFF"/>
          <w:lang w:val="en-GB"/>
        </w:rPr>
        <w:t>it</w:t>
      </w:r>
      <w:r w:rsidRPr="002157A3">
        <w:rPr>
          <w:rFonts w:ascii="Garamond" w:hAnsi="Garamond"/>
          <w:shd w:val="clear" w:color="auto" w:fill="FFFFFF"/>
          <w:lang w:val="en-GB"/>
        </w:rPr>
        <w:t xml:space="preserve"> cannot </w:t>
      </w:r>
      <w:r w:rsidR="00727235" w:rsidRPr="002157A3">
        <w:rPr>
          <w:rFonts w:ascii="Garamond" w:hAnsi="Garamond"/>
          <w:shd w:val="clear" w:color="auto" w:fill="FFFFFF"/>
          <w:lang w:val="en-GB"/>
        </w:rPr>
        <w:t>preach</w:t>
      </w:r>
      <w:r w:rsidRPr="002157A3">
        <w:rPr>
          <w:rFonts w:ascii="Garamond" w:hAnsi="Garamond"/>
          <w:shd w:val="clear" w:color="auto" w:fill="FFFFFF"/>
          <w:lang w:val="en-GB"/>
        </w:rPr>
        <w:t xml:space="preserve"> any religion. As mentioned in the section 1 the Folkeskole Act stipulates that: </w:t>
      </w:r>
      <w:r w:rsidR="00207FFD" w:rsidRPr="002157A3">
        <w:rPr>
          <w:rFonts w:ascii="Garamond" w:hAnsi="Garamond"/>
          <w:shd w:val="clear" w:color="auto" w:fill="FFFFFF"/>
          <w:lang w:val="en-GB"/>
        </w:rPr>
        <w:t>“</w:t>
      </w:r>
      <w:r w:rsidRPr="002157A3">
        <w:rPr>
          <w:rFonts w:ascii="Garamond" w:hAnsi="Garamond"/>
          <w:lang w:val="en-GB" w:eastAsia="da-DK"/>
        </w:rPr>
        <w:t>The teaching of the school and its daily life must therefore build on intellectual freedom, equality and democracy.</w:t>
      </w:r>
      <w:r w:rsidR="00207FFD" w:rsidRPr="002157A3">
        <w:rPr>
          <w:rFonts w:ascii="Garamond" w:hAnsi="Garamond"/>
          <w:lang w:val="en-GB" w:eastAsia="da-DK"/>
        </w:rPr>
        <w:t>”</w:t>
      </w:r>
      <w:r w:rsidR="009500AF" w:rsidRPr="002157A3">
        <w:rPr>
          <w:rFonts w:ascii="Garamond" w:hAnsi="Garamond"/>
          <w:lang w:val="en-GB" w:eastAsia="da-DK"/>
        </w:rPr>
        <w:t xml:space="preserve"> </w:t>
      </w:r>
      <w:r w:rsidR="00207FFD" w:rsidRPr="002157A3">
        <w:rPr>
          <w:rFonts w:ascii="Garamond" w:hAnsi="Garamond"/>
          <w:lang w:val="en-GB" w:eastAsia="da-DK"/>
        </w:rPr>
        <w:t xml:space="preserve"> </w:t>
      </w:r>
      <w:r w:rsidR="00727235" w:rsidRPr="002157A3">
        <w:rPr>
          <w:rFonts w:ascii="Garamond" w:hAnsi="Garamond"/>
          <w:lang w:val="en-GB" w:eastAsia="da-DK"/>
        </w:rPr>
        <w:t xml:space="preserve">Schools are at liberty </w:t>
      </w:r>
      <w:r w:rsidR="00DC484C" w:rsidRPr="002157A3">
        <w:rPr>
          <w:rFonts w:ascii="Garamond" w:hAnsi="Garamond"/>
          <w:lang w:val="en-GB" w:eastAsia="da-DK"/>
        </w:rPr>
        <w:t xml:space="preserve">to include different cultures and </w:t>
      </w:r>
      <w:r w:rsidR="00727235" w:rsidRPr="002157A3">
        <w:rPr>
          <w:rFonts w:ascii="Garamond" w:hAnsi="Garamond"/>
          <w:lang w:val="en-GB" w:eastAsia="da-DK"/>
        </w:rPr>
        <w:t xml:space="preserve">knowledge about </w:t>
      </w:r>
      <w:r w:rsidR="00DC484C" w:rsidRPr="002157A3">
        <w:rPr>
          <w:rFonts w:ascii="Garamond" w:hAnsi="Garamond"/>
          <w:lang w:val="en-GB" w:eastAsia="da-DK"/>
        </w:rPr>
        <w:t xml:space="preserve">religions in their daily activities. </w:t>
      </w:r>
    </w:p>
    <w:p w14:paraId="2F5CDD7F" w14:textId="77777777" w:rsidR="00DC484C" w:rsidRPr="002157A3" w:rsidRDefault="00DC484C" w:rsidP="000817C5">
      <w:pPr>
        <w:pStyle w:val="NoSpacing"/>
        <w:spacing w:line="276" w:lineRule="auto"/>
        <w:rPr>
          <w:rFonts w:ascii="Garamond" w:hAnsi="Garamond"/>
          <w:lang w:val="en-GB" w:eastAsia="da-DK"/>
        </w:rPr>
      </w:pPr>
    </w:p>
    <w:p w14:paraId="139A8356" w14:textId="29144114" w:rsidR="00C61016" w:rsidRPr="002157A3" w:rsidRDefault="00FE4491" w:rsidP="00FE4491">
      <w:pPr>
        <w:spacing w:line="276" w:lineRule="auto"/>
        <w:rPr>
          <w:rFonts w:ascii="Garamond" w:hAnsi="Garamond"/>
          <w:lang w:val="en-US"/>
        </w:rPr>
      </w:pPr>
      <w:r w:rsidRPr="002157A3">
        <w:rPr>
          <w:rFonts w:ascii="Garamond" w:hAnsi="Garamond"/>
          <w:lang w:val="en-GB" w:eastAsia="da-DK"/>
        </w:rPr>
        <w:t>Pupils</w:t>
      </w:r>
      <w:r w:rsidR="00207FFD" w:rsidRPr="002157A3">
        <w:rPr>
          <w:rFonts w:ascii="Garamond" w:hAnsi="Garamond"/>
          <w:lang w:val="en-GB" w:eastAsia="da-DK"/>
        </w:rPr>
        <w:t xml:space="preserve"> </w:t>
      </w:r>
      <w:r w:rsidR="00043C93" w:rsidRPr="002157A3">
        <w:rPr>
          <w:rFonts w:ascii="Garamond" w:hAnsi="Garamond"/>
          <w:lang w:val="en-GB" w:eastAsia="da-DK"/>
        </w:rPr>
        <w:t>who</w:t>
      </w:r>
      <w:r w:rsidR="00207FFD" w:rsidRPr="002157A3">
        <w:rPr>
          <w:rFonts w:ascii="Garamond" w:hAnsi="Garamond"/>
          <w:lang w:val="en-GB" w:eastAsia="da-DK"/>
        </w:rPr>
        <w:t xml:space="preserve"> </w:t>
      </w:r>
      <w:r w:rsidR="00AB0ED3" w:rsidRPr="002157A3">
        <w:rPr>
          <w:rFonts w:ascii="Garamond" w:hAnsi="Garamond"/>
          <w:lang w:val="en-GB" w:eastAsia="da-DK"/>
        </w:rPr>
        <w:t xml:space="preserve">do not wish to take part in the religious education in the </w:t>
      </w:r>
      <w:r w:rsidR="001E2130" w:rsidRPr="002157A3">
        <w:rPr>
          <w:rFonts w:ascii="Garamond" w:hAnsi="Garamond"/>
          <w:lang w:val="en-GB" w:eastAsia="da-DK"/>
        </w:rPr>
        <w:t>F</w:t>
      </w:r>
      <w:r w:rsidR="00AB0ED3" w:rsidRPr="002157A3">
        <w:rPr>
          <w:rFonts w:ascii="Garamond" w:hAnsi="Garamond"/>
          <w:lang w:val="en-GB" w:eastAsia="da-DK"/>
        </w:rPr>
        <w:t>olke</w:t>
      </w:r>
      <w:r w:rsidR="001E2130" w:rsidRPr="002157A3">
        <w:rPr>
          <w:rFonts w:ascii="Garamond" w:hAnsi="Garamond"/>
          <w:lang w:val="en-GB" w:eastAsia="da-DK"/>
        </w:rPr>
        <w:t>s</w:t>
      </w:r>
      <w:r w:rsidR="00AB0ED3" w:rsidRPr="002157A3">
        <w:rPr>
          <w:rFonts w:ascii="Garamond" w:hAnsi="Garamond"/>
          <w:lang w:val="en-GB" w:eastAsia="da-DK"/>
        </w:rPr>
        <w:t xml:space="preserve">kole have the right to be exempt from the subject Christianity under the condition that their parents have been informed about the contents, relevance and </w:t>
      </w:r>
      <w:r w:rsidR="00DC484C" w:rsidRPr="002157A3">
        <w:rPr>
          <w:rFonts w:ascii="Garamond" w:hAnsi="Garamond"/>
          <w:lang w:val="en-GB" w:eastAsia="da-DK"/>
        </w:rPr>
        <w:t>aims</w:t>
      </w:r>
      <w:r w:rsidR="00AB0ED3" w:rsidRPr="002157A3">
        <w:rPr>
          <w:rFonts w:ascii="Garamond" w:hAnsi="Garamond"/>
          <w:lang w:val="en-GB" w:eastAsia="da-DK"/>
        </w:rPr>
        <w:t xml:space="preserve"> of the subject including its </w:t>
      </w:r>
      <w:r w:rsidR="001E2130" w:rsidRPr="002157A3">
        <w:rPr>
          <w:rFonts w:ascii="Garamond" w:hAnsi="Garamond"/>
          <w:lang w:val="en-GB" w:eastAsia="da-DK"/>
        </w:rPr>
        <w:t>non-proclamatory</w:t>
      </w:r>
      <w:r w:rsidR="00AB0ED3" w:rsidRPr="002157A3">
        <w:rPr>
          <w:rFonts w:ascii="Garamond" w:hAnsi="Garamond"/>
          <w:lang w:val="en-GB" w:eastAsia="da-DK"/>
        </w:rPr>
        <w:t xml:space="preserve"> purpose.</w:t>
      </w:r>
      <w:r w:rsidR="00727235" w:rsidRPr="002157A3">
        <w:rPr>
          <w:rFonts w:ascii="Garamond" w:hAnsi="Garamond"/>
          <w:lang w:val="en-GB" w:eastAsia="da-DK"/>
        </w:rPr>
        <w:t xml:space="preserve"> </w:t>
      </w:r>
      <w:r w:rsidR="00043C93" w:rsidRPr="002157A3">
        <w:rPr>
          <w:rFonts w:ascii="Garamond" w:hAnsi="Garamond"/>
          <w:lang w:val="en-GB" w:eastAsia="da-DK"/>
        </w:rPr>
        <w:t>The purpose of the subject Christianity revolves around multiple religions and the pupils</w:t>
      </w:r>
      <w:r w:rsidR="008D3DBB" w:rsidRPr="002157A3">
        <w:rPr>
          <w:rFonts w:ascii="Garamond" w:hAnsi="Garamond"/>
          <w:lang w:val="en-GB" w:eastAsia="da-DK"/>
        </w:rPr>
        <w:t>’</w:t>
      </w:r>
      <w:r w:rsidR="00043C93" w:rsidRPr="002157A3">
        <w:rPr>
          <w:rFonts w:ascii="Garamond" w:hAnsi="Garamond"/>
          <w:lang w:val="en-GB" w:eastAsia="da-DK"/>
        </w:rPr>
        <w:t xml:space="preserve"> ability to </w:t>
      </w:r>
      <w:r w:rsidR="00043C93" w:rsidRPr="002157A3">
        <w:rPr>
          <w:rFonts w:ascii="Garamond" w:hAnsi="Garamond"/>
          <w:lang w:val="en-US"/>
        </w:rPr>
        <w:t>understand and relate to individuals</w:t>
      </w:r>
      <w:r w:rsidR="008D3DBB" w:rsidRPr="002157A3">
        <w:rPr>
          <w:rFonts w:ascii="Garamond" w:hAnsi="Garamond"/>
          <w:lang w:val="en-US"/>
        </w:rPr>
        <w:t>’</w:t>
      </w:r>
      <w:r w:rsidR="00043C93" w:rsidRPr="002157A3">
        <w:rPr>
          <w:rFonts w:ascii="Garamond" w:hAnsi="Garamond"/>
          <w:lang w:val="en-US"/>
        </w:rPr>
        <w:t xml:space="preserve"> religious views and what these mean for their perceptions of life and relationships with others</w:t>
      </w:r>
      <w:r w:rsidR="00043C93" w:rsidRPr="002157A3">
        <w:rPr>
          <w:rFonts w:ascii="Garamond" w:hAnsi="Garamond"/>
          <w:lang w:val="en-GB" w:eastAsia="da-DK"/>
        </w:rPr>
        <w:t>.</w:t>
      </w:r>
      <w:r w:rsidRPr="002157A3">
        <w:rPr>
          <w:rFonts w:ascii="Garamond" w:hAnsi="Garamond"/>
          <w:lang w:val="en-GB" w:eastAsia="da-DK"/>
        </w:rPr>
        <w:br/>
      </w:r>
      <w:r w:rsidRPr="002157A3">
        <w:rPr>
          <w:rFonts w:ascii="Garamond" w:hAnsi="Garamond"/>
          <w:lang w:val="en-GB" w:eastAsia="da-DK"/>
        </w:rPr>
        <w:br/>
      </w:r>
    </w:p>
    <w:p w14:paraId="457C10AF" w14:textId="404B0627" w:rsidR="00B064DC" w:rsidRPr="002157A3" w:rsidRDefault="00C82908" w:rsidP="000817C5">
      <w:pPr>
        <w:pStyle w:val="Heading1"/>
        <w:spacing w:line="276" w:lineRule="auto"/>
        <w:rPr>
          <w:lang w:val="en-US"/>
        </w:rPr>
      </w:pPr>
      <w:r w:rsidRPr="002157A3">
        <w:rPr>
          <w:lang w:val="en-US"/>
        </w:rPr>
        <w:t>Please clarify to what extent</w:t>
      </w:r>
      <w:r w:rsidR="00B064DC" w:rsidRPr="002157A3">
        <w:rPr>
          <w:lang w:val="en-US"/>
        </w:rPr>
        <w:t xml:space="preserve"> the measures described above </w:t>
      </w:r>
      <w:r w:rsidRPr="002157A3">
        <w:rPr>
          <w:lang w:val="en-US"/>
        </w:rPr>
        <w:t xml:space="preserve">relate </w:t>
      </w:r>
      <w:r w:rsidR="00B064DC" w:rsidRPr="002157A3">
        <w:rPr>
          <w:lang w:val="en-US"/>
        </w:rPr>
        <w:t>not only</w:t>
      </w:r>
      <w:r w:rsidRPr="002157A3">
        <w:rPr>
          <w:lang w:val="en-US"/>
        </w:rPr>
        <w:t xml:space="preserve"> </w:t>
      </w:r>
      <w:r w:rsidR="00B064DC" w:rsidRPr="002157A3">
        <w:rPr>
          <w:lang w:val="en-US"/>
        </w:rPr>
        <w:t>to the issue of languages in education</w:t>
      </w:r>
      <w:r w:rsidRPr="002157A3">
        <w:rPr>
          <w:lang w:val="en-US"/>
        </w:rPr>
        <w:t xml:space="preserve"> (in this regard, please briefly e</w:t>
      </w:r>
      <w:r w:rsidR="00B064DC" w:rsidRPr="002157A3">
        <w:rPr>
          <w:lang w:val="en-US"/>
        </w:rPr>
        <w:t xml:space="preserve">xplain the context and </w:t>
      </w:r>
      <w:r w:rsidRPr="002157A3">
        <w:rPr>
          <w:lang w:val="en-US"/>
        </w:rPr>
        <w:t>provide details on the S</w:t>
      </w:r>
      <w:r w:rsidR="00B064DC" w:rsidRPr="002157A3">
        <w:rPr>
          <w:lang w:val="en-US"/>
        </w:rPr>
        <w:t>tate language policy</w:t>
      </w:r>
      <w:r w:rsidRPr="002157A3">
        <w:rPr>
          <w:lang w:val="en-US"/>
        </w:rPr>
        <w:t>), but also arts, heritage, science, history, values and religions, or world views and ways of life, in all their diversity;</w:t>
      </w:r>
      <w:r w:rsidR="00B064DC" w:rsidRPr="002157A3">
        <w:rPr>
          <w:lang w:val="en-US"/>
        </w:rPr>
        <w:t xml:space="preserve"> </w:t>
      </w:r>
    </w:p>
    <w:p w14:paraId="1937E76D" w14:textId="10B61199" w:rsidR="00744524" w:rsidRPr="002157A3" w:rsidRDefault="00744524" w:rsidP="000817C5">
      <w:pPr>
        <w:spacing w:line="276" w:lineRule="auto"/>
        <w:rPr>
          <w:rFonts w:ascii="Garamond" w:hAnsi="Garamond"/>
          <w:lang w:val="en-GB" w:eastAsia="da-DK"/>
        </w:rPr>
      </w:pPr>
    </w:p>
    <w:p w14:paraId="2C702099" w14:textId="6B3CB2F9" w:rsidR="00DC6547" w:rsidRPr="002157A3" w:rsidRDefault="00744524" w:rsidP="000817C5">
      <w:pPr>
        <w:spacing w:line="276" w:lineRule="auto"/>
        <w:rPr>
          <w:rFonts w:ascii="Garamond" w:hAnsi="Garamond"/>
          <w:lang w:val="en-US" w:eastAsia="da-DK"/>
        </w:rPr>
      </w:pPr>
      <w:r w:rsidRPr="002157A3">
        <w:rPr>
          <w:rFonts w:ascii="Garamond" w:hAnsi="Garamond"/>
          <w:b/>
          <w:lang w:val="en-GB" w:eastAsia="da-DK"/>
        </w:rPr>
        <w:lastRenderedPageBreak/>
        <w:t>State language policy</w:t>
      </w:r>
      <w:r w:rsidR="00D74FF4" w:rsidRPr="002157A3">
        <w:rPr>
          <w:rFonts w:ascii="Garamond" w:hAnsi="Garamond"/>
          <w:b/>
          <w:lang w:val="en-GB" w:eastAsia="da-DK"/>
        </w:rPr>
        <w:br/>
      </w:r>
      <w:r w:rsidRPr="002157A3">
        <w:rPr>
          <w:rFonts w:ascii="Garamond" w:hAnsi="Garamond"/>
          <w:lang w:val="en-US" w:eastAsia="da-DK"/>
        </w:rPr>
        <w:t xml:space="preserve">Education in Denmark </w:t>
      </w:r>
      <w:r w:rsidR="00AF3B8F" w:rsidRPr="002157A3">
        <w:rPr>
          <w:rFonts w:ascii="Garamond" w:hAnsi="Garamond"/>
          <w:lang w:val="en-US" w:eastAsia="da-DK"/>
        </w:rPr>
        <w:t>is</w:t>
      </w:r>
      <w:r w:rsidRPr="002157A3">
        <w:rPr>
          <w:rFonts w:ascii="Garamond" w:hAnsi="Garamond"/>
          <w:lang w:val="en-US" w:eastAsia="da-DK"/>
        </w:rPr>
        <w:t xml:space="preserve"> conducted</w:t>
      </w:r>
      <w:r w:rsidR="00E50D06" w:rsidRPr="002157A3">
        <w:rPr>
          <w:rFonts w:ascii="Garamond" w:hAnsi="Garamond"/>
          <w:lang w:val="en-US" w:eastAsia="da-DK"/>
        </w:rPr>
        <w:t xml:space="preserve"> in Danish, although there are some international schools, at primary and lower secondary level and general upper secondary level including International Baccalaureate schools who conduct their education in English, German and/or French. </w:t>
      </w:r>
    </w:p>
    <w:p w14:paraId="79AA5935" w14:textId="57144155" w:rsidR="00C753A7" w:rsidRPr="002157A3" w:rsidRDefault="00AF3B8F" w:rsidP="002157A3">
      <w:pPr>
        <w:spacing w:line="276" w:lineRule="auto"/>
        <w:rPr>
          <w:rFonts w:ascii="Garamond" w:hAnsi="Garamond"/>
          <w:b/>
          <w:lang w:val="en-US" w:eastAsia="da-DK"/>
        </w:rPr>
      </w:pPr>
      <w:r w:rsidRPr="002157A3">
        <w:rPr>
          <w:rFonts w:ascii="Garamond" w:hAnsi="Garamond"/>
          <w:lang w:val="en-US" w:eastAsia="da-DK"/>
        </w:rPr>
        <w:t xml:space="preserve">Children and young people who have a different first language than Danish receive Danish language training so that they can participate in education on equal terms. </w:t>
      </w:r>
      <w:r w:rsidR="00E50D06" w:rsidRPr="002157A3">
        <w:rPr>
          <w:rFonts w:ascii="Garamond" w:hAnsi="Garamond"/>
          <w:lang w:val="en-US" w:eastAsia="da-DK"/>
        </w:rPr>
        <w:t xml:space="preserve">To support this, </w:t>
      </w:r>
      <w:r w:rsidR="00C41979" w:rsidRPr="002157A3">
        <w:rPr>
          <w:rFonts w:ascii="Garamond" w:hAnsi="Garamond"/>
          <w:i/>
          <w:lang w:val="en-US" w:eastAsia="da-DK"/>
        </w:rPr>
        <w:t>Danish as a second language</w:t>
      </w:r>
      <w:r w:rsidR="00C41979" w:rsidRPr="002157A3">
        <w:rPr>
          <w:rFonts w:ascii="Garamond" w:hAnsi="Garamond"/>
          <w:lang w:val="en-US" w:eastAsia="da-DK"/>
        </w:rPr>
        <w:t xml:space="preserve"> has been made a compulsor</w:t>
      </w:r>
      <w:r w:rsidR="00DC6547" w:rsidRPr="002157A3">
        <w:rPr>
          <w:rFonts w:ascii="Garamond" w:hAnsi="Garamond"/>
          <w:lang w:val="en-US" w:eastAsia="da-DK"/>
        </w:rPr>
        <w:t xml:space="preserve">y </w:t>
      </w:r>
      <w:r w:rsidR="007E3EC1" w:rsidRPr="002157A3">
        <w:rPr>
          <w:rFonts w:ascii="Garamond" w:hAnsi="Garamond"/>
          <w:lang w:val="en-US" w:eastAsia="da-DK"/>
        </w:rPr>
        <w:t xml:space="preserve">subject in </w:t>
      </w:r>
      <w:r w:rsidR="00DC6547" w:rsidRPr="002157A3">
        <w:rPr>
          <w:rFonts w:ascii="Garamond" w:hAnsi="Garamond"/>
          <w:lang w:val="en-US" w:eastAsia="da-DK"/>
        </w:rPr>
        <w:t>the</w:t>
      </w:r>
      <w:r w:rsidR="00C41979" w:rsidRPr="002157A3">
        <w:rPr>
          <w:rFonts w:ascii="Garamond" w:hAnsi="Garamond"/>
          <w:lang w:val="en-US" w:eastAsia="da-DK"/>
        </w:rPr>
        <w:t xml:space="preserve"> Danish teachers</w:t>
      </w:r>
      <w:r w:rsidR="00D27260" w:rsidRPr="002157A3">
        <w:rPr>
          <w:rFonts w:ascii="Garamond" w:hAnsi="Garamond"/>
          <w:lang w:val="en-US" w:eastAsia="da-DK"/>
        </w:rPr>
        <w:t>’</w:t>
      </w:r>
      <w:r w:rsidR="00C41979" w:rsidRPr="002157A3">
        <w:rPr>
          <w:rFonts w:ascii="Garamond" w:hAnsi="Garamond"/>
          <w:lang w:val="en-US" w:eastAsia="da-DK"/>
        </w:rPr>
        <w:t xml:space="preserve"> education and s</w:t>
      </w:r>
      <w:r w:rsidRPr="002157A3">
        <w:rPr>
          <w:rFonts w:ascii="Garamond" w:hAnsi="Garamond"/>
          <w:lang w:val="en-US" w:eastAsia="da-DK"/>
        </w:rPr>
        <w:t xml:space="preserve">pecial efforts have been made to improve the Danish language skills </w:t>
      </w:r>
      <w:r w:rsidR="00D74FF4" w:rsidRPr="002157A3">
        <w:rPr>
          <w:rFonts w:ascii="Garamond" w:hAnsi="Garamond"/>
          <w:lang w:val="en-US" w:eastAsia="da-DK"/>
        </w:rPr>
        <w:t xml:space="preserve">of the people with other first languages </w:t>
      </w:r>
      <w:r w:rsidRPr="002157A3">
        <w:rPr>
          <w:rFonts w:ascii="Garamond" w:hAnsi="Garamond"/>
          <w:lang w:val="en-US" w:eastAsia="da-DK"/>
        </w:rPr>
        <w:t xml:space="preserve">in socially disadvantaged areas. In addition, </w:t>
      </w:r>
      <w:r w:rsidR="00DC6547" w:rsidRPr="002157A3">
        <w:rPr>
          <w:rFonts w:ascii="Garamond" w:hAnsi="Garamond"/>
          <w:lang w:val="en-US" w:eastAsia="da-DK"/>
        </w:rPr>
        <w:t xml:space="preserve">the municipalities can offer </w:t>
      </w:r>
      <w:r w:rsidRPr="002157A3">
        <w:rPr>
          <w:rFonts w:ascii="Garamond" w:hAnsi="Garamond"/>
          <w:lang w:val="en-US" w:eastAsia="da-DK"/>
        </w:rPr>
        <w:t>child</w:t>
      </w:r>
      <w:r w:rsidR="00DC6547" w:rsidRPr="002157A3">
        <w:rPr>
          <w:rFonts w:ascii="Garamond" w:hAnsi="Garamond"/>
          <w:lang w:val="en-US" w:eastAsia="da-DK"/>
        </w:rPr>
        <w:t>ren and young people</w:t>
      </w:r>
      <w:r w:rsidRPr="002157A3">
        <w:rPr>
          <w:rFonts w:ascii="Garamond" w:hAnsi="Garamond"/>
          <w:lang w:val="en-US" w:eastAsia="da-DK"/>
        </w:rPr>
        <w:t xml:space="preserve"> first language education that not only improves their first language but also develop</w:t>
      </w:r>
      <w:r w:rsidR="00D27260" w:rsidRPr="002157A3">
        <w:rPr>
          <w:rFonts w:ascii="Garamond" w:hAnsi="Garamond"/>
          <w:lang w:val="en-US" w:eastAsia="da-DK"/>
        </w:rPr>
        <w:t>s</w:t>
      </w:r>
      <w:r w:rsidRPr="002157A3">
        <w:rPr>
          <w:rFonts w:ascii="Garamond" w:hAnsi="Garamond"/>
          <w:lang w:val="en-US" w:eastAsia="da-DK"/>
        </w:rPr>
        <w:t xml:space="preserve"> their language acquisition skills, which may </w:t>
      </w:r>
      <w:r w:rsidR="007E3EC1" w:rsidRPr="002157A3">
        <w:rPr>
          <w:rFonts w:ascii="Garamond" w:hAnsi="Garamond"/>
          <w:lang w:val="en-US" w:eastAsia="da-DK"/>
        </w:rPr>
        <w:t>affect their Danish language acquisition</w:t>
      </w:r>
      <w:r w:rsidRPr="002157A3">
        <w:rPr>
          <w:rFonts w:ascii="Garamond" w:hAnsi="Garamond"/>
          <w:lang w:val="en-US" w:eastAsia="da-DK"/>
        </w:rPr>
        <w:t xml:space="preserve">. The </w:t>
      </w:r>
      <w:r w:rsidR="00603D91" w:rsidRPr="002157A3">
        <w:rPr>
          <w:rFonts w:ascii="Garamond" w:hAnsi="Garamond"/>
          <w:lang w:val="en-US" w:eastAsia="da-DK"/>
        </w:rPr>
        <w:t>effort to improve foreign language speakers</w:t>
      </w:r>
      <w:r w:rsidR="00D27260" w:rsidRPr="002157A3">
        <w:rPr>
          <w:rFonts w:ascii="Garamond" w:hAnsi="Garamond"/>
          <w:lang w:val="en-US" w:eastAsia="da-DK"/>
        </w:rPr>
        <w:t>’</w:t>
      </w:r>
      <w:r w:rsidR="00603D91" w:rsidRPr="002157A3">
        <w:rPr>
          <w:rFonts w:ascii="Garamond" w:hAnsi="Garamond"/>
          <w:lang w:val="en-US" w:eastAsia="da-DK"/>
        </w:rPr>
        <w:t xml:space="preserve"> Danish language skills also extend to adult immigrants who are offered extensive Danish language education. </w:t>
      </w:r>
      <w:r w:rsidR="002157A3">
        <w:rPr>
          <w:rFonts w:ascii="Garamond" w:hAnsi="Garamond"/>
          <w:b/>
          <w:lang w:val="en-US" w:eastAsia="da-DK"/>
        </w:rPr>
        <w:br/>
      </w:r>
      <w:r w:rsidR="002157A3">
        <w:rPr>
          <w:rFonts w:ascii="Garamond" w:hAnsi="Garamond"/>
          <w:b/>
          <w:lang w:val="en-US" w:eastAsia="da-DK"/>
        </w:rPr>
        <w:br/>
      </w:r>
      <w:r w:rsidR="002157A3">
        <w:rPr>
          <w:rFonts w:ascii="Garamond" w:hAnsi="Garamond"/>
          <w:b/>
          <w:lang w:val="en-US" w:eastAsia="da-DK"/>
        </w:rPr>
        <w:br/>
      </w:r>
      <w:r w:rsidR="00603D91" w:rsidRPr="002157A3">
        <w:rPr>
          <w:rFonts w:ascii="Garamond" w:hAnsi="Garamond"/>
          <w:b/>
          <w:lang w:val="en-US" w:eastAsia="da-DK"/>
        </w:rPr>
        <w:t>Su</w:t>
      </w:r>
      <w:r w:rsidR="00C41979" w:rsidRPr="002157A3">
        <w:rPr>
          <w:rFonts w:ascii="Garamond" w:hAnsi="Garamond"/>
          <w:b/>
          <w:lang w:val="en-US" w:eastAsia="da-DK"/>
        </w:rPr>
        <w:t>b</w:t>
      </w:r>
      <w:r w:rsidR="00603D91" w:rsidRPr="002157A3">
        <w:rPr>
          <w:rFonts w:ascii="Garamond" w:hAnsi="Garamond"/>
          <w:b/>
          <w:lang w:val="en-US" w:eastAsia="da-DK"/>
        </w:rPr>
        <w:t>jects in the Folkeskole</w:t>
      </w:r>
      <w:r w:rsidR="002157A3">
        <w:rPr>
          <w:rFonts w:ascii="Garamond" w:hAnsi="Garamond"/>
          <w:b/>
          <w:lang w:val="en-US" w:eastAsia="da-DK"/>
        </w:rPr>
        <w:br/>
      </w:r>
      <w:r w:rsidR="00C753A7" w:rsidRPr="002157A3">
        <w:rPr>
          <w:rFonts w:ascii="Garamond" w:hAnsi="Garamond"/>
          <w:shd w:val="clear" w:color="auto" w:fill="FFFFFF"/>
          <w:lang w:val="en-GB"/>
        </w:rPr>
        <w:t xml:space="preserve">The Act on common aims, common objectives, compulsory themes and topics for the subjects in the Folkeskole </w:t>
      </w:r>
      <w:r w:rsidR="00C16228" w:rsidRPr="002157A3">
        <w:rPr>
          <w:rFonts w:ascii="Garamond" w:hAnsi="Garamond"/>
          <w:shd w:val="clear" w:color="auto" w:fill="FFFFFF"/>
          <w:lang w:val="en-GB"/>
        </w:rPr>
        <w:t xml:space="preserve">(2018) </w:t>
      </w:r>
      <w:r w:rsidR="00C753A7" w:rsidRPr="002157A3">
        <w:rPr>
          <w:rFonts w:ascii="Garamond" w:hAnsi="Garamond"/>
          <w:shd w:val="clear" w:color="auto" w:fill="FFFFFF"/>
          <w:lang w:val="en-GB"/>
        </w:rPr>
        <w:t xml:space="preserve">is the legal framework for the </w:t>
      </w:r>
      <w:r w:rsidR="00DC6547" w:rsidRPr="002157A3">
        <w:rPr>
          <w:rFonts w:ascii="Garamond" w:hAnsi="Garamond"/>
          <w:shd w:val="clear" w:color="auto" w:fill="FFFFFF"/>
          <w:lang w:val="en-GB"/>
        </w:rPr>
        <w:t>‘</w:t>
      </w:r>
      <w:r w:rsidR="00C753A7" w:rsidRPr="002157A3">
        <w:rPr>
          <w:rFonts w:ascii="Garamond" w:hAnsi="Garamond"/>
          <w:shd w:val="clear" w:color="auto" w:fill="FFFFFF"/>
          <w:lang w:val="en-GB"/>
        </w:rPr>
        <w:t>curriculum</w:t>
      </w:r>
      <w:r w:rsidR="00DC6547" w:rsidRPr="002157A3">
        <w:rPr>
          <w:rFonts w:ascii="Garamond" w:hAnsi="Garamond"/>
          <w:shd w:val="clear" w:color="auto" w:fill="FFFFFF"/>
          <w:lang w:val="en-GB"/>
        </w:rPr>
        <w:t>’</w:t>
      </w:r>
      <w:r w:rsidR="00C753A7" w:rsidRPr="002157A3">
        <w:rPr>
          <w:rFonts w:ascii="Garamond" w:hAnsi="Garamond"/>
          <w:shd w:val="clear" w:color="auto" w:fill="FFFFFF"/>
          <w:lang w:val="en-GB"/>
        </w:rPr>
        <w:t xml:space="preserve"> in the Folkeskole.</w:t>
      </w:r>
    </w:p>
    <w:p w14:paraId="6D430F4C" w14:textId="58ED088A" w:rsidR="00B26B87" w:rsidRPr="002157A3" w:rsidRDefault="00CC5009" w:rsidP="000817C5">
      <w:pPr>
        <w:pStyle w:val="NoSpacing"/>
        <w:spacing w:line="276" w:lineRule="auto"/>
        <w:rPr>
          <w:rFonts w:ascii="Garamond" w:hAnsi="Garamond"/>
          <w:shd w:val="clear" w:color="auto" w:fill="FFFFFF"/>
          <w:lang w:val="en-GB"/>
        </w:rPr>
      </w:pPr>
      <w:r w:rsidRPr="002157A3">
        <w:rPr>
          <w:rFonts w:ascii="Garamond" w:hAnsi="Garamond"/>
          <w:shd w:val="clear" w:color="auto" w:fill="FFFFFF"/>
          <w:lang w:val="en-GB"/>
        </w:rPr>
        <w:t xml:space="preserve">Cultural diversity and the cultural rights of each person </w:t>
      </w:r>
      <w:r w:rsidR="00A87A68" w:rsidRPr="002157A3">
        <w:rPr>
          <w:rFonts w:ascii="Garamond" w:hAnsi="Garamond"/>
          <w:shd w:val="clear" w:color="auto" w:fill="FFFFFF"/>
          <w:lang w:val="en-GB"/>
        </w:rPr>
        <w:t>are</w:t>
      </w:r>
      <w:r w:rsidRPr="002157A3">
        <w:rPr>
          <w:rFonts w:ascii="Garamond" w:hAnsi="Garamond"/>
          <w:shd w:val="clear" w:color="auto" w:fill="FFFFFF"/>
          <w:lang w:val="en-GB"/>
        </w:rPr>
        <w:t xml:space="preserve"> </w:t>
      </w:r>
      <w:r w:rsidR="00091A6F" w:rsidRPr="002157A3">
        <w:rPr>
          <w:rFonts w:ascii="Garamond" w:hAnsi="Garamond"/>
          <w:shd w:val="clear" w:color="auto" w:fill="FFFFFF"/>
          <w:lang w:val="en-GB"/>
        </w:rPr>
        <w:t xml:space="preserve">widely </w:t>
      </w:r>
      <w:r w:rsidRPr="002157A3">
        <w:rPr>
          <w:rFonts w:ascii="Garamond" w:hAnsi="Garamond"/>
          <w:shd w:val="clear" w:color="auto" w:fill="FFFFFF"/>
          <w:lang w:val="en-GB"/>
        </w:rPr>
        <w:t>represented in the common aims, objectives, themes and topics</w:t>
      </w:r>
      <w:r w:rsidR="00A87A68" w:rsidRPr="002157A3">
        <w:rPr>
          <w:rFonts w:ascii="Garamond" w:hAnsi="Garamond"/>
          <w:shd w:val="clear" w:color="auto" w:fill="FFFFFF"/>
          <w:lang w:val="en-GB"/>
        </w:rPr>
        <w:t xml:space="preserve"> not only in relation to the issue of language but</w:t>
      </w:r>
      <w:r w:rsidRPr="002157A3">
        <w:rPr>
          <w:rFonts w:ascii="Garamond" w:hAnsi="Garamond"/>
          <w:shd w:val="clear" w:color="auto" w:fill="FFFFFF"/>
          <w:lang w:val="en-GB"/>
        </w:rPr>
        <w:t xml:space="preserve"> in almost all subjects in the Folkeskole. </w:t>
      </w:r>
    </w:p>
    <w:p w14:paraId="2D80D2D3" w14:textId="1D6D7811" w:rsidR="00D615B3" w:rsidRPr="002157A3" w:rsidRDefault="00D615B3" w:rsidP="000817C5">
      <w:pPr>
        <w:pStyle w:val="NoSpacing"/>
        <w:spacing w:line="276" w:lineRule="auto"/>
        <w:rPr>
          <w:rFonts w:ascii="Garamond" w:hAnsi="Garamond"/>
          <w:shd w:val="clear" w:color="auto" w:fill="FFFFFF"/>
          <w:lang w:val="en-GB"/>
        </w:rPr>
      </w:pPr>
    </w:p>
    <w:p w14:paraId="25F495D0" w14:textId="2BBA6689" w:rsidR="00D615B3" w:rsidRPr="002157A3" w:rsidRDefault="00D615B3" w:rsidP="000817C5">
      <w:pPr>
        <w:pStyle w:val="NoSpacing"/>
        <w:spacing w:line="276" w:lineRule="auto"/>
        <w:rPr>
          <w:rFonts w:ascii="Garamond" w:hAnsi="Garamond"/>
          <w:shd w:val="clear" w:color="auto" w:fill="FFFFFF"/>
          <w:lang w:val="en-GB"/>
        </w:rPr>
      </w:pPr>
      <w:r w:rsidRPr="002157A3">
        <w:rPr>
          <w:rFonts w:ascii="Garamond" w:hAnsi="Garamond"/>
          <w:shd w:val="clear" w:color="auto" w:fill="FFFFFF"/>
          <w:lang w:val="en-GB"/>
        </w:rPr>
        <w:t xml:space="preserve">See </w:t>
      </w:r>
      <w:r w:rsidR="000E699A" w:rsidRPr="002157A3">
        <w:rPr>
          <w:rFonts w:ascii="Garamond" w:hAnsi="Garamond"/>
          <w:shd w:val="clear" w:color="auto" w:fill="FFFFFF"/>
          <w:lang w:val="en-GB"/>
        </w:rPr>
        <w:t xml:space="preserve">examples </w:t>
      </w:r>
      <w:r w:rsidR="006163A7" w:rsidRPr="002157A3">
        <w:rPr>
          <w:rFonts w:ascii="Garamond" w:hAnsi="Garamond"/>
          <w:shd w:val="clear" w:color="auto" w:fill="FFFFFF"/>
          <w:lang w:val="en-GB"/>
        </w:rPr>
        <w:t>from</w:t>
      </w:r>
      <w:r w:rsidR="006A5AB0" w:rsidRPr="002157A3">
        <w:rPr>
          <w:rFonts w:ascii="Garamond" w:hAnsi="Garamond"/>
          <w:i/>
          <w:lang w:val="en-US"/>
        </w:rPr>
        <w:t xml:space="preserve"> </w:t>
      </w:r>
      <w:r w:rsidR="006163A7" w:rsidRPr="002157A3">
        <w:rPr>
          <w:rFonts w:ascii="Garamond" w:hAnsi="Garamond"/>
          <w:shd w:val="clear" w:color="auto" w:fill="FFFFFF"/>
          <w:lang w:val="en-GB"/>
        </w:rPr>
        <w:t xml:space="preserve">Social Studies </w:t>
      </w:r>
      <w:r w:rsidR="000E699A" w:rsidRPr="002157A3">
        <w:rPr>
          <w:rFonts w:ascii="Garamond" w:hAnsi="Garamond"/>
          <w:shd w:val="clear" w:color="auto" w:fill="FFFFFF"/>
          <w:lang w:val="en-GB"/>
        </w:rPr>
        <w:t xml:space="preserve">below: </w:t>
      </w:r>
    </w:p>
    <w:p w14:paraId="7FBC30A8" w14:textId="77777777" w:rsidR="001D54D1" w:rsidRPr="002157A3" w:rsidRDefault="001D54D1" w:rsidP="000817C5">
      <w:pPr>
        <w:pStyle w:val="Default"/>
        <w:spacing w:line="276" w:lineRule="auto"/>
        <w:rPr>
          <w:i/>
          <w:shd w:val="clear" w:color="auto" w:fill="FFFFFF"/>
          <w:lang w:val="en-US"/>
        </w:rPr>
      </w:pPr>
    </w:p>
    <w:p w14:paraId="348B39D6" w14:textId="72D8BC49" w:rsidR="000E699A" w:rsidRPr="002157A3" w:rsidRDefault="000E699A" w:rsidP="000817C5">
      <w:pPr>
        <w:spacing w:line="276" w:lineRule="auto"/>
        <w:rPr>
          <w:rFonts w:ascii="Garamond" w:hAnsi="Garamond"/>
          <w:i/>
          <w:shd w:val="clear" w:color="auto" w:fill="FFFFFF"/>
          <w:lang w:val="en-GB"/>
        </w:rPr>
      </w:pPr>
      <w:r w:rsidRPr="002157A3">
        <w:rPr>
          <w:rFonts w:ascii="Garamond" w:hAnsi="Garamond"/>
          <w:i/>
          <w:shd w:val="clear" w:color="auto" w:fill="FFFFFF"/>
          <w:lang w:val="en-GB"/>
        </w:rPr>
        <w:t>Purpose of the subject Social Studies:</w:t>
      </w:r>
    </w:p>
    <w:p w14:paraId="5C36A946" w14:textId="77777777" w:rsidR="000E699A" w:rsidRPr="002157A3" w:rsidRDefault="000E699A" w:rsidP="002019FA">
      <w:pPr>
        <w:pStyle w:val="NormalWeb"/>
        <w:shd w:val="clear" w:color="auto" w:fill="FFFFFF"/>
        <w:spacing w:before="0" w:beforeAutospacing="0" w:line="276" w:lineRule="auto"/>
        <w:ind w:firstLine="1304"/>
        <w:rPr>
          <w:rStyle w:val="Strong"/>
          <w:rFonts w:ascii="Garamond" w:hAnsi="Garamond"/>
          <w:b w:val="0"/>
          <w:color w:val="181A21"/>
          <w:spacing w:val="8"/>
          <w:sz w:val="22"/>
          <w:szCs w:val="22"/>
          <w:lang w:val="en-GB"/>
        </w:rPr>
      </w:pPr>
      <w:r w:rsidRPr="002157A3">
        <w:rPr>
          <w:rStyle w:val="Strong"/>
          <w:rFonts w:ascii="Garamond" w:hAnsi="Garamond"/>
          <w:b w:val="0"/>
          <w:color w:val="181A21"/>
          <w:spacing w:val="8"/>
          <w:sz w:val="22"/>
          <w:szCs w:val="22"/>
          <w:lang w:val="en-GB"/>
        </w:rPr>
        <w:t xml:space="preserve">1 (2) The students must acquire the prerequisites for development of critical thinking and core values that enable them to participate in society in a qualified and engaged manor. The students must acquire understanding of how people are affected by, and can affect, society and they must be able to see everyday life in a societal perspective. </w:t>
      </w:r>
    </w:p>
    <w:p w14:paraId="67176995" w14:textId="01E25B07" w:rsidR="00A87A68" w:rsidRPr="002157A3" w:rsidRDefault="000E699A" w:rsidP="002157A3">
      <w:pPr>
        <w:pStyle w:val="NormalWeb"/>
        <w:shd w:val="clear" w:color="auto" w:fill="FFFFFF"/>
        <w:spacing w:before="0" w:beforeAutospacing="0" w:after="0" w:afterAutospacing="0" w:line="276" w:lineRule="auto"/>
        <w:ind w:firstLine="1304"/>
        <w:rPr>
          <w:rFonts w:ascii="Garamond" w:hAnsi="Garamond"/>
          <w:bCs/>
          <w:color w:val="181A21"/>
          <w:spacing w:val="8"/>
          <w:sz w:val="22"/>
          <w:szCs w:val="22"/>
          <w:lang w:val="en-GB"/>
        </w:rPr>
      </w:pPr>
      <w:r w:rsidRPr="002157A3">
        <w:rPr>
          <w:rStyle w:val="Strong"/>
          <w:rFonts w:ascii="Garamond" w:hAnsi="Garamond"/>
          <w:b w:val="0"/>
          <w:color w:val="181A21"/>
          <w:spacing w:val="8"/>
          <w:sz w:val="22"/>
          <w:szCs w:val="22"/>
          <w:lang w:val="en-GB"/>
        </w:rPr>
        <w:t>(3) The students must relate to the democratic core values and rules for the purpose of supporting their own participation in society.</w:t>
      </w:r>
    </w:p>
    <w:p w14:paraId="5BC9C5A2" w14:textId="77777777" w:rsidR="006B0F89" w:rsidRPr="002157A3" w:rsidRDefault="006B0F89" w:rsidP="000817C5">
      <w:pPr>
        <w:pStyle w:val="NoSpacing"/>
        <w:spacing w:line="276" w:lineRule="auto"/>
        <w:rPr>
          <w:rFonts w:ascii="Garamond" w:hAnsi="Garamond"/>
          <w:sz w:val="28"/>
          <w:lang w:val="en-GB" w:eastAsia="da-DK"/>
        </w:rPr>
      </w:pPr>
    </w:p>
    <w:p w14:paraId="1D77E677" w14:textId="77777777" w:rsidR="00194050" w:rsidRPr="002157A3" w:rsidRDefault="00194050" w:rsidP="000817C5">
      <w:pPr>
        <w:pStyle w:val="NoSpacing"/>
        <w:spacing w:line="276" w:lineRule="auto"/>
        <w:rPr>
          <w:rFonts w:ascii="Garamond" w:hAnsi="Garamond"/>
          <w:sz w:val="28"/>
          <w:lang w:val="en-US" w:eastAsia="da-DK"/>
        </w:rPr>
      </w:pPr>
    </w:p>
    <w:p w14:paraId="5BBDDDE3" w14:textId="0CBFC92F" w:rsidR="00B064DC" w:rsidRPr="002157A3" w:rsidRDefault="00B064DC" w:rsidP="000817C5">
      <w:pPr>
        <w:pStyle w:val="Heading1"/>
        <w:spacing w:line="276" w:lineRule="auto"/>
        <w:rPr>
          <w:lang w:val="en-US"/>
        </w:rPr>
      </w:pPr>
      <w:r w:rsidRPr="002157A3">
        <w:rPr>
          <w:lang w:val="en-US"/>
        </w:rPr>
        <w:t>Please specify the</w:t>
      </w:r>
      <w:r w:rsidR="00C82908" w:rsidRPr="002157A3">
        <w:rPr>
          <w:lang w:val="en-US"/>
        </w:rPr>
        <w:t xml:space="preserve"> specific and particular</w:t>
      </w:r>
      <w:r w:rsidRPr="002157A3">
        <w:rPr>
          <w:lang w:val="en-US"/>
        </w:rPr>
        <w:t xml:space="preserve"> difficulties encountered in ensuring an inclusive and quality education that allows cultural diversity and the cultural rights of each pers</w:t>
      </w:r>
      <w:r w:rsidR="00C82908" w:rsidRPr="002157A3">
        <w:rPr>
          <w:lang w:val="en-US"/>
        </w:rPr>
        <w:t>on to flourish at the same time;</w:t>
      </w:r>
    </w:p>
    <w:p w14:paraId="33426078" w14:textId="30340A6E" w:rsidR="001A2C5A" w:rsidRPr="002157A3" w:rsidRDefault="001A2C5A" w:rsidP="000817C5">
      <w:pPr>
        <w:pStyle w:val="NoSpacing"/>
        <w:spacing w:line="276" w:lineRule="auto"/>
        <w:rPr>
          <w:rFonts w:ascii="Garamond" w:hAnsi="Garamond"/>
          <w:lang w:val="en-US"/>
        </w:rPr>
      </w:pPr>
    </w:p>
    <w:p w14:paraId="12CDC011" w14:textId="289930BA" w:rsidR="006B1F52" w:rsidRPr="002157A3" w:rsidRDefault="003B3234" w:rsidP="000817C5">
      <w:pPr>
        <w:pStyle w:val="NoSpacing"/>
        <w:spacing w:line="276" w:lineRule="auto"/>
        <w:rPr>
          <w:rFonts w:ascii="Garamond" w:hAnsi="Garamond"/>
          <w:b/>
          <w:lang w:val="en-US"/>
        </w:rPr>
      </w:pPr>
      <w:r w:rsidRPr="002157A3">
        <w:rPr>
          <w:rFonts w:ascii="Garamond" w:hAnsi="Garamond"/>
          <w:b/>
          <w:lang w:val="en-US"/>
        </w:rPr>
        <w:t>Gender gap in educational attainment</w:t>
      </w:r>
    </w:p>
    <w:p w14:paraId="27F3CAEB" w14:textId="4DABBECF" w:rsidR="00A44B92" w:rsidRPr="002157A3" w:rsidRDefault="00665599" w:rsidP="000817C5">
      <w:pPr>
        <w:pStyle w:val="NoSpacing"/>
        <w:spacing w:line="276" w:lineRule="auto"/>
        <w:rPr>
          <w:rFonts w:ascii="Garamond" w:hAnsi="Garamond" w:cs="Arial"/>
          <w:color w:val="000000"/>
          <w:shd w:val="clear" w:color="auto" w:fill="FFFFFF"/>
          <w:lang w:val="en-US"/>
        </w:rPr>
      </w:pPr>
      <w:r w:rsidRPr="002157A3">
        <w:rPr>
          <w:rFonts w:ascii="Garamond" w:hAnsi="Garamond"/>
          <w:lang w:val="en-US"/>
        </w:rPr>
        <w:t xml:space="preserve">The educational attainment gender gap has been on the political agenda </w:t>
      </w:r>
      <w:r w:rsidR="00043C93" w:rsidRPr="002157A3">
        <w:rPr>
          <w:rFonts w:ascii="Garamond" w:hAnsi="Garamond"/>
          <w:lang w:val="en-US"/>
        </w:rPr>
        <w:t>recently</w:t>
      </w:r>
      <w:r w:rsidRPr="002157A3">
        <w:rPr>
          <w:rFonts w:ascii="Garamond" w:hAnsi="Garamond"/>
          <w:lang w:val="en-US"/>
        </w:rPr>
        <w:t>. Even though the educational attainment of i</w:t>
      </w:r>
      <w:r w:rsidR="00A44B92" w:rsidRPr="002157A3">
        <w:rPr>
          <w:rFonts w:ascii="Garamond" w:hAnsi="Garamond"/>
          <w:lang w:val="en-US"/>
        </w:rPr>
        <w:t>mmigrant</w:t>
      </w:r>
      <w:r w:rsidRPr="002157A3">
        <w:rPr>
          <w:rFonts w:ascii="Garamond" w:hAnsi="Garamond"/>
          <w:lang w:val="en-US"/>
        </w:rPr>
        <w:t>s</w:t>
      </w:r>
      <w:r w:rsidR="00A44B92" w:rsidRPr="002157A3">
        <w:rPr>
          <w:rFonts w:ascii="Garamond" w:hAnsi="Garamond"/>
          <w:lang w:val="en-US"/>
        </w:rPr>
        <w:t xml:space="preserve"> with a non-western background </w:t>
      </w:r>
      <w:r w:rsidR="005838C3" w:rsidRPr="002157A3">
        <w:rPr>
          <w:rFonts w:ascii="Garamond" w:hAnsi="Garamond"/>
          <w:lang w:val="en-US"/>
        </w:rPr>
        <w:t>and their descendants</w:t>
      </w:r>
      <w:r w:rsidR="006B1F52" w:rsidRPr="002157A3">
        <w:rPr>
          <w:rFonts w:ascii="Garamond" w:hAnsi="Garamond"/>
          <w:color w:val="FF0000"/>
          <w:lang w:val="en-US"/>
        </w:rPr>
        <w:t xml:space="preserve"> </w:t>
      </w:r>
      <w:r w:rsidR="00043C93" w:rsidRPr="002157A3">
        <w:rPr>
          <w:rFonts w:ascii="Garamond" w:hAnsi="Garamond"/>
          <w:lang w:val="en-US"/>
        </w:rPr>
        <w:t>between the age</w:t>
      </w:r>
      <w:r w:rsidR="00D27260" w:rsidRPr="002157A3">
        <w:rPr>
          <w:rFonts w:ascii="Garamond" w:hAnsi="Garamond"/>
          <w:lang w:val="en-US"/>
        </w:rPr>
        <w:t>s</w:t>
      </w:r>
      <w:r w:rsidR="00043C93" w:rsidRPr="002157A3">
        <w:rPr>
          <w:rFonts w:ascii="Garamond" w:hAnsi="Garamond"/>
          <w:lang w:val="en-US"/>
        </w:rPr>
        <w:t xml:space="preserve"> 25-39</w:t>
      </w:r>
      <w:r w:rsidR="00A44B92" w:rsidRPr="002157A3">
        <w:rPr>
          <w:rFonts w:ascii="Garamond" w:hAnsi="Garamond"/>
          <w:lang w:val="en-US"/>
        </w:rPr>
        <w:t xml:space="preserve"> </w:t>
      </w:r>
      <w:r w:rsidRPr="002157A3">
        <w:rPr>
          <w:rFonts w:ascii="Garamond" w:hAnsi="Garamond"/>
          <w:lang w:val="en-US"/>
        </w:rPr>
        <w:t xml:space="preserve">have increased strongly over the past 10 years, male immigrants </w:t>
      </w:r>
      <w:r w:rsidR="00A44B92" w:rsidRPr="002157A3">
        <w:rPr>
          <w:rFonts w:ascii="Garamond" w:hAnsi="Garamond"/>
          <w:lang w:val="en-US"/>
        </w:rPr>
        <w:t>halt</w:t>
      </w:r>
      <w:r w:rsidR="006B1F52" w:rsidRPr="002157A3">
        <w:rPr>
          <w:rFonts w:ascii="Garamond" w:hAnsi="Garamond"/>
          <w:lang w:val="en-US"/>
        </w:rPr>
        <w:t xml:space="preserve"> </w:t>
      </w:r>
      <w:r w:rsidR="00A44B92" w:rsidRPr="002157A3">
        <w:rPr>
          <w:rFonts w:ascii="Garamond" w:hAnsi="Garamond"/>
          <w:lang w:val="en-US"/>
        </w:rPr>
        <w:t xml:space="preserve">behind. 48,6 pct. of </w:t>
      </w:r>
      <w:r w:rsidR="006B1F52" w:rsidRPr="002157A3">
        <w:rPr>
          <w:rFonts w:ascii="Garamond" w:hAnsi="Garamond"/>
          <w:lang w:val="en-US"/>
        </w:rPr>
        <w:t>i</w:t>
      </w:r>
      <w:r w:rsidR="00A44B92" w:rsidRPr="002157A3">
        <w:rPr>
          <w:rFonts w:ascii="Garamond" w:hAnsi="Garamond"/>
          <w:lang w:val="en-US"/>
        </w:rPr>
        <w:t xml:space="preserve">mmigrant men attain an education diploma </w:t>
      </w:r>
      <w:r w:rsidR="00A44B92" w:rsidRPr="002157A3">
        <w:rPr>
          <w:rFonts w:ascii="Garamond" w:hAnsi="Garamond" w:cs="Arial"/>
          <w:color w:val="000000"/>
          <w:shd w:val="clear" w:color="auto" w:fill="FFFFFF"/>
          <w:lang w:val="en-US"/>
        </w:rPr>
        <w:t>leading to a vocational/professional qualification</w:t>
      </w:r>
      <w:r w:rsidR="006B1F52" w:rsidRPr="002157A3">
        <w:rPr>
          <w:rFonts w:ascii="Garamond" w:hAnsi="Garamond" w:cs="Arial"/>
          <w:color w:val="000000"/>
          <w:shd w:val="clear" w:color="auto" w:fill="FFFFFF"/>
          <w:lang w:val="en-US"/>
        </w:rPr>
        <w:t xml:space="preserve"> whilst 67,1 pct. of immigrant women achieve the same. </w:t>
      </w:r>
      <w:r w:rsidRPr="002157A3">
        <w:rPr>
          <w:rFonts w:ascii="Garamond" w:hAnsi="Garamond" w:cs="Arial"/>
          <w:color w:val="000000"/>
          <w:shd w:val="clear" w:color="auto" w:fill="FFFFFF"/>
          <w:lang w:val="en-US"/>
        </w:rPr>
        <w:t>The gender gap is also present f</w:t>
      </w:r>
      <w:r w:rsidR="006B1F52" w:rsidRPr="002157A3">
        <w:rPr>
          <w:rFonts w:ascii="Garamond" w:hAnsi="Garamond" w:cs="Arial"/>
          <w:color w:val="000000"/>
          <w:shd w:val="clear" w:color="auto" w:fill="FFFFFF"/>
          <w:lang w:val="en-US"/>
        </w:rPr>
        <w:t>or native Danes in the same age group</w:t>
      </w:r>
      <w:r w:rsidRPr="002157A3">
        <w:rPr>
          <w:rFonts w:ascii="Garamond" w:hAnsi="Garamond" w:cs="Arial"/>
          <w:color w:val="000000"/>
          <w:shd w:val="clear" w:color="auto" w:fill="FFFFFF"/>
          <w:lang w:val="en-US"/>
        </w:rPr>
        <w:t>. The</w:t>
      </w:r>
      <w:r w:rsidR="006B1F52" w:rsidRPr="002157A3">
        <w:rPr>
          <w:rFonts w:ascii="Garamond" w:hAnsi="Garamond" w:cs="Arial"/>
          <w:color w:val="000000"/>
          <w:shd w:val="clear" w:color="auto" w:fill="FFFFFF"/>
          <w:lang w:val="en-US"/>
        </w:rPr>
        <w:t xml:space="preserve"> educational attainment leading to a vocational/professional qualification is 73,1 pct. for men and 80,2 pct. for women</w:t>
      </w:r>
      <w:r w:rsidR="00EA5916" w:rsidRPr="002157A3">
        <w:rPr>
          <w:rFonts w:ascii="Garamond" w:hAnsi="Garamond" w:cs="Arial"/>
          <w:color w:val="000000"/>
          <w:shd w:val="clear" w:color="auto" w:fill="FFFFFF"/>
          <w:lang w:val="en-US"/>
        </w:rPr>
        <w:t xml:space="preserve"> and</w:t>
      </w:r>
      <w:r w:rsidR="00FE4491" w:rsidRPr="002157A3">
        <w:rPr>
          <w:rFonts w:ascii="Garamond" w:hAnsi="Garamond" w:cs="Arial"/>
          <w:color w:val="000000"/>
          <w:shd w:val="clear" w:color="auto" w:fill="FFFFFF"/>
          <w:lang w:val="en-US"/>
        </w:rPr>
        <w:t xml:space="preserve"> of the </w:t>
      </w:r>
      <w:r w:rsidR="00EA5916" w:rsidRPr="002157A3">
        <w:rPr>
          <w:rFonts w:ascii="Garamond" w:hAnsi="Garamond" w:cs="Arial"/>
          <w:color w:val="000000"/>
          <w:shd w:val="clear" w:color="auto" w:fill="FFFFFF"/>
          <w:lang w:val="en-US"/>
        </w:rPr>
        <w:t xml:space="preserve">25 to </w:t>
      </w:r>
      <w:r w:rsidR="00FE4491" w:rsidRPr="002157A3">
        <w:rPr>
          <w:rFonts w:ascii="Garamond" w:hAnsi="Garamond" w:cs="Arial"/>
          <w:color w:val="000000"/>
          <w:shd w:val="clear" w:color="auto" w:fill="FFFFFF"/>
          <w:lang w:val="en-US"/>
        </w:rPr>
        <w:t>45 year olds who have completed</w:t>
      </w:r>
      <w:r w:rsidR="00EA5916" w:rsidRPr="002157A3">
        <w:rPr>
          <w:rFonts w:ascii="Garamond" w:hAnsi="Garamond" w:cs="Arial"/>
          <w:color w:val="000000"/>
          <w:shd w:val="clear" w:color="auto" w:fill="FFFFFF"/>
          <w:lang w:val="en-US"/>
        </w:rPr>
        <w:t xml:space="preserve"> higher education 55 percent are women and 45 percent men. </w:t>
      </w:r>
    </w:p>
    <w:p w14:paraId="6EEED09B" w14:textId="1B635470" w:rsidR="007731DD" w:rsidRPr="002157A3" w:rsidRDefault="007731DD" w:rsidP="000817C5">
      <w:pPr>
        <w:pStyle w:val="NoSpacing"/>
        <w:spacing w:line="276" w:lineRule="auto"/>
        <w:rPr>
          <w:rFonts w:ascii="Garamond" w:hAnsi="Garamond"/>
          <w:lang w:val="en-US"/>
        </w:rPr>
      </w:pPr>
    </w:p>
    <w:p w14:paraId="6D17D8EA" w14:textId="44FAA34A" w:rsidR="008B2BFD" w:rsidRPr="002157A3" w:rsidRDefault="008B2BFD" w:rsidP="000817C5">
      <w:pPr>
        <w:pStyle w:val="NoSpacing"/>
        <w:spacing w:line="276" w:lineRule="auto"/>
        <w:rPr>
          <w:rFonts w:ascii="Garamond" w:hAnsi="Garamond"/>
          <w:b/>
          <w:lang w:val="en-US"/>
        </w:rPr>
      </w:pPr>
      <w:r w:rsidRPr="002157A3">
        <w:rPr>
          <w:rFonts w:ascii="Garamond" w:hAnsi="Garamond"/>
          <w:b/>
          <w:lang w:val="en-US"/>
        </w:rPr>
        <w:t>The child’s right to be heard</w:t>
      </w:r>
    </w:p>
    <w:p w14:paraId="61339509" w14:textId="35945CF8" w:rsidR="008B2BFD" w:rsidRPr="002157A3" w:rsidRDefault="00B219A9" w:rsidP="000817C5">
      <w:pPr>
        <w:pStyle w:val="NoSpacing"/>
        <w:spacing w:line="276" w:lineRule="auto"/>
        <w:rPr>
          <w:rFonts w:ascii="Garamond" w:hAnsi="Garamond"/>
          <w:lang w:val="en-US"/>
        </w:rPr>
      </w:pPr>
      <w:r w:rsidRPr="002157A3">
        <w:rPr>
          <w:rFonts w:ascii="Garamond" w:hAnsi="Garamond"/>
          <w:lang w:val="en-US"/>
        </w:rPr>
        <w:t>A survey from</w:t>
      </w:r>
      <w:r w:rsidR="008B2BFD" w:rsidRPr="002157A3">
        <w:rPr>
          <w:rFonts w:ascii="Garamond" w:hAnsi="Garamond"/>
          <w:lang w:val="en-US"/>
        </w:rPr>
        <w:t xml:space="preserve"> the school year 2017/2018 showed that only 63 </w:t>
      </w:r>
      <w:r w:rsidR="00D27260" w:rsidRPr="002157A3">
        <w:rPr>
          <w:rFonts w:ascii="Garamond" w:hAnsi="Garamond"/>
          <w:lang w:val="en-US"/>
        </w:rPr>
        <w:t xml:space="preserve">pct. </w:t>
      </w:r>
      <w:r w:rsidR="008B2BFD" w:rsidRPr="002157A3">
        <w:rPr>
          <w:rFonts w:ascii="Garamond" w:hAnsi="Garamond"/>
          <w:lang w:val="en-US"/>
        </w:rPr>
        <w:t xml:space="preserve">of children expelled from their private primary and lower secondary schools were involved in the process leading up to their expulsion. </w:t>
      </w:r>
      <w:r w:rsidRPr="002157A3">
        <w:rPr>
          <w:rFonts w:ascii="Garamond" w:hAnsi="Garamond"/>
          <w:lang w:val="en-US"/>
        </w:rPr>
        <w:t>To combat</w:t>
      </w:r>
      <w:r w:rsidR="00272D29" w:rsidRPr="002157A3">
        <w:rPr>
          <w:rFonts w:ascii="Garamond" w:hAnsi="Garamond"/>
          <w:lang w:val="en-US"/>
        </w:rPr>
        <w:t xml:space="preserve"> the issue t</w:t>
      </w:r>
      <w:r w:rsidR="00FF7A48" w:rsidRPr="002157A3">
        <w:rPr>
          <w:rFonts w:ascii="Garamond" w:hAnsi="Garamond"/>
          <w:lang w:val="en-US"/>
        </w:rPr>
        <w:t xml:space="preserve">he Ministry of Children and Education has published guidelines for private schools on how to involve children in proceedings related to expulsion in accordance to the UN Convention on the Rights of the Child article 12. </w:t>
      </w:r>
      <w:r w:rsidR="00272D29" w:rsidRPr="002157A3">
        <w:rPr>
          <w:rFonts w:ascii="Garamond" w:hAnsi="Garamond"/>
          <w:lang w:val="en-US"/>
        </w:rPr>
        <w:t>Most recently, a</w:t>
      </w:r>
      <w:r w:rsidR="00FF7A48" w:rsidRPr="002157A3">
        <w:rPr>
          <w:rFonts w:ascii="Garamond" w:hAnsi="Garamond"/>
          <w:lang w:val="en-US"/>
        </w:rPr>
        <w:t xml:space="preserve"> government agreement to resolve this issue has been made and the next step is to</w:t>
      </w:r>
      <w:r w:rsidR="008B2BFD" w:rsidRPr="002157A3">
        <w:rPr>
          <w:rFonts w:ascii="Garamond" w:hAnsi="Garamond"/>
          <w:lang w:val="en-US"/>
        </w:rPr>
        <w:t xml:space="preserve"> pass legislation ensuring the child’s right to be heard </w:t>
      </w:r>
      <w:r w:rsidR="00FF7A48" w:rsidRPr="002157A3">
        <w:rPr>
          <w:rFonts w:ascii="Garamond" w:hAnsi="Garamond"/>
          <w:lang w:val="en-US"/>
        </w:rPr>
        <w:t>in the process leading up to expulsion</w:t>
      </w:r>
      <w:r w:rsidR="008B2BFD" w:rsidRPr="002157A3">
        <w:rPr>
          <w:rFonts w:ascii="Garamond" w:hAnsi="Garamond"/>
          <w:lang w:val="en-US"/>
        </w:rPr>
        <w:t xml:space="preserve">. </w:t>
      </w:r>
    </w:p>
    <w:p w14:paraId="2B4B6456" w14:textId="2A9CF604" w:rsidR="007B305B" w:rsidRPr="002157A3" w:rsidRDefault="007B305B" w:rsidP="000817C5">
      <w:pPr>
        <w:pStyle w:val="NoSpacing"/>
        <w:spacing w:line="276" w:lineRule="auto"/>
        <w:rPr>
          <w:rFonts w:ascii="Garamond" w:hAnsi="Garamond"/>
          <w:lang w:val="en-US"/>
        </w:rPr>
      </w:pPr>
    </w:p>
    <w:p w14:paraId="74043C71" w14:textId="77777777" w:rsidR="006A5AB0" w:rsidRPr="002157A3" w:rsidRDefault="006A5AB0" w:rsidP="000817C5">
      <w:pPr>
        <w:pStyle w:val="Default"/>
        <w:spacing w:line="276" w:lineRule="auto"/>
        <w:rPr>
          <w:b/>
          <w:sz w:val="22"/>
          <w:szCs w:val="20"/>
          <w:lang w:val="en-US"/>
        </w:rPr>
      </w:pPr>
      <w:r w:rsidRPr="002157A3">
        <w:rPr>
          <w:b/>
          <w:sz w:val="22"/>
          <w:szCs w:val="20"/>
          <w:lang w:val="en-US"/>
        </w:rPr>
        <w:t>Demographic composition in specific areas</w:t>
      </w:r>
    </w:p>
    <w:p w14:paraId="618FA692" w14:textId="56500086" w:rsidR="006A5AB0" w:rsidRPr="002157A3" w:rsidRDefault="000578CD" w:rsidP="000817C5">
      <w:pPr>
        <w:pStyle w:val="Default"/>
        <w:spacing w:line="276" w:lineRule="auto"/>
        <w:rPr>
          <w:sz w:val="22"/>
          <w:szCs w:val="20"/>
          <w:lang w:val="en-US"/>
        </w:rPr>
      </w:pPr>
      <w:r w:rsidRPr="002157A3">
        <w:rPr>
          <w:sz w:val="22"/>
          <w:szCs w:val="20"/>
          <w:lang w:val="en-US"/>
        </w:rPr>
        <w:t>The demographi</w:t>
      </w:r>
      <w:r w:rsidR="0081172A" w:rsidRPr="002157A3">
        <w:rPr>
          <w:sz w:val="22"/>
          <w:szCs w:val="20"/>
          <w:lang w:val="en-US"/>
        </w:rPr>
        <w:t>c composition of pupils</w:t>
      </w:r>
      <w:r w:rsidRPr="002157A3">
        <w:rPr>
          <w:sz w:val="22"/>
          <w:szCs w:val="20"/>
          <w:lang w:val="en-US"/>
        </w:rPr>
        <w:t xml:space="preserve"> is </w:t>
      </w:r>
      <w:bookmarkStart w:id="0" w:name="_GoBack"/>
      <w:r w:rsidRPr="002157A3">
        <w:rPr>
          <w:sz w:val="22"/>
          <w:szCs w:val="20"/>
          <w:lang w:val="en-US"/>
        </w:rPr>
        <w:t xml:space="preserve">skewed </w:t>
      </w:r>
      <w:bookmarkEnd w:id="0"/>
      <w:r w:rsidR="0081172A" w:rsidRPr="002157A3">
        <w:rPr>
          <w:sz w:val="22"/>
          <w:szCs w:val="20"/>
          <w:lang w:val="en-US"/>
        </w:rPr>
        <w:t xml:space="preserve">in </w:t>
      </w:r>
      <w:r w:rsidRPr="002157A3">
        <w:rPr>
          <w:sz w:val="22"/>
          <w:szCs w:val="20"/>
          <w:lang w:val="en-US"/>
        </w:rPr>
        <w:t xml:space="preserve">certain areas in Denmark. </w:t>
      </w:r>
      <w:r w:rsidR="006A5AB0" w:rsidRPr="002157A3">
        <w:rPr>
          <w:sz w:val="22"/>
          <w:szCs w:val="20"/>
          <w:lang w:val="en-US"/>
        </w:rPr>
        <w:t>The Danish government has as an ambition that the pupils in Primary and Lower and Upper Secondary Schools should better reflect the current com</w:t>
      </w:r>
      <w:r w:rsidRPr="002157A3">
        <w:rPr>
          <w:sz w:val="22"/>
          <w:szCs w:val="20"/>
          <w:lang w:val="en-US"/>
        </w:rPr>
        <w:t>position of the Danish Society.</w:t>
      </w:r>
      <w:r w:rsidR="006A5AB0" w:rsidRPr="002157A3">
        <w:rPr>
          <w:sz w:val="28"/>
          <w:lang w:val="en-US"/>
        </w:rPr>
        <w:t xml:space="preserve"> </w:t>
      </w:r>
      <w:r w:rsidR="006A5AB0" w:rsidRPr="002157A3">
        <w:rPr>
          <w:sz w:val="22"/>
          <w:szCs w:val="20"/>
          <w:lang w:val="en-US"/>
        </w:rPr>
        <w:t>A better distribution of pupils with different backgrounds will increase the trust in each othe</w:t>
      </w:r>
      <w:r w:rsidR="0081172A" w:rsidRPr="002157A3">
        <w:rPr>
          <w:sz w:val="22"/>
          <w:szCs w:val="20"/>
          <w:lang w:val="en-US"/>
        </w:rPr>
        <w:t>r and improve the integration to</w:t>
      </w:r>
      <w:r w:rsidR="006A5AB0" w:rsidRPr="002157A3">
        <w:rPr>
          <w:sz w:val="22"/>
          <w:szCs w:val="20"/>
          <w:lang w:val="en-US"/>
        </w:rPr>
        <w:t xml:space="preserve"> the Danish society.   </w:t>
      </w:r>
    </w:p>
    <w:p w14:paraId="1F88C0D4" w14:textId="3802CD7C" w:rsidR="00E76A56" w:rsidRPr="002157A3" w:rsidRDefault="00E76A56" w:rsidP="000817C5">
      <w:pPr>
        <w:spacing w:line="276" w:lineRule="auto"/>
        <w:rPr>
          <w:rFonts w:ascii="Garamond" w:hAnsi="Garamond"/>
          <w:color w:val="000000" w:themeColor="text1"/>
          <w:sz w:val="20"/>
          <w:lang w:val="en-US"/>
        </w:rPr>
      </w:pPr>
    </w:p>
    <w:p w14:paraId="4CC72340" w14:textId="21731513" w:rsidR="00B6258F" w:rsidRPr="002157A3" w:rsidRDefault="00C82908" w:rsidP="000817C5">
      <w:pPr>
        <w:pStyle w:val="Heading1"/>
        <w:spacing w:line="276" w:lineRule="auto"/>
        <w:rPr>
          <w:lang w:val="en-US"/>
        </w:rPr>
      </w:pPr>
      <w:r w:rsidRPr="002157A3">
        <w:rPr>
          <w:lang w:val="en-US"/>
        </w:rPr>
        <w:t xml:space="preserve">Have specific mechanisms been established to consult and ensure the participation of stakeholders, in particular populations concerned and parents, for a better understanding and effectiveness of the right to education, including its cultural dimension? What place is given in this context to the voice of children?  </w:t>
      </w:r>
    </w:p>
    <w:p w14:paraId="56FC3DF0" w14:textId="77777777" w:rsidR="00107CFF" w:rsidRPr="002157A3" w:rsidRDefault="00107CFF" w:rsidP="000817C5">
      <w:pPr>
        <w:spacing w:line="276" w:lineRule="auto"/>
        <w:rPr>
          <w:rFonts w:ascii="Garamond" w:hAnsi="Garamond"/>
          <w:lang w:val="en-GB" w:eastAsia="da-DK"/>
        </w:rPr>
      </w:pPr>
    </w:p>
    <w:p w14:paraId="427D34DF" w14:textId="57159314" w:rsidR="00107CFF" w:rsidRPr="002157A3" w:rsidRDefault="005B474E" w:rsidP="000817C5">
      <w:pPr>
        <w:spacing w:line="276" w:lineRule="auto"/>
        <w:rPr>
          <w:rFonts w:ascii="Garamond" w:hAnsi="Garamond"/>
          <w:lang w:val="en-US"/>
        </w:rPr>
      </w:pPr>
      <w:r w:rsidRPr="002157A3">
        <w:rPr>
          <w:rFonts w:ascii="Garamond" w:hAnsi="Garamond"/>
          <w:lang w:val="en-GB"/>
        </w:rPr>
        <w:t>I</w:t>
      </w:r>
      <w:r w:rsidRPr="002157A3">
        <w:rPr>
          <w:rFonts w:ascii="Garamond" w:hAnsi="Garamond"/>
          <w:lang w:val="en-US"/>
        </w:rPr>
        <w:t>n Denmark, e</w:t>
      </w:r>
      <w:r w:rsidR="00107CFF" w:rsidRPr="002157A3">
        <w:rPr>
          <w:rFonts w:ascii="Garamond" w:hAnsi="Garamond"/>
          <w:lang w:val="en-US"/>
        </w:rPr>
        <w:t xml:space="preserve">ducation is developed and carried out with close cooperation between all relevant stakeholders from ministries, parliament, civil society and private sector. </w:t>
      </w:r>
    </w:p>
    <w:p w14:paraId="03694D91" w14:textId="033914CC" w:rsidR="00107CFF" w:rsidRPr="002157A3" w:rsidRDefault="00107CFF" w:rsidP="000817C5">
      <w:pPr>
        <w:spacing w:line="276" w:lineRule="auto"/>
        <w:rPr>
          <w:rFonts w:ascii="Garamond" w:hAnsi="Garamond"/>
          <w:lang w:val="en-GB" w:eastAsia="da-DK"/>
        </w:rPr>
      </w:pPr>
      <w:r w:rsidRPr="002157A3">
        <w:rPr>
          <w:rFonts w:ascii="Garamond" w:hAnsi="Garamond"/>
          <w:lang w:val="en-US"/>
        </w:rPr>
        <w:t xml:space="preserve">At the national </w:t>
      </w:r>
      <w:r w:rsidR="005B474E" w:rsidRPr="002157A3">
        <w:rPr>
          <w:rFonts w:ascii="Garamond" w:hAnsi="Garamond"/>
          <w:lang w:val="en-US"/>
        </w:rPr>
        <w:t>level,</w:t>
      </w:r>
      <w:r w:rsidRPr="002157A3">
        <w:rPr>
          <w:rFonts w:ascii="Garamond" w:hAnsi="Garamond"/>
          <w:lang w:val="en-US"/>
        </w:rPr>
        <w:t xml:space="preserve"> there are </w:t>
      </w:r>
      <w:r w:rsidR="00BF5948" w:rsidRPr="002157A3">
        <w:rPr>
          <w:rFonts w:ascii="Garamond" w:hAnsi="Garamond"/>
          <w:lang w:val="en-US"/>
        </w:rPr>
        <w:t xml:space="preserve">stakeholder organizations </w:t>
      </w:r>
      <w:r w:rsidRPr="002157A3">
        <w:rPr>
          <w:rFonts w:ascii="Garamond" w:hAnsi="Garamond"/>
          <w:lang w:val="en-US"/>
        </w:rPr>
        <w:t>for pupils, parents, teachers, pedagogical staff, school leaders, employers, workers</w:t>
      </w:r>
      <w:r w:rsidR="009379A7" w:rsidRPr="002157A3">
        <w:rPr>
          <w:rFonts w:ascii="Garamond" w:hAnsi="Garamond"/>
          <w:lang w:val="en-US"/>
        </w:rPr>
        <w:t>, schools</w:t>
      </w:r>
      <w:r w:rsidRPr="002157A3">
        <w:rPr>
          <w:rFonts w:ascii="Garamond" w:hAnsi="Garamond"/>
          <w:lang w:val="en-US"/>
        </w:rPr>
        <w:t xml:space="preserve"> and municipalities (primary and lower secondary school is under the jurisdiction of the municipalities)</w:t>
      </w:r>
      <w:r w:rsidR="009379A7" w:rsidRPr="002157A3">
        <w:rPr>
          <w:rFonts w:ascii="Garamond" w:hAnsi="Garamond"/>
          <w:lang w:val="en-US"/>
        </w:rPr>
        <w:t>. T</w:t>
      </w:r>
      <w:r w:rsidRPr="002157A3">
        <w:rPr>
          <w:rFonts w:ascii="Garamond" w:hAnsi="Garamond"/>
          <w:lang w:val="en-US"/>
        </w:rPr>
        <w:t xml:space="preserve">hese </w:t>
      </w:r>
      <w:r w:rsidR="00BF5948" w:rsidRPr="002157A3">
        <w:rPr>
          <w:rFonts w:ascii="Garamond" w:hAnsi="Garamond"/>
          <w:lang w:val="en-US"/>
        </w:rPr>
        <w:t xml:space="preserve">organizations </w:t>
      </w:r>
      <w:r w:rsidRPr="002157A3">
        <w:rPr>
          <w:rFonts w:ascii="Garamond" w:hAnsi="Garamond"/>
          <w:lang w:val="en-US"/>
        </w:rPr>
        <w:t>are recognized and heard in</w:t>
      </w:r>
      <w:r w:rsidR="00EE4324" w:rsidRPr="002157A3">
        <w:rPr>
          <w:rFonts w:ascii="Garamond" w:hAnsi="Garamond"/>
          <w:lang w:val="en-US"/>
        </w:rPr>
        <w:t xml:space="preserve"> proceedings regarding the passing of legislation relevant to them. </w:t>
      </w:r>
      <w:r w:rsidRPr="002157A3">
        <w:rPr>
          <w:rFonts w:ascii="Garamond" w:hAnsi="Garamond"/>
          <w:lang w:val="en-US"/>
        </w:rPr>
        <w:t xml:space="preserve"> </w:t>
      </w:r>
    </w:p>
    <w:p w14:paraId="4826697C" w14:textId="7F5FE3A3" w:rsidR="00107CFF" w:rsidRPr="002157A3" w:rsidRDefault="00107CFF" w:rsidP="000817C5">
      <w:pPr>
        <w:spacing w:line="276" w:lineRule="auto"/>
        <w:rPr>
          <w:rFonts w:ascii="Garamond" w:hAnsi="Garamond"/>
          <w:lang w:val="en-GB" w:eastAsia="da-DK"/>
        </w:rPr>
      </w:pPr>
      <w:r w:rsidRPr="002157A3">
        <w:rPr>
          <w:rFonts w:ascii="Garamond" w:hAnsi="Garamond"/>
          <w:lang w:val="en-GB" w:eastAsia="da-DK"/>
        </w:rPr>
        <w:t>A</w:t>
      </w:r>
      <w:r w:rsidR="00EE4324" w:rsidRPr="002157A3">
        <w:rPr>
          <w:rFonts w:ascii="Garamond" w:hAnsi="Garamond"/>
          <w:lang w:val="en-GB" w:eastAsia="da-DK"/>
        </w:rPr>
        <w:t xml:space="preserve">t the different institutional </w:t>
      </w:r>
      <w:r w:rsidR="009379A7" w:rsidRPr="002157A3">
        <w:rPr>
          <w:rFonts w:ascii="Garamond" w:hAnsi="Garamond"/>
          <w:lang w:val="en-GB" w:eastAsia="da-DK"/>
        </w:rPr>
        <w:t>levels,</w:t>
      </w:r>
      <w:r w:rsidR="00EE4324" w:rsidRPr="002157A3">
        <w:rPr>
          <w:rFonts w:ascii="Garamond" w:hAnsi="Garamond"/>
          <w:lang w:val="en-GB" w:eastAsia="da-DK"/>
        </w:rPr>
        <w:t xml:space="preserve"> the involvement of stakeholders </w:t>
      </w:r>
      <w:r w:rsidR="009379A7" w:rsidRPr="002157A3">
        <w:rPr>
          <w:rFonts w:ascii="Garamond" w:hAnsi="Garamond"/>
          <w:lang w:val="en-GB" w:eastAsia="da-DK"/>
        </w:rPr>
        <w:t xml:space="preserve">is ensured </w:t>
      </w:r>
      <w:r w:rsidR="00EE4324" w:rsidRPr="002157A3">
        <w:rPr>
          <w:rFonts w:ascii="Garamond" w:hAnsi="Garamond"/>
          <w:lang w:val="en-GB" w:eastAsia="da-DK"/>
        </w:rPr>
        <w:t>through legal rights to form student councils and schoolboards with student council</w:t>
      </w:r>
      <w:r w:rsidR="009379A7" w:rsidRPr="002157A3">
        <w:rPr>
          <w:rFonts w:ascii="Garamond" w:hAnsi="Garamond"/>
          <w:lang w:val="en-GB" w:eastAsia="da-DK"/>
        </w:rPr>
        <w:t xml:space="preserve"> and parent</w:t>
      </w:r>
      <w:r w:rsidR="00EE4324" w:rsidRPr="002157A3">
        <w:rPr>
          <w:rFonts w:ascii="Garamond" w:hAnsi="Garamond"/>
          <w:lang w:val="en-GB" w:eastAsia="da-DK"/>
        </w:rPr>
        <w:t xml:space="preserve"> representation. </w:t>
      </w:r>
      <w:r w:rsidR="009379A7" w:rsidRPr="002157A3">
        <w:rPr>
          <w:rFonts w:ascii="Garamond" w:hAnsi="Garamond"/>
          <w:lang w:val="en-GB" w:eastAsia="da-DK"/>
        </w:rPr>
        <w:t xml:space="preserve">This protects stakeholder involvement and gives students and parents influence on how education is carried out at the institutional level. </w:t>
      </w:r>
    </w:p>
    <w:p w14:paraId="03C677D8" w14:textId="5FAC9341" w:rsidR="0075785D" w:rsidRPr="002157A3" w:rsidRDefault="00BF5948" w:rsidP="000817C5">
      <w:pPr>
        <w:spacing w:line="276" w:lineRule="auto"/>
        <w:rPr>
          <w:rFonts w:ascii="Garamond" w:hAnsi="Garamond"/>
          <w:lang w:val="en-US"/>
        </w:rPr>
      </w:pPr>
      <w:r w:rsidRPr="002157A3">
        <w:rPr>
          <w:rFonts w:ascii="Garamond" w:hAnsi="Garamond"/>
          <w:lang w:val="en-GB" w:eastAsia="da-DK"/>
        </w:rPr>
        <w:t>In addition, it</w:t>
      </w:r>
      <w:r w:rsidR="004134DB" w:rsidRPr="002157A3">
        <w:rPr>
          <w:rFonts w:ascii="Garamond" w:hAnsi="Garamond"/>
          <w:lang w:val="en-GB" w:eastAsia="da-DK"/>
        </w:rPr>
        <w:t xml:space="preserve"> is a </w:t>
      </w:r>
      <w:r w:rsidRPr="002157A3">
        <w:rPr>
          <w:rFonts w:ascii="Garamond" w:hAnsi="Garamond"/>
          <w:lang w:val="en-GB" w:eastAsia="da-DK"/>
        </w:rPr>
        <w:t>tradition in the Danish Ministries for the Ministers to appoint independent ad hoc cou</w:t>
      </w:r>
      <w:r w:rsidR="004134DB" w:rsidRPr="002157A3">
        <w:rPr>
          <w:rFonts w:ascii="Garamond" w:hAnsi="Garamond"/>
          <w:lang w:val="en-GB" w:eastAsia="da-DK"/>
        </w:rPr>
        <w:t>ncils who</w:t>
      </w:r>
      <w:r w:rsidRPr="002157A3">
        <w:rPr>
          <w:rFonts w:ascii="Garamond" w:hAnsi="Garamond"/>
          <w:lang w:val="en-GB" w:eastAsia="da-DK"/>
        </w:rPr>
        <w:t xml:space="preserve"> advice the Ministers in their areas of expertise.  The </w:t>
      </w:r>
      <w:r w:rsidR="004134DB" w:rsidRPr="002157A3">
        <w:rPr>
          <w:rFonts w:ascii="Garamond" w:hAnsi="Garamond"/>
          <w:lang w:val="en-GB" w:eastAsia="da-DK"/>
        </w:rPr>
        <w:t>Council</w:t>
      </w:r>
      <w:r w:rsidRPr="002157A3">
        <w:rPr>
          <w:rFonts w:ascii="Garamond" w:hAnsi="Garamond"/>
          <w:lang w:val="en-GB" w:eastAsia="da-DK"/>
        </w:rPr>
        <w:t xml:space="preserve"> for </w:t>
      </w:r>
      <w:r w:rsidR="004134DB" w:rsidRPr="002157A3">
        <w:rPr>
          <w:rFonts w:ascii="Garamond" w:hAnsi="Garamond"/>
          <w:lang w:val="en-GB" w:eastAsia="da-DK"/>
        </w:rPr>
        <w:t>Children’s Learning</w:t>
      </w:r>
      <w:r w:rsidR="0000710A" w:rsidRPr="002157A3">
        <w:rPr>
          <w:rFonts w:ascii="Garamond" w:hAnsi="Garamond"/>
          <w:lang w:val="en-GB" w:eastAsia="da-DK"/>
        </w:rPr>
        <w:t xml:space="preserve"> whom</w:t>
      </w:r>
      <w:r w:rsidR="004134DB" w:rsidRPr="002157A3">
        <w:rPr>
          <w:rFonts w:ascii="Garamond" w:hAnsi="Garamond"/>
          <w:lang w:val="en-GB" w:eastAsia="da-DK"/>
        </w:rPr>
        <w:t xml:space="preserve"> advise</w:t>
      </w:r>
      <w:r w:rsidR="0000710A" w:rsidRPr="002157A3">
        <w:rPr>
          <w:rFonts w:ascii="Garamond" w:hAnsi="Garamond"/>
          <w:lang w:val="en-GB" w:eastAsia="da-DK"/>
        </w:rPr>
        <w:t>s</w:t>
      </w:r>
      <w:r w:rsidR="004134DB" w:rsidRPr="002157A3">
        <w:rPr>
          <w:rFonts w:ascii="Garamond" w:hAnsi="Garamond"/>
          <w:lang w:val="en-GB" w:eastAsia="da-DK"/>
        </w:rPr>
        <w:t xml:space="preserve"> the Minister of Children and Education includes representatives from institutional, pupils and parents organizations. </w:t>
      </w:r>
    </w:p>
    <w:p w14:paraId="56D25910" w14:textId="5EAF9673" w:rsidR="00C82908" w:rsidRPr="002157A3" w:rsidRDefault="00C82908" w:rsidP="000817C5">
      <w:pPr>
        <w:spacing w:line="276" w:lineRule="auto"/>
        <w:rPr>
          <w:rFonts w:ascii="Garamond" w:hAnsi="Garamond"/>
          <w:lang w:val="en-US"/>
        </w:rPr>
      </w:pPr>
    </w:p>
    <w:p w14:paraId="6B2B2D5E" w14:textId="07674021" w:rsidR="00B6258F" w:rsidRPr="002157A3" w:rsidRDefault="00C82908" w:rsidP="000817C5">
      <w:pPr>
        <w:pStyle w:val="Heading1"/>
        <w:spacing w:line="276" w:lineRule="auto"/>
        <w:rPr>
          <w:lang w:val="en-US"/>
        </w:rPr>
      </w:pPr>
      <w:r w:rsidRPr="002157A3">
        <w:rPr>
          <w:lang w:val="en-US"/>
        </w:rPr>
        <w:t>What r</w:t>
      </w:r>
      <w:r w:rsidR="00B6258F" w:rsidRPr="002157A3">
        <w:rPr>
          <w:lang w:val="en-US"/>
        </w:rPr>
        <w:t>ecommendations</w:t>
      </w:r>
      <w:r w:rsidRPr="002157A3">
        <w:rPr>
          <w:lang w:val="en-US"/>
        </w:rPr>
        <w:t xml:space="preserve"> should be provided to the States and other stakeholders on these issues? </w:t>
      </w:r>
    </w:p>
    <w:p w14:paraId="093230A7" w14:textId="77777777" w:rsidR="00F457ED" w:rsidRPr="002157A3" w:rsidRDefault="00F457ED" w:rsidP="000817C5">
      <w:pPr>
        <w:pStyle w:val="NoSpacing"/>
        <w:spacing w:line="276" w:lineRule="auto"/>
        <w:rPr>
          <w:rFonts w:ascii="Garamond" w:hAnsi="Garamond"/>
          <w:lang w:val="en-US"/>
        </w:rPr>
      </w:pPr>
    </w:p>
    <w:p w14:paraId="75C38887" w14:textId="4885FC61" w:rsidR="004B350D" w:rsidRPr="002157A3" w:rsidRDefault="005B474E" w:rsidP="000817C5">
      <w:pPr>
        <w:pStyle w:val="NoSpacing"/>
        <w:numPr>
          <w:ilvl w:val="0"/>
          <w:numId w:val="21"/>
        </w:numPr>
        <w:spacing w:line="276" w:lineRule="auto"/>
        <w:rPr>
          <w:rFonts w:ascii="Garamond" w:hAnsi="Garamond"/>
          <w:lang w:val="en-US"/>
        </w:rPr>
      </w:pPr>
      <w:r w:rsidRPr="002157A3">
        <w:rPr>
          <w:rFonts w:ascii="Garamond" w:hAnsi="Garamond"/>
          <w:lang w:val="en-US"/>
        </w:rPr>
        <w:t xml:space="preserve">Involvement of all stakeholders should be secured by national, local and institutional formal and informal </w:t>
      </w:r>
      <w:r w:rsidR="0090001A" w:rsidRPr="002157A3">
        <w:rPr>
          <w:rFonts w:ascii="Garamond" w:hAnsi="Garamond"/>
          <w:lang w:val="en-US"/>
        </w:rPr>
        <w:t>structures</w:t>
      </w:r>
      <w:r w:rsidR="004B350D" w:rsidRPr="002157A3">
        <w:rPr>
          <w:rFonts w:ascii="Garamond" w:hAnsi="Garamond"/>
          <w:lang w:val="en-US"/>
        </w:rPr>
        <w:t>.</w:t>
      </w:r>
      <w:r w:rsidR="0090001A" w:rsidRPr="002157A3">
        <w:rPr>
          <w:rFonts w:ascii="Garamond" w:hAnsi="Garamond"/>
          <w:lang w:val="en-US"/>
        </w:rPr>
        <w:t xml:space="preserve"> </w:t>
      </w:r>
      <w:r w:rsidR="00457EA3" w:rsidRPr="002157A3">
        <w:rPr>
          <w:rFonts w:ascii="Garamond" w:hAnsi="Garamond"/>
          <w:lang w:val="en-US"/>
        </w:rPr>
        <w:t>Substantial</w:t>
      </w:r>
      <w:r w:rsidR="00C653B8" w:rsidRPr="002157A3">
        <w:rPr>
          <w:rFonts w:ascii="Garamond" w:hAnsi="Garamond"/>
          <w:lang w:val="en-US"/>
        </w:rPr>
        <w:t xml:space="preserve"> </w:t>
      </w:r>
      <w:r w:rsidR="008276F2" w:rsidRPr="002157A3">
        <w:rPr>
          <w:rFonts w:ascii="Garamond" w:hAnsi="Garamond"/>
          <w:lang w:val="en-US"/>
        </w:rPr>
        <w:t xml:space="preserve">democratic </w:t>
      </w:r>
      <w:r w:rsidR="00C653B8" w:rsidRPr="002157A3">
        <w:rPr>
          <w:rFonts w:ascii="Garamond" w:hAnsi="Garamond"/>
          <w:lang w:val="en-US"/>
        </w:rPr>
        <w:t>s</w:t>
      </w:r>
      <w:r w:rsidR="008276F2" w:rsidRPr="002157A3">
        <w:rPr>
          <w:rFonts w:ascii="Garamond" w:hAnsi="Garamond"/>
          <w:lang w:val="en-US"/>
        </w:rPr>
        <w:t>takeholder involvement secures the</w:t>
      </w:r>
      <w:r w:rsidR="00C653B8" w:rsidRPr="002157A3">
        <w:rPr>
          <w:rFonts w:ascii="Garamond" w:hAnsi="Garamond"/>
          <w:lang w:val="en-US"/>
        </w:rPr>
        <w:t xml:space="preserve"> individual rights</w:t>
      </w:r>
      <w:r w:rsidR="008276F2" w:rsidRPr="002157A3">
        <w:rPr>
          <w:rFonts w:ascii="Garamond" w:hAnsi="Garamond"/>
          <w:lang w:val="en-US"/>
        </w:rPr>
        <w:t xml:space="preserve"> of each person</w:t>
      </w:r>
      <w:r w:rsidR="00C653B8" w:rsidRPr="002157A3">
        <w:rPr>
          <w:rFonts w:ascii="Garamond" w:hAnsi="Garamond"/>
          <w:lang w:val="en-US"/>
        </w:rPr>
        <w:t xml:space="preserve"> and ensures the future relevance of </w:t>
      </w:r>
      <w:r w:rsidR="008276F2" w:rsidRPr="002157A3">
        <w:rPr>
          <w:rFonts w:ascii="Garamond" w:hAnsi="Garamond"/>
          <w:lang w:val="en-US"/>
        </w:rPr>
        <w:t>the educational content</w:t>
      </w:r>
      <w:r w:rsidR="0081172A" w:rsidRPr="002157A3">
        <w:rPr>
          <w:rFonts w:ascii="Garamond" w:hAnsi="Garamond"/>
          <w:lang w:val="en-US"/>
        </w:rPr>
        <w:t xml:space="preserve"> for individuals and for society as a whole</w:t>
      </w:r>
      <w:r w:rsidR="008276F2" w:rsidRPr="002157A3">
        <w:rPr>
          <w:rFonts w:ascii="Garamond" w:hAnsi="Garamond"/>
          <w:lang w:val="en-US"/>
        </w:rPr>
        <w:t xml:space="preserve">. </w:t>
      </w:r>
    </w:p>
    <w:p w14:paraId="035FE587" w14:textId="406C4DB8" w:rsidR="00C653B8" w:rsidRPr="002157A3" w:rsidRDefault="00C653B8" w:rsidP="000817C5">
      <w:pPr>
        <w:pStyle w:val="NoSpacing"/>
        <w:numPr>
          <w:ilvl w:val="0"/>
          <w:numId w:val="21"/>
        </w:numPr>
        <w:spacing w:line="276" w:lineRule="auto"/>
        <w:rPr>
          <w:rFonts w:ascii="Garamond" w:hAnsi="Garamond"/>
          <w:lang w:val="en-US"/>
        </w:rPr>
      </w:pPr>
      <w:r w:rsidRPr="002157A3">
        <w:rPr>
          <w:rFonts w:ascii="Garamond" w:hAnsi="Garamond"/>
          <w:lang w:val="en-US"/>
        </w:rPr>
        <w:t xml:space="preserve">States should support children’s and youth stakeholder organizations financially and </w:t>
      </w:r>
      <w:r w:rsidR="001E385C" w:rsidRPr="002157A3">
        <w:rPr>
          <w:rFonts w:ascii="Garamond" w:hAnsi="Garamond"/>
          <w:lang w:val="en-US"/>
        </w:rPr>
        <w:t>structurally.</w:t>
      </w:r>
    </w:p>
    <w:p w14:paraId="5025C952" w14:textId="29F47EA7" w:rsidR="004B350D" w:rsidRPr="002157A3" w:rsidRDefault="004B350D" w:rsidP="000817C5">
      <w:pPr>
        <w:pStyle w:val="NoSpacing"/>
        <w:numPr>
          <w:ilvl w:val="0"/>
          <w:numId w:val="21"/>
        </w:numPr>
        <w:spacing w:line="276" w:lineRule="auto"/>
        <w:rPr>
          <w:rFonts w:ascii="Garamond" w:hAnsi="Garamond"/>
          <w:lang w:val="en-US"/>
        </w:rPr>
      </w:pPr>
      <w:r w:rsidRPr="002157A3">
        <w:rPr>
          <w:rFonts w:ascii="Garamond" w:hAnsi="Garamond"/>
          <w:lang w:val="en-US"/>
        </w:rPr>
        <w:t>T</w:t>
      </w:r>
      <w:r w:rsidR="0090001A" w:rsidRPr="002157A3">
        <w:rPr>
          <w:rFonts w:ascii="Garamond" w:hAnsi="Garamond"/>
          <w:lang w:val="en-US"/>
        </w:rPr>
        <w:t xml:space="preserve">he rights of </w:t>
      </w:r>
      <w:r w:rsidR="005B474E" w:rsidRPr="002157A3">
        <w:rPr>
          <w:rFonts w:ascii="Garamond" w:hAnsi="Garamond"/>
          <w:lang w:val="en-US"/>
        </w:rPr>
        <w:t>children t</w:t>
      </w:r>
      <w:r w:rsidR="0081172A" w:rsidRPr="002157A3">
        <w:rPr>
          <w:rFonts w:ascii="Garamond" w:hAnsi="Garamond"/>
          <w:lang w:val="en-US"/>
        </w:rPr>
        <w:t xml:space="preserve">o be heard should be protected </w:t>
      </w:r>
      <w:r w:rsidR="005B474E" w:rsidRPr="002157A3">
        <w:rPr>
          <w:rFonts w:ascii="Garamond" w:hAnsi="Garamond"/>
          <w:lang w:val="en-US"/>
        </w:rPr>
        <w:t>by legislation</w:t>
      </w:r>
      <w:r w:rsidR="00002C1C" w:rsidRPr="002157A3">
        <w:rPr>
          <w:rFonts w:ascii="Garamond" w:hAnsi="Garamond"/>
          <w:lang w:val="en-US"/>
        </w:rPr>
        <w:t xml:space="preserve">, including </w:t>
      </w:r>
      <w:r w:rsidR="00C653B8" w:rsidRPr="002157A3">
        <w:rPr>
          <w:rFonts w:ascii="Garamond" w:hAnsi="Garamond"/>
          <w:lang w:val="en-US"/>
        </w:rPr>
        <w:t xml:space="preserve">children’s rights to form pupil councils and children’s rights to be heard in expulsion proceedings. </w:t>
      </w:r>
    </w:p>
    <w:p w14:paraId="296CB4ED" w14:textId="15DE9C10" w:rsidR="00C653B8" w:rsidRPr="002157A3" w:rsidRDefault="00C653B8" w:rsidP="000817C5">
      <w:pPr>
        <w:pStyle w:val="NoSpacing"/>
        <w:numPr>
          <w:ilvl w:val="0"/>
          <w:numId w:val="21"/>
        </w:numPr>
        <w:spacing w:line="276" w:lineRule="auto"/>
        <w:rPr>
          <w:rFonts w:ascii="Garamond" w:hAnsi="Garamond"/>
          <w:lang w:val="en-US"/>
        </w:rPr>
      </w:pPr>
      <w:r w:rsidRPr="002157A3">
        <w:rPr>
          <w:rFonts w:ascii="Garamond" w:hAnsi="Garamond"/>
          <w:lang w:val="en-US"/>
        </w:rPr>
        <w:t>The Danish education system firmly belie</w:t>
      </w:r>
      <w:r w:rsidR="00D27260" w:rsidRPr="002157A3">
        <w:rPr>
          <w:rFonts w:ascii="Garamond" w:hAnsi="Garamond"/>
          <w:lang w:val="en-US"/>
        </w:rPr>
        <w:t>ves</w:t>
      </w:r>
      <w:r w:rsidRPr="002157A3">
        <w:rPr>
          <w:rFonts w:ascii="Garamond" w:hAnsi="Garamond"/>
          <w:lang w:val="en-US"/>
        </w:rPr>
        <w:t xml:space="preserve"> that democratic formation should be at the center of all education activities. This creates the basis for an inclusive</w:t>
      </w:r>
      <w:r w:rsidR="001E385C" w:rsidRPr="002157A3">
        <w:rPr>
          <w:rFonts w:ascii="Garamond" w:hAnsi="Garamond"/>
          <w:lang w:val="en-US"/>
        </w:rPr>
        <w:t xml:space="preserve"> democratic</w:t>
      </w:r>
      <w:r w:rsidRPr="002157A3">
        <w:rPr>
          <w:rFonts w:ascii="Garamond" w:hAnsi="Garamond"/>
          <w:lang w:val="en-US"/>
        </w:rPr>
        <w:t xml:space="preserve"> education system that enables the flourishing of cultural diversity and the cultural rights of each person. </w:t>
      </w:r>
    </w:p>
    <w:p w14:paraId="079A6BBC" w14:textId="6E9D977A" w:rsidR="00D07ECF" w:rsidRPr="002157A3" w:rsidRDefault="00D07ECF" w:rsidP="000817C5">
      <w:pPr>
        <w:pStyle w:val="NoSpacing"/>
        <w:spacing w:line="276" w:lineRule="auto"/>
        <w:rPr>
          <w:rFonts w:ascii="Garamond" w:hAnsi="Garamond"/>
          <w:lang w:val="en-US"/>
        </w:rPr>
      </w:pPr>
    </w:p>
    <w:p w14:paraId="7EB9AFB7" w14:textId="77777777" w:rsidR="001055D9" w:rsidRPr="002157A3" w:rsidRDefault="001055D9" w:rsidP="000817C5">
      <w:pPr>
        <w:pStyle w:val="NoSpacing"/>
        <w:spacing w:line="276" w:lineRule="auto"/>
        <w:ind w:left="360"/>
        <w:rPr>
          <w:rFonts w:ascii="Garamond" w:hAnsi="Garamond"/>
          <w:lang w:val="en-US"/>
        </w:rPr>
      </w:pPr>
    </w:p>
    <w:p w14:paraId="723F8AB0" w14:textId="77777777" w:rsidR="00B6258F" w:rsidRPr="002157A3" w:rsidRDefault="00B6258F" w:rsidP="000817C5">
      <w:pPr>
        <w:spacing w:line="276" w:lineRule="auto"/>
        <w:rPr>
          <w:rFonts w:ascii="Garamond" w:hAnsi="Garamond"/>
          <w:lang w:val="en-US"/>
        </w:rPr>
      </w:pPr>
    </w:p>
    <w:p w14:paraId="5B2379EE" w14:textId="0E3558D8" w:rsidR="00DC3320" w:rsidRPr="002157A3" w:rsidRDefault="00DC3320" w:rsidP="002157A3">
      <w:pPr>
        <w:spacing w:line="276" w:lineRule="auto"/>
        <w:rPr>
          <w:rFonts w:ascii="Garamond" w:hAnsi="Garamond"/>
          <w:lang w:val="en-US"/>
        </w:rPr>
      </w:pPr>
    </w:p>
    <w:sectPr w:rsidR="00DC3320" w:rsidRPr="002157A3">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97FD7" w14:textId="77777777" w:rsidR="00DC5754" w:rsidRDefault="00DC5754" w:rsidP="008B2BFD">
      <w:pPr>
        <w:spacing w:after="0" w:line="240" w:lineRule="auto"/>
      </w:pPr>
      <w:r>
        <w:separator/>
      </w:r>
    </w:p>
  </w:endnote>
  <w:endnote w:type="continuationSeparator" w:id="0">
    <w:p w14:paraId="0403C3BC" w14:textId="77777777" w:rsidR="00DC5754" w:rsidRDefault="00DC5754" w:rsidP="008B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599575"/>
      <w:docPartObj>
        <w:docPartGallery w:val="Page Numbers (Bottom of Page)"/>
        <w:docPartUnique/>
      </w:docPartObj>
    </w:sdtPr>
    <w:sdtEndPr>
      <w:rPr>
        <w:rFonts w:ascii="Garamond" w:hAnsi="Garamond"/>
      </w:rPr>
    </w:sdtEndPr>
    <w:sdtContent>
      <w:p w14:paraId="520A60BF" w14:textId="183C953B" w:rsidR="004F2554" w:rsidRPr="000817C5" w:rsidRDefault="004F2554">
        <w:pPr>
          <w:pStyle w:val="Footer"/>
          <w:jc w:val="right"/>
          <w:rPr>
            <w:rFonts w:ascii="Garamond" w:hAnsi="Garamond"/>
          </w:rPr>
        </w:pPr>
        <w:r w:rsidRPr="000817C5">
          <w:rPr>
            <w:rFonts w:ascii="Garamond" w:hAnsi="Garamond"/>
          </w:rPr>
          <w:fldChar w:fldCharType="begin"/>
        </w:r>
        <w:r w:rsidRPr="000817C5">
          <w:rPr>
            <w:rFonts w:ascii="Garamond" w:hAnsi="Garamond"/>
          </w:rPr>
          <w:instrText>PAGE   \* MERGEFORMAT</w:instrText>
        </w:r>
        <w:r w:rsidRPr="000817C5">
          <w:rPr>
            <w:rFonts w:ascii="Garamond" w:hAnsi="Garamond"/>
          </w:rPr>
          <w:fldChar w:fldCharType="separate"/>
        </w:r>
        <w:r w:rsidR="00253702">
          <w:rPr>
            <w:rFonts w:ascii="Garamond" w:hAnsi="Garamond"/>
            <w:noProof/>
          </w:rPr>
          <w:t>6</w:t>
        </w:r>
        <w:r w:rsidRPr="000817C5">
          <w:rPr>
            <w:rFonts w:ascii="Garamond" w:hAnsi="Garamond"/>
          </w:rPr>
          <w:fldChar w:fldCharType="end"/>
        </w:r>
      </w:p>
    </w:sdtContent>
  </w:sdt>
  <w:p w14:paraId="0B052A86" w14:textId="77777777" w:rsidR="004F2554" w:rsidRDefault="004F2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A1708" w14:textId="77777777" w:rsidR="00DC5754" w:rsidRDefault="00DC5754" w:rsidP="008B2BFD">
      <w:pPr>
        <w:spacing w:after="0" w:line="240" w:lineRule="auto"/>
      </w:pPr>
      <w:r>
        <w:separator/>
      </w:r>
    </w:p>
  </w:footnote>
  <w:footnote w:type="continuationSeparator" w:id="0">
    <w:p w14:paraId="61E79463" w14:textId="77777777" w:rsidR="00DC5754" w:rsidRDefault="00DC5754" w:rsidP="008B2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05875" w14:textId="51653434" w:rsidR="004F2554" w:rsidRDefault="003F1DC4">
    <w:pPr>
      <w:pStyle w:val="Header"/>
      <w:rPr>
        <w:rFonts w:ascii="Garamond" w:hAnsi="Garamond"/>
        <w:lang w:val="en-US"/>
      </w:rPr>
    </w:pPr>
    <w:r>
      <w:rPr>
        <w:rFonts w:ascii="Garamond" w:hAnsi="Garamond"/>
        <w:lang w:val="en-US"/>
      </w:rPr>
      <w:tab/>
    </w:r>
    <w:r>
      <w:rPr>
        <w:rFonts w:ascii="Garamond" w:hAnsi="Garamond"/>
        <w:lang w:val="en-US"/>
      </w:rPr>
      <w:tab/>
    </w:r>
    <w:r w:rsidR="004F2554" w:rsidRPr="004F2554">
      <w:rPr>
        <w:rFonts w:ascii="Garamond" w:hAnsi="Garamond"/>
        <w:lang w:val="en-US"/>
      </w:rPr>
      <w:t>The Danish Ministry of Children and Education</w:t>
    </w:r>
  </w:p>
  <w:p w14:paraId="32907E3E" w14:textId="756C739A" w:rsidR="003A6840" w:rsidRPr="004F2554" w:rsidRDefault="003A6840">
    <w:pPr>
      <w:pStyle w:val="Header"/>
      <w:rPr>
        <w:rFonts w:ascii="Garamond" w:hAnsi="Garamond"/>
        <w:lang w:val="en-US"/>
      </w:rPr>
    </w:pPr>
    <w:r>
      <w:rPr>
        <w:rFonts w:ascii="Garamond" w:hAnsi="Garamond"/>
        <w:lang w:val="en-US"/>
      </w:rPr>
      <w:tab/>
    </w:r>
    <w:r>
      <w:rPr>
        <w:rFonts w:ascii="Garamond" w:hAnsi="Garamond"/>
        <w:lang w:val="en-US"/>
      </w:rPr>
      <w:tab/>
    </w:r>
    <w:r>
      <w:rPr>
        <w:rFonts w:ascii="Garamond" w:hAnsi="Garamond"/>
        <w:lang w:val="en-GB"/>
      </w:rPr>
      <w:t>February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E238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B20E1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40DC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A841A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A24D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6CD3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3A27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8CDD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26A1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1CEC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C5241"/>
    <w:multiLevelType w:val="hybridMultilevel"/>
    <w:tmpl w:val="1B3AE4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3201908"/>
    <w:multiLevelType w:val="hybridMultilevel"/>
    <w:tmpl w:val="EA1A82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3B5577E"/>
    <w:multiLevelType w:val="hybridMultilevel"/>
    <w:tmpl w:val="126E5608"/>
    <w:lvl w:ilvl="0" w:tplc="B4A0EA1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BA32AAA"/>
    <w:multiLevelType w:val="hybridMultilevel"/>
    <w:tmpl w:val="650634D0"/>
    <w:lvl w:ilvl="0" w:tplc="0F66277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0D3671D8"/>
    <w:multiLevelType w:val="multilevel"/>
    <w:tmpl w:val="77AC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362462"/>
    <w:multiLevelType w:val="hybridMultilevel"/>
    <w:tmpl w:val="292E51D4"/>
    <w:lvl w:ilvl="0" w:tplc="4C48E7C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F140467"/>
    <w:multiLevelType w:val="hybridMultilevel"/>
    <w:tmpl w:val="D4E02772"/>
    <w:lvl w:ilvl="0" w:tplc="685C02F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FED7CA0"/>
    <w:multiLevelType w:val="hybridMultilevel"/>
    <w:tmpl w:val="FC4A5120"/>
    <w:lvl w:ilvl="0" w:tplc="473C49C8">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285779F"/>
    <w:multiLevelType w:val="hybridMultilevel"/>
    <w:tmpl w:val="A6DA72B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21B719F"/>
    <w:multiLevelType w:val="hybridMultilevel"/>
    <w:tmpl w:val="B3D68868"/>
    <w:lvl w:ilvl="0" w:tplc="46102A5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2CC04F5"/>
    <w:multiLevelType w:val="hybridMultilevel"/>
    <w:tmpl w:val="00F4E9EA"/>
    <w:lvl w:ilvl="0" w:tplc="5E3472F6">
      <w:start w:val="1"/>
      <w:numFmt w:val="decimal"/>
      <w:pStyle w:val="Heading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C25732A"/>
    <w:multiLevelType w:val="hybridMultilevel"/>
    <w:tmpl w:val="CCF2E3D2"/>
    <w:lvl w:ilvl="0" w:tplc="A3C41F5C">
      <w:start w:val="1"/>
      <w:numFmt w:val="bullet"/>
      <w:lvlText w:val="-"/>
      <w:lvlJc w:val="left"/>
      <w:pPr>
        <w:tabs>
          <w:tab w:val="num" w:pos="720"/>
        </w:tabs>
        <w:ind w:left="720" w:hanging="360"/>
      </w:pPr>
      <w:rPr>
        <w:rFonts w:ascii="Times New Roman" w:hAnsi="Times New Roman" w:hint="default"/>
      </w:rPr>
    </w:lvl>
    <w:lvl w:ilvl="1" w:tplc="4F8C44E6" w:tentative="1">
      <w:start w:val="1"/>
      <w:numFmt w:val="bullet"/>
      <w:lvlText w:val="-"/>
      <w:lvlJc w:val="left"/>
      <w:pPr>
        <w:tabs>
          <w:tab w:val="num" w:pos="1440"/>
        </w:tabs>
        <w:ind w:left="1440" w:hanging="360"/>
      </w:pPr>
      <w:rPr>
        <w:rFonts w:ascii="Times New Roman" w:hAnsi="Times New Roman" w:hint="default"/>
      </w:rPr>
    </w:lvl>
    <w:lvl w:ilvl="2" w:tplc="A0CAD84C" w:tentative="1">
      <w:start w:val="1"/>
      <w:numFmt w:val="bullet"/>
      <w:lvlText w:val="-"/>
      <w:lvlJc w:val="left"/>
      <w:pPr>
        <w:tabs>
          <w:tab w:val="num" w:pos="2160"/>
        </w:tabs>
        <w:ind w:left="2160" w:hanging="360"/>
      </w:pPr>
      <w:rPr>
        <w:rFonts w:ascii="Times New Roman" w:hAnsi="Times New Roman" w:hint="default"/>
      </w:rPr>
    </w:lvl>
    <w:lvl w:ilvl="3" w:tplc="530C4F7A" w:tentative="1">
      <w:start w:val="1"/>
      <w:numFmt w:val="bullet"/>
      <w:lvlText w:val="-"/>
      <w:lvlJc w:val="left"/>
      <w:pPr>
        <w:tabs>
          <w:tab w:val="num" w:pos="2880"/>
        </w:tabs>
        <w:ind w:left="2880" w:hanging="360"/>
      </w:pPr>
      <w:rPr>
        <w:rFonts w:ascii="Times New Roman" w:hAnsi="Times New Roman" w:hint="default"/>
      </w:rPr>
    </w:lvl>
    <w:lvl w:ilvl="4" w:tplc="4EE8B0C2" w:tentative="1">
      <w:start w:val="1"/>
      <w:numFmt w:val="bullet"/>
      <w:lvlText w:val="-"/>
      <w:lvlJc w:val="left"/>
      <w:pPr>
        <w:tabs>
          <w:tab w:val="num" w:pos="3600"/>
        </w:tabs>
        <w:ind w:left="3600" w:hanging="360"/>
      </w:pPr>
      <w:rPr>
        <w:rFonts w:ascii="Times New Roman" w:hAnsi="Times New Roman" w:hint="default"/>
      </w:rPr>
    </w:lvl>
    <w:lvl w:ilvl="5" w:tplc="91D4196A" w:tentative="1">
      <w:start w:val="1"/>
      <w:numFmt w:val="bullet"/>
      <w:lvlText w:val="-"/>
      <w:lvlJc w:val="left"/>
      <w:pPr>
        <w:tabs>
          <w:tab w:val="num" w:pos="4320"/>
        </w:tabs>
        <w:ind w:left="4320" w:hanging="360"/>
      </w:pPr>
      <w:rPr>
        <w:rFonts w:ascii="Times New Roman" w:hAnsi="Times New Roman" w:hint="default"/>
      </w:rPr>
    </w:lvl>
    <w:lvl w:ilvl="6" w:tplc="60E8067A" w:tentative="1">
      <w:start w:val="1"/>
      <w:numFmt w:val="bullet"/>
      <w:lvlText w:val="-"/>
      <w:lvlJc w:val="left"/>
      <w:pPr>
        <w:tabs>
          <w:tab w:val="num" w:pos="5040"/>
        </w:tabs>
        <w:ind w:left="5040" w:hanging="360"/>
      </w:pPr>
      <w:rPr>
        <w:rFonts w:ascii="Times New Roman" w:hAnsi="Times New Roman" w:hint="default"/>
      </w:rPr>
    </w:lvl>
    <w:lvl w:ilvl="7" w:tplc="EE70037E" w:tentative="1">
      <w:start w:val="1"/>
      <w:numFmt w:val="bullet"/>
      <w:lvlText w:val="-"/>
      <w:lvlJc w:val="left"/>
      <w:pPr>
        <w:tabs>
          <w:tab w:val="num" w:pos="5760"/>
        </w:tabs>
        <w:ind w:left="5760" w:hanging="360"/>
      </w:pPr>
      <w:rPr>
        <w:rFonts w:ascii="Times New Roman" w:hAnsi="Times New Roman" w:hint="default"/>
      </w:rPr>
    </w:lvl>
    <w:lvl w:ilvl="8" w:tplc="5E3A3BB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03F49DE"/>
    <w:multiLevelType w:val="hybridMultilevel"/>
    <w:tmpl w:val="3FD4005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15:restartNumberingAfterBreak="0">
    <w:nsid w:val="61CB6883"/>
    <w:multiLevelType w:val="hybridMultilevel"/>
    <w:tmpl w:val="81EE2938"/>
    <w:lvl w:ilvl="0" w:tplc="22AA1BF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4D63C05"/>
    <w:multiLevelType w:val="hybridMultilevel"/>
    <w:tmpl w:val="09FEC3FA"/>
    <w:lvl w:ilvl="0" w:tplc="A5D0B0DA">
      <w:start w:val="25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6EA5F2E"/>
    <w:multiLevelType w:val="hybridMultilevel"/>
    <w:tmpl w:val="C9B850BC"/>
    <w:lvl w:ilvl="0" w:tplc="BE02059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F235C48"/>
    <w:multiLevelType w:val="hybridMultilevel"/>
    <w:tmpl w:val="F6D87936"/>
    <w:lvl w:ilvl="0" w:tplc="790AD7C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0AC4386"/>
    <w:multiLevelType w:val="hybridMultilevel"/>
    <w:tmpl w:val="813EB9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44F4BF3"/>
    <w:multiLevelType w:val="hybridMultilevel"/>
    <w:tmpl w:val="AADEAEC2"/>
    <w:lvl w:ilvl="0" w:tplc="04060011">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9" w15:restartNumberingAfterBreak="0">
    <w:nsid w:val="780476BB"/>
    <w:multiLevelType w:val="hybridMultilevel"/>
    <w:tmpl w:val="5E8470F6"/>
    <w:lvl w:ilvl="0" w:tplc="0F5C8BC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E4C0BEB"/>
    <w:multiLevelType w:val="hybridMultilevel"/>
    <w:tmpl w:val="BE2066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ED619B7"/>
    <w:multiLevelType w:val="hybridMultilevel"/>
    <w:tmpl w:val="84448C6C"/>
    <w:lvl w:ilvl="0" w:tplc="0890F4D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8"/>
  </w:num>
  <w:num w:numId="2">
    <w:abstractNumId w:val="16"/>
  </w:num>
  <w:num w:numId="3">
    <w:abstractNumId w:val="24"/>
  </w:num>
  <w:num w:numId="4">
    <w:abstractNumId w:val="30"/>
  </w:num>
  <w:num w:numId="5">
    <w:abstractNumId w:val="20"/>
  </w:num>
  <w:num w:numId="6">
    <w:abstractNumId w:val="17"/>
  </w:num>
  <w:num w:numId="7">
    <w:abstractNumId w:val="18"/>
  </w:num>
  <w:num w:numId="8">
    <w:abstractNumId w:val="12"/>
  </w:num>
  <w:num w:numId="9">
    <w:abstractNumId w:val="11"/>
  </w:num>
  <w:num w:numId="10">
    <w:abstractNumId w:val="21"/>
  </w:num>
  <w:num w:numId="11">
    <w:abstractNumId w:val="19"/>
  </w:num>
  <w:num w:numId="12">
    <w:abstractNumId w:val="15"/>
  </w:num>
  <w:num w:numId="13">
    <w:abstractNumId w:val="31"/>
  </w:num>
  <w:num w:numId="14">
    <w:abstractNumId w:val="29"/>
  </w:num>
  <w:num w:numId="15">
    <w:abstractNumId w:val="13"/>
  </w:num>
  <w:num w:numId="16">
    <w:abstractNumId w:val="10"/>
  </w:num>
  <w:num w:numId="17">
    <w:abstractNumId w:val="27"/>
  </w:num>
  <w:num w:numId="18">
    <w:abstractNumId w:val="25"/>
  </w:num>
  <w:num w:numId="19">
    <w:abstractNumId w:val="26"/>
  </w:num>
  <w:num w:numId="20">
    <w:abstractNumId w:val="23"/>
  </w:num>
  <w:num w:numId="21">
    <w:abstractNumId w:val="22"/>
  </w:num>
  <w:num w:numId="22">
    <w:abstractNumId w:val="1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35"/>
    <w:rsid w:val="00002C1C"/>
    <w:rsid w:val="0000710A"/>
    <w:rsid w:val="00043C93"/>
    <w:rsid w:val="00054EA2"/>
    <w:rsid w:val="000578CD"/>
    <w:rsid w:val="00063B12"/>
    <w:rsid w:val="000817C5"/>
    <w:rsid w:val="00091A6F"/>
    <w:rsid w:val="000A2015"/>
    <w:rsid w:val="000A553E"/>
    <w:rsid w:val="000B6BE0"/>
    <w:rsid w:val="000C4A6F"/>
    <w:rsid w:val="000D298B"/>
    <w:rsid w:val="000E699A"/>
    <w:rsid w:val="000E7B7E"/>
    <w:rsid w:val="00103F19"/>
    <w:rsid w:val="00105124"/>
    <w:rsid w:val="00105159"/>
    <w:rsid w:val="001055D9"/>
    <w:rsid w:val="00107CFF"/>
    <w:rsid w:val="00114C40"/>
    <w:rsid w:val="001329E2"/>
    <w:rsid w:val="001500C4"/>
    <w:rsid w:val="001808B4"/>
    <w:rsid w:val="00194050"/>
    <w:rsid w:val="001A2C5A"/>
    <w:rsid w:val="001D54D1"/>
    <w:rsid w:val="001E2130"/>
    <w:rsid w:val="001E385C"/>
    <w:rsid w:val="002019FA"/>
    <w:rsid w:val="002052E5"/>
    <w:rsid w:val="00207FFD"/>
    <w:rsid w:val="002157A3"/>
    <w:rsid w:val="00240B84"/>
    <w:rsid w:val="00247EA1"/>
    <w:rsid w:val="00253702"/>
    <w:rsid w:val="00272CD2"/>
    <w:rsid w:val="00272D29"/>
    <w:rsid w:val="00282515"/>
    <w:rsid w:val="0029696F"/>
    <w:rsid w:val="002A7F83"/>
    <w:rsid w:val="002B72E8"/>
    <w:rsid w:val="00303954"/>
    <w:rsid w:val="00320785"/>
    <w:rsid w:val="00322D69"/>
    <w:rsid w:val="003A0419"/>
    <w:rsid w:val="003A6840"/>
    <w:rsid w:val="003B3234"/>
    <w:rsid w:val="003C52D2"/>
    <w:rsid w:val="003F1DC4"/>
    <w:rsid w:val="0040538D"/>
    <w:rsid w:val="004134DB"/>
    <w:rsid w:val="004227C6"/>
    <w:rsid w:val="004315AA"/>
    <w:rsid w:val="00457EA3"/>
    <w:rsid w:val="00475E74"/>
    <w:rsid w:val="004B350D"/>
    <w:rsid w:val="004C0B26"/>
    <w:rsid w:val="004E6491"/>
    <w:rsid w:val="004F2554"/>
    <w:rsid w:val="00500EFF"/>
    <w:rsid w:val="005056A1"/>
    <w:rsid w:val="005076E8"/>
    <w:rsid w:val="00542291"/>
    <w:rsid w:val="00561BAE"/>
    <w:rsid w:val="005838C3"/>
    <w:rsid w:val="00585D01"/>
    <w:rsid w:val="0059571E"/>
    <w:rsid w:val="005B474E"/>
    <w:rsid w:val="005B5129"/>
    <w:rsid w:val="005C1952"/>
    <w:rsid w:val="005D242E"/>
    <w:rsid w:val="005E338E"/>
    <w:rsid w:val="005F271F"/>
    <w:rsid w:val="00603D91"/>
    <w:rsid w:val="006163A7"/>
    <w:rsid w:val="00616F84"/>
    <w:rsid w:val="00627498"/>
    <w:rsid w:val="00634FF0"/>
    <w:rsid w:val="00640FBC"/>
    <w:rsid w:val="00650892"/>
    <w:rsid w:val="00665599"/>
    <w:rsid w:val="006A470A"/>
    <w:rsid w:val="006A56CA"/>
    <w:rsid w:val="006A5AB0"/>
    <w:rsid w:val="006B0F89"/>
    <w:rsid w:val="006B1F52"/>
    <w:rsid w:val="006D0C24"/>
    <w:rsid w:val="006D2AE0"/>
    <w:rsid w:val="006D392D"/>
    <w:rsid w:val="006E2FA5"/>
    <w:rsid w:val="006E331E"/>
    <w:rsid w:val="0071366E"/>
    <w:rsid w:val="00727235"/>
    <w:rsid w:val="007403FD"/>
    <w:rsid w:val="00744524"/>
    <w:rsid w:val="0074593B"/>
    <w:rsid w:val="00746644"/>
    <w:rsid w:val="0075785D"/>
    <w:rsid w:val="007731DD"/>
    <w:rsid w:val="00790BCC"/>
    <w:rsid w:val="007977E4"/>
    <w:rsid w:val="007A632D"/>
    <w:rsid w:val="007B305B"/>
    <w:rsid w:val="007E3EC1"/>
    <w:rsid w:val="007F08EB"/>
    <w:rsid w:val="007F6227"/>
    <w:rsid w:val="00803DD0"/>
    <w:rsid w:val="0081172A"/>
    <w:rsid w:val="008276F2"/>
    <w:rsid w:val="0083098E"/>
    <w:rsid w:val="00835F88"/>
    <w:rsid w:val="008B2BFD"/>
    <w:rsid w:val="008D3DBB"/>
    <w:rsid w:val="008F2D35"/>
    <w:rsid w:val="0090001A"/>
    <w:rsid w:val="00913998"/>
    <w:rsid w:val="00922752"/>
    <w:rsid w:val="00923279"/>
    <w:rsid w:val="009379A7"/>
    <w:rsid w:val="009419FB"/>
    <w:rsid w:val="009500AF"/>
    <w:rsid w:val="009A2EFA"/>
    <w:rsid w:val="009F1A19"/>
    <w:rsid w:val="00A04BF7"/>
    <w:rsid w:val="00A10002"/>
    <w:rsid w:val="00A409C6"/>
    <w:rsid w:val="00A44B92"/>
    <w:rsid w:val="00A65D27"/>
    <w:rsid w:val="00A87A68"/>
    <w:rsid w:val="00AA02D5"/>
    <w:rsid w:val="00AB0803"/>
    <w:rsid w:val="00AB0ED3"/>
    <w:rsid w:val="00AB5D73"/>
    <w:rsid w:val="00AD3803"/>
    <w:rsid w:val="00AE567B"/>
    <w:rsid w:val="00AF06E4"/>
    <w:rsid w:val="00AF3B8F"/>
    <w:rsid w:val="00B064DC"/>
    <w:rsid w:val="00B1279E"/>
    <w:rsid w:val="00B219A9"/>
    <w:rsid w:val="00B26B87"/>
    <w:rsid w:val="00B373A9"/>
    <w:rsid w:val="00B5012E"/>
    <w:rsid w:val="00B528F2"/>
    <w:rsid w:val="00B62382"/>
    <w:rsid w:val="00B6258F"/>
    <w:rsid w:val="00B7213D"/>
    <w:rsid w:val="00BA6B8B"/>
    <w:rsid w:val="00BD5532"/>
    <w:rsid w:val="00BE2FB3"/>
    <w:rsid w:val="00BF5948"/>
    <w:rsid w:val="00BF6B29"/>
    <w:rsid w:val="00C16228"/>
    <w:rsid w:val="00C1663E"/>
    <w:rsid w:val="00C411B8"/>
    <w:rsid w:val="00C41979"/>
    <w:rsid w:val="00C468F0"/>
    <w:rsid w:val="00C61016"/>
    <w:rsid w:val="00C61F67"/>
    <w:rsid w:val="00C653B8"/>
    <w:rsid w:val="00C6661F"/>
    <w:rsid w:val="00C72270"/>
    <w:rsid w:val="00C74E75"/>
    <w:rsid w:val="00C753A7"/>
    <w:rsid w:val="00C7623E"/>
    <w:rsid w:val="00C82908"/>
    <w:rsid w:val="00CB4678"/>
    <w:rsid w:val="00CB7927"/>
    <w:rsid w:val="00CC5009"/>
    <w:rsid w:val="00D07ECF"/>
    <w:rsid w:val="00D27260"/>
    <w:rsid w:val="00D3337F"/>
    <w:rsid w:val="00D6090E"/>
    <w:rsid w:val="00D60A95"/>
    <w:rsid w:val="00D615B3"/>
    <w:rsid w:val="00D74FF4"/>
    <w:rsid w:val="00D85CF1"/>
    <w:rsid w:val="00D93F9C"/>
    <w:rsid w:val="00D9737D"/>
    <w:rsid w:val="00DC3320"/>
    <w:rsid w:val="00DC43EE"/>
    <w:rsid w:val="00DC484C"/>
    <w:rsid w:val="00DC5754"/>
    <w:rsid w:val="00DC6547"/>
    <w:rsid w:val="00DD0CEB"/>
    <w:rsid w:val="00DF3493"/>
    <w:rsid w:val="00DF534E"/>
    <w:rsid w:val="00DF63F1"/>
    <w:rsid w:val="00E50D06"/>
    <w:rsid w:val="00E74A54"/>
    <w:rsid w:val="00E76A56"/>
    <w:rsid w:val="00EA06C3"/>
    <w:rsid w:val="00EA09F9"/>
    <w:rsid w:val="00EA5916"/>
    <w:rsid w:val="00EB6C27"/>
    <w:rsid w:val="00EC33F1"/>
    <w:rsid w:val="00EE4324"/>
    <w:rsid w:val="00EE62A4"/>
    <w:rsid w:val="00EE726E"/>
    <w:rsid w:val="00F32E1D"/>
    <w:rsid w:val="00F457ED"/>
    <w:rsid w:val="00F706DB"/>
    <w:rsid w:val="00F75A2A"/>
    <w:rsid w:val="00F85151"/>
    <w:rsid w:val="00F9591B"/>
    <w:rsid w:val="00F96036"/>
    <w:rsid w:val="00FA18A3"/>
    <w:rsid w:val="00FC04D8"/>
    <w:rsid w:val="00FC37FE"/>
    <w:rsid w:val="00FC604F"/>
    <w:rsid w:val="00FE03A5"/>
    <w:rsid w:val="00FE3523"/>
    <w:rsid w:val="00FE4491"/>
    <w:rsid w:val="00FF7A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208DA4"/>
  <w15:chartTrackingRefBased/>
  <w15:docId w15:val="{E319A663-B0F3-4F41-A2B6-BD8EF938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rsid w:val="00F85151"/>
    <w:pPr>
      <w:numPr>
        <w:numId w:val="5"/>
      </w:numPr>
      <w:outlineLvl w:val="0"/>
    </w:pPr>
    <w:rPr>
      <w:rFonts w:ascii="Garamond" w:hAnsi="Garamond"/>
      <w:b/>
      <w:sz w:val="28"/>
      <w:lang w:eastAsia="da-DK"/>
    </w:rPr>
  </w:style>
  <w:style w:type="paragraph" w:styleId="Heading2">
    <w:name w:val="heading 2"/>
    <w:basedOn w:val="Normal"/>
    <w:next w:val="Normal"/>
    <w:link w:val="Heading2Char"/>
    <w:uiPriority w:val="9"/>
    <w:unhideWhenUsed/>
    <w:qFormat/>
    <w:rsid w:val="00DD0C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5A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977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977E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977E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977E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977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77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4D8"/>
    <w:pPr>
      <w:ind w:left="720"/>
      <w:contextualSpacing/>
    </w:pPr>
  </w:style>
  <w:style w:type="paragraph" w:customStyle="1" w:styleId="kapiteloverskrift2">
    <w:name w:val="kapiteloverskrift2"/>
    <w:basedOn w:val="Normal"/>
    <w:rsid w:val="00FC04D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FC04D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FC04D8"/>
    <w:rPr>
      <w:lang w:val="da-DK"/>
    </w:rPr>
  </w:style>
  <w:style w:type="character" w:customStyle="1" w:styleId="stknr">
    <w:name w:val="stknr"/>
    <w:basedOn w:val="DefaultParagraphFont"/>
    <w:rsid w:val="00FC04D8"/>
    <w:rPr>
      <w:lang w:val="da-DK"/>
    </w:rPr>
  </w:style>
  <w:style w:type="character" w:styleId="Strong">
    <w:name w:val="Strong"/>
    <w:basedOn w:val="DefaultParagraphFont"/>
    <w:uiPriority w:val="22"/>
    <w:qFormat/>
    <w:rsid w:val="00A04BF7"/>
    <w:rPr>
      <w:b/>
      <w:bCs/>
      <w:lang w:val="da-DK"/>
    </w:rPr>
  </w:style>
  <w:style w:type="paragraph" w:styleId="NormalWeb">
    <w:name w:val="Normal (Web)"/>
    <w:basedOn w:val="Normal"/>
    <w:uiPriority w:val="99"/>
    <w:unhideWhenUsed/>
    <w:rsid w:val="00A04BF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2">
    <w:name w:val="stk2"/>
    <w:basedOn w:val="Normal"/>
    <w:rsid w:val="00D85CF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ext-align-justify">
    <w:name w:val="text-align-justify"/>
    <w:basedOn w:val="Normal"/>
    <w:rsid w:val="002052E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le">
    <w:name w:val="Title"/>
    <w:basedOn w:val="Normal"/>
    <w:next w:val="Normal"/>
    <w:link w:val="TitleChar"/>
    <w:uiPriority w:val="10"/>
    <w:qFormat/>
    <w:rsid w:val="009227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752"/>
    <w:rPr>
      <w:rFonts w:asciiTheme="majorHAnsi" w:eastAsiaTheme="majorEastAsia" w:hAnsiTheme="majorHAnsi" w:cstheme="majorBidi"/>
      <w:spacing w:val="-10"/>
      <w:kern w:val="28"/>
      <w:sz w:val="56"/>
      <w:szCs w:val="56"/>
      <w:lang w:val="da-DK"/>
    </w:rPr>
  </w:style>
  <w:style w:type="character" w:customStyle="1" w:styleId="Heading1Char">
    <w:name w:val="Heading 1 Char"/>
    <w:basedOn w:val="DefaultParagraphFont"/>
    <w:link w:val="Heading1"/>
    <w:uiPriority w:val="9"/>
    <w:rsid w:val="00F85151"/>
    <w:rPr>
      <w:rFonts w:ascii="Garamond" w:hAnsi="Garamond"/>
      <w:b/>
      <w:sz w:val="28"/>
      <w:lang w:val="da-DK" w:eastAsia="da-DK"/>
    </w:rPr>
  </w:style>
  <w:style w:type="character" w:customStyle="1" w:styleId="Heading2Char">
    <w:name w:val="Heading 2 Char"/>
    <w:basedOn w:val="DefaultParagraphFont"/>
    <w:link w:val="Heading2"/>
    <w:uiPriority w:val="9"/>
    <w:rsid w:val="00DD0CEB"/>
    <w:rPr>
      <w:rFonts w:asciiTheme="majorHAnsi" w:eastAsiaTheme="majorEastAsia" w:hAnsiTheme="majorHAnsi" w:cstheme="majorBidi"/>
      <w:color w:val="2E74B5" w:themeColor="accent1" w:themeShade="BF"/>
      <w:sz w:val="26"/>
      <w:szCs w:val="26"/>
      <w:lang w:val="da-DK"/>
    </w:rPr>
  </w:style>
  <w:style w:type="paragraph" w:styleId="BalloonText">
    <w:name w:val="Balloon Text"/>
    <w:basedOn w:val="Normal"/>
    <w:link w:val="BalloonTextChar"/>
    <w:uiPriority w:val="99"/>
    <w:semiHidden/>
    <w:unhideWhenUsed/>
    <w:rsid w:val="00585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D01"/>
    <w:rPr>
      <w:rFonts w:ascii="Segoe UI" w:hAnsi="Segoe UI" w:cs="Segoe UI"/>
      <w:sz w:val="18"/>
      <w:szCs w:val="18"/>
      <w:lang w:val="da-DK"/>
    </w:rPr>
  </w:style>
  <w:style w:type="paragraph" w:styleId="NoSpacing">
    <w:name w:val="No Spacing"/>
    <w:uiPriority w:val="1"/>
    <w:qFormat/>
    <w:rsid w:val="00320785"/>
    <w:pPr>
      <w:spacing w:after="0" w:line="240" w:lineRule="auto"/>
    </w:pPr>
  </w:style>
  <w:style w:type="character" w:customStyle="1" w:styleId="Heading3Char">
    <w:name w:val="Heading 3 Char"/>
    <w:basedOn w:val="DefaultParagraphFont"/>
    <w:link w:val="Heading3"/>
    <w:uiPriority w:val="9"/>
    <w:rsid w:val="00F75A2A"/>
    <w:rPr>
      <w:rFonts w:asciiTheme="majorHAnsi" w:eastAsiaTheme="majorEastAsia" w:hAnsiTheme="majorHAnsi" w:cstheme="majorBidi"/>
      <w:color w:val="1F4D78" w:themeColor="accent1" w:themeShade="7F"/>
      <w:sz w:val="24"/>
      <w:szCs w:val="24"/>
      <w:lang w:val="da-DK"/>
    </w:rPr>
  </w:style>
  <w:style w:type="character" w:styleId="CommentReference">
    <w:name w:val="annotation reference"/>
    <w:basedOn w:val="DefaultParagraphFont"/>
    <w:uiPriority w:val="99"/>
    <w:semiHidden/>
    <w:unhideWhenUsed/>
    <w:rsid w:val="00DF63F1"/>
    <w:rPr>
      <w:sz w:val="16"/>
      <w:szCs w:val="16"/>
      <w:lang w:val="da-DK"/>
    </w:rPr>
  </w:style>
  <w:style w:type="paragraph" w:styleId="CommentText">
    <w:name w:val="annotation text"/>
    <w:basedOn w:val="Normal"/>
    <w:link w:val="CommentTextChar"/>
    <w:uiPriority w:val="99"/>
    <w:unhideWhenUsed/>
    <w:rsid w:val="00DF63F1"/>
    <w:pPr>
      <w:spacing w:line="240" w:lineRule="auto"/>
    </w:pPr>
    <w:rPr>
      <w:sz w:val="20"/>
      <w:szCs w:val="20"/>
    </w:rPr>
  </w:style>
  <w:style w:type="character" w:customStyle="1" w:styleId="CommentTextChar">
    <w:name w:val="Comment Text Char"/>
    <w:basedOn w:val="DefaultParagraphFont"/>
    <w:link w:val="CommentText"/>
    <w:uiPriority w:val="99"/>
    <w:rsid w:val="00DF63F1"/>
    <w:rPr>
      <w:sz w:val="20"/>
      <w:szCs w:val="20"/>
      <w:lang w:val="da-DK"/>
    </w:rPr>
  </w:style>
  <w:style w:type="paragraph" w:styleId="CommentSubject">
    <w:name w:val="annotation subject"/>
    <w:basedOn w:val="CommentText"/>
    <w:next w:val="CommentText"/>
    <w:link w:val="CommentSubjectChar"/>
    <w:uiPriority w:val="99"/>
    <w:semiHidden/>
    <w:unhideWhenUsed/>
    <w:rsid w:val="00DF63F1"/>
    <w:rPr>
      <w:b/>
      <w:bCs/>
    </w:rPr>
  </w:style>
  <w:style w:type="character" w:customStyle="1" w:styleId="CommentSubjectChar">
    <w:name w:val="Comment Subject Char"/>
    <w:basedOn w:val="CommentTextChar"/>
    <w:link w:val="CommentSubject"/>
    <w:uiPriority w:val="99"/>
    <w:semiHidden/>
    <w:rsid w:val="00DF63F1"/>
    <w:rPr>
      <w:b/>
      <w:bCs/>
      <w:sz w:val="20"/>
      <w:szCs w:val="20"/>
      <w:lang w:val="da-DK"/>
    </w:rPr>
  </w:style>
  <w:style w:type="paragraph" w:customStyle="1" w:styleId="liste1">
    <w:name w:val="liste1"/>
    <w:basedOn w:val="Normal"/>
    <w:rsid w:val="00AB5D7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AB5D73"/>
    <w:rPr>
      <w:lang w:val="da-DK"/>
    </w:rPr>
  </w:style>
  <w:style w:type="character" w:styleId="Hyperlink">
    <w:name w:val="Hyperlink"/>
    <w:basedOn w:val="DefaultParagraphFont"/>
    <w:uiPriority w:val="99"/>
    <w:unhideWhenUsed/>
    <w:rsid w:val="00B6258F"/>
    <w:rPr>
      <w:color w:val="0000FF"/>
      <w:u w:val="single"/>
      <w:lang w:val="da-DK"/>
    </w:rPr>
  </w:style>
  <w:style w:type="paragraph" w:styleId="TOCHeading">
    <w:name w:val="TOC Heading"/>
    <w:basedOn w:val="Heading1"/>
    <w:next w:val="Normal"/>
    <w:uiPriority w:val="39"/>
    <w:unhideWhenUsed/>
    <w:qFormat/>
    <w:rsid w:val="00B7213D"/>
    <w:pPr>
      <w:outlineLvl w:val="9"/>
    </w:pPr>
  </w:style>
  <w:style w:type="paragraph" w:styleId="TOC1">
    <w:name w:val="toc 1"/>
    <w:basedOn w:val="Normal"/>
    <w:next w:val="Normal"/>
    <w:autoRedefine/>
    <w:uiPriority w:val="39"/>
    <w:unhideWhenUsed/>
    <w:rsid w:val="00B7213D"/>
    <w:pPr>
      <w:spacing w:after="100"/>
    </w:pPr>
  </w:style>
  <w:style w:type="paragraph" w:styleId="TOC2">
    <w:name w:val="toc 2"/>
    <w:basedOn w:val="Normal"/>
    <w:next w:val="Normal"/>
    <w:autoRedefine/>
    <w:uiPriority w:val="39"/>
    <w:unhideWhenUsed/>
    <w:rsid w:val="00B7213D"/>
    <w:pPr>
      <w:spacing w:after="100"/>
      <w:ind w:left="220"/>
    </w:pPr>
  </w:style>
  <w:style w:type="paragraph" w:styleId="FootnoteText">
    <w:name w:val="footnote text"/>
    <w:basedOn w:val="Normal"/>
    <w:link w:val="FootnoteTextChar"/>
    <w:uiPriority w:val="99"/>
    <w:semiHidden/>
    <w:unhideWhenUsed/>
    <w:rsid w:val="008B2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BFD"/>
    <w:rPr>
      <w:sz w:val="20"/>
      <w:szCs w:val="20"/>
      <w:lang w:val="da-DK"/>
    </w:rPr>
  </w:style>
  <w:style w:type="character" w:styleId="FootnoteReference">
    <w:name w:val="footnote reference"/>
    <w:basedOn w:val="DefaultParagraphFont"/>
    <w:uiPriority w:val="99"/>
    <w:semiHidden/>
    <w:unhideWhenUsed/>
    <w:rsid w:val="008B2BFD"/>
    <w:rPr>
      <w:vertAlign w:val="superscript"/>
      <w:lang w:val="da-DK"/>
    </w:rPr>
  </w:style>
  <w:style w:type="paragraph" w:styleId="BodyText">
    <w:name w:val="Body Text"/>
    <w:basedOn w:val="Normal"/>
    <w:link w:val="BodyTextChar"/>
    <w:qFormat/>
    <w:rsid w:val="00BE2FB3"/>
    <w:pPr>
      <w:spacing w:after="0" w:line="300" w:lineRule="exact"/>
    </w:pPr>
    <w:rPr>
      <w:rFonts w:ascii="Garamond" w:eastAsia="Times New Roman" w:hAnsi="Garamond" w:cs="Times New Roman"/>
      <w:sz w:val="24"/>
      <w:szCs w:val="20"/>
      <w:lang w:eastAsia="da-DK"/>
    </w:rPr>
  </w:style>
  <w:style w:type="character" w:customStyle="1" w:styleId="BodyTextChar">
    <w:name w:val="Body Text Char"/>
    <w:basedOn w:val="DefaultParagraphFont"/>
    <w:link w:val="BodyText"/>
    <w:rsid w:val="00BE2FB3"/>
    <w:rPr>
      <w:rFonts w:ascii="Garamond" w:eastAsia="Times New Roman" w:hAnsi="Garamond" w:cs="Times New Roman"/>
      <w:sz w:val="24"/>
      <w:szCs w:val="20"/>
      <w:lang w:val="da-DK" w:eastAsia="da-DK"/>
    </w:rPr>
  </w:style>
  <w:style w:type="paragraph" w:customStyle="1" w:styleId="Default">
    <w:name w:val="Default"/>
    <w:rsid w:val="00D6090E"/>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4F2554"/>
    <w:pPr>
      <w:tabs>
        <w:tab w:val="center" w:pos="4819"/>
        <w:tab w:val="right" w:pos="9638"/>
      </w:tabs>
      <w:spacing w:after="0" w:line="240" w:lineRule="auto"/>
    </w:pPr>
  </w:style>
  <w:style w:type="character" w:customStyle="1" w:styleId="HeaderChar">
    <w:name w:val="Header Char"/>
    <w:basedOn w:val="DefaultParagraphFont"/>
    <w:link w:val="Header"/>
    <w:uiPriority w:val="99"/>
    <w:rsid w:val="004F2554"/>
    <w:rPr>
      <w:lang w:val="da-DK"/>
    </w:rPr>
  </w:style>
  <w:style w:type="paragraph" w:styleId="Footer">
    <w:name w:val="footer"/>
    <w:basedOn w:val="Normal"/>
    <w:link w:val="FooterChar"/>
    <w:uiPriority w:val="99"/>
    <w:unhideWhenUsed/>
    <w:rsid w:val="004F2554"/>
    <w:pPr>
      <w:tabs>
        <w:tab w:val="center" w:pos="4819"/>
        <w:tab w:val="right" w:pos="9638"/>
      </w:tabs>
      <w:spacing w:after="0" w:line="240" w:lineRule="auto"/>
    </w:pPr>
  </w:style>
  <w:style w:type="character" w:customStyle="1" w:styleId="FooterChar">
    <w:name w:val="Footer Char"/>
    <w:basedOn w:val="DefaultParagraphFont"/>
    <w:link w:val="Footer"/>
    <w:uiPriority w:val="99"/>
    <w:rsid w:val="004F2554"/>
    <w:rPr>
      <w:lang w:val="da-DK"/>
    </w:rPr>
  </w:style>
  <w:style w:type="paragraph" w:styleId="EnvelopeReturn">
    <w:name w:val="envelope return"/>
    <w:basedOn w:val="Normal"/>
    <w:uiPriority w:val="99"/>
    <w:semiHidden/>
    <w:unhideWhenUsed/>
    <w:rsid w:val="007977E4"/>
    <w:pPr>
      <w:spacing w:after="0" w:line="240" w:lineRule="auto"/>
    </w:pPr>
    <w:rPr>
      <w:rFonts w:asciiTheme="majorHAnsi" w:eastAsiaTheme="majorEastAsia" w:hAnsiTheme="majorHAnsi" w:cstheme="majorBidi"/>
      <w:sz w:val="20"/>
      <w:szCs w:val="20"/>
    </w:rPr>
  </w:style>
  <w:style w:type="table" w:styleId="PlainTable1">
    <w:name w:val="Plain Table 1"/>
    <w:basedOn w:val="TableNormal"/>
    <w:uiPriority w:val="41"/>
    <w:rsid w:val="007977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977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977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77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977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977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977E4"/>
    <w:rPr>
      <w:rFonts w:ascii="Consolas" w:hAnsi="Consolas"/>
      <w:sz w:val="21"/>
      <w:szCs w:val="21"/>
      <w:lang w:val="da-DK"/>
    </w:rPr>
  </w:style>
  <w:style w:type="character" w:styleId="FollowedHyperlink">
    <w:name w:val="FollowedHyperlink"/>
    <w:basedOn w:val="DefaultParagraphFont"/>
    <w:uiPriority w:val="99"/>
    <w:semiHidden/>
    <w:unhideWhenUsed/>
    <w:rsid w:val="007977E4"/>
    <w:rPr>
      <w:color w:val="954F72" w:themeColor="followedHyperlink"/>
      <w:u w:val="single"/>
      <w:lang w:val="da-DK"/>
    </w:rPr>
  </w:style>
  <w:style w:type="paragraph" w:styleId="Bibliography">
    <w:name w:val="Bibliography"/>
    <w:basedOn w:val="Normal"/>
    <w:next w:val="Normal"/>
    <w:uiPriority w:val="37"/>
    <w:semiHidden/>
    <w:unhideWhenUsed/>
    <w:rsid w:val="007977E4"/>
  </w:style>
  <w:style w:type="paragraph" w:styleId="Caption">
    <w:name w:val="caption"/>
    <w:basedOn w:val="Normal"/>
    <w:next w:val="Normal"/>
    <w:uiPriority w:val="35"/>
    <w:semiHidden/>
    <w:unhideWhenUsed/>
    <w:qFormat/>
    <w:rsid w:val="007977E4"/>
    <w:pPr>
      <w:spacing w:after="200" w:line="240" w:lineRule="auto"/>
    </w:pPr>
    <w:rPr>
      <w:i/>
      <w:iCs/>
      <w:color w:val="44546A" w:themeColor="text2"/>
      <w:sz w:val="18"/>
      <w:szCs w:val="18"/>
    </w:rPr>
  </w:style>
  <w:style w:type="paragraph" w:styleId="BlockText">
    <w:name w:val="Block Text"/>
    <w:basedOn w:val="Normal"/>
    <w:uiPriority w:val="99"/>
    <w:semiHidden/>
    <w:unhideWhenUsed/>
    <w:rsid w:val="007977E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BookTitle">
    <w:name w:val="Book Title"/>
    <w:basedOn w:val="DefaultParagraphFont"/>
    <w:uiPriority w:val="33"/>
    <w:qFormat/>
    <w:rsid w:val="007977E4"/>
    <w:rPr>
      <w:b/>
      <w:bCs/>
      <w:i/>
      <w:iCs/>
      <w:spacing w:val="5"/>
      <w:lang w:val="da-DK"/>
    </w:rPr>
  </w:style>
  <w:style w:type="paragraph" w:styleId="MessageHeader">
    <w:name w:val="Message Header"/>
    <w:basedOn w:val="Normal"/>
    <w:link w:val="MessageHeaderChar"/>
    <w:uiPriority w:val="99"/>
    <w:semiHidden/>
    <w:unhideWhenUsed/>
    <w:rsid w:val="007977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77E4"/>
    <w:rPr>
      <w:rFonts w:asciiTheme="majorHAnsi" w:eastAsiaTheme="majorEastAsia" w:hAnsiTheme="majorHAnsi" w:cstheme="majorBidi"/>
      <w:sz w:val="24"/>
      <w:szCs w:val="24"/>
      <w:shd w:val="pct20" w:color="auto" w:fill="auto"/>
      <w:lang w:val="da-DK"/>
    </w:rPr>
  </w:style>
  <w:style w:type="paragraph" w:styleId="BodyTextFirstIndent">
    <w:name w:val="Body Text First Indent"/>
    <w:basedOn w:val="BodyText"/>
    <w:link w:val="BodyTextFirstIndentChar"/>
    <w:uiPriority w:val="99"/>
    <w:semiHidden/>
    <w:unhideWhenUsed/>
    <w:rsid w:val="007977E4"/>
    <w:pPr>
      <w:spacing w:after="160" w:line="259" w:lineRule="auto"/>
      <w:ind w:firstLine="360"/>
    </w:pPr>
    <w:rPr>
      <w:rFonts w:asciiTheme="minorHAnsi" w:eastAsiaTheme="minorHAnsi" w:hAnsiTheme="minorHAnsi" w:cstheme="minorBidi"/>
      <w:sz w:val="22"/>
      <w:szCs w:val="22"/>
      <w:lang w:eastAsia="en-US"/>
    </w:rPr>
  </w:style>
  <w:style w:type="character" w:customStyle="1" w:styleId="BodyTextFirstIndentChar">
    <w:name w:val="Body Text First Indent Char"/>
    <w:basedOn w:val="BodyTextChar"/>
    <w:link w:val="BodyTextFirstIndent"/>
    <w:uiPriority w:val="99"/>
    <w:semiHidden/>
    <w:rsid w:val="007977E4"/>
    <w:rPr>
      <w:rFonts w:ascii="Garamond" w:eastAsia="Times New Roman" w:hAnsi="Garamond" w:cs="Times New Roman"/>
      <w:sz w:val="24"/>
      <w:szCs w:val="20"/>
      <w:lang w:val="da-DK" w:eastAsia="da-DK"/>
    </w:rPr>
  </w:style>
  <w:style w:type="paragraph" w:styleId="BodyTextIndent">
    <w:name w:val="Body Text Indent"/>
    <w:basedOn w:val="Normal"/>
    <w:link w:val="BodyTextIndentChar"/>
    <w:uiPriority w:val="99"/>
    <w:semiHidden/>
    <w:unhideWhenUsed/>
    <w:rsid w:val="007977E4"/>
    <w:pPr>
      <w:spacing w:after="120"/>
      <w:ind w:left="283"/>
    </w:pPr>
  </w:style>
  <w:style w:type="character" w:customStyle="1" w:styleId="BodyTextIndentChar">
    <w:name w:val="Body Text Indent Char"/>
    <w:basedOn w:val="DefaultParagraphFont"/>
    <w:link w:val="BodyTextIndent"/>
    <w:uiPriority w:val="99"/>
    <w:semiHidden/>
    <w:rsid w:val="007977E4"/>
    <w:rPr>
      <w:lang w:val="da-DK"/>
    </w:rPr>
  </w:style>
  <w:style w:type="paragraph" w:styleId="BodyTextFirstIndent2">
    <w:name w:val="Body Text First Indent 2"/>
    <w:basedOn w:val="BodyTextIndent"/>
    <w:link w:val="BodyTextFirstIndent2Char"/>
    <w:uiPriority w:val="99"/>
    <w:semiHidden/>
    <w:unhideWhenUsed/>
    <w:rsid w:val="007977E4"/>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7977E4"/>
    <w:rPr>
      <w:lang w:val="da-DK"/>
    </w:rPr>
  </w:style>
  <w:style w:type="paragraph" w:styleId="BodyText2">
    <w:name w:val="Body Text 2"/>
    <w:basedOn w:val="Normal"/>
    <w:link w:val="BodyText2Char"/>
    <w:uiPriority w:val="99"/>
    <w:semiHidden/>
    <w:unhideWhenUsed/>
    <w:rsid w:val="007977E4"/>
    <w:pPr>
      <w:spacing w:after="120" w:line="480" w:lineRule="auto"/>
    </w:pPr>
  </w:style>
  <w:style w:type="character" w:customStyle="1" w:styleId="BodyText2Char">
    <w:name w:val="Body Text 2 Char"/>
    <w:basedOn w:val="DefaultParagraphFont"/>
    <w:link w:val="BodyText2"/>
    <w:uiPriority w:val="99"/>
    <w:semiHidden/>
    <w:rsid w:val="007977E4"/>
    <w:rPr>
      <w:lang w:val="da-DK"/>
    </w:rPr>
  </w:style>
  <w:style w:type="paragraph" w:styleId="BodyText3">
    <w:name w:val="Body Text 3"/>
    <w:basedOn w:val="Normal"/>
    <w:link w:val="BodyText3Char"/>
    <w:uiPriority w:val="99"/>
    <w:semiHidden/>
    <w:unhideWhenUsed/>
    <w:rsid w:val="007977E4"/>
    <w:pPr>
      <w:spacing w:after="120"/>
    </w:pPr>
    <w:rPr>
      <w:sz w:val="16"/>
      <w:szCs w:val="16"/>
    </w:rPr>
  </w:style>
  <w:style w:type="character" w:customStyle="1" w:styleId="BodyText3Char">
    <w:name w:val="Body Text 3 Char"/>
    <w:basedOn w:val="DefaultParagraphFont"/>
    <w:link w:val="BodyText3"/>
    <w:uiPriority w:val="99"/>
    <w:semiHidden/>
    <w:rsid w:val="007977E4"/>
    <w:rPr>
      <w:sz w:val="16"/>
      <w:szCs w:val="16"/>
      <w:lang w:val="da-DK"/>
    </w:rPr>
  </w:style>
  <w:style w:type="paragraph" w:styleId="BodyTextIndent2">
    <w:name w:val="Body Text Indent 2"/>
    <w:basedOn w:val="Normal"/>
    <w:link w:val="BodyTextIndent2Char"/>
    <w:uiPriority w:val="99"/>
    <w:semiHidden/>
    <w:unhideWhenUsed/>
    <w:rsid w:val="007977E4"/>
    <w:pPr>
      <w:spacing w:after="120" w:line="480" w:lineRule="auto"/>
      <w:ind w:left="283"/>
    </w:pPr>
  </w:style>
  <w:style w:type="character" w:customStyle="1" w:styleId="BodyTextIndent2Char">
    <w:name w:val="Body Text Indent 2 Char"/>
    <w:basedOn w:val="DefaultParagraphFont"/>
    <w:link w:val="BodyTextIndent2"/>
    <w:uiPriority w:val="99"/>
    <w:semiHidden/>
    <w:rsid w:val="007977E4"/>
    <w:rPr>
      <w:lang w:val="da-DK"/>
    </w:rPr>
  </w:style>
  <w:style w:type="paragraph" w:styleId="BodyTextIndent3">
    <w:name w:val="Body Text Indent 3"/>
    <w:basedOn w:val="Normal"/>
    <w:link w:val="BodyTextIndent3Char"/>
    <w:uiPriority w:val="99"/>
    <w:semiHidden/>
    <w:unhideWhenUsed/>
    <w:rsid w:val="007977E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977E4"/>
    <w:rPr>
      <w:sz w:val="16"/>
      <w:szCs w:val="16"/>
      <w:lang w:val="da-DK"/>
    </w:rPr>
  </w:style>
  <w:style w:type="paragraph" w:styleId="Quote">
    <w:name w:val="Quote"/>
    <w:basedOn w:val="Normal"/>
    <w:next w:val="Normal"/>
    <w:link w:val="QuoteChar"/>
    <w:uiPriority w:val="29"/>
    <w:qFormat/>
    <w:rsid w:val="007977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977E4"/>
    <w:rPr>
      <w:i/>
      <w:iCs/>
      <w:color w:val="404040" w:themeColor="text1" w:themeTint="BF"/>
      <w:lang w:val="da-DK"/>
    </w:rPr>
  </w:style>
  <w:style w:type="paragraph" w:styleId="TOAHeading">
    <w:name w:val="toa heading"/>
    <w:basedOn w:val="Normal"/>
    <w:next w:val="Normal"/>
    <w:uiPriority w:val="99"/>
    <w:semiHidden/>
    <w:unhideWhenUsed/>
    <w:rsid w:val="007977E4"/>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7977E4"/>
    <w:pPr>
      <w:spacing w:after="0"/>
      <w:ind w:left="220" w:hanging="220"/>
    </w:pPr>
  </w:style>
  <w:style w:type="paragraph" w:styleId="Date">
    <w:name w:val="Date"/>
    <w:basedOn w:val="Normal"/>
    <w:next w:val="Normal"/>
    <w:link w:val="DateChar"/>
    <w:uiPriority w:val="99"/>
    <w:semiHidden/>
    <w:unhideWhenUsed/>
    <w:rsid w:val="007977E4"/>
  </w:style>
  <w:style w:type="character" w:customStyle="1" w:styleId="DateChar">
    <w:name w:val="Date Char"/>
    <w:basedOn w:val="DefaultParagraphFont"/>
    <w:link w:val="Date"/>
    <w:uiPriority w:val="99"/>
    <w:semiHidden/>
    <w:rsid w:val="007977E4"/>
    <w:rPr>
      <w:lang w:val="da-DK"/>
    </w:rPr>
  </w:style>
  <w:style w:type="paragraph" w:styleId="DocumentMap">
    <w:name w:val="Document Map"/>
    <w:basedOn w:val="Normal"/>
    <w:link w:val="DocumentMapChar"/>
    <w:uiPriority w:val="99"/>
    <w:semiHidden/>
    <w:unhideWhenUsed/>
    <w:rsid w:val="007977E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77E4"/>
    <w:rPr>
      <w:rFonts w:ascii="Segoe UI" w:hAnsi="Segoe UI" w:cs="Segoe UI"/>
      <w:sz w:val="16"/>
      <w:szCs w:val="16"/>
      <w:lang w:val="da-DK"/>
    </w:rPr>
  </w:style>
  <w:style w:type="table" w:styleId="ColorfulGrid">
    <w:name w:val="Colorful Grid"/>
    <w:basedOn w:val="TableNormal"/>
    <w:uiPriority w:val="73"/>
    <w:semiHidden/>
    <w:unhideWhenUsed/>
    <w:rsid w:val="00797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97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797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797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797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797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797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7977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977E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7977E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7977E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7977E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7977E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7977E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7977E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977E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977E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977E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7977E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977E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977E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semiHidden/>
    <w:unhideWhenUsed/>
    <w:rsid w:val="007977E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77E4"/>
    <w:rPr>
      <w:rFonts w:ascii="Consolas" w:hAnsi="Consolas"/>
      <w:sz w:val="20"/>
      <w:szCs w:val="20"/>
      <w:lang w:val="da-DK"/>
    </w:rPr>
  </w:style>
  <w:style w:type="character" w:styleId="Emphasis">
    <w:name w:val="Emphasis"/>
    <w:basedOn w:val="DefaultParagraphFont"/>
    <w:uiPriority w:val="20"/>
    <w:qFormat/>
    <w:rsid w:val="007977E4"/>
    <w:rPr>
      <w:i/>
      <w:iCs/>
      <w:lang w:val="da-DK"/>
    </w:rPr>
  </w:style>
  <w:style w:type="table" w:styleId="GridTable1Light">
    <w:name w:val="Grid Table 1 Light"/>
    <w:basedOn w:val="TableNormal"/>
    <w:uiPriority w:val="46"/>
    <w:rsid w:val="007977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977E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977E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77E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77E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977E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977E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7977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977E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7977E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7977E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7977E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7977E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7977E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797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977E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7977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7977E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7977E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7977E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7977E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797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977E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7977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7977E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7977E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977E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7977E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797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97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797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797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797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797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797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7977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977E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7977E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7977E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7977E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7977E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7977E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7977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977E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7977E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7977E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7977E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7977E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7977E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dress">
    <w:name w:val="HTML Address"/>
    <w:basedOn w:val="Normal"/>
    <w:link w:val="HTMLAddressChar"/>
    <w:uiPriority w:val="99"/>
    <w:semiHidden/>
    <w:unhideWhenUsed/>
    <w:rsid w:val="007977E4"/>
    <w:pPr>
      <w:spacing w:after="0" w:line="240" w:lineRule="auto"/>
    </w:pPr>
    <w:rPr>
      <w:i/>
      <w:iCs/>
    </w:rPr>
  </w:style>
  <w:style w:type="character" w:customStyle="1" w:styleId="HTMLAddressChar">
    <w:name w:val="HTML Address Char"/>
    <w:basedOn w:val="DefaultParagraphFont"/>
    <w:link w:val="HTMLAddress"/>
    <w:uiPriority w:val="99"/>
    <w:semiHidden/>
    <w:rsid w:val="007977E4"/>
    <w:rPr>
      <w:i/>
      <w:iCs/>
      <w:lang w:val="da-DK"/>
    </w:rPr>
  </w:style>
  <w:style w:type="character" w:styleId="HTMLAcronym">
    <w:name w:val="HTML Acronym"/>
    <w:basedOn w:val="DefaultParagraphFont"/>
    <w:uiPriority w:val="99"/>
    <w:semiHidden/>
    <w:unhideWhenUsed/>
    <w:rsid w:val="007977E4"/>
    <w:rPr>
      <w:lang w:val="da-DK"/>
    </w:rPr>
  </w:style>
  <w:style w:type="character" w:styleId="HTMLCite">
    <w:name w:val="HTML Cite"/>
    <w:basedOn w:val="DefaultParagraphFont"/>
    <w:uiPriority w:val="99"/>
    <w:semiHidden/>
    <w:unhideWhenUsed/>
    <w:rsid w:val="007977E4"/>
    <w:rPr>
      <w:i/>
      <w:iCs/>
      <w:lang w:val="da-DK"/>
    </w:rPr>
  </w:style>
  <w:style w:type="character" w:styleId="HTMLDefinition">
    <w:name w:val="HTML Definition"/>
    <w:basedOn w:val="DefaultParagraphFont"/>
    <w:uiPriority w:val="99"/>
    <w:semiHidden/>
    <w:unhideWhenUsed/>
    <w:rsid w:val="007977E4"/>
    <w:rPr>
      <w:i/>
      <w:iCs/>
      <w:lang w:val="da-DK"/>
    </w:rPr>
  </w:style>
  <w:style w:type="character" w:styleId="HTMLSample">
    <w:name w:val="HTML Sample"/>
    <w:basedOn w:val="DefaultParagraphFont"/>
    <w:uiPriority w:val="99"/>
    <w:semiHidden/>
    <w:unhideWhenUsed/>
    <w:rsid w:val="007977E4"/>
    <w:rPr>
      <w:rFonts w:ascii="Consolas" w:hAnsi="Consolas"/>
      <w:sz w:val="24"/>
      <w:szCs w:val="24"/>
      <w:lang w:val="da-DK"/>
    </w:rPr>
  </w:style>
  <w:style w:type="character" w:styleId="HTMLCode">
    <w:name w:val="HTML Code"/>
    <w:basedOn w:val="DefaultParagraphFont"/>
    <w:uiPriority w:val="99"/>
    <w:semiHidden/>
    <w:unhideWhenUsed/>
    <w:rsid w:val="007977E4"/>
    <w:rPr>
      <w:rFonts w:ascii="Consolas" w:hAnsi="Consolas"/>
      <w:sz w:val="20"/>
      <w:szCs w:val="20"/>
      <w:lang w:val="da-DK"/>
    </w:rPr>
  </w:style>
  <w:style w:type="character" w:styleId="HTMLTypewriter">
    <w:name w:val="HTML Typewriter"/>
    <w:basedOn w:val="DefaultParagraphFont"/>
    <w:uiPriority w:val="99"/>
    <w:semiHidden/>
    <w:unhideWhenUsed/>
    <w:rsid w:val="007977E4"/>
    <w:rPr>
      <w:rFonts w:ascii="Consolas" w:hAnsi="Consolas"/>
      <w:sz w:val="20"/>
      <w:szCs w:val="20"/>
      <w:lang w:val="da-DK"/>
    </w:rPr>
  </w:style>
  <w:style w:type="character" w:styleId="HTMLKeyboard">
    <w:name w:val="HTML Keyboard"/>
    <w:basedOn w:val="DefaultParagraphFont"/>
    <w:uiPriority w:val="99"/>
    <w:semiHidden/>
    <w:unhideWhenUsed/>
    <w:rsid w:val="007977E4"/>
    <w:rPr>
      <w:rFonts w:ascii="Consolas" w:hAnsi="Consolas"/>
      <w:sz w:val="20"/>
      <w:szCs w:val="20"/>
      <w:lang w:val="da-DK"/>
    </w:rPr>
  </w:style>
  <w:style w:type="character" w:styleId="HTMLVariable">
    <w:name w:val="HTML Variable"/>
    <w:basedOn w:val="DefaultParagraphFont"/>
    <w:uiPriority w:val="99"/>
    <w:semiHidden/>
    <w:unhideWhenUsed/>
    <w:rsid w:val="007977E4"/>
    <w:rPr>
      <w:i/>
      <w:iCs/>
      <w:lang w:val="da-DK"/>
    </w:rPr>
  </w:style>
  <w:style w:type="paragraph" w:styleId="Index1">
    <w:name w:val="index 1"/>
    <w:basedOn w:val="Normal"/>
    <w:next w:val="Normal"/>
    <w:autoRedefine/>
    <w:uiPriority w:val="99"/>
    <w:semiHidden/>
    <w:unhideWhenUsed/>
    <w:rsid w:val="007977E4"/>
    <w:pPr>
      <w:spacing w:after="0" w:line="240" w:lineRule="auto"/>
      <w:ind w:left="220" w:hanging="220"/>
    </w:pPr>
  </w:style>
  <w:style w:type="paragraph" w:styleId="Index2">
    <w:name w:val="index 2"/>
    <w:basedOn w:val="Normal"/>
    <w:next w:val="Normal"/>
    <w:autoRedefine/>
    <w:uiPriority w:val="99"/>
    <w:semiHidden/>
    <w:unhideWhenUsed/>
    <w:rsid w:val="007977E4"/>
    <w:pPr>
      <w:spacing w:after="0" w:line="240" w:lineRule="auto"/>
      <w:ind w:left="440" w:hanging="220"/>
    </w:pPr>
  </w:style>
  <w:style w:type="paragraph" w:styleId="Index3">
    <w:name w:val="index 3"/>
    <w:basedOn w:val="Normal"/>
    <w:next w:val="Normal"/>
    <w:autoRedefine/>
    <w:uiPriority w:val="99"/>
    <w:semiHidden/>
    <w:unhideWhenUsed/>
    <w:rsid w:val="007977E4"/>
    <w:pPr>
      <w:spacing w:after="0" w:line="240" w:lineRule="auto"/>
      <w:ind w:left="660" w:hanging="220"/>
    </w:pPr>
  </w:style>
  <w:style w:type="paragraph" w:styleId="Index4">
    <w:name w:val="index 4"/>
    <w:basedOn w:val="Normal"/>
    <w:next w:val="Normal"/>
    <w:autoRedefine/>
    <w:uiPriority w:val="99"/>
    <w:semiHidden/>
    <w:unhideWhenUsed/>
    <w:rsid w:val="007977E4"/>
    <w:pPr>
      <w:spacing w:after="0" w:line="240" w:lineRule="auto"/>
      <w:ind w:left="880" w:hanging="220"/>
    </w:pPr>
  </w:style>
  <w:style w:type="paragraph" w:styleId="Index5">
    <w:name w:val="index 5"/>
    <w:basedOn w:val="Normal"/>
    <w:next w:val="Normal"/>
    <w:autoRedefine/>
    <w:uiPriority w:val="99"/>
    <w:semiHidden/>
    <w:unhideWhenUsed/>
    <w:rsid w:val="007977E4"/>
    <w:pPr>
      <w:spacing w:after="0" w:line="240" w:lineRule="auto"/>
      <w:ind w:left="1100" w:hanging="220"/>
    </w:pPr>
  </w:style>
  <w:style w:type="paragraph" w:styleId="Index6">
    <w:name w:val="index 6"/>
    <w:basedOn w:val="Normal"/>
    <w:next w:val="Normal"/>
    <w:autoRedefine/>
    <w:uiPriority w:val="99"/>
    <w:semiHidden/>
    <w:unhideWhenUsed/>
    <w:rsid w:val="007977E4"/>
    <w:pPr>
      <w:spacing w:after="0" w:line="240" w:lineRule="auto"/>
      <w:ind w:left="1320" w:hanging="220"/>
    </w:pPr>
  </w:style>
  <w:style w:type="paragraph" w:styleId="Index7">
    <w:name w:val="index 7"/>
    <w:basedOn w:val="Normal"/>
    <w:next w:val="Normal"/>
    <w:autoRedefine/>
    <w:uiPriority w:val="99"/>
    <w:semiHidden/>
    <w:unhideWhenUsed/>
    <w:rsid w:val="007977E4"/>
    <w:pPr>
      <w:spacing w:after="0" w:line="240" w:lineRule="auto"/>
      <w:ind w:left="1540" w:hanging="220"/>
    </w:pPr>
  </w:style>
  <w:style w:type="paragraph" w:styleId="Index8">
    <w:name w:val="index 8"/>
    <w:basedOn w:val="Normal"/>
    <w:next w:val="Normal"/>
    <w:autoRedefine/>
    <w:uiPriority w:val="99"/>
    <w:semiHidden/>
    <w:unhideWhenUsed/>
    <w:rsid w:val="007977E4"/>
    <w:pPr>
      <w:spacing w:after="0" w:line="240" w:lineRule="auto"/>
      <w:ind w:left="1760" w:hanging="220"/>
    </w:pPr>
  </w:style>
  <w:style w:type="paragraph" w:styleId="Index9">
    <w:name w:val="index 9"/>
    <w:basedOn w:val="Normal"/>
    <w:next w:val="Normal"/>
    <w:autoRedefine/>
    <w:uiPriority w:val="99"/>
    <w:semiHidden/>
    <w:unhideWhenUsed/>
    <w:rsid w:val="007977E4"/>
    <w:pPr>
      <w:spacing w:after="0" w:line="240" w:lineRule="auto"/>
      <w:ind w:left="1980" w:hanging="220"/>
    </w:pPr>
  </w:style>
  <w:style w:type="paragraph" w:styleId="IndexHeading">
    <w:name w:val="index heading"/>
    <w:basedOn w:val="Normal"/>
    <w:next w:val="Index1"/>
    <w:uiPriority w:val="99"/>
    <w:semiHidden/>
    <w:unhideWhenUsed/>
    <w:rsid w:val="007977E4"/>
    <w:rPr>
      <w:rFonts w:asciiTheme="majorHAnsi" w:eastAsiaTheme="majorEastAsia" w:hAnsiTheme="majorHAnsi" w:cstheme="majorBidi"/>
      <w:b/>
      <w:bCs/>
    </w:rPr>
  </w:style>
  <w:style w:type="paragraph" w:styleId="TOC3">
    <w:name w:val="toc 3"/>
    <w:basedOn w:val="Normal"/>
    <w:next w:val="Normal"/>
    <w:autoRedefine/>
    <w:uiPriority w:val="39"/>
    <w:semiHidden/>
    <w:unhideWhenUsed/>
    <w:rsid w:val="007977E4"/>
    <w:pPr>
      <w:spacing w:after="100"/>
      <w:ind w:left="440"/>
    </w:pPr>
  </w:style>
  <w:style w:type="paragraph" w:styleId="TOC4">
    <w:name w:val="toc 4"/>
    <w:basedOn w:val="Normal"/>
    <w:next w:val="Normal"/>
    <w:autoRedefine/>
    <w:uiPriority w:val="39"/>
    <w:semiHidden/>
    <w:unhideWhenUsed/>
    <w:rsid w:val="007977E4"/>
    <w:pPr>
      <w:spacing w:after="100"/>
      <w:ind w:left="660"/>
    </w:pPr>
  </w:style>
  <w:style w:type="paragraph" w:styleId="TOC5">
    <w:name w:val="toc 5"/>
    <w:basedOn w:val="Normal"/>
    <w:next w:val="Normal"/>
    <w:autoRedefine/>
    <w:uiPriority w:val="39"/>
    <w:semiHidden/>
    <w:unhideWhenUsed/>
    <w:rsid w:val="007977E4"/>
    <w:pPr>
      <w:spacing w:after="100"/>
      <w:ind w:left="880"/>
    </w:pPr>
  </w:style>
  <w:style w:type="paragraph" w:styleId="TOC6">
    <w:name w:val="toc 6"/>
    <w:basedOn w:val="Normal"/>
    <w:next w:val="Normal"/>
    <w:autoRedefine/>
    <w:uiPriority w:val="39"/>
    <w:semiHidden/>
    <w:unhideWhenUsed/>
    <w:rsid w:val="007977E4"/>
    <w:pPr>
      <w:spacing w:after="100"/>
      <w:ind w:left="1100"/>
    </w:pPr>
  </w:style>
  <w:style w:type="paragraph" w:styleId="TOC7">
    <w:name w:val="toc 7"/>
    <w:basedOn w:val="Normal"/>
    <w:next w:val="Normal"/>
    <w:autoRedefine/>
    <w:uiPriority w:val="39"/>
    <w:semiHidden/>
    <w:unhideWhenUsed/>
    <w:rsid w:val="007977E4"/>
    <w:pPr>
      <w:spacing w:after="100"/>
      <w:ind w:left="1320"/>
    </w:pPr>
  </w:style>
  <w:style w:type="paragraph" w:styleId="TOC8">
    <w:name w:val="toc 8"/>
    <w:basedOn w:val="Normal"/>
    <w:next w:val="Normal"/>
    <w:autoRedefine/>
    <w:uiPriority w:val="39"/>
    <w:semiHidden/>
    <w:unhideWhenUsed/>
    <w:rsid w:val="007977E4"/>
    <w:pPr>
      <w:spacing w:after="100"/>
      <w:ind w:left="1540"/>
    </w:pPr>
  </w:style>
  <w:style w:type="paragraph" w:styleId="TOC9">
    <w:name w:val="toc 9"/>
    <w:basedOn w:val="Normal"/>
    <w:next w:val="Normal"/>
    <w:autoRedefine/>
    <w:uiPriority w:val="39"/>
    <w:semiHidden/>
    <w:unhideWhenUsed/>
    <w:rsid w:val="007977E4"/>
    <w:pPr>
      <w:spacing w:after="100"/>
      <w:ind w:left="1760"/>
    </w:pPr>
  </w:style>
  <w:style w:type="character" w:styleId="IntenseEmphasis">
    <w:name w:val="Intense Emphasis"/>
    <w:basedOn w:val="DefaultParagraphFont"/>
    <w:uiPriority w:val="21"/>
    <w:qFormat/>
    <w:rsid w:val="007977E4"/>
    <w:rPr>
      <w:i/>
      <w:iCs/>
      <w:color w:val="5B9BD5" w:themeColor="accent1"/>
      <w:lang w:val="da-DK"/>
    </w:rPr>
  </w:style>
  <w:style w:type="character" w:styleId="IntenseReference">
    <w:name w:val="Intense Reference"/>
    <w:basedOn w:val="DefaultParagraphFont"/>
    <w:uiPriority w:val="32"/>
    <w:qFormat/>
    <w:rsid w:val="007977E4"/>
    <w:rPr>
      <w:b/>
      <w:bCs/>
      <w:smallCaps/>
      <w:color w:val="5B9BD5" w:themeColor="accent1"/>
      <w:spacing w:val="5"/>
      <w:lang w:val="da-DK"/>
    </w:rPr>
  </w:style>
  <w:style w:type="character" w:styleId="LineNumber">
    <w:name w:val="line number"/>
    <w:basedOn w:val="DefaultParagraphFont"/>
    <w:uiPriority w:val="99"/>
    <w:semiHidden/>
    <w:unhideWhenUsed/>
    <w:rsid w:val="007977E4"/>
    <w:rPr>
      <w:lang w:val="da-DK"/>
    </w:rPr>
  </w:style>
  <w:style w:type="paragraph" w:styleId="List">
    <w:name w:val="List"/>
    <w:basedOn w:val="Normal"/>
    <w:uiPriority w:val="99"/>
    <w:semiHidden/>
    <w:unhideWhenUsed/>
    <w:rsid w:val="007977E4"/>
    <w:pPr>
      <w:ind w:left="283" w:hanging="283"/>
      <w:contextualSpacing/>
    </w:pPr>
  </w:style>
  <w:style w:type="paragraph" w:styleId="List2">
    <w:name w:val="List 2"/>
    <w:basedOn w:val="Normal"/>
    <w:uiPriority w:val="99"/>
    <w:semiHidden/>
    <w:unhideWhenUsed/>
    <w:rsid w:val="007977E4"/>
    <w:pPr>
      <w:ind w:left="566" w:hanging="283"/>
      <w:contextualSpacing/>
    </w:pPr>
  </w:style>
  <w:style w:type="paragraph" w:styleId="List3">
    <w:name w:val="List 3"/>
    <w:basedOn w:val="Normal"/>
    <w:uiPriority w:val="99"/>
    <w:semiHidden/>
    <w:unhideWhenUsed/>
    <w:rsid w:val="007977E4"/>
    <w:pPr>
      <w:ind w:left="849" w:hanging="283"/>
      <w:contextualSpacing/>
    </w:pPr>
  </w:style>
  <w:style w:type="paragraph" w:styleId="List4">
    <w:name w:val="List 4"/>
    <w:basedOn w:val="Normal"/>
    <w:uiPriority w:val="99"/>
    <w:semiHidden/>
    <w:unhideWhenUsed/>
    <w:rsid w:val="007977E4"/>
    <w:pPr>
      <w:ind w:left="1132" w:hanging="283"/>
      <w:contextualSpacing/>
    </w:pPr>
  </w:style>
  <w:style w:type="paragraph" w:styleId="List5">
    <w:name w:val="List 5"/>
    <w:basedOn w:val="Normal"/>
    <w:uiPriority w:val="99"/>
    <w:semiHidden/>
    <w:unhideWhenUsed/>
    <w:rsid w:val="007977E4"/>
    <w:pPr>
      <w:ind w:left="1415" w:hanging="283"/>
      <w:contextualSpacing/>
    </w:pPr>
  </w:style>
  <w:style w:type="paragraph" w:styleId="TableofFigures">
    <w:name w:val="table of figures"/>
    <w:basedOn w:val="Normal"/>
    <w:next w:val="Normal"/>
    <w:uiPriority w:val="99"/>
    <w:semiHidden/>
    <w:unhideWhenUsed/>
    <w:rsid w:val="007977E4"/>
    <w:pPr>
      <w:spacing w:after="0"/>
    </w:pPr>
  </w:style>
  <w:style w:type="table" w:styleId="ListTable1Light">
    <w:name w:val="List Table 1 Light"/>
    <w:basedOn w:val="TableNormal"/>
    <w:uiPriority w:val="46"/>
    <w:rsid w:val="007977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977E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7977E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7977E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7977E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7977E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7977E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977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977E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7977E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7977E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7977E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7977E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7977E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7977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977E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7977E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7977E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7977E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7977E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7977E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797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977E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7977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7977E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7977E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7977E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7977E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7977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77E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77E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77E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77E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77E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77E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77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977E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7977E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7977E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7977E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7977E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7977E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7977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77E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77E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77E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77E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77E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77E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7977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977E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7977E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7977E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7977E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7977E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7977E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7977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977E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7977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7977E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977E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7977E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7977E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7977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977E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7977E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7977E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7977E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7977E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7977E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E-mailSignature">
    <w:name w:val="E-mail Signature"/>
    <w:basedOn w:val="Normal"/>
    <w:link w:val="E-mailSignatureChar"/>
    <w:uiPriority w:val="99"/>
    <w:semiHidden/>
    <w:unhideWhenUsed/>
    <w:rsid w:val="007977E4"/>
    <w:pPr>
      <w:spacing w:after="0" w:line="240" w:lineRule="auto"/>
    </w:pPr>
  </w:style>
  <w:style w:type="character" w:customStyle="1" w:styleId="E-mailSignatureChar">
    <w:name w:val="E-mail Signature Char"/>
    <w:basedOn w:val="DefaultParagraphFont"/>
    <w:link w:val="E-mailSignature"/>
    <w:uiPriority w:val="99"/>
    <w:semiHidden/>
    <w:rsid w:val="007977E4"/>
    <w:rPr>
      <w:lang w:val="da-DK"/>
    </w:rPr>
  </w:style>
  <w:style w:type="paragraph" w:styleId="MacroText">
    <w:name w:val="macro"/>
    <w:link w:val="MacroTextChar"/>
    <w:uiPriority w:val="99"/>
    <w:semiHidden/>
    <w:unhideWhenUsed/>
    <w:rsid w:val="007977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977E4"/>
    <w:rPr>
      <w:rFonts w:ascii="Consolas" w:hAnsi="Consolas"/>
      <w:sz w:val="20"/>
      <w:szCs w:val="20"/>
      <w:lang w:val="da-DK"/>
    </w:rPr>
  </w:style>
  <w:style w:type="table" w:styleId="MediumGrid1">
    <w:name w:val="Medium Grid 1"/>
    <w:basedOn w:val="TableNormal"/>
    <w:uiPriority w:val="67"/>
    <w:semiHidden/>
    <w:unhideWhenUsed/>
    <w:rsid w:val="007977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977E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7977E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7977E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977E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7977E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7977E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97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97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97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97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97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97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97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97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97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797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797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797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797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797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7977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977E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7977E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7977E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977E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7977E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7977E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97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7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7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7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7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7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7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977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77E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77E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77E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77E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77E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77E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7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97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97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97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97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97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97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velopeAddress">
    <w:name w:val="envelope address"/>
    <w:basedOn w:val="Normal"/>
    <w:uiPriority w:val="99"/>
    <w:semiHidden/>
    <w:unhideWhenUsed/>
    <w:rsid w:val="007977E4"/>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DarkList">
    <w:name w:val="Dark List"/>
    <w:basedOn w:val="TableNormal"/>
    <w:uiPriority w:val="70"/>
    <w:semiHidden/>
    <w:unhideWhenUsed/>
    <w:rsid w:val="007977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977E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7977E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7977E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7977E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7977E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7977E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Indent">
    <w:name w:val="Normal Indent"/>
    <w:basedOn w:val="Normal"/>
    <w:uiPriority w:val="99"/>
    <w:semiHidden/>
    <w:unhideWhenUsed/>
    <w:rsid w:val="007977E4"/>
    <w:pPr>
      <w:ind w:left="1304"/>
    </w:pPr>
  </w:style>
  <w:style w:type="paragraph" w:styleId="NoteHeading">
    <w:name w:val="Note Heading"/>
    <w:basedOn w:val="Normal"/>
    <w:next w:val="Normal"/>
    <w:link w:val="NoteHeadingChar"/>
    <w:uiPriority w:val="99"/>
    <w:semiHidden/>
    <w:unhideWhenUsed/>
    <w:rsid w:val="007977E4"/>
    <w:pPr>
      <w:spacing w:after="0" w:line="240" w:lineRule="auto"/>
    </w:pPr>
  </w:style>
  <w:style w:type="character" w:customStyle="1" w:styleId="NoteHeadingChar">
    <w:name w:val="Note Heading Char"/>
    <w:basedOn w:val="DefaultParagraphFont"/>
    <w:link w:val="NoteHeading"/>
    <w:uiPriority w:val="99"/>
    <w:semiHidden/>
    <w:rsid w:val="007977E4"/>
    <w:rPr>
      <w:lang w:val="da-DK"/>
    </w:rPr>
  </w:style>
  <w:style w:type="paragraph" w:styleId="ListContinue">
    <w:name w:val="List Continue"/>
    <w:basedOn w:val="Normal"/>
    <w:uiPriority w:val="99"/>
    <w:semiHidden/>
    <w:unhideWhenUsed/>
    <w:rsid w:val="007977E4"/>
    <w:pPr>
      <w:spacing w:after="120"/>
      <w:ind w:left="283"/>
      <w:contextualSpacing/>
    </w:pPr>
  </w:style>
  <w:style w:type="paragraph" w:styleId="ListContinue2">
    <w:name w:val="List Continue 2"/>
    <w:basedOn w:val="Normal"/>
    <w:uiPriority w:val="99"/>
    <w:semiHidden/>
    <w:unhideWhenUsed/>
    <w:rsid w:val="007977E4"/>
    <w:pPr>
      <w:spacing w:after="120"/>
      <w:ind w:left="566"/>
      <w:contextualSpacing/>
    </w:pPr>
  </w:style>
  <w:style w:type="paragraph" w:styleId="ListContinue3">
    <w:name w:val="List Continue 3"/>
    <w:basedOn w:val="Normal"/>
    <w:uiPriority w:val="99"/>
    <w:semiHidden/>
    <w:unhideWhenUsed/>
    <w:rsid w:val="007977E4"/>
    <w:pPr>
      <w:spacing w:after="120"/>
      <w:ind w:left="849"/>
      <w:contextualSpacing/>
    </w:pPr>
  </w:style>
  <w:style w:type="paragraph" w:styleId="ListContinue4">
    <w:name w:val="List Continue 4"/>
    <w:basedOn w:val="Normal"/>
    <w:uiPriority w:val="99"/>
    <w:semiHidden/>
    <w:unhideWhenUsed/>
    <w:rsid w:val="007977E4"/>
    <w:pPr>
      <w:spacing w:after="120"/>
      <w:ind w:left="1132"/>
      <w:contextualSpacing/>
    </w:pPr>
  </w:style>
  <w:style w:type="paragraph" w:styleId="ListContinue5">
    <w:name w:val="List Continue 5"/>
    <w:basedOn w:val="Normal"/>
    <w:uiPriority w:val="99"/>
    <w:semiHidden/>
    <w:unhideWhenUsed/>
    <w:rsid w:val="007977E4"/>
    <w:pPr>
      <w:spacing w:after="120"/>
      <w:ind w:left="1415"/>
      <w:contextualSpacing/>
    </w:pPr>
  </w:style>
  <w:style w:type="paragraph" w:styleId="ListBullet">
    <w:name w:val="List Bullet"/>
    <w:basedOn w:val="Normal"/>
    <w:uiPriority w:val="99"/>
    <w:semiHidden/>
    <w:unhideWhenUsed/>
    <w:rsid w:val="007977E4"/>
    <w:pPr>
      <w:numPr>
        <w:numId w:val="23"/>
      </w:numPr>
      <w:contextualSpacing/>
    </w:pPr>
  </w:style>
  <w:style w:type="paragraph" w:styleId="ListBullet2">
    <w:name w:val="List Bullet 2"/>
    <w:basedOn w:val="Normal"/>
    <w:uiPriority w:val="99"/>
    <w:semiHidden/>
    <w:unhideWhenUsed/>
    <w:rsid w:val="007977E4"/>
    <w:pPr>
      <w:numPr>
        <w:numId w:val="24"/>
      </w:numPr>
      <w:contextualSpacing/>
    </w:pPr>
  </w:style>
  <w:style w:type="paragraph" w:styleId="ListBullet3">
    <w:name w:val="List Bullet 3"/>
    <w:basedOn w:val="Normal"/>
    <w:uiPriority w:val="99"/>
    <w:semiHidden/>
    <w:unhideWhenUsed/>
    <w:rsid w:val="007977E4"/>
    <w:pPr>
      <w:numPr>
        <w:numId w:val="25"/>
      </w:numPr>
      <w:contextualSpacing/>
    </w:pPr>
  </w:style>
  <w:style w:type="paragraph" w:styleId="ListBullet4">
    <w:name w:val="List Bullet 4"/>
    <w:basedOn w:val="Normal"/>
    <w:uiPriority w:val="99"/>
    <w:semiHidden/>
    <w:unhideWhenUsed/>
    <w:rsid w:val="007977E4"/>
    <w:pPr>
      <w:numPr>
        <w:numId w:val="26"/>
      </w:numPr>
      <w:contextualSpacing/>
    </w:pPr>
  </w:style>
  <w:style w:type="paragraph" w:styleId="ListBullet5">
    <w:name w:val="List Bullet 5"/>
    <w:basedOn w:val="Normal"/>
    <w:uiPriority w:val="99"/>
    <w:semiHidden/>
    <w:unhideWhenUsed/>
    <w:rsid w:val="007977E4"/>
    <w:pPr>
      <w:numPr>
        <w:numId w:val="27"/>
      </w:numPr>
      <w:contextualSpacing/>
    </w:pPr>
  </w:style>
  <w:style w:type="paragraph" w:styleId="ListNumber">
    <w:name w:val="List Number"/>
    <w:basedOn w:val="Normal"/>
    <w:uiPriority w:val="99"/>
    <w:semiHidden/>
    <w:unhideWhenUsed/>
    <w:rsid w:val="007977E4"/>
    <w:pPr>
      <w:numPr>
        <w:numId w:val="28"/>
      </w:numPr>
      <w:contextualSpacing/>
    </w:pPr>
  </w:style>
  <w:style w:type="paragraph" w:styleId="ListNumber2">
    <w:name w:val="List Number 2"/>
    <w:basedOn w:val="Normal"/>
    <w:uiPriority w:val="99"/>
    <w:semiHidden/>
    <w:unhideWhenUsed/>
    <w:rsid w:val="007977E4"/>
    <w:pPr>
      <w:numPr>
        <w:numId w:val="29"/>
      </w:numPr>
      <w:contextualSpacing/>
    </w:pPr>
  </w:style>
  <w:style w:type="paragraph" w:styleId="ListNumber3">
    <w:name w:val="List Number 3"/>
    <w:basedOn w:val="Normal"/>
    <w:uiPriority w:val="99"/>
    <w:semiHidden/>
    <w:unhideWhenUsed/>
    <w:rsid w:val="007977E4"/>
    <w:pPr>
      <w:numPr>
        <w:numId w:val="30"/>
      </w:numPr>
      <w:contextualSpacing/>
    </w:pPr>
  </w:style>
  <w:style w:type="paragraph" w:styleId="ListNumber4">
    <w:name w:val="List Number 4"/>
    <w:basedOn w:val="Normal"/>
    <w:uiPriority w:val="99"/>
    <w:semiHidden/>
    <w:unhideWhenUsed/>
    <w:rsid w:val="007977E4"/>
    <w:pPr>
      <w:numPr>
        <w:numId w:val="31"/>
      </w:numPr>
      <w:contextualSpacing/>
    </w:pPr>
  </w:style>
  <w:style w:type="paragraph" w:styleId="ListNumber5">
    <w:name w:val="List Number 5"/>
    <w:basedOn w:val="Normal"/>
    <w:uiPriority w:val="99"/>
    <w:semiHidden/>
    <w:unhideWhenUsed/>
    <w:rsid w:val="007977E4"/>
    <w:pPr>
      <w:numPr>
        <w:numId w:val="32"/>
      </w:numPr>
      <w:contextualSpacing/>
    </w:pPr>
  </w:style>
  <w:style w:type="character" w:customStyle="1" w:styleId="Heading4Char">
    <w:name w:val="Heading 4 Char"/>
    <w:basedOn w:val="DefaultParagraphFont"/>
    <w:link w:val="Heading4"/>
    <w:uiPriority w:val="9"/>
    <w:semiHidden/>
    <w:rsid w:val="007977E4"/>
    <w:rPr>
      <w:rFonts w:asciiTheme="majorHAnsi" w:eastAsiaTheme="majorEastAsia" w:hAnsiTheme="majorHAnsi" w:cstheme="majorBidi"/>
      <w:i/>
      <w:iCs/>
      <w:color w:val="2E74B5" w:themeColor="accent1" w:themeShade="BF"/>
      <w:lang w:val="da-DK"/>
    </w:rPr>
  </w:style>
  <w:style w:type="character" w:customStyle="1" w:styleId="Heading5Char">
    <w:name w:val="Heading 5 Char"/>
    <w:basedOn w:val="DefaultParagraphFont"/>
    <w:link w:val="Heading5"/>
    <w:uiPriority w:val="9"/>
    <w:semiHidden/>
    <w:rsid w:val="007977E4"/>
    <w:rPr>
      <w:rFonts w:asciiTheme="majorHAnsi" w:eastAsiaTheme="majorEastAsia" w:hAnsiTheme="majorHAnsi" w:cstheme="majorBidi"/>
      <w:color w:val="2E74B5" w:themeColor="accent1" w:themeShade="BF"/>
      <w:lang w:val="da-DK"/>
    </w:rPr>
  </w:style>
  <w:style w:type="character" w:customStyle="1" w:styleId="Heading6Char">
    <w:name w:val="Heading 6 Char"/>
    <w:basedOn w:val="DefaultParagraphFont"/>
    <w:link w:val="Heading6"/>
    <w:uiPriority w:val="9"/>
    <w:semiHidden/>
    <w:rsid w:val="007977E4"/>
    <w:rPr>
      <w:rFonts w:asciiTheme="majorHAnsi" w:eastAsiaTheme="majorEastAsia" w:hAnsiTheme="majorHAnsi" w:cstheme="majorBidi"/>
      <w:color w:val="1F4D78" w:themeColor="accent1" w:themeShade="7F"/>
      <w:lang w:val="da-DK"/>
    </w:rPr>
  </w:style>
  <w:style w:type="character" w:customStyle="1" w:styleId="Heading7Char">
    <w:name w:val="Heading 7 Char"/>
    <w:basedOn w:val="DefaultParagraphFont"/>
    <w:link w:val="Heading7"/>
    <w:uiPriority w:val="9"/>
    <w:semiHidden/>
    <w:rsid w:val="007977E4"/>
    <w:rPr>
      <w:rFonts w:asciiTheme="majorHAnsi" w:eastAsiaTheme="majorEastAsia" w:hAnsiTheme="majorHAnsi" w:cstheme="majorBidi"/>
      <w:i/>
      <w:iCs/>
      <w:color w:val="1F4D78" w:themeColor="accent1" w:themeShade="7F"/>
      <w:lang w:val="da-DK"/>
    </w:rPr>
  </w:style>
  <w:style w:type="character" w:customStyle="1" w:styleId="Heading8Char">
    <w:name w:val="Heading 8 Char"/>
    <w:basedOn w:val="DefaultParagraphFont"/>
    <w:link w:val="Heading8"/>
    <w:uiPriority w:val="9"/>
    <w:semiHidden/>
    <w:rsid w:val="007977E4"/>
    <w:rPr>
      <w:rFonts w:asciiTheme="majorHAnsi" w:eastAsiaTheme="majorEastAsia" w:hAnsiTheme="majorHAnsi" w:cstheme="majorBidi"/>
      <w:color w:val="272727" w:themeColor="text1" w:themeTint="D8"/>
      <w:sz w:val="21"/>
      <w:szCs w:val="21"/>
      <w:lang w:val="da-DK"/>
    </w:rPr>
  </w:style>
  <w:style w:type="character" w:customStyle="1" w:styleId="Heading9Char">
    <w:name w:val="Heading 9 Char"/>
    <w:basedOn w:val="DefaultParagraphFont"/>
    <w:link w:val="Heading9"/>
    <w:uiPriority w:val="9"/>
    <w:semiHidden/>
    <w:rsid w:val="007977E4"/>
    <w:rPr>
      <w:rFonts w:asciiTheme="majorHAnsi" w:eastAsiaTheme="majorEastAsia" w:hAnsiTheme="majorHAnsi" w:cstheme="majorBidi"/>
      <w:i/>
      <w:iCs/>
      <w:color w:val="272727" w:themeColor="text1" w:themeTint="D8"/>
      <w:sz w:val="21"/>
      <w:szCs w:val="21"/>
      <w:lang w:val="da-DK"/>
    </w:rPr>
  </w:style>
  <w:style w:type="character" w:styleId="PlaceholderText">
    <w:name w:val="Placeholder Text"/>
    <w:basedOn w:val="DefaultParagraphFont"/>
    <w:uiPriority w:val="99"/>
    <w:semiHidden/>
    <w:rsid w:val="007977E4"/>
    <w:rPr>
      <w:color w:val="808080"/>
      <w:lang w:val="da-DK"/>
    </w:rPr>
  </w:style>
  <w:style w:type="character" w:styleId="PageNumber">
    <w:name w:val="page number"/>
    <w:basedOn w:val="DefaultParagraphFont"/>
    <w:uiPriority w:val="99"/>
    <w:semiHidden/>
    <w:unhideWhenUsed/>
    <w:rsid w:val="007977E4"/>
    <w:rPr>
      <w:lang w:val="da-DK"/>
    </w:rPr>
  </w:style>
  <w:style w:type="paragraph" w:styleId="Closing">
    <w:name w:val="Closing"/>
    <w:basedOn w:val="Normal"/>
    <w:link w:val="ClosingChar"/>
    <w:uiPriority w:val="99"/>
    <w:semiHidden/>
    <w:unhideWhenUsed/>
    <w:rsid w:val="007977E4"/>
    <w:pPr>
      <w:spacing w:after="0" w:line="240" w:lineRule="auto"/>
      <w:ind w:left="4252"/>
    </w:pPr>
  </w:style>
  <w:style w:type="character" w:customStyle="1" w:styleId="ClosingChar">
    <w:name w:val="Closing Char"/>
    <w:basedOn w:val="DefaultParagraphFont"/>
    <w:link w:val="Closing"/>
    <w:uiPriority w:val="99"/>
    <w:semiHidden/>
    <w:rsid w:val="007977E4"/>
    <w:rPr>
      <w:lang w:val="da-DK"/>
    </w:rPr>
  </w:style>
  <w:style w:type="character" w:styleId="EndnoteReference">
    <w:name w:val="endnote reference"/>
    <w:basedOn w:val="DefaultParagraphFont"/>
    <w:uiPriority w:val="99"/>
    <w:semiHidden/>
    <w:unhideWhenUsed/>
    <w:rsid w:val="007977E4"/>
    <w:rPr>
      <w:vertAlign w:val="superscript"/>
      <w:lang w:val="da-DK"/>
    </w:rPr>
  </w:style>
  <w:style w:type="paragraph" w:styleId="EndnoteText">
    <w:name w:val="endnote text"/>
    <w:basedOn w:val="Normal"/>
    <w:link w:val="EndnoteTextChar"/>
    <w:uiPriority w:val="99"/>
    <w:semiHidden/>
    <w:unhideWhenUsed/>
    <w:rsid w:val="007977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77E4"/>
    <w:rPr>
      <w:sz w:val="20"/>
      <w:szCs w:val="20"/>
      <w:lang w:val="da-DK"/>
    </w:rPr>
  </w:style>
  <w:style w:type="paragraph" w:styleId="Salutation">
    <w:name w:val="Salutation"/>
    <w:basedOn w:val="Normal"/>
    <w:next w:val="Normal"/>
    <w:link w:val="SalutationChar"/>
    <w:uiPriority w:val="99"/>
    <w:semiHidden/>
    <w:unhideWhenUsed/>
    <w:rsid w:val="007977E4"/>
  </w:style>
  <w:style w:type="character" w:customStyle="1" w:styleId="SalutationChar">
    <w:name w:val="Salutation Char"/>
    <w:basedOn w:val="DefaultParagraphFont"/>
    <w:link w:val="Salutation"/>
    <w:uiPriority w:val="99"/>
    <w:semiHidden/>
    <w:rsid w:val="007977E4"/>
    <w:rPr>
      <w:lang w:val="da-DK"/>
    </w:rPr>
  </w:style>
  <w:style w:type="paragraph" w:styleId="IntenseQuote">
    <w:name w:val="Intense Quote"/>
    <w:basedOn w:val="Normal"/>
    <w:next w:val="Normal"/>
    <w:link w:val="IntenseQuoteChar"/>
    <w:uiPriority w:val="30"/>
    <w:qFormat/>
    <w:rsid w:val="007977E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977E4"/>
    <w:rPr>
      <w:i/>
      <w:iCs/>
      <w:color w:val="5B9BD5" w:themeColor="accent1"/>
      <w:lang w:val="da-DK"/>
    </w:rPr>
  </w:style>
  <w:style w:type="character" w:styleId="SubtleEmphasis">
    <w:name w:val="Subtle Emphasis"/>
    <w:basedOn w:val="DefaultParagraphFont"/>
    <w:uiPriority w:val="19"/>
    <w:qFormat/>
    <w:rsid w:val="007977E4"/>
    <w:rPr>
      <w:i/>
      <w:iCs/>
      <w:color w:val="404040" w:themeColor="text1" w:themeTint="BF"/>
      <w:lang w:val="da-DK"/>
    </w:rPr>
  </w:style>
  <w:style w:type="character" w:styleId="SubtleReference">
    <w:name w:val="Subtle Reference"/>
    <w:basedOn w:val="DefaultParagraphFont"/>
    <w:uiPriority w:val="31"/>
    <w:qFormat/>
    <w:rsid w:val="007977E4"/>
    <w:rPr>
      <w:smallCaps/>
      <w:color w:val="5A5A5A" w:themeColor="text1" w:themeTint="A5"/>
      <w:lang w:val="da-DK"/>
    </w:rPr>
  </w:style>
  <w:style w:type="table" w:styleId="Table3Deffects1">
    <w:name w:val="Table 3D effects 1"/>
    <w:basedOn w:val="TableNormal"/>
    <w:uiPriority w:val="99"/>
    <w:semiHidden/>
    <w:unhideWhenUsed/>
    <w:rsid w:val="007977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977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977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7977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7977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977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977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uiPriority w:val="99"/>
    <w:semiHidden/>
    <w:unhideWhenUsed/>
    <w:rsid w:val="007977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977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977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79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7977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977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977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977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977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977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977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977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unhideWhenUsed/>
    <w:rsid w:val="007977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977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977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977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977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977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977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977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977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977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977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977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977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977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uiPriority w:val="99"/>
    <w:semiHidden/>
    <w:unhideWhenUsed/>
    <w:rsid w:val="007977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7977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977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977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97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977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977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Theme">
    <w:name w:val="Table Theme"/>
    <w:basedOn w:val="TableNormal"/>
    <w:uiPriority w:val="99"/>
    <w:semiHidden/>
    <w:unhideWhenUsed/>
    <w:rsid w:val="0079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977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977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977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977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gnature">
    <w:name w:val="Signature"/>
    <w:basedOn w:val="Normal"/>
    <w:link w:val="SignatureChar"/>
    <w:uiPriority w:val="99"/>
    <w:semiHidden/>
    <w:unhideWhenUsed/>
    <w:rsid w:val="007977E4"/>
    <w:pPr>
      <w:spacing w:after="0" w:line="240" w:lineRule="auto"/>
      <w:ind w:left="4252"/>
    </w:pPr>
  </w:style>
  <w:style w:type="character" w:customStyle="1" w:styleId="SignatureChar">
    <w:name w:val="Signature Char"/>
    <w:basedOn w:val="DefaultParagraphFont"/>
    <w:link w:val="Signature"/>
    <w:uiPriority w:val="99"/>
    <w:semiHidden/>
    <w:rsid w:val="007977E4"/>
    <w:rPr>
      <w:lang w:val="da-DK"/>
    </w:rPr>
  </w:style>
  <w:style w:type="paragraph" w:styleId="Subtitle">
    <w:name w:val="Subtitle"/>
    <w:basedOn w:val="Normal"/>
    <w:next w:val="Normal"/>
    <w:link w:val="SubtitleChar"/>
    <w:uiPriority w:val="11"/>
    <w:qFormat/>
    <w:rsid w:val="007977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77E4"/>
    <w:rPr>
      <w:rFonts w:eastAsiaTheme="minorEastAsia"/>
      <w:color w:val="5A5A5A" w:themeColor="text1" w:themeTint="A5"/>
      <w:spacing w:val="15"/>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5079">
      <w:bodyDiv w:val="1"/>
      <w:marLeft w:val="0"/>
      <w:marRight w:val="0"/>
      <w:marTop w:val="0"/>
      <w:marBottom w:val="0"/>
      <w:divBdr>
        <w:top w:val="none" w:sz="0" w:space="0" w:color="auto"/>
        <w:left w:val="none" w:sz="0" w:space="0" w:color="auto"/>
        <w:bottom w:val="none" w:sz="0" w:space="0" w:color="auto"/>
        <w:right w:val="none" w:sz="0" w:space="0" w:color="auto"/>
      </w:divBdr>
    </w:div>
    <w:div w:id="111631951">
      <w:bodyDiv w:val="1"/>
      <w:marLeft w:val="0"/>
      <w:marRight w:val="0"/>
      <w:marTop w:val="0"/>
      <w:marBottom w:val="0"/>
      <w:divBdr>
        <w:top w:val="none" w:sz="0" w:space="0" w:color="auto"/>
        <w:left w:val="none" w:sz="0" w:space="0" w:color="auto"/>
        <w:bottom w:val="none" w:sz="0" w:space="0" w:color="auto"/>
        <w:right w:val="none" w:sz="0" w:space="0" w:color="auto"/>
      </w:divBdr>
    </w:div>
    <w:div w:id="256409095">
      <w:bodyDiv w:val="1"/>
      <w:marLeft w:val="0"/>
      <w:marRight w:val="0"/>
      <w:marTop w:val="0"/>
      <w:marBottom w:val="0"/>
      <w:divBdr>
        <w:top w:val="none" w:sz="0" w:space="0" w:color="auto"/>
        <w:left w:val="none" w:sz="0" w:space="0" w:color="auto"/>
        <w:bottom w:val="none" w:sz="0" w:space="0" w:color="auto"/>
        <w:right w:val="none" w:sz="0" w:space="0" w:color="auto"/>
      </w:divBdr>
    </w:div>
    <w:div w:id="283269840">
      <w:bodyDiv w:val="1"/>
      <w:marLeft w:val="0"/>
      <w:marRight w:val="0"/>
      <w:marTop w:val="0"/>
      <w:marBottom w:val="0"/>
      <w:divBdr>
        <w:top w:val="none" w:sz="0" w:space="0" w:color="auto"/>
        <w:left w:val="none" w:sz="0" w:space="0" w:color="auto"/>
        <w:bottom w:val="none" w:sz="0" w:space="0" w:color="auto"/>
        <w:right w:val="none" w:sz="0" w:space="0" w:color="auto"/>
      </w:divBdr>
    </w:div>
    <w:div w:id="295795443">
      <w:bodyDiv w:val="1"/>
      <w:marLeft w:val="0"/>
      <w:marRight w:val="0"/>
      <w:marTop w:val="0"/>
      <w:marBottom w:val="0"/>
      <w:divBdr>
        <w:top w:val="none" w:sz="0" w:space="0" w:color="auto"/>
        <w:left w:val="none" w:sz="0" w:space="0" w:color="auto"/>
        <w:bottom w:val="none" w:sz="0" w:space="0" w:color="auto"/>
        <w:right w:val="none" w:sz="0" w:space="0" w:color="auto"/>
      </w:divBdr>
    </w:div>
    <w:div w:id="532620226">
      <w:bodyDiv w:val="1"/>
      <w:marLeft w:val="0"/>
      <w:marRight w:val="0"/>
      <w:marTop w:val="0"/>
      <w:marBottom w:val="0"/>
      <w:divBdr>
        <w:top w:val="none" w:sz="0" w:space="0" w:color="auto"/>
        <w:left w:val="none" w:sz="0" w:space="0" w:color="auto"/>
        <w:bottom w:val="none" w:sz="0" w:space="0" w:color="auto"/>
        <w:right w:val="none" w:sz="0" w:space="0" w:color="auto"/>
      </w:divBdr>
    </w:div>
    <w:div w:id="773289072">
      <w:bodyDiv w:val="1"/>
      <w:marLeft w:val="0"/>
      <w:marRight w:val="0"/>
      <w:marTop w:val="0"/>
      <w:marBottom w:val="0"/>
      <w:divBdr>
        <w:top w:val="none" w:sz="0" w:space="0" w:color="auto"/>
        <w:left w:val="none" w:sz="0" w:space="0" w:color="auto"/>
        <w:bottom w:val="none" w:sz="0" w:space="0" w:color="auto"/>
        <w:right w:val="none" w:sz="0" w:space="0" w:color="auto"/>
      </w:divBdr>
    </w:div>
    <w:div w:id="833031584">
      <w:bodyDiv w:val="1"/>
      <w:marLeft w:val="0"/>
      <w:marRight w:val="0"/>
      <w:marTop w:val="0"/>
      <w:marBottom w:val="0"/>
      <w:divBdr>
        <w:top w:val="none" w:sz="0" w:space="0" w:color="auto"/>
        <w:left w:val="none" w:sz="0" w:space="0" w:color="auto"/>
        <w:bottom w:val="none" w:sz="0" w:space="0" w:color="auto"/>
        <w:right w:val="none" w:sz="0" w:space="0" w:color="auto"/>
      </w:divBdr>
    </w:div>
    <w:div w:id="844368186">
      <w:bodyDiv w:val="1"/>
      <w:marLeft w:val="0"/>
      <w:marRight w:val="0"/>
      <w:marTop w:val="0"/>
      <w:marBottom w:val="0"/>
      <w:divBdr>
        <w:top w:val="none" w:sz="0" w:space="0" w:color="auto"/>
        <w:left w:val="none" w:sz="0" w:space="0" w:color="auto"/>
        <w:bottom w:val="none" w:sz="0" w:space="0" w:color="auto"/>
        <w:right w:val="none" w:sz="0" w:space="0" w:color="auto"/>
      </w:divBdr>
    </w:div>
    <w:div w:id="915165775">
      <w:bodyDiv w:val="1"/>
      <w:marLeft w:val="0"/>
      <w:marRight w:val="0"/>
      <w:marTop w:val="0"/>
      <w:marBottom w:val="0"/>
      <w:divBdr>
        <w:top w:val="none" w:sz="0" w:space="0" w:color="auto"/>
        <w:left w:val="none" w:sz="0" w:space="0" w:color="auto"/>
        <w:bottom w:val="none" w:sz="0" w:space="0" w:color="auto"/>
        <w:right w:val="none" w:sz="0" w:space="0" w:color="auto"/>
      </w:divBdr>
    </w:div>
    <w:div w:id="971133262">
      <w:bodyDiv w:val="1"/>
      <w:marLeft w:val="0"/>
      <w:marRight w:val="0"/>
      <w:marTop w:val="0"/>
      <w:marBottom w:val="0"/>
      <w:divBdr>
        <w:top w:val="none" w:sz="0" w:space="0" w:color="auto"/>
        <w:left w:val="none" w:sz="0" w:space="0" w:color="auto"/>
        <w:bottom w:val="none" w:sz="0" w:space="0" w:color="auto"/>
        <w:right w:val="none" w:sz="0" w:space="0" w:color="auto"/>
      </w:divBdr>
    </w:div>
    <w:div w:id="1027562425">
      <w:bodyDiv w:val="1"/>
      <w:marLeft w:val="0"/>
      <w:marRight w:val="0"/>
      <w:marTop w:val="0"/>
      <w:marBottom w:val="0"/>
      <w:divBdr>
        <w:top w:val="none" w:sz="0" w:space="0" w:color="auto"/>
        <w:left w:val="none" w:sz="0" w:space="0" w:color="auto"/>
        <w:bottom w:val="none" w:sz="0" w:space="0" w:color="auto"/>
        <w:right w:val="none" w:sz="0" w:space="0" w:color="auto"/>
      </w:divBdr>
    </w:div>
    <w:div w:id="1060251143">
      <w:bodyDiv w:val="1"/>
      <w:marLeft w:val="0"/>
      <w:marRight w:val="0"/>
      <w:marTop w:val="0"/>
      <w:marBottom w:val="0"/>
      <w:divBdr>
        <w:top w:val="none" w:sz="0" w:space="0" w:color="auto"/>
        <w:left w:val="none" w:sz="0" w:space="0" w:color="auto"/>
        <w:bottom w:val="none" w:sz="0" w:space="0" w:color="auto"/>
        <w:right w:val="none" w:sz="0" w:space="0" w:color="auto"/>
      </w:divBdr>
    </w:div>
    <w:div w:id="1072658367">
      <w:bodyDiv w:val="1"/>
      <w:marLeft w:val="0"/>
      <w:marRight w:val="0"/>
      <w:marTop w:val="0"/>
      <w:marBottom w:val="0"/>
      <w:divBdr>
        <w:top w:val="none" w:sz="0" w:space="0" w:color="auto"/>
        <w:left w:val="none" w:sz="0" w:space="0" w:color="auto"/>
        <w:bottom w:val="none" w:sz="0" w:space="0" w:color="auto"/>
        <w:right w:val="none" w:sz="0" w:space="0" w:color="auto"/>
      </w:divBdr>
      <w:divsChild>
        <w:div w:id="2115633200">
          <w:marLeft w:val="446"/>
          <w:marRight w:val="0"/>
          <w:marTop w:val="0"/>
          <w:marBottom w:val="0"/>
          <w:divBdr>
            <w:top w:val="none" w:sz="0" w:space="0" w:color="auto"/>
            <w:left w:val="none" w:sz="0" w:space="0" w:color="auto"/>
            <w:bottom w:val="none" w:sz="0" w:space="0" w:color="auto"/>
            <w:right w:val="none" w:sz="0" w:space="0" w:color="auto"/>
          </w:divBdr>
        </w:div>
        <w:div w:id="1797603390">
          <w:marLeft w:val="446"/>
          <w:marRight w:val="0"/>
          <w:marTop w:val="0"/>
          <w:marBottom w:val="0"/>
          <w:divBdr>
            <w:top w:val="none" w:sz="0" w:space="0" w:color="auto"/>
            <w:left w:val="none" w:sz="0" w:space="0" w:color="auto"/>
            <w:bottom w:val="none" w:sz="0" w:space="0" w:color="auto"/>
            <w:right w:val="none" w:sz="0" w:space="0" w:color="auto"/>
          </w:divBdr>
        </w:div>
        <w:div w:id="682127992">
          <w:marLeft w:val="446"/>
          <w:marRight w:val="0"/>
          <w:marTop w:val="0"/>
          <w:marBottom w:val="0"/>
          <w:divBdr>
            <w:top w:val="none" w:sz="0" w:space="0" w:color="auto"/>
            <w:left w:val="none" w:sz="0" w:space="0" w:color="auto"/>
            <w:bottom w:val="none" w:sz="0" w:space="0" w:color="auto"/>
            <w:right w:val="none" w:sz="0" w:space="0" w:color="auto"/>
          </w:divBdr>
        </w:div>
        <w:div w:id="1027684941">
          <w:marLeft w:val="446"/>
          <w:marRight w:val="0"/>
          <w:marTop w:val="0"/>
          <w:marBottom w:val="0"/>
          <w:divBdr>
            <w:top w:val="none" w:sz="0" w:space="0" w:color="auto"/>
            <w:left w:val="none" w:sz="0" w:space="0" w:color="auto"/>
            <w:bottom w:val="none" w:sz="0" w:space="0" w:color="auto"/>
            <w:right w:val="none" w:sz="0" w:space="0" w:color="auto"/>
          </w:divBdr>
        </w:div>
        <w:div w:id="2083674770">
          <w:marLeft w:val="446"/>
          <w:marRight w:val="0"/>
          <w:marTop w:val="0"/>
          <w:marBottom w:val="0"/>
          <w:divBdr>
            <w:top w:val="none" w:sz="0" w:space="0" w:color="auto"/>
            <w:left w:val="none" w:sz="0" w:space="0" w:color="auto"/>
            <w:bottom w:val="none" w:sz="0" w:space="0" w:color="auto"/>
            <w:right w:val="none" w:sz="0" w:space="0" w:color="auto"/>
          </w:divBdr>
        </w:div>
      </w:divsChild>
    </w:div>
    <w:div w:id="1102409737">
      <w:bodyDiv w:val="1"/>
      <w:marLeft w:val="0"/>
      <w:marRight w:val="0"/>
      <w:marTop w:val="0"/>
      <w:marBottom w:val="0"/>
      <w:divBdr>
        <w:top w:val="none" w:sz="0" w:space="0" w:color="auto"/>
        <w:left w:val="none" w:sz="0" w:space="0" w:color="auto"/>
        <w:bottom w:val="none" w:sz="0" w:space="0" w:color="auto"/>
        <w:right w:val="none" w:sz="0" w:space="0" w:color="auto"/>
      </w:divBdr>
    </w:div>
    <w:div w:id="1135870223">
      <w:bodyDiv w:val="1"/>
      <w:marLeft w:val="0"/>
      <w:marRight w:val="0"/>
      <w:marTop w:val="0"/>
      <w:marBottom w:val="0"/>
      <w:divBdr>
        <w:top w:val="none" w:sz="0" w:space="0" w:color="auto"/>
        <w:left w:val="none" w:sz="0" w:space="0" w:color="auto"/>
        <w:bottom w:val="none" w:sz="0" w:space="0" w:color="auto"/>
        <w:right w:val="none" w:sz="0" w:space="0" w:color="auto"/>
      </w:divBdr>
    </w:div>
    <w:div w:id="1200165834">
      <w:bodyDiv w:val="1"/>
      <w:marLeft w:val="0"/>
      <w:marRight w:val="0"/>
      <w:marTop w:val="0"/>
      <w:marBottom w:val="0"/>
      <w:divBdr>
        <w:top w:val="none" w:sz="0" w:space="0" w:color="auto"/>
        <w:left w:val="none" w:sz="0" w:space="0" w:color="auto"/>
        <w:bottom w:val="none" w:sz="0" w:space="0" w:color="auto"/>
        <w:right w:val="none" w:sz="0" w:space="0" w:color="auto"/>
      </w:divBdr>
    </w:div>
    <w:div w:id="1276909717">
      <w:bodyDiv w:val="1"/>
      <w:marLeft w:val="0"/>
      <w:marRight w:val="0"/>
      <w:marTop w:val="0"/>
      <w:marBottom w:val="0"/>
      <w:divBdr>
        <w:top w:val="none" w:sz="0" w:space="0" w:color="auto"/>
        <w:left w:val="none" w:sz="0" w:space="0" w:color="auto"/>
        <w:bottom w:val="none" w:sz="0" w:space="0" w:color="auto"/>
        <w:right w:val="none" w:sz="0" w:space="0" w:color="auto"/>
      </w:divBdr>
    </w:div>
    <w:div w:id="1582107270">
      <w:bodyDiv w:val="1"/>
      <w:marLeft w:val="0"/>
      <w:marRight w:val="0"/>
      <w:marTop w:val="0"/>
      <w:marBottom w:val="0"/>
      <w:divBdr>
        <w:top w:val="none" w:sz="0" w:space="0" w:color="auto"/>
        <w:left w:val="none" w:sz="0" w:space="0" w:color="auto"/>
        <w:bottom w:val="none" w:sz="0" w:space="0" w:color="auto"/>
        <w:right w:val="none" w:sz="0" w:space="0" w:color="auto"/>
      </w:divBdr>
    </w:div>
    <w:div w:id="1593006002">
      <w:bodyDiv w:val="1"/>
      <w:marLeft w:val="0"/>
      <w:marRight w:val="0"/>
      <w:marTop w:val="0"/>
      <w:marBottom w:val="0"/>
      <w:divBdr>
        <w:top w:val="none" w:sz="0" w:space="0" w:color="auto"/>
        <w:left w:val="none" w:sz="0" w:space="0" w:color="auto"/>
        <w:bottom w:val="none" w:sz="0" w:space="0" w:color="auto"/>
        <w:right w:val="none" w:sz="0" w:space="0" w:color="auto"/>
      </w:divBdr>
      <w:divsChild>
        <w:div w:id="421921107">
          <w:marLeft w:val="0"/>
          <w:marRight w:val="0"/>
          <w:marTop w:val="0"/>
          <w:marBottom w:val="0"/>
          <w:divBdr>
            <w:top w:val="none" w:sz="0" w:space="0" w:color="auto"/>
            <w:left w:val="none" w:sz="0" w:space="0" w:color="auto"/>
            <w:bottom w:val="none" w:sz="0" w:space="0" w:color="auto"/>
            <w:right w:val="none" w:sz="0" w:space="0" w:color="auto"/>
          </w:divBdr>
        </w:div>
      </w:divsChild>
    </w:div>
    <w:div w:id="1636831806">
      <w:bodyDiv w:val="1"/>
      <w:marLeft w:val="0"/>
      <w:marRight w:val="0"/>
      <w:marTop w:val="0"/>
      <w:marBottom w:val="0"/>
      <w:divBdr>
        <w:top w:val="none" w:sz="0" w:space="0" w:color="auto"/>
        <w:left w:val="none" w:sz="0" w:space="0" w:color="auto"/>
        <w:bottom w:val="none" w:sz="0" w:space="0" w:color="auto"/>
        <w:right w:val="none" w:sz="0" w:space="0" w:color="auto"/>
      </w:divBdr>
    </w:div>
    <w:div w:id="1641766287">
      <w:bodyDiv w:val="1"/>
      <w:marLeft w:val="0"/>
      <w:marRight w:val="0"/>
      <w:marTop w:val="0"/>
      <w:marBottom w:val="0"/>
      <w:divBdr>
        <w:top w:val="none" w:sz="0" w:space="0" w:color="auto"/>
        <w:left w:val="none" w:sz="0" w:space="0" w:color="auto"/>
        <w:bottom w:val="none" w:sz="0" w:space="0" w:color="auto"/>
        <w:right w:val="none" w:sz="0" w:space="0" w:color="auto"/>
      </w:divBdr>
    </w:div>
    <w:div w:id="1711299453">
      <w:bodyDiv w:val="1"/>
      <w:marLeft w:val="0"/>
      <w:marRight w:val="0"/>
      <w:marTop w:val="0"/>
      <w:marBottom w:val="0"/>
      <w:divBdr>
        <w:top w:val="none" w:sz="0" w:space="0" w:color="auto"/>
        <w:left w:val="none" w:sz="0" w:space="0" w:color="auto"/>
        <w:bottom w:val="none" w:sz="0" w:space="0" w:color="auto"/>
        <w:right w:val="none" w:sz="0" w:space="0" w:color="auto"/>
      </w:divBdr>
    </w:div>
    <w:div w:id="1919443269">
      <w:bodyDiv w:val="1"/>
      <w:marLeft w:val="0"/>
      <w:marRight w:val="0"/>
      <w:marTop w:val="0"/>
      <w:marBottom w:val="0"/>
      <w:divBdr>
        <w:top w:val="none" w:sz="0" w:space="0" w:color="auto"/>
        <w:left w:val="none" w:sz="0" w:space="0" w:color="auto"/>
        <w:bottom w:val="none" w:sz="0" w:space="0" w:color="auto"/>
        <w:right w:val="none" w:sz="0" w:space="0" w:color="auto"/>
      </w:divBdr>
    </w:div>
    <w:div w:id="1951862911">
      <w:bodyDiv w:val="1"/>
      <w:marLeft w:val="0"/>
      <w:marRight w:val="0"/>
      <w:marTop w:val="0"/>
      <w:marBottom w:val="0"/>
      <w:divBdr>
        <w:top w:val="none" w:sz="0" w:space="0" w:color="auto"/>
        <w:left w:val="none" w:sz="0" w:space="0" w:color="auto"/>
        <w:bottom w:val="none" w:sz="0" w:space="0" w:color="auto"/>
        <w:right w:val="none" w:sz="0" w:space="0" w:color="auto"/>
      </w:divBdr>
    </w:div>
    <w:div w:id="204644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A04D9-FBD3-48BE-AE16-36C36DA1DD96}"/>
</file>

<file path=customXml/itemProps2.xml><?xml version="1.0" encoding="utf-8"?>
<ds:datastoreItem xmlns:ds="http://schemas.openxmlformats.org/officeDocument/2006/customXml" ds:itemID="{8E4C6F3B-B4AF-4DD1-A448-79892CB55DD9}">
  <ds:schemaRefs>
    <ds:schemaRef ds:uri="http://schemas.microsoft.com/sharepoint/v3/contenttype/forms"/>
  </ds:schemaRefs>
</ds:datastoreItem>
</file>

<file path=customXml/itemProps3.xml><?xml version="1.0" encoding="utf-8"?>
<ds:datastoreItem xmlns:ds="http://schemas.openxmlformats.org/officeDocument/2006/customXml" ds:itemID="{0353CB6F-505B-4AC7-BB49-0750B886E2CF}">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B389878-7814-4046-AD40-629C959D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2688</Words>
  <Characters>15323</Characters>
  <Application>Microsoft Office Word</Application>
  <DocSecurity>0</DocSecurity>
  <Lines>127</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Westermann Møller</dc:creator>
  <cp:keywords/>
  <dc:description/>
  <cp:lastModifiedBy>mbidault@ohchr.org</cp:lastModifiedBy>
  <cp:revision>2</cp:revision>
  <cp:lastPrinted>2020-02-19T12:39:00Z</cp:lastPrinted>
  <dcterms:created xsi:type="dcterms:W3CDTF">2021-03-15T11:10:00Z</dcterms:created>
  <dcterms:modified xsi:type="dcterms:W3CDTF">2021-03-15T11:10:00Z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ContentTypeId">
    <vt:lpwstr>0x0101008822B9E06671B54FA89F14538B9B0FEA</vt:lpwstr>
  </property>
</Properties>
</file>