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82" w:rsidRPr="009D4193" w:rsidRDefault="00C11E82" w:rsidP="009D4193">
      <w:pPr>
        <w:jc w:val="center"/>
        <w:rPr>
          <w:rFonts w:ascii="Times New Roman" w:hAnsi="Times New Roman" w:cs="Times New Roman"/>
          <w:b/>
          <w:sz w:val="28"/>
          <w:szCs w:val="28"/>
          <w:lang w:val="fr-CH"/>
        </w:rPr>
      </w:pPr>
      <w:r w:rsidRPr="009D4193">
        <w:rPr>
          <w:rFonts w:ascii="Times New Roman" w:hAnsi="Times New Roman" w:cs="Times New Roman"/>
          <w:b/>
          <w:sz w:val="28"/>
          <w:szCs w:val="28"/>
          <w:lang w:val="fr-CH"/>
        </w:rPr>
        <w:t>LA CONTRIBUTION</w:t>
      </w:r>
      <w:r w:rsidR="009D4193" w:rsidRPr="009D4193">
        <w:rPr>
          <w:rFonts w:ascii="Times New Roman" w:hAnsi="Times New Roman" w:cs="Times New Roman"/>
          <w:b/>
          <w:sz w:val="28"/>
          <w:szCs w:val="28"/>
          <w:lang w:val="fr-CH"/>
        </w:rPr>
        <w:t xml:space="preserve"> DE LA TURQUIE AU QUEST</w:t>
      </w:r>
      <w:r w:rsidR="003325C4">
        <w:rPr>
          <w:rFonts w:ascii="Times New Roman" w:hAnsi="Times New Roman" w:cs="Times New Roman"/>
          <w:b/>
          <w:sz w:val="28"/>
          <w:szCs w:val="28"/>
          <w:lang w:val="fr-CH"/>
        </w:rPr>
        <w:t>I</w:t>
      </w:r>
      <w:r w:rsidR="009D4193" w:rsidRPr="009D4193">
        <w:rPr>
          <w:rFonts w:ascii="Times New Roman" w:hAnsi="Times New Roman" w:cs="Times New Roman"/>
          <w:b/>
          <w:sz w:val="28"/>
          <w:szCs w:val="28"/>
          <w:lang w:val="fr-CH"/>
        </w:rPr>
        <w:t>ONNAIRE SUR LA DIMENTION CULTURELLE ET SUR LE DROIT A L’EDUCATION</w:t>
      </w:r>
    </w:p>
    <w:p w:rsidR="007420F6" w:rsidRPr="00F440D0" w:rsidRDefault="007420F6" w:rsidP="00A025BD">
      <w:pPr>
        <w:jc w:val="both"/>
        <w:rPr>
          <w:rFonts w:ascii="Times New Roman" w:hAnsi="Times New Roman" w:cs="Times New Roman"/>
          <w:b/>
          <w:sz w:val="24"/>
          <w:szCs w:val="24"/>
          <w:lang w:val="fr-CH"/>
        </w:rPr>
      </w:pPr>
      <w:r w:rsidRPr="00F440D0">
        <w:rPr>
          <w:rFonts w:ascii="Times New Roman" w:hAnsi="Times New Roman" w:cs="Times New Roman"/>
          <w:b/>
          <w:sz w:val="24"/>
          <w:szCs w:val="24"/>
          <w:lang w:val="fr-CH"/>
        </w:rPr>
        <w:t>1. Veuillez fournir des informations sur la manière dont la question du respect de la diversité culturelle et des droits culturels de chaque individu est reflétée dans le programme scolaire (dans le contexte du cadre juridique, institutionnel et politique et de sa mise en œuvre);</w:t>
      </w:r>
    </w:p>
    <w:p w:rsidR="00F9306A"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Notre pays est l'une des géographies les plus riches du monde en termes de diversité culturelle. Protéger et préserver toute la diversité culturelle et les valeurs que nous avons est également soutenu par les politiques éducatives de notre pays. La diversité culturelle</w:t>
      </w:r>
      <w:r w:rsidR="005876D0">
        <w:rPr>
          <w:rFonts w:ascii="Times New Roman" w:hAnsi="Times New Roman" w:cs="Times New Roman"/>
          <w:sz w:val="24"/>
          <w:szCs w:val="24"/>
          <w:lang w:val="fr-CH"/>
        </w:rPr>
        <w:t xml:space="preserve"> </w:t>
      </w:r>
      <w:r w:rsidR="005876D0" w:rsidRPr="00F440D0">
        <w:rPr>
          <w:rFonts w:ascii="Times New Roman" w:hAnsi="Times New Roman" w:cs="Times New Roman"/>
          <w:sz w:val="24"/>
          <w:szCs w:val="24"/>
          <w:lang w:val="fr-CH"/>
        </w:rPr>
        <w:t>avec toutes ses composantes</w:t>
      </w:r>
      <w:r w:rsidR="005876D0">
        <w:rPr>
          <w:rFonts w:ascii="Times New Roman" w:hAnsi="Times New Roman" w:cs="Times New Roman"/>
          <w:sz w:val="24"/>
          <w:szCs w:val="24"/>
          <w:lang w:val="fr-CH"/>
        </w:rPr>
        <w:t>,</w:t>
      </w:r>
      <w:r w:rsidRPr="00F440D0">
        <w:rPr>
          <w:rFonts w:ascii="Times New Roman" w:hAnsi="Times New Roman" w:cs="Times New Roman"/>
          <w:sz w:val="24"/>
          <w:szCs w:val="24"/>
          <w:lang w:val="fr-CH"/>
        </w:rPr>
        <w:t xml:space="preserve"> est considérée comme une richesse importante de notre pays. De plus, dans toutes les </w:t>
      </w:r>
      <w:r w:rsidR="00F440D0" w:rsidRPr="00F440D0">
        <w:rPr>
          <w:rFonts w:ascii="Times New Roman" w:hAnsi="Times New Roman" w:cs="Times New Roman"/>
          <w:sz w:val="24"/>
          <w:szCs w:val="24"/>
          <w:lang w:val="fr-CH"/>
        </w:rPr>
        <w:t xml:space="preserve">programmes </w:t>
      </w:r>
      <w:r w:rsidRPr="00F440D0">
        <w:rPr>
          <w:rFonts w:ascii="Times New Roman" w:hAnsi="Times New Roman" w:cs="Times New Roman"/>
          <w:sz w:val="24"/>
          <w:szCs w:val="24"/>
          <w:lang w:val="fr-CH"/>
        </w:rPr>
        <w:t>é</w:t>
      </w:r>
      <w:r w:rsidR="00F440D0" w:rsidRPr="00F440D0">
        <w:rPr>
          <w:rFonts w:ascii="Times New Roman" w:hAnsi="Times New Roman" w:cs="Times New Roman"/>
          <w:sz w:val="24"/>
          <w:szCs w:val="24"/>
          <w:lang w:val="fr-CH"/>
        </w:rPr>
        <w:t>ducatifs</w:t>
      </w:r>
      <w:r w:rsidRPr="00F440D0">
        <w:rPr>
          <w:rFonts w:ascii="Times New Roman" w:hAnsi="Times New Roman" w:cs="Times New Roman"/>
          <w:sz w:val="24"/>
          <w:szCs w:val="24"/>
          <w:lang w:val="fr-CH"/>
        </w:rPr>
        <w:t>,</w:t>
      </w:r>
      <w:r w:rsidR="005876D0">
        <w:rPr>
          <w:rFonts w:ascii="Times New Roman" w:hAnsi="Times New Roman" w:cs="Times New Roman"/>
          <w:sz w:val="24"/>
          <w:szCs w:val="24"/>
          <w:lang w:val="fr-CH"/>
        </w:rPr>
        <w:t xml:space="preserve"> on agit dans le perspective du</w:t>
      </w:r>
      <w:r w:rsidRPr="00F440D0">
        <w:rPr>
          <w:rFonts w:ascii="Times New Roman" w:hAnsi="Times New Roman" w:cs="Times New Roman"/>
          <w:sz w:val="24"/>
          <w:szCs w:val="24"/>
          <w:lang w:val="fr-CH"/>
        </w:rPr>
        <w:t xml:space="preserve"> </w:t>
      </w:r>
      <w:r w:rsidR="00546322">
        <w:rPr>
          <w:rFonts w:ascii="Times New Roman" w:hAnsi="Times New Roman" w:cs="Times New Roman"/>
          <w:sz w:val="24"/>
          <w:szCs w:val="24"/>
          <w:lang w:val="fr-CH"/>
        </w:rPr>
        <w:t xml:space="preserve"> </w:t>
      </w:r>
      <w:r w:rsidRPr="00F440D0">
        <w:rPr>
          <w:rFonts w:ascii="Times New Roman" w:hAnsi="Times New Roman" w:cs="Times New Roman"/>
          <w:sz w:val="24"/>
          <w:szCs w:val="24"/>
          <w:lang w:val="fr-CH"/>
        </w:rPr>
        <w:t xml:space="preserve"> respect des droits culturels des individus. </w:t>
      </w:r>
      <w:r w:rsidR="005876D0" w:rsidRPr="00F440D0">
        <w:rPr>
          <w:rFonts w:ascii="Times New Roman" w:hAnsi="Times New Roman" w:cs="Times New Roman"/>
          <w:sz w:val="24"/>
          <w:szCs w:val="24"/>
          <w:lang w:val="fr-CH"/>
        </w:rPr>
        <w:t xml:space="preserve">On prend soin d'inclure </w:t>
      </w:r>
      <w:r w:rsidR="005876D0">
        <w:rPr>
          <w:rFonts w:ascii="Times New Roman" w:hAnsi="Times New Roman" w:cs="Times New Roman"/>
          <w:sz w:val="24"/>
          <w:szCs w:val="24"/>
          <w:lang w:val="fr-CH"/>
        </w:rPr>
        <w:t xml:space="preserve">les </w:t>
      </w:r>
      <w:r w:rsidRPr="00F440D0">
        <w:rPr>
          <w:rFonts w:ascii="Times New Roman" w:hAnsi="Times New Roman" w:cs="Times New Roman"/>
          <w:sz w:val="24"/>
          <w:szCs w:val="24"/>
          <w:lang w:val="fr-CH"/>
        </w:rPr>
        <w:t>contenu</w:t>
      </w:r>
      <w:r w:rsidR="005876D0">
        <w:rPr>
          <w:rFonts w:ascii="Times New Roman" w:hAnsi="Times New Roman" w:cs="Times New Roman"/>
          <w:sz w:val="24"/>
          <w:szCs w:val="24"/>
          <w:lang w:val="fr-CH"/>
        </w:rPr>
        <w:t>s</w:t>
      </w:r>
      <w:r w:rsidRPr="00F440D0">
        <w:rPr>
          <w:rFonts w:ascii="Times New Roman" w:hAnsi="Times New Roman" w:cs="Times New Roman"/>
          <w:sz w:val="24"/>
          <w:szCs w:val="24"/>
          <w:lang w:val="fr-CH"/>
        </w:rPr>
        <w:t xml:space="preserve"> qui favorise</w:t>
      </w:r>
      <w:r w:rsidR="005876D0">
        <w:rPr>
          <w:rFonts w:ascii="Times New Roman" w:hAnsi="Times New Roman" w:cs="Times New Roman"/>
          <w:sz w:val="24"/>
          <w:szCs w:val="24"/>
          <w:lang w:val="fr-CH"/>
        </w:rPr>
        <w:t>nt les respect et</w:t>
      </w:r>
      <w:r w:rsidRPr="00F440D0">
        <w:rPr>
          <w:rFonts w:ascii="Times New Roman" w:hAnsi="Times New Roman" w:cs="Times New Roman"/>
          <w:sz w:val="24"/>
          <w:szCs w:val="24"/>
          <w:lang w:val="fr-CH"/>
        </w:rPr>
        <w:t xml:space="preserve"> la reconnaissance des différentes valeurs, croyances et modes de vie</w:t>
      </w:r>
      <w:r w:rsidR="005876D0">
        <w:rPr>
          <w:rFonts w:ascii="Times New Roman" w:hAnsi="Times New Roman" w:cs="Times New Roman"/>
          <w:sz w:val="24"/>
          <w:szCs w:val="24"/>
          <w:lang w:val="fr-CH"/>
        </w:rPr>
        <w:t xml:space="preserve"> </w:t>
      </w:r>
      <w:r w:rsidR="005876D0" w:rsidRPr="00F440D0">
        <w:rPr>
          <w:rFonts w:ascii="Times New Roman" w:hAnsi="Times New Roman" w:cs="Times New Roman"/>
          <w:sz w:val="24"/>
          <w:szCs w:val="24"/>
          <w:lang w:val="fr-CH"/>
        </w:rPr>
        <w:t>dans les activités éducatives</w:t>
      </w:r>
      <w:r w:rsidR="00F9306A">
        <w:rPr>
          <w:rFonts w:ascii="Times New Roman" w:hAnsi="Times New Roman" w:cs="Times New Roman"/>
          <w:sz w:val="24"/>
          <w:szCs w:val="24"/>
          <w:lang w:val="fr-CH"/>
        </w:rPr>
        <w:t>.</w:t>
      </w:r>
      <w:r w:rsidRPr="00F440D0">
        <w:rPr>
          <w:rFonts w:ascii="Times New Roman" w:hAnsi="Times New Roman" w:cs="Times New Roman"/>
          <w:sz w:val="24"/>
          <w:szCs w:val="24"/>
          <w:lang w:val="fr-CH"/>
        </w:rPr>
        <w:t xml:space="preserve"> </w:t>
      </w:r>
      <w:r w:rsidR="00F9306A">
        <w:rPr>
          <w:rFonts w:ascii="Times New Roman" w:hAnsi="Times New Roman" w:cs="Times New Roman"/>
          <w:sz w:val="24"/>
          <w:szCs w:val="24"/>
          <w:lang w:val="fr-CH"/>
        </w:rPr>
        <w:t xml:space="preserve">On est </w:t>
      </w:r>
      <w:r w:rsidRPr="00F440D0">
        <w:rPr>
          <w:rFonts w:ascii="Times New Roman" w:hAnsi="Times New Roman" w:cs="Times New Roman"/>
          <w:sz w:val="24"/>
          <w:szCs w:val="24"/>
          <w:lang w:val="fr-CH"/>
        </w:rPr>
        <w:t>conscien</w:t>
      </w:r>
      <w:r w:rsidR="00F9306A">
        <w:rPr>
          <w:rFonts w:ascii="Times New Roman" w:hAnsi="Times New Roman" w:cs="Times New Roman"/>
          <w:sz w:val="24"/>
          <w:szCs w:val="24"/>
          <w:lang w:val="fr-CH"/>
        </w:rPr>
        <w:t>t</w:t>
      </w:r>
      <w:r w:rsidRPr="00F440D0">
        <w:rPr>
          <w:rFonts w:ascii="Times New Roman" w:hAnsi="Times New Roman" w:cs="Times New Roman"/>
          <w:sz w:val="24"/>
          <w:szCs w:val="24"/>
          <w:lang w:val="fr-CH"/>
        </w:rPr>
        <w:t xml:space="preserve"> que l'éducation a une fonction importante dans le respect de la diversité culturelle et des droits culturels des individus.</w:t>
      </w:r>
    </w:p>
    <w:p w:rsidR="00F440D0" w:rsidRPr="00F440D0" w:rsidRDefault="007420F6" w:rsidP="00A025BD">
      <w:pPr>
        <w:jc w:val="both"/>
        <w:rPr>
          <w:rFonts w:ascii="Times New Roman" w:hAnsi="Times New Roman" w:cs="Times New Roman"/>
          <w:sz w:val="24"/>
          <w:szCs w:val="24"/>
          <w:lang w:val="fr-CH"/>
        </w:rPr>
      </w:pPr>
      <w:bookmarkStart w:id="0" w:name="_GoBack"/>
      <w:r w:rsidRPr="00F440D0">
        <w:rPr>
          <w:rFonts w:ascii="Times New Roman" w:hAnsi="Times New Roman" w:cs="Times New Roman"/>
          <w:sz w:val="24"/>
          <w:szCs w:val="24"/>
          <w:lang w:val="fr-CH"/>
        </w:rPr>
        <w:t>Les valeurs culturelles et les questions de diversité ont été prises en compte dans la mise à jour des programmes</w:t>
      </w:r>
      <w:r w:rsidR="00F9306A">
        <w:rPr>
          <w:rFonts w:ascii="Times New Roman" w:hAnsi="Times New Roman" w:cs="Times New Roman"/>
          <w:sz w:val="24"/>
          <w:szCs w:val="24"/>
          <w:lang w:val="fr-CH"/>
        </w:rPr>
        <w:t xml:space="preserve"> éducatifs</w:t>
      </w:r>
      <w:bookmarkEnd w:id="0"/>
      <w:r w:rsidRPr="00F440D0">
        <w:rPr>
          <w:rFonts w:ascii="Times New Roman" w:hAnsi="Times New Roman" w:cs="Times New Roman"/>
          <w:sz w:val="24"/>
          <w:szCs w:val="24"/>
          <w:lang w:val="fr-CH"/>
        </w:rPr>
        <w:t xml:space="preserve">. </w:t>
      </w:r>
      <w:r w:rsidR="00F9306A">
        <w:rPr>
          <w:rFonts w:ascii="Times New Roman" w:hAnsi="Times New Roman" w:cs="Times New Roman"/>
          <w:sz w:val="24"/>
          <w:szCs w:val="24"/>
          <w:lang w:val="fr-CH"/>
        </w:rPr>
        <w:t xml:space="preserve">Dans le choix </w:t>
      </w:r>
      <w:r w:rsidR="00654262">
        <w:rPr>
          <w:rFonts w:ascii="Times New Roman" w:hAnsi="Times New Roman" w:cs="Times New Roman"/>
          <w:sz w:val="24"/>
          <w:szCs w:val="24"/>
          <w:lang w:val="fr-CH"/>
        </w:rPr>
        <w:t>éducatif</w:t>
      </w:r>
      <w:r w:rsidR="00F9306A">
        <w:rPr>
          <w:rFonts w:ascii="Times New Roman" w:hAnsi="Times New Roman" w:cs="Times New Roman"/>
          <w:sz w:val="24"/>
          <w:szCs w:val="24"/>
          <w:lang w:val="fr-CH"/>
        </w:rPr>
        <w:t xml:space="preserve"> la</w:t>
      </w:r>
      <w:r w:rsidRPr="00F440D0">
        <w:rPr>
          <w:rFonts w:ascii="Times New Roman" w:hAnsi="Times New Roman" w:cs="Times New Roman"/>
          <w:sz w:val="24"/>
          <w:szCs w:val="24"/>
          <w:lang w:val="fr-CH"/>
        </w:rPr>
        <w:t xml:space="preserve"> priorité </w:t>
      </w:r>
      <w:r w:rsidR="00F9306A">
        <w:rPr>
          <w:rFonts w:ascii="Times New Roman" w:hAnsi="Times New Roman" w:cs="Times New Roman"/>
          <w:sz w:val="24"/>
          <w:szCs w:val="24"/>
          <w:lang w:val="fr-CH"/>
        </w:rPr>
        <w:t xml:space="preserve"> </w:t>
      </w:r>
      <w:r w:rsidR="00654262">
        <w:rPr>
          <w:rFonts w:ascii="Times New Roman" w:hAnsi="Times New Roman" w:cs="Times New Roman"/>
          <w:sz w:val="24"/>
          <w:szCs w:val="24"/>
          <w:lang w:val="fr-CH"/>
        </w:rPr>
        <w:t xml:space="preserve">est donnée </w:t>
      </w:r>
      <w:r w:rsidR="00F9306A">
        <w:rPr>
          <w:rFonts w:ascii="Times New Roman" w:hAnsi="Times New Roman" w:cs="Times New Roman"/>
          <w:sz w:val="24"/>
          <w:szCs w:val="24"/>
          <w:lang w:val="fr-CH"/>
        </w:rPr>
        <w:t>aux commentaires et pratiques</w:t>
      </w:r>
      <w:r w:rsidR="00D22853">
        <w:rPr>
          <w:rFonts w:ascii="Times New Roman" w:hAnsi="Times New Roman" w:cs="Times New Roman"/>
          <w:sz w:val="24"/>
          <w:szCs w:val="24"/>
          <w:lang w:val="fr-CH"/>
        </w:rPr>
        <w:t xml:space="preserve"> qui </w:t>
      </w:r>
      <w:r w:rsidRPr="00F440D0">
        <w:rPr>
          <w:rFonts w:ascii="Times New Roman" w:hAnsi="Times New Roman" w:cs="Times New Roman"/>
          <w:sz w:val="24"/>
          <w:szCs w:val="24"/>
          <w:lang w:val="fr-CH"/>
        </w:rPr>
        <w:t xml:space="preserve"> </w:t>
      </w:r>
      <w:r w:rsidR="00654262">
        <w:rPr>
          <w:rFonts w:ascii="Times New Roman" w:hAnsi="Times New Roman" w:cs="Times New Roman"/>
          <w:sz w:val="24"/>
          <w:szCs w:val="24"/>
          <w:lang w:val="fr-CH"/>
        </w:rPr>
        <w:t>met en avance</w:t>
      </w:r>
      <w:r w:rsidRPr="00F440D0">
        <w:rPr>
          <w:rFonts w:ascii="Times New Roman" w:hAnsi="Times New Roman" w:cs="Times New Roman"/>
          <w:sz w:val="24"/>
          <w:szCs w:val="24"/>
          <w:lang w:val="fr-CH"/>
        </w:rPr>
        <w:t xml:space="preserve"> l</w:t>
      </w:r>
      <w:r w:rsidR="00654262">
        <w:rPr>
          <w:rFonts w:ascii="Times New Roman" w:hAnsi="Times New Roman" w:cs="Times New Roman"/>
          <w:sz w:val="24"/>
          <w:szCs w:val="24"/>
          <w:lang w:val="fr-CH"/>
        </w:rPr>
        <w:t>es avantages</w:t>
      </w:r>
      <w:r w:rsidRPr="00F440D0">
        <w:rPr>
          <w:rFonts w:ascii="Times New Roman" w:hAnsi="Times New Roman" w:cs="Times New Roman"/>
          <w:sz w:val="24"/>
          <w:szCs w:val="24"/>
          <w:lang w:val="fr-CH"/>
        </w:rPr>
        <w:t xml:space="preserve"> de vivre ensemble</w:t>
      </w:r>
      <w:r w:rsidR="00654262">
        <w:rPr>
          <w:rFonts w:ascii="Times New Roman" w:hAnsi="Times New Roman" w:cs="Times New Roman"/>
          <w:sz w:val="24"/>
          <w:szCs w:val="24"/>
          <w:lang w:val="fr-CH"/>
        </w:rPr>
        <w:t xml:space="preserve">, du </w:t>
      </w:r>
      <w:r w:rsidRPr="00F440D0">
        <w:rPr>
          <w:rFonts w:ascii="Times New Roman" w:hAnsi="Times New Roman" w:cs="Times New Roman"/>
          <w:sz w:val="24"/>
          <w:szCs w:val="24"/>
          <w:lang w:val="fr-CH"/>
        </w:rPr>
        <w:t xml:space="preserve"> pluralisme culturel et </w:t>
      </w:r>
      <w:r w:rsidR="00654262">
        <w:rPr>
          <w:rFonts w:ascii="Times New Roman" w:hAnsi="Times New Roman" w:cs="Times New Roman"/>
          <w:sz w:val="24"/>
          <w:szCs w:val="24"/>
          <w:lang w:val="fr-CH"/>
        </w:rPr>
        <w:t xml:space="preserve">considère l’utilisation </w:t>
      </w:r>
      <w:r w:rsidRPr="00F440D0">
        <w:rPr>
          <w:rFonts w:ascii="Times New Roman" w:hAnsi="Times New Roman" w:cs="Times New Roman"/>
          <w:sz w:val="24"/>
          <w:szCs w:val="24"/>
          <w:lang w:val="fr-CH"/>
        </w:rPr>
        <w:t xml:space="preserve"> du patrimoine culturel commun de l'humanité </w:t>
      </w:r>
      <w:r w:rsidR="00654262">
        <w:rPr>
          <w:rFonts w:ascii="Times New Roman" w:hAnsi="Times New Roman" w:cs="Times New Roman"/>
          <w:sz w:val="24"/>
          <w:szCs w:val="24"/>
          <w:lang w:val="fr-CH"/>
        </w:rPr>
        <w:t xml:space="preserve">comme une </w:t>
      </w:r>
      <w:r w:rsidRPr="00F440D0">
        <w:rPr>
          <w:rFonts w:ascii="Times New Roman" w:hAnsi="Times New Roman" w:cs="Times New Roman"/>
          <w:sz w:val="24"/>
          <w:szCs w:val="24"/>
          <w:lang w:val="fr-CH"/>
        </w:rPr>
        <w:t>richesse. Dans le contenu, une attention est accordée à la référence aux concepts et aux hypothèses épistémologiques des religions et des croyances, et  évite</w:t>
      </w:r>
      <w:r w:rsidR="00D22853">
        <w:rPr>
          <w:rFonts w:ascii="Times New Roman" w:hAnsi="Times New Roman" w:cs="Times New Roman"/>
          <w:sz w:val="24"/>
          <w:szCs w:val="24"/>
          <w:lang w:val="fr-CH"/>
        </w:rPr>
        <w:t>nt</w:t>
      </w:r>
      <w:r w:rsidRPr="00F440D0">
        <w:rPr>
          <w:rFonts w:ascii="Times New Roman" w:hAnsi="Times New Roman" w:cs="Times New Roman"/>
          <w:sz w:val="24"/>
          <w:szCs w:val="24"/>
          <w:lang w:val="fr-CH"/>
        </w:rPr>
        <w:t xml:space="preserve"> les </w:t>
      </w:r>
      <w:r w:rsidR="00D22853">
        <w:rPr>
          <w:rFonts w:ascii="Times New Roman" w:hAnsi="Times New Roman" w:cs="Times New Roman"/>
          <w:sz w:val="24"/>
          <w:szCs w:val="24"/>
          <w:lang w:val="fr-CH"/>
        </w:rPr>
        <w:t>visions</w:t>
      </w:r>
      <w:r w:rsidRPr="00F440D0">
        <w:rPr>
          <w:rFonts w:ascii="Times New Roman" w:hAnsi="Times New Roman" w:cs="Times New Roman"/>
          <w:sz w:val="24"/>
          <w:szCs w:val="24"/>
          <w:lang w:val="fr-CH"/>
        </w:rPr>
        <w:t xml:space="preserve"> descriptives et essentialistes.</w:t>
      </w:r>
    </w:p>
    <w:p w:rsidR="00F440D0"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Par exemple,</w:t>
      </w:r>
      <w:r w:rsidR="00865AAB">
        <w:rPr>
          <w:rFonts w:ascii="Times New Roman" w:hAnsi="Times New Roman" w:cs="Times New Roman"/>
          <w:sz w:val="24"/>
          <w:szCs w:val="24"/>
          <w:lang w:val="fr-CH"/>
        </w:rPr>
        <w:t xml:space="preserve"> </w:t>
      </w:r>
      <w:r w:rsidRPr="00F440D0">
        <w:rPr>
          <w:rFonts w:ascii="Times New Roman" w:hAnsi="Times New Roman" w:cs="Times New Roman"/>
          <w:sz w:val="24"/>
          <w:szCs w:val="24"/>
          <w:lang w:val="fr-CH"/>
        </w:rPr>
        <w:t xml:space="preserve">tous les programmes d'enseignement au niveau primaire incluent des concepts tels que la sensibilité à la diversité culturelle et </w:t>
      </w:r>
      <w:r w:rsidR="00D22853">
        <w:rPr>
          <w:rFonts w:ascii="Times New Roman" w:hAnsi="Times New Roman" w:cs="Times New Roman"/>
          <w:sz w:val="24"/>
          <w:szCs w:val="24"/>
          <w:lang w:val="fr-CH"/>
        </w:rPr>
        <w:t>au</w:t>
      </w:r>
      <w:r w:rsidRPr="00F440D0">
        <w:rPr>
          <w:rFonts w:ascii="Times New Roman" w:hAnsi="Times New Roman" w:cs="Times New Roman"/>
          <w:sz w:val="24"/>
          <w:szCs w:val="24"/>
          <w:lang w:val="fr-CH"/>
        </w:rPr>
        <w:t xml:space="preserve"> respect des droits</w:t>
      </w:r>
      <w:r w:rsidR="00865AAB">
        <w:rPr>
          <w:rFonts w:ascii="Times New Roman" w:hAnsi="Times New Roman" w:cs="Times New Roman"/>
          <w:sz w:val="24"/>
          <w:szCs w:val="24"/>
          <w:lang w:val="fr-CH"/>
        </w:rPr>
        <w:t xml:space="preserve"> </w:t>
      </w:r>
      <w:r w:rsidRPr="00F440D0">
        <w:rPr>
          <w:rFonts w:ascii="Times New Roman" w:hAnsi="Times New Roman" w:cs="Times New Roman"/>
          <w:sz w:val="24"/>
          <w:szCs w:val="24"/>
          <w:lang w:val="fr-CH"/>
        </w:rPr>
        <w:t xml:space="preserve">et les manuels sont préparés conformément </w:t>
      </w:r>
      <w:r w:rsidR="00D22853">
        <w:rPr>
          <w:rFonts w:ascii="Times New Roman" w:hAnsi="Times New Roman" w:cs="Times New Roman"/>
          <w:sz w:val="24"/>
          <w:szCs w:val="24"/>
          <w:lang w:val="fr-CH"/>
        </w:rPr>
        <w:t xml:space="preserve">à ces </w:t>
      </w:r>
      <w:r w:rsidRPr="00F440D0">
        <w:rPr>
          <w:rFonts w:ascii="Times New Roman" w:hAnsi="Times New Roman" w:cs="Times New Roman"/>
          <w:sz w:val="24"/>
          <w:szCs w:val="24"/>
          <w:lang w:val="fr-CH"/>
        </w:rPr>
        <w:t>programmes.</w:t>
      </w:r>
    </w:p>
    <w:p w:rsidR="00F440D0"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Dans ce contexte, dans le processus de mise à jour des cours obligatoires</w:t>
      </w:r>
      <w:r w:rsidR="00F41102">
        <w:rPr>
          <w:rFonts w:ascii="Times New Roman" w:hAnsi="Times New Roman" w:cs="Times New Roman"/>
          <w:sz w:val="24"/>
          <w:szCs w:val="24"/>
          <w:lang w:val="fr-CH"/>
        </w:rPr>
        <w:t xml:space="preserve"> enseignés </w:t>
      </w:r>
      <w:r w:rsidR="00F41102" w:rsidRPr="00F440D0">
        <w:rPr>
          <w:rFonts w:ascii="Times New Roman" w:hAnsi="Times New Roman" w:cs="Times New Roman"/>
          <w:sz w:val="24"/>
          <w:szCs w:val="24"/>
          <w:lang w:val="fr-CH"/>
        </w:rPr>
        <w:t>dans les établissements d'enseignement primaire.</w:t>
      </w:r>
      <w:r w:rsidRPr="00F440D0">
        <w:rPr>
          <w:rFonts w:ascii="Times New Roman" w:hAnsi="Times New Roman" w:cs="Times New Roman"/>
          <w:sz w:val="24"/>
          <w:szCs w:val="24"/>
          <w:lang w:val="fr-CH"/>
        </w:rPr>
        <w:t xml:space="preserve"> tels que les </w:t>
      </w:r>
      <w:r w:rsidR="00F41102">
        <w:rPr>
          <w:rFonts w:ascii="Times New Roman" w:hAnsi="Times New Roman" w:cs="Times New Roman"/>
          <w:sz w:val="24"/>
          <w:szCs w:val="24"/>
          <w:lang w:val="fr-CH"/>
        </w:rPr>
        <w:t>sciences</w:t>
      </w:r>
      <w:r w:rsidRPr="00F440D0">
        <w:rPr>
          <w:rFonts w:ascii="Times New Roman" w:hAnsi="Times New Roman" w:cs="Times New Roman"/>
          <w:sz w:val="24"/>
          <w:szCs w:val="24"/>
          <w:lang w:val="fr-CH"/>
        </w:rPr>
        <w:t xml:space="preserve"> sociales, les sciences de la vie, le droit et la justice, les droits de l'homme, la citoyenneté et la démocratie, la culture populaire,</w:t>
      </w:r>
      <w:r w:rsidR="00F41102">
        <w:rPr>
          <w:rFonts w:ascii="Times New Roman" w:hAnsi="Times New Roman" w:cs="Times New Roman"/>
          <w:sz w:val="24"/>
          <w:szCs w:val="24"/>
          <w:lang w:val="fr-CH"/>
        </w:rPr>
        <w:t xml:space="preserve"> on a intégré </w:t>
      </w:r>
      <w:r w:rsidR="00F41102" w:rsidRPr="00F440D0">
        <w:rPr>
          <w:rFonts w:ascii="Times New Roman" w:hAnsi="Times New Roman" w:cs="Times New Roman"/>
          <w:sz w:val="24"/>
          <w:szCs w:val="24"/>
          <w:lang w:val="fr-CH"/>
        </w:rPr>
        <w:t>les</w:t>
      </w:r>
      <w:r w:rsidR="00F41102">
        <w:rPr>
          <w:rFonts w:ascii="Times New Roman" w:hAnsi="Times New Roman" w:cs="Times New Roman"/>
          <w:sz w:val="24"/>
          <w:szCs w:val="24"/>
          <w:lang w:val="fr-CH"/>
        </w:rPr>
        <w:t xml:space="preserve"> notions</w:t>
      </w:r>
      <w:r w:rsidR="00F41102" w:rsidRPr="00F440D0">
        <w:rPr>
          <w:rFonts w:ascii="Times New Roman" w:hAnsi="Times New Roman" w:cs="Times New Roman"/>
          <w:sz w:val="24"/>
          <w:szCs w:val="24"/>
          <w:lang w:val="fr-CH"/>
        </w:rPr>
        <w:t xml:space="preserve"> et les valeurs </w:t>
      </w:r>
      <w:r w:rsidR="00F41102">
        <w:rPr>
          <w:rFonts w:ascii="Times New Roman" w:hAnsi="Times New Roman" w:cs="Times New Roman"/>
          <w:sz w:val="24"/>
          <w:szCs w:val="24"/>
          <w:lang w:val="fr-CH"/>
        </w:rPr>
        <w:t xml:space="preserve">clés qui </w:t>
      </w:r>
      <w:r w:rsidR="00F41102" w:rsidRPr="00F440D0">
        <w:rPr>
          <w:rFonts w:ascii="Times New Roman" w:hAnsi="Times New Roman" w:cs="Times New Roman"/>
          <w:sz w:val="24"/>
          <w:szCs w:val="24"/>
          <w:lang w:val="fr-CH"/>
        </w:rPr>
        <w:t xml:space="preserve">valorisent </w:t>
      </w:r>
      <w:r w:rsidR="00F41102">
        <w:rPr>
          <w:rFonts w:ascii="Times New Roman" w:hAnsi="Times New Roman" w:cs="Times New Roman"/>
          <w:sz w:val="24"/>
          <w:szCs w:val="24"/>
          <w:lang w:val="fr-CH"/>
        </w:rPr>
        <w:t>le</w:t>
      </w:r>
      <w:r w:rsidR="00F41102" w:rsidRPr="00F440D0">
        <w:rPr>
          <w:rFonts w:ascii="Times New Roman" w:hAnsi="Times New Roman" w:cs="Times New Roman"/>
          <w:sz w:val="24"/>
          <w:szCs w:val="24"/>
          <w:lang w:val="fr-CH"/>
        </w:rPr>
        <w:t xml:space="preserve"> respect de la diversité culturelle et des droits culturels de chaque individu</w:t>
      </w:r>
      <w:r w:rsidR="00F41102">
        <w:rPr>
          <w:rFonts w:ascii="Times New Roman" w:hAnsi="Times New Roman" w:cs="Times New Roman"/>
          <w:sz w:val="24"/>
          <w:szCs w:val="24"/>
          <w:lang w:val="fr-CH"/>
        </w:rPr>
        <w:t>.</w:t>
      </w:r>
      <w:r w:rsidRPr="00F440D0">
        <w:rPr>
          <w:rFonts w:ascii="Times New Roman" w:hAnsi="Times New Roman" w:cs="Times New Roman"/>
          <w:sz w:val="24"/>
          <w:szCs w:val="24"/>
          <w:lang w:val="fr-CH"/>
        </w:rPr>
        <w:t xml:space="preserve"> Le domaine / l'unité d'apprentissage et les résultats ont été ajoutés au programme. L'un de ces ajouts est la compétence en matière de sensibilisation et d'expression culturelles. "Sensibilisation et expression culturelles</w:t>
      </w:r>
      <w:r w:rsidR="00F41102">
        <w:rPr>
          <w:rFonts w:ascii="Times New Roman" w:hAnsi="Times New Roman" w:cs="Times New Roman"/>
          <w:sz w:val="24"/>
          <w:szCs w:val="24"/>
          <w:lang w:val="fr-CH"/>
        </w:rPr>
        <w:t xml:space="preserve"> est expliqué comme étant</w:t>
      </w:r>
      <w:r w:rsidRPr="00F440D0">
        <w:rPr>
          <w:rFonts w:ascii="Times New Roman" w:hAnsi="Times New Roman" w:cs="Times New Roman"/>
          <w:sz w:val="24"/>
          <w:szCs w:val="24"/>
          <w:lang w:val="fr-CH"/>
        </w:rPr>
        <w:t xml:space="preserve">  </w:t>
      </w:r>
      <w:r w:rsidR="00F41102">
        <w:rPr>
          <w:rFonts w:ascii="Times New Roman" w:hAnsi="Times New Roman" w:cs="Times New Roman"/>
          <w:sz w:val="24"/>
          <w:szCs w:val="24"/>
          <w:lang w:val="fr-CH"/>
        </w:rPr>
        <w:t>‘‘</w:t>
      </w:r>
      <w:r w:rsidRPr="00F440D0">
        <w:rPr>
          <w:rFonts w:ascii="Times New Roman" w:hAnsi="Times New Roman" w:cs="Times New Roman"/>
          <w:sz w:val="24"/>
          <w:szCs w:val="24"/>
          <w:lang w:val="fr-CH"/>
        </w:rPr>
        <w:t>l'appréciation de l'importance d'exprimer des opinions, des expériences et des émotions de manière créative en utilisant une variété de médias de masse, y compris la musique, les arts du spectacle, la littérature et les arts visuels".</w:t>
      </w:r>
    </w:p>
    <w:p w:rsidR="009D4193"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En plus de cela, un domaine d'</w:t>
      </w:r>
      <w:r w:rsidR="00F41102">
        <w:rPr>
          <w:rFonts w:ascii="Times New Roman" w:hAnsi="Times New Roman" w:cs="Times New Roman"/>
          <w:sz w:val="24"/>
          <w:szCs w:val="24"/>
          <w:lang w:val="fr-CH"/>
        </w:rPr>
        <w:t>enseignement</w:t>
      </w:r>
      <w:r w:rsidRPr="00F440D0">
        <w:rPr>
          <w:rFonts w:ascii="Times New Roman" w:hAnsi="Times New Roman" w:cs="Times New Roman"/>
          <w:sz w:val="24"/>
          <w:szCs w:val="24"/>
          <w:lang w:val="fr-CH"/>
        </w:rPr>
        <w:t xml:space="preserve"> distinct nommé "Culture et patrimoine" a été inclus dans le cours d'études sociales des 4</w:t>
      </w:r>
      <w:r w:rsidR="007E15CA">
        <w:rPr>
          <w:rFonts w:ascii="Times New Roman" w:hAnsi="Times New Roman" w:cs="Times New Roman"/>
          <w:sz w:val="24"/>
          <w:szCs w:val="24"/>
          <w:lang w:val="fr-CH"/>
        </w:rPr>
        <w:t>ème</w:t>
      </w:r>
      <w:r w:rsidRPr="00F440D0">
        <w:rPr>
          <w:rFonts w:ascii="Times New Roman" w:hAnsi="Times New Roman" w:cs="Times New Roman"/>
          <w:sz w:val="24"/>
          <w:szCs w:val="24"/>
          <w:lang w:val="fr-CH"/>
        </w:rPr>
        <w:t>, 5</w:t>
      </w:r>
      <w:r w:rsidR="007E15CA">
        <w:rPr>
          <w:rFonts w:ascii="Times New Roman" w:hAnsi="Times New Roman" w:cs="Times New Roman"/>
          <w:sz w:val="24"/>
          <w:szCs w:val="24"/>
          <w:lang w:val="fr-CH"/>
        </w:rPr>
        <w:t>ème</w:t>
      </w:r>
      <w:r w:rsidRPr="00F440D0">
        <w:rPr>
          <w:rFonts w:ascii="Times New Roman" w:hAnsi="Times New Roman" w:cs="Times New Roman"/>
          <w:sz w:val="24"/>
          <w:szCs w:val="24"/>
          <w:lang w:val="fr-CH"/>
        </w:rPr>
        <w:t>, 6</w:t>
      </w:r>
      <w:r w:rsidR="007E15CA">
        <w:rPr>
          <w:rFonts w:ascii="Times New Roman" w:hAnsi="Times New Roman" w:cs="Times New Roman"/>
          <w:sz w:val="24"/>
          <w:szCs w:val="24"/>
          <w:lang w:val="fr-CH"/>
        </w:rPr>
        <w:t>ème</w:t>
      </w:r>
      <w:r w:rsidRPr="00F440D0">
        <w:rPr>
          <w:rFonts w:ascii="Times New Roman" w:hAnsi="Times New Roman" w:cs="Times New Roman"/>
          <w:sz w:val="24"/>
          <w:szCs w:val="24"/>
          <w:lang w:val="fr-CH"/>
        </w:rPr>
        <w:t xml:space="preserve"> et 7</w:t>
      </w:r>
      <w:r w:rsidR="007E15CA">
        <w:rPr>
          <w:rFonts w:ascii="Times New Roman" w:hAnsi="Times New Roman" w:cs="Times New Roman"/>
          <w:sz w:val="24"/>
          <w:szCs w:val="24"/>
          <w:lang w:val="fr-CH"/>
        </w:rPr>
        <w:t>ème</w:t>
      </w:r>
      <w:r w:rsidRPr="00F440D0">
        <w:rPr>
          <w:rFonts w:ascii="Times New Roman" w:hAnsi="Times New Roman" w:cs="Times New Roman"/>
          <w:sz w:val="24"/>
          <w:szCs w:val="24"/>
          <w:lang w:val="fr-CH"/>
        </w:rPr>
        <w:t xml:space="preserve"> années. Dans le programme d'études lié à ce domaine d'apprentissage, «Culture et patrimoine; Cet espace d'apprentissage, essentiellement axé </w:t>
      </w:r>
      <w:r w:rsidRPr="00F440D0">
        <w:rPr>
          <w:rFonts w:ascii="Times New Roman" w:hAnsi="Times New Roman" w:cs="Times New Roman"/>
          <w:sz w:val="24"/>
          <w:szCs w:val="24"/>
          <w:lang w:val="fr-CH"/>
        </w:rPr>
        <w:lastRenderedPageBreak/>
        <w:t xml:space="preserve">sur l'histoire, a une structure qui met l'accent sur le patrimoine culturel et culturel. Il vise à créer une conscience nationale qui assurera la protection et le développement de la culture, sur la base des éléments de base qui composent la culture turque. </w:t>
      </w:r>
    </w:p>
    <w:p w:rsidR="00810EE5"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Ainsi, les élèves comprendront que les éléments culturels sont des caractéristiques qui distinguent une société des autres sociétés. De plus, il est entendu que notre culture contribue à la coloration et à l'enrichissement du patrimoine culturel mondial.</w:t>
      </w:r>
    </w:p>
    <w:p w:rsidR="00F440D0"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Dans le même temps, en 4</w:t>
      </w:r>
      <w:r w:rsidR="007E15CA">
        <w:rPr>
          <w:rFonts w:ascii="Times New Roman" w:hAnsi="Times New Roman" w:cs="Times New Roman"/>
          <w:sz w:val="24"/>
          <w:szCs w:val="24"/>
          <w:lang w:val="fr-CH"/>
        </w:rPr>
        <w:t>ème</w:t>
      </w:r>
      <w:r w:rsidRPr="00F440D0">
        <w:rPr>
          <w:rFonts w:ascii="Times New Roman" w:hAnsi="Times New Roman" w:cs="Times New Roman"/>
          <w:sz w:val="24"/>
          <w:szCs w:val="24"/>
          <w:lang w:val="fr-CH"/>
        </w:rPr>
        <w:t xml:space="preserve"> année du primaire, le programme </w:t>
      </w:r>
      <w:r w:rsidR="007E15CA">
        <w:rPr>
          <w:rFonts w:ascii="Times New Roman" w:hAnsi="Times New Roman" w:cs="Times New Roman"/>
          <w:sz w:val="24"/>
          <w:szCs w:val="24"/>
          <w:lang w:val="fr-CH"/>
        </w:rPr>
        <w:t>d</w:t>
      </w:r>
      <w:r w:rsidR="00FB28AD">
        <w:rPr>
          <w:rFonts w:ascii="Times New Roman" w:hAnsi="Times New Roman" w:cs="Times New Roman"/>
          <w:sz w:val="24"/>
          <w:szCs w:val="24"/>
          <w:lang w:val="fr-CH"/>
        </w:rPr>
        <w:t>’enseignement tel que les cours</w:t>
      </w:r>
      <w:r w:rsidR="007E15CA">
        <w:rPr>
          <w:rFonts w:ascii="Times New Roman" w:hAnsi="Times New Roman" w:cs="Times New Roman"/>
          <w:sz w:val="24"/>
          <w:szCs w:val="24"/>
          <w:lang w:val="fr-CH"/>
        </w:rPr>
        <w:t xml:space="preserve"> de </w:t>
      </w:r>
      <w:r w:rsidRPr="00F440D0">
        <w:rPr>
          <w:rFonts w:ascii="Times New Roman" w:hAnsi="Times New Roman" w:cs="Times New Roman"/>
          <w:sz w:val="24"/>
          <w:szCs w:val="24"/>
          <w:lang w:val="fr-CH"/>
        </w:rPr>
        <w:t>citoyenneté</w:t>
      </w:r>
      <w:r w:rsidR="007E15CA">
        <w:rPr>
          <w:rFonts w:ascii="Times New Roman" w:hAnsi="Times New Roman" w:cs="Times New Roman"/>
          <w:sz w:val="24"/>
          <w:szCs w:val="24"/>
          <w:lang w:val="fr-CH"/>
        </w:rPr>
        <w:t>/</w:t>
      </w:r>
      <w:r w:rsidRPr="00F440D0">
        <w:rPr>
          <w:rFonts w:ascii="Times New Roman" w:hAnsi="Times New Roman" w:cs="Times New Roman"/>
          <w:sz w:val="24"/>
          <w:szCs w:val="24"/>
          <w:lang w:val="fr-CH"/>
        </w:rPr>
        <w:t xml:space="preserve"> droits de l'homme </w:t>
      </w:r>
      <w:r w:rsidR="007E15CA">
        <w:rPr>
          <w:rFonts w:ascii="Times New Roman" w:hAnsi="Times New Roman" w:cs="Times New Roman"/>
          <w:sz w:val="24"/>
          <w:szCs w:val="24"/>
          <w:lang w:val="fr-CH"/>
        </w:rPr>
        <w:t>et</w:t>
      </w:r>
      <w:r w:rsidR="007E15CA" w:rsidRPr="00F440D0">
        <w:rPr>
          <w:rFonts w:ascii="Times New Roman" w:hAnsi="Times New Roman" w:cs="Times New Roman"/>
          <w:sz w:val="24"/>
          <w:szCs w:val="24"/>
          <w:lang w:val="fr-CH"/>
        </w:rPr>
        <w:t xml:space="preserve"> </w:t>
      </w:r>
      <w:r w:rsidR="007E15CA">
        <w:rPr>
          <w:rFonts w:ascii="Times New Roman" w:hAnsi="Times New Roman" w:cs="Times New Roman"/>
          <w:sz w:val="24"/>
          <w:szCs w:val="24"/>
          <w:lang w:val="fr-CH"/>
        </w:rPr>
        <w:t>de</w:t>
      </w:r>
      <w:r w:rsidR="007E15CA" w:rsidRPr="00F440D0">
        <w:rPr>
          <w:rFonts w:ascii="Times New Roman" w:hAnsi="Times New Roman" w:cs="Times New Roman"/>
          <w:sz w:val="24"/>
          <w:szCs w:val="24"/>
          <w:lang w:val="fr-CH"/>
        </w:rPr>
        <w:t xml:space="preserve"> démocratie</w:t>
      </w:r>
      <w:r w:rsidR="007E15CA">
        <w:rPr>
          <w:rFonts w:ascii="Times New Roman" w:hAnsi="Times New Roman" w:cs="Times New Roman"/>
          <w:sz w:val="24"/>
          <w:szCs w:val="24"/>
          <w:lang w:val="fr-CH"/>
        </w:rPr>
        <w:t xml:space="preserve"> </w:t>
      </w:r>
      <w:r w:rsidRPr="00F440D0">
        <w:rPr>
          <w:rFonts w:ascii="Times New Roman" w:hAnsi="Times New Roman" w:cs="Times New Roman"/>
          <w:sz w:val="24"/>
          <w:szCs w:val="24"/>
          <w:lang w:val="fr-CH"/>
        </w:rPr>
        <w:t xml:space="preserve">repose sur des concepts de base </w:t>
      </w:r>
      <w:r w:rsidR="00FB28AD">
        <w:rPr>
          <w:rFonts w:ascii="Times New Roman" w:hAnsi="Times New Roman" w:cs="Times New Roman"/>
          <w:sz w:val="24"/>
          <w:szCs w:val="24"/>
          <w:lang w:val="fr-CH"/>
        </w:rPr>
        <w:t>de</w:t>
      </w:r>
      <w:r w:rsidRPr="00F440D0">
        <w:rPr>
          <w:rFonts w:ascii="Times New Roman" w:hAnsi="Times New Roman" w:cs="Times New Roman"/>
          <w:sz w:val="24"/>
          <w:szCs w:val="24"/>
          <w:lang w:val="fr-CH"/>
        </w:rPr>
        <w:t xml:space="preserve"> la culture du vivre ensemble et </w:t>
      </w:r>
      <w:r w:rsidR="00FB28AD">
        <w:rPr>
          <w:rFonts w:ascii="Times New Roman" w:hAnsi="Times New Roman" w:cs="Times New Roman"/>
          <w:sz w:val="24"/>
          <w:szCs w:val="24"/>
          <w:lang w:val="fr-CH"/>
        </w:rPr>
        <w:t>du</w:t>
      </w:r>
      <w:r w:rsidRPr="00F440D0">
        <w:rPr>
          <w:rFonts w:ascii="Times New Roman" w:hAnsi="Times New Roman" w:cs="Times New Roman"/>
          <w:sz w:val="24"/>
          <w:szCs w:val="24"/>
          <w:lang w:val="fr-CH"/>
        </w:rPr>
        <w:t xml:space="preserve"> respect des droits. </w:t>
      </w:r>
      <w:r w:rsidR="00FB28AD">
        <w:rPr>
          <w:rFonts w:ascii="Times New Roman" w:hAnsi="Times New Roman" w:cs="Times New Roman"/>
          <w:sz w:val="24"/>
          <w:szCs w:val="24"/>
          <w:lang w:val="fr-CH"/>
        </w:rPr>
        <w:t>C</w:t>
      </w:r>
      <w:r w:rsidRPr="00F440D0">
        <w:rPr>
          <w:rFonts w:ascii="Times New Roman" w:hAnsi="Times New Roman" w:cs="Times New Roman"/>
          <w:sz w:val="24"/>
          <w:szCs w:val="24"/>
          <w:lang w:val="fr-CH"/>
        </w:rPr>
        <w:t>oncernant la structure du programme de cours sur les droits de l'homme, la citoyenneté et la démocratie  se compose de six unités: (1) être humain, (2) droit, liberté et responsabilité, (3) justice et égalité, (4) réconciliation, (5) règles, (6) coexistence</w:t>
      </w:r>
      <w:r w:rsidR="00FB28AD">
        <w:rPr>
          <w:rFonts w:ascii="Times New Roman" w:hAnsi="Times New Roman" w:cs="Times New Roman"/>
          <w:sz w:val="24"/>
          <w:szCs w:val="24"/>
          <w:lang w:val="fr-CH"/>
        </w:rPr>
        <w:t>.</w:t>
      </w:r>
    </w:p>
    <w:p w:rsidR="00F440D0"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 xml:space="preserve">Dans nos programmes d'enseignement secondaire, la diversité culturelle est considérée comme notre richesse et dans le cadre du respect des différences, les valeurs nationales et universelles (justice, amitié, honnêteté, maîtrise de soi, patience, respect, amour, responsabilité, patriotisme, bienveillance) </w:t>
      </w:r>
      <w:r w:rsidR="00FB28AD">
        <w:rPr>
          <w:rFonts w:ascii="Times New Roman" w:hAnsi="Times New Roman" w:cs="Times New Roman"/>
          <w:sz w:val="24"/>
          <w:szCs w:val="24"/>
          <w:lang w:val="fr-CH"/>
        </w:rPr>
        <w:t xml:space="preserve">se constituent comme principes importants </w:t>
      </w:r>
      <w:r w:rsidRPr="00F440D0">
        <w:rPr>
          <w:rFonts w:ascii="Times New Roman" w:hAnsi="Times New Roman" w:cs="Times New Roman"/>
          <w:sz w:val="24"/>
          <w:szCs w:val="24"/>
          <w:lang w:val="fr-CH"/>
        </w:rPr>
        <w:t>.</w:t>
      </w:r>
    </w:p>
    <w:p w:rsidR="008A2C2E"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 xml:space="preserve">En outre, lorsque </w:t>
      </w:r>
      <w:r w:rsidR="00FB28AD">
        <w:rPr>
          <w:rFonts w:ascii="Times New Roman" w:hAnsi="Times New Roman" w:cs="Times New Roman"/>
          <w:sz w:val="24"/>
          <w:szCs w:val="24"/>
          <w:lang w:val="fr-CH"/>
        </w:rPr>
        <w:t xml:space="preserve">on examine </w:t>
      </w:r>
      <w:r w:rsidRPr="00F440D0">
        <w:rPr>
          <w:rFonts w:ascii="Times New Roman" w:hAnsi="Times New Roman" w:cs="Times New Roman"/>
          <w:sz w:val="24"/>
          <w:szCs w:val="24"/>
          <w:lang w:val="fr-CH"/>
        </w:rPr>
        <w:t xml:space="preserve">les cours hebdomadaires des établissements d'enseignement primaire et secondaire </w:t>
      </w:r>
      <w:r w:rsidR="008A2C2E">
        <w:rPr>
          <w:rFonts w:ascii="Times New Roman" w:hAnsi="Times New Roman" w:cs="Times New Roman"/>
          <w:sz w:val="24"/>
          <w:szCs w:val="24"/>
          <w:lang w:val="fr-CH"/>
        </w:rPr>
        <w:t>o</w:t>
      </w:r>
      <w:r w:rsidRPr="00F440D0">
        <w:rPr>
          <w:rFonts w:ascii="Times New Roman" w:hAnsi="Times New Roman" w:cs="Times New Roman"/>
          <w:sz w:val="24"/>
          <w:szCs w:val="24"/>
          <w:lang w:val="fr-CH"/>
        </w:rPr>
        <w:t xml:space="preserve">n voit qu'il y a un contenu qui respecte les droits de l'homme, </w:t>
      </w:r>
      <w:r w:rsidR="008A2C2E">
        <w:rPr>
          <w:rFonts w:ascii="Times New Roman" w:hAnsi="Times New Roman" w:cs="Times New Roman"/>
          <w:sz w:val="24"/>
          <w:szCs w:val="24"/>
          <w:lang w:val="fr-CH"/>
        </w:rPr>
        <w:t>l</w:t>
      </w:r>
      <w:r w:rsidRPr="00F440D0">
        <w:rPr>
          <w:rFonts w:ascii="Times New Roman" w:hAnsi="Times New Roman" w:cs="Times New Roman"/>
          <w:sz w:val="24"/>
          <w:szCs w:val="24"/>
          <w:lang w:val="fr-CH"/>
        </w:rPr>
        <w:t xml:space="preserve">es droits et libertés des individus, empêche toutes sortes d'inégalités, protège l'ordre démocratique, met l'accent sur l'égalité des sexes et se soucie des valeurs universelles. </w:t>
      </w:r>
    </w:p>
    <w:p w:rsidR="008A2C2E"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Le contenu visant à protéger ou à promouvoir les droits de groupes minoritaires spéciaux tels que les Roms, les Alevis, les Juifs et les Chrétiens est donné ci-dessous</w:t>
      </w:r>
      <w:r w:rsidR="008A2C2E">
        <w:rPr>
          <w:rFonts w:ascii="Times New Roman" w:hAnsi="Times New Roman" w:cs="Times New Roman"/>
          <w:sz w:val="24"/>
          <w:szCs w:val="24"/>
          <w:lang w:val="fr-CH"/>
        </w:rPr>
        <w:t>.</w:t>
      </w:r>
    </w:p>
    <w:p w:rsidR="00F440D0"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 xml:space="preserve">Dans les cours qui relèvent du domaine de l'éducation religieuse (en particulier dans le programme de culture religieuse et de connaissances morales et d'histoire des religions), les étudiants apprennent à connaître différentes formes de compréhension et d'interprétation de la pensée islamique, adoptant des valeurs nationales, morales, humanistes et culturelles, reconnaissant les religions </w:t>
      </w:r>
      <w:r w:rsidR="008A2C2E" w:rsidRPr="00F440D0">
        <w:rPr>
          <w:rFonts w:ascii="Times New Roman" w:hAnsi="Times New Roman" w:cs="Times New Roman"/>
          <w:sz w:val="24"/>
          <w:szCs w:val="24"/>
          <w:lang w:val="fr-CH"/>
        </w:rPr>
        <w:t>vivant</w:t>
      </w:r>
      <w:r w:rsidR="008A2C2E">
        <w:rPr>
          <w:rFonts w:ascii="Times New Roman" w:hAnsi="Times New Roman" w:cs="Times New Roman"/>
          <w:sz w:val="24"/>
          <w:szCs w:val="24"/>
          <w:lang w:val="fr-CH"/>
        </w:rPr>
        <w:t>es</w:t>
      </w:r>
      <w:r w:rsidR="008A2C2E" w:rsidRPr="00F440D0">
        <w:rPr>
          <w:rFonts w:ascii="Times New Roman" w:hAnsi="Times New Roman" w:cs="Times New Roman"/>
          <w:sz w:val="24"/>
          <w:szCs w:val="24"/>
          <w:lang w:val="fr-CH"/>
        </w:rPr>
        <w:t xml:space="preserve"> </w:t>
      </w:r>
      <w:r w:rsidRPr="00F440D0">
        <w:rPr>
          <w:rFonts w:ascii="Times New Roman" w:hAnsi="Times New Roman" w:cs="Times New Roman"/>
          <w:sz w:val="24"/>
          <w:szCs w:val="24"/>
          <w:lang w:val="fr-CH"/>
        </w:rPr>
        <w:t xml:space="preserve">du monde, différentes religions, croyances et </w:t>
      </w:r>
      <w:r w:rsidR="008A2C2E">
        <w:rPr>
          <w:rFonts w:ascii="Times New Roman" w:hAnsi="Times New Roman" w:cs="Times New Roman"/>
          <w:sz w:val="24"/>
          <w:szCs w:val="24"/>
          <w:lang w:val="fr-CH"/>
        </w:rPr>
        <w:t>d’</w:t>
      </w:r>
      <w:r w:rsidRPr="00F440D0">
        <w:rPr>
          <w:rFonts w:ascii="Times New Roman" w:hAnsi="Times New Roman" w:cs="Times New Roman"/>
          <w:sz w:val="24"/>
          <w:szCs w:val="24"/>
          <w:lang w:val="fr-CH"/>
        </w:rPr>
        <w:t xml:space="preserve">acquérir la capacité de communiquer et de communiquer avec des membres de différentes religions. Dans ce contexte, les religions et les croyances sont traitées d'un point de vue scientifique dans le contenu des programmes et matériels pédagogiques. Le traitement des sujets est basé sur une formation scientifique avec une approche phénoménologique, objective et dépeinte (descriptive) et religieuse. Encore une fois, les commentaires qui ont émergé dans la pensée islamique sont traités avec une approche supra-sectaire basée sur une méthode scientifique. Les commentaires et les pratiques accordent la priorité à la civilisation dans la création de contenu, mènent des études pionnières dans les domaines de la science, de la culture et de l'art, se soucient de la capacité de vivre ensemble, trouvent le pluralisme culturel significatif et envisagent de bénéficier du patrimoine culturel commun de l'humanité en tant que </w:t>
      </w:r>
      <w:r w:rsidRPr="00F440D0">
        <w:rPr>
          <w:rFonts w:ascii="Times New Roman" w:hAnsi="Times New Roman" w:cs="Times New Roman"/>
          <w:sz w:val="24"/>
          <w:szCs w:val="24"/>
          <w:lang w:val="fr-CH"/>
        </w:rPr>
        <w:lastRenderedPageBreak/>
        <w:t>richesse. Dans le contenu, une attention est accordée à la référence aux concepts et aux hypothèses épistémologiques des religions et des croyances, et à éviter les vues descriptives et essentialistes.</w:t>
      </w:r>
    </w:p>
    <w:p w:rsidR="009D4193"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 xml:space="preserve">En outre, dans tous les programmes d'enseignement professionnel appliqués dans 203 branches de 55 domaines de l'enseignement professionnel et technique, le cours de "Développement professionnel" est dispensé en 9e année 2 heures par semaine. Dans ce cours, </w:t>
      </w:r>
      <w:r w:rsidR="008A2C2E">
        <w:rPr>
          <w:rFonts w:ascii="Times New Roman" w:hAnsi="Times New Roman" w:cs="Times New Roman"/>
          <w:sz w:val="24"/>
          <w:szCs w:val="24"/>
          <w:lang w:val="fr-CH"/>
        </w:rPr>
        <w:t>on</w:t>
      </w:r>
      <w:r w:rsidRPr="00F440D0">
        <w:rPr>
          <w:rFonts w:ascii="Times New Roman" w:hAnsi="Times New Roman" w:cs="Times New Roman"/>
          <w:sz w:val="24"/>
          <w:szCs w:val="24"/>
          <w:lang w:val="fr-CH"/>
        </w:rPr>
        <w:t xml:space="preserve"> vise à fournir à l'étudiant des comportements adaptés aux valeurs humaines et spirituelles. </w:t>
      </w:r>
    </w:p>
    <w:p w:rsidR="007420F6"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En outre, dans les études de développement de programme, dans l'analyse des cours professionnels, il y a des suggestions qui apporteront le comportement nécessaire dans les sections "attitudes et attitudes".</w:t>
      </w:r>
    </w:p>
    <w:p w:rsidR="00F440D0" w:rsidRPr="00F440D0" w:rsidRDefault="00F440D0" w:rsidP="00A025BD">
      <w:pPr>
        <w:jc w:val="both"/>
        <w:rPr>
          <w:rFonts w:ascii="Times New Roman" w:hAnsi="Times New Roman" w:cs="Times New Roman"/>
          <w:sz w:val="24"/>
          <w:szCs w:val="24"/>
          <w:lang w:val="fr-CH"/>
        </w:rPr>
      </w:pPr>
    </w:p>
    <w:p w:rsidR="007420F6" w:rsidRDefault="007420F6" w:rsidP="00A025BD">
      <w:pPr>
        <w:jc w:val="both"/>
        <w:rPr>
          <w:rFonts w:ascii="Times New Roman" w:hAnsi="Times New Roman" w:cs="Times New Roman"/>
          <w:b/>
          <w:sz w:val="24"/>
          <w:szCs w:val="24"/>
          <w:lang w:val="fr-CH"/>
        </w:rPr>
      </w:pPr>
      <w:r w:rsidRPr="008A2C2E">
        <w:rPr>
          <w:rFonts w:ascii="Times New Roman" w:hAnsi="Times New Roman" w:cs="Times New Roman"/>
          <w:b/>
          <w:sz w:val="24"/>
          <w:szCs w:val="24"/>
          <w:lang w:val="fr-CH"/>
        </w:rPr>
        <w:t>2. Veuillez fournir des informations sur la manière dont la question du respect de la diversité culturelle et des droits culturels de chaque individu est prise en compte dans la structure organisationnelle (cadre juridique, institutionnel et politique et contexte de mise en œuvre) du système scolaire et des écoles;</w:t>
      </w:r>
    </w:p>
    <w:p w:rsidR="007420F6" w:rsidRPr="00F440D0" w:rsidRDefault="002652B3" w:rsidP="00A025BD">
      <w:pPr>
        <w:jc w:val="both"/>
        <w:rPr>
          <w:rFonts w:ascii="Times New Roman" w:hAnsi="Times New Roman" w:cs="Times New Roman"/>
          <w:sz w:val="24"/>
          <w:szCs w:val="24"/>
          <w:lang w:val="fr-CH"/>
        </w:rPr>
      </w:pPr>
      <w:r>
        <w:rPr>
          <w:rFonts w:ascii="Times New Roman" w:hAnsi="Times New Roman" w:cs="Times New Roman"/>
          <w:sz w:val="24"/>
          <w:szCs w:val="24"/>
          <w:lang w:val="fr-CH"/>
        </w:rPr>
        <w:t>Dans notre pays l</w:t>
      </w:r>
      <w:r w:rsidR="008A2C2E" w:rsidRPr="00F440D0">
        <w:rPr>
          <w:rFonts w:ascii="Times New Roman" w:hAnsi="Times New Roman" w:cs="Times New Roman"/>
          <w:sz w:val="24"/>
          <w:szCs w:val="24"/>
          <w:lang w:val="fr-CH"/>
        </w:rPr>
        <w:t>es</w:t>
      </w:r>
      <w:r w:rsidR="007420F6" w:rsidRPr="00F440D0">
        <w:rPr>
          <w:rFonts w:ascii="Times New Roman" w:hAnsi="Times New Roman" w:cs="Times New Roman"/>
          <w:sz w:val="24"/>
          <w:szCs w:val="24"/>
          <w:lang w:val="fr-CH"/>
        </w:rPr>
        <w:t xml:space="preserve"> établissements d'enseignement privés </w:t>
      </w:r>
      <w:r>
        <w:rPr>
          <w:rFonts w:ascii="Times New Roman" w:hAnsi="Times New Roman" w:cs="Times New Roman"/>
          <w:sz w:val="24"/>
          <w:szCs w:val="24"/>
          <w:lang w:val="fr-CH"/>
        </w:rPr>
        <w:t>peuvent être crées</w:t>
      </w:r>
      <w:r w:rsidR="007420F6" w:rsidRPr="00F440D0">
        <w:rPr>
          <w:rFonts w:ascii="Times New Roman" w:hAnsi="Times New Roman" w:cs="Times New Roman"/>
          <w:sz w:val="24"/>
          <w:szCs w:val="24"/>
          <w:lang w:val="fr-CH"/>
        </w:rPr>
        <w:t xml:space="preserve"> </w:t>
      </w:r>
      <w:r w:rsidR="008A2C2E">
        <w:rPr>
          <w:rFonts w:ascii="Times New Roman" w:hAnsi="Times New Roman" w:cs="Times New Roman"/>
          <w:sz w:val="24"/>
          <w:szCs w:val="24"/>
          <w:lang w:val="fr-CH"/>
        </w:rPr>
        <w:t>conformément à l’a</w:t>
      </w:r>
      <w:r w:rsidR="007420F6" w:rsidRPr="00F440D0">
        <w:rPr>
          <w:rFonts w:ascii="Times New Roman" w:hAnsi="Times New Roman" w:cs="Times New Roman"/>
          <w:sz w:val="24"/>
          <w:szCs w:val="24"/>
          <w:lang w:val="fr-CH"/>
        </w:rPr>
        <w:t>rticle 1</w:t>
      </w:r>
      <w:r w:rsidR="008A2C2E">
        <w:rPr>
          <w:rFonts w:ascii="Times New Roman" w:hAnsi="Times New Roman" w:cs="Times New Roman"/>
          <w:sz w:val="24"/>
          <w:szCs w:val="24"/>
          <w:lang w:val="fr-CH"/>
        </w:rPr>
        <w:t xml:space="preserve"> de la loi no :</w:t>
      </w:r>
      <w:r w:rsidR="008A2C2E" w:rsidRPr="00F440D0">
        <w:rPr>
          <w:rFonts w:ascii="Times New Roman" w:hAnsi="Times New Roman" w:cs="Times New Roman"/>
          <w:sz w:val="24"/>
          <w:szCs w:val="24"/>
          <w:lang w:val="fr-CH"/>
        </w:rPr>
        <w:t xml:space="preserve"> 5580 </w:t>
      </w:r>
      <w:r w:rsidR="008A2C2E">
        <w:rPr>
          <w:rFonts w:ascii="Times New Roman" w:hAnsi="Times New Roman" w:cs="Times New Roman"/>
          <w:sz w:val="24"/>
          <w:szCs w:val="24"/>
          <w:lang w:val="fr-CH"/>
        </w:rPr>
        <w:t xml:space="preserve">sur les </w:t>
      </w:r>
      <w:r w:rsidR="008A2C2E" w:rsidRPr="00F440D0">
        <w:rPr>
          <w:rFonts w:ascii="Times New Roman" w:hAnsi="Times New Roman" w:cs="Times New Roman"/>
          <w:sz w:val="24"/>
          <w:szCs w:val="24"/>
          <w:lang w:val="fr-CH"/>
        </w:rPr>
        <w:t xml:space="preserve">établissements d'enseignement privés </w:t>
      </w:r>
      <w:r>
        <w:rPr>
          <w:rFonts w:ascii="Times New Roman" w:hAnsi="Times New Roman" w:cs="Times New Roman"/>
          <w:sz w:val="24"/>
          <w:szCs w:val="24"/>
          <w:lang w:val="fr-CH"/>
        </w:rPr>
        <w:t xml:space="preserve">par </w:t>
      </w:r>
      <w:r w:rsidR="007420F6" w:rsidRPr="00F440D0">
        <w:rPr>
          <w:rFonts w:ascii="Times New Roman" w:hAnsi="Times New Roman" w:cs="Times New Roman"/>
          <w:sz w:val="24"/>
          <w:szCs w:val="24"/>
          <w:lang w:val="fr-CH"/>
        </w:rPr>
        <w:t xml:space="preserve">des personnes physiques, </w:t>
      </w:r>
      <w:r>
        <w:rPr>
          <w:rFonts w:ascii="Times New Roman" w:hAnsi="Times New Roman" w:cs="Times New Roman"/>
          <w:sz w:val="24"/>
          <w:szCs w:val="24"/>
          <w:lang w:val="fr-CH"/>
        </w:rPr>
        <w:t xml:space="preserve">ou </w:t>
      </w:r>
      <w:r w:rsidR="007420F6" w:rsidRPr="00F440D0">
        <w:rPr>
          <w:rFonts w:ascii="Times New Roman" w:hAnsi="Times New Roman" w:cs="Times New Roman"/>
          <w:sz w:val="24"/>
          <w:szCs w:val="24"/>
          <w:lang w:val="fr-CH"/>
        </w:rPr>
        <w:t xml:space="preserve">personnes morales ou </w:t>
      </w:r>
      <w:r>
        <w:rPr>
          <w:rFonts w:ascii="Times New Roman" w:hAnsi="Times New Roman" w:cs="Times New Roman"/>
          <w:sz w:val="24"/>
          <w:szCs w:val="24"/>
          <w:lang w:val="fr-CH"/>
        </w:rPr>
        <w:t xml:space="preserve">par les personnes morales </w:t>
      </w:r>
      <w:r w:rsidR="007420F6" w:rsidRPr="00F440D0">
        <w:rPr>
          <w:rFonts w:ascii="Times New Roman" w:hAnsi="Times New Roman" w:cs="Times New Roman"/>
          <w:sz w:val="24"/>
          <w:szCs w:val="24"/>
          <w:lang w:val="fr-CH"/>
        </w:rPr>
        <w:t>de droit privé</w:t>
      </w:r>
      <w:r>
        <w:rPr>
          <w:rFonts w:ascii="Times New Roman" w:hAnsi="Times New Roman" w:cs="Times New Roman"/>
          <w:sz w:val="24"/>
          <w:szCs w:val="24"/>
          <w:lang w:val="fr-CH"/>
        </w:rPr>
        <w:t xml:space="preserve"> ayant la nationalité turque</w:t>
      </w:r>
      <w:r w:rsidR="007420F6" w:rsidRPr="00F440D0">
        <w:rPr>
          <w:rFonts w:ascii="Times New Roman" w:hAnsi="Times New Roman" w:cs="Times New Roman"/>
          <w:sz w:val="24"/>
          <w:szCs w:val="24"/>
          <w:lang w:val="fr-CH"/>
        </w:rPr>
        <w:t>. En plus de cela, les écoles</w:t>
      </w:r>
      <w:r>
        <w:rPr>
          <w:rFonts w:ascii="Times New Roman" w:hAnsi="Times New Roman" w:cs="Times New Roman"/>
          <w:sz w:val="24"/>
          <w:szCs w:val="24"/>
          <w:lang w:val="fr-CH"/>
        </w:rPr>
        <w:t xml:space="preserve"> des</w:t>
      </w:r>
      <w:r w:rsidR="007420F6" w:rsidRPr="00F440D0">
        <w:rPr>
          <w:rFonts w:ascii="Times New Roman" w:hAnsi="Times New Roman" w:cs="Times New Roman"/>
          <w:sz w:val="24"/>
          <w:szCs w:val="24"/>
          <w:lang w:val="fr-CH"/>
        </w:rPr>
        <w:t xml:space="preserve"> minorit</w:t>
      </w:r>
      <w:r>
        <w:rPr>
          <w:rFonts w:ascii="Times New Roman" w:hAnsi="Times New Roman" w:cs="Times New Roman"/>
          <w:sz w:val="24"/>
          <w:szCs w:val="24"/>
          <w:lang w:val="fr-CH"/>
        </w:rPr>
        <w:t>é</w:t>
      </w:r>
      <w:r w:rsidR="007420F6" w:rsidRPr="00F440D0">
        <w:rPr>
          <w:rFonts w:ascii="Times New Roman" w:hAnsi="Times New Roman" w:cs="Times New Roman"/>
          <w:sz w:val="24"/>
          <w:szCs w:val="24"/>
          <w:lang w:val="fr-CH"/>
        </w:rPr>
        <w:t>s,</w:t>
      </w:r>
      <w:r>
        <w:rPr>
          <w:rFonts w:ascii="Times New Roman" w:hAnsi="Times New Roman" w:cs="Times New Roman"/>
          <w:sz w:val="24"/>
          <w:szCs w:val="24"/>
          <w:lang w:val="fr-CH"/>
        </w:rPr>
        <w:t xml:space="preserve"> les écoles </w:t>
      </w:r>
      <w:r w:rsidR="007420F6" w:rsidRPr="00F440D0">
        <w:rPr>
          <w:rFonts w:ascii="Times New Roman" w:hAnsi="Times New Roman" w:cs="Times New Roman"/>
          <w:sz w:val="24"/>
          <w:szCs w:val="24"/>
          <w:lang w:val="fr-CH"/>
        </w:rPr>
        <w:t xml:space="preserve"> étrangères et internationales qui ont des caractéristiques spéciales fonctionnent </w:t>
      </w:r>
      <w:r>
        <w:rPr>
          <w:rFonts w:ascii="Times New Roman" w:hAnsi="Times New Roman" w:cs="Times New Roman"/>
          <w:sz w:val="24"/>
          <w:szCs w:val="24"/>
          <w:lang w:val="fr-CH"/>
        </w:rPr>
        <w:t xml:space="preserve">aussi </w:t>
      </w:r>
      <w:r w:rsidR="007420F6" w:rsidRPr="00F440D0">
        <w:rPr>
          <w:rFonts w:ascii="Times New Roman" w:hAnsi="Times New Roman" w:cs="Times New Roman"/>
          <w:sz w:val="24"/>
          <w:szCs w:val="24"/>
          <w:lang w:val="fr-CH"/>
        </w:rPr>
        <w:t xml:space="preserve">sous </w:t>
      </w:r>
      <w:r>
        <w:rPr>
          <w:rFonts w:ascii="Times New Roman" w:hAnsi="Times New Roman" w:cs="Times New Roman"/>
          <w:sz w:val="24"/>
          <w:szCs w:val="24"/>
          <w:lang w:val="fr-CH"/>
        </w:rPr>
        <w:t>régime de</w:t>
      </w:r>
      <w:r w:rsidR="007420F6" w:rsidRPr="00F440D0">
        <w:rPr>
          <w:rFonts w:ascii="Times New Roman" w:hAnsi="Times New Roman" w:cs="Times New Roman"/>
          <w:sz w:val="24"/>
          <w:szCs w:val="24"/>
          <w:lang w:val="fr-CH"/>
        </w:rPr>
        <w:t xml:space="preserve"> </w:t>
      </w:r>
      <w:r>
        <w:rPr>
          <w:rFonts w:ascii="Times New Roman" w:hAnsi="Times New Roman" w:cs="Times New Roman"/>
          <w:sz w:val="24"/>
          <w:szCs w:val="24"/>
          <w:lang w:val="fr-CH"/>
        </w:rPr>
        <w:t>cette</w:t>
      </w:r>
      <w:r w:rsidR="007420F6" w:rsidRPr="00F440D0">
        <w:rPr>
          <w:rFonts w:ascii="Times New Roman" w:hAnsi="Times New Roman" w:cs="Times New Roman"/>
          <w:sz w:val="24"/>
          <w:szCs w:val="24"/>
          <w:lang w:val="fr-CH"/>
        </w:rPr>
        <w:t xml:space="preserve"> loi.</w:t>
      </w:r>
    </w:p>
    <w:p w:rsidR="007420F6"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Les écoles des minorités ouvertes et fonctionn</w:t>
      </w:r>
      <w:r w:rsidR="002652B3">
        <w:rPr>
          <w:rFonts w:ascii="Times New Roman" w:hAnsi="Times New Roman" w:cs="Times New Roman"/>
          <w:sz w:val="24"/>
          <w:szCs w:val="24"/>
          <w:lang w:val="fr-CH"/>
        </w:rPr>
        <w:t>e</w:t>
      </w:r>
      <w:r w:rsidRPr="00F440D0">
        <w:rPr>
          <w:rFonts w:ascii="Times New Roman" w:hAnsi="Times New Roman" w:cs="Times New Roman"/>
          <w:sz w:val="24"/>
          <w:szCs w:val="24"/>
          <w:lang w:val="fr-CH"/>
        </w:rPr>
        <w:t xml:space="preserve">nt dans ce contexte sont </w:t>
      </w:r>
      <w:r w:rsidR="002652B3">
        <w:rPr>
          <w:rFonts w:ascii="Times New Roman" w:hAnsi="Times New Roman" w:cs="Times New Roman"/>
          <w:sz w:val="24"/>
          <w:szCs w:val="24"/>
          <w:lang w:val="fr-CH"/>
        </w:rPr>
        <w:t xml:space="preserve">des établissements privés de </w:t>
      </w:r>
      <w:r w:rsidRPr="00F440D0">
        <w:rPr>
          <w:rFonts w:ascii="Times New Roman" w:hAnsi="Times New Roman" w:cs="Times New Roman"/>
          <w:sz w:val="24"/>
          <w:szCs w:val="24"/>
          <w:lang w:val="fr-CH"/>
        </w:rPr>
        <w:t>l'enseignement préscolaire, l'enseignement primaire et l'enseignement secondaire, qui</w:t>
      </w:r>
      <w:r w:rsidR="002652B3">
        <w:rPr>
          <w:rFonts w:ascii="Times New Roman" w:hAnsi="Times New Roman" w:cs="Times New Roman"/>
          <w:sz w:val="24"/>
          <w:szCs w:val="24"/>
          <w:lang w:val="fr-CH"/>
        </w:rPr>
        <w:t xml:space="preserve"> fonctionnent sous le régime défini </w:t>
      </w:r>
      <w:r w:rsidRPr="00F440D0">
        <w:rPr>
          <w:rFonts w:ascii="Times New Roman" w:hAnsi="Times New Roman" w:cs="Times New Roman"/>
          <w:sz w:val="24"/>
          <w:szCs w:val="24"/>
          <w:lang w:val="fr-CH"/>
        </w:rPr>
        <w:t xml:space="preserve">par le Traité de Lausanne. </w:t>
      </w:r>
      <w:r w:rsidR="002652B3">
        <w:rPr>
          <w:rFonts w:ascii="Times New Roman" w:hAnsi="Times New Roman" w:cs="Times New Roman"/>
          <w:sz w:val="24"/>
          <w:szCs w:val="24"/>
          <w:lang w:val="fr-CH"/>
        </w:rPr>
        <w:t>Conformément audit Traité b</w:t>
      </w:r>
      <w:r w:rsidRPr="00F440D0">
        <w:rPr>
          <w:rFonts w:ascii="Times New Roman" w:hAnsi="Times New Roman" w:cs="Times New Roman"/>
          <w:sz w:val="24"/>
          <w:szCs w:val="24"/>
          <w:lang w:val="fr-CH"/>
        </w:rPr>
        <w:t>ien que l'autorisation d'ouvrir une école minoritaire dans la loi ne soit accordée qu'aux citoyens</w:t>
      </w:r>
      <w:r w:rsidR="002652B3">
        <w:rPr>
          <w:rFonts w:ascii="Times New Roman" w:hAnsi="Times New Roman" w:cs="Times New Roman"/>
          <w:sz w:val="24"/>
          <w:szCs w:val="24"/>
          <w:lang w:val="fr-CH"/>
        </w:rPr>
        <w:t xml:space="preserve"> turc</w:t>
      </w:r>
      <w:r w:rsidRPr="00F440D0">
        <w:rPr>
          <w:rFonts w:ascii="Times New Roman" w:hAnsi="Times New Roman" w:cs="Times New Roman"/>
          <w:sz w:val="24"/>
          <w:szCs w:val="24"/>
          <w:lang w:val="fr-CH"/>
        </w:rPr>
        <w:t xml:space="preserve"> </w:t>
      </w:r>
      <w:r w:rsidR="002652B3">
        <w:rPr>
          <w:rFonts w:ascii="Times New Roman" w:hAnsi="Times New Roman" w:cs="Times New Roman"/>
          <w:sz w:val="24"/>
          <w:szCs w:val="24"/>
          <w:lang w:val="fr-CH"/>
        </w:rPr>
        <w:t xml:space="preserve">d’origines </w:t>
      </w:r>
      <w:r w:rsidRPr="00F440D0">
        <w:rPr>
          <w:rFonts w:ascii="Times New Roman" w:hAnsi="Times New Roman" w:cs="Times New Roman"/>
          <w:sz w:val="24"/>
          <w:szCs w:val="24"/>
          <w:lang w:val="fr-CH"/>
        </w:rPr>
        <w:t>grecs, arméniens et juifs, les citoyens syriaques</w:t>
      </w:r>
      <w:r w:rsidR="002652B3">
        <w:rPr>
          <w:rFonts w:ascii="Times New Roman" w:hAnsi="Times New Roman" w:cs="Times New Roman"/>
          <w:sz w:val="24"/>
          <w:szCs w:val="24"/>
          <w:lang w:val="fr-CH"/>
        </w:rPr>
        <w:t xml:space="preserve"> qui ne sont pas reconnus comme une mini,</w:t>
      </w:r>
      <w:r w:rsidRPr="00F440D0">
        <w:rPr>
          <w:rFonts w:ascii="Times New Roman" w:hAnsi="Times New Roman" w:cs="Times New Roman"/>
          <w:sz w:val="24"/>
          <w:szCs w:val="24"/>
          <w:lang w:val="fr-CH"/>
        </w:rPr>
        <w:t xml:space="preserve"> ont été</w:t>
      </w:r>
      <w:r w:rsidR="002652B3">
        <w:rPr>
          <w:rFonts w:ascii="Times New Roman" w:hAnsi="Times New Roman" w:cs="Times New Roman"/>
          <w:sz w:val="24"/>
          <w:szCs w:val="24"/>
          <w:lang w:val="fr-CH"/>
        </w:rPr>
        <w:t xml:space="preserve"> aussi </w:t>
      </w:r>
      <w:r w:rsidRPr="00F440D0">
        <w:rPr>
          <w:rFonts w:ascii="Times New Roman" w:hAnsi="Times New Roman" w:cs="Times New Roman"/>
          <w:sz w:val="24"/>
          <w:szCs w:val="24"/>
          <w:lang w:val="fr-CH"/>
        </w:rPr>
        <w:t xml:space="preserve"> autorisés à ouvrir une école</w:t>
      </w:r>
      <w:r w:rsidR="002652B3">
        <w:rPr>
          <w:rFonts w:ascii="Times New Roman" w:hAnsi="Times New Roman" w:cs="Times New Roman"/>
          <w:sz w:val="24"/>
          <w:szCs w:val="24"/>
          <w:lang w:val="fr-CH"/>
        </w:rPr>
        <w:t xml:space="preserve"> de </w:t>
      </w:r>
      <w:r w:rsidR="00971FA7">
        <w:rPr>
          <w:rFonts w:ascii="Times New Roman" w:hAnsi="Times New Roman" w:cs="Times New Roman"/>
          <w:sz w:val="24"/>
          <w:szCs w:val="24"/>
          <w:lang w:val="fr-CH"/>
        </w:rPr>
        <w:t>minorité</w:t>
      </w:r>
      <w:r w:rsidRPr="00F440D0">
        <w:rPr>
          <w:rFonts w:ascii="Times New Roman" w:hAnsi="Times New Roman" w:cs="Times New Roman"/>
          <w:sz w:val="24"/>
          <w:szCs w:val="24"/>
          <w:lang w:val="fr-CH"/>
        </w:rPr>
        <w:t xml:space="preserve"> sur la base de l'expression «minorité non musulmane» dans le Traité de Lausanne.</w:t>
      </w:r>
      <w:r w:rsidR="004A194D">
        <w:rPr>
          <w:rFonts w:ascii="Times New Roman" w:hAnsi="Times New Roman" w:cs="Times New Roman"/>
          <w:sz w:val="24"/>
          <w:szCs w:val="24"/>
          <w:lang w:val="fr-CH"/>
        </w:rPr>
        <w:t xml:space="preserve"> I</w:t>
      </w:r>
      <w:r w:rsidRPr="00F440D0">
        <w:rPr>
          <w:rFonts w:ascii="Times New Roman" w:hAnsi="Times New Roman" w:cs="Times New Roman"/>
          <w:sz w:val="24"/>
          <w:szCs w:val="24"/>
          <w:lang w:val="fr-CH"/>
        </w:rPr>
        <w:t>l existe 59 écoles minoritaires dans notre pays appartenant aux minorités grecque, arménienne, juive et syriaque fonctionnant s</w:t>
      </w:r>
      <w:r w:rsidR="004A194D">
        <w:rPr>
          <w:rFonts w:ascii="Times New Roman" w:hAnsi="Times New Roman" w:cs="Times New Roman"/>
          <w:sz w:val="24"/>
          <w:szCs w:val="24"/>
          <w:lang w:val="fr-CH"/>
        </w:rPr>
        <w:t>ur</w:t>
      </w:r>
      <w:r w:rsidRPr="00F440D0">
        <w:rPr>
          <w:rFonts w:ascii="Times New Roman" w:hAnsi="Times New Roman" w:cs="Times New Roman"/>
          <w:sz w:val="24"/>
          <w:szCs w:val="24"/>
          <w:lang w:val="fr-CH"/>
        </w:rPr>
        <w:t xml:space="preserve"> notre</w:t>
      </w:r>
      <w:r w:rsidR="004A194D">
        <w:rPr>
          <w:rFonts w:ascii="Times New Roman" w:hAnsi="Times New Roman" w:cs="Times New Roman"/>
          <w:sz w:val="24"/>
          <w:szCs w:val="24"/>
          <w:lang w:val="fr-CH"/>
        </w:rPr>
        <w:t xml:space="preserve"> territoire </w:t>
      </w:r>
      <w:r w:rsidRPr="00F440D0">
        <w:rPr>
          <w:rFonts w:ascii="Times New Roman" w:hAnsi="Times New Roman" w:cs="Times New Roman"/>
          <w:sz w:val="24"/>
          <w:szCs w:val="24"/>
          <w:lang w:val="fr-CH"/>
        </w:rPr>
        <w:t>2020.</w:t>
      </w:r>
    </w:p>
    <w:p w:rsidR="007420F6"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 xml:space="preserve">Les écoles étrangères, quant à elles, sont des écoles allemandes, françaises, italiennes, américaines et autrichiennes qui existent </w:t>
      </w:r>
      <w:r w:rsidR="00971FA7">
        <w:rPr>
          <w:rFonts w:ascii="Times New Roman" w:hAnsi="Times New Roman" w:cs="Times New Roman"/>
          <w:sz w:val="24"/>
          <w:szCs w:val="24"/>
          <w:lang w:val="fr-CH"/>
        </w:rPr>
        <w:t xml:space="preserve">sur notre territoires sont </w:t>
      </w:r>
      <w:r w:rsidRPr="00F440D0">
        <w:rPr>
          <w:rFonts w:ascii="Times New Roman" w:hAnsi="Times New Roman" w:cs="Times New Roman"/>
          <w:sz w:val="24"/>
          <w:szCs w:val="24"/>
          <w:lang w:val="fr-CH"/>
        </w:rPr>
        <w:t>le</w:t>
      </w:r>
      <w:r w:rsidR="00971FA7">
        <w:rPr>
          <w:rFonts w:ascii="Times New Roman" w:hAnsi="Times New Roman" w:cs="Times New Roman"/>
          <w:sz w:val="24"/>
          <w:szCs w:val="24"/>
          <w:lang w:val="fr-CH"/>
        </w:rPr>
        <w:t>s</w:t>
      </w:r>
      <w:r w:rsidRPr="00F440D0">
        <w:rPr>
          <w:rFonts w:ascii="Times New Roman" w:hAnsi="Times New Roman" w:cs="Times New Roman"/>
          <w:sz w:val="24"/>
          <w:szCs w:val="24"/>
          <w:lang w:val="fr-CH"/>
        </w:rPr>
        <w:t xml:space="preserve"> prolongement des capitulations accordées à divers pays sous l'</w:t>
      </w:r>
      <w:r w:rsidR="00971FA7">
        <w:rPr>
          <w:rFonts w:ascii="Times New Roman" w:hAnsi="Times New Roman" w:cs="Times New Roman"/>
          <w:sz w:val="24"/>
          <w:szCs w:val="24"/>
          <w:lang w:val="fr-CH"/>
        </w:rPr>
        <w:t xml:space="preserve">Empire </w:t>
      </w:r>
      <w:r w:rsidRPr="00F440D0">
        <w:rPr>
          <w:rFonts w:ascii="Times New Roman" w:hAnsi="Times New Roman" w:cs="Times New Roman"/>
          <w:sz w:val="24"/>
          <w:szCs w:val="24"/>
          <w:lang w:val="fr-CH"/>
        </w:rPr>
        <w:t xml:space="preserve"> </w:t>
      </w:r>
      <w:r w:rsidR="00971FA7">
        <w:rPr>
          <w:rFonts w:ascii="Times New Roman" w:hAnsi="Times New Roman" w:cs="Times New Roman"/>
          <w:sz w:val="24"/>
          <w:szCs w:val="24"/>
          <w:lang w:val="fr-CH"/>
        </w:rPr>
        <w:t>O</w:t>
      </w:r>
      <w:r w:rsidRPr="00F440D0">
        <w:rPr>
          <w:rFonts w:ascii="Times New Roman" w:hAnsi="Times New Roman" w:cs="Times New Roman"/>
          <w:sz w:val="24"/>
          <w:szCs w:val="24"/>
          <w:lang w:val="fr-CH"/>
        </w:rPr>
        <w:t>ttoman</w:t>
      </w:r>
      <w:r w:rsidR="00971FA7">
        <w:rPr>
          <w:rFonts w:ascii="Times New Roman" w:hAnsi="Times New Roman" w:cs="Times New Roman"/>
          <w:sz w:val="24"/>
          <w:szCs w:val="24"/>
          <w:lang w:val="fr-CH"/>
        </w:rPr>
        <w:t>. Elles sont aux nombre de</w:t>
      </w:r>
      <w:r w:rsidRPr="00F440D0">
        <w:rPr>
          <w:rFonts w:ascii="Times New Roman" w:hAnsi="Times New Roman" w:cs="Times New Roman"/>
          <w:sz w:val="24"/>
          <w:szCs w:val="24"/>
          <w:lang w:val="fr-CH"/>
        </w:rPr>
        <w:t xml:space="preserve"> 12.</w:t>
      </w:r>
    </w:p>
    <w:p w:rsidR="007420F6"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 xml:space="preserve">En outre, des écoles internationales privées peuvent être ouvertes pour l'éducation des ressortissants étrangers vivant dans notre pays pour des raisons diplomatiques, sportives, culturelles ou autres et il n'y a aucun obstacle pour les ressortissants étrangers et les personnes morales à ouvrir ce type </w:t>
      </w:r>
      <w:r w:rsidRPr="00F440D0">
        <w:rPr>
          <w:rFonts w:ascii="Times New Roman" w:hAnsi="Times New Roman" w:cs="Times New Roman"/>
          <w:sz w:val="24"/>
          <w:szCs w:val="24"/>
          <w:lang w:val="fr-CH"/>
        </w:rPr>
        <w:lastRenderedPageBreak/>
        <w:t>d'institution à condition qu'ils remplissent les conditions spécifiées dans la loi. Le nombre d'écoles privées internationales ouvertes dans notre pays est de 216.</w:t>
      </w:r>
    </w:p>
    <w:p w:rsidR="009F69D8" w:rsidRDefault="009F69D8" w:rsidP="00A025BD">
      <w:pPr>
        <w:jc w:val="both"/>
        <w:rPr>
          <w:rFonts w:ascii="Times New Roman" w:hAnsi="Times New Roman" w:cs="Times New Roman"/>
          <w:b/>
          <w:sz w:val="24"/>
          <w:szCs w:val="24"/>
          <w:lang w:val="fr-CH"/>
        </w:rPr>
      </w:pPr>
    </w:p>
    <w:p w:rsidR="007420F6" w:rsidRPr="00817F18" w:rsidRDefault="007420F6" w:rsidP="00A025BD">
      <w:pPr>
        <w:jc w:val="both"/>
        <w:rPr>
          <w:rFonts w:ascii="Times New Roman" w:hAnsi="Times New Roman" w:cs="Times New Roman"/>
          <w:b/>
          <w:sz w:val="24"/>
          <w:szCs w:val="24"/>
          <w:lang w:val="fr-CH"/>
        </w:rPr>
      </w:pPr>
      <w:r w:rsidRPr="00817F18">
        <w:rPr>
          <w:rFonts w:ascii="Times New Roman" w:hAnsi="Times New Roman" w:cs="Times New Roman"/>
          <w:b/>
          <w:sz w:val="24"/>
          <w:szCs w:val="24"/>
          <w:lang w:val="fr-CH"/>
        </w:rPr>
        <w:t>3. Les mesures décrites ci-dessus ne concernent pas seulement la question linguistique dans l'éducation (à cet égard, veuillez en expliquer brièvement le contenu et fournir des informations détaillées sur la politique linguistique de l'État), mais aussi dans toute sa diversité, art, patrimoine, science, histoire, valeurs et religions ou visions du monde et Veuillez préciser dans quelle mesure ils sont liés à leur mode de vie.</w:t>
      </w:r>
    </w:p>
    <w:p w:rsidR="007420F6" w:rsidRPr="00F440D0" w:rsidRDefault="00817F18" w:rsidP="00A025BD">
      <w:pPr>
        <w:jc w:val="both"/>
        <w:rPr>
          <w:rFonts w:ascii="Times New Roman" w:hAnsi="Times New Roman" w:cs="Times New Roman"/>
          <w:sz w:val="24"/>
          <w:szCs w:val="24"/>
          <w:lang w:val="fr-CH"/>
        </w:rPr>
      </w:pPr>
      <w:r>
        <w:rPr>
          <w:rFonts w:ascii="Times New Roman" w:hAnsi="Times New Roman" w:cs="Times New Roman"/>
          <w:sz w:val="24"/>
          <w:szCs w:val="24"/>
          <w:lang w:val="fr-CH"/>
        </w:rPr>
        <w:t>Conformément à l’alinéa (</w:t>
      </w:r>
      <w:r w:rsidR="007420F6" w:rsidRPr="00F440D0">
        <w:rPr>
          <w:rFonts w:ascii="Times New Roman" w:hAnsi="Times New Roman" w:cs="Times New Roman"/>
          <w:sz w:val="24"/>
          <w:szCs w:val="24"/>
          <w:lang w:val="fr-CH"/>
        </w:rPr>
        <w:t xml:space="preserve">c) de l'article 2 de la loi n ° 2923 sur l'enseignement des langues étrangères et l'enseignement des différentes langues et dialectes des citoyens turcs; </w:t>
      </w:r>
      <w:r>
        <w:rPr>
          <w:rFonts w:ascii="Times New Roman" w:hAnsi="Times New Roman" w:cs="Times New Roman"/>
          <w:sz w:val="24"/>
          <w:szCs w:val="24"/>
          <w:lang w:val="fr-CH"/>
        </w:rPr>
        <w:t>‘’l</w:t>
      </w:r>
      <w:r w:rsidR="007420F6" w:rsidRPr="00F440D0">
        <w:rPr>
          <w:rFonts w:ascii="Times New Roman" w:hAnsi="Times New Roman" w:cs="Times New Roman"/>
          <w:sz w:val="24"/>
          <w:szCs w:val="24"/>
          <w:lang w:val="fr-CH"/>
        </w:rPr>
        <w:t xml:space="preserve">'éducation et la formation en langues étrangères, sont déterminées par le Conseil des </w:t>
      </w:r>
      <w:r>
        <w:rPr>
          <w:rFonts w:ascii="Times New Roman" w:hAnsi="Times New Roman" w:cs="Times New Roman"/>
          <w:sz w:val="24"/>
          <w:szCs w:val="24"/>
          <w:lang w:val="fr-CH"/>
        </w:rPr>
        <w:t>M</w:t>
      </w:r>
      <w:r w:rsidR="007420F6" w:rsidRPr="00F440D0">
        <w:rPr>
          <w:rFonts w:ascii="Times New Roman" w:hAnsi="Times New Roman" w:cs="Times New Roman"/>
          <w:sz w:val="24"/>
          <w:szCs w:val="24"/>
          <w:lang w:val="fr-CH"/>
        </w:rPr>
        <w:t>inistres</w:t>
      </w:r>
      <w:r>
        <w:rPr>
          <w:rFonts w:ascii="Times New Roman" w:hAnsi="Times New Roman" w:cs="Times New Roman"/>
          <w:sz w:val="24"/>
          <w:szCs w:val="24"/>
          <w:lang w:val="fr-CH"/>
        </w:rPr>
        <w:t>’’.  Ainsi  l</w:t>
      </w:r>
      <w:r w:rsidR="007420F6" w:rsidRPr="00F440D0">
        <w:rPr>
          <w:rFonts w:ascii="Times New Roman" w:hAnsi="Times New Roman" w:cs="Times New Roman"/>
          <w:sz w:val="24"/>
          <w:szCs w:val="24"/>
          <w:lang w:val="fr-CH"/>
        </w:rPr>
        <w:t xml:space="preserve">es langues étrangères et les différentes langues et dialectes qui peuvent être </w:t>
      </w:r>
      <w:r>
        <w:rPr>
          <w:rFonts w:ascii="Times New Roman" w:hAnsi="Times New Roman" w:cs="Times New Roman"/>
          <w:sz w:val="24"/>
          <w:szCs w:val="24"/>
          <w:lang w:val="fr-CH"/>
        </w:rPr>
        <w:t>enseignées</w:t>
      </w:r>
      <w:r w:rsidR="007420F6" w:rsidRPr="00F440D0">
        <w:rPr>
          <w:rFonts w:ascii="Times New Roman" w:hAnsi="Times New Roman" w:cs="Times New Roman"/>
          <w:sz w:val="24"/>
          <w:szCs w:val="24"/>
          <w:lang w:val="fr-CH"/>
        </w:rPr>
        <w:t xml:space="preserve"> dans les établissements d'enseignement</w:t>
      </w:r>
      <w:r>
        <w:rPr>
          <w:rFonts w:ascii="Times New Roman" w:hAnsi="Times New Roman" w:cs="Times New Roman"/>
          <w:sz w:val="24"/>
          <w:szCs w:val="24"/>
          <w:lang w:val="fr-CH"/>
        </w:rPr>
        <w:t xml:space="preserve"> </w:t>
      </w:r>
      <w:r w:rsidR="007420F6" w:rsidRPr="00F440D0">
        <w:rPr>
          <w:rFonts w:ascii="Times New Roman" w:hAnsi="Times New Roman" w:cs="Times New Roman"/>
          <w:sz w:val="24"/>
          <w:szCs w:val="24"/>
          <w:lang w:val="fr-CH"/>
        </w:rPr>
        <w:t>officiels et privés sont déterminés par les décisions du Conseil des ministres.</w:t>
      </w:r>
    </w:p>
    <w:p w:rsidR="007420F6" w:rsidRPr="00F440D0" w:rsidRDefault="00817F18"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A</w:t>
      </w:r>
      <w:r>
        <w:rPr>
          <w:rFonts w:ascii="Times New Roman" w:hAnsi="Times New Roman" w:cs="Times New Roman"/>
          <w:sz w:val="24"/>
          <w:szCs w:val="24"/>
          <w:lang w:val="fr-CH"/>
        </w:rPr>
        <w:t xml:space="preserve">ctuellement </w:t>
      </w:r>
      <w:r w:rsidR="007420F6" w:rsidRPr="00F440D0">
        <w:rPr>
          <w:rFonts w:ascii="Times New Roman" w:hAnsi="Times New Roman" w:cs="Times New Roman"/>
          <w:sz w:val="24"/>
          <w:szCs w:val="24"/>
          <w:lang w:val="fr-CH"/>
        </w:rPr>
        <w:t>l'enseignement des langues étrangères peut être dispensé dans nos écoles en anglais, allemand, français, arabe, espagnol italien, japonais, russe, polonais, ukrainien, bulgare, bosniaque, albanais, ourdou, persan et chinois.</w:t>
      </w:r>
    </w:p>
    <w:p w:rsidR="007420F6"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Dans la section des cours au choix du calendrier des cours hebdomadaires dans les établissements d'enseignement primaire, le cours «Langues vivantes et dialectes» est inclus 2 heures par semaine. ,</w:t>
      </w:r>
      <w:r w:rsidR="001E12E4">
        <w:rPr>
          <w:rFonts w:ascii="Times New Roman" w:hAnsi="Times New Roman" w:cs="Times New Roman"/>
          <w:sz w:val="24"/>
          <w:szCs w:val="24"/>
          <w:lang w:val="fr-CH"/>
        </w:rPr>
        <w:t xml:space="preserve"> Kurmancca, Zazaca, Abazaca, Laz, Georgien,</w:t>
      </w:r>
      <w:r w:rsidRPr="00F440D0">
        <w:rPr>
          <w:rFonts w:ascii="Times New Roman" w:hAnsi="Times New Roman" w:cs="Times New Roman"/>
          <w:sz w:val="24"/>
          <w:szCs w:val="24"/>
          <w:lang w:val="fr-CH"/>
        </w:rPr>
        <w:t xml:space="preserve"> Albanais et bosniaque ».</w:t>
      </w:r>
    </w:p>
    <w:p w:rsidR="007420F6"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On peut affirmer qu'il n'y a pas de structuration en fonction de la diversité culturelle des élèves (langue, religion, race, etc.) et que toute la diversité culturelle de la société est éduquée à l'école ensemble dans des conditions égales.</w:t>
      </w:r>
    </w:p>
    <w:p w:rsidR="007420F6"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Dans le programme d'études,</w:t>
      </w:r>
      <w:r w:rsidR="001E12E4">
        <w:rPr>
          <w:rFonts w:ascii="Times New Roman" w:hAnsi="Times New Roman" w:cs="Times New Roman"/>
          <w:sz w:val="24"/>
          <w:szCs w:val="24"/>
          <w:lang w:val="fr-CH"/>
        </w:rPr>
        <w:t xml:space="preserve"> le principe est d’éviter d’inclure</w:t>
      </w:r>
      <w:r w:rsidRPr="00F440D0">
        <w:rPr>
          <w:rFonts w:ascii="Times New Roman" w:hAnsi="Times New Roman" w:cs="Times New Roman"/>
          <w:sz w:val="24"/>
          <w:szCs w:val="24"/>
          <w:lang w:val="fr-CH"/>
        </w:rPr>
        <w:t xml:space="preserve"> les approches, attitudes et comportements qui nuisent à la liberté de religion, de conscience et de pensée. Dans ce contexte, les étudiants ne sont pas obligés d'expliquer leurs sentiments et leurs pensées religieuses et des pratiques religieuses qu'ils ont des connaissances</w:t>
      </w:r>
      <w:r w:rsidR="001E12E4">
        <w:rPr>
          <w:rFonts w:ascii="Times New Roman" w:hAnsi="Times New Roman" w:cs="Times New Roman"/>
          <w:sz w:val="24"/>
          <w:szCs w:val="24"/>
          <w:lang w:val="fr-CH"/>
        </w:rPr>
        <w:t>.</w:t>
      </w:r>
      <w:r w:rsidRPr="00F440D0">
        <w:rPr>
          <w:rFonts w:ascii="Times New Roman" w:hAnsi="Times New Roman" w:cs="Times New Roman"/>
          <w:sz w:val="24"/>
          <w:szCs w:val="24"/>
          <w:lang w:val="fr-CH"/>
        </w:rPr>
        <w:t xml:space="preserve"> Ce principe agit comme une mesure préventive sérieuse pour</w:t>
      </w:r>
      <w:r w:rsidR="001E12E4">
        <w:rPr>
          <w:rFonts w:ascii="Times New Roman" w:hAnsi="Times New Roman" w:cs="Times New Roman"/>
          <w:sz w:val="24"/>
          <w:szCs w:val="24"/>
          <w:lang w:val="fr-CH"/>
        </w:rPr>
        <w:t xml:space="preserve"> empêcher la</w:t>
      </w:r>
      <w:r w:rsidRPr="00F440D0">
        <w:rPr>
          <w:rFonts w:ascii="Times New Roman" w:hAnsi="Times New Roman" w:cs="Times New Roman"/>
          <w:sz w:val="24"/>
          <w:szCs w:val="24"/>
          <w:lang w:val="fr-CH"/>
        </w:rPr>
        <w:t xml:space="preserve"> promo</w:t>
      </w:r>
      <w:r w:rsidR="001E12E4">
        <w:rPr>
          <w:rFonts w:ascii="Times New Roman" w:hAnsi="Times New Roman" w:cs="Times New Roman"/>
          <w:sz w:val="24"/>
          <w:szCs w:val="24"/>
          <w:lang w:val="fr-CH"/>
        </w:rPr>
        <w:t>tion de</w:t>
      </w:r>
      <w:r w:rsidRPr="00F440D0">
        <w:rPr>
          <w:rFonts w:ascii="Times New Roman" w:hAnsi="Times New Roman" w:cs="Times New Roman"/>
          <w:sz w:val="24"/>
          <w:szCs w:val="24"/>
          <w:lang w:val="fr-CH"/>
        </w:rPr>
        <w:t xml:space="preserve"> la discrimination, </w:t>
      </w:r>
      <w:r w:rsidR="001E12E4">
        <w:rPr>
          <w:rFonts w:ascii="Times New Roman" w:hAnsi="Times New Roman" w:cs="Times New Roman"/>
          <w:sz w:val="24"/>
          <w:szCs w:val="24"/>
          <w:lang w:val="fr-CH"/>
        </w:rPr>
        <w:t>de la</w:t>
      </w:r>
      <w:r w:rsidRPr="00F440D0">
        <w:rPr>
          <w:rFonts w:ascii="Times New Roman" w:hAnsi="Times New Roman" w:cs="Times New Roman"/>
          <w:sz w:val="24"/>
          <w:szCs w:val="24"/>
          <w:lang w:val="fr-CH"/>
        </w:rPr>
        <w:t xml:space="preserve"> violation de la liberté de religion et de conscience</w:t>
      </w:r>
      <w:r w:rsidR="00E10EED">
        <w:rPr>
          <w:rFonts w:ascii="Times New Roman" w:hAnsi="Times New Roman" w:cs="Times New Roman"/>
          <w:sz w:val="24"/>
          <w:szCs w:val="24"/>
          <w:lang w:val="fr-CH"/>
        </w:rPr>
        <w:t>. Il empêche aussi</w:t>
      </w:r>
      <w:r w:rsidRPr="00F440D0">
        <w:rPr>
          <w:rFonts w:ascii="Times New Roman" w:hAnsi="Times New Roman" w:cs="Times New Roman"/>
          <w:sz w:val="24"/>
          <w:szCs w:val="24"/>
          <w:lang w:val="fr-CH"/>
        </w:rPr>
        <w:t xml:space="preserve"> </w:t>
      </w:r>
      <w:r w:rsidR="00E10EED">
        <w:rPr>
          <w:rFonts w:ascii="Times New Roman" w:hAnsi="Times New Roman" w:cs="Times New Roman"/>
          <w:sz w:val="24"/>
          <w:szCs w:val="24"/>
          <w:lang w:val="fr-CH"/>
        </w:rPr>
        <w:t xml:space="preserve">de </w:t>
      </w:r>
      <w:r w:rsidRPr="00F440D0">
        <w:rPr>
          <w:rFonts w:ascii="Times New Roman" w:hAnsi="Times New Roman" w:cs="Times New Roman"/>
          <w:sz w:val="24"/>
          <w:szCs w:val="24"/>
          <w:lang w:val="fr-CH"/>
        </w:rPr>
        <w:t>forcer les étudiants à divulguer ou à rendre visibles leurs croyances et identités religieuses.</w:t>
      </w:r>
    </w:p>
    <w:p w:rsidR="009F69D8" w:rsidRDefault="009F69D8" w:rsidP="00A025BD">
      <w:pPr>
        <w:jc w:val="both"/>
        <w:rPr>
          <w:rFonts w:ascii="Times New Roman" w:hAnsi="Times New Roman" w:cs="Times New Roman"/>
          <w:b/>
          <w:sz w:val="24"/>
          <w:szCs w:val="24"/>
          <w:lang w:val="fr-CH"/>
        </w:rPr>
      </w:pPr>
    </w:p>
    <w:p w:rsidR="007420F6" w:rsidRPr="00E10EED" w:rsidRDefault="007420F6" w:rsidP="00A025BD">
      <w:pPr>
        <w:jc w:val="both"/>
        <w:rPr>
          <w:rFonts w:ascii="Times New Roman" w:hAnsi="Times New Roman" w:cs="Times New Roman"/>
          <w:b/>
          <w:sz w:val="24"/>
          <w:szCs w:val="24"/>
          <w:lang w:val="fr-CH"/>
        </w:rPr>
      </w:pPr>
      <w:r w:rsidRPr="00E10EED">
        <w:rPr>
          <w:rFonts w:ascii="Times New Roman" w:hAnsi="Times New Roman" w:cs="Times New Roman"/>
          <w:b/>
          <w:sz w:val="24"/>
          <w:szCs w:val="24"/>
          <w:lang w:val="fr-CH"/>
        </w:rPr>
        <w:t>4. Veuillez identifier les défis spécifiques et spécifiques rencontrés pour fournir une éducation inclusive et de qualité qui permette à la diversité culturelle et aux droits culturels de chaque individu de se développer simultanément;</w:t>
      </w:r>
    </w:p>
    <w:p w:rsidR="007420F6"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lastRenderedPageBreak/>
        <w:t>Le ministère de l'Éducation nationale mène des études pour que les enfants syriens reçoivent une éducation dans notre pays depuis le premier jour de flux migratoires massifs. Le Ministère de l'éducation nationale évalue l'éducation non seulement comme un droit fondamental pour les enfants syriens, mais aussi comme une question vitale pour eux de survivre à leurs moments difficiles et de construire leur propre avenir. Dans ce contexte, diverses études sont menées afin de garantir que tous les étudiants étrangers, notamment les étudiants</w:t>
      </w:r>
      <w:r w:rsidR="00E10EED">
        <w:rPr>
          <w:rFonts w:ascii="Times New Roman" w:hAnsi="Times New Roman" w:cs="Times New Roman"/>
          <w:sz w:val="24"/>
          <w:szCs w:val="24"/>
          <w:lang w:val="fr-CH"/>
        </w:rPr>
        <w:t xml:space="preserve"> syriens</w:t>
      </w:r>
      <w:r w:rsidRPr="00F440D0">
        <w:rPr>
          <w:rFonts w:ascii="Times New Roman" w:hAnsi="Times New Roman" w:cs="Times New Roman"/>
          <w:sz w:val="24"/>
          <w:szCs w:val="24"/>
          <w:lang w:val="fr-CH"/>
        </w:rPr>
        <w:t xml:space="preserve"> sous protection </w:t>
      </w:r>
      <w:r w:rsidR="009F69D8">
        <w:rPr>
          <w:rFonts w:ascii="Times New Roman" w:hAnsi="Times New Roman" w:cs="Times New Roman"/>
          <w:sz w:val="24"/>
          <w:szCs w:val="24"/>
          <w:lang w:val="fr-CH"/>
        </w:rPr>
        <w:t>te</w:t>
      </w:r>
      <w:r w:rsidRPr="00F440D0">
        <w:rPr>
          <w:rFonts w:ascii="Times New Roman" w:hAnsi="Times New Roman" w:cs="Times New Roman"/>
          <w:sz w:val="24"/>
          <w:szCs w:val="24"/>
          <w:lang w:val="fr-CH"/>
        </w:rPr>
        <w:t>mporaire dans notre pays, bénéficient des services éducatifs et assurent leur cohésion sociale.</w:t>
      </w:r>
    </w:p>
    <w:p w:rsidR="007420F6"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Sans aucune discrimination</w:t>
      </w:r>
      <w:r w:rsidR="00E10EED">
        <w:rPr>
          <w:rFonts w:ascii="Times New Roman" w:hAnsi="Times New Roman" w:cs="Times New Roman"/>
          <w:sz w:val="24"/>
          <w:szCs w:val="24"/>
          <w:lang w:val="fr-CH"/>
        </w:rPr>
        <w:t>, l</w:t>
      </w:r>
      <w:r w:rsidRPr="00F440D0">
        <w:rPr>
          <w:rFonts w:ascii="Times New Roman" w:hAnsi="Times New Roman" w:cs="Times New Roman"/>
          <w:sz w:val="24"/>
          <w:szCs w:val="24"/>
          <w:lang w:val="fr-CH"/>
        </w:rPr>
        <w:t>es étudiants étrangers, contraints de quitter leur pays, ne pouvant pas retourner dans leur pays d'origine, qui vien</w:t>
      </w:r>
      <w:r w:rsidR="00E10EED">
        <w:rPr>
          <w:rFonts w:ascii="Times New Roman" w:hAnsi="Times New Roman" w:cs="Times New Roman"/>
          <w:sz w:val="24"/>
          <w:szCs w:val="24"/>
          <w:lang w:val="fr-CH"/>
        </w:rPr>
        <w:t>nen</w:t>
      </w:r>
      <w:r w:rsidRPr="00F440D0">
        <w:rPr>
          <w:rFonts w:ascii="Times New Roman" w:hAnsi="Times New Roman" w:cs="Times New Roman"/>
          <w:sz w:val="24"/>
          <w:szCs w:val="24"/>
          <w:lang w:val="fr-CH"/>
        </w:rPr>
        <w:t xml:space="preserve">t à nos frontières pour une protection massive  ou </w:t>
      </w:r>
      <w:r w:rsidR="00E10EED">
        <w:rPr>
          <w:rFonts w:ascii="Times New Roman" w:hAnsi="Times New Roman" w:cs="Times New Roman"/>
          <w:sz w:val="24"/>
          <w:szCs w:val="24"/>
          <w:lang w:val="fr-CH"/>
        </w:rPr>
        <w:t xml:space="preserve">traversaient </w:t>
      </w:r>
      <w:r w:rsidRPr="00F440D0">
        <w:rPr>
          <w:rFonts w:ascii="Times New Roman" w:hAnsi="Times New Roman" w:cs="Times New Roman"/>
          <w:sz w:val="24"/>
          <w:szCs w:val="24"/>
          <w:lang w:val="fr-CH"/>
        </w:rPr>
        <w:t xml:space="preserve">nos frontières </w:t>
      </w:r>
      <w:r w:rsidR="00E10EED">
        <w:rPr>
          <w:rFonts w:ascii="Times New Roman" w:hAnsi="Times New Roman" w:cs="Times New Roman"/>
          <w:sz w:val="24"/>
          <w:szCs w:val="24"/>
          <w:lang w:val="fr-CH"/>
        </w:rPr>
        <w:t xml:space="preserve">et </w:t>
      </w:r>
      <w:r w:rsidRPr="00F440D0">
        <w:rPr>
          <w:rFonts w:ascii="Times New Roman" w:hAnsi="Times New Roman" w:cs="Times New Roman"/>
          <w:sz w:val="24"/>
          <w:szCs w:val="24"/>
          <w:lang w:val="fr-CH"/>
        </w:rPr>
        <w:t xml:space="preserve">qui </w:t>
      </w:r>
      <w:r w:rsidR="00E10EED">
        <w:rPr>
          <w:rFonts w:ascii="Times New Roman" w:hAnsi="Times New Roman" w:cs="Times New Roman"/>
          <w:sz w:val="24"/>
          <w:szCs w:val="24"/>
          <w:lang w:val="fr-CH"/>
        </w:rPr>
        <w:t>sont</w:t>
      </w:r>
      <w:r w:rsidRPr="00F440D0">
        <w:rPr>
          <w:rFonts w:ascii="Times New Roman" w:hAnsi="Times New Roman" w:cs="Times New Roman"/>
          <w:sz w:val="24"/>
          <w:szCs w:val="24"/>
          <w:lang w:val="fr-CH"/>
        </w:rPr>
        <w:t xml:space="preserve"> temporairement protégés, </w:t>
      </w:r>
      <w:r w:rsidR="00E10EED">
        <w:rPr>
          <w:rFonts w:ascii="Times New Roman" w:hAnsi="Times New Roman" w:cs="Times New Roman"/>
          <w:sz w:val="24"/>
          <w:szCs w:val="24"/>
          <w:lang w:val="fr-CH"/>
        </w:rPr>
        <w:t>sont</w:t>
      </w:r>
      <w:r w:rsidRPr="00F440D0">
        <w:rPr>
          <w:rFonts w:ascii="Times New Roman" w:hAnsi="Times New Roman" w:cs="Times New Roman"/>
          <w:sz w:val="24"/>
          <w:szCs w:val="24"/>
          <w:lang w:val="fr-CH"/>
        </w:rPr>
        <w:t xml:space="preserve"> inscrits dans les </w:t>
      </w:r>
      <w:r w:rsidR="00E10EED">
        <w:rPr>
          <w:rFonts w:ascii="Times New Roman" w:hAnsi="Times New Roman" w:cs="Times New Roman"/>
          <w:sz w:val="24"/>
          <w:szCs w:val="24"/>
          <w:lang w:val="fr-CH"/>
        </w:rPr>
        <w:t xml:space="preserve">établissements </w:t>
      </w:r>
      <w:r w:rsidRPr="00F440D0">
        <w:rPr>
          <w:rFonts w:ascii="Times New Roman" w:hAnsi="Times New Roman" w:cs="Times New Roman"/>
          <w:sz w:val="24"/>
          <w:szCs w:val="24"/>
          <w:lang w:val="fr-CH"/>
        </w:rPr>
        <w:t>du Ministère et p</w:t>
      </w:r>
      <w:r w:rsidR="00E10EED">
        <w:rPr>
          <w:rFonts w:ascii="Times New Roman" w:hAnsi="Times New Roman" w:cs="Times New Roman"/>
          <w:sz w:val="24"/>
          <w:szCs w:val="24"/>
          <w:lang w:val="fr-CH"/>
        </w:rPr>
        <w:t>euv</w:t>
      </w:r>
      <w:r w:rsidRPr="00F440D0">
        <w:rPr>
          <w:rFonts w:ascii="Times New Roman" w:hAnsi="Times New Roman" w:cs="Times New Roman"/>
          <w:sz w:val="24"/>
          <w:szCs w:val="24"/>
          <w:lang w:val="fr-CH"/>
        </w:rPr>
        <w:t>ent bénéficier de pensions scolaires.</w:t>
      </w:r>
    </w:p>
    <w:p w:rsidR="007420F6" w:rsidRPr="00F440D0" w:rsidRDefault="007420F6"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Des efforts sont en cours pour accroître l'accès à l'éducation afin que les étudiants étrangers puissent bénéficier des opportunités éducatives offertes dans notre pays. Dans ce cadre, des classes d'harmonisation ont été créées afin d'augmenter le niveau de compétence en turc des étudiants étrangers et d'assurer leur adaptation au système éducatif turc. En plus de l'enseignement de la langue turque, une langue étrangère facultative (arabe ou anglais), les arts visuels et l'éducation physique sont également inclus dans les cours d'intégration pour faciliter l'adaptation sociale des élèves.</w:t>
      </w:r>
    </w:p>
    <w:p w:rsidR="009F69D8" w:rsidRDefault="009F69D8" w:rsidP="00A025BD">
      <w:pPr>
        <w:jc w:val="both"/>
        <w:rPr>
          <w:rFonts w:ascii="Times New Roman" w:hAnsi="Times New Roman" w:cs="Times New Roman"/>
          <w:b/>
          <w:sz w:val="24"/>
          <w:szCs w:val="24"/>
          <w:lang w:val="fr-CH"/>
        </w:rPr>
      </w:pPr>
    </w:p>
    <w:p w:rsidR="009F69D8" w:rsidRDefault="009F69D8" w:rsidP="00A025BD">
      <w:pPr>
        <w:jc w:val="both"/>
        <w:rPr>
          <w:rFonts w:ascii="Times New Roman" w:hAnsi="Times New Roman" w:cs="Times New Roman"/>
          <w:b/>
          <w:sz w:val="24"/>
          <w:szCs w:val="24"/>
          <w:lang w:val="fr-CH"/>
        </w:rPr>
      </w:pPr>
    </w:p>
    <w:p w:rsidR="009F69D8" w:rsidRDefault="009F69D8" w:rsidP="00A025BD">
      <w:pPr>
        <w:jc w:val="both"/>
        <w:rPr>
          <w:rFonts w:ascii="Times New Roman" w:hAnsi="Times New Roman" w:cs="Times New Roman"/>
          <w:b/>
          <w:sz w:val="24"/>
          <w:szCs w:val="24"/>
          <w:lang w:val="fr-CH"/>
        </w:rPr>
      </w:pPr>
    </w:p>
    <w:p w:rsidR="009F69D8" w:rsidRDefault="009F69D8" w:rsidP="00A025BD">
      <w:pPr>
        <w:jc w:val="both"/>
        <w:rPr>
          <w:rFonts w:ascii="Times New Roman" w:hAnsi="Times New Roman" w:cs="Times New Roman"/>
          <w:b/>
          <w:sz w:val="24"/>
          <w:szCs w:val="24"/>
          <w:lang w:val="fr-CH"/>
        </w:rPr>
      </w:pPr>
    </w:p>
    <w:p w:rsidR="00E10EED" w:rsidRPr="00E974CA" w:rsidRDefault="00E10EED" w:rsidP="00A025BD">
      <w:pPr>
        <w:jc w:val="both"/>
        <w:rPr>
          <w:rFonts w:ascii="Times New Roman" w:hAnsi="Times New Roman" w:cs="Times New Roman"/>
          <w:b/>
          <w:sz w:val="24"/>
          <w:szCs w:val="24"/>
          <w:lang w:val="fr-CH"/>
        </w:rPr>
      </w:pPr>
      <w:r w:rsidRPr="00E974CA">
        <w:rPr>
          <w:rFonts w:ascii="Times New Roman" w:hAnsi="Times New Roman" w:cs="Times New Roman"/>
          <w:b/>
          <w:sz w:val="24"/>
          <w:szCs w:val="24"/>
          <w:lang w:val="fr-CH"/>
        </w:rPr>
        <w:t>5. Des mécanismes spéciaux ont-ils été mis en place pour engager et consulter les parties prenantes, en particulier les communautés apparentées et les parents, pour une meilleure compréhension et efficacité du droit à l'éducation, y compris sa dimension culturelle? Quelle place est donnée dans ce contexte à la voix des enfants?</w:t>
      </w:r>
    </w:p>
    <w:p w:rsidR="00D54360" w:rsidRPr="00F440D0" w:rsidRDefault="00D54360"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 xml:space="preserve"> Des réunions et / ou des recherches sont menées </w:t>
      </w:r>
      <w:r w:rsidR="00E974CA">
        <w:rPr>
          <w:rFonts w:ascii="Times New Roman" w:hAnsi="Times New Roman" w:cs="Times New Roman"/>
          <w:sz w:val="24"/>
          <w:szCs w:val="24"/>
          <w:lang w:val="fr-CH"/>
        </w:rPr>
        <w:t>par le</w:t>
      </w:r>
      <w:r w:rsidR="00E974CA" w:rsidRPr="00F440D0">
        <w:rPr>
          <w:rFonts w:ascii="Times New Roman" w:hAnsi="Times New Roman" w:cs="Times New Roman"/>
          <w:sz w:val="24"/>
          <w:szCs w:val="24"/>
          <w:lang w:val="fr-CH"/>
        </w:rPr>
        <w:t xml:space="preserve"> </w:t>
      </w:r>
      <w:r w:rsidR="00E974CA">
        <w:rPr>
          <w:rFonts w:ascii="Times New Roman" w:hAnsi="Times New Roman" w:cs="Times New Roman"/>
          <w:sz w:val="24"/>
          <w:szCs w:val="24"/>
          <w:lang w:val="fr-CH"/>
        </w:rPr>
        <w:t>M</w:t>
      </w:r>
      <w:r w:rsidR="00E974CA" w:rsidRPr="00F440D0">
        <w:rPr>
          <w:rFonts w:ascii="Times New Roman" w:hAnsi="Times New Roman" w:cs="Times New Roman"/>
          <w:sz w:val="24"/>
          <w:szCs w:val="24"/>
          <w:lang w:val="fr-CH"/>
        </w:rPr>
        <w:t>inistère</w:t>
      </w:r>
      <w:r w:rsidR="00E974CA">
        <w:rPr>
          <w:rFonts w:ascii="Times New Roman" w:hAnsi="Times New Roman" w:cs="Times New Roman"/>
          <w:sz w:val="24"/>
          <w:szCs w:val="24"/>
          <w:lang w:val="fr-CH"/>
        </w:rPr>
        <w:t xml:space="preserve"> d’Education </w:t>
      </w:r>
      <w:r w:rsidRPr="00F440D0">
        <w:rPr>
          <w:rFonts w:ascii="Times New Roman" w:hAnsi="Times New Roman" w:cs="Times New Roman"/>
          <w:sz w:val="24"/>
          <w:szCs w:val="24"/>
          <w:lang w:val="fr-CH"/>
        </w:rPr>
        <w:t>afin d'obtenir les opinions et suggestions des étudiants, des enseignants, des parents, des représentants des institutions concernées, des académiciens et des représentants des organisations non gouvernement</w:t>
      </w:r>
      <w:r w:rsidR="00E974CA">
        <w:rPr>
          <w:rFonts w:ascii="Times New Roman" w:hAnsi="Times New Roman" w:cs="Times New Roman"/>
          <w:sz w:val="24"/>
          <w:szCs w:val="24"/>
          <w:lang w:val="fr-CH"/>
        </w:rPr>
        <w:t xml:space="preserve">ales pour </w:t>
      </w:r>
      <w:r w:rsidRPr="00F440D0">
        <w:rPr>
          <w:rFonts w:ascii="Times New Roman" w:hAnsi="Times New Roman" w:cs="Times New Roman"/>
          <w:sz w:val="24"/>
          <w:szCs w:val="24"/>
          <w:lang w:val="fr-CH"/>
        </w:rPr>
        <w:t>améliorer l'accès à l'enseignement secondaire, la fréquentation et augmenter les taux de scolarisation et d'empêcher le décrochage scolaire.</w:t>
      </w:r>
    </w:p>
    <w:p w:rsidR="00D54360" w:rsidRPr="00F440D0" w:rsidRDefault="00D54360"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lastRenderedPageBreak/>
        <w:t xml:space="preserve">Conformément aux dispositions du règlement sur les établissements d'enseignement secondaire et du règlement sur les activités sociales du ministère de l'Éducation nationale, les cours communs inclus dans les programmes-cadres d'enseignement dans les établissements d'enseignement secondaire professionnel et technique, ainsi que les cours professionnels / de branche et les cours au choix, les activités d'enseignement et de formation sont dispensés dans les matières susmentionnées. </w:t>
      </w:r>
    </w:p>
    <w:p w:rsidR="00D54360" w:rsidRPr="00F440D0" w:rsidRDefault="00D54360"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 xml:space="preserve"> Dans le cadre du projet «Les lycéens professionnels rencontrent nos familles», les étudiants </w:t>
      </w:r>
      <w:r w:rsidR="00E974CA">
        <w:rPr>
          <w:rFonts w:ascii="Times New Roman" w:hAnsi="Times New Roman" w:cs="Times New Roman"/>
          <w:sz w:val="24"/>
          <w:szCs w:val="24"/>
          <w:lang w:val="fr-CH"/>
        </w:rPr>
        <w:t>qui fréquentent</w:t>
      </w:r>
      <w:r w:rsidRPr="00F440D0">
        <w:rPr>
          <w:rFonts w:ascii="Times New Roman" w:hAnsi="Times New Roman" w:cs="Times New Roman"/>
          <w:sz w:val="24"/>
          <w:szCs w:val="24"/>
          <w:lang w:val="fr-CH"/>
        </w:rPr>
        <w:t xml:space="preserve"> les écoles professionnelles et techniques; avec leurs professeurs, </w:t>
      </w:r>
      <w:r w:rsidR="009F69D8">
        <w:rPr>
          <w:rFonts w:ascii="Times New Roman" w:hAnsi="Times New Roman" w:cs="Times New Roman"/>
          <w:sz w:val="24"/>
          <w:szCs w:val="24"/>
          <w:lang w:val="fr-CH"/>
        </w:rPr>
        <w:t xml:space="preserve"> aident </w:t>
      </w:r>
      <w:r w:rsidRPr="00F440D0">
        <w:rPr>
          <w:rFonts w:ascii="Times New Roman" w:hAnsi="Times New Roman" w:cs="Times New Roman"/>
          <w:sz w:val="24"/>
          <w:szCs w:val="24"/>
          <w:lang w:val="fr-CH"/>
        </w:rPr>
        <w:t xml:space="preserve">les </w:t>
      </w:r>
      <w:r w:rsidR="009F69D8">
        <w:rPr>
          <w:rFonts w:ascii="Times New Roman" w:hAnsi="Times New Roman" w:cs="Times New Roman"/>
          <w:sz w:val="24"/>
          <w:szCs w:val="24"/>
          <w:lang w:val="fr-CH"/>
        </w:rPr>
        <w:t>personnes aux revenus faibles dans les taches telles que les</w:t>
      </w:r>
      <w:r w:rsidRPr="00F440D0">
        <w:rPr>
          <w:rFonts w:ascii="Times New Roman" w:hAnsi="Times New Roman" w:cs="Times New Roman"/>
          <w:sz w:val="24"/>
          <w:szCs w:val="24"/>
          <w:lang w:val="fr-CH"/>
        </w:rPr>
        <w:t xml:space="preserve"> petit</w:t>
      </w:r>
      <w:r w:rsidR="009F69D8">
        <w:rPr>
          <w:rFonts w:ascii="Times New Roman" w:hAnsi="Times New Roman" w:cs="Times New Roman"/>
          <w:sz w:val="24"/>
          <w:szCs w:val="24"/>
          <w:lang w:val="fr-CH"/>
        </w:rPr>
        <w:t>s</w:t>
      </w:r>
      <w:r w:rsidRPr="00F440D0">
        <w:rPr>
          <w:rFonts w:ascii="Times New Roman" w:hAnsi="Times New Roman" w:cs="Times New Roman"/>
          <w:sz w:val="24"/>
          <w:szCs w:val="24"/>
          <w:lang w:val="fr-CH"/>
        </w:rPr>
        <w:t xml:space="preserve"> entretien</w:t>
      </w:r>
      <w:r w:rsidR="009F69D8">
        <w:rPr>
          <w:rFonts w:ascii="Times New Roman" w:hAnsi="Times New Roman" w:cs="Times New Roman"/>
          <w:sz w:val="24"/>
          <w:szCs w:val="24"/>
          <w:lang w:val="fr-CH"/>
        </w:rPr>
        <w:t>s</w:t>
      </w:r>
      <w:r w:rsidRPr="00F440D0">
        <w:rPr>
          <w:rFonts w:ascii="Times New Roman" w:hAnsi="Times New Roman" w:cs="Times New Roman"/>
          <w:sz w:val="24"/>
          <w:szCs w:val="24"/>
          <w:lang w:val="fr-CH"/>
        </w:rPr>
        <w:t xml:space="preserve"> et </w:t>
      </w:r>
      <w:r w:rsidR="009F69D8">
        <w:rPr>
          <w:rFonts w:ascii="Times New Roman" w:hAnsi="Times New Roman" w:cs="Times New Roman"/>
          <w:sz w:val="24"/>
          <w:szCs w:val="24"/>
          <w:lang w:val="fr-CH"/>
        </w:rPr>
        <w:t>l</w:t>
      </w:r>
      <w:r w:rsidRPr="00F440D0">
        <w:rPr>
          <w:rFonts w:ascii="Times New Roman" w:hAnsi="Times New Roman" w:cs="Times New Roman"/>
          <w:sz w:val="24"/>
          <w:szCs w:val="24"/>
          <w:lang w:val="fr-CH"/>
        </w:rPr>
        <w:t>es réparations des pièces de leur maison, des petites réparations</w:t>
      </w:r>
      <w:r w:rsidR="009F69D8">
        <w:rPr>
          <w:rFonts w:ascii="Times New Roman" w:hAnsi="Times New Roman" w:cs="Times New Roman"/>
          <w:sz w:val="24"/>
          <w:szCs w:val="24"/>
          <w:lang w:val="fr-CH"/>
        </w:rPr>
        <w:t xml:space="preserve"> </w:t>
      </w:r>
      <w:r w:rsidRPr="00F440D0">
        <w:rPr>
          <w:rFonts w:ascii="Times New Roman" w:hAnsi="Times New Roman" w:cs="Times New Roman"/>
          <w:sz w:val="24"/>
          <w:szCs w:val="24"/>
          <w:lang w:val="fr-CH"/>
        </w:rPr>
        <w:t>ou le remplacement de leurs articles inutilisables ou obsolètes dans leurs maisons</w:t>
      </w:r>
      <w:r w:rsidR="009F69D8">
        <w:rPr>
          <w:rFonts w:ascii="Times New Roman" w:hAnsi="Times New Roman" w:cs="Times New Roman"/>
          <w:sz w:val="24"/>
          <w:szCs w:val="24"/>
          <w:lang w:val="fr-CH"/>
        </w:rPr>
        <w:t>.</w:t>
      </w:r>
    </w:p>
    <w:p w:rsidR="00D54360" w:rsidRPr="00F440D0" w:rsidRDefault="00D54360" w:rsidP="00A025BD">
      <w:pPr>
        <w:jc w:val="both"/>
        <w:rPr>
          <w:rFonts w:ascii="Times New Roman" w:hAnsi="Times New Roman" w:cs="Times New Roman"/>
          <w:sz w:val="24"/>
          <w:szCs w:val="24"/>
          <w:lang w:val="fr-CH"/>
        </w:rPr>
      </w:pPr>
      <w:r w:rsidRPr="00F440D0">
        <w:rPr>
          <w:rFonts w:ascii="Times New Roman" w:hAnsi="Times New Roman" w:cs="Times New Roman"/>
          <w:sz w:val="24"/>
          <w:szCs w:val="24"/>
          <w:lang w:val="fr-CH"/>
        </w:rPr>
        <w:t xml:space="preserve">Dans le cadre du projet «Les élèves du secondaire des beaux-arts rencontrent les écoles» les élèves </w:t>
      </w:r>
      <w:r w:rsidR="00BF1117">
        <w:rPr>
          <w:rFonts w:ascii="Times New Roman" w:hAnsi="Times New Roman" w:cs="Times New Roman"/>
          <w:sz w:val="24"/>
          <w:szCs w:val="24"/>
          <w:lang w:val="fr-CH"/>
        </w:rPr>
        <w:t>des</w:t>
      </w:r>
      <w:r w:rsidRPr="00F440D0">
        <w:rPr>
          <w:rFonts w:ascii="Times New Roman" w:hAnsi="Times New Roman" w:cs="Times New Roman"/>
          <w:sz w:val="24"/>
          <w:szCs w:val="24"/>
          <w:lang w:val="fr-CH"/>
        </w:rPr>
        <w:t xml:space="preserve"> lycées des beaux-arts; en rencontrant des enseignants, principalement des écoles du district et de la ville où l'école est située, des institutions et organisations publiques, des administrations locales, des administrations locales, des organisations non gouvernementales et des parents d'élèves</w:t>
      </w:r>
      <w:r w:rsidR="009F69D8">
        <w:rPr>
          <w:rFonts w:ascii="Times New Roman" w:hAnsi="Times New Roman" w:cs="Times New Roman"/>
          <w:sz w:val="24"/>
          <w:szCs w:val="24"/>
          <w:lang w:val="fr-CH"/>
        </w:rPr>
        <w:t xml:space="preserve"> afin de réaliser des a</w:t>
      </w:r>
      <w:r w:rsidRPr="00F440D0">
        <w:rPr>
          <w:rFonts w:ascii="Times New Roman" w:hAnsi="Times New Roman" w:cs="Times New Roman"/>
          <w:sz w:val="24"/>
          <w:szCs w:val="24"/>
          <w:lang w:val="fr-CH"/>
        </w:rPr>
        <w:t>ctivités artistiques et culturelles qui rendront la société heureuse</w:t>
      </w:r>
      <w:r w:rsidR="009F69D8">
        <w:rPr>
          <w:rFonts w:ascii="Times New Roman" w:hAnsi="Times New Roman" w:cs="Times New Roman"/>
          <w:sz w:val="24"/>
          <w:szCs w:val="24"/>
          <w:lang w:val="fr-CH"/>
        </w:rPr>
        <w:t>.</w:t>
      </w:r>
      <w:r w:rsidRPr="00F440D0">
        <w:rPr>
          <w:rFonts w:ascii="Times New Roman" w:hAnsi="Times New Roman" w:cs="Times New Roman"/>
          <w:sz w:val="24"/>
          <w:szCs w:val="24"/>
          <w:lang w:val="fr-CH"/>
        </w:rPr>
        <w:t xml:space="preserve"> </w:t>
      </w:r>
    </w:p>
    <w:sectPr w:rsidR="00D54360" w:rsidRPr="00F440D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641" w:rsidRDefault="00504641" w:rsidP="009F69D8">
      <w:pPr>
        <w:spacing w:after="0" w:line="240" w:lineRule="auto"/>
      </w:pPr>
      <w:r>
        <w:separator/>
      </w:r>
    </w:p>
  </w:endnote>
  <w:endnote w:type="continuationSeparator" w:id="0">
    <w:p w:rsidR="00504641" w:rsidRDefault="00504641" w:rsidP="009F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746168"/>
      <w:docPartObj>
        <w:docPartGallery w:val="Page Numbers (Bottom of Page)"/>
        <w:docPartUnique/>
      </w:docPartObj>
    </w:sdtPr>
    <w:sdtEndPr>
      <w:rPr>
        <w:noProof/>
      </w:rPr>
    </w:sdtEndPr>
    <w:sdtContent>
      <w:p w:rsidR="009F69D8" w:rsidRDefault="009F69D8">
        <w:pPr>
          <w:pStyle w:val="Footer"/>
          <w:jc w:val="right"/>
        </w:pPr>
        <w:r>
          <w:fldChar w:fldCharType="begin"/>
        </w:r>
        <w:r>
          <w:instrText xml:space="preserve"> PAGE   \* MERGEFORMAT </w:instrText>
        </w:r>
        <w:r>
          <w:fldChar w:fldCharType="separate"/>
        </w:r>
        <w:r w:rsidR="001F2A25">
          <w:rPr>
            <w:noProof/>
          </w:rPr>
          <w:t>2</w:t>
        </w:r>
        <w:r>
          <w:rPr>
            <w:noProof/>
          </w:rPr>
          <w:fldChar w:fldCharType="end"/>
        </w:r>
      </w:p>
    </w:sdtContent>
  </w:sdt>
  <w:p w:rsidR="009F69D8" w:rsidRDefault="009F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641" w:rsidRDefault="00504641" w:rsidP="009F69D8">
      <w:pPr>
        <w:spacing w:after="0" w:line="240" w:lineRule="auto"/>
      </w:pPr>
      <w:r>
        <w:separator/>
      </w:r>
    </w:p>
  </w:footnote>
  <w:footnote w:type="continuationSeparator" w:id="0">
    <w:p w:rsidR="00504641" w:rsidRDefault="00504641" w:rsidP="009F6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F6"/>
    <w:rsid w:val="001E12E4"/>
    <w:rsid w:val="001F2A25"/>
    <w:rsid w:val="002652B3"/>
    <w:rsid w:val="003325C4"/>
    <w:rsid w:val="004A194D"/>
    <w:rsid w:val="00504641"/>
    <w:rsid w:val="00546322"/>
    <w:rsid w:val="005876D0"/>
    <w:rsid w:val="00654262"/>
    <w:rsid w:val="007260BF"/>
    <w:rsid w:val="007420F6"/>
    <w:rsid w:val="007E15CA"/>
    <w:rsid w:val="00810EE5"/>
    <w:rsid w:val="00817F18"/>
    <w:rsid w:val="00865AAB"/>
    <w:rsid w:val="008A2C2E"/>
    <w:rsid w:val="00971FA7"/>
    <w:rsid w:val="009D4193"/>
    <w:rsid w:val="009F69D8"/>
    <w:rsid w:val="00A025BD"/>
    <w:rsid w:val="00BF1117"/>
    <w:rsid w:val="00C11E82"/>
    <w:rsid w:val="00D22853"/>
    <w:rsid w:val="00D54360"/>
    <w:rsid w:val="00E10EED"/>
    <w:rsid w:val="00E974CA"/>
    <w:rsid w:val="00F41102"/>
    <w:rsid w:val="00F440D0"/>
    <w:rsid w:val="00F9306A"/>
    <w:rsid w:val="00FB2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CB078-EC68-4339-B311-D74DE3EA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420F6"/>
  </w:style>
  <w:style w:type="paragraph" w:styleId="Header">
    <w:name w:val="header"/>
    <w:basedOn w:val="Normal"/>
    <w:link w:val="HeaderChar"/>
    <w:uiPriority w:val="99"/>
    <w:unhideWhenUsed/>
    <w:rsid w:val="009F69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69D8"/>
  </w:style>
  <w:style w:type="paragraph" w:styleId="Footer">
    <w:name w:val="footer"/>
    <w:basedOn w:val="Normal"/>
    <w:link w:val="FooterChar"/>
    <w:uiPriority w:val="99"/>
    <w:unhideWhenUsed/>
    <w:rsid w:val="009F69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600978">
      <w:bodyDiv w:val="1"/>
      <w:marLeft w:val="0"/>
      <w:marRight w:val="0"/>
      <w:marTop w:val="0"/>
      <w:marBottom w:val="0"/>
      <w:divBdr>
        <w:top w:val="none" w:sz="0" w:space="0" w:color="auto"/>
        <w:left w:val="none" w:sz="0" w:space="0" w:color="auto"/>
        <w:bottom w:val="none" w:sz="0" w:space="0" w:color="auto"/>
        <w:right w:val="none" w:sz="0" w:space="0" w:color="auto"/>
      </w:divBdr>
      <w:divsChild>
        <w:div w:id="2059157517">
          <w:marLeft w:val="0"/>
          <w:marRight w:val="0"/>
          <w:marTop w:val="0"/>
          <w:marBottom w:val="0"/>
          <w:divBdr>
            <w:top w:val="none" w:sz="0" w:space="0" w:color="auto"/>
            <w:left w:val="none" w:sz="0" w:space="0" w:color="auto"/>
            <w:bottom w:val="none" w:sz="0" w:space="0" w:color="auto"/>
            <w:right w:val="none" w:sz="0" w:space="0" w:color="auto"/>
          </w:divBdr>
          <w:divsChild>
            <w:div w:id="905385151">
              <w:marLeft w:val="0"/>
              <w:marRight w:val="0"/>
              <w:marTop w:val="0"/>
              <w:marBottom w:val="0"/>
              <w:divBdr>
                <w:top w:val="none" w:sz="0" w:space="0" w:color="auto"/>
                <w:left w:val="none" w:sz="0" w:space="0" w:color="auto"/>
                <w:bottom w:val="none" w:sz="0" w:space="0" w:color="auto"/>
                <w:right w:val="none" w:sz="0" w:space="0" w:color="auto"/>
              </w:divBdr>
              <w:divsChild>
                <w:div w:id="332955308">
                  <w:marLeft w:val="0"/>
                  <w:marRight w:val="0"/>
                  <w:marTop w:val="0"/>
                  <w:marBottom w:val="0"/>
                  <w:divBdr>
                    <w:top w:val="none" w:sz="0" w:space="0" w:color="auto"/>
                    <w:left w:val="none" w:sz="0" w:space="0" w:color="auto"/>
                    <w:bottom w:val="none" w:sz="0" w:space="0" w:color="auto"/>
                    <w:right w:val="none" w:sz="0" w:space="0" w:color="auto"/>
                  </w:divBdr>
                  <w:divsChild>
                    <w:div w:id="1894999978">
                      <w:marLeft w:val="0"/>
                      <w:marRight w:val="0"/>
                      <w:marTop w:val="0"/>
                      <w:marBottom w:val="0"/>
                      <w:divBdr>
                        <w:top w:val="none" w:sz="0" w:space="0" w:color="auto"/>
                        <w:left w:val="none" w:sz="0" w:space="0" w:color="auto"/>
                        <w:bottom w:val="none" w:sz="0" w:space="0" w:color="auto"/>
                        <w:right w:val="none" w:sz="0" w:space="0" w:color="auto"/>
                      </w:divBdr>
                      <w:divsChild>
                        <w:div w:id="27028187">
                          <w:marLeft w:val="0"/>
                          <w:marRight w:val="0"/>
                          <w:marTop w:val="0"/>
                          <w:marBottom w:val="0"/>
                          <w:divBdr>
                            <w:top w:val="none" w:sz="0" w:space="0" w:color="auto"/>
                            <w:left w:val="none" w:sz="0" w:space="0" w:color="auto"/>
                            <w:bottom w:val="none" w:sz="0" w:space="0" w:color="auto"/>
                            <w:right w:val="none" w:sz="0" w:space="0" w:color="auto"/>
                          </w:divBdr>
                          <w:divsChild>
                            <w:div w:id="118692726">
                              <w:marLeft w:val="0"/>
                              <w:marRight w:val="0"/>
                              <w:marTop w:val="0"/>
                              <w:marBottom w:val="0"/>
                              <w:divBdr>
                                <w:top w:val="none" w:sz="0" w:space="0" w:color="auto"/>
                                <w:left w:val="none" w:sz="0" w:space="0" w:color="auto"/>
                                <w:bottom w:val="none" w:sz="0" w:space="0" w:color="auto"/>
                                <w:right w:val="none" w:sz="0" w:space="0" w:color="auto"/>
                              </w:divBdr>
                              <w:divsChild>
                                <w:div w:id="1194077818">
                                  <w:marLeft w:val="0"/>
                                  <w:marRight w:val="0"/>
                                  <w:marTop w:val="0"/>
                                  <w:marBottom w:val="0"/>
                                  <w:divBdr>
                                    <w:top w:val="none" w:sz="0" w:space="0" w:color="auto"/>
                                    <w:left w:val="none" w:sz="0" w:space="0" w:color="auto"/>
                                    <w:bottom w:val="none" w:sz="0" w:space="0" w:color="auto"/>
                                    <w:right w:val="none" w:sz="0" w:space="0" w:color="auto"/>
                                  </w:divBdr>
                                  <w:divsChild>
                                    <w:div w:id="632558975">
                                      <w:marLeft w:val="0"/>
                                      <w:marRight w:val="0"/>
                                      <w:marTop w:val="0"/>
                                      <w:marBottom w:val="0"/>
                                      <w:divBdr>
                                        <w:top w:val="none" w:sz="0" w:space="0" w:color="auto"/>
                                        <w:left w:val="none" w:sz="0" w:space="0" w:color="auto"/>
                                        <w:bottom w:val="none" w:sz="0" w:space="0" w:color="auto"/>
                                        <w:right w:val="none" w:sz="0" w:space="0" w:color="auto"/>
                                      </w:divBdr>
                                      <w:divsChild>
                                        <w:div w:id="690764428">
                                          <w:marLeft w:val="0"/>
                                          <w:marRight w:val="0"/>
                                          <w:marTop w:val="0"/>
                                          <w:marBottom w:val="0"/>
                                          <w:divBdr>
                                            <w:top w:val="none" w:sz="0" w:space="0" w:color="auto"/>
                                            <w:left w:val="none" w:sz="0" w:space="0" w:color="auto"/>
                                            <w:bottom w:val="none" w:sz="0" w:space="0" w:color="auto"/>
                                            <w:right w:val="none" w:sz="0" w:space="0" w:color="auto"/>
                                          </w:divBdr>
                                          <w:divsChild>
                                            <w:div w:id="1087530969">
                                              <w:marLeft w:val="0"/>
                                              <w:marRight w:val="0"/>
                                              <w:marTop w:val="0"/>
                                              <w:marBottom w:val="495"/>
                                              <w:divBdr>
                                                <w:top w:val="none" w:sz="0" w:space="0" w:color="auto"/>
                                                <w:left w:val="none" w:sz="0" w:space="0" w:color="auto"/>
                                                <w:bottom w:val="none" w:sz="0" w:space="0" w:color="auto"/>
                                                <w:right w:val="none" w:sz="0" w:space="0" w:color="auto"/>
                                              </w:divBdr>
                                              <w:divsChild>
                                                <w:div w:id="1942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463476">
      <w:bodyDiv w:val="1"/>
      <w:marLeft w:val="0"/>
      <w:marRight w:val="0"/>
      <w:marTop w:val="0"/>
      <w:marBottom w:val="0"/>
      <w:divBdr>
        <w:top w:val="none" w:sz="0" w:space="0" w:color="auto"/>
        <w:left w:val="none" w:sz="0" w:space="0" w:color="auto"/>
        <w:bottom w:val="none" w:sz="0" w:space="0" w:color="auto"/>
        <w:right w:val="none" w:sz="0" w:space="0" w:color="auto"/>
      </w:divBdr>
      <w:divsChild>
        <w:div w:id="510991975">
          <w:marLeft w:val="0"/>
          <w:marRight w:val="0"/>
          <w:marTop w:val="0"/>
          <w:marBottom w:val="0"/>
          <w:divBdr>
            <w:top w:val="none" w:sz="0" w:space="0" w:color="auto"/>
            <w:left w:val="none" w:sz="0" w:space="0" w:color="auto"/>
            <w:bottom w:val="none" w:sz="0" w:space="0" w:color="auto"/>
            <w:right w:val="none" w:sz="0" w:space="0" w:color="auto"/>
          </w:divBdr>
          <w:divsChild>
            <w:div w:id="54008157">
              <w:marLeft w:val="0"/>
              <w:marRight w:val="0"/>
              <w:marTop w:val="0"/>
              <w:marBottom w:val="0"/>
              <w:divBdr>
                <w:top w:val="none" w:sz="0" w:space="0" w:color="auto"/>
                <w:left w:val="none" w:sz="0" w:space="0" w:color="auto"/>
                <w:bottom w:val="none" w:sz="0" w:space="0" w:color="auto"/>
                <w:right w:val="none" w:sz="0" w:space="0" w:color="auto"/>
              </w:divBdr>
              <w:divsChild>
                <w:div w:id="2065908197">
                  <w:marLeft w:val="0"/>
                  <w:marRight w:val="0"/>
                  <w:marTop w:val="0"/>
                  <w:marBottom w:val="0"/>
                  <w:divBdr>
                    <w:top w:val="none" w:sz="0" w:space="0" w:color="auto"/>
                    <w:left w:val="none" w:sz="0" w:space="0" w:color="auto"/>
                    <w:bottom w:val="none" w:sz="0" w:space="0" w:color="auto"/>
                    <w:right w:val="none" w:sz="0" w:space="0" w:color="auto"/>
                  </w:divBdr>
                  <w:divsChild>
                    <w:div w:id="970983451">
                      <w:marLeft w:val="0"/>
                      <w:marRight w:val="0"/>
                      <w:marTop w:val="0"/>
                      <w:marBottom w:val="0"/>
                      <w:divBdr>
                        <w:top w:val="none" w:sz="0" w:space="0" w:color="auto"/>
                        <w:left w:val="none" w:sz="0" w:space="0" w:color="auto"/>
                        <w:bottom w:val="none" w:sz="0" w:space="0" w:color="auto"/>
                        <w:right w:val="none" w:sz="0" w:space="0" w:color="auto"/>
                      </w:divBdr>
                      <w:divsChild>
                        <w:div w:id="141820269">
                          <w:marLeft w:val="0"/>
                          <w:marRight w:val="0"/>
                          <w:marTop w:val="0"/>
                          <w:marBottom w:val="0"/>
                          <w:divBdr>
                            <w:top w:val="none" w:sz="0" w:space="0" w:color="auto"/>
                            <w:left w:val="none" w:sz="0" w:space="0" w:color="auto"/>
                            <w:bottom w:val="none" w:sz="0" w:space="0" w:color="auto"/>
                            <w:right w:val="none" w:sz="0" w:space="0" w:color="auto"/>
                          </w:divBdr>
                          <w:divsChild>
                            <w:div w:id="534316386">
                              <w:marLeft w:val="0"/>
                              <w:marRight w:val="0"/>
                              <w:marTop w:val="0"/>
                              <w:marBottom w:val="0"/>
                              <w:divBdr>
                                <w:top w:val="none" w:sz="0" w:space="0" w:color="auto"/>
                                <w:left w:val="none" w:sz="0" w:space="0" w:color="auto"/>
                                <w:bottom w:val="none" w:sz="0" w:space="0" w:color="auto"/>
                                <w:right w:val="none" w:sz="0" w:space="0" w:color="auto"/>
                              </w:divBdr>
                              <w:divsChild>
                                <w:div w:id="366375191">
                                  <w:marLeft w:val="0"/>
                                  <w:marRight w:val="0"/>
                                  <w:marTop w:val="0"/>
                                  <w:marBottom w:val="0"/>
                                  <w:divBdr>
                                    <w:top w:val="none" w:sz="0" w:space="0" w:color="auto"/>
                                    <w:left w:val="none" w:sz="0" w:space="0" w:color="auto"/>
                                    <w:bottom w:val="none" w:sz="0" w:space="0" w:color="auto"/>
                                    <w:right w:val="none" w:sz="0" w:space="0" w:color="auto"/>
                                  </w:divBdr>
                                  <w:divsChild>
                                    <w:div w:id="2120877063">
                                      <w:marLeft w:val="0"/>
                                      <w:marRight w:val="0"/>
                                      <w:marTop w:val="0"/>
                                      <w:marBottom w:val="0"/>
                                      <w:divBdr>
                                        <w:top w:val="none" w:sz="0" w:space="0" w:color="auto"/>
                                        <w:left w:val="none" w:sz="0" w:space="0" w:color="auto"/>
                                        <w:bottom w:val="none" w:sz="0" w:space="0" w:color="auto"/>
                                        <w:right w:val="none" w:sz="0" w:space="0" w:color="auto"/>
                                      </w:divBdr>
                                      <w:divsChild>
                                        <w:div w:id="119614777">
                                          <w:marLeft w:val="0"/>
                                          <w:marRight w:val="0"/>
                                          <w:marTop w:val="0"/>
                                          <w:marBottom w:val="0"/>
                                          <w:divBdr>
                                            <w:top w:val="none" w:sz="0" w:space="0" w:color="auto"/>
                                            <w:left w:val="none" w:sz="0" w:space="0" w:color="auto"/>
                                            <w:bottom w:val="none" w:sz="0" w:space="0" w:color="auto"/>
                                            <w:right w:val="none" w:sz="0" w:space="0" w:color="auto"/>
                                          </w:divBdr>
                                          <w:divsChild>
                                            <w:div w:id="344593606">
                                              <w:marLeft w:val="0"/>
                                              <w:marRight w:val="0"/>
                                              <w:marTop w:val="0"/>
                                              <w:marBottom w:val="495"/>
                                              <w:divBdr>
                                                <w:top w:val="none" w:sz="0" w:space="0" w:color="auto"/>
                                                <w:left w:val="none" w:sz="0" w:space="0" w:color="auto"/>
                                                <w:bottom w:val="none" w:sz="0" w:space="0" w:color="auto"/>
                                                <w:right w:val="none" w:sz="0" w:space="0" w:color="auto"/>
                                              </w:divBdr>
                                              <w:divsChild>
                                                <w:div w:id="16162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9ADE58-F79C-4A63-95FA-E4F314B41721}"/>
</file>

<file path=customXml/itemProps2.xml><?xml version="1.0" encoding="utf-8"?>
<ds:datastoreItem xmlns:ds="http://schemas.openxmlformats.org/officeDocument/2006/customXml" ds:itemID="{9CCFADF7-6251-4BA5-9136-AA49748260C4}"/>
</file>

<file path=customXml/itemProps3.xml><?xml version="1.0" encoding="utf-8"?>
<ds:datastoreItem xmlns:ds="http://schemas.openxmlformats.org/officeDocument/2006/customXml" ds:itemID="{753605AE-4387-42BA-9A4A-9761B1DAC2BE}"/>
</file>

<file path=docProps/app.xml><?xml version="1.0" encoding="utf-8"?>
<Properties xmlns="http://schemas.openxmlformats.org/officeDocument/2006/extended-properties" xmlns:vt="http://schemas.openxmlformats.org/officeDocument/2006/docPropsVTypes">
  <Template>Normal</Template>
  <TotalTime>1</TotalTime>
  <Pages>5</Pages>
  <Words>2360</Words>
  <Characters>13455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 Özbek</dc:creator>
  <cp:keywords/>
  <dc:description/>
  <cp:lastModifiedBy>BIDAULT Mylene</cp:lastModifiedBy>
  <cp:revision>2</cp:revision>
  <cp:lastPrinted>2020-03-02T12:28:00Z</cp:lastPrinted>
  <dcterms:created xsi:type="dcterms:W3CDTF">2021-03-16T11:06:00Z</dcterms:created>
  <dcterms:modified xsi:type="dcterms:W3CDTF">2021-03-16T11:06:00Z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