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6DE" w14:textId="2FDF4C46" w:rsidR="008751EF" w:rsidRDefault="008751EF" w:rsidP="007C164E">
      <w:pPr>
        <w:spacing w:after="120"/>
        <w:rPr>
          <w:b/>
          <w:u w:val="single"/>
        </w:rPr>
      </w:pPr>
      <w:r>
        <w:rPr>
          <w:b/>
          <w:u w:val="single"/>
        </w:rPr>
        <w:t xml:space="preserve">Annex </w:t>
      </w:r>
      <w:r w:rsidR="00C22FE3">
        <w:rPr>
          <w:b/>
          <w:u w:val="single"/>
        </w:rPr>
        <w:t>V</w:t>
      </w:r>
      <w:r w:rsidR="00314F9C">
        <w:rPr>
          <w:b/>
          <w:u w:val="single"/>
        </w:rPr>
        <w:t>.</w:t>
      </w:r>
    </w:p>
    <w:p w14:paraId="396BC729" w14:textId="77777777" w:rsidR="008751EF" w:rsidRPr="00A74B42" w:rsidRDefault="008751EF" w:rsidP="004D1D88">
      <w:pPr>
        <w:spacing w:after="120"/>
        <w:ind w:left="1134" w:right="1134" w:hanging="1134"/>
        <w:rPr>
          <w:b/>
          <w:u w:val="single"/>
        </w:rPr>
      </w:pPr>
    </w:p>
    <w:p w14:paraId="25E3FBAE" w14:textId="44971D4B" w:rsidR="005026D6" w:rsidRPr="00A74B42" w:rsidRDefault="008D101D" w:rsidP="000A39B3">
      <w:pPr>
        <w:spacing w:after="120"/>
        <w:ind w:left="1134" w:right="1280" w:hanging="1134"/>
        <w:jc w:val="lowKashida"/>
        <w:rPr>
          <w:b/>
          <w:u w:val="single"/>
        </w:rPr>
      </w:pPr>
      <w:r w:rsidRPr="00A74B42">
        <w:rPr>
          <w:b/>
          <w:sz w:val="28"/>
          <w:szCs w:val="28"/>
        </w:rPr>
        <w:t xml:space="preserve">                </w:t>
      </w:r>
      <w:r w:rsidR="005026D6" w:rsidRPr="00A74B42">
        <w:rPr>
          <w:b/>
          <w:u w:val="single"/>
        </w:rPr>
        <w:t>Recognition of the Right to a Healthy Environment</w:t>
      </w:r>
      <w:r w:rsidR="0063722F" w:rsidRPr="00A74B42">
        <w:rPr>
          <w:b/>
          <w:u w:val="single"/>
        </w:rPr>
        <w:t xml:space="preserve"> in </w:t>
      </w:r>
      <w:r w:rsidR="008751EF" w:rsidRPr="00A74B42">
        <w:rPr>
          <w:b/>
          <w:u w:val="single"/>
        </w:rPr>
        <w:t>Constitutions, Legislation</w:t>
      </w:r>
      <w:r w:rsidR="0063722F" w:rsidRPr="00A74B42">
        <w:rPr>
          <w:b/>
          <w:u w:val="single"/>
        </w:rPr>
        <w:t xml:space="preserve"> and Treaties</w:t>
      </w:r>
      <w:r w:rsidR="005026D6" w:rsidRPr="00A74B42">
        <w:rPr>
          <w:b/>
          <w:u w:val="single"/>
        </w:rPr>
        <w:t xml:space="preserve">: </w:t>
      </w:r>
      <w:r w:rsidR="00BB52FE" w:rsidRPr="00A74B42">
        <w:rPr>
          <w:b/>
          <w:u w:val="single"/>
        </w:rPr>
        <w:t>Asia</w:t>
      </w:r>
      <w:r w:rsidR="00A95D74" w:rsidRPr="00A74B42">
        <w:rPr>
          <w:b/>
          <w:u w:val="single"/>
        </w:rPr>
        <w:t>-Pacific</w:t>
      </w:r>
      <w:r w:rsidR="00BB52FE" w:rsidRPr="00A74B42">
        <w:rPr>
          <w:b/>
          <w:u w:val="single"/>
        </w:rPr>
        <w:t xml:space="preserve"> </w:t>
      </w:r>
      <w:r w:rsidR="005026D6" w:rsidRPr="00A74B42">
        <w:rPr>
          <w:b/>
          <w:u w:val="single"/>
        </w:rPr>
        <w:t>Region</w:t>
      </w:r>
    </w:p>
    <w:p w14:paraId="05773829" w14:textId="6875D7CD" w:rsidR="00FA6E7B" w:rsidRPr="001E54AB" w:rsidRDefault="00FA6E7B" w:rsidP="007C164E">
      <w:pPr>
        <w:spacing w:after="120"/>
        <w:jc w:val="lowKashida"/>
        <w:rPr>
          <w:b/>
          <w:bCs/>
        </w:rPr>
      </w:pPr>
    </w:p>
    <w:p w14:paraId="0FA82A56" w14:textId="7E71F33A" w:rsidR="005026D6" w:rsidRDefault="005525EF" w:rsidP="00314F9C">
      <w:pPr>
        <w:spacing w:after="120"/>
        <w:jc w:val="lowKashida"/>
      </w:pPr>
      <w:r w:rsidRPr="00314F9C">
        <w:t xml:space="preserve">This Annex contains a chart summarizing the status of the right to a healthy environment in the constitutions, legislation, and regional treaties of States in </w:t>
      </w:r>
      <w:r w:rsidR="00314F9C">
        <w:t xml:space="preserve">the </w:t>
      </w:r>
      <w:r w:rsidRPr="00314F9C">
        <w:t>Asia-Pacific Region.</w:t>
      </w:r>
      <w:r w:rsidRPr="005525EF">
        <w:rPr>
          <w:rFonts w:ascii="-webkit-standard" w:eastAsia="Times New Roman" w:hAnsi="-webkit-standard"/>
          <w:color w:val="000000"/>
          <w:sz w:val="27"/>
          <w:szCs w:val="27"/>
          <w:lang w:eastAsia="en-GB"/>
        </w:rPr>
        <w:t xml:space="preserve"> </w:t>
      </w:r>
      <w:r w:rsidR="005026D6" w:rsidRPr="001E54AB">
        <w:t xml:space="preserve">Following the chart is an alphabetical listing of States and the specific constitutional and legislative references to the right to a healthy environment in each of those States. </w:t>
      </w:r>
    </w:p>
    <w:p w14:paraId="7E409F38" w14:textId="5D9BE572" w:rsidR="005525EF" w:rsidRPr="005525EF" w:rsidRDefault="005525EF" w:rsidP="00314F9C">
      <w:pPr>
        <w:spacing w:after="120"/>
        <w:jc w:val="lowKashida"/>
      </w:pPr>
      <w:r w:rsidRPr="00314F9C">
        <w:t xml:space="preserve">Much of the research conducted for this project on behalf of the Special Rapporteur was organized by the Cyrus R. Vance </w:t>
      </w:r>
      <w:proofErr w:type="spellStart"/>
      <w:r w:rsidRPr="00314F9C">
        <w:t>Center</w:t>
      </w:r>
      <w:proofErr w:type="spellEnd"/>
      <w:r w:rsidRPr="00314F9C">
        <w:t xml:space="preserve"> for International Justice and carried out on a pro bono basis by a consortium of law firms led by Clifford Chance and White &amp; Case</w:t>
      </w:r>
      <w:bookmarkStart w:id="0" w:name="x_m_4747815172963573035_m_-1893093970108"/>
      <w:r>
        <w:t>.</w:t>
      </w:r>
      <w:bookmarkEnd w:id="0"/>
      <w:r>
        <w:rPr>
          <w:rStyle w:val="FootnoteReference"/>
        </w:rPr>
        <w:footnoteReference w:id="1"/>
      </w:r>
      <w:r w:rsidR="00314F9C">
        <w:t xml:space="preserve"> </w:t>
      </w:r>
      <w:r w:rsidRPr="00314F9C">
        <w:t>The conclusions expressed in the Annex, including the chart, are the Special Rapporteur's alone. Any errors and/or omissions are the sole responsibility of the Special Rapporteur on human rights obligations related to the enjoyment of a safe, clean, healthy and sustainable environment.</w:t>
      </w:r>
    </w:p>
    <w:p w14:paraId="629662BF" w14:textId="77777777" w:rsidR="005525EF" w:rsidRPr="005525EF" w:rsidRDefault="005525EF" w:rsidP="005525EF">
      <w:pPr>
        <w:jc w:val="lowKashida"/>
      </w:pPr>
    </w:p>
    <w:p w14:paraId="5A7C15BA" w14:textId="655A674C" w:rsidR="00FA6E7B" w:rsidRDefault="00FA6E7B" w:rsidP="007C164E">
      <w:pPr>
        <w:spacing w:after="120"/>
        <w:rPr>
          <w:sz w:val="20"/>
          <w:szCs w:val="20"/>
        </w:rPr>
      </w:pPr>
      <w:r>
        <w:rPr>
          <w:sz w:val="20"/>
          <w:szCs w:val="20"/>
        </w:rPr>
        <w:br w:type="page"/>
      </w:r>
    </w:p>
    <w:p w14:paraId="5839A992" w14:textId="337C3673" w:rsidR="00FA6E7B" w:rsidRPr="001B09C7" w:rsidRDefault="00FA6E7B" w:rsidP="007C164E">
      <w:pPr>
        <w:tabs>
          <w:tab w:val="left" w:pos="9072"/>
        </w:tabs>
        <w:spacing w:after="120"/>
        <w:ind w:right="288"/>
        <w:rPr>
          <w:b/>
          <w:bCs/>
        </w:rPr>
      </w:pPr>
      <w:r w:rsidRPr="004D1D88">
        <w:rPr>
          <w:b/>
          <w:bCs/>
        </w:rPr>
        <w:lastRenderedPageBreak/>
        <w:t xml:space="preserve">Annex </w:t>
      </w:r>
      <w:r w:rsidR="00A25F6D">
        <w:rPr>
          <w:b/>
          <w:bCs/>
        </w:rPr>
        <w:t>V</w:t>
      </w:r>
      <w:r w:rsidR="00A25F6D" w:rsidRPr="004D1D88">
        <w:rPr>
          <w:b/>
          <w:bCs/>
        </w:rPr>
        <w:t xml:space="preserve"> </w:t>
      </w:r>
      <w:r w:rsidRPr="004D1D88">
        <w:rPr>
          <w:b/>
          <w:bCs/>
        </w:rPr>
        <w:t xml:space="preserve">on the </w:t>
      </w:r>
      <w:r w:rsidR="00C261F4">
        <w:rPr>
          <w:b/>
          <w:bCs/>
        </w:rPr>
        <w:t>I</w:t>
      </w:r>
      <w:r w:rsidRPr="004D1D88">
        <w:rPr>
          <w:b/>
          <w:bCs/>
        </w:rPr>
        <w:t xml:space="preserve">ssue of the </w:t>
      </w:r>
      <w:r w:rsidR="00C261F4">
        <w:rPr>
          <w:b/>
          <w:bCs/>
        </w:rPr>
        <w:t>R</w:t>
      </w:r>
      <w:r w:rsidRPr="004D1D88">
        <w:rPr>
          <w:b/>
          <w:bCs/>
        </w:rPr>
        <w:t>ecognition of the Right to a Healthy Environment in Constitutions, Legislation and Treaties: Asia-Pacific Region</w:t>
      </w:r>
    </w:p>
    <w:sdt>
      <w:sdtPr>
        <w:rPr>
          <w:rFonts w:ascii="Times New Roman" w:eastAsiaTheme="minorHAnsi" w:hAnsi="Times New Roman" w:cs="Times New Roman"/>
          <w:color w:val="auto"/>
          <w:sz w:val="24"/>
          <w:szCs w:val="24"/>
          <w:lang w:val="en-GB"/>
        </w:rPr>
        <w:id w:val="551045302"/>
        <w:docPartObj>
          <w:docPartGallery w:val="Table of Contents"/>
          <w:docPartUnique/>
        </w:docPartObj>
      </w:sdtPr>
      <w:sdtEndPr>
        <w:rPr>
          <w:b/>
          <w:bCs/>
          <w:noProof/>
        </w:rPr>
      </w:sdtEndPr>
      <w:sdtContent>
        <w:p w14:paraId="312D88D7" w14:textId="71F83896" w:rsidR="0006644E" w:rsidRPr="00D11BA0" w:rsidRDefault="009D6731" w:rsidP="0058342F">
          <w:pPr>
            <w:pStyle w:val="TOCHeading"/>
            <w:spacing w:before="0" w:line="240" w:lineRule="auto"/>
            <w:rPr>
              <w:rFonts w:ascii="Times New Roman" w:hAnsi="Times New Roman" w:cs="Times New Roman"/>
              <w:b/>
              <w:bCs/>
              <w:color w:val="000000" w:themeColor="text1"/>
              <w:sz w:val="24"/>
              <w:szCs w:val="24"/>
              <w:u w:val="single"/>
            </w:rPr>
          </w:pPr>
          <w:r w:rsidRPr="00D11BA0">
            <w:rPr>
              <w:rFonts w:ascii="Times New Roman" w:hAnsi="Times New Roman" w:cs="Times New Roman"/>
              <w:b/>
              <w:bCs/>
              <w:color w:val="000000" w:themeColor="text1"/>
              <w:sz w:val="24"/>
              <w:szCs w:val="24"/>
              <w:u w:val="single"/>
            </w:rPr>
            <w:t>Table of Contents</w:t>
          </w:r>
        </w:p>
        <w:p w14:paraId="4F75CB4E" w14:textId="771DAF3D" w:rsidR="00627935" w:rsidRPr="00D11BA0" w:rsidRDefault="00627935" w:rsidP="00586542">
          <w:pPr>
            <w:pStyle w:val="TOC1"/>
            <w:rPr>
              <w:rFonts w:eastAsiaTheme="minorEastAsia"/>
              <w:lang w:eastAsia="en-GB"/>
            </w:rPr>
          </w:pPr>
          <w:r w:rsidRPr="00D11BA0">
            <w:fldChar w:fldCharType="begin"/>
          </w:r>
          <w:r w:rsidRPr="00D11BA0">
            <w:instrText xml:space="preserve"> TOC \o "1-2" \h \z \u </w:instrText>
          </w:r>
          <w:r w:rsidRPr="00D11BA0">
            <w:fldChar w:fldCharType="separate"/>
          </w:r>
          <w:hyperlink w:anchor="_Toc31630500" w:history="1">
            <w:r w:rsidRPr="00D11BA0">
              <w:rPr>
                <w:rStyle w:val="Hyperlink"/>
              </w:rPr>
              <w:t>I.</w:t>
            </w:r>
            <w:r w:rsidRPr="00D11BA0">
              <w:rPr>
                <w:rFonts w:eastAsiaTheme="minorEastAsia"/>
                <w:lang w:eastAsia="en-GB"/>
              </w:rPr>
              <w:tab/>
            </w:r>
            <w:r w:rsidRPr="00D11BA0">
              <w:rPr>
                <w:rStyle w:val="Hyperlink"/>
              </w:rPr>
              <w:t>A chart summarizing the status of the right to a healthy environment in the constitutions, legislation, and regional treaties of States in Asia Pacific Region</w:t>
            </w:r>
            <w:r w:rsidRPr="00D11BA0">
              <w:rPr>
                <w:webHidden/>
              </w:rPr>
              <w:tab/>
            </w:r>
            <w:r w:rsidRPr="00D11BA0">
              <w:rPr>
                <w:webHidden/>
              </w:rPr>
              <w:fldChar w:fldCharType="begin"/>
            </w:r>
            <w:r w:rsidRPr="00D11BA0">
              <w:rPr>
                <w:webHidden/>
              </w:rPr>
              <w:instrText xml:space="preserve"> PAGEREF _Toc31630500 \h </w:instrText>
            </w:r>
            <w:r w:rsidRPr="00D11BA0">
              <w:rPr>
                <w:webHidden/>
              </w:rPr>
            </w:r>
            <w:r w:rsidRPr="00D11BA0">
              <w:rPr>
                <w:webHidden/>
              </w:rPr>
              <w:fldChar w:fldCharType="separate"/>
            </w:r>
            <w:r w:rsidRPr="00D11BA0">
              <w:rPr>
                <w:webHidden/>
              </w:rPr>
              <w:t>4</w:t>
            </w:r>
            <w:r w:rsidRPr="00D11BA0">
              <w:rPr>
                <w:webHidden/>
              </w:rPr>
              <w:fldChar w:fldCharType="end"/>
            </w:r>
          </w:hyperlink>
        </w:p>
        <w:p w14:paraId="75054F51" w14:textId="46602A14"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01" w:history="1">
            <w:r w:rsidR="00627935" w:rsidRPr="00D11BA0">
              <w:rPr>
                <w:rStyle w:val="Hyperlink"/>
                <w:noProof/>
              </w:rPr>
              <w:t>A.</w:t>
            </w:r>
            <w:r w:rsidR="00627935" w:rsidRPr="00D11BA0">
              <w:rPr>
                <w:rFonts w:eastAsiaTheme="minorEastAsia"/>
                <w:noProof/>
                <w:lang w:eastAsia="en-GB"/>
              </w:rPr>
              <w:tab/>
              <w:t xml:space="preserve">    </w:t>
            </w:r>
            <w:r w:rsidR="00627935" w:rsidRPr="00D11BA0">
              <w:rPr>
                <w:rStyle w:val="Hyperlink"/>
                <w:noProof/>
              </w:rPr>
              <w:t>Afghanistan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_Toc31630501 \h </w:instrText>
            </w:r>
            <w:r w:rsidR="00627935" w:rsidRPr="00D11BA0">
              <w:rPr>
                <w:noProof/>
                <w:webHidden/>
              </w:rPr>
            </w:r>
            <w:r w:rsidR="00627935" w:rsidRPr="00D11BA0">
              <w:rPr>
                <w:noProof/>
                <w:webHidden/>
              </w:rPr>
              <w:fldChar w:fldCharType="separate"/>
            </w:r>
            <w:r w:rsidR="00627935" w:rsidRPr="00D11BA0">
              <w:rPr>
                <w:noProof/>
                <w:webHidden/>
              </w:rPr>
              <w:t>6</w:t>
            </w:r>
            <w:r w:rsidR="00627935" w:rsidRPr="00D11BA0">
              <w:rPr>
                <w:noProof/>
                <w:webHidden/>
              </w:rPr>
              <w:fldChar w:fldCharType="end"/>
            </w:r>
          </w:hyperlink>
        </w:p>
        <w:p w14:paraId="67C0CA6A" w14:textId="7949D060"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02" w:history="1">
            <w:r w:rsidR="00627935" w:rsidRPr="00D11BA0">
              <w:rPr>
                <w:rStyle w:val="Hyperlink"/>
                <w:noProof/>
              </w:rPr>
              <w:t>B.</w:t>
            </w:r>
            <w:r w:rsidR="00627935" w:rsidRPr="00D11BA0">
              <w:rPr>
                <w:rFonts w:eastAsiaTheme="minorEastAsia"/>
                <w:noProof/>
                <w:lang w:eastAsia="en-GB"/>
              </w:rPr>
              <w:tab/>
              <w:t xml:space="preserve">    </w:t>
            </w:r>
            <w:r w:rsidR="00627935" w:rsidRPr="00D11BA0">
              <w:rPr>
                <w:rStyle w:val="Hyperlink"/>
                <w:noProof/>
              </w:rPr>
              <w:t>Bahrain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_Toc31630502 \h </w:instrText>
            </w:r>
            <w:r w:rsidR="00627935" w:rsidRPr="00D11BA0">
              <w:rPr>
                <w:noProof/>
                <w:webHidden/>
              </w:rPr>
            </w:r>
            <w:r w:rsidR="00627935" w:rsidRPr="00D11BA0">
              <w:rPr>
                <w:noProof/>
                <w:webHidden/>
              </w:rPr>
              <w:fldChar w:fldCharType="separate"/>
            </w:r>
            <w:r w:rsidR="00627935" w:rsidRPr="00D11BA0">
              <w:rPr>
                <w:noProof/>
                <w:webHidden/>
              </w:rPr>
              <w:t>6</w:t>
            </w:r>
            <w:r w:rsidR="00627935" w:rsidRPr="00D11BA0">
              <w:rPr>
                <w:noProof/>
                <w:webHidden/>
              </w:rPr>
              <w:fldChar w:fldCharType="end"/>
            </w:r>
          </w:hyperlink>
        </w:p>
        <w:p w14:paraId="6A22253D" w14:textId="4EF724B1"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03" w:history="1">
            <w:r w:rsidR="00627935" w:rsidRPr="00D11BA0">
              <w:rPr>
                <w:rStyle w:val="Hyperlink"/>
                <w:noProof/>
              </w:rPr>
              <w:t>C.</w:t>
            </w:r>
            <w:r w:rsidR="00627935" w:rsidRPr="00D11BA0">
              <w:rPr>
                <w:rFonts w:eastAsiaTheme="minorEastAsia"/>
                <w:noProof/>
                <w:lang w:eastAsia="en-GB"/>
              </w:rPr>
              <w:tab/>
              <w:t xml:space="preserve">    </w:t>
            </w:r>
            <w:r w:rsidR="00627935" w:rsidRPr="00D11BA0">
              <w:rPr>
                <w:rStyle w:val="Hyperlink"/>
                <w:noProof/>
              </w:rPr>
              <w:t>Bangladesh</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_Toc31630503 \h </w:instrText>
            </w:r>
            <w:r w:rsidR="00627935" w:rsidRPr="00D11BA0">
              <w:rPr>
                <w:noProof/>
                <w:webHidden/>
              </w:rPr>
            </w:r>
            <w:r w:rsidR="00627935" w:rsidRPr="00D11BA0">
              <w:rPr>
                <w:noProof/>
                <w:webHidden/>
              </w:rPr>
              <w:fldChar w:fldCharType="separate"/>
            </w:r>
            <w:r w:rsidR="00627935" w:rsidRPr="00D11BA0">
              <w:rPr>
                <w:noProof/>
                <w:webHidden/>
              </w:rPr>
              <w:t>6</w:t>
            </w:r>
            <w:r w:rsidR="00627935" w:rsidRPr="00D11BA0">
              <w:rPr>
                <w:noProof/>
                <w:webHidden/>
              </w:rPr>
              <w:fldChar w:fldCharType="end"/>
            </w:r>
          </w:hyperlink>
        </w:p>
        <w:p w14:paraId="3AFB821B" w14:textId="4838881D"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04" w:history="1">
            <w:r w:rsidR="00627935" w:rsidRPr="00D11BA0">
              <w:rPr>
                <w:rStyle w:val="Hyperlink"/>
                <w:noProof/>
              </w:rPr>
              <w:t>D.</w:t>
            </w:r>
            <w:r w:rsidR="00627935" w:rsidRPr="00D11BA0">
              <w:rPr>
                <w:rFonts w:eastAsiaTheme="minorEastAsia"/>
                <w:noProof/>
                <w:lang w:eastAsia="en-GB"/>
              </w:rPr>
              <w:tab/>
              <w:t xml:space="preserve">    </w:t>
            </w:r>
            <w:r w:rsidR="00627935" w:rsidRPr="00D11BA0">
              <w:rPr>
                <w:rStyle w:val="Hyperlink"/>
                <w:noProof/>
              </w:rPr>
              <w:t>Bhutan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_Toc31630504 \h </w:instrText>
            </w:r>
            <w:r w:rsidR="00627935" w:rsidRPr="00D11BA0">
              <w:rPr>
                <w:noProof/>
                <w:webHidden/>
              </w:rPr>
            </w:r>
            <w:r w:rsidR="00627935" w:rsidRPr="00D11BA0">
              <w:rPr>
                <w:noProof/>
                <w:webHidden/>
              </w:rPr>
              <w:fldChar w:fldCharType="separate"/>
            </w:r>
            <w:r w:rsidR="00627935" w:rsidRPr="00D11BA0">
              <w:rPr>
                <w:noProof/>
                <w:webHidden/>
              </w:rPr>
              <w:t>7</w:t>
            </w:r>
            <w:r w:rsidR="00627935" w:rsidRPr="00D11BA0">
              <w:rPr>
                <w:noProof/>
                <w:webHidden/>
              </w:rPr>
              <w:fldChar w:fldCharType="end"/>
            </w:r>
          </w:hyperlink>
        </w:p>
        <w:p w14:paraId="5DBB23B1" w14:textId="4B1037C6"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05" w:history="1">
            <w:r w:rsidR="00627935" w:rsidRPr="00D11BA0">
              <w:rPr>
                <w:rStyle w:val="Hyperlink"/>
                <w:noProof/>
              </w:rPr>
              <w:t>E.</w:t>
            </w:r>
            <w:r w:rsidR="00627935" w:rsidRPr="00D11BA0">
              <w:rPr>
                <w:rFonts w:eastAsiaTheme="minorEastAsia"/>
                <w:noProof/>
                <w:lang w:eastAsia="en-GB"/>
              </w:rPr>
              <w:tab/>
              <w:t xml:space="preserve">    </w:t>
            </w:r>
            <w:r w:rsidR="00627935" w:rsidRPr="00D11BA0">
              <w:rPr>
                <w:rStyle w:val="Hyperlink"/>
                <w:noProof/>
              </w:rPr>
              <w:t>Brunei Darussalam</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_Toc31630505 \h </w:instrText>
            </w:r>
            <w:r w:rsidR="00627935" w:rsidRPr="00D11BA0">
              <w:rPr>
                <w:noProof/>
                <w:webHidden/>
              </w:rPr>
            </w:r>
            <w:r w:rsidR="00627935" w:rsidRPr="00D11BA0">
              <w:rPr>
                <w:noProof/>
                <w:webHidden/>
              </w:rPr>
              <w:fldChar w:fldCharType="separate"/>
            </w:r>
            <w:r w:rsidR="00627935" w:rsidRPr="00D11BA0">
              <w:rPr>
                <w:noProof/>
                <w:webHidden/>
              </w:rPr>
              <w:t>7</w:t>
            </w:r>
            <w:r w:rsidR="00627935" w:rsidRPr="00D11BA0">
              <w:rPr>
                <w:noProof/>
                <w:webHidden/>
              </w:rPr>
              <w:fldChar w:fldCharType="end"/>
            </w:r>
          </w:hyperlink>
        </w:p>
        <w:p w14:paraId="6F552DFE" w14:textId="564909F7"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06" w:history="1">
            <w:r w:rsidR="00627935" w:rsidRPr="00D11BA0">
              <w:rPr>
                <w:rStyle w:val="Hyperlink"/>
                <w:noProof/>
              </w:rPr>
              <w:t>F.</w:t>
            </w:r>
            <w:r w:rsidR="00627935" w:rsidRPr="00D11BA0">
              <w:rPr>
                <w:rFonts w:eastAsiaTheme="minorEastAsia"/>
                <w:noProof/>
                <w:lang w:eastAsia="en-GB"/>
              </w:rPr>
              <w:tab/>
              <w:t xml:space="preserve">    </w:t>
            </w:r>
            <w:r w:rsidR="00627935" w:rsidRPr="00D11BA0">
              <w:rPr>
                <w:rStyle w:val="Hyperlink"/>
                <w:noProof/>
              </w:rPr>
              <w:t>Cambodia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_Toc31630506 \h </w:instrText>
            </w:r>
            <w:r w:rsidR="00627935" w:rsidRPr="00D11BA0">
              <w:rPr>
                <w:noProof/>
                <w:webHidden/>
              </w:rPr>
            </w:r>
            <w:r w:rsidR="00627935" w:rsidRPr="00D11BA0">
              <w:rPr>
                <w:noProof/>
                <w:webHidden/>
              </w:rPr>
              <w:fldChar w:fldCharType="separate"/>
            </w:r>
            <w:r w:rsidR="00627935" w:rsidRPr="00D11BA0">
              <w:rPr>
                <w:noProof/>
                <w:webHidden/>
              </w:rPr>
              <w:t>7</w:t>
            </w:r>
            <w:r w:rsidR="00627935" w:rsidRPr="00D11BA0">
              <w:rPr>
                <w:noProof/>
                <w:webHidden/>
              </w:rPr>
              <w:fldChar w:fldCharType="end"/>
            </w:r>
          </w:hyperlink>
        </w:p>
        <w:p w14:paraId="31D24A4F" w14:textId="67EC8D81"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07" w:history="1">
            <w:r w:rsidR="00627935" w:rsidRPr="00D11BA0">
              <w:rPr>
                <w:rStyle w:val="Hyperlink"/>
                <w:noProof/>
              </w:rPr>
              <w:t>G.</w:t>
            </w:r>
            <w:r w:rsidR="00627935" w:rsidRPr="00D11BA0">
              <w:rPr>
                <w:rFonts w:eastAsiaTheme="minorEastAsia"/>
                <w:noProof/>
                <w:lang w:eastAsia="en-GB"/>
              </w:rPr>
              <w:tab/>
            </w:r>
            <w:r w:rsidR="00627935" w:rsidRPr="00D11BA0">
              <w:rPr>
                <w:rStyle w:val="Hyperlink"/>
                <w:noProof/>
              </w:rPr>
              <w:t>China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_Toc31630507 \h </w:instrText>
            </w:r>
            <w:r w:rsidR="00627935" w:rsidRPr="00D11BA0">
              <w:rPr>
                <w:noProof/>
                <w:webHidden/>
              </w:rPr>
            </w:r>
            <w:r w:rsidR="00627935" w:rsidRPr="00D11BA0">
              <w:rPr>
                <w:noProof/>
                <w:webHidden/>
              </w:rPr>
              <w:fldChar w:fldCharType="separate"/>
            </w:r>
            <w:r w:rsidR="00627935" w:rsidRPr="00D11BA0">
              <w:rPr>
                <w:noProof/>
                <w:webHidden/>
              </w:rPr>
              <w:t>7</w:t>
            </w:r>
            <w:r w:rsidR="00627935" w:rsidRPr="00D11BA0">
              <w:rPr>
                <w:noProof/>
                <w:webHidden/>
              </w:rPr>
              <w:fldChar w:fldCharType="end"/>
            </w:r>
          </w:hyperlink>
        </w:p>
        <w:p w14:paraId="6B7974DD" w14:textId="448BAF6A"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08" w:history="1">
            <w:r w:rsidR="00627935" w:rsidRPr="00D11BA0">
              <w:rPr>
                <w:rStyle w:val="Hyperlink"/>
                <w:noProof/>
              </w:rPr>
              <w:t>H.</w:t>
            </w:r>
            <w:r w:rsidR="00627935" w:rsidRPr="00D11BA0">
              <w:rPr>
                <w:rFonts w:eastAsiaTheme="minorEastAsia"/>
                <w:noProof/>
                <w:lang w:eastAsia="en-GB"/>
              </w:rPr>
              <w:tab/>
            </w:r>
            <w:r w:rsidR="00627935" w:rsidRPr="00D11BA0">
              <w:rPr>
                <w:rStyle w:val="Hyperlink"/>
                <w:noProof/>
              </w:rPr>
              <w:t>Cyprus</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_Toc31630508 \h </w:instrText>
            </w:r>
            <w:r w:rsidR="00627935" w:rsidRPr="00D11BA0">
              <w:rPr>
                <w:noProof/>
                <w:webHidden/>
              </w:rPr>
            </w:r>
            <w:r w:rsidR="00627935" w:rsidRPr="00D11BA0">
              <w:rPr>
                <w:noProof/>
                <w:webHidden/>
              </w:rPr>
              <w:fldChar w:fldCharType="separate"/>
            </w:r>
            <w:r w:rsidR="00627935" w:rsidRPr="00D11BA0">
              <w:rPr>
                <w:noProof/>
                <w:webHidden/>
              </w:rPr>
              <w:t>8</w:t>
            </w:r>
            <w:r w:rsidR="00627935" w:rsidRPr="00D11BA0">
              <w:rPr>
                <w:noProof/>
                <w:webHidden/>
              </w:rPr>
              <w:fldChar w:fldCharType="end"/>
            </w:r>
          </w:hyperlink>
        </w:p>
        <w:p w14:paraId="2D853D05" w14:textId="5F3D3E20"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09" w:history="1">
            <w:r w:rsidR="00627935" w:rsidRPr="00D11BA0">
              <w:rPr>
                <w:rStyle w:val="Hyperlink"/>
                <w:noProof/>
              </w:rPr>
              <w:t>I.</w:t>
            </w:r>
            <w:r w:rsidR="00627935" w:rsidRPr="00D11BA0">
              <w:rPr>
                <w:rFonts w:eastAsiaTheme="minorEastAsia"/>
                <w:noProof/>
                <w:lang w:eastAsia="en-GB"/>
              </w:rPr>
              <w:tab/>
              <w:t xml:space="preserve">    </w:t>
            </w:r>
            <w:r w:rsidR="00627935" w:rsidRPr="00D11BA0">
              <w:rPr>
                <w:rStyle w:val="Hyperlink"/>
                <w:noProof/>
              </w:rPr>
              <w:t>Democratic People’s Republic of Korea (North Korea)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_Toc31630509 \h </w:instrText>
            </w:r>
            <w:r w:rsidR="00627935" w:rsidRPr="00D11BA0">
              <w:rPr>
                <w:noProof/>
                <w:webHidden/>
              </w:rPr>
            </w:r>
            <w:r w:rsidR="00627935" w:rsidRPr="00D11BA0">
              <w:rPr>
                <w:noProof/>
                <w:webHidden/>
              </w:rPr>
              <w:fldChar w:fldCharType="separate"/>
            </w:r>
            <w:r w:rsidR="00627935" w:rsidRPr="00D11BA0">
              <w:rPr>
                <w:noProof/>
                <w:webHidden/>
              </w:rPr>
              <w:t>8</w:t>
            </w:r>
            <w:r w:rsidR="00627935" w:rsidRPr="00D11BA0">
              <w:rPr>
                <w:noProof/>
                <w:webHidden/>
              </w:rPr>
              <w:fldChar w:fldCharType="end"/>
            </w:r>
          </w:hyperlink>
        </w:p>
        <w:p w14:paraId="6B82B0AC" w14:textId="4C75EFCC"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10" w:history="1">
            <w:r w:rsidR="00627935" w:rsidRPr="00D11BA0">
              <w:rPr>
                <w:rStyle w:val="Hyperlink"/>
                <w:noProof/>
              </w:rPr>
              <w:t>J.</w:t>
            </w:r>
            <w:r w:rsidR="00627935" w:rsidRPr="00D11BA0">
              <w:rPr>
                <w:rFonts w:eastAsiaTheme="minorEastAsia"/>
                <w:noProof/>
                <w:lang w:eastAsia="en-GB"/>
              </w:rPr>
              <w:tab/>
              <w:t xml:space="preserve">    </w:t>
            </w:r>
            <w:r w:rsidR="00627935" w:rsidRPr="00D11BA0">
              <w:rPr>
                <w:rStyle w:val="Hyperlink"/>
                <w:noProof/>
              </w:rPr>
              <w:t>Fiji</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_Toc31630510 \h </w:instrText>
            </w:r>
            <w:r w:rsidR="00627935" w:rsidRPr="00D11BA0">
              <w:rPr>
                <w:noProof/>
                <w:webHidden/>
              </w:rPr>
            </w:r>
            <w:r w:rsidR="00627935" w:rsidRPr="00D11BA0">
              <w:rPr>
                <w:noProof/>
                <w:webHidden/>
              </w:rPr>
              <w:fldChar w:fldCharType="separate"/>
            </w:r>
            <w:r w:rsidR="00627935" w:rsidRPr="00D11BA0">
              <w:rPr>
                <w:noProof/>
                <w:webHidden/>
              </w:rPr>
              <w:t>8</w:t>
            </w:r>
            <w:r w:rsidR="00627935" w:rsidRPr="00D11BA0">
              <w:rPr>
                <w:noProof/>
                <w:webHidden/>
              </w:rPr>
              <w:fldChar w:fldCharType="end"/>
            </w:r>
          </w:hyperlink>
        </w:p>
        <w:p w14:paraId="0FC097BF" w14:textId="7339849A"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11" w:history="1">
            <w:r w:rsidR="00627935" w:rsidRPr="00D11BA0">
              <w:rPr>
                <w:rStyle w:val="Hyperlink"/>
                <w:noProof/>
              </w:rPr>
              <w:t>K.</w:t>
            </w:r>
            <w:r w:rsidR="00627935" w:rsidRPr="00D11BA0">
              <w:rPr>
                <w:rFonts w:eastAsiaTheme="minorEastAsia"/>
                <w:noProof/>
                <w:lang w:eastAsia="en-GB"/>
              </w:rPr>
              <w:tab/>
            </w:r>
            <w:r w:rsidR="00627935" w:rsidRPr="00D11BA0">
              <w:rPr>
                <w:rStyle w:val="Hyperlink"/>
                <w:noProof/>
              </w:rPr>
              <w:t>India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_Toc31630511 \h </w:instrText>
            </w:r>
            <w:r w:rsidR="00627935" w:rsidRPr="00D11BA0">
              <w:rPr>
                <w:noProof/>
                <w:webHidden/>
              </w:rPr>
            </w:r>
            <w:r w:rsidR="00627935" w:rsidRPr="00D11BA0">
              <w:rPr>
                <w:noProof/>
                <w:webHidden/>
              </w:rPr>
              <w:fldChar w:fldCharType="separate"/>
            </w:r>
            <w:r w:rsidR="00627935" w:rsidRPr="00D11BA0">
              <w:rPr>
                <w:noProof/>
                <w:webHidden/>
              </w:rPr>
              <w:t>9</w:t>
            </w:r>
            <w:r w:rsidR="00627935" w:rsidRPr="00D11BA0">
              <w:rPr>
                <w:noProof/>
                <w:webHidden/>
              </w:rPr>
              <w:fldChar w:fldCharType="end"/>
            </w:r>
          </w:hyperlink>
        </w:p>
        <w:p w14:paraId="6A8A252B" w14:textId="3A67E99E"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12" w:history="1">
            <w:r w:rsidR="00627935" w:rsidRPr="00D11BA0">
              <w:rPr>
                <w:rStyle w:val="Hyperlink"/>
                <w:noProof/>
              </w:rPr>
              <w:t>L.</w:t>
            </w:r>
            <w:r w:rsidR="00627935" w:rsidRPr="00D11BA0">
              <w:rPr>
                <w:rFonts w:eastAsiaTheme="minorEastAsia"/>
                <w:noProof/>
                <w:lang w:eastAsia="en-GB"/>
              </w:rPr>
              <w:tab/>
              <w:t xml:space="preserve">    </w:t>
            </w:r>
            <w:r w:rsidR="00627935" w:rsidRPr="00D11BA0">
              <w:rPr>
                <w:rStyle w:val="Hyperlink"/>
                <w:noProof/>
              </w:rPr>
              <w:t>Indonesia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_Toc31630512 \h </w:instrText>
            </w:r>
            <w:r w:rsidR="00627935" w:rsidRPr="00D11BA0">
              <w:rPr>
                <w:noProof/>
                <w:webHidden/>
              </w:rPr>
            </w:r>
            <w:r w:rsidR="00627935" w:rsidRPr="00D11BA0">
              <w:rPr>
                <w:noProof/>
                <w:webHidden/>
              </w:rPr>
              <w:fldChar w:fldCharType="separate"/>
            </w:r>
            <w:r w:rsidR="00627935" w:rsidRPr="00D11BA0">
              <w:rPr>
                <w:noProof/>
                <w:webHidden/>
              </w:rPr>
              <w:t>9</w:t>
            </w:r>
            <w:r w:rsidR="00627935" w:rsidRPr="00D11BA0">
              <w:rPr>
                <w:noProof/>
                <w:webHidden/>
              </w:rPr>
              <w:fldChar w:fldCharType="end"/>
            </w:r>
          </w:hyperlink>
        </w:p>
        <w:p w14:paraId="50C0D7F5" w14:textId="5028D18F"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13" w:history="1">
            <w:r w:rsidR="00627935" w:rsidRPr="00D11BA0">
              <w:rPr>
                <w:rStyle w:val="Hyperlink"/>
                <w:noProof/>
              </w:rPr>
              <w:t>M.</w:t>
            </w:r>
            <w:r w:rsidR="00627935" w:rsidRPr="00D11BA0">
              <w:rPr>
                <w:rFonts w:eastAsiaTheme="minorEastAsia"/>
                <w:noProof/>
                <w:lang w:eastAsia="en-GB"/>
              </w:rPr>
              <w:tab/>
            </w:r>
            <w:r w:rsidR="00627935" w:rsidRPr="00D11BA0">
              <w:rPr>
                <w:rStyle w:val="Hyperlink"/>
                <w:noProof/>
              </w:rPr>
              <w:t>Iran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_Toc31630513 \h </w:instrText>
            </w:r>
            <w:r w:rsidR="00627935" w:rsidRPr="00D11BA0">
              <w:rPr>
                <w:noProof/>
                <w:webHidden/>
              </w:rPr>
            </w:r>
            <w:r w:rsidR="00627935" w:rsidRPr="00D11BA0">
              <w:rPr>
                <w:noProof/>
                <w:webHidden/>
              </w:rPr>
              <w:fldChar w:fldCharType="separate"/>
            </w:r>
            <w:r w:rsidR="00627935" w:rsidRPr="00D11BA0">
              <w:rPr>
                <w:noProof/>
                <w:webHidden/>
              </w:rPr>
              <w:t>10</w:t>
            </w:r>
            <w:r w:rsidR="00627935" w:rsidRPr="00D11BA0">
              <w:rPr>
                <w:noProof/>
                <w:webHidden/>
              </w:rPr>
              <w:fldChar w:fldCharType="end"/>
            </w:r>
          </w:hyperlink>
        </w:p>
        <w:p w14:paraId="1129BD14" w14:textId="33892F8D"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14" w:history="1">
            <w:r w:rsidR="00627935" w:rsidRPr="00D11BA0">
              <w:rPr>
                <w:rStyle w:val="Hyperlink"/>
                <w:noProof/>
              </w:rPr>
              <w:t>N.</w:t>
            </w:r>
            <w:r w:rsidR="00627935" w:rsidRPr="00D11BA0">
              <w:rPr>
                <w:rFonts w:eastAsiaTheme="minorEastAsia"/>
                <w:noProof/>
                <w:lang w:eastAsia="en-GB"/>
              </w:rPr>
              <w:tab/>
              <w:t xml:space="preserve">    </w:t>
            </w:r>
            <w:r w:rsidR="00627935" w:rsidRPr="00D11BA0">
              <w:rPr>
                <w:rStyle w:val="Hyperlink"/>
                <w:noProof/>
              </w:rPr>
              <w:t>Iraq</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_Toc31630514 \h </w:instrText>
            </w:r>
            <w:r w:rsidR="00627935" w:rsidRPr="00D11BA0">
              <w:rPr>
                <w:noProof/>
                <w:webHidden/>
              </w:rPr>
            </w:r>
            <w:r w:rsidR="00627935" w:rsidRPr="00D11BA0">
              <w:rPr>
                <w:noProof/>
                <w:webHidden/>
              </w:rPr>
              <w:fldChar w:fldCharType="separate"/>
            </w:r>
            <w:r w:rsidR="00627935" w:rsidRPr="00D11BA0">
              <w:rPr>
                <w:noProof/>
                <w:webHidden/>
              </w:rPr>
              <w:t>11</w:t>
            </w:r>
            <w:r w:rsidR="00627935" w:rsidRPr="00D11BA0">
              <w:rPr>
                <w:noProof/>
                <w:webHidden/>
              </w:rPr>
              <w:fldChar w:fldCharType="end"/>
            </w:r>
          </w:hyperlink>
        </w:p>
        <w:p w14:paraId="09477166" w14:textId="41C7DE38"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15" w:history="1">
            <w:r w:rsidR="00627935" w:rsidRPr="00D11BA0">
              <w:rPr>
                <w:rStyle w:val="Hyperlink"/>
                <w:noProof/>
              </w:rPr>
              <w:t>O.</w:t>
            </w:r>
            <w:r w:rsidR="00627935" w:rsidRPr="00D11BA0">
              <w:rPr>
                <w:rFonts w:eastAsiaTheme="minorEastAsia"/>
                <w:noProof/>
                <w:lang w:eastAsia="en-GB"/>
              </w:rPr>
              <w:tab/>
            </w:r>
            <w:r w:rsidR="00627935" w:rsidRPr="00D11BA0">
              <w:rPr>
                <w:rStyle w:val="Hyperlink"/>
                <w:noProof/>
              </w:rPr>
              <w:t>Japan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_Toc31630515 \h </w:instrText>
            </w:r>
            <w:r w:rsidR="00627935" w:rsidRPr="00D11BA0">
              <w:rPr>
                <w:noProof/>
                <w:webHidden/>
              </w:rPr>
            </w:r>
            <w:r w:rsidR="00627935" w:rsidRPr="00D11BA0">
              <w:rPr>
                <w:noProof/>
                <w:webHidden/>
              </w:rPr>
              <w:fldChar w:fldCharType="separate"/>
            </w:r>
            <w:r w:rsidR="00627935" w:rsidRPr="00D11BA0">
              <w:rPr>
                <w:noProof/>
                <w:webHidden/>
              </w:rPr>
              <w:t>11</w:t>
            </w:r>
            <w:r w:rsidR="00627935" w:rsidRPr="00D11BA0">
              <w:rPr>
                <w:noProof/>
                <w:webHidden/>
              </w:rPr>
              <w:fldChar w:fldCharType="end"/>
            </w:r>
          </w:hyperlink>
        </w:p>
        <w:p w14:paraId="14D61453" w14:textId="505F6820"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16" w:history="1">
            <w:r w:rsidR="00627935" w:rsidRPr="00D11BA0">
              <w:rPr>
                <w:rStyle w:val="Hyperlink"/>
                <w:noProof/>
              </w:rPr>
              <w:t>P.</w:t>
            </w:r>
            <w:r w:rsidR="00627935" w:rsidRPr="00D11BA0">
              <w:rPr>
                <w:rFonts w:eastAsiaTheme="minorEastAsia"/>
                <w:noProof/>
                <w:lang w:eastAsia="en-GB"/>
              </w:rPr>
              <w:tab/>
              <w:t xml:space="preserve">    </w:t>
            </w:r>
            <w:r w:rsidR="00627935" w:rsidRPr="00D11BA0">
              <w:rPr>
                <w:rStyle w:val="Hyperlink"/>
                <w:noProof/>
              </w:rPr>
              <w:t>Jordan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_Toc31630516 \h </w:instrText>
            </w:r>
            <w:r w:rsidR="00627935" w:rsidRPr="00D11BA0">
              <w:rPr>
                <w:noProof/>
                <w:webHidden/>
              </w:rPr>
            </w:r>
            <w:r w:rsidR="00627935" w:rsidRPr="00D11BA0">
              <w:rPr>
                <w:noProof/>
                <w:webHidden/>
              </w:rPr>
              <w:fldChar w:fldCharType="separate"/>
            </w:r>
            <w:r w:rsidR="00627935" w:rsidRPr="00D11BA0">
              <w:rPr>
                <w:noProof/>
                <w:webHidden/>
              </w:rPr>
              <w:t>11</w:t>
            </w:r>
            <w:r w:rsidR="00627935" w:rsidRPr="00D11BA0">
              <w:rPr>
                <w:noProof/>
                <w:webHidden/>
              </w:rPr>
              <w:fldChar w:fldCharType="end"/>
            </w:r>
          </w:hyperlink>
        </w:p>
        <w:p w14:paraId="73D66574" w14:textId="2E0D4BF0"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17" w:history="1">
            <w:r w:rsidR="00627935" w:rsidRPr="00D11BA0">
              <w:rPr>
                <w:rStyle w:val="Hyperlink"/>
                <w:noProof/>
              </w:rPr>
              <w:t>Q.</w:t>
            </w:r>
            <w:r w:rsidR="00627935" w:rsidRPr="00D11BA0">
              <w:rPr>
                <w:rFonts w:eastAsiaTheme="minorEastAsia"/>
                <w:noProof/>
                <w:lang w:eastAsia="en-GB"/>
              </w:rPr>
              <w:tab/>
            </w:r>
            <w:r w:rsidR="00627935" w:rsidRPr="00D11BA0">
              <w:rPr>
                <w:rStyle w:val="Hyperlink"/>
                <w:noProof/>
              </w:rPr>
              <w:t>Kazakhstan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_Toc31630517 \h </w:instrText>
            </w:r>
            <w:r w:rsidR="00627935" w:rsidRPr="00D11BA0">
              <w:rPr>
                <w:noProof/>
                <w:webHidden/>
              </w:rPr>
            </w:r>
            <w:r w:rsidR="00627935" w:rsidRPr="00D11BA0">
              <w:rPr>
                <w:noProof/>
                <w:webHidden/>
              </w:rPr>
              <w:fldChar w:fldCharType="separate"/>
            </w:r>
            <w:r w:rsidR="00627935" w:rsidRPr="00D11BA0">
              <w:rPr>
                <w:noProof/>
                <w:webHidden/>
              </w:rPr>
              <w:t>11</w:t>
            </w:r>
            <w:r w:rsidR="00627935" w:rsidRPr="00D11BA0">
              <w:rPr>
                <w:noProof/>
                <w:webHidden/>
              </w:rPr>
              <w:fldChar w:fldCharType="end"/>
            </w:r>
          </w:hyperlink>
        </w:p>
        <w:p w14:paraId="02FF00EA" w14:textId="0835DB14"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18" w:history="1">
            <w:r w:rsidR="00627935" w:rsidRPr="00D11BA0">
              <w:rPr>
                <w:rStyle w:val="Hyperlink"/>
                <w:noProof/>
              </w:rPr>
              <w:t>R.</w:t>
            </w:r>
            <w:r w:rsidR="00627935" w:rsidRPr="00D11BA0">
              <w:rPr>
                <w:rFonts w:eastAsiaTheme="minorEastAsia"/>
                <w:noProof/>
                <w:lang w:eastAsia="en-GB"/>
              </w:rPr>
              <w:tab/>
              <w:t xml:space="preserve">    </w:t>
            </w:r>
            <w:r w:rsidR="00627935" w:rsidRPr="00D11BA0">
              <w:rPr>
                <w:rStyle w:val="Hyperlink"/>
                <w:noProof/>
              </w:rPr>
              <w:t>Kiribati</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_Toc31630518 \h </w:instrText>
            </w:r>
            <w:r w:rsidR="00627935" w:rsidRPr="00D11BA0">
              <w:rPr>
                <w:noProof/>
                <w:webHidden/>
              </w:rPr>
            </w:r>
            <w:r w:rsidR="00627935" w:rsidRPr="00D11BA0">
              <w:rPr>
                <w:noProof/>
                <w:webHidden/>
              </w:rPr>
              <w:fldChar w:fldCharType="separate"/>
            </w:r>
            <w:r w:rsidR="00627935" w:rsidRPr="00D11BA0">
              <w:rPr>
                <w:noProof/>
                <w:webHidden/>
              </w:rPr>
              <w:t>12</w:t>
            </w:r>
            <w:r w:rsidR="00627935" w:rsidRPr="00D11BA0">
              <w:rPr>
                <w:noProof/>
                <w:webHidden/>
              </w:rPr>
              <w:fldChar w:fldCharType="end"/>
            </w:r>
          </w:hyperlink>
        </w:p>
        <w:p w14:paraId="0BD2C888" w14:textId="207BD17F"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19" w:history="1">
            <w:r w:rsidR="00627935" w:rsidRPr="00D11BA0">
              <w:rPr>
                <w:rStyle w:val="Hyperlink"/>
                <w:noProof/>
              </w:rPr>
              <w:t>S.</w:t>
            </w:r>
            <w:r w:rsidR="00627935" w:rsidRPr="00D11BA0">
              <w:rPr>
                <w:rFonts w:eastAsiaTheme="minorEastAsia"/>
                <w:noProof/>
                <w:lang w:eastAsia="en-GB"/>
              </w:rPr>
              <w:tab/>
              <w:t xml:space="preserve">    </w:t>
            </w:r>
            <w:r w:rsidR="00627935" w:rsidRPr="00D11BA0">
              <w:rPr>
                <w:rStyle w:val="Hyperlink"/>
                <w:noProof/>
              </w:rPr>
              <w:t>Kuwait</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_Toc31630519 \h </w:instrText>
            </w:r>
            <w:r w:rsidR="00627935" w:rsidRPr="00D11BA0">
              <w:rPr>
                <w:noProof/>
                <w:webHidden/>
              </w:rPr>
            </w:r>
            <w:r w:rsidR="00627935" w:rsidRPr="00D11BA0">
              <w:rPr>
                <w:noProof/>
                <w:webHidden/>
              </w:rPr>
              <w:fldChar w:fldCharType="separate"/>
            </w:r>
            <w:r w:rsidR="00627935" w:rsidRPr="00D11BA0">
              <w:rPr>
                <w:noProof/>
                <w:webHidden/>
              </w:rPr>
              <w:t>12</w:t>
            </w:r>
            <w:r w:rsidR="00627935" w:rsidRPr="00D11BA0">
              <w:rPr>
                <w:noProof/>
                <w:webHidden/>
              </w:rPr>
              <w:fldChar w:fldCharType="end"/>
            </w:r>
          </w:hyperlink>
        </w:p>
        <w:p w14:paraId="3063D3BD" w14:textId="4920BE6B"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20" w:history="1">
            <w:r w:rsidR="00627935" w:rsidRPr="00D11BA0">
              <w:rPr>
                <w:rStyle w:val="Hyperlink"/>
                <w:noProof/>
              </w:rPr>
              <w:t>T.</w:t>
            </w:r>
            <w:r w:rsidR="00627935" w:rsidRPr="00D11BA0">
              <w:rPr>
                <w:rFonts w:eastAsiaTheme="minorEastAsia"/>
                <w:noProof/>
                <w:lang w:eastAsia="en-GB"/>
              </w:rPr>
              <w:tab/>
              <w:t xml:space="preserve">    </w:t>
            </w:r>
            <w:r w:rsidR="00627935" w:rsidRPr="00D11BA0">
              <w:rPr>
                <w:rStyle w:val="Hyperlink"/>
                <w:noProof/>
              </w:rPr>
              <w:t>Kyrgyzstan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_Toc31630520 \h </w:instrText>
            </w:r>
            <w:r w:rsidR="00627935" w:rsidRPr="00D11BA0">
              <w:rPr>
                <w:noProof/>
                <w:webHidden/>
              </w:rPr>
            </w:r>
            <w:r w:rsidR="00627935" w:rsidRPr="00D11BA0">
              <w:rPr>
                <w:noProof/>
                <w:webHidden/>
              </w:rPr>
              <w:fldChar w:fldCharType="separate"/>
            </w:r>
            <w:r w:rsidR="00627935" w:rsidRPr="00D11BA0">
              <w:rPr>
                <w:noProof/>
                <w:webHidden/>
              </w:rPr>
              <w:t>12</w:t>
            </w:r>
            <w:r w:rsidR="00627935" w:rsidRPr="00D11BA0">
              <w:rPr>
                <w:noProof/>
                <w:webHidden/>
              </w:rPr>
              <w:fldChar w:fldCharType="end"/>
            </w:r>
          </w:hyperlink>
        </w:p>
        <w:p w14:paraId="00BECB54" w14:textId="67E2B14C"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21" w:history="1">
            <w:r w:rsidR="00627935" w:rsidRPr="00D11BA0">
              <w:rPr>
                <w:rStyle w:val="Hyperlink"/>
                <w:noProof/>
              </w:rPr>
              <w:t>U.</w:t>
            </w:r>
            <w:r w:rsidR="00627935" w:rsidRPr="00D11BA0">
              <w:rPr>
                <w:rFonts w:eastAsiaTheme="minorEastAsia"/>
                <w:noProof/>
                <w:lang w:eastAsia="en-GB"/>
              </w:rPr>
              <w:tab/>
              <w:t xml:space="preserve">    </w:t>
            </w:r>
            <w:r w:rsidR="00627935" w:rsidRPr="00D11BA0">
              <w:rPr>
                <w:rStyle w:val="Hyperlink"/>
                <w:noProof/>
              </w:rPr>
              <w:t>Laos</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_Toc31630521 \h </w:instrText>
            </w:r>
            <w:r w:rsidR="00627935" w:rsidRPr="00D11BA0">
              <w:rPr>
                <w:noProof/>
                <w:webHidden/>
              </w:rPr>
            </w:r>
            <w:r w:rsidR="00627935" w:rsidRPr="00D11BA0">
              <w:rPr>
                <w:noProof/>
                <w:webHidden/>
              </w:rPr>
              <w:fldChar w:fldCharType="separate"/>
            </w:r>
            <w:r w:rsidR="00627935" w:rsidRPr="00D11BA0">
              <w:rPr>
                <w:noProof/>
                <w:webHidden/>
              </w:rPr>
              <w:t>13</w:t>
            </w:r>
            <w:r w:rsidR="00627935" w:rsidRPr="00D11BA0">
              <w:rPr>
                <w:noProof/>
                <w:webHidden/>
              </w:rPr>
              <w:fldChar w:fldCharType="end"/>
            </w:r>
          </w:hyperlink>
        </w:p>
        <w:p w14:paraId="328AF94C" w14:textId="4EBDEA3F"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22" w:history="1">
            <w:r w:rsidR="00627935" w:rsidRPr="00D11BA0">
              <w:rPr>
                <w:rStyle w:val="Hyperlink"/>
                <w:noProof/>
              </w:rPr>
              <w:t>V.</w:t>
            </w:r>
            <w:r w:rsidR="00627935" w:rsidRPr="00D11BA0">
              <w:rPr>
                <w:rFonts w:eastAsiaTheme="minorEastAsia"/>
                <w:noProof/>
                <w:lang w:eastAsia="en-GB"/>
              </w:rPr>
              <w:tab/>
              <w:t xml:space="preserve">    </w:t>
            </w:r>
            <w:r w:rsidR="00627935" w:rsidRPr="00D11BA0">
              <w:rPr>
                <w:rStyle w:val="Hyperlink"/>
                <w:noProof/>
              </w:rPr>
              <w:t>Lebanon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_Toc31630522 \h </w:instrText>
            </w:r>
            <w:r w:rsidR="00627935" w:rsidRPr="00D11BA0">
              <w:rPr>
                <w:noProof/>
                <w:webHidden/>
              </w:rPr>
            </w:r>
            <w:r w:rsidR="00627935" w:rsidRPr="00D11BA0">
              <w:rPr>
                <w:noProof/>
                <w:webHidden/>
              </w:rPr>
              <w:fldChar w:fldCharType="separate"/>
            </w:r>
            <w:r w:rsidR="00627935" w:rsidRPr="00D11BA0">
              <w:rPr>
                <w:noProof/>
                <w:webHidden/>
              </w:rPr>
              <w:t>13</w:t>
            </w:r>
            <w:r w:rsidR="00627935" w:rsidRPr="00D11BA0">
              <w:rPr>
                <w:noProof/>
                <w:webHidden/>
              </w:rPr>
              <w:fldChar w:fldCharType="end"/>
            </w:r>
          </w:hyperlink>
        </w:p>
        <w:p w14:paraId="188A950B" w14:textId="18C044B0"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23" w:history="1">
            <w:r w:rsidR="00627935" w:rsidRPr="00D11BA0">
              <w:rPr>
                <w:rStyle w:val="Hyperlink"/>
                <w:noProof/>
              </w:rPr>
              <w:t>W.</w:t>
            </w:r>
            <w:r w:rsidR="00627935" w:rsidRPr="00D11BA0">
              <w:rPr>
                <w:rFonts w:eastAsiaTheme="minorEastAsia"/>
                <w:noProof/>
                <w:lang w:eastAsia="en-GB"/>
              </w:rPr>
              <w:tab/>
            </w:r>
            <w:r w:rsidR="00627935" w:rsidRPr="00D11BA0">
              <w:rPr>
                <w:rStyle w:val="Hyperlink"/>
                <w:noProof/>
              </w:rPr>
              <w:t>Malaysia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_Toc31630523 \h </w:instrText>
            </w:r>
            <w:r w:rsidR="00627935" w:rsidRPr="00D11BA0">
              <w:rPr>
                <w:noProof/>
                <w:webHidden/>
              </w:rPr>
            </w:r>
            <w:r w:rsidR="00627935" w:rsidRPr="00D11BA0">
              <w:rPr>
                <w:noProof/>
                <w:webHidden/>
              </w:rPr>
              <w:fldChar w:fldCharType="separate"/>
            </w:r>
            <w:r w:rsidR="00627935" w:rsidRPr="00D11BA0">
              <w:rPr>
                <w:noProof/>
                <w:webHidden/>
              </w:rPr>
              <w:t>13</w:t>
            </w:r>
            <w:r w:rsidR="00627935" w:rsidRPr="00D11BA0">
              <w:rPr>
                <w:noProof/>
                <w:webHidden/>
              </w:rPr>
              <w:fldChar w:fldCharType="end"/>
            </w:r>
          </w:hyperlink>
        </w:p>
        <w:p w14:paraId="178485B7" w14:textId="537AB198"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24" w:history="1">
            <w:r w:rsidR="00627935" w:rsidRPr="00D11BA0">
              <w:rPr>
                <w:rStyle w:val="Hyperlink"/>
                <w:noProof/>
              </w:rPr>
              <w:t>X.</w:t>
            </w:r>
            <w:r w:rsidR="00627935" w:rsidRPr="00D11BA0">
              <w:rPr>
                <w:rFonts w:eastAsiaTheme="minorEastAsia"/>
                <w:noProof/>
                <w:lang w:eastAsia="en-GB"/>
              </w:rPr>
              <w:tab/>
              <w:t xml:space="preserve">    </w:t>
            </w:r>
            <w:r w:rsidR="00627935" w:rsidRPr="00D11BA0">
              <w:rPr>
                <w:rStyle w:val="Hyperlink"/>
                <w:noProof/>
              </w:rPr>
              <w:t>Maldives</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_Toc31630524 \h </w:instrText>
            </w:r>
            <w:r w:rsidR="00627935" w:rsidRPr="00D11BA0">
              <w:rPr>
                <w:noProof/>
                <w:webHidden/>
              </w:rPr>
            </w:r>
            <w:r w:rsidR="00627935" w:rsidRPr="00D11BA0">
              <w:rPr>
                <w:noProof/>
                <w:webHidden/>
              </w:rPr>
              <w:fldChar w:fldCharType="separate"/>
            </w:r>
            <w:r w:rsidR="00627935" w:rsidRPr="00D11BA0">
              <w:rPr>
                <w:noProof/>
                <w:webHidden/>
              </w:rPr>
              <w:t>14</w:t>
            </w:r>
            <w:r w:rsidR="00627935" w:rsidRPr="00D11BA0">
              <w:rPr>
                <w:noProof/>
                <w:webHidden/>
              </w:rPr>
              <w:fldChar w:fldCharType="end"/>
            </w:r>
          </w:hyperlink>
        </w:p>
        <w:p w14:paraId="520A723B" w14:textId="52B09753"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25" w:history="1">
            <w:r w:rsidR="00627935" w:rsidRPr="00D11BA0">
              <w:rPr>
                <w:rStyle w:val="Hyperlink"/>
                <w:noProof/>
              </w:rPr>
              <w:t>Y.</w:t>
            </w:r>
            <w:r w:rsidR="00627935" w:rsidRPr="00D11BA0">
              <w:rPr>
                <w:rFonts w:eastAsiaTheme="minorEastAsia"/>
                <w:noProof/>
                <w:lang w:eastAsia="en-GB"/>
              </w:rPr>
              <w:tab/>
              <w:t xml:space="preserve">    </w:t>
            </w:r>
            <w:r w:rsidR="00627935" w:rsidRPr="00D11BA0">
              <w:rPr>
                <w:rStyle w:val="Hyperlink"/>
                <w:noProof/>
              </w:rPr>
              <w:t>Marshall Islands</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_Toc31630525 \h </w:instrText>
            </w:r>
            <w:r w:rsidR="00627935" w:rsidRPr="00D11BA0">
              <w:rPr>
                <w:noProof/>
                <w:webHidden/>
              </w:rPr>
            </w:r>
            <w:r w:rsidR="00627935" w:rsidRPr="00D11BA0">
              <w:rPr>
                <w:noProof/>
                <w:webHidden/>
              </w:rPr>
              <w:fldChar w:fldCharType="separate"/>
            </w:r>
            <w:r w:rsidR="00627935" w:rsidRPr="00D11BA0">
              <w:rPr>
                <w:noProof/>
                <w:webHidden/>
              </w:rPr>
              <w:t>14</w:t>
            </w:r>
            <w:r w:rsidR="00627935" w:rsidRPr="00D11BA0">
              <w:rPr>
                <w:noProof/>
                <w:webHidden/>
              </w:rPr>
              <w:fldChar w:fldCharType="end"/>
            </w:r>
          </w:hyperlink>
        </w:p>
        <w:p w14:paraId="75CD1679" w14:textId="4C7AACB1" w:rsidR="00627935" w:rsidRPr="00D11BA0" w:rsidRDefault="007B6266" w:rsidP="00627935">
          <w:pPr>
            <w:pStyle w:val="TOC2"/>
            <w:tabs>
              <w:tab w:val="left" w:pos="720"/>
              <w:tab w:val="right" w:leader="dot" w:pos="8842"/>
            </w:tabs>
            <w:spacing w:after="0"/>
            <w:rPr>
              <w:rFonts w:eastAsiaTheme="minorEastAsia"/>
              <w:noProof/>
              <w:lang w:eastAsia="en-GB"/>
            </w:rPr>
          </w:pPr>
          <w:hyperlink w:anchor="_Toc31630526" w:history="1">
            <w:r w:rsidR="00627935" w:rsidRPr="00D11BA0">
              <w:rPr>
                <w:rStyle w:val="Hyperlink"/>
                <w:noProof/>
              </w:rPr>
              <w:t>Z.</w:t>
            </w:r>
            <w:r w:rsidR="00627935" w:rsidRPr="00D11BA0">
              <w:rPr>
                <w:rFonts w:eastAsiaTheme="minorEastAsia"/>
                <w:noProof/>
                <w:lang w:eastAsia="en-GB"/>
              </w:rPr>
              <w:t xml:space="preserve">         </w:t>
            </w:r>
            <w:r w:rsidR="00627935" w:rsidRPr="00D11BA0">
              <w:rPr>
                <w:rStyle w:val="Hyperlink"/>
                <w:noProof/>
              </w:rPr>
              <w:t>Micronesia (Federated States of)</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_Toc31630526 \h </w:instrText>
            </w:r>
            <w:r w:rsidR="00627935" w:rsidRPr="00D11BA0">
              <w:rPr>
                <w:noProof/>
                <w:webHidden/>
              </w:rPr>
            </w:r>
            <w:r w:rsidR="00627935" w:rsidRPr="00D11BA0">
              <w:rPr>
                <w:noProof/>
                <w:webHidden/>
              </w:rPr>
              <w:fldChar w:fldCharType="separate"/>
            </w:r>
            <w:r w:rsidR="00627935" w:rsidRPr="00D11BA0">
              <w:rPr>
                <w:noProof/>
                <w:webHidden/>
              </w:rPr>
              <w:t>14</w:t>
            </w:r>
            <w:r w:rsidR="00627935" w:rsidRPr="00D11BA0">
              <w:rPr>
                <w:noProof/>
                <w:webHidden/>
              </w:rPr>
              <w:fldChar w:fldCharType="end"/>
            </w:r>
          </w:hyperlink>
        </w:p>
        <w:p w14:paraId="57E42661" w14:textId="5F949547"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27" w:history="1">
            <w:r w:rsidR="00627935" w:rsidRPr="00D11BA0">
              <w:rPr>
                <w:rStyle w:val="Hyperlink"/>
                <w:noProof/>
              </w:rPr>
              <w:t>AA.</w:t>
            </w:r>
            <w:r w:rsidR="00627935" w:rsidRPr="00D11BA0">
              <w:rPr>
                <w:rFonts w:eastAsiaTheme="minorEastAsia"/>
                <w:noProof/>
                <w:lang w:eastAsia="en-GB"/>
              </w:rPr>
              <w:tab/>
            </w:r>
            <w:r w:rsidR="00627935" w:rsidRPr="00D11BA0">
              <w:rPr>
                <w:rStyle w:val="Hyperlink"/>
                <w:noProof/>
              </w:rPr>
              <w:t>Mongolia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_Toc31630527 \h </w:instrText>
            </w:r>
            <w:r w:rsidR="00627935" w:rsidRPr="00D11BA0">
              <w:rPr>
                <w:noProof/>
                <w:webHidden/>
              </w:rPr>
            </w:r>
            <w:r w:rsidR="00627935" w:rsidRPr="00D11BA0">
              <w:rPr>
                <w:noProof/>
                <w:webHidden/>
              </w:rPr>
              <w:fldChar w:fldCharType="separate"/>
            </w:r>
            <w:r w:rsidR="00627935" w:rsidRPr="00D11BA0">
              <w:rPr>
                <w:noProof/>
                <w:webHidden/>
              </w:rPr>
              <w:t>14</w:t>
            </w:r>
            <w:r w:rsidR="00627935" w:rsidRPr="00D11BA0">
              <w:rPr>
                <w:noProof/>
                <w:webHidden/>
              </w:rPr>
              <w:fldChar w:fldCharType="end"/>
            </w:r>
          </w:hyperlink>
        </w:p>
        <w:p w14:paraId="66A12BFB" w14:textId="1B86DFDC"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28" w:history="1">
            <w:r w:rsidR="00627935" w:rsidRPr="00D11BA0">
              <w:rPr>
                <w:rStyle w:val="Hyperlink"/>
                <w:noProof/>
              </w:rPr>
              <w:t>BB.</w:t>
            </w:r>
            <w:r w:rsidR="00627935" w:rsidRPr="00D11BA0">
              <w:rPr>
                <w:rFonts w:eastAsiaTheme="minorEastAsia"/>
                <w:noProof/>
                <w:lang w:eastAsia="en-GB"/>
              </w:rPr>
              <w:tab/>
            </w:r>
            <w:r w:rsidR="00627935" w:rsidRPr="00D11BA0">
              <w:rPr>
                <w:rStyle w:val="Hyperlink"/>
                <w:noProof/>
              </w:rPr>
              <w:t>Myanmar</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_Toc31630528 \h </w:instrText>
            </w:r>
            <w:r w:rsidR="00627935" w:rsidRPr="00D11BA0">
              <w:rPr>
                <w:noProof/>
                <w:webHidden/>
              </w:rPr>
            </w:r>
            <w:r w:rsidR="00627935" w:rsidRPr="00D11BA0">
              <w:rPr>
                <w:noProof/>
                <w:webHidden/>
              </w:rPr>
              <w:fldChar w:fldCharType="separate"/>
            </w:r>
            <w:r w:rsidR="00627935" w:rsidRPr="00D11BA0">
              <w:rPr>
                <w:noProof/>
                <w:webHidden/>
              </w:rPr>
              <w:t>16</w:t>
            </w:r>
            <w:r w:rsidR="00627935" w:rsidRPr="00D11BA0">
              <w:rPr>
                <w:noProof/>
                <w:webHidden/>
              </w:rPr>
              <w:fldChar w:fldCharType="end"/>
            </w:r>
          </w:hyperlink>
        </w:p>
        <w:p w14:paraId="502126BB" w14:textId="4E329ACC"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29" w:history="1">
            <w:r w:rsidR="00627935" w:rsidRPr="00D11BA0">
              <w:rPr>
                <w:rStyle w:val="Hyperlink"/>
                <w:noProof/>
              </w:rPr>
              <w:t>CC.</w:t>
            </w:r>
            <w:r w:rsidR="00627935" w:rsidRPr="00D11BA0">
              <w:rPr>
                <w:rFonts w:eastAsiaTheme="minorEastAsia"/>
                <w:noProof/>
                <w:lang w:eastAsia="en-GB"/>
              </w:rPr>
              <w:tab/>
            </w:r>
            <w:r w:rsidR="00627935" w:rsidRPr="00D11BA0">
              <w:rPr>
                <w:rStyle w:val="Hyperlink"/>
                <w:noProof/>
              </w:rPr>
              <w:t>Nauru</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_Toc31630529 \h </w:instrText>
            </w:r>
            <w:r w:rsidR="00627935" w:rsidRPr="00D11BA0">
              <w:rPr>
                <w:noProof/>
                <w:webHidden/>
              </w:rPr>
            </w:r>
            <w:r w:rsidR="00627935" w:rsidRPr="00D11BA0">
              <w:rPr>
                <w:noProof/>
                <w:webHidden/>
              </w:rPr>
              <w:fldChar w:fldCharType="separate"/>
            </w:r>
            <w:r w:rsidR="00627935" w:rsidRPr="00D11BA0">
              <w:rPr>
                <w:noProof/>
                <w:webHidden/>
              </w:rPr>
              <w:t>16</w:t>
            </w:r>
            <w:r w:rsidR="00627935" w:rsidRPr="00D11BA0">
              <w:rPr>
                <w:noProof/>
                <w:webHidden/>
              </w:rPr>
              <w:fldChar w:fldCharType="end"/>
            </w:r>
          </w:hyperlink>
        </w:p>
        <w:p w14:paraId="22D7B904" w14:textId="2CD76A99"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0" w:history="1">
            <w:r w:rsidR="00627935" w:rsidRPr="00D11BA0">
              <w:rPr>
                <w:rStyle w:val="Hyperlink"/>
                <w:noProof/>
              </w:rPr>
              <w:t>DD.</w:t>
            </w:r>
            <w:r w:rsidR="00627935" w:rsidRPr="00D11BA0">
              <w:rPr>
                <w:rFonts w:eastAsiaTheme="minorEastAsia"/>
                <w:noProof/>
                <w:lang w:eastAsia="en-GB"/>
              </w:rPr>
              <w:tab/>
            </w:r>
            <w:r w:rsidR="00627935" w:rsidRPr="00D11BA0">
              <w:rPr>
                <w:rStyle w:val="Hyperlink"/>
                <w:noProof/>
              </w:rPr>
              <w:t>Nepal</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_Toc31630530 \h </w:instrText>
            </w:r>
            <w:r w:rsidR="00627935" w:rsidRPr="00D11BA0">
              <w:rPr>
                <w:noProof/>
                <w:webHidden/>
              </w:rPr>
            </w:r>
            <w:r w:rsidR="00627935" w:rsidRPr="00D11BA0">
              <w:rPr>
                <w:noProof/>
                <w:webHidden/>
              </w:rPr>
              <w:fldChar w:fldCharType="separate"/>
            </w:r>
            <w:r w:rsidR="00627935" w:rsidRPr="00D11BA0">
              <w:rPr>
                <w:noProof/>
                <w:webHidden/>
              </w:rPr>
              <w:t>16</w:t>
            </w:r>
            <w:r w:rsidR="00627935" w:rsidRPr="00D11BA0">
              <w:rPr>
                <w:noProof/>
                <w:webHidden/>
              </w:rPr>
              <w:fldChar w:fldCharType="end"/>
            </w:r>
          </w:hyperlink>
        </w:p>
        <w:p w14:paraId="48E18334" w14:textId="36F8923B"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1" w:history="1">
            <w:r w:rsidR="00627935" w:rsidRPr="00D11BA0">
              <w:rPr>
                <w:rStyle w:val="Hyperlink"/>
                <w:noProof/>
              </w:rPr>
              <w:t>EE.</w:t>
            </w:r>
            <w:r w:rsidR="00627935" w:rsidRPr="00D11BA0">
              <w:rPr>
                <w:rFonts w:eastAsiaTheme="minorEastAsia"/>
                <w:noProof/>
                <w:lang w:eastAsia="en-GB"/>
              </w:rPr>
              <w:tab/>
            </w:r>
            <w:r w:rsidR="00627935" w:rsidRPr="00D11BA0">
              <w:rPr>
                <w:rStyle w:val="Hyperlink"/>
                <w:noProof/>
              </w:rPr>
              <w:t>Oman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_Toc31630531 \h </w:instrText>
            </w:r>
            <w:r w:rsidR="00627935" w:rsidRPr="00D11BA0">
              <w:rPr>
                <w:noProof/>
                <w:webHidden/>
              </w:rPr>
            </w:r>
            <w:r w:rsidR="00627935" w:rsidRPr="00D11BA0">
              <w:rPr>
                <w:noProof/>
                <w:webHidden/>
              </w:rPr>
              <w:fldChar w:fldCharType="separate"/>
            </w:r>
            <w:r w:rsidR="00627935" w:rsidRPr="00D11BA0">
              <w:rPr>
                <w:noProof/>
                <w:webHidden/>
              </w:rPr>
              <w:t>17</w:t>
            </w:r>
            <w:r w:rsidR="00627935" w:rsidRPr="00D11BA0">
              <w:rPr>
                <w:noProof/>
                <w:webHidden/>
              </w:rPr>
              <w:fldChar w:fldCharType="end"/>
            </w:r>
          </w:hyperlink>
        </w:p>
        <w:p w14:paraId="0E7336F0" w14:textId="748C47F6"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2" w:history="1">
            <w:r w:rsidR="00627935" w:rsidRPr="00D11BA0">
              <w:rPr>
                <w:rStyle w:val="Hyperlink"/>
                <w:noProof/>
              </w:rPr>
              <w:t>FF.</w:t>
            </w:r>
            <w:r w:rsidR="00627935" w:rsidRPr="00D11BA0">
              <w:rPr>
                <w:rFonts w:eastAsiaTheme="minorEastAsia"/>
                <w:noProof/>
                <w:lang w:eastAsia="en-GB"/>
              </w:rPr>
              <w:tab/>
            </w:r>
            <w:r w:rsidR="00627935" w:rsidRPr="00D11BA0">
              <w:rPr>
                <w:rStyle w:val="Hyperlink"/>
                <w:noProof/>
              </w:rPr>
              <w:t>Pakistan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_Toc31630532 \h </w:instrText>
            </w:r>
            <w:r w:rsidR="00627935" w:rsidRPr="00D11BA0">
              <w:rPr>
                <w:noProof/>
                <w:webHidden/>
              </w:rPr>
            </w:r>
            <w:r w:rsidR="00627935" w:rsidRPr="00D11BA0">
              <w:rPr>
                <w:noProof/>
                <w:webHidden/>
              </w:rPr>
              <w:fldChar w:fldCharType="separate"/>
            </w:r>
            <w:r w:rsidR="00627935" w:rsidRPr="00D11BA0">
              <w:rPr>
                <w:noProof/>
                <w:webHidden/>
              </w:rPr>
              <w:t>17</w:t>
            </w:r>
            <w:r w:rsidR="00627935" w:rsidRPr="00D11BA0">
              <w:rPr>
                <w:noProof/>
                <w:webHidden/>
              </w:rPr>
              <w:fldChar w:fldCharType="end"/>
            </w:r>
          </w:hyperlink>
        </w:p>
        <w:p w14:paraId="750F4EE1" w14:textId="65911B41"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3" w:history="1">
            <w:r w:rsidR="00627935" w:rsidRPr="00D11BA0">
              <w:rPr>
                <w:rStyle w:val="Hyperlink"/>
                <w:noProof/>
              </w:rPr>
              <w:t>GG.</w:t>
            </w:r>
            <w:r w:rsidR="00627935" w:rsidRPr="00D11BA0">
              <w:rPr>
                <w:rFonts w:eastAsiaTheme="minorEastAsia"/>
                <w:noProof/>
                <w:lang w:eastAsia="en-GB"/>
              </w:rPr>
              <w:tab/>
            </w:r>
            <w:r w:rsidR="00627935" w:rsidRPr="00D11BA0">
              <w:rPr>
                <w:rStyle w:val="Hyperlink"/>
                <w:noProof/>
              </w:rPr>
              <w:t>Palau</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_Toc31630533 \h </w:instrText>
            </w:r>
            <w:r w:rsidR="00627935" w:rsidRPr="00D11BA0">
              <w:rPr>
                <w:noProof/>
                <w:webHidden/>
              </w:rPr>
            </w:r>
            <w:r w:rsidR="00627935" w:rsidRPr="00D11BA0">
              <w:rPr>
                <w:noProof/>
                <w:webHidden/>
              </w:rPr>
              <w:fldChar w:fldCharType="separate"/>
            </w:r>
            <w:r w:rsidR="00627935" w:rsidRPr="00D11BA0">
              <w:rPr>
                <w:noProof/>
                <w:webHidden/>
              </w:rPr>
              <w:t>17</w:t>
            </w:r>
            <w:r w:rsidR="00627935" w:rsidRPr="00D11BA0">
              <w:rPr>
                <w:noProof/>
                <w:webHidden/>
              </w:rPr>
              <w:fldChar w:fldCharType="end"/>
            </w:r>
          </w:hyperlink>
        </w:p>
        <w:p w14:paraId="675208B2" w14:textId="6B16F5E2"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4" w:history="1">
            <w:r w:rsidR="00627935" w:rsidRPr="00D11BA0">
              <w:rPr>
                <w:rStyle w:val="Hyperlink"/>
                <w:noProof/>
              </w:rPr>
              <w:t>HH.</w:t>
            </w:r>
            <w:r w:rsidR="00627935" w:rsidRPr="00D11BA0">
              <w:rPr>
                <w:rFonts w:eastAsiaTheme="minorEastAsia"/>
                <w:noProof/>
                <w:lang w:eastAsia="en-GB"/>
              </w:rPr>
              <w:tab/>
            </w:r>
            <w:r w:rsidR="00627935" w:rsidRPr="00D11BA0">
              <w:rPr>
                <w:rStyle w:val="Hyperlink"/>
                <w:noProof/>
              </w:rPr>
              <w:t>Papua New Guinea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_Toc31630534 \h </w:instrText>
            </w:r>
            <w:r w:rsidR="00627935" w:rsidRPr="00D11BA0">
              <w:rPr>
                <w:noProof/>
                <w:webHidden/>
              </w:rPr>
            </w:r>
            <w:r w:rsidR="00627935" w:rsidRPr="00D11BA0">
              <w:rPr>
                <w:noProof/>
                <w:webHidden/>
              </w:rPr>
              <w:fldChar w:fldCharType="separate"/>
            </w:r>
            <w:r w:rsidR="00627935" w:rsidRPr="00D11BA0">
              <w:rPr>
                <w:noProof/>
                <w:webHidden/>
              </w:rPr>
              <w:t>18</w:t>
            </w:r>
            <w:r w:rsidR="00627935" w:rsidRPr="00D11BA0">
              <w:rPr>
                <w:noProof/>
                <w:webHidden/>
              </w:rPr>
              <w:fldChar w:fldCharType="end"/>
            </w:r>
          </w:hyperlink>
        </w:p>
        <w:p w14:paraId="5124715A" w14:textId="48E778FA"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5" w:history="1">
            <w:r w:rsidR="00627935" w:rsidRPr="00D11BA0">
              <w:rPr>
                <w:rStyle w:val="Hyperlink"/>
                <w:noProof/>
              </w:rPr>
              <w:t>II.</w:t>
            </w:r>
            <w:r w:rsidR="00627935" w:rsidRPr="00D11BA0">
              <w:rPr>
                <w:rFonts w:eastAsiaTheme="minorEastAsia"/>
                <w:noProof/>
                <w:lang w:eastAsia="en-GB"/>
              </w:rPr>
              <w:tab/>
            </w:r>
            <w:r w:rsidR="00627935" w:rsidRPr="00D11BA0">
              <w:rPr>
                <w:rStyle w:val="Hyperlink"/>
                <w:noProof/>
              </w:rPr>
              <w:t>Philippines</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_Toc31630535 \h </w:instrText>
            </w:r>
            <w:r w:rsidR="00627935" w:rsidRPr="00D11BA0">
              <w:rPr>
                <w:noProof/>
                <w:webHidden/>
              </w:rPr>
            </w:r>
            <w:r w:rsidR="00627935" w:rsidRPr="00D11BA0">
              <w:rPr>
                <w:noProof/>
                <w:webHidden/>
              </w:rPr>
              <w:fldChar w:fldCharType="separate"/>
            </w:r>
            <w:r w:rsidR="00627935" w:rsidRPr="00D11BA0">
              <w:rPr>
                <w:noProof/>
                <w:webHidden/>
              </w:rPr>
              <w:t>18</w:t>
            </w:r>
            <w:r w:rsidR="00627935" w:rsidRPr="00D11BA0">
              <w:rPr>
                <w:noProof/>
                <w:webHidden/>
              </w:rPr>
              <w:fldChar w:fldCharType="end"/>
            </w:r>
          </w:hyperlink>
        </w:p>
        <w:p w14:paraId="7E1D579E" w14:textId="5DD0BE7E"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6" w:history="1">
            <w:r w:rsidR="00627935" w:rsidRPr="00D11BA0">
              <w:rPr>
                <w:rStyle w:val="Hyperlink"/>
                <w:noProof/>
              </w:rPr>
              <w:t>JJ.</w:t>
            </w:r>
            <w:r w:rsidR="00627935" w:rsidRPr="00D11BA0">
              <w:rPr>
                <w:rFonts w:eastAsiaTheme="minorEastAsia"/>
                <w:noProof/>
                <w:lang w:eastAsia="en-GB"/>
              </w:rPr>
              <w:tab/>
            </w:r>
            <w:r w:rsidR="00627935" w:rsidRPr="00D11BA0">
              <w:rPr>
                <w:rStyle w:val="Hyperlink"/>
                <w:noProof/>
              </w:rPr>
              <w:t>Qatar</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_Toc31630536 \h </w:instrText>
            </w:r>
            <w:r w:rsidR="00627935" w:rsidRPr="00D11BA0">
              <w:rPr>
                <w:noProof/>
                <w:webHidden/>
              </w:rPr>
            </w:r>
            <w:r w:rsidR="00627935" w:rsidRPr="00D11BA0">
              <w:rPr>
                <w:noProof/>
                <w:webHidden/>
              </w:rPr>
              <w:fldChar w:fldCharType="separate"/>
            </w:r>
            <w:r w:rsidR="00627935" w:rsidRPr="00D11BA0">
              <w:rPr>
                <w:noProof/>
                <w:webHidden/>
              </w:rPr>
              <w:t>19</w:t>
            </w:r>
            <w:r w:rsidR="00627935" w:rsidRPr="00D11BA0">
              <w:rPr>
                <w:noProof/>
                <w:webHidden/>
              </w:rPr>
              <w:fldChar w:fldCharType="end"/>
            </w:r>
          </w:hyperlink>
        </w:p>
        <w:p w14:paraId="46B74501" w14:textId="134B5AC3"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7" w:history="1">
            <w:r w:rsidR="00627935" w:rsidRPr="00D11BA0">
              <w:rPr>
                <w:rStyle w:val="Hyperlink"/>
                <w:noProof/>
              </w:rPr>
              <w:t>KK.</w:t>
            </w:r>
            <w:r w:rsidR="00627935" w:rsidRPr="00D11BA0">
              <w:rPr>
                <w:rFonts w:eastAsiaTheme="minorEastAsia"/>
                <w:noProof/>
                <w:lang w:eastAsia="en-GB"/>
              </w:rPr>
              <w:tab/>
            </w:r>
            <w:r w:rsidR="00627935" w:rsidRPr="00D11BA0">
              <w:rPr>
                <w:rStyle w:val="Hyperlink"/>
                <w:noProof/>
              </w:rPr>
              <w:t>Republic of Korea (South Korea)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_Toc31630537 \h </w:instrText>
            </w:r>
            <w:r w:rsidR="00627935" w:rsidRPr="00D11BA0">
              <w:rPr>
                <w:noProof/>
                <w:webHidden/>
              </w:rPr>
            </w:r>
            <w:r w:rsidR="00627935" w:rsidRPr="00D11BA0">
              <w:rPr>
                <w:noProof/>
                <w:webHidden/>
              </w:rPr>
              <w:fldChar w:fldCharType="separate"/>
            </w:r>
            <w:r w:rsidR="00627935" w:rsidRPr="00D11BA0">
              <w:rPr>
                <w:noProof/>
                <w:webHidden/>
              </w:rPr>
              <w:t>19</w:t>
            </w:r>
            <w:r w:rsidR="00627935" w:rsidRPr="00D11BA0">
              <w:rPr>
                <w:noProof/>
                <w:webHidden/>
              </w:rPr>
              <w:fldChar w:fldCharType="end"/>
            </w:r>
          </w:hyperlink>
        </w:p>
        <w:p w14:paraId="7FDF13E5" w14:textId="0A23E0C8"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38" w:history="1">
            <w:r w:rsidR="00627935" w:rsidRPr="00D11BA0">
              <w:rPr>
                <w:rStyle w:val="Hyperlink"/>
                <w:noProof/>
              </w:rPr>
              <w:t>LL.</w:t>
            </w:r>
            <w:r w:rsidR="00627935" w:rsidRPr="00D11BA0">
              <w:rPr>
                <w:rFonts w:eastAsiaTheme="minorEastAsia"/>
                <w:noProof/>
                <w:lang w:eastAsia="en-GB"/>
              </w:rPr>
              <w:tab/>
            </w:r>
            <w:r w:rsidR="00627935" w:rsidRPr="00D11BA0">
              <w:rPr>
                <w:rStyle w:val="Hyperlink"/>
                <w:noProof/>
              </w:rPr>
              <w:t>Samoa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_Toc31630538 \h </w:instrText>
            </w:r>
            <w:r w:rsidR="00627935" w:rsidRPr="00D11BA0">
              <w:rPr>
                <w:noProof/>
                <w:webHidden/>
              </w:rPr>
            </w:r>
            <w:r w:rsidR="00627935" w:rsidRPr="00D11BA0">
              <w:rPr>
                <w:noProof/>
                <w:webHidden/>
              </w:rPr>
              <w:fldChar w:fldCharType="separate"/>
            </w:r>
            <w:r w:rsidR="00627935" w:rsidRPr="00D11BA0">
              <w:rPr>
                <w:noProof/>
                <w:webHidden/>
              </w:rPr>
              <w:t>19</w:t>
            </w:r>
            <w:r w:rsidR="00627935" w:rsidRPr="00D11BA0">
              <w:rPr>
                <w:noProof/>
                <w:webHidden/>
              </w:rPr>
              <w:fldChar w:fldCharType="end"/>
            </w:r>
          </w:hyperlink>
        </w:p>
        <w:p w14:paraId="2C0B44E9" w14:textId="1764DCE9" w:rsidR="00627935" w:rsidRPr="00D11BA0" w:rsidRDefault="007B6266" w:rsidP="00627935">
          <w:pPr>
            <w:pStyle w:val="TOC2"/>
            <w:tabs>
              <w:tab w:val="left" w:pos="1200"/>
              <w:tab w:val="right" w:leader="dot" w:pos="8842"/>
            </w:tabs>
            <w:spacing w:after="0"/>
            <w:rPr>
              <w:rFonts w:eastAsiaTheme="minorEastAsia"/>
              <w:noProof/>
              <w:lang w:eastAsia="en-GB"/>
            </w:rPr>
          </w:pPr>
          <w:hyperlink w:anchor="_Toc31630539" w:history="1">
            <w:r w:rsidR="00627935" w:rsidRPr="00D11BA0">
              <w:rPr>
                <w:rStyle w:val="Hyperlink"/>
                <w:noProof/>
              </w:rPr>
              <w:t>MM.</w:t>
            </w:r>
            <w:r w:rsidR="00627935" w:rsidRPr="00D11BA0">
              <w:rPr>
                <w:rFonts w:eastAsiaTheme="minorEastAsia"/>
                <w:noProof/>
                <w:lang w:eastAsia="en-GB"/>
              </w:rPr>
              <w:t xml:space="preserve">   </w:t>
            </w:r>
            <w:r w:rsidR="00FE78D7">
              <w:rPr>
                <w:rFonts w:eastAsiaTheme="minorEastAsia"/>
                <w:noProof/>
                <w:lang w:eastAsia="en-GB"/>
              </w:rPr>
              <w:t xml:space="preserve"> </w:t>
            </w:r>
            <w:r w:rsidR="00627935" w:rsidRPr="00D11BA0">
              <w:rPr>
                <w:rStyle w:val="Hyperlink"/>
                <w:noProof/>
              </w:rPr>
              <w:t>Saudi Arabia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_Toc31630539 \h </w:instrText>
            </w:r>
            <w:r w:rsidR="00627935" w:rsidRPr="00D11BA0">
              <w:rPr>
                <w:noProof/>
                <w:webHidden/>
              </w:rPr>
            </w:r>
            <w:r w:rsidR="00627935" w:rsidRPr="00D11BA0">
              <w:rPr>
                <w:noProof/>
                <w:webHidden/>
              </w:rPr>
              <w:fldChar w:fldCharType="separate"/>
            </w:r>
            <w:r w:rsidR="00627935" w:rsidRPr="00D11BA0">
              <w:rPr>
                <w:noProof/>
                <w:webHidden/>
              </w:rPr>
              <w:t>20</w:t>
            </w:r>
            <w:r w:rsidR="00627935" w:rsidRPr="00D11BA0">
              <w:rPr>
                <w:noProof/>
                <w:webHidden/>
              </w:rPr>
              <w:fldChar w:fldCharType="end"/>
            </w:r>
          </w:hyperlink>
        </w:p>
        <w:p w14:paraId="475F56EA" w14:textId="4965C524"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0" w:history="1">
            <w:r w:rsidR="00627935" w:rsidRPr="00D11BA0">
              <w:rPr>
                <w:rStyle w:val="Hyperlink"/>
                <w:noProof/>
              </w:rPr>
              <w:t>NN.</w:t>
            </w:r>
            <w:r w:rsidR="00627935" w:rsidRPr="00D11BA0">
              <w:rPr>
                <w:rFonts w:eastAsiaTheme="minorEastAsia"/>
                <w:noProof/>
                <w:lang w:eastAsia="en-GB"/>
              </w:rPr>
              <w:tab/>
            </w:r>
            <w:r w:rsidR="00627935" w:rsidRPr="00D11BA0">
              <w:rPr>
                <w:rStyle w:val="Hyperlink"/>
                <w:noProof/>
              </w:rPr>
              <w:t>Singapore</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_Toc31630540 \h </w:instrText>
            </w:r>
            <w:r w:rsidR="00627935" w:rsidRPr="00D11BA0">
              <w:rPr>
                <w:noProof/>
                <w:webHidden/>
              </w:rPr>
            </w:r>
            <w:r w:rsidR="00627935" w:rsidRPr="00D11BA0">
              <w:rPr>
                <w:noProof/>
                <w:webHidden/>
              </w:rPr>
              <w:fldChar w:fldCharType="separate"/>
            </w:r>
            <w:r w:rsidR="00627935" w:rsidRPr="00D11BA0">
              <w:rPr>
                <w:noProof/>
                <w:webHidden/>
              </w:rPr>
              <w:t>20</w:t>
            </w:r>
            <w:r w:rsidR="00627935" w:rsidRPr="00D11BA0">
              <w:rPr>
                <w:noProof/>
                <w:webHidden/>
              </w:rPr>
              <w:fldChar w:fldCharType="end"/>
            </w:r>
          </w:hyperlink>
        </w:p>
        <w:p w14:paraId="2F9638A8" w14:textId="10E1AB80"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1" w:history="1">
            <w:r w:rsidR="00627935" w:rsidRPr="00D11BA0">
              <w:rPr>
                <w:rStyle w:val="Hyperlink"/>
                <w:noProof/>
              </w:rPr>
              <w:t>OO.</w:t>
            </w:r>
            <w:r w:rsidR="00627935" w:rsidRPr="00D11BA0">
              <w:rPr>
                <w:rFonts w:eastAsiaTheme="minorEastAsia"/>
                <w:noProof/>
                <w:lang w:eastAsia="en-GB"/>
              </w:rPr>
              <w:tab/>
            </w:r>
            <w:r w:rsidR="00627935" w:rsidRPr="00D11BA0">
              <w:rPr>
                <w:rStyle w:val="Hyperlink"/>
                <w:noProof/>
              </w:rPr>
              <w:t>Solomon Islands</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_Toc31630541 \h </w:instrText>
            </w:r>
            <w:r w:rsidR="00627935" w:rsidRPr="00D11BA0">
              <w:rPr>
                <w:noProof/>
                <w:webHidden/>
              </w:rPr>
            </w:r>
            <w:r w:rsidR="00627935" w:rsidRPr="00D11BA0">
              <w:rPr>
                <w:noProof/>
                <w:webHidden/>
              </w:rPr>
              <w:fldChar w:fldCharType="separate"/>
            </w:r>
            <w:r w:rsidR="00627935" w:rsidRPr="00D11BA0">
              <w:rPr>
                <w:noProof/>
                <w:webHidden/>
              </w:rPr>
              <w:t>20</w:t>
            </w:r>
            <w:r w:rsidR="00627935" w:rsidRPr="00D11BA0">
              <w:rPr>
                <w:noProof/>
                <w:webHidden/>
              </w:rPr>
              <w:fldChar w:fldCharType="end"/>
            </w:r>
          </w:hyperlink>
        </w:p>
        <w:p w14:paraId="31086338" w14:textId="4694F62B"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2" w:history="1">
            <w:r w:rsidR="00627935" w:rsidRPr="00D11BA0">
              <w:rPr>
                <w:rStyle w:val="Hyperlink"/>
                <w:noProof/>
              </w:rPr>
              <w:t>PP.</w:t>
            </w:r>
            <w:r w:rsidR="00627935" w:rsidRPr="00D11BA0">
              <w:rPr>
                <w:rFonts w:eastAsiaTheme="minorEastAsia"/>
                <w:noProof/>
                <w:lang w:eastAsia="en-GB"/>
              </w:rPr>
              <w:tab/>
            </w:r>
            <w:r w:rsidR="00627935" w:rsidRPr="00D11BA0">
              <w:rPr>
                <w:rStyle w:val="Hyperlink"/>
                <w:noProof/>
              </w:rPr>
              <w:t>Sri Lanka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_Toc31630542 \h </w:instrText>
            </w:r>
            <w:r w:rsidR="00627935" w:rsidRPr="00D11BA0">
              <w:rPr>
                <w:noProof/>
                <w:webHidden/>
              </w:rPr>
            </w:r>
            <w:r w:rsidR="00627935" w:rsidRPr="00D11BA0">
              <w:rPr>
                <w:noProof/>
                <w:webHidden/>
              </w:rPr>
              <w:fldChar w:fldCharType="separate"/>
            </w:r>
            <w:r w:rsidR="00627935" w:rsidRPr="00D11BA0">
              <w:rPr>
                <w:noProof/>
                <w:webHidden/>
              </w:rPr>
              <w:t>20</w:t>
            </w:r>
            <w:r w:rsidR="00627935" w:rsidRPr="00D11BA0">
              <w:rPr>
                <w:noProof/>
                <w:webHidden/>
              </w:rPr>
              <w:fldChar w:fldCharType="end"/>
            </w:r>
          </w:hyperlink>
        </w:p>
        <w:p w14:paraId="29D31B2F" w14:textId="5C996FCC"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3" w:history="1">
            <w:r w:rsidR="00627935" w:rsidRPr="00D11BA0">
              <w:rPr>
                <w:rStyle w:val="Hyperlink"/>
                <w:noProof/>
              </w:rPr>
              <w:t>QQ.</w:t>
            </w:r>
            <w:r w:rsidR="00627935" w:rsidRPr="00D11BA0">
              <w:rPr>
                <w:rFonts w:eastAsiaTheme="minorEastAsia"/>
                <w:noProof/>
                <w:lang w:eastAsia="en-GB"/>
              </w:rPr>
              <w:tab/>
            </w:r>
            <w:r w:rsidR="00627935" w:rsidRPr="00D11BA0">
              <w:rPr>
                <w:rStyle w:val="Hyperlink"/>
                <w:noProof/>
              </w:rPr>
              <w:t>Syria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_Toc31630543 \h </w:instrText>
            </w:r>
            <w:r w:rsidR="00627935" w:rsidRPr="00D11BA0">
              <w:rPr>
                <w:noProof/>
                <w:webHidden/>
              </w:rPr>
            </w:r>
            <w:r w:rsidR="00627935" w:rsidRPr="00D11BA0">
              <w:rPr>
                <w:noProof/>
                <w:webHidden/>
              </w:rPr>
              <w:fldChar w:fldCharType="separate"/>
            </w:r>
            <w:r w:rsidR="00627935" w:rsidRPr="00D11BA0">
              <w:rPr>
                <w:noProof/>
                <w:webHidden/>
              </w:rPr>
              <w:t>21</w:t>
            </w:r>
            <w:r w:rsidR="00627935" w:rsidRPr="00D11BA0">
              <w:rPr>
                <w:noProof/>
                <w:webHidden/>
              </w:rPr>
              <w:fldChar w:fldCharType="end"/>
            </w:r>
          </w:hyperlink>
        </w:p>
        <w:p w14:paraId="22C6AAA0" w14:textId="684C5B46"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4" w:history="1">
            <w:r w:rsidR="00627935" w:rsidRPr="00D11BA0">
              <w:rPr>
                <w:rStyle w:val="Hyperlink"/>
                <w:noProof/>
              </w:rPr>
              <w:t>RR.</w:t>
            </w:r>
            <w:r w:rsidR="00627935" w:rsidRPr="00D11BA0">
              <w:rPr>
                <w:rFonts w:eastAsiaTheme="minorEastAsia"/>
                <w:noProof/>
                <w:lang w:eastAsia="en-GB"/>
              </w:rPr>
              <w:tab/>
            </w:r>
            <w:r w:rsidR="00627935" w:rsidRPr="00D11BA0">
              <w:rPr>
                <w:rStyle w:val="Hyperlink"/>
                <w:noProof/>
              </w:rPr>
              <w:t>Tajikistan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_Toc31630544 \h </w:instrText>
            </w:r>
            <w:r w:rsidR="00627935" w:rsidRPr="00D11BA0">
              <w:rPr>
                <w:noProof/>
                <w:webHidden/>
              </w:rPr>
            </w:r>
            <w:r w:rsidR="00627935" w:rsidRPr="00D11BA0">
              <w:rPr>
                <w:noProof/>
                <w:webHidden/>
              </w:rPr>
              <w:fldChar w:fldCharType="separate"/>
            </w:r>
            <w:r w:rsidR="00627935" w:rsidRPr="00D11BA0">
              <w:rPr>
                <w:noProof/>
                <w:webHidden/>
              </w:rPr>
              <w:t>21</w:t>
            </w:r>
            <w:r w:rsidR="00627935" w:rsidRPr="00D11BA0">
              <w:rPr>
                <w:noProof/>
                <w:webHidden/>
              </w:rPr>
              <w:fldChar w:fldCharType="end"/>
            </w:r>
          </w:hyperlink>
        </w:p>
        <w:p w14:paraId="3A8C79B7" w14:textId="22291BDB"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5" w:history="1">
            <w:r w:rsidR="00627935" w:rsidRPr="00D11BA0">
              <w:rPr>
                <w:rStyle w:val="Hyperlink"/>
                <w:noProof/>
              </w:rPr>
              <w:t>SS.</w:t>
            </w:r>
            <w:r w:rsidR="00627935" w:rsidRPr="00D11BA0">
              <w:rPr>
                <w:rFonts w:eastAsiaTheme="minorEastAsia"/>
                <w:noProof/>
                <w:lang w:eastAsia="en-GB"/>
              </w:rPr>
              <w:tab/>
            </w:r>
            <w:r w:rsidR="00627935" w:rsidRPr="00D11BA0">
              <w:rPr>
                <w:rStyle w:val="Hyperlink"/>
                <w:noProof/>
              </w:rPr>
              <w:t>Thailand</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_Toc31630545 \h </w:instrText>
            </w:r>
            <w:r w:rsidR="00627935" w:rsidRPr="00D11BA0">
              <w:rPr>
                <w:noProof/>
                <w:webHidden/>
              </w:rPr>
            </w:r>
            <w:r w:rsidR="00627935" w:rsidRPr="00D11BA0">
              <w:rPr>
                <w:noProof/>
                <w:webHidden/>
              </w:rPr>
              <w:fldChar w:fldCharType="separate"/>
            </w:r>
            <w:r w:rsidR="00627935" w:rsidRPr="00D11BA0">
              <w:rPr>
                <w:noProof/>
                <w:webHidden/>
              </w:rPr>
              <w:t>22</w:t>
            </w:r>
            <w:r w:rsidR="00627935" w:rsidRPr="00D11BA0">
              <w:rPr>
                <w:noProof/>
                <w:webHidden/>
              </w:rPr>
              <w:fldChar w:fldCharType="end"/>
            </w:r>
          </w:hyperlink>
        </w:p>
        <w:p w14:paraId="3A264729" w14:textId="26A4B26B"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6" w:history="1">
            <w:r w:rsidR="00627935" w:rsidRPr="00D11BA0">
              <w:rPr>
                <w:rStyle w:val="Hyperlink"/>
                <w:noProof/>
              </w:rPr>
              <w:t>TT.</w:t>
            </w:r>
            <w:r w:rsidR="00627935" w:rsidRPr="00D11BA0">
              <w:rPr>
                <w:rFonts w:eastAsiaTheme="minorEastAsia"/>
                <w:noProof/>
                <w:lang w:eastAsia="en-GB"/>
              </w:rPr>
              <w:tab/>
            </w:r>
            <w:r w:rsidR="00627935" w:rsidRPr="00D11BA0">
              <w:rPr>
                <w:rStyle w:val="Hyperlink"/>
                <w:noProof/>
              </w:rPr>
              <w:t>Timor-Leste</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_Toc31630546 \h </w:instrText>
            </w:r>
            <w:r w:rsidR="00627935" w:rsidRPr="00D11BA0">
              <w:rPr>
                <w:noProof/>
                <w:webHidden/>
              </w:rPr>
            </w:r>
            <w:r w:rsidR="00627935" w:rsidRPr="00D11BA0">
              <w:rPr>
                <w:noProof/>
                <w:webHidden/>
              </w:rPr>
              <w:fldChar w:fldCharType="separate"/>
            </w:r>
            <w:r w:rsidR="00627935" w:rsidRPr="00D11BA0">
              <w:rPr>
                <w:noProof/>
                <w:webHidden/>
              </w:rPr>
              <w:t>23</w:t>
            </w:r>
            <w:r w:rsidR="00627935" w:rsidRPr="00D11BA0">
              <w:rPr>
                <w:noProof/>
                <w:webHidden/>
              </w:rPr>
              <w:fldChar w:fldCharType="end"/>
            </w:r>
          </w:hyperlink>
        </w:p>
        <w:p w14:paraId="6984B606" w14:textId="5E5FDE72"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7" w:history="1">
            <w:r w:rsidR="00627935" w:rsidRPr="00D11BA0">
              <w:rPr>
                <w:rStyle w:val="Hyperlink"/>
                <w:noProof/>
              </w:rPr>
              <w:t>UU.</w:t>
            </w:r>
            <w:r w:rsidR="00627935" w:rsidRPr="00D11BA0">
              <w:rPr>
                <w:rFonts w:eastAsiaTheme="minorEastAsia"/>
                <w:noProof/>
                <w:lang w:eastAsia="en-GB"/>
              </w:rPr>
              <w:tab/>
            </w:r>
            <w:r w:rsidR="00627935" w:rsidRPr="00D11BA0">
              <w:rPr>
                <w:rStyle w:val="Hyperlink"/>
                <w:noProof/>
              </w:rPr>
              <w:t>Tonga</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_Toc31630547 \h </w:instrText>
            </w:r>
            <w:r w:rsidR="00627935" w:rsidRPr="00D11BA0">
              <w:rPr>
                <w:noProof/>
                <w:webHidden/>
              </w:rPr>
            </w:r>
            <w:r w:rsidR="00627935" w:rsidRPr="00D11BA0">
              <w:rPr>
                <w:noProof/>
                <w:webHidden/>
              </w:rPr>
              <w:fldChar w:fldCharType="separate"/>
            </w:r>
            <w:r w:rsidR="00627935" w:rsidRPr="00D11BA0">
              <w:rPr>
                <w:noProof/>
                <w:webHidden/>
              </w:rPr>
              <w:t>24</w:t>
            </w:r>
            <w:r w:rsidR="00627935" w:rsidRPr="00D11BA0">
              <w:rPr>
                <w:noProof/>
                <w:webHidden/>
              </w:rPr>
              <w:fldChar w:fldCharType="end"/>
            </w:r>
          </w:hyperlink>
        </w:p>
        <w:p w14:paraId="234804FC" w14:textId="0123CB2C"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48" w:history="1">
            <w:r w:rsidR="00627935" w:rsidRPr="00D11BA0">
              <w:rPr>
                <w:rStyle w:val="Hyperlink"/>
                <w:noProof/>
              </w:rPr>
              <w:t>VV.</w:t>
            </w:r>
            <w:r w:rsidR="00627935" w:rsidRPr="00D11BA0">
              <w:rPr>
                <w:rFonts w:eastAsiaTheme="minorEastAsia"/>
                <w:noProof/>
                <w:lang w:eastAsia="en-GB"/>
              </w:rPr>
              <w:tab/>
            </w:r>
            <w:r w:rsidR="00627935" w:rsidRPr="00D11BA0">
              <w:rPr>
                <w:rStyle w:val="Hyperlink"/>
                <w:noProof/>
              </w:rPr>
              <w:t>Turkmenistan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_Toc31630548 \h </w:instrText>
            </w:r>
            <w:r w:rsidR="00627935" w:rsidRPr="00D11BA0">
              <w:rPr>
                <w:noProof/>
                <w:webHidden/>
              </w:rPr>
            </w:r>
            <w:r w:rsidR="00627935" w:rsidRPr="00D11BA0">
              <w:rPr>
                <w:noProof/>
                <w:webHidden/>
              </w:rPr>
              <w:fldChar w:fldCharType="separate"/>
            </w:r>
            <w:r w:rsidR="00627935" w:rsidRPr="00D11BA0">
              <w:rPr>
                <w:noProof/>
                <w:webHidden/>
              </w:rPr>
              <w:t>24</w:t>
            </w:r>
            <w:r w:rsidR="00627935" w:rsidRPr="00D11BA0">
              <w:rPr>
                <w:noProof/>
                <w:webHidden/>
              </w:rPr>
              <w:fldChar w:fldCharType="end"/>
            </w:r>
          </w:hyperlink>
        </w:p>
        <w:p w14:paraId="1CF3F43E" w14:textId="0EAF2D7E" w:rsidR="00627935" w:rsidRPr="00D11BA0" w:rsidRDefault="007B6266" w:rsidP="00627935">
          <w:pPr>
            <w:pStyle w:val="TOC2"/>
            <w:tabs>
              <w:tab w:val="left" w:pos="1200"/>
              <w:tab w:val="right" w:leader="dot" w:pos="8842"/>
            </w:tabs>
            <w:spacing w:after="0"/>
            <w:rPr>
              <w:rFonts w:eastAsiaTheme="minorEastAsia"/>
              <w:noProof/>
              <w:lang w:eastAsia="en-GB"/>
            </w:rPr>
          </w:pPr>
          <w:hyperlink w:anchor="_Toc31630549" w:history="1">
            <w:r w:rsidR="00627935" w:rsidRPr="00D11BA0">
              <w:rPr>
                <w:rStyle w:val="Hyperlink"/>
                <w:noProof/>
              </w:rPr>
              <w:t>WW.</w:t>
            </w:r>
            <w:r w:rsidR="00627935" w:rsidRPr="00D11BA0">
              <w:rPr>
                <w:rFonts w:eastAsiaTheme="minorEastAsia"/>
                <w:noProof/>
                <w:lang w:eastAsia="en-GB"/>
              </w:rPr>
              <w:t xml:space="preserve">   </w:t>
            </w:r>
            <w:r w:rsidR="00627935" w:rsidRPr="00D11BA0">
              <w:rPr>
                <w:rStyle w:val="Hyperlink"/>
                <w:noProof/>
              </w:rPr>
              <w:t>Tuvalu</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_Toc31630549 \h </w:instrText>
            </w:r>
            <w:r w:rsidR="00627935" w:rsidRPr="00D11BA0">
              <w:rPr>
                <w:noProof/>
                <w:webHidden/>
              </w:rPr>
            </w:r>
            <w:r w:rsidR="00627935" w:rsidRPr="00D11BA0">
              <w:rPr>
                <w:noProof/>
                <w:webHidden/>
              </w:rPr>
              <w:fldChar w:fldCharType="separate"/>
            </w:r>
            <w:r w:rsidR="00627935" w:rsidRPr="00D11BA0">
              <w:rPr>
                <w:noProof/>
                <w:webHidden/>
              </w:rPr>
              <w:t>25</w:t>
            </w:r>
            <w:r w:rsidR="00627935" w:rsidRPr="00D11BA0">
              <w:rPr>
                <w:noProof/>
                <w:webHidden/>
              </w:rPr>
              <w:fldChar w:fldCharType="end"/>
            </w:r>
          </w:hyperlink>
        </w:p>
        <w:p w14:paraId="55EDA6F2" w14:textId="6B984D8F"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50" w:history="1">
            <w:r w:rsidR="00627935" w:rsidRPr="00D11BA0">
              <w:rPr>
                <w:rStyle w:val="Hyperlink"/>
                <w:noProof/>
              </w:rPr>
              <w:t>XX.</w:t>
            </w:r>
            <w:r w:rsidR="00627935" w:rsidRPr="00D11BA0">
              <w:rPr>
                <w:rFonts w:eastAsiaTheme="minorEastAsia"/>
                <w:noProof/>
                <w:lang w:eastAsia="en-GB"/>
              </w:rPr>
              <w:tab/>
            </w:r>
            <w:r w:rsidR="00627935" w:rsidRPr="00D11BA0">
              <w:rPr>
                <w:rStyle w:val="Hyperlink"/>
                <w:noProof/>
              </w:rPr>
              <w:t>United Arab Emirates</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_Toc31630550 \h </w:instrText>
            </w:r>
            <w:r w:rsidR="00627935" w:rsidRPr="00D11BA0">
              <w:rPr>
                <w:noProof/>
                <w:webHidden/>
              </w:rPr>
            </w:r>
            <w:r w:rsidR="00627935" w:rsidRPr="00D11BA0">
              <w:rPr>
                <w:noProof/>
                <w:webHidden/>
              </w:rPr>
              <w:fldChar w:fldCharType="separate"/>
            </w:r>
            <w:r w:rsidR="00627935" w:rsidRPr="00D11BA0">
              <w:rPr>
                <w:noProof/>
                <w:webHidden/>
              </w:rPr>
              <w:t>26</w:t>
            </w:r>
            <w:r w:rsidR="00627935" w:rsidRPr="00D11BA0">
              <w:rPr>
                <w:noProof/>
                <w:webHidden/>
              </w:rPr>
              <w:fldChar w:fldCharType="end"/>
            </w:r>
          </w:hyperlink>
        </w:p>
        <w:p w14:paraId="192A6324" w14:textId="527C6F2F"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51" w:history="1">
            <w:r w:rsidR="00627935" w:rsidRPr="00D11BA0">
              <w:rPr>
                <w:rStyle w:val="Hyperlink"/>
                <w:noProof/>
              </w:rPr>
              <w:t>YY.</w:t>
            </w:r>
            <w:r w:rsidR="00627935" w:rsidRPr="00D11BA0">
              <w:rPr>
                <w:rFonts w:eastAsiaTheme="minorEastAsia"/>
                <w:noProof/>
                <w:lang w:eastAsia="en-GB"/>
              </w:rPr>
              <w:tab/>
            </w:r>
            <w:r w:rsidR="00627935" w:rsidRPr="00D11BA0">
              <w:rPr>
                <w:rStyle w:val="Hyperlink"/>
                <w:noProof/>
              </w:rPr>
              <w:t>Uzbekistan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_Toc31630551 \h </w:instrText>
            </w:r>
            <w:r w:rsidR="00627935" w:rsidRPr="00D11BA0">
              <w:rPr>
                <w:noProof/>
                <w:webHidden/>
              </w:rPr>
            </w:r>
            <w:r w:rsidR="00627935" w:rsidRPr="00D11BA0">
              <w:rPr>
                <w:noProof/>
                <w:webHidden/>
              </w:rPr>
              <w:fldChar w:fldCharType="separate"/>
            </w:r>
            <w:r w:rsidR="00627935" w:rsidRPr="00D11BA0">
              <w:rPr>
                <w:noProof/>
                <w:webHidden/>
              </w:rPr>
              <w:t>26</w:t>
            </w:r>
            <w:r w:rsidR="00627935" w:rsidRPr="00D11BA0">
              <w:rPr>
                <w:noProof/>
                <w:webHidden/>
              </w:rPr>
              <w:fldChar w:fldCharType="end"/>
            </w:r>
          </w:hyperlink>
        </w:p>
        <w:p w14:paraId="0A2A0BA9" w14:textId="1009ADCD" w:rsidR="00627935" w:rsidRPr="00D11BA0" w:rsidRDefault="007B6266" w:rsidP="00627935">
          <w:pPr>
            <w:pStyle w:val="TOC2"/>
            <w:tabs>
              <w:tab w:val="left" w:pos="960"/>
              <w:tab w:val="right" w:leader="dot" w:pos="8842"/>
            </w:tabs>
            <w:spacing w:after="0"/>
            <w:rPr>
              <w:rFonts w:eastAsiaTheme="minorEastAsia"/>
              <w:noProof/>
              <w:lang w:eastAsia="en-GB"/>
            </w:rPr>
          </w:pPr>
          <w:hyperlink w:anchor="_Toc31630552" w:history="1">
            <w:r w:rsidR="00627935" w:rsidRPr="00D11BA0">
              <w:rPr>
                <w:rStyle w:val="Hyperlink"/>
                <w:noProof/>
              </w:rPr>
              <w:t>ZZ.</w:t>
            </w:r>
            <w:r w:rsidR="00627935" w:rsidRPr="00D11BA0">
              <w:rPr>
                <w:rFonts w:eastAsiaTheme="minorEastAsia"/>
                <w:noProof/>
                <w:lang w:eastAsia="en-GB"/>
              </w:rPr>
              <w:tab/>
            </w:r>
            <w:r w:rsidR="00627935" w:rsidRPr="00D11BA0">
              <w:rPr>
                <w:rStyle w:val="Hyperlink"/>
                <w:noProof/>
              </w:rPr>
              <w:t>Vanuatu</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_Toc31630552 \h </w:instrText>
            </w:r>
            <w:r w:rsidR="00627935" w:rsidRPr="00D11BA0">
              <w:rPr>
                <w:noProof/>
                <w:webHidden/>
              </w:rPr>
            </w:r>
            <w:r w:rsidR="00627935" w:rsidRPr="00D11BA0">
              <w:rPr>
                <w:noProof/>
                <w:webHidden/>
              </w:rPr>
              <w:fldChar w:fldCharType="separate"/>
            </w:r>
            <w:r w:rsidR="00627935" w:rsidRPr="00D11BA0">
              <w:rPr>
                <w:noProof/>
                <w:webHidden/>
              </w:rPr>
              <w:t>26</w:t>
            </w:r>
            <w:r w:rsidR="00627935" w:rsidRPr="00D11BA0">
              <w:rPr>
                <w:noProof/>
                <w:webHidden/>
              </w:rPr>
              <w:fldChar w:fldCharType="end"/>
            </w:r>
          </w:hyperlink>
        </w:p>
        <w:p w14:paraId="0A0E12FD" w14:textId="3C687722" w:rsidR="00627935" w:rsidRPr="00D11BA0" w:rsidRDefault="007B6266" w:rsidP="00627935">
          <w:pPr>
            <w:pStyle w:val="TOC2"/>
            <w:tabs>
              <w:tab w:val="left" w:pos="1200"/>
              <w:tab w:val="right" w:leader="dot" w:pos="8842"/>
            </w:tabs>
            <w:spacing w:after="0"/>
            <w:rPr>
              <w:rFonts w:eastAsiaTheme="minorEastAsia"/>
              <w:noProof/>
              <w:lang w:eastAsia="en-GB"/>
            </w:rPr>
          </w:pPr>
          <w:hyperlink w:anchor="_Toc31630553" w:history="1">
            <w:r w:rsidR="00627935" w:rsidRPr="00D11BA0">
              <w:rPr>
                <w:rStyle w:val="Hyperlink"/>
                <w:noProof/>
              </w:rPr>
              <w:t>AAA.</w:t>
            </w:r>
            <w:r w:rsidR="00627935" w:rsidRPr="00D11BA0">
              <w:rPr>
                <w:rFonts w:eastAsiaTheme="minorEastAsia"/>
                <w:noProof/>
                <w:lang w:eastAsia="en-GB"/>
              </w:rPr>
              <w:t xml:space="preserve">  </w:t>
            </w:r>
            <w:r w:rsidR="00627935" w:rsidRPr="00D11BA0">
              <w:rPr>
                <w:rStyle w:val="Hyperlink"/>
                <w:noProof/>
              </w:rPr>
              <w:t>Viet Nam</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_Toc31630553 \h </w:instrText>
            </w:r>
            <w:r w:rsidR="00627935" w:rsidRPr="00D11BA0">
              <w:rPr>
                <w:noProof/>
                <w:webHidden/>
              </w:rPr>
            </w:r>
            <w:r w:rsidR="00627935" w:rsidRPr="00D11BA0">
              <w:rPr>
                <w:noProof/>
                <w:webHidden/>
              </w:rPr>
              <w:fldChar w:fldCharType="separate"/>
            </w:r>
            <w:r w:rsidR="00627935" w:rsidRPr="00D11BA0">
              <w:rPr>
                <w:noProof/>
                <w:webHidden/>
              </w:rPr>
              <w:t>27</w:t>
            </w:r>
            <w:r w:rsidR="00627935" w:rsidRPr="00D11BA0">
              <w:rPr>
                <w:noProof/>
                <w:webHidden/>
              </w:rPr>
              <w:fldChar w:fldCharType="end"/>
            </w:r>
          </w:hyperlink>
        </w:p>
        <w:p w14:paraId="58FB170D" w14:textId="26E65604" w:rsidR="00627935" w:rsidRPr="00D11BA0" w:rsidRDefault="007B6266" w:rsidP="00627935">
          <w:pPr>
            <w:pStyle w:val="TOC2"/>
            <w:tabs>
              <w:tab w:val="left" w:pos="1200"/>
              <w:tab w:val="right" w:leader="dot" w:pos="8842"/>
            </w:tabs>
            <w:spacing w:after="0"/>
            <w:rPr>
              <w:rFonts w:eastAsiaTheme="minorEastAsia"/>
              <w:noProof/>
              <w:lang w:eastAsia="en-GB"/>
            </w:rPr>
          </w:pPr>
          <w:hyperlink w:anchor="_Toc31630554" w:history="1">
            <w:r w:rsidR="00627935" w:rsidRPr="00D11BA0">
              <w:rPr>
                <w:rStyle w:val="Hyperlink"/>
                <w:noProof/>
              </w:rPr>
              <w:t>BBB.</w:t>
            </w:r>
            <w:r w:rsidR="00627935" w:rsidRPr="00D11BA0">
              <w:rPr>
                <w:rFonts w:eastAsiaTheme="minorEastAsia"/>
                <w:noProof/>
                <w:lang w:eastAsia="en-GB"/>
              </w:rPr>
              <w:t xml:space="preserve">   </w:t>
            </w:r>
            <w:r w:rsidR="00627935" w:rsidRPr="00D11BA0">
              <w:rPr>
                <w:rStyle w:val="Hyperlink"/>
                <w:noProof/>
              </w:rPr>
              <w:t>Yemen</w:t>
            </w:r>
            <w:r w:rsidR="00627935" w:rsidRPr="00D11BA0">
              <w:rPr>
                <w:noProof/>
                <w:webHidden/>
              </w:rPr>
              <w:tab/>
            </w:r>
            <w:r w:rsidR="00627935" w:rsidRPr="00D11BA0">
              <w:rPr>
                <w:noProof/>
                <w:webHidden/>
              </w:rPr>
              <w:fldChar w:fldCharType="begin"/>
            </w:r>
            <w:r w:rsidR="00627935" w:rsidRPr="00D11BA0">
              <w:rPr>
                <w:noProof/>
                <w:webHidden/>
              </w:rPr>
              <w:instrText xml:space="preserve"> PAGEREF _Toc31630554 \h </w:instrText>
            </w:r>
            <w:r w:rsidR="00627935" w:rsidRPr="00D11BA0">
              <w:rPr>
                <w:noProof/>
                <w:webHidden/>
              </w:rPr>
            </w:r>
            <w:r w:rsidR="00627935" w:rsidRPr="00D11BA0">
              <w:rPr>
                <w:noProof/>
                <w:webHidden/>
              </w:rPr>
              <w:fldChar w:fldCharType="separate"/>
            </w:r>
            <w:r w:rsidR="00627935" w:rsidRPr="00D11BA0">
              <w:rPr>
                <w:noProof/>
                <w:webHidden/>
              </w:rPr>
              <w:t>27</w:t>
            </w:r>
            <w:r w:rsidR="00627935" w:rsidRPr="00D11BA0">
              <w:rPr>
                <w:noProof/>
                <w:webHidden/>
              </w:rPr>
              <w:fldChar w:fldCharType="end"/>
            </w:r>
          </w:hyperlink>
        </w:p>
        <w:p w14:paraId="6E411630" w14:textId="33B02ED5" w:rsidR="00FA6E7B" w:rsidRPr="007C164E" w:rsidRDefault="00627935" w:rsidP="00627935">
          <w:r w:rsidRPr="00D11BA0">
            <w:fldChar w:fldCharType="end"/>
          </w:r>
        </w:p>
      </w:sdtContent>
    </w:sdt>
    <w:p w14:paraId="1A9CD0D3" w14:textId="12D773E7" w:rsidR="00FA6E7B" w:rsidRPr="004D1D88" w:rsidRDefault="007C164E" w:rsidP="00627935">
      <w:pPr>
        <w:rPr>
          <w:sz w:val="20"/>
          <w:szCs w:val="20"/>
        </w:rPr>
      </w:pPr>
      <w:r>
        <w:rPr>
          <w:sz w:val="20"/>
          <w:szCs w:val="20"/>
        </w:rPr>
        <w:br w:type="page"/>
      </w:r>
    </w:p>
    <w:p w14:paraId="5E581A8A" w14:textId="0724DF64" w:rsidR="00BA7A65" w:rsidRPr="00BA7A65" w:rsidRDefault="00FA6E7B" w:rsidP="00170013">
      <w:pPr>
        <w:pStyle w:val="Heading1"/>
        <w:numPr>
          <w:ilvl w:val="0"/>
          <w:numId w:val="14"/>
        </w:numPr>
        <w:ind w:left="357" w:hanging="357"/>
        <w:jc w:val="lowKashida"/>
        <w:rPr>
          <w:rFonts w:ascii="Times New Roman" w:hAnsi="Times New Roman" w:cs="Times New Roman"/>
          <w:b/>
          <w:bCs/>
          <w:color w:val="000000" w:themeColor="text1"/>
          <w:sz w:val="24"/>
          <w:szCs w:val="24"/>
          <w:lang w:val="en-US"/>
        </w:rPr>
      </w:pPr>
      <w:bookmarkStart w:id="1" w:name="_Toc31630500"/>
      <w:bookmarkStart w:id="2" w:name="_Hlk31294852"/>
      <w:r w:rsidRPr="00BA7A65">
        <w:rPr>
          <w:rFonts w:ascii="Times New Roman" w:hAnsi="Times New Roman" w:cs="Times New Roman"/>
          <w:b/>
          <w:bCs/>
          <w:color w:val="000000" w:themeColor="text1"/>
          <w:sz w:val="24"/>
          <w:szCs w:val="24"/>
          <w:lang w:val="en-US"/>
        </w:rPr>
        <w:lastRenderedPageBreak/>
        <w:t xml:space="preserve">A chart summarizing the status of the right to a healthy environment in the constitutions, legislation, and regional treaties of States in </w:t>
      </w:r>
      <w:r w:rsidR="00C35167" w:rsidRPr="00BA7A65">
        <w:rPr>
          <w:rFonts w:ascii="Times New Roman" w:hAnsi="Times New Roman" w:cs="Times New Roman"/>
          <w:b/>
          <w:bCs/>
          <w:color w:val="000000" w:themeColor="text1"/>
          <w:sz w:val="24"/>
          <w:szCs w:val="24"/>
          <w:lang w:val="en-US"/>
        </w:rPr>
        <w:t>Asia Pacific Region</w:t>
      </w:r>
      <w:bookmarkEnd w:id="1"/>
    </w:p>
    <w:p w14:paraId="14FA5C63" w14:textId="77777777" w:rsidR="00BA7A65" w:rsidRDefault="00BA7A65" w:rsidP="00BA7A65">
      <w:pPr>
        <w:rPr>
          <w:rFonts w:ascii="-webkit-standard" w:hAnsi="-webkit-standard"/>
          <w:color w:val="000000"/>
        </w:rPr>
      </w:pPr>
    </w:p>
    <w:p w14:paraId="7691A290" w14:textId="131655A7" w:rsidR="00BA7A65" w:rsidRPr="00BA7A65" w:rsidRDefault="00BA7A65" w:rsidP="00BA7A65"/>
    <w:tbl>
      <w:tblPr>
        <w:tblStyle w:val="TableGrid"/>
        <w:tblW w:w="0" w:type="auto"/>
        <w:tblLook w:val="04A0" w:firstRow="1" w:lastRow="0" w:firstColumn="1" w:lastColumn="0" w:noHBand="0" w:noVBand="1"/>
      </w:tblPr>
      <w:tblGrid>
        <w:gridCol w:w="2235"/>
        <w:gridCol w:w="2205"/>
        <w:gridCol w:w="2219"/>
        <w:gridCol w:w="2183"/>
      </w:tblGrid>
      <w:tr w:rsidR="00266A2A" w:rsidRPr="00EB59DA" w14:paraId="45D1D941" w14:textId="77777777" w:rsidTr="00C22FE3">
        <w:tc>
          <w:tcPr>
            <w:tcW w:w="2337" w:type="dxa"/>
          </w:tcPr>
          <w:p w14:paraId="39B7DA9F" w14:textId="77777777" w:rsidR="00266A2A" w:rsidRPr="00EB59DA" w:rsidRDefault="00266A2A" w:rsidP="00C22FE3">
            <w:pPr>
              <w:jc w:val="both"/>
              <w:rPr>
                <w:b/>
                <w:bCs/>
                <w:sz w:val="24"/>
                <w:szCs w:val="24"/>
              </w:rPr>
            </w:pPr>
            <w:r w:rsidRPr="00EB59DA">
              <w:rPr>
                <w:b/>
                <w:bCs/>
                <w:sz w:val="24"/>
                <w:szCs w:val="24"/>
              </w:rPr>
              <w:t>Country</w:t>
            </w:r>
          </w:p>
        </w:tc>
        <w:tc>
          <w:tcPr>
            <w:tcW w:w="2337" w:type="dxa"/>
          </w:tcPr>
          <w:p w14:paraId="5D4AD4C6" w14:textId="77777777" w:rsidR="00266A2A" w:rsidRPr="00EB59DA" w:rsidRDefault="00266A2A" w:rsidP="00C22FE3">
            <w:pPr>
              <w:jc w:val="both"/>
              <w:rPr>
                <w:b/>
                <w:bCs/>
                <w:sz w:val="24"/>
                <w:szCs w:val="24"/>
              </w:rPr>
            </w:pPr>
            <w:r w:rsidRPr="00EB59DA">
              <w:rPr>
                <w:b/>
                <w:bCs/>
                <w:sz w:val="24"/>
                <w:szCs w:val="24"/>
              </w:rPr>
              <w:t>National Constitution</w:t>
            </w:r>
          </w:p>
        </w:tc>
        <w:tc>
          <w:tcPr>
            <w:tcW w:w="2338" w:type="dxa"/>
          </w:tcPr>
          <w:p w14:paraId="1AD18B58" w14:textId="77777777" w:rsidR="00266A2A" w:rsidRPr="00EB59DA" w:rsidRDefault="00266A2A" w:rsidP="00C22FE3">
            <w:pPr>
              <w:jc w:val="both"/>
              <w:rPr>
                <w:b/>
                <w:bCs/>
                <w:sz w:val="24"/>
                <w:szCs w:val="24"/>
              </w:rPr>
            </w:pPr>
            <w:r w:rsidRPr="00EB59DA">
              <w:rPr>
                <w:b/>
                <w:bCs/>
                <w:sz w:val="24"/>
                <w:szCs w:val="24"/>
              </w:rPr>
              <w:t>International Treaty</w:t>
            </w:r>
          </w:p>
        </w:tc>
        <w:tc>
          <w:tcPr>
            <w:tcW w:w="2338" w:type="dxa"/>
          </w:tcPr>
          <w:p w14:paraId="73DB7985" w14:textId="77777777" w:rsidR="00266A2A" w:rsidRPr="00EB59DA" w:rsidRDefault="00266A2A" w:rsidP="00C22FE3">
            <w:pPr>
              <w:jc w:val="both"/>
              <w:rPr>
                <w:b/>
                <w:bCs/>
                <w:sz w:val="24"/>
                <w:szCs w:val="24"/>
              </w:rPr>
            </w:pPr>
            <w:r w:rsidRPr="00EB59DA">
              <w:rPr>
                <w:b/>
                <w:bCs/>
                <w:sz w:val="24"/>
                <w:szCs w:val="24"/>
              </w:rPr>
              <w:t>National Legislation</w:t>
            </w:r>
          </w:p>
        </w:tc>
      </w:tr>
      <w:tr w:rsidR="00266A2A" w:rsidRPr="00EB59DA" w14:paraId="5BB2038F" w14:textId="77777777" w:rsidTr="00C22FE3">
        <w:tc>
          <w:tcPr>
            <w:tcW w:w="2337" w:type="dxa"/>
          </w:tcPr>
          <w:p w14:paraId="1E8868DC" w14:textId="77777777" w:rsidR="00266A2A" w:rsidRPr="00EB59DA" w:rsidRDefault="00266A2A" w:rsidP="00C22FE3">
            <w:pPr>
              <w:jc w:val="both"/>
              <w:rPr>
                <w:b/>
                <w:bCs/>
                <w:sz w:val="24"/>
                <w:szCs w:val="24"/>
              </w:rPr>
            </w:pPr>
            <w:r w:rsidRPr="00EB59DA">
              <w:rPr>
                <w:b/>
                <w:bCs/>
                <w:sz w:val="24"/>
                <w:szCs w:val="24"/>
              </w:rPr>
              <w:t>Afghanistan</w:t>
            </w:r>
          </w:p>
        </w:tc>
        <w:tc>
          <w:tcPr>
            <w:tcW w:w="2337" w:type="dxa"/>
          </w:tcPr>
          <w:p w14:paraId="722B7604" w14:textId="77777777" w:rsidR="00266A2A" w:rsidRPr="00EB59DA" w:rsidRDefault="00266A2A" w:rsidP="00C22FE3">
            <w:pPr>
              <w:jc w:val="both"/>
              <w:rPr>
                <w:sz w:val="24"/>
                <w:szCs w:val="24"/>
              </w:rPr>
            </w:pPr>
            <w:r w:rsidRPr="00EB59DA">
              <w:rPr>
                <w:sz w:val="24"/>
                <w:szCs w:val="24"/>
              </w:rPr>
              <w:t>No</w:t>
            </w:r>
          </w:p>
        </w:tc>
        <w:tc>
          <w:tcPr>
            <w:tcW w:w="2338" w:type="dxa"/>
          </w:tcPr>
          <w:p w14:paraId="085B7D34" w14:textId="77777777" w:rsidR="00266A2A" w:rsidRPr="00EB59DA" w:rsidRDefault="00266A2A" w:rsidP="00C22FE3">
            <w:pPr>
              <w:jc w:val="both"/>
              <w:rPr>
                <w:sz w:val="24"/>
                <w:szCs w:val="24"/>
              </w:rPr>
            </w:pPr>
            <w:r w:rsidRPr="00EB59DA">
              <w:rPr>
                <w:sz w:val="24"/>
                <w:szCs w:val="24"/>
              </w:rPr>
              <w:t>No</w:t>
            </w:r>
          </w:p>
        </w:tc>
        <w:tc>
          <w:tcPr>
            <w:tcW w:w="2338" w:type="dxa"/>
          </w:tcPr>
          <w:p w14:paraId="38DEF035" w14:textId="77777777" w:rsidR="00266A2A" w:rsidRPr="00EB59DA" w:rsidRDefault="00266A2A" w:rsidP="00C22FE3">
            <w:pPr>
              <w:jc w:val="both"/>
              <w:rPr>
                <w:sz w:val="24"/>
                <w:szCs w:val="24"/>
              </w:rPr>
            </w:pPr>
            <w:r w:rsidRPr="00EB59DA">
              <w:rPr>
                <w:sz w:val="24"/>
                <w:szCs w:val="24"/>
              </w:rPr>
              <w:t>No</w:t>
            </w:r>
          </w:p>
        </w:tc>
      </w:tr>
      <w:tr w:rsidR="00266A2A" w:rsidRPr="00EB59DA" w14:paraId="2CFA92A7" w14:textId="77777777" w:rsidTr="00C22FE3">
        <w:tc>
          <w:tcPr>
            <w:tcW w:w="2337" w:type="dxa"/>
          </w:tcPr>
          <w:p w14:paraId="573F6AC7" w14:textId="77777777" w:rsidR="00266A2A" w:rsidRPr="00EB59DA" w:rsidRDefault="00266A2A" w:rsidP="00C22FE3">
            <w:pPr>
              <w:jc w:val="both"/>
              <w:rPr>
                <w:b/>
                <w:bCs/>
                <w:sz w:val="24"/>
                <w:szCs w:val="24"/>
              </w:rPr>
            </w:pPr>
            <w:r w:rsidRPr="00EB59DA">
              <w:rPr>
                <w:b/>
                <w:bCs/>
                <w:sz w:val="24"/>
                <w:szCs w:val="24"/>
              </w:rPr>
              <w:t>Bahrain</w:t>
            </w:r>
          </w:p>
        </w:tc>
        <w:tc>
          <w:tcPr>
            <w:tcW w:w="2337" w:type="dxa"/>
          </w:tcPr>
          <w:p w14:paraId="36F0285D" w14:textId="77777777" w:rsidR="00266A2A" w:rsidRPr="00EB59DA" w:rsidRDefault="00266A2A" w:rsidP="00C22FE3">
            <w:pPr>
              <w:jc w:val="both"/>
              <w:rPr>
                <w:sz w:val="24"/>
                <w:szCs w:val="24"/>
              </w:rPr>
            </w:pPr>
            <w:r w:rsidRPr="00EB59DA">
              <w:rPr>
                <w:sz w:val="24"/>
                <w:szCs w:val="24"/>
              </w:rPr>
              <w:t>No</w:t>
            </w:r>
          </w:p>
        </w:tc>
        <w:tc>
          <w:tcPr>
            <w:tcW w:w="2338" w:type="dxa"/>
          </w:tcPr>
          <w:p w14:paraId="364949FB"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34A805FD" w14:textId="77777777" w:rsidR="00266A2A" w:rsidRPr="00EB59DA" w:rsidRDefault="00266A2A" w:rsidP="00C22FE3">
            <w:pPr>
              <w:jc w:val="both"/>
              <w:rPr>
                <w:sz w:val="24"/>
                <w:szCs w:val="24"/>
              </w:rPr>
            </w:pPr>
            <w:r w:rsidRPr="00EB59DA">
              <w:rPr>
                <w:sz w:val="24"/>
                <w:szCs w:val="24"/>
              </w:rPr>
              <w:t>No</w:t>
            </w:r>
          </w:p>
        </w:tc>
      </w:tr>
      <w:tr w:rsidR="00266A2A" w:rsidRPr="00EB59DA" w14:paraId="75E5595F" w14:textId="77777777" w:rsidTr="00C22FE3">
        <w:tc>
          <w:tcPr>
            <w:tcW w:w="2337" w:type="dxa"/>
          </w:tcPr>
          <w:p w14:paraId="23D8DF0C" w14:textId="77777777" w:rsidR="00266A2A" w:rsidRPr="00EB59DA" w:rsidRDefault="00266A2A" w:rsidP="00C22FE3">
            <w:pPr>
              <w:jc w:val="both"/>
              <w:rPr>
                <w:b/>
                <w:bCs/>
                <w:sz w:val="24"/>
                <w:szCs w:val="24"/>
              </w:rPr>
            </w:pPr>
            <w:r w:rsidRPr="00EB59DA">
              <w:rPr>
                <w:b/>
                <w:bCs/>
                <w:sz w:val="24"/>
                <w:szCs w:val="24"/>
              </w:rPr>
              <w:t>Bangladesh</w:t>
            </w:r>
          </w:p>
        </w:tc>
        <w:tc>
          <w:tcPr>
            <w:tcW w:w="2337" w:type="dxa"/>
          </w:tcPr>
          <w:p w14:paraId="51F182AF" w14:textId="77777777" w:rsidR="00266A2A" w:rsidRPr="00EB59DA" w:rsidRDefault="00266A2A" w:rsidP="00C22FE3">
            <w:pPr>
              <w:jc w:val="both"/>
              <w:rPr>
                <w:sz w:val="24"/>
                <w:szCs w:val="24"/>
              </w:rPr>
            </w:pPr>
            <w:r w:rsidRPr="00EB59DA">
              <w:rPr>
                <w:sz w:val="24"/>
                <w:szCs w:val="24"/>
              </w:rPr>
              <w:t>Yes*</w:t>
            </w:r>
          </w:p>
        </w:tc>
        <w:tc>
          <w:tcPr>
            <w:tcW w:w="2338" w:type="dxa"/>
          </w:tcPr>
          <w:p w14:paraId="392F5DAC" w14:textId="77777777" w:rsidR="00266A2A" w:rsidRPr="00EB59DA" w:rsidRDefault="00266A2A" w:rsidP="00C22FE3">
            <w:pPr>
              <w:jc w:val="both"/>
              <w:rPr>
                <w:sz w:val="24"/>
                <w:szCs w:val="24"/>
              </w:rPr>
            </w:pPr>
            <w:r w:rsidRPr="00EB59DA">
              <w:rPr>
                <w:sz w:val="24"/>
                <w:szCs w:val="24"/>
              </w:rPr>
              <w:t>No</w:t>
            </w:r>
          </w:p>
        </w:tc>
        <w:tc>
          <w:tcPr>
            <w:tcW w:w="2338" w:type="dxa"/>
          </w:tcPr>
          <w:p w14:paraId="6929711D" w14:textId="77777777" w:rsidR="00266A2A" w:rsidRPr="00EB59DA" w:rsidRDefault="00266A2A" w:rsidP="00C22FE3">
            <w:pPr>
              <w:jc w:val="both"/>
              <w:rPr>
                <w:sz w:val="24"/>
                <w:szCs w:val="24"/>
              </w:rPr>
            </w:pPr>
            <w:r w:rsidRPr="00EB59DA">
              <w:rPr>
                <w:sz w:val="24"/>
                <w:szCs w:val="24"/>
              </w:rPr>
              <w:t>No</w:t>
            </w:r>
          </w:p>
        </w:tc>
      </w:tr>
      <w:tr w:rsidR="00266A2A" w:rsidRPr="00EB59DA" w14:paraId="64918B82" w14:textId="77777777" w:rsidTr="00C22FE3">
        <w:tc>
          <w:tcPr>
            <w:tcW w:w="2337" w:type="dxa"/>
          </w:tcPr>
          <w:p w14:paraId="7AA28AAB" w14:textId="77777777" w:rsidR="00266A2A" w:rsidRPr="00EB59DA" w:rsidRDefault="00266A2A" w:rsidP="00C22FE3">
            <w:pPr>
              <w:jc w:val="both"/>
              <w:rPr>
                <w:b/>
                <w:bCs/>
                <w:sz w:val="24"/>
                <w:szCs w:val="24"/>
              </w:rPr>
            </w:pPr>
            <w:r w:rsidRPr="00EB59DA">
              <w:rPr>
                <w:b/>
                <w:bCs/>
                <w:sz w:val="24"/>
                <w:szCs w:val="24"/>
              </w:rPr>
              <w:t>Bhutan</w:t>
            </w:r>
          </w:p>
        </w:tc>
        <w:tc>
          <w:tcPr>
            <w:tcW w:w="2337" w:type="dxa"/>
          </w:tcPr>
          <w:p w14:paraId="48AEB762" w14:textId="77777777" w:rsidR="00266A2A" w:rsidRPr="00EB59DA" w:rsidRDefault="00266A2A" w:rsidP="00C22FE3">
            <w:pPr>
              <w:jc w:val="both"/>
              <w:rPr>
                <w:sz w:val="24"/>
                <w:szCs w:val="24"/>
              </w:rPr>
            </w:pPr>
            <w:r w:rsidRPr="00EB59DA">
              <w:rPr>
                <w:sz w:val="24"/>
                <w:szCs w:val="24"/>
              </w:rPr>
              <w:t>No</w:t>
            </w:r>
          </w:p>
        </w:tc>
        <w:tc>
          <w:tcPr>
            <w:tcW w:w="2338" w:type="dxa"/>
          </w:tcPr>
          <w:p w14:paraId="71BE0EC7" w14:textId="77777777" w:rsidR="00266A2A" w:rsidRPr="00EB59DA" w:rsidRDefault="00266A2A" w:rsidP="00C22FE3">
            <w:pPr>
              <w:jc w:val="both"/>
              <w:rPr>
                <w:sz w:val="24"/>
                <w:szCs w:val="24"/>
              </w:rPr>
            </w:pPr>
            <w:r w:rsidRPr="00EB59DA">
              <w:rPr>
                <w:sz w:val="24"/>
                <w:szCs w:val="24"/>
              </w:rPr>
              <w:t>No</w:t>
            </w:r>
          </w:p>
        </w:tc>
        <w:tc>
          <w:tcPr>
            <w:tcW w:w="2338" w:type="dxa"/>
          </w:tcPr>
          <w:p w14:paraId="2349E2E1" w14:textId="77777777" w:rsidR="00266A2A" w:rsidRPr="00EB59DA" w:rsidRDefault="00266A2A" w:rsidP="00C22FE3">
            <w:pPr>
              <w:jc w:val="both"/>
              <w:rPr>
                <w:sz w:val="24"/>
                <w:szCs w:val="24"/>
              </w:rPr>
            </w:pPr>
            <w:r w:rsidRPr="00EB59DA">
              <w:rPr>
                <w:sz w:val="24"/>
                <w:szCs w:val="24"/>
              </w:rPr>
              <w:t>Yes</w:t>
            </w:r>
          </w:p>
        </w:tc>
      </w:tr>
      <w:tr w:rsidR="00266A2A" w:rsidRPr="00EB59DA" w14:paraId="19D8A124" w14:textId="77777777" w:rsidTr="00C22FE3">
        <w:tc>
          <w:tcPr>
            <w:tcW w:w="2337" w:type="dxa"/>
          </w:tcPr>
          <w:p w14:paraId="3EA1D5CA" w14:textId="77777777" w:rsidR="00266A2A" w:rsidRPr="00EB59DA" w:rsidRDefault="00266A2A" w:rsidP="00C22FE3">
            <w:pPr>
              <w:jc w:val="both"/>
              <w:rPr>
                <w:b/>
                <w:bCs/>
                <w:sz w:val="24"/>
                <w:szCs w:val="24"/>
              </w:rPr>
            </w:pPr>
            <w:r w:rsidRPr="00EB59DA">
              <w:rPr>
                <w:b/>
                <w:bCs/>
                <w:sz w:val="24"/>
                <w:szCs w:val="24"/>
              </w:rPr>
              <w:t>Brunei Darussalam</w:t>
            </w:r>
          </w:p>
        </w:tc>
        <w:tc>
          <w:tcPr>
            <w:tcW w:w="2337" w:type="dxa"/>
          </w:tcPr>
          <w:p w14:paraId="61937EDF" w14:textId="77777777" w:rsidR="00266A2A" w:rsidRPr="00EB59DA" w:rsidRDefault="00266A2A" w:rsidP="00C22FE3">
            <w:pPr>
              <w:jc w:val="both"/>
              <w:rPr>
                <w:sz w:val="24"/>
                <w:szCs w:val="24"/>
              </w:rPr>
            </w:pPr>
            <w:r w:rsidRPr="00EB59DA">
              <w:rPr>
                <w:sz w:val="24"/>
                <w:szCs w:val="24"/>
              </w:rPr>
              <w:t>No</w:t>
            </w:r>
          </w:p>
        </w:tc>
        <w:tc>
          <w:tcPr>
            <w:tcW w:w="2338" w:type="dxa"/>
          </w:tcPr>
          <w:p w14:paraId="72771EB4" w14:textId="77777777" w:rsidR="00266A2A" w:rsidRPr="00EB59DA" w:rsidRDefault="00266A2A" w:rsidP="00C22FE3">
            <w:pPr>
              <w:jc w:val="both"/>
              <w:rPr>
                <w:sz w:val="24"/>
                <w:szCs w:val="24"/>
              </w:rPr>
            </w:pPr>
            <w:r w:rsidRPr="00EB59DA">
              <w:rPr>
                <w:sz w:val="24"/>
                <w:szCs w:val="24"/>
              </w:rPr>
              <w:t>No</w:t>
            </w:r>
          </w:p>
        </w:tc>
        <w:tc>
          <w:tcPr>
            <w:tcW w:w="2338" w:type="dxa"/>
          </w:tcPr>
          <w:p w14:paraId="5EE1DC98" w14:textId="77777777" w:rsidR="00266A2A" w:rsidRPr="00EB59DA" w:rsidRDefault="00266A2A" w:rsidP="00C22FE3">
            <w:pPr>
              <w:jc w:val="both"/>
              <w:rPr>
                <w:sz w:val="24"/>
                <w:szCs w:val="24"/>
              </w:rPr>
            </w:pPr>
            <w:r w:rsidRPr="00EB59DA">
              <w:rPr>
                <w:sz w:val="24"/>
                <w:szCs w:val="24"/>
              </w:rPr>
              <w:t>No</w:t>
            </w:r>
          </w:p>
        </w:tc>
      </w:tr>
      <w:tr w:rsidR="00266A2A" w:rsidRPr="00EB59DA" w14:paraId="4CAD9AE4" w14:textId="77777777" w:rsidTr="00C22FE3">
        <w:tc>
          <w:tcPr>
            <w:tcW w:w="2337" w:type="dxa"/>
          </w:tcPr>
          <w:p w14:paraId="26AAA777" w14:textId="77777777" w:rsidR="00266A2A" w:rsidRPr="00EB59DA" w:rsidRDefault="00266A2A" w:rsidP="00C22FE3">
            <w:pPr>
              <w:jc w:val="both"/>
              <w:rPr>
                <w:b/>
                <w:bCs/>
                <w:sz w:val="24"/>
                <w:szCs w:val="24"/>
              </w:rPr>
            </w:pPr>
            <w:r w:rsidRPr="00EB59DA">
              <w:rPr>
                <w:b/>
                <w:bCs/>
                <w:sz w:val="24"/>
                <w:szCs w:val="24"/>
              </w:rPr>
              <w:t>Cambodia</w:t>
            </w:r>
          </w:p>
        </w:tc>
        <w:tc>
          <w:tcPr>
            <w:tcW w:w="2337" w:type="dxa"/>
          </w:tcPr>
          <w:p w14:paraId="7BE73B58" w14:textId="77777777" w:rsidR="00266A2A" w:rsidRPr="00EB59DA" w:rsidRDefault="00266A2A" w:rsidP="00C22FE3">
            <w:pPr>
              <w:jc w:val="both"/>
              <w:rPr>
                <w:sz w:val="24"/>
                <w:szCs w:val="24"/>
              </w:rPr>
            </w:pPr>
            <w:r w:rsidRPr="00EB59DA">
              <w:rPr>
                <w:sz w:val="24"/>
                <w:szCs w:val="24"/>
              </w:rPr>
              <w:t>No</w:t>
            </w:r>
          </w:p>
        </w:tc>
        <w:tc>
          <w:tcPr>
            <w:tcW w:w="2338" w:type="dxa"/>
          </w:tcPr>
          <w:p w14:paraId="70DCAB3B" w14:textId="77777777" w:rsidR="00266A2A" w:rsidRPr="00EB59DA" w:rsidRDefault="00266A2A" w:rsidP="00C22FE3">
            <w:pPr>
              <w:jc w:val="both"/>
              <w:rPr>
                <w:sz w:val="24"/>
                <w:szCs w:val="24"/>
              </w:rPr>
            </w:pPr>
            <w:r w:rsidRPr="00EB59DA">
              <w:rPr>
                <w:sz w:val="24"/>
                <w:szCs w:val="24"/>
              </w:rPr>
              <w:t>No</w:t>
            </w:r>
          </w:p>
        </w:tc>
        <w:tc>
          <w:tcPr>
            <w:tcW w:w="2338" w:type="dxa"/>
          </w:tcPr>
          <w:p w14:paraId="5CA1F7D5" w14:textId="77777777" w:rsidR="00266A2A" w:rsidRPr="00EB59DA" w:rsidRDefault="00266A2A" w:rsidP="00C22FE3">
            <w:pPr>
              <w:jc w:val="both"/>
              <w:rPr>
                <w:sz w:val="24"/>
                <w:szCs w:val="24"/>
              </w:rPr>
            </w:pPr>
            <w:r w:rsidRPr="00EB59DA">
              <w:rPr>
                <w:sz w:val="24"/>
                <w:szCs w:val="24"/>
              </w:rPr>
              <w:t>No</w:t>
            </w:r>
          </w:p>
        </w:tc>
      </w:tr>
      <w:tr w:rsidR="00266A2A" w:rsidRPr="00EB59DA" w14:paraId="5069D38A" w14:textId="77777777" w:rsidTr="00C22FE3">
        <w:tc>
          <w:tcPr>
            <w:tcW w:w="2337" w:type="dxa"/>
          </w:tcPr>
          <w:p w14:paraId="3B1C07FA" w14:textId="77777777" w:rsidR="00266A2A" w:rsidRPr="00EB59DA" w:rsidRDefault="00266A2A" w:rsidP="00C22FE3">
            <w:pPr>
              <w:jc w:val="both"/>
              <w:rPr>
                <w:b/>
                <w:bCs/>
                <w:sz w:val="24"/>
                <w:szCs w:val="24"/>
              </w:rPr>
            </w:pPr>
            <w:r w:rsidRPr="00EB59DA">
              <w:rPr>
                <w:b/>
                <w:bCs/>
                <w:sz w:val="24"/>
                <w:szCs w:val="24"/>
              </w:rPr>
              <w:t>China</w:t>
            </w:r>
          </w:p>
        </w:tc>
        <w:tc>
          <w:tcPr>
            <w:tcW w:w="2337" w:type="dxa"/>
          </w:tcPr>
          <w:p w14:paraId="3D6AD1EB" w14:textId="77777777" w:rsidR="00266A2A" w:rsidRPr="00EB59DA" w:rsidRDefault="00266A2A" w:rsidP="00C22FE3">
            <w:pPr>
              <w:jc w:val="both"/>
              <w:rPr>
                <w:sz w:val="24"/>
                <w:szCs w:val="24"/>
              </w:rPr>
            </w:pPr>
            <w:r w:rsidRPr="00EB59DA">
              <w:rPr>
                <w:sz w:val="24"/>
                <w:szCs w:val="24"/>
              </w:rPr>
              <w:t>No</w:t>
            </w:r>
          </w:p>
        </w:tc>
        <w:tc>
          <w:tcPr>
            <w:tcW w:w="2338" w:type="dxa"/>
          </w:tcPr>
          <w:p w14:paraId="460404E1" w14:textId="77777777" w:rsidR="00266A2A" w:rsidRPr="00EB59DA" w:rsidRDefault="00266A2A" w:rsidP="00C22FE3">
            <w:pPr>
              <w:jc w:val="both"/>
              <w:rPr>
                <w:sz w:val="24"/>
                <w:szCs w:val="24"/>
              </w:rPr>
            </w:pPr>
            <w:r w:rsidRPr="00EB59DA">
              <w:rPr>
                <w:sz w:val="24"/>
                <w:szCs w:val="24"/>
              </w:rPr>
              <w:t>No</w:t>
            </w:r>
          </w:p>
        </w:tc>
        <w:tc>
          <w:tcPr>
            <w:tcW w:w="2338" w:type="dxa"/>
          </w:tcPr>
          <w:p w14:paraId="233C03C8" w14:textId="77777777" w:rsidR="00266A2A" w:rsidRPr="00EB59DA" w:rsidRDefault="00266A2A" w:rsidP="00C22FE3">
            <w:pPr>
              <w:jc w:val="both"/>
              <w:rPr>
                <w:sz w:val="24"/>
                <w:szCs w:val="24"/>
              </w:rPr>
            </w:pPr>
            <w:r w:rsidRPr="00EB59DA">
              <w:rPr>
                <w:sz w:val="24"/>
                <w:szCs w:val="24"/>
              </w:rPr>
              <w:t>No</w:t>
            </w:r>
          </w:p>
        </w:tc>
      </w:tr>
      <w:tr w:rsidR="00266A2A" w:rsidRPr="00EB59DA" w14:paraId="2D29CFFE" w14:textId="77777777" w:rsidTr="00C22FE3">
        <w:tc>
          <w:tcPr>
            <w:tcW w:w="2337" w:type="dxa"/>
          </w:tcPr>
          <w:p w14:paraId="06E544B4" w14:textId="77777777" w:rsidR="00266A2A" w:rsidRPr="00EB59DA" w:rsidRDefault="00266A2A" w:rsidP="00C22FE3">
            <w:pPr>
              <w:jc w:val="both"/>
              <w:rPr>
                <w:b/>
                <w:bCs/>
                <w:sz w:val="24"/>
                <w:szCs w:val="24"/>
              </w:rPr>
            </w:pPr>
            <w:r w:rsidRPr="00EB59DA">
              <w:rPr>
                <w:b/>
                <w:bCs/>
                <w:sz w:val="24"/>
                <w:szCs w:val="24"/>
              </w:rPr>
              <w:t>Cyprus</w:t>
            </w:r>
          </w:p>
        </w:tc>
        <w:tc>
          <w:tcPr>
            <w:tcW w:w="2337" w:type="dxa"/>
          </w:tcPr>
          <w:p w14:paraId="248972A0" w14:textId="77777777" w:rsidR="00266A2A" w:rsidRPr="00EB59DA" w:rsidRDefault="00266A2A" w:rsidP="00C22FE3">
            <w:pPr>
              <w:jc w:val="both"/>
              <w:rPr>
                <w:sz w:val="24"/>
                <w:szCs w:val="24"/>
              </w:rPr>
            </w:pPr>
            <w:r w:rsidRPr="00EB59DA">
              <w:rPr>
                <w:sz w:val="24"/>
                <w:szCs w:val="24"/>
              </w:rPr>
              <w:t>Yes*</w:t>
            </w:r>
          </w:p>
        </w:tc>
        <w:tc>
          <w:tcPr>
            <w:tcW w:w="2338" w:type="dxa"/>
          </w:tcPr>
          <w:p w14:paraId="47FF37AB"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25078945" w14:textId="77777777" w:rsidR="00266A2A" w:rsidRPr="00EB59DA" w:rsidRDefault="00266A2A" w:rsidP="00C22FE3">
            <w:pPr>
              <w:jc w:val="both"/>
              <w:rPr>
                <w:sz w:val="24"/>
                <w:szCs w:val="24"/>
              </w:rPr>
            </w:pPr>
            <w:r w:rsidRPr="00EB59DA">
              <w:rPr>
                <w:sz w:val="24"/>
                <w:szCs w:val="24"/>
              </w:rPr>
              <w:t>Yes</w:t>
            </w:r>
          </w:p>
        </w:tc>
      </w:tr>
      <w:tr w:rsidR="00266A2A" w:rsidRPr="00EB59DA" w14:paraId="6F5ABE20" w14:textId="77777777" w:rsidTr="00C22FE3">
        <w:tc>
          <w:tcPr>
            <w:tcW w:w="2337" w:type="dxa"/>
          </w:tcPr>
          <w:p w14:paraId="381D1865" w14:textId="77777777" w:rsidR="00266A2A" w:rsidRPr="00EB59DA" w:rsidRDefault="00266A2A" w:rsidP="00C22FE3">
            <w:pPr>
              <w:jc w:val="both"/>
              <w:rPr>
                <w:b/>
                <w:bCs/>
                <w:sz w:val="24"/>
                <w:szCs w:val="24"/>
              </w:rPr>
            </w:pPr>
            <w:r w:rsidRPr="00EB59DA">
              <w:rPr>
                <w:b/>
                <w:bCs/>
                <w:sz w:val="24"/>
                <w:szCs w:val="24"/>
              </w:rPr>
              <w:t>Democratic People’s Republic of Korea (North Korea)</w:t>
            </w:r>
          </w:p>
        </w:tc>
        <w:tc>
          <w:tcPr>
            <w:tcW w:w="2337" w:type="dxa"/>
          </w:tcPr>
          <w:p w14:paraId="4F3D9B5B" w14:textId="77777777" w:rsidR="00266A2A" w:rsidRPr="00EB59DA" w:rsidRDefault="00266A2A" w:rsidP="00C22FE3">
            <w:pPr>
              <w:jc w:val="both"/>
              <w:rPr>
                <w:sz w:val="24"/>
                <w:szCs w:val="24"/>
              </w:rPr>
            </w:pPr>
            <w:r w:rsidRPr="00EB59DA">
              <w:rPr>
                <w:sz w:val="24"/>
                <w:szCs w:val="24"/>
              </w:rPr>
              <w:t>No</w:t>
            </w:r>
          </w:p>
        </w:tc>
        <w:tc>
          <w:tcPr>
            <w:tcW w:w="2338" w:type="dxa"/>
          </w:tcPr>
          <w:p w14:paraId="097DC289" w14:textId="77777777" w:rsidR="00266A2A" w:rsidRPr="00EB59DA" w:rsidRDefault="00266A2A" w:rsidP="00C22FE3">
            <w:pPr>
              <w:jc w:val="both"/>
              <w:rPr>
                <w:sz w:val="24"/>
                <w:szCs w:val="24"/>
              </w:rPr>
            </w:pPr>
            <w:r w:rsidRPr="00EB59DA">
              <w:rPr>
                <w:sz w:val="24"/>
                <w:szCs w:val="24"/>
              </w:rPr>
              <w:t>No</w:t>
            </w:r>
          </w:p>
        </w:tc>
        <w:tc>
          <w:tcPr>
            <w:tcW w:w="2338" w:type="dxa"/>
          </w:tcPr>
          <w:p w14:paraId="389CB865" w14:textId="77777777" w:rsidR="00266A2A" w:rsidRPr="00EB59DA" w:rsidRDefault="00266A2A" w:rsidP="00C22FE3">
            <w:pPr>
              <w:jc w:val="both"/>
              <w:rPr>
                <w:sz w:val="24"/>
                <w:szCs w:val="24"/>
              </w:rPr>
            </w:pPr>
            <w:r w:rsidRPr="00EB59DA">
              <w:rPr>
                <w:sz w:val="24"/>
                <w:szCs w:val="24"/>
              </w:rPr>
              <w:t>No</w:t>
            </w:r>
          </w:p>
        </w:tc>
      </w:tr>
      <w:tr w:rsidR="00266A2A" w:rsidRPr="00EB59DA" w14:paraId="18D2C217" w14:textId="77777777" w:rsidTr="00C22FE3">
        <w:tc>
          <w:tcPr>
            <w:tcW w:w="2337" w:type="dxa"/>
          </w:tcPr>
          <w:p w14:paraId="073CBDC0" w14:textId="77777777" w:rsidR="00266A2A" w:rsidRPr="00EB59DA" w:rsidRDefault="00266A2A" w:rsidP="00C22FE3">
            <w:pPr>
              <w:jc w:val="both"/>
              <w:rPr>
                <w:b/>
                <w:bCs/>
                <w:sz w:val="24"/>
                <w:szCs w:val="24"/>
              </w:rPr>
            </w:pPr>
            <w:r w:rsidRPr="00EB59DA">
              <w:rPr>
                <w:b/>
                <w:bCs/>
                <w:sz w:val="24"/>
                <w:szCs w:val="24"/>
              </w:rPr>
              <w:t>Fiji</w:t>
            </w:r>
          </w:p>
        </w:tc>
        <w:tc>
          <w:tcPr>
            <w:tcW w:w="2337" w:type="dxa"/>
          </w:tcPr>
          <w:p w14:paraId="4048266C" w14:textId="77777777" w:rsidR="00266A2A" w:rsidRPr="00EB59DA" w:rsidRDefault="00266A2A" w:rsidP="00C22FE3">
            <w:pPr>
              <w:jc w:val="both"/>
              <w:rPr>
                <w:sz w:val="24"/>
                <w:szCs w:val="24"/>
              </w:rPr>
            </w:pPr>
            <w:r w:rsidRPr="00EB59DA">
              <w:rPr>
                <w:sz w:val="24"/>
                <w:szCs w:val="24"/>
              </w:rPr>
              <w:t>Yes</w:t>
            </w:r>
          </w:p>
        </w:tc>
        <w:tc>
          <w:tcPr>
            <w:tcW w:w="2338" w:type="dxa"/>
          </w:tcPr>
          <w:p w14:paraId="2AF6D580" w14:textId="77777777" w:rsidR="00266A2A" w:rsidRPr="00EB59DA" w:rsidRDefault="00266A2A" w:rsidP="00C22FE3">
            <w:pPr>
              <w:jc w:val="both"/>
              <w:rPr>
                <w:sz w:val="24"/>
                <w:szCs w:val="24"/>
              </w:rPr>
            </w:pPr>
            <w:r w:rsidRPr="00EB59DA">
              <w:rPr>
                <w:sz w:val="24"/>
                <w:szCs w:val="24"/>
              </w:rPr>
              <w:t>No</w:t>
            </w:r>
          </w:p>
        </w:tc>
        <w:tc>
          <w:tcPr>
            <w:tcW w:w="2338" w:type="dxa"/>
          </w:tcPr>
          <w:p w14:paraId="5A69684A" w14:textId="77777777" w:rsidR="00266A2A" w:rsidRPr="00EB59DA" w:rsidRDefault="00266A2A" w:rsidP="00C22FE3">
            <w:pPr>
              <w:jc w:val="both"/>
              <w:rPr>
                <w:sz w:val="24"/>
                <w:szCs w:val="24"/>
              </w:rPr>
            </w:pPr>
            <w:r w:rsidRPr="00EB59DA">
              <w:rPr>
                <w:sz w:val="24"/>
                <w:szCs w:val="24"/>
              </w:rPr>
              <w:t>No</w:t>
            </w:r>
          </w:p>
        </w:tc>
      </w:tr>
      <w:tr w:rsidR="00266A2A" w:rsidRPr="00EB59DA" w14:paraId="78C57F93" w14:textId="77777777" w:rsidTr="00C22FE3">
        <w:tc>
          <w:tcPr>
            <w:tcW w:w="2337" w:type="dxa"/>
          </w:tcPr>
          <w:p w14:paraId="686CB2B6" w14:textId="77777777" w:rsidR="00266A2A" w:rsidRPr="00EB59DA" w:rsidRDefault="00266A2A" w:rsidP="00C22FE3">
            <w:pPr>
              <w:jc w:val="both"/>
              <w:rPr>
                <w:b/>
                <w:bCs/>
                <w:sz w:val="24"/>
                <w:szCs w:val="24"/>
              </w:rPr>
            </w:pPr>
            <w:r w:rsidRPr="00EB59DA">
              <w:rPr>
                <w:b/>
                <w:bCs/>
                <w:sz w:val="24"/>
                <w:szCs w:val="24"/>
              </w:rPr>
              <w:t>India</w:t>
            </w:r>
          </w:p>
        </w:tc>
        <w:tc>
          <w:tcPr>
            <w:tcW w:w="2337" w:type="dxa"/>
          </w:tcPr>
          <w:p w14:paraId="2D10DF76" w14:textId="77777777" w:rsidR="00266A2A" w:rsidRPr="00EB59DA" w:rsidRDefault="00266A2A" w:rsidP="00C22FE3">
            <w:pPr>
              <w:jc w:val="both"/>
              <w:rPr>
                <w:sz w:val="24"/>
                <w:szCs w:val="24"/>
              </w:rPr>
            </w:pPr>
            <w:r w:rsidRPr="00EB59DA">
              <w:rPr>
                <w:sz w:val="24"/>
                <w:szCs w:val="24"/>
              </w:rPr>
              <w:t>Yes*</w:t>
            </w:r>
          </w:p>
        </w:tc>
        <w:tc>
          <w:tcPr>
            <w:tcW w:w="2338" w:type="dxa"/>
          </w:tcPr>
          <w:p w14:paraId="7B59888E" w14:textId="77777777" w:rsidR="00266A2A" w:rsidRPr="00EB59DA" w:rsidRDefault="00266A2A" w:rsidP="00C22FE3">
            <w:pPr>
              <w:jc w:val="both"/>
              <w:rPr>
                <w:sz w:val="24"/>
                <w:szCs w:val="24"/>
              </w:rPr>
            </w:pPr>
            <w:r w:rsidRPr="00EB59DA">
              <w:rPr>
                <w:sz w:val="24"/>
                <w:szCs w:val="24"/>
              </w:rPr>
              <w:t>No</w:t>
            </w:r>
          </w:p>
        </w:tc>
        <w:tc>
          <w:tcPr>
            <w:tcW w:w="2338" w:type="dxa"/>
          </w:tcPr>
          <w:p w14:paraId="34D8B5DC" w14:textId="77777777" w:rsidR="00266A2A" w:rsidRPr="00EB59DA" w:rsidRDefault="00266A2A" w:rsidP="00C22FE3">
            <w:pPr>
              <w:jc w:val="both"/>
              <w:rPr>
                <w:sz w:val="24"/>
                <w:szCs w:val="24"/>
              </w:rPr>
            </w:pPr>
            <w:r w:rsidRPr="00EB59DA">
              <w:rPr>
                <w:sz w:val="24"/>
                <w:szCs w:val="24"/>
              </w:rPr>
              <w:t>Yes</w:t>
            </w:r>
          </w:p>
        </w:tc>
      </w:tr>
      <w:tr w:rsidR="00266A2A" w:rsidRPr="00EB59DA" w14:paraId="27EBBFE4" w14:textId="77777777" w:rsidTr="00C22FE3">
        <w:tc>
          <w:tcPr>
            <w:tcW w:w="2337" w:type="dxa"/>
          </w:tcPr>
          <w:p w14:paraId="4BBC359E" w14:textId="77777777" w:rsidR="00266A2A" w:rsidRPr="00EB59DA" w:rsidRDefault="00266A2A" w:rsidP="00C22FE3">
            <w:pPr>
              <w:jc w:val="both"/>
              <w:rPr>
                <w:b/>
                <w:bCs/>
                <w:sz w:val="24"/>
                <w:szCs w:val="24"/>
              </w:rPr>
            </w:pPr>
            <w:r w:rsidRPr="00EB59DA">
              <w:rPr>
                <w:b/>
                <w:bCs/>
                <w:sz w:val="24"/>
                <w:szCs w:val="24"/>
              </w:rPr>
              <w:t>Indonesia</w:t>
            </w:r>
          </w:p>
        </w:tc>
        <w:tc>
          <w:tcPr>
            <w:tcW w:w="2337" w:type="dxa"/>
          </w:tcPr>
          <w:p w14:paraId="0E61DB1F" w14:textId="77777777" w:rsidR="00266A2A" w:rsidRPr="00EB59DA" w:rsidRDefault="00266A2A" w:rsidP="00C22FE3">
            <w:pPr>
              <w:jc w:val="both"/>
              <w:rPr>
                <w:sz w:val="24"/>
                <w:szCs w:val="24"/>
              </w:rPr>
            </w:pPr>
            <w:r w:rsidRPr="00EB59DA">
              <w:rPr>
                <w:sz w:val="24"/>
                <w:szCs w:val="24"/>
              </w:rPr>
              <w:t>Yes</w:t>
            </w:r>
          </w:p>
        </w:tc>
        <w:tc>
          <w:tcPr>
            <w:tcW w:w="2338" w:type="dxa"/>
          </w:tcPr>
          <w:p w14:paraId="5B1FFD3E" w14:textId="77777777" w:rsidR="00266A2A" w:rsidRPr="00EB59DA" w:rsidRDefault="00266A2A" w:rsidP="00C22FE3">
            <w:pPr>
              <w:jc w:val="both"/>
              <w:rPr>
                <w:sz w:val="24"/>
                <w:szCs w:val="24"/>
              </w:rPr>
            </w:pPr>
            <w:r w:rsidRPr="00EB59DA">
              <w:rPr>
                <w:sz w:val="24"/>
                <w:szCs w:val="24"/>
              </w:rPr>
              <w:t>No</w:t>
            </w:r>
          </w:p>
        </w:tc>
        <w:tc>
          <w:tcPr>
            <w:tcW w:w="2338" w:type="dxa"/>
          </w:tcPr>
          <w:p w14:paraId="75430A36" w14:textId="77777777" w:rsidR="00266A2A" w:rsidRPr="00EB59DA" w:rsidRDefault="00266A2A" w:rsidP="00C22FE3">
            <w:pPr>
              <w:jc w:val="both"/>
              <w:rPr>
                <w:sz w:val="24"/>
                <w:szCs w:val="24"/>
              </w:rPr>
            </w:pPr>
            <w:r w:rsidRPr="00EB59DA">
              <w:rPr>
                <w:sz w:val="24"/>
                <w:szCs w:val="24"/>
              </w:rPr>
              <w:t>Yes</w:t>
            </w:r>
          </w:p>
        </w:tc>
      </w:tr>
      <w:tr w:rsidR="00266A2A" w:rsidRPr="00EB59DA" w14:paraId="76245FD6" w14:textId="77777777" w:rsidTr="00C22FE3">
        <w:tc>
          <w:tcPr>
            <w:tcW w:w="2337" w:type="dxa"/>
          </w:tcPr>
          <w:p w14:paraId="1A2D547D" w14:textId="77777777" w:rsidR="00266A2A" w:rsidRPr="00EB59DA" w:rsidRDefault="00266A2A" w:rsidP="00C22FE3">
            <w:pPr>
              <w:jc w:val="both"/>
              <w:rPr>
                <w:b/>
                <w:bCs/>
                <w:sz w:val="24"/>
                <w:szCs w:val="24"/>
              </w:rPr>
            </w:pPr>
            <w:r w:rsidRPr="00EB59DA">
              <w:rPr>
                <w:b/>
                <w:bCs/>
                <w:sz w:val="24"/>
                <w:szCs w:val="24"/>
              </w:rPr>
              <w:t>Iran</w:t>
            </w:r>
          </w:p>
        </w:tc>
        <w:tc>
          <w:tcPr>
            <w:tcW w:w="2337" w:type="dxa"/>
          </w:tcPr>
          <w:p w14:paraId="580EFDE6" w14:textId="77777777" w:rsidR="00266A2A" w:rsidRPr="00EB59DA" w:rsidRDefault="00266A2A" w:rsidP="00C22FE3">
            <w:pPr>
              <w:jc w:val="both"/>
              <w:rPr>
                <w:sz w:val="24"/>
                <w:szCs w:val="24"/>
              </w:rPr>
            </w:pPr>
            <w:r w:rsidRPr="00EB59DA">
              <w:rPr>
                <w:sz w:val="24"/>
                <w:szCs w:val="24"/>
              </w:rPr>
              <w:t>Yes</w:t>
            </w:r>
          </w:p>
        </w:tc>
        <w:tc>
          <w:tcPr>
            <w:tcW w:w="2338" w:type="dxa"/>
          </w:tcPr>
          <w:p w14:paraId="522F4D20" w14:textId="77777777" w:rsidR="00266A2A" w:rsidRPr="00EB59DA" w:rsidRDefault="00266A2A" w:rsidP="00C22FE3">
            <w:pPr>
              <w:jc w:val="both"/>
              <w:rPr>
                <w:sz w:val="24"/>
                <w:szCs w:val="24"/>
              </w:rPr>
            </w:pPr>
            <w:r w:rsidRPr="00EB59DA">
              <w:rPr>
                <w:sz w:val="24"/>
                <w:szCs w:val="24"/>
              </w:rPr>
              <w:t>No</w:t>
            </w:r>
          </w:p>
        </w:tc>
        <w:tc>
          <w:tcPr>
            <w:tcW w:w="2338" w:type="dxa"/>
          </w:tcPr>
          <w:p w14:paraId="7BAEA607" w14:textId="77777777" w:rsidR="00266A2A" w:rsidRPr="00EB59DA" w:rsidRDefault="00266A2A" w:rsidP="00C22FE3">
            <w:pPr>
              <w:jc w:val="both"/>
              <w:rPr>
                <w:sz w:val="24"/>
                <w:szCs w:val="24"/>
              </w:rPr>
            </w:pPr>
            <w:r w:rsidRPr="00EB59DA">
              <w:rPr>
                <w:sz w:val="24"/>
                <w:szCs w:val="24"/>
              </w:rPr>
              <w:t>No</w:t>
            </w:r>
          </w:p>
        </w:tc>
      </w:tr>
      <w:tr w:rsidR="00266A2A" w:rsidRPr="00EB59DA" w14:paraId="4FD792EE" w14:textId="77777777" w:rsidTr="00C22FE3">
        <w:tc>
          <w:tcPr>
            <w:tcW w:w="2337" w:type="dxa"/>
          </w:tcPr>
          <w:p w14:paraId="6C7D9A56" w14:textId="77777777" w:rsidR="00266A2A" w:rsidRPr="00EB59DA" w:rsidRDefault="00266A2A" w:rsidP="00C22FE3">
            <w:pPr>
              <w:jc w:val="both"/>
              <w:rPr>
                <w:b/>
                <w:bCs/>
                <w:sz w:val="24"/>
                <w:szCs w:val="24"/>
              </w:rPr>
            </w:pPr>
            <w:r w:rsidRPr="00EB59DA">
              <w:rPr>
                <w:b/>
                <w:bCs/>
                <w:sz w:val="24"/>
                <w:szCs w:val="24"/>
              </w:rPr>
              <w:t>Iraq</w:t>
            </w:r>
          </w:p>
        </w:tc>
        <w:tc>
          <w:tcPr>
            <w:tcW w:w="2337" w:type="dxa"/>
          </w:tcPr>
          <w:p w14:paraId="2996D05A" w14:textId="77777777" w:rsidR="00266A2A" w:rsidRPr="00EB59DA" w:rsidRDefault="00266A2A" w:rsidP="00C22FE3">
            <w:pPr>
              <w:jc w:val="both"/>
              <w:rPr>
                <w:sz w:val="24"/>
                <w:szCs w:val="24"/>
              </w:rPr>
            </w:pPr>
            <w:r w:rsidRPr="00EB59DA">
              <w:rPr>
                <w:sz w:val="24"/>
                <w:szCs w:val="24"/>
              </w:rPr>
              <w:t>Yes</w:t>
            </w:r>
          </w:p>
        </w:tc>
        <w:tc>
          <w:tcPr>
            <w:tcW w:w="2338" w:type="dxa"/>
          </w:tcPr>
          <w:p w14:paraId="19C3D0F5"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08340CB1" w14:textId="77777777" w:rsidR="00266A2A" w:rsidRPr="00EB59DA" w:rsidRDefault="00266A2A" w:rsidP="00C22FE3">
            <w:pPr>
              <w:jc w:val="both"/>
              <w:rPr>
                <w:sz w:val="24"/>
                <w:szCs w:val="24"/>
              </w:rPr>
            </w:pPr>
            <w:r w:rsidRPr="00EB59DA">
              <w:rPr>
                <w:sz w:val="24"/>
                <w:szCs w:val="24"/>
              </w:rPr>
              <w:t>No</w:t>
            </w:r>
          </w:p>
        </w:tc>
      </w:tr>
      <w:tr w:rsidR="00266A2A" w:rsidRPr="00EB59DA" w14:paraId="2F099388" w14:textId="77777777" w:rsidTr="00C22FE3">
        <w:tc>
          <w:tcPr>
            <w:tcW w:w="2337" w:type="dxa"/>
          </w:tcPr>
          <w:p w14:paraId="1C2C89E2" w14:textId="77777777" w:rsidR="00266A2A" w:rsidRPr="00EB59DA" w:rsidRDefault="00266A2A" w:rsidP="00C22FE3">
            <w:pPr>
              <w:jc w:val="both"/>
              <w:rPr>
                <w:b/>
                <w:bCs/>
                <w:sz w:val="24"/>
                <w:szCs w:val="24"/>
              </w:rPr>
            </w:pPr>
            <w:r w:rsidRPr="00EB59DA">
              <w:rPr>
                <w:b/>
                <w:bCs/>
                <w:sz w:val="24"/>
                <w:szCs w:val="24"/>
              </w:rPr>
              <w:t>Japan</w:t>
            </w:r>
          </w:p>
        </w:tc>
        <w:tc>
          <w:tcPr>
            <w:tcW w:w="2337" w:type="dxa"/>
          </w:tcPr>
          <w:p w14:paraId="73B25946" w14:textId="77777777" w:rsidR="00266A2A" w:rsidRPr="00EB59DA" w:rsidRDefault="00266A2A" w:rsidP="00C22FE3">
            <w:pPr>
              <w:jc w:val="both"/>
              <w:rPr>
                <w:sz w:val="24"/>
                <w:szCs w:val="24"/>
              </w:rPr>
            </w:pPr>
            <w:r w:rsidRPr="00EB59DA">
              <w:rPr>
                <w:sz w:val="24"/>
                <w:szCs w:val="24"/>
              </w:rPr>
              <w:t>No</w:t>
            </w:r>
          </w:p>
        </w:tc>
        <w:tc>
          <w:tcPr>
            <w:tcW w:w="2338" w:type="dxa"/>
          </w:tcPr>
          <w:p w14:paraId="1C17B8C9" w14:textId="77777777" w:rsidR="00266A2A" w:rsidRPr="00EB59DA" w:rsidRDefault="00266A2A" w:rsidP="00C22FE3">
            <w:pPr>
              <w:jc w:val="both"/>
              <w:rPr>
                <w:sz w:val="24"/>
                <w:szCs w:val="24"/>
              </w:rPr>
            </w:pPr>
            <w:r w:rsidRPr="00EB59DA">
              <w:rPr>
                <w:sz w:val="24"/>
                <w:szCs w:val="24"/>
              </w:rPr>
              <w:t>No</w:t>
            </w:r>
          </w:p>
        </w:tc>
        <w:tc>
          <w:tcPr>
            <w:tcW w:w="2338" w:type="dxa"/>
          </w:tcPr>
          <w:p w14:paraId="5518AF4A" w14:textId="77777777" w:rsidR="00266A2A" w:rsidRPr="00EB59DA" w:rsidRDefault="00266A2A" w:rsidP="00C22FE3">
            <w:pPr>
              <w:jc w:val="both"/>
              <w:rPr>
                <w:sz w:val="24"/>
                <w:szCs w:val="24"/>
              </w:rPr>
            </w:pPr>
            <w:r w:rsidRPr="00EB59DA">
              <w:rPr>
                <w:sz w:val="24"/>
                <w:szCs w:val="24"/>
              </w:rPr>
              <w:t>No</w:t>
            </w:r>
          </w:p>
        </w:tc>
      </w:tr>
      <w:tr w:rsidR="00266A2A" w:rsidRPr="00EB59DA" w14:paraId="12EDE889" w14:textId="77777777" w:rsidTr="00C22FE3">
        <w:tc>
          <w:tcPr>
            <w:tcW w:w="2337" w:type="dxa"/>
          </w:tcPr>
          <w:p w14:paraId="1D6DA698" w14:textId="77777777" w:rsidR="00266A2A" w:rsidRPr="00EB59DA" w:rsidRDefault="00266A2A" w:rsidP="00C22FE3">
            <w:pPr>
              <w:jc w:val="both"/>
              <w:rPr>
                <w:b/>
                <w:bCs/>
                <w:sz w:val="24"/>
                <w:szCs w:val="24"/>
              </w:rPr>
            </w:pPr>
            <w:r w:rsidRPr="00EB59DA">
              <w:rPr>
                <w:b/>
                <w:bCs/>
                <w:sz w:val="24"/>
                <w:szCs w:val="24"/>
              </w:rPr>
              <w:t>Jordan</w:t>
            </w:r>
          </w:p>
        </w:tc>
        <w:tc>
          <w:tcPr>
            <w:tcW w:w="2337" w:type="dxa"/>
          </w:tcPr>
          <w:p w14:paraId="129CD510" w14:textId="77777777" w:rsidR="00266A2A" w:rsidRPr="00EB59DA" w:rsidRDefault="00266A2A" w:rsidP="00C22FE3">
            <w:pPr>
              <w:jc w:val="both"/>
              <w:rPr>
                <w:sz w:val="24"/>
                <w:szCs w:val="24"/>
              </w:rPr>
            </w:pPr>
            <w:r w:rsidRPr="00EB59DA">
              <w:rPr>
                <w:sz w:val="24"/>
                <w:szCs w:val="24"/>
              </w:rPr>
              <w:t>No</w:t>
            </w:r>
          </w:p>
        </w:tc>
        <w:tc>
          <w:tcPr>
            <w:tcW w:w="2338" w:type="dxa"/>
          </w:tcPr>
          <w:p w14:paraId="25A67100"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7D49CA96" w14:textId="77777777" w:rsidR="00266A2A" w:rsidRPr="00EB59DA" w:rsidRDefault="00266A2A" w:rsidP="00C22FE3">
            <w:pPr>
              <w:jc w:val="both"/>
              <w:rPr>
                <w:sz w:val="24"/>
                <w:szCs w:val="24"/>
              </w:rPr>
            </w:pPr>
            <w:r w:rsidRPr="00EB59DA">
              <w:rPr>
                <w:sz w:val="24"/>
                <w:szCs w:val="24"/>
              </w:rPr>
              <w:t>No</w:t>
            </w:r>
          </w:p>
        </w:tc>
      </w:tr>
      <w:tr w:rsidR="00266A2A" w:rsidRPr="00EB59DA" w14:paraId="7A5E2BD7" w14:textId="77777777" w:rsidTr="00C22FE3">
        <w:tc>
          <w:tcPr>
            <w:tcW w:w="2337" w:type="dxa"/>
          </w:tcPr>
          <w:p w14:paraId="4BFE95FA" w14:textId="77777777" w:rsidR="00266A2A" w:rsidRPr="00EB59DA" w:rsidRDefault="00266A2A" w:rsidP="00C22FE3">
            <w:pPr>
              <w:jc w:val="both"/>
              <w:rPr>
                <w:b/>
                <w:bCs/>
                <w:sz w:val="24"/>
                <w:szCs w:val="24"/>
              </w:rPr>
            </w:pPr>
            <w:r w:rsidRPr="00EB59DA">
              <w:rPr>
                <w:b/>
                <w:bCs/>
                <w:sz w:val="24"/>
                <w:szCs w:val="24"/>
              </w:rPr>
              <w:t>Kazakhstan</w:t>
            </w:r>
          </w:p>
        </w:tc>
        <w:tc>
          <w:tcPr>
            <w:tcW w:w="2337" w:type="dxa"/>
          </w:tcPr>
          <w:p w14:paraId="00CC793B" w14:textId="77777777" w:rsidR="00266A2A" w:rsidRPr="00EB59DA" w:rsidRDefault="00266A2A" w:rsidP="00C22FE3">
            <w:pPr>
              <w:jc w:val="both"/>
              <w:rPr>
                <w:sz w:val="24"/>
                <w:szCs w:val="24"/>
              </w:rPr>
            </w:pPr>
            <w:r w:rsidRPr="00EB59DA">
              <w:rPr>
                <w:sz w:val="24"/>
                <w:szCs w:val="24"/>
              </w:rPr>
              <w:t>No</w:t>
            </w:r>
          </w:p>
        </w:tc>
        <w:tc>
          <w:tcPr>
            <w:tcW w:w="2338" w:type="dxa"/>
          </w:tcPr>
          <w:p w14:paraId="3F538501"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02225687" w14:textId="77777777" w:rsidR="00266A2A" w:rsidRPr="00EB59DA" w:rsidRDefault="00266A2A" w:rsidP="00C22FE3">
            <w:pPr>
              <w:jc w:val="both"/>
              <w:rPr>
                <w:sz w:val="24"/>
                <w:szCs w:val="24"/>
              </w:rPr>
            </w:pPr>
            <w:r w:rsidRPr="00EB59DA">
              <w:rPr>
                <w:sz w:val="24"/>
                <w:szCs w:val="24"/>
              </w:rPr>
              <w:t>Yes</w:t>
            </w:r>
          </w:p>
        </w:tc>
      </w:tr>
      <w:tr w:rsidR="00266A2A" w:rsidRPr="00EB59DA" w14:paraId="3F8EAC3A" w14:textId="77777777" w:rsidTr="00C22FE3">
        <w:tc>
          <w:tcPr>
            <w:tcW w:w="2337" w:type="dxa"/>
          </w:tcPr>
          <w:p w14:paraId="09C4DD28" w14:textId="77777777" w:rsidR="00266A2A" w:rsidRPr="00EB59DA" w:rsidRDefault="00266A2A" w:rsidP="00C22FE3">
            <w:pPr>
              <w:jc w:val="both"/>
              <w:rPr>
                <w:b/>
                <w:bCs/>
                <w:sz w:val="24"/>
                <w:szCs w:val="24"/>
              </w:rPr>
            </w:pPr>
            <w:r w:rsidRPr="00EB59DA">
              <w:rPr>
                <w:b/>
                <w:bCs/>
                <w:sz w:val="24"/>
                <w:szCs w:val="24"/>
              </w:rPr>
              <w:t>Kiribati</w:t>
            </w:r>
          </w:p>
        </w:tc>
        <w:tc>
          <w:tcPr>
            <w:tcW w:w="2337" w:type="dxa"/>
          </w:tcPr>
          <w:p w14:paraId="60651049" w14:textId="77777777" w:rsidR="00266A2A" w:rsidRPr="00EB59DA" w:rsidRDefault="00266A2A" w:rsidP="00C22FE3">
            <w:pPr>
              <w:jc w:val="both"/>
              <w:rPr>
                <w:sz w:val="24"/>
                <w:szCs w:val="24"/>
              </w:rPr>
            </w:pPr>
            <w:r w:rsidRPr="00EB59DA">
              <w:rPr>
                <w:sz w:val="24"/>
                <w:szCs w:val="24"/>
              </w:rPr>
              <w:t>No</w:t>
            </w:r>
          </w:p>
        </w:tc>
        <w:tc>
          <w:tcPr>
            <w:tcW w:w="2338" w:type="dxa"/>
          </w:tcPr>
          <w:p w14:paraId="202EA8AC" w14:textId="77777777" w:rsidR="00266A2A" w:rsidRPr="00EB59DA" w:rsidRDefault="00266A2A" w:rsidP="00C22FE3">
            <w:pPr>
              <w:jc w:val="both"/>
              <w:rPr>
                <w:sz w:val="24"/>
                <w:szCs w:val="24"/>
              </w:rPr>
            </w:pPr>
            <w:r w:rsidRPr="00EB59DA">
              <w:rPr>
                <w:sz w:val="24"/>
                <w:szCs w:val="24"/>
              </w:rPr>
              <w:t>No</w:t>
            </w:r>
          </w:p>
        </w:tc>
        <w:tc>
          <w:tcPr>
            <w:tcW w:w="2338" w:type="dxa"/>
          </w:tcPr>
          <w:p w14:paraId="39099465" w14:textId="77777777" w:rsidR="00266A2A" w:rsidRPr="00EB59DA" w:rsidRDefault="00266A2A" w:rsidP="00C22FE3">
            <w:pPr>
              <w:jc w:val="both"/>
              <w:rPr>
                <w:sz w:val="24"/>
                <w:szCs w:val="24"/>
              </w:rPr>
            </w:pPr>
            <w:r w:rsidRPr="00EB59DA">
              <w:rPr>
                <w:sz w:val="24"/>
                <w:szCs w:val="24"/>
              </w:rPr>
              <w:t>No</w:t>
            </w:r>
          </w:p>
        </w:tc>
      </w:tr>
      <w:tr w:rsidR="00266A2A" w:rsidRPr="00EB59DA" w14:paraId="4A173F44" w14:textId="77777777" w:rsidTr="00C22FE3">
        <w:tc>
          <w:tcPr>
            <w:tcW w:w="2337" w:type="dxa"/>
          </w:tcPr>
          <w:p w14:paraId="5F71F620" w14:textId="77777777" w:rsidR="00266A2A" w:rsidRPr="00EB59DA" w:rsidRDefault="00266A2A" w:rsidP="00C22FE3">
            <w:pPr>
              <w:jc w:val="both"/>
              <w:rPr>
                <w:b/>
                <w:bCs/>
                <w:sz w:val="24"/>
                <w:szCs w:val="24"/>
              </w:rPr>
            </w:pPr>
            <w:r w:rsidRPr="00EB59DA">
              <w:rPr>
                <w:b/>
                <w:bCs/>
                <w:sz w:val="24"/>
                <w:szCs w:val="24"/>
              </w:rPr>
              <w:t>Kuwait</w:t>
            </w:r>
          </w:p>
        </w:tc>
        <w:tc>
          <w:tcPr>
            <w:tcW w:w="2337" w:type="dxa"/>
          </w:tcPr>
          <w:p w14:paraId="31FC0749" w14:textId="77777777" w:rsidR="00266A2A" w:rsidRPr="00EB59DA" w:rsidRDefault="00266A2A" w:rsidP="00C22FE3">
            <w:pPr>
              <w:jc w:val="both"/>
              <w:rPr>
                <w:sz w:val="24"/>
                <w:szCs w:val="24"/>
              </w:rPr>
            </w:pPr>
            <w:r w:rsidRPr="00EB59DA">
              <w:rPr>
                <w:sz w:val="24"/>
                <w:szCs w:val="24"/>
              </w:rPr>
              <w:t>No</w:t>
            </w:r>
          </w:p>
        </w:tc>
        <w:tc>
          <w:tcPr>
            <w:tcW w:w="2338" w:type="dxa"/>
          </w:tcPr>
          <w:p w14:paraId="2CB0574F"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041238BC" w14:textId="77777777" w:rsidR="00266A2A" w:rsidRPr="00EB59DA" w:rsidRDefault="00266A2A" w:rsidP="00C22FE3">
            <w:pPr>
              <w:jc w:val="both"/>
              <w:rPr>
                <w:sz w:val="24"/>
                <w:szCs w:val="24"/>
              </w:rPr>
            </w:pPr>
            <w:r w:rsidRPr="00EB59DA">
              <w:rPr>
                <w:sz w:val="24"/>
                <w:szCs w:val="24"/>
              </w:rPr>
              <w:t>No</w:t>
            </w:r>
          </w:p>
        </w:tc>
      </w:tr>
      <w:tr w:rsidR="00266A2A" w:rsidRPr="00EB59DA" w14:paraId="669C8BD8" w14:textId="77777777" w:rsidTr="00C22FE3">
        <w:tc>
          <w:tcPr>
            <w:tcW w:w="2337" w:type="dxa"/>
          </w:tcPr>
          <w:p w14:paraId="78E2EBAA" w14:textId="77777777" w:rsidR="00266A2A" w:rsidRPr="00EB59DA" w:rsidRDefault="00266A2A" w:rsidP="00C22FE3">
            <w:pPr>
              <w:jc w:val="both"/>
              <w:rPr>
                <w:b/>
                <w:bCs/>
                <w:sz w:val="24"/>
                <w:szCs w:val="24"/>
              </w:rPr>
            </w:pPr>
            <w:r w:rsidRPr="00EB59DA">
              <w:rPr>
                <w:b/>
                <w:bCs/>
                <w:sz w:val="24"/>
                <w:szCs w:val="24"/>
              </w:rPr>
              <w:t>Kyrgyzstan</w:t>
            </w:r>
          </w:p>
        </w:tc>
        <w:tc>
          <w:tcPr>
            <w:tcW w:w="2337" w:type="dxa"/>
          </w:tcPr>
          <w:p w14:paraId="3477E267" w14:textId="77777777" w:rsidR="00266A2A" w:rsidRPr="00EB59DA" w:rsidRDefault="00266A2A" w:rsidP="00C22FE3">
            <w:pPr>
              <w:jc w:val="both"/>
              <w:rPr>
                <w:sz w:val="24"/>
                <w:szCs w:val="24"/>
              </w:rPr>
            </w:pPr>
            <w:r w:rsidRPr="00EB59DA">
              <w:rPr>
                <w:sz w:val="24"/>
                <w:szCs w:val="24"/>
              </w:rPr>
              <w:t>Yes</w:t>
            </w:r>
          </w:p>
        </w:tc>
        <w:tc>
          <w:tcPr>
            <w:tcW w:w="2338" w:type="dxa"/>
          </w:tcPr>
          <w:p w14:paraId="763556D1"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7750821D" w14:textId="77777777" w:rsidR="00266A2A" w:rsidRPr="00EB59DA" w:rsidRDefault="00266A2A" w:rsidP="00C22FE3">
            <w:pPr>
              <w:jc w:val="both"/>
              <w:rPr>
                <w:sz w:val="24"/>
                <w:szCs w:val="24"/>
              </w:rPr>
            </w:pPr>
            <w:r w:rsidRPr="00EB59DA">
              <w:rPr>
                <w:sz w:val="24"/>
                <w:szCs w:val="24"/>
              </w:rPr>
              <w:t>Yes</w:t>
            </w:r>
          </w:p>
        </w:tc>
      </w:tr>
      <w:tr w:rsidR="00266A2A" w:rsidRPr="00EB59DA" w14:paraId="136965F5" w14:textId="77777777" w:rsidTr="00C22FE3">
        <w:tc>
          <w:tcPr>
            <w:tcW w:w="2337" w:type="dxa"/>
          </w:tcPr>
          <w:p w14:paraId="1EADBA4F" w14:textId="77777777" w:rsidR="00266A2A" w:rsidRPr="00EB59DA" w:rsidRDefault="00266A2A" w:rsidP="00C22FE3">
            <w:pPr>
              <w:jc w:val="both"/>
              <w:rPr>
                <w:b/>
                <w:bCs/>
                <w:sz w:val="24"/>
                <w:szCs w:val="24"/>
              </w:rPr>
            </w:pPr>
            <w:r w:rsidRPr="00EB59DA">
              <w:rPr>
                <w:b/>
                <w:bCs/>
                <w:sz w:val="24"/>
                <w:szCs w:val="24"/>
              </w:rPr>
              <w:t>Lao People’s Democratic Republic (Laos)</w:t>
            </w:r>
          </w:p>
        </w:tc>
        <w:tc>
          <w:tcPr>
            <w:tcW w:w="2337" w:type="dxa"/>
          </w:tcPr>
          <w:p w14:paraId="09D11E34" w14:textId="77777777" w:rsidR="00266A2A" w:rsidRPr="00EB59DA" w:rsidRDefault="00266A2A" w:rsidP="00C22FE3">
            <w:pPr>
              <w:jc w:val="both"/>
              <w:rPr>
                <w:sz w:val="24"/>
                <w:szCs w:val="24"/>
              </w:rPr>
            </w:pPr>
            <w:r w:rsidRPr="00EB59DA">
              <w:rPr>
                <w:sz w:val="24"/>
                <w:szCs w:val="24"/>
              </w:rPr>
              <w:t>No</w:t>
            </w:r>
          </w:p>
        </w:tc>
        <w:tc>
          <w:tcPr>
            <w:tcW w:w="2338" w:type="dxa"/>
          </w:tcPr>
          <w:p w14:paraId="36805887" w14:textId="77777777" w:rsidR="00266A2A" w:rsidRPr="00EB59DA" w:rsidRDefault="00266A2A" w:rsidP="00C22FE3">
            <w:pPr>
              <w:jc w:val="both"/>
              <w:rPr>
                <w:sz w:val="24"/>
                <w:szCs w:val="24"/>
              </w:rPr>
            </w:pPr>
            <w:r w:rsidRPr="00EB59DA">
              <w:rPr>
                <w:sz w:val="24"/>
                <w:szCs w:val="24"/>
              </w:rPr>
              <w:t>No</w:t>
            </w:r>
          </w:p>
        </w:tc>
        <w:tc>
          <w:tcPr>
            <w:tcW w:w="2338" w:type="dxa"/>
          </w:tcPr>
          <w:p w14:paraId="74D11040" w14:textId="77777777" w:rsidR="00266A2A" w:rsidRPr="00EB59DA" w:rsidRDefault="00266A2A" w:rsidP="00C22FE3">
            <w:pPr>
              <w:jc w:val="both"/>
              <w:rPr>
                <w:sz w:val="24"/>
                <w:szCs w:val="24"/>
              </w:rPr>
            </w:pPr>
            <w:r w:rsidRPr="00EB59DA">
              <w:rPr>
                <w:sz w:val="24"/>
                <w:szCs w:val="24"/>
              </w:rPr>
              <w:t>No</w:t>
            </w:r>
          </w:p>
        </w:tc>
      </w:tr>
      <w:tr w:rsidR="00266A2A" w:rsidRPr="00EB59DA" w14:paraId="616588A2" w14:textId="77777777" w:rsidTr="00C22FE3">
        <w:tc>
          <w:tcPr>
            <w:tcW w:w="2337" w:type="dxa"/>
          </w:tcPr>
          <w:p w14:paraId="4D792179" w14:textId="77777777" w:rsidR="00266A2A" w:rsidRPr="00EB59DA" w:rsidRDefault="00266A2A" w:rsidP="00C22FE3">
            <w:pPr>
              <w:jc w:val="both"/>
              <w:rPr>
                <w:b/>
                <w:bCs/>
                <w:sz w:val="24"/>
                <w:szCs w:val="24"/>
              </w:rPr>
            </w:pPr>
            <w:r w:rsidRPr="00EB59DA">
              <w:rPr>
                <w:b/>
                <w:bCs/>
                <w:sz w:val="24"/>
                <w:szCs w:val="24"/>
              </w:rPr>
              <w:t>Lebanon</w:t>
            </w:r>
          </w:p>
        </w:tc>
        <w:tc>
          <w:tcPr>
            <w:tcW w:w="2337" w:type="dxa"/>
          </w:tcPr>
          <w:p w14:paraId="3B060503" w14:textId="77777777" w:rsidR="00266A2A" w:rsidRPr="00EB59DA" w:rsidRDefault="00266A2A" w:rsidP="00C22FE3">
            <w:pPr>
              <w:jc w:val="both"/>
              <w:rPr>
                <w:sz w:val="24"/>
                <w:szCs w:val="24"/>
              </w:rPr>
            </w:pPr>
            <w:r w:rsidRPr="00EB59DA">
              <w:rPr>
                <w:sz w:val="24"/>
                <w:szCs w:val="24"/>
              </w:rPr>
              <w:t>No</w:t>
            </w:r>
          </w:p>
        </w:tc>
        <w:tc>
          <w:tcPr>
            <w:tcW w:w="2338" w:type="dxa"/>
          </w:tcPr>
          <w:p w14:paraId="70FB06B3"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693CED39" w14:textId="77777777" w:rsidR="00266A2A" w:rsidRPr="00EB59DA" w:rsidRDefault="00266A2A" w:rsidP="00C22FE3">
            <w:pPr>
              <w:jc w:val="both"/>
              <w:rPr>
                <w:sz w:val="24"/>
                <w:szCs w:val="24"/>
              </w:rPr>
            </w:pPr>
            <w:r w:rsidRPr="00EB59DA">
              <w:rPr>
                <w:sz w:val="24"/>
                <w:szCs w:val="24"/>
              </w:rPr>
              <w:t>Yes</w:t>
            </w:r>
          </w:p>
        </w:tc>
      </w:tr>
      <w:tr w:rsidR="00266A2A" w:rsidRPr="00EB59DA" w14:paraId="4CCAADD7" w14:textId="77777777" w:rsidTr="00C22FE3">
        <w:tc>
          <w:tcPr>
            <w:tcW w:w="2337" w:type="dxa"/>
          </w:tcPr>
          <w:p w14:paraId="0F37A265" w14:textId="77777777" w:rsidR="00266A2A" w:rsidRPr="00EB59DA" w:rsidRDefault="00266A2A" w:rsidP="00C22FE3">
            <w:pPr>
              <w:jc w:val="both"/>
              <w:rPr>
                <w:b/>
                <w:bCs/>
                <w:sz w:val="24"/>
                <w:szCs w:val="24"/>
              </w:rPr>
            </w:pPr>
            <w:r w:rsidRPr="00EB59DA">
              <w:rPr>
                <w:b/>
                <w:bCs/>
                <w:sz w:val="24"/>
                <w:szCs w:val="24"/>
              </w:rPr>
              <w:t>Malaysia</w:t>
            </w:r>
          </w:p>
        </w:tc>
        <w:tc>
          <w:tcPr>
            <w:tcW w:w="2337" w:type="dxa"/>
          </w:tcPr>
          <w:p w14:paraId="645DB39D" w14:textId="77777777" w:rsidR="00266A2A" w:rsidRPr="00EB59DA" w:rsidRDefault="00266A2A" w:rsidP="00C22FE3">
            <w:pPr>
              <w:jc w:val="both"/>
              <w:rPr>
                <w:sz w:val="24"/>
                <w:szCs w:val="24"/>
              </w:rPr>
            </w:pPr>
            <w:r w:rsidRPr="00EB59DA">
              <w:rPr>
                <w:sz w:val="24"/>
                <w:szCs w:val="24"/>
              </w:rPr>
              <w:t>Yes*</w:t>
            </w:r>
          </w:p>
        </w:tc>
        <w:tc>
          <w:tcPr>
            <w:tcW w:w="2338" w:type="dxa"/>
          </w:tcPr>
          <w:p w14:paraId="79C06D57" w14:textId="77777777" w:rsidR="00266A2A" w:rsidRPr="00EB59DA" w:rsidRDefault="00266A2A" w:rsidP="00C22FE3">
            <w:pPr>
              <w:jc w:val="both"/>
              <w:rPr>
                <w:sz w:val="24"/>
                <w:szCs w:val="24"/>
              </w:rPr>
            </w:pPr>
            <w:r w:rsidRPr="00EB59DA">
              <w:rPr>
                <w:sz w:val="24"/>
                <w:szCs w:val="24"/>
              </w:rPr>
              <w:t>No</w:t>
            </w:r>
          </w:p>
        </w:tc>
        <w:tc>
          <w:tcPr>
            <w:tcW w:w="2338" w:type="dxa"/>
          </w:tcPr>
          <w:p w14:paraId="662FA49B" w14:textId="77777777" w:rsidR="00266A2A" w:rsidRPr="00EB59DA" w:rsidRDefault="00266A2A" w:rsidP="00C22FE3">
            <w:pPr>
              <w:jc w:val="both"/>
              <w:rPr>
                <w:sz w:val="24"/>
                <w:szCs w:val="24"/>
              </w:rPr>
            </w:pPr>
            <w:r w:rsidRPr="00EB59DA">
              <w:rPr>
                <w:sz w:val="24"/>
                <w:szCs w:val="24"/>
              </w:rPr>
              <w:t>No</w:t>
            </w:r>
          </w:p>
        </w:tc>
      </w:tr>
      <w:tr w:rsidR="00266A2A" w:rsidRPr="00EB59DA" w14:paraId="36A56513" w14:textId="77777777" w:rsidTr="00C22FE3">
        <w:tc>
          <w:tcPr>
            <w:tcW w:w="2337" w:type="dxa"/>
          </w:tcPr>
          <w:p w14:paraId="167C01A7" w14:textId="77777777" w:rsidR="00266A2A" w:rsidRPr="00EB59DA" w:rsidRDefault="00266A2A" w:rsidP="00C22FE3">
            <w:pPr>
              <w:jc w:val="both"/>
              <w:rPr>
                <w:b/>
                <w:bCs/>
                <w:sz w:val="24"/>
                <w:szCs w:val="24"/>
              </w:rPr>
            </w:pPr>
            <w:r w:rsidRPr="00EB59DA">
              <w:rPr>
                <w:b/>
                <w:bCs/>
                <w:sz w:val="24"/>
                <w:szCs w:val="24"/>
              </w:rPr>
              <w:t>Maldives</w:t>
            </w:r>
          </w:p>
        </w:tc>
        <w:tc>
          <w:tcPr>
            <w:tcW w:w="2337" w:type="dxa"/>
          </w:tcPr>
          <w:p w14:paraId="2E581067" w14:textId="77777777" w:rsidR="00266A2A" w:rsidRPr="00EB59DA" w:rsidRDefault="00266A2A" w:rsidP="00C22FE3">
            <w:pPr>
              <w:jc w:val="both"/>
              <w:rPr>
                <w:sz w:val="24"/>
                <w:szCs w:val="24"/>
              </w:rPr>
            </w:pPr>
            <w:r w:rsidRPr="00EB59DA">
              <w:rPr>
                <w:sz w:val="24"/>
                <w:szCs w:val="24"/>
              </w:rPr>
              <w:t>Yes</w:t>
            </w:r>
          </w:p>
        </w:tc>
        <w:tc>
          <w:tcPr>
            <w:tcW w:w="2338" w:type="dxa"/>
          </w:tcPr>
          <w:p w14:paraId="037A03C2" w14:textId="77777777" w:rsidR="00266A2A" w:rsidRPr="00EB59DA" w:rsidRDefault="00266A2A" w:rsidP="00C22FE3">
            <w:pPr>
              <w:jc w:val="both"/>
              <w:rPr>
                <w:sz w:val="24"/>
                <w:szCs w:val="24"/>
              </w:rPr>
            </w:pPr>
            <w:r w:rsidRPr="00EB59DA">
              <w:rPr>
                <w:sz w:val="24"/>
                <w:szCs w:val="24"/>
              </w:rPr>
              <w:t>No</w:t>
            </w:r>
          </w:p>
        </w:tc>
        <w:tc>
          <w:tcPr>
            <w:tcW w:w="2338" w:type="dxa"/>
          </w:tcPr>
          <w:p w14:paraId="7AEECFC3" w14:textId="77777777" w:rsidR="00266A2A" w:rsidRPr="00EB59DA" w:rsidRDefault="00266A2A" w:rsidP="00C22FE3">
            <w:pPr>
              <w:jc w:val="both"/>
              <w:rPr>
                <w:sz w:val="24"/>
                <w:szCs w:val="24"/>
              </w:rPr>
            </w:pPr>
            <w:r w:rsidRPr="00EB59DA">
              <w:rPr>
                <w:sz w:val="24"/>
                <w:szCs w:val="24"/>
              </w:rPr>
              <w:t>No</w:t>
            </w:r>
          </w:p>
        </w:tc>
      </w:tr>
      <w:tr w:rsidR="00266A2A" w:rsidRPr="00EB59DA" w14:paraId="6DE0E7EC" w14:textId="77777777" w:rsidTr="00C22FE3">
        <w:tc>
          <w:tcPr>
            <w:tcW w:w="2337" w:type="dxa"/>
          </w:tcPr>
          <w:p w14:paraId="02235FD9" w14:textId="77777777" w:rsidR="00266A2A" w:rsidRPr="00EB59DA" w:rsidRDefault="00266A2A" w:rsidP="00C22FE3">
            <w:pPr>
              <w:jc w:val="both"/>
              <w:rPr>
                <w:b/>
                <w:bCs/>
                <w:sz w:val="24"/>
                <w:szCs w:val="24"/>
              </w:rPr>
            </w:pPr>
            <w:r w:rsidRPr="00EB59DA">
              <w:rPr>
                <w:b/>
                <w:bCs/>
                <w:sz w:val="24"/>
                <w:szCs w:val="24"/>
              </w:rPr>
              <w:t>Marshall Islands</w:t>
            </w:r>
          </w:p>
        </w:tc>
        <w:tc>
          <w:tcPr>
            <w:tcW w:w="2337" w:type="dxa"/>
          </w:tcPr>
          <w:p w14:paraId="2220C86C" w14:textId="77777777" w:rsidR="00266A2A" w:rsidRPr="00EB59DA" w:rsidRDefault="00266A2A" w:rsidP="00C22FE3">
            <w:pPr>
              <w:jc w:val="both"/>
              <w:rPr>
                <w:sz w:val="24"/>
                <w:szCs w:val="24"/>
              </w:rPr>
            </w:pPr>
            <w:r w:rsidRPr="00EB59DA">
              <w:rPr>
                <w:sz w:val="24"/>
                <w:szCs w:val="24"/>
              </w:rPr>
              <w:t>No</w:t>
            </w:r>
          </w:p>
        </w:tc>
        <w:tc>
          <w:tcPr>
            <w:tcW w:w="2338" w:type="dxa"/>
          </w:tcPr>
          <w:p w14:paraId="5EB5A0BD" w14:textId="77777777" w:rsidR="00266A2A" w:rsidRPr="00EB59DA" w:rsidRDefault="00266A2A" w:rsidP="00C22FE3">
            <w:pPr>
              <w:jc w:val="both"/>
              <w:rPr>
                <w:sz w:val="24"/>
                <w:szCs w:val="24"/>
              </w:rPr>
            </w:pPr>
            <w:r w:rsidRPr="00EB59DA">
              <w:rPr>
                <w:sz w:val="24"/>
                <w:szCs w:val="24"/>
              </w:rPr>
              <w:t>No</w:t>
            </w:r>
          </w:p>
        </w:tc>
        <w:tc>
          <w:tcPr>
            <w:tcW w:w="2338" w:type="dxa"/>
          </w:tcPr>
          <w:p w14:paraId="78E46AC4" w14:textId="77777777" w:rsidR="00266A2A" w:rsidRPr="00EB59DA" w:rsidRDefault="00266A2A" w:rsidP="00C22FE3">
            <w:pPr>
              <w:jc w:val="both"/>
              <w:rPr>
                <w:sz w:val="24"/>
                <w:szCs w:val="24"/>
              </w:rPr>
            </w:pPr>
            <w:r w:rsidRPr="00EB59DA">
              <w:rPr>
                <w:sz w:val="24"/>
                <w:szCs w:val="24"/>
              </w:rPr>
              <w:t>No</w:t>
            </w:r>
          </w:p>
        </w:tc>
      </w:tr>
      <w:tr w:rsidR="00266A2A" w:rsidRPr="00EB59DA" w14:paraId="0413BE17" w14:textId="77777777" w:rsidTr="00C22FE3">
        <w:tc>
          <w:tcPr>
            <w:tcW w:w="2337" w:type="dxa"/>
          </w:tcPr>
          <w:p w14:paraId="682E3959" w14:textId="77777777" w:rsidR="00266A2A" w:rsidRPr="00EB59DA" w:rsidRDefault="00266A2A" w:rsidP="00C22FE3">
            <w:pPr>
              <w:jc w:val="both"/>
              <w:rPr>
                <w:b/>
                <w:bCs/>
                <w:sz w:val="24"/>
                <w:szCs w:val="24"/>
              </w:rPr>
            </w:pPr>
            <w:r w:rsidRPr="00EB59DA">
              <w:rPr>
                <w:b/>
                <w:bCs/>
                <w:sz w:val="24"/>
                <w:szCs w:val="24"/>
              </w:rPr>
              <w:t>Micronesia (Federated States of)</w:t>
            </w:r>
          </w:p>
        </w:tc>
        <w:tc>
          <w:tcPr>
            <w:tcW w:w="2337" w:type="dxa"/>
          </w:tcPr>
          <w:p w14:paraId="505B0BD5" w14:textId="77777777" w:rsidR="00266A2A" w:rsidRPr="00EB59DA" w:rsidRDefault="00266A2A" w:rsidP="00C22FE3">
            <w:pPr>
              <w:jc w:val="both"/>
              <w:rPr>
                <w:sz w:val="24"/>
                <w:szCs w:val="24"/>
              </w:rPr>
            </w:pPr>
            <w:r w:rsidRPr="00EB59DA">
              <w:rPr>
                <w:sz w:val="24"/>
                <w:szCs w:val="24"/>
              </w:rPr>
              <w:t>No</w:t>
            </w:r>
          </w:p>
        </w:tc>
        <w:tc>
          <w:tcPr>
            <w:tcW w:w="2338" w:type="dxa"/>
          </w:tcPr>
          <w:p w14:paraId="4FE1D7EC" w14:textId="77777777" w:rsidR="00266A2A" w:rsidRPr="00EB59DA" w:rsidRDefault="00266A2A" w:rsidP="00C22FE3">
            <w:pPr>
              <w:jc w:val="both"/>
              <w:rPr>
                <w:sz w:val="24"/>
                <w:szCs w:val="24"/>
              </w:rPr>
            </w:pPr>
            <w:r w:rsidRPr="00EB59DA">
              <w:rPr>
                <w:sz w:val="24"/>
                <w:szCs w:val="24"/>
              </w:rPr>
              <w:t>No</w:t>
            </w:r>
          </w:p>
        </w:tc>
        <w:tc>
          <w:tcPr>
            <w:tcW w:w="2338" w:type="dxa"/>
          </w:tcPr>
          <w:p w14:paraId="26256801" w14:textId="77777777" w:rsidR="00266A2A" w:rsidRPr="00EB59DA" w:rsidRDefault="00266A2A" w:rsidP="00C22FE3">
            <w:pPr>
              <w:jc w:val="both"/>
              <w:rPr>
                <w:sz w:val="24"/>
                <w:szCs w:val="24"/>
              </w:rPr>
            </w:pPr>
            <w:r w:rsidRPr="00EB59DA">
              <w:rPr>
                <w:sz w:val="24"/>
                <w:szCs w:val="24"/>
              </w:rPr>
              <w:t>No</w:t>
            </w:r>
          </w:p>
        </w:tc>
      </w:tr>
      <w:tr w:rsidR="00266A2A" w:rsidRPr="00EB59DA" w14:paraId="441D34C7" w14:textId="77777777" w:rsidTr="00C22FE3">
        <w:tc>
          <w:tcPr>
            <w:tcW w:w="2337" w:type="dxa"/>
          </w:tcPr>
          <w:p w14:paraId="04703607" w14:textId="77777777" w:rsidR="00266A2A" w:rsidRPr="00EB59DA" w:rsidRDefault="00266A2A" w:rsidP="00C22FE3">
            <w:pPr>
              <w:jc w:val="both"/>
              <w:rPr>
                <w:b/>
                <w:bCs/>
                <w:sz w:val="24"/>
                <w:szCs w:val="24"/>
              </w:rPr>
            </w:pPr>
            <w:r w:rsidRPr="00EB59DA">
              <w:rPr>
                <w:b/>
                <w:bCs/>
                <w:sz w:val="24"/>
                <w:szCs w:val="24"/>
              </w:rPr>
              <w:t>Mongolia</w:t>
            </w:r>
          </w:p>
        </w:tc>
        <w:tc>
          <w:tcPr>
            <w:tcW w:w="2337" w:type="dxa"/>
          </w:tcPr>
          <w:p w14:paraId="5FD54A76" w14:textId="77777777" w:rsidR="00266A2A" w:rsidRPr="00EB59DA" w:rsidRDefault="00266A2A" w:rsidP="00C22FE3">
            <w:pPr>
              <w:jc w:val="both"/>
              <w:rPr>
                <w:sz w:val="24"/>
                <w:szCs w:val="24"/>
              </w:rPr>
            </w:pPr>
            <w:r w:rsidRPr="00EB59DA">
              <w:rPr>
                <w:sz w:val="24"/>
                <w:szCs w:val="24"/>
              </w:rPr>
              <w:t>Yes</w:t>
            </w:r>
          </w:p>
        </w:tc>
        <w:tc>
          <w:tcPr>
            <w:tcW w:w="2338" w:type="dxa"/>
          </w:tcPr>
          <w:p w14:paraId="1496793F" w14:textId="77777777" w:rsidR="00266A2A" w:rsidRPr="00EB59DA" w:rsidRDefault="00266A2A" w:rsidP="00C22FE3">
            <w:pPr>
              <w:jc w:val="both"/>
              <w:rPr>
                <w:sz w:val="24"/>
                <w:szCs w:val="24"/>
              </w:rPr>
            </w:pPr>
            <w:r w:rsidRPr="00EB59DA">
              <w:rPr>
                <w:sz w:val="24"/>
                <w:szCs w:val="24"/>
              </w:rPr>
              <w:t>No</w:t>
            </w:r>
          </w:p>
        </w:tc>
        <w:tc>
          <w:tcPr>
            <w:tcW w:w="2338" w:type="dxa"/>
          </w:tcPr>
          <w:p w14:paraId="6BB61A56" w14:textId="77777777" w:rsidR="00266A2A" w:rsidRPr="00EB59DA" w:rsidRDefault="00266A2A" w:rsidP="00C22FE3">
            <w:pPr>
              <w:jc w:val="both"/>
              <w:rPr>
                <w:sz w:val="24"/>
                <w:szCs w:val="24"/>
              </w:rPr>
            </w:pPr>
            <w:r w:rsidRPr="00EB59DA">
              <w:rPr>
                <w:sz w:val="24"/>
                <w:szCs w:val="24"/>
              </w:rPr>
              <w:t>Yes</w:t>
            </w:r>
          </w:p>
        </w:tc>
      </w:tr>
      <w:tr w:rsidR="00266A2A" w:rsidRPr="00EB59DA" w14:paraId="3536ABB5" w14:textId="77777777" w:rsidTr="00C22FE3">
        <w:tc>
          <w:tcPr>
            <w:tcW w:w="2337" w:type="dxa"/>
          </w:tcPr>
          <w:p w14:paraId="2F7E808C" w14:textId="77777777" w:rsidR="00266A2A" w:rsidRPr="00EB59DA" w:rsidRDefault="00266A2A" w:rsidP="00C22FE3">
            <w:pPr>
              <w:jc w:val="both"/>
              <w:rPr>
                <w:b/>
                <w:bCs/>
                <w:sz w:val="24"/>
                <w:szCs w:val="24"/>
              </w:rPr>
            </w:pPr>
            <w:r w:rsidRPr="00EB59DA">
              <w:rPr>
                <w:b/>
                <w:bCs/>
                <w:sz w:val="24"/>
                <w:szCs w:val="24"/>
              </w:rPr>
              <w:t>Myanmar</w:t>
            </w:r>
          </w:p>
        </w:tc>
        <w:tc>
          <w:tcPr>
            <w:tcW w:w="2337" w:type="dxa"/>
          </w:tcPr>
          <w:p w14:paraId="231654ED" w14:textId="72DEEB19" w:rsidR="00266A2A" w:rsidRPr="00EB59DA" w:rsidRDefault="00266A2A" w:rsidP="00C22FE3">
            <w:pPr>
              <w:jc w:val="both"/>
              <w:rPr>
                <w:sz w:val="24"/>
                <w:szCs w:val="24"/>
              </w:rPr>
            </w:pPr>
            <w:r w:rsidRPr="00EB59DA">
              <w:rPr>
                <w:sz w:val="24"/>
                <w:szCs w:val="24"/>
              </w:rPr>
              <w:t>No</w:t>
            </w:r>
          </w:p>
        </w:tc>
        <w:tc>
          <w:tcPr>
            <w:tcW w:w="2338" w:type="dxa"/>
          </w:tcPr>
          <w:p w14:paraId="2AC4C850" w14:textId="77777777" w:rsidR="00266A2A" w:rsidRPr="00EB59DA" w:rsidRDefault="00266A2A" w:rsidP="00C22FE3">
            <w:pPr>
              <w:jc w:val="both"/>
              <w:rPr>
                <w:sz w:val="24"/>
                <w:szCs w:val="24"/>
              </w:rPr>
            </w:pPr>
            <w:r w:rsidRPr="00EB59DA">
              <w:rPr>
                <w:sz w:val="24"/>
                <w:szCs w:val="24"/>
              </w:rPr>
              <w:t>No</w:t>
            </w:r>
          </w:p>
        </w:tc>
        <w:tc>
          <w:tcPr>
            <w:tcW w:w="2338" w:type="dxa"/>
          </w:tcPr>
          <w:p w14:paraId="5A457216" w14:textId="77777777" w:rsidR="00266A2A" w:rsidRPr="00EB59DA" w:rsidRDefault="00266A2A" w:rsidP="00C22FE3">
            <w:pPr>
              <w:tabs>
                <w:tab w:val="center" w:pos="1061"/>
              </w:tabs>
              <w:jc w:val="both"/>
              <w:rPr>
                <w:sz w:val="24"/>
                <w:szCs w:val="24"/>
              </w:rPr>
            </w:pPr>
            <w:r w:rsidRPr="00EB59DA">
              <w:rPr>
                <w:sz w:val="24"/>
                <w:szCs w:val="24"/>
              </w:rPr>
              <w:t>No</w:t>
            </w:r>
            <w:r w:rsidRPr="00EB59DA">
              <w:rPr>
                <w:sz w:val="24"/>
                <w:szCs w:val="24"/>
              </w:rPr>
              <w:tab/>
            </w:r>
          </w:p>
        </w:tc>
      </w:tr>
      <w:tr w:rsidR="00266A2A" w:rsidRPr="00EB59DA" w14:paraId="3EDEC264" w14:textId="77777777" w:rsidTr="00C22FE3">
        <w:tc>
          <w:tcPr>
            <w:tcW w:w="2337" w:type="dxa"/>
          </w:tcPr>
          <w:p w14:paraId="0D65FFF2" w14:textId="77777777" w:rsidR="00266A2A" w:rsidRPr="00EB59DA" w:rsidRDefault="00266A2A" w:rsidP="00C22FE3">
            <w:pPr>
              <w:jc w:val="both"/>
              <w:rPr>
                <w:b/>
                <w:bCs/>
                <w:sz w:val="24"/>
                <w:szCs w:val="24"/>
              </w:rPr>
            </w:pPr>
            <w:r w:rsidRPr="00EB59DA">
              <w:rPr>
                <w:b/>
                <w:bCs/>
                <w:sz w:val="24"/>
                <w:szCs w:val="24"/>
              </w:rPr>
              <w:t>Nauru</w:t>
            </w:r>
          </w:p>
        </w:tc>
        <w:tc>
          <w:tcPr>
            <w:tcW w:w="2337" w:type="dxa"/>
          </w:tcPr>
          <w:p w14:paraId="1D189B71" w14:textId="77777777" w:rsidR="00266A2A" w:rsidRPr="00EB59DA" w:rsidRDefault="00266A2A" w:rsidP="00C22FE3">
            <w:pPr>
              <w:jc w:val="both"/>
              <w:rPr>
                <w:sz w:val="24"/>
                <w:szCs w:val="24"/>
              </w:rPr>
            </w:pPr>
            <w:r w:rsidRPr="00EB59DA">
              <w:rPr>
                <w:sz w:val="24"/>
                <w:szCs w:val="24"/>
              </w:rPr>
              <w:t>No</w:t>
            </w:r>
          </w:p>
        </w:tc>
        <w:tc>
          <w:tcPr>
            <w:tcW w:w="2338" w:type="dxa"/>
          </w:tcPr>
          <w:p w14:paraId="540FFE30" w14:textId="77777777" w:rsidR="00266A2A" w:rsidRPr="00EB59DA" w:rsidRDefault="00266A2A" w:rsidP="00C22FE3">
            <w:pPr>
              <w:jc w:val="both"/>
              <w:rPr>
                <w:sz w:val="24"/>
                <w:szCs w:val="24"/>
              </w:rPr>
            </w:pPr>
            <w:r w:rsidRPr="00EB59DA">
              <w:rPr>
                <w:sz w:val="24"/>
                <w:szCs w:val="24"/>
              </w:rPr>
              <w:t>No</w:t>
            </w:r>
          </w:p>
        </w:tc>
        <w:tc>
          <w:tcPr>
            <w:tcW w:w="2338" w:type="dxa"/>
          </w:tcPr>
          <w:p w14:paraId="049763DD"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1E1346C9" w14:textId="77777777" w:rsidTr="00C22FE3">
        <w:tc>
          <w:tcPr>
            <w:tcW w:w="2337" w:type="dxa"/>
          </w:tcPr>
          <w:p w14:paraId="02D45D82" w14:textId="77777777" w:rsidR="00266A2A" w:rsidRPr="00EB59DA" w:rsidRDefault="00266A2A" w:rsidP="00C22FE3">
            <w:pPr>
              <w:jc w:val="both"/>
              <w:rPr>
                <w:b/>
                <w:bCs/>
                <w:sz w:val="24"/>
                <w:szCs w:val="24"/>
              </w:rPr>
            </w:pPr>
            <w:r w:rsidRPr="00EB59DA">
              <w:rPr>
                <w:b/>
                <w:bCs/>
                <w:sz w:val="24"/>
                <w:szCs w:val="24"/>
              </w:rPr>
              <w:t>Nepal</w:t>
            </w:r>
          </w:p>
        </w:tc>
        <w:tc>
          <w:tcPr>
            <w:tcW w:w="2337" w:type="dxa"/>
          </w:tcPr>
          <w:p w14:paraId="2813FC46" w14:textId="77777777" w:rsidR="00266A2A" w:rsidRPr="00EB59DA" w:rsidRDefault="00266A2A" w:rsidP="00C22FE3">
            <w:pPr>
              <w:jc w:val="both"/>
              <w:rPr>
                <w:sz w:val="24"/>
                <w:szCs w:val="24"/>
              </w:rPr>
            </w:pPr>
            <w:r w:rsidRPr="00EB59DA">
              <w:rPr>
                <w:sz w:val="24"/>
                <w:szCs w:val="24"/>
              </w:rPr>
              <w:t>Yes</w:t>
            </w:r>
          </w:p>
        </w:tc>
        <w:tc>
          <w:tcPr>
            <w:tcW w:w="2338" w:type="dxa"/>
          </w:tcPr>
          <w:p w14:paraId="21C1DE2E" w14:textId="77777777" w:rsidR="00266A2A" w:rsidRPr="00EB59DA" w:rsidRDefault="00266A2A" w:rsidP="00C22FE3">
            <w:pPr>
              <w:jc w:val="both"/>
              <w:rPr>
                <w:sz w:val="24"/>
                <w:szCs w:val="24"/>
              </w:rPr>
            </w:pPr>
            <w:r w:rsidRPr="00EB59DA">
              <w:rPr>
                <w:sz w:val="24"/>
                <w:szCs w:val="24"/>
              </w:rPr>
              <w:t>No</w:t>
            </w:r>
          </w:p>
        </w:tc>
        <w:tc>
          <w:tcPr>
            <w:tcW w:w="2338" w:type="dxa"/>
          </w:tcPr>
          <w:p w14:paraId="25753F8A"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4D329DB6" w14:textId="77777777" w:rsidTr="00C22FE3">
        <w:tc>
          <w:tcPr>
            <w:tcW w:w="2337" w:type="dxa"/>
          </w:tcPr>
          <w:p w14:paraId="648F4297" w14:textId="77777777" w:rsidR="00266A2A" w:rsidRPr="00EB59DA" w:rsidRDefault="00266A2A" w:rsidP="00C22FE3">
            <w:pPr>
              <w:jc w:val="both"/>
              <w:rPr>
                <w:b/>
                <w:bCs/>
                <w:sz w:val="24"/>
                <w:szCs w:val="24"/>
              </w:rPr>
            </w:pPr>
            <w:r w:rsidRPr="00EB59DA">
              <w:rPr>
                <w:b/>
                <w:bCs/>
                <w:sz w:val="24"/>
                <w:szCs w:val="24"/>
              </w:rPr>
              <w:t>Oman</w:t>
            </w:r>
          </w:p>
        </w:tc>
        <w:tc>
          <w:tcPr>
            <w:tcW w:w="2337" w:type="dxa"/>
          </w:tcPr>
          <w:p w14:paraId="66FA962F" w14:textId="77777777" w:rsidR="00266A2A" w:rsidRPr="00EB59DA" w:rsidRDefault="00266A2A" w:rsidP="00C22FE3">
            <w:pPr>
              <w:jc w:val="both"/>
              <w:rPr>
                <w:sz w:val="24"/>
                <w:szCs w:val="24"/>
              </w:rPr>
            </w:pPr>
            <w:r w:rsidRPr="00EB59DA">
              <w:rPr>
                <w:sz w:val="24"/>
                <w:szCs w:val="24"/>
              </w:rPr>
              <w:t>No</w:t>
            </w:r>
          </w:p>
        </w:tc>
        <w:tc>
          <w:tcPr>
            <w:tcW w:w="2338" w:type="dxa"/>
          </w:tcPr>
          <w:p w14:paraId="36608887" w14:textId="77777777" w:rsidR="00266A2A" w:rsidRPr="00EB59DA" w:rsidRDefault="00266A2A" w:rsidP="00C22FE3">
            <w:pPr>
              <w:jc w:val="both"/>
              <w:rPr>
                <w:sz w:val="24"/>
                <w:szCs w:val="24"/>
              </w:rPr>
            </w:pPr>
            <w:r w:rsidRPr="00EB59DA">
              <w:rPr>
                <w:sz w:val="24"/>
                <w:szCs w:val="24"/>
              </w:rPr>
              <w:t>No</w:t>
            </w:r>
          </w:p>
        </w:tc>
        <w:tc>
          <w:tcPr>
            <w:tcW w:w="2338" w:type="dxa"/>
          </w:tcPr>
          <w:p w14:paraId="30627BC2"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2E1B9800" w14:textId="77777777" w:rsidTr="00C22FE3">
        <w:tc>
          <w:tcPr>
            <w:tcW w:w="2337" w:type="dxa"/>
          </w:tcPr>
          <w:p w14:paraId="29D93FF6" w14:textId="77777777" w:rsidR="00266A2A" w:rsidRPr="00EB59DA" w:rsidRDefault="00266A2A" w:rsidP="00C22FE3">
            <w:pPr>
              <w:jc w:val="both"/>
              <w:rPr>
                <w:b/>
                <w:bCs/>
                <w:sz w:val="24"/>
                <w:szCs w:val="24"/>
              </w:rPr>
            </w:pPr>
            <w:r w:rsidRPr="00EB59DA">
              <w:rPr>
                <w:b/>
                <w:bCs/>
                <w:sz w:val="24"/>
                <w:szCs w:val="24"/>
              </w:rPr>
              <w:t>Pakistan</w:t>
            </w:r>
          </w:p>
        </w:tc>
        <w:tc>
          <w:tcPr>
            <w:tcW w:w="2337" w:type="dxa"/>
          </w:tcPr>
          <w:p w14:paraId="0E7788FA" w14:textId="77777777" w:rsidR="00266A2A" w:rsidRPr="00EB59DA" w:rsidRDefault="00266A2A" w:rsidP="00C22FE3">
            <w:pPr>
              <w:jc w:val="both"/>
              <w:rPr>
                <w:sz w:val="24"/>
                <w:szCs w:val="24"/>
              </w:rPr>
            </w:pPr>
            <w:r w:rsidRPr="00EB59DA">
              <w:rPr>
                <w:sz w:val="24"/>
                <w:szCs w:val="24"/>
              </w:rPr>
              <w:t>Yes*</w:t>
            </w:r>
          </w:p>
        </w:tc>
        <w:tc>
          <w:tcPr>
            <w:tcW w:w="2338" w:type="dxa"/>
          </w:tcPr>
          <w:p w14:paraId="1ACE92AC" w14:textId="77777777" w:rsidR="00266A2A" w:rsidRPr="00EB59DA" w:rsidRDefault="00266A2A" w:rsidP="00C22FE3">
            <w:pPr>
              <w:jc w:val="both"/>
              <w:rPr>
                <w:sz w:val="24"/>
                <w:szCs w:val="24"/>
              </w:rPr>
            </w:pPr>
            <w:r w:rsidRPr="00EB59DA">
              <w:rPr>
                <w:sz w:val="24"/>
                <w:szCs w:val="24"/>
              </w:rPr>
              <w:t>No</w:t>
            </w:r>
          </w:p>
        </w:tc>
        <w:tc>
          <w:tcPr>
            <w:tcW w:w="2338" w:type="dxa"/>
          </w:tcPr>
          <w:p w14:paraId="01DD9EA4"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78209A64" w14:textId="77777777" w:rsidTr="00C22FE3">
        <w:tc>
          <w:tcPr>
            <w:tcW w:w="2337" w:type="dxa"/>
          </w:tcPr>
          <w:p w14:paraId="73A30819" w14:textId="77777777" w:rsidR="00266A2A" w:rsidRPr="00EB59DA" w:rsidRDefault="00266A2A" w:rsidP="00C22FE3">
            <w:pPr>
              <w:jc w:val="both"/>
              <w:rPr>
                <w:b/>
                <w:bCs/>
                <w:sz w:val="24"/>
                <w:szCs w:val="24"/>
              </w:rPr>
            </w:pPr>
            <w:r w:rsidRPr="00EB59DA">
              <w:rPr>
                <w:b/>
                <w:bCs/>
                <w:sz w:val="24"/>
                <w:szCs w:val="24"/>
              </w:rPr>
              <w:t>Palau</w:t>
            </w:r>
          </w:p>
        </w:tc>
        <w:tc>
          <w:tcPr>
            <w:tcW w:w="2337" w:type="dxa"/>
          </w:tcPr>
          <w:p w14:paraId="507A9E98" w14:textId="77777777" w:rsidR="00266A2A" w:rsidRPr="00EB59DA" w:rsidRDefault="00266A2A" w:rsidP="00C22FE3">
            <w:pPr>
              <w:jc w:val="both"/>
              <w:rPr>
                <w:sz w:val="24"/>
                <w:szCs w:val="24"/>
              </w:rPr>
            </w:pPr>
            <w:r w:rsidRPr="00EB59DA">
              <w:rPr>
                <w:sz w:val="24"/>
                <w:szCs w:val="24"/>
              </w:rPr>
              <w:t>No</w:t>
            </w:r>
          </w:p>
        </w:tc>
        <w:tc>
          <w:tcPr>
            <w:tcW w:w="2338" w:type="dxa"/>
          </w:tcPr>
          <w:p w14:paraId="0B22FC46" w14:textId="77777777" w:rsidR="00266A2A" w:rsidRPr="00EB59DA" w:rsidRDefault="00266A2A" w:rsidP="00C22FE3">
            <w:pPr>
              <w:jc w:val="both"/>
              <w:rPr>
                <w:sz w:val="24"/>
                <w:szCs w:val="24"/>
              </w:rPr>
            </w:pPr>
            <w:r w:rsidRPr="00EB59DA">
              <w:rPr>
                <w:sz w:val="24"/>
                <w:szCs w:val="24"/>
              </w:rPr>
              <w:t>No</w:t>
            </w:r>
          </w:p>
        </w:tc>
        <w:tc>
          <w:tcPr>
            <w:tcW w:w="2338" w:type="dxa"/>
          </w:tcPr>
          <w:p w14:paraId="5834AEBE"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48AC1DB6" w14:textId="77777777" w:rsidTr="00C22FE3">
        <w:tc>
          <w:tcPr>
            <w:tcW w:w="2337" w:type="dxa"/>
          </w:tcPr>
          <w:p w14:paraId="15CFF9B3" w14:textId="77777777" w:rsidR="00266A2A" w:rsidRPr="00EB59DA" w:rsidRDefault="00266A2A" w:rsidP="00C22FE3">
            <w:pPr>
              <w:jc w:val="both"/>
              <w:rPr>
                <w:b/>
                <w:bCs/>
                <w:sz w:val="24"/>
                <w:szCs w:val="24"/>
              </w:rPr>
            </w:pPr>
            <w:r w:rsidRPr="00EB59DA">
              <w:rPr>
                <w:b/>
                <w:bCs/>
                <w:sz w:val="24"/>
                <w:szCs w:val="24"/>
              </w:rPr>
              <w:t>Papua New Guinea</w:t>
            </w:r>
          </w:p>
        </w:tc>
        <w:tc>
          <w:tcPr>
            <w:tcW w:w="2337" w:type="dxa"/>
          </w:tcPr>
          <w:p w14:paraId="66AAF5CE" w14:textId="77777777" w:rsidR="00266A2A" w:rsidRPr="00EB59DA" w:rsidRDefault="00266A2A" w:rsidP="00C22FE3">
            <w:pPr>
              <w:jc w:val="both"/>
              <w:rPr>
                <w:sz w:val="24"/>
                <w:szCs w:val="24"/>
              </w:rPr>
            </w:pPr>
            <w:r w:rsidRPr="00EB59DA">
              <w:rPr>
                <w:sz w:val="24"/>
                <w:szCs w:val="24"/>
              </w:rPr>
              <w:t>No</w:t>
            </w:r>
          </w:p>
        </w:tc>
        <w:tc>
          <w:tcPr>
            <w:tcW w:w="2338" w:type="dxa"/>
          </w:tcPr>
          <w:p w14:paraId="47A4DF5D" w14:textId="77777777" w:rsidR="00266A2A" w:rsidRPr="00EB59DA" w:rsidRDefault="00266A2A" w:rsidP="00C22FE3">
            <w:pPr>
              <w:jc w:val="both"/>
              <w:rPr>
                <w:sz w:val="24"/>
                <w:szCs w:val="24"/>
              </w:rPr>
            </w:pPr>
            <w:r w:rsidRPr="00EB59DA">
              <w:rPr>
                <w:sz w:val="24"/>
                <w:szCs w:val="24"/>
              </w:rPr>
              <w:t>No</w:t>
            </w:r>
          </w:p>
        </w:tc>
        <w:tc>
          <w:tcPr>
            <w:tcW w:w="2338" w:type="dxa"/>
          </w:tcPr>
          <w:p w14:paraId="1B19D279"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170C8FEC" w14:textId="77777777" w:rsidTr="00C22FE3">
        <w:tc>
          <w:tcPr>
            <w:tcW w:w="2337" w:type="dxa"/>
          </w:tcPr>
          <w:p w14:paraId="0DFC99F9" w14:textId="77777777" w:rsidR="00266A2A" w:rsidRPr="00EB59DA" w:rsidRDefault="00266A2A" w:rsidP="00C22FE3">
            <w:pPr>
              <w:jc w:val="both"/>
              <w:rPr>
                <w:b/>
                <w:bCs/>
                <w:sz w:val="24"/>
                <w:szCs w:val="24"/>
              </w:rPr>
            </w:pPr>
            <w:r w:rsidRPr="00EB59DA">
              <w:rPr>
                <w:b/>
                <w:bCs/>
                <w:sz w:val="24"/>
                <w:szCs w:val="24"/>
              </w:rPr>
              <w:t>Philippines</w:t>
            </w:r>
          </w:p>
        </w:tc>
        <w:tc>
          <w:tcPr>
            <w:tcW w:w="2337" w:type="dxa"/>
          </w:tcPr>
          <w:p w14:paraId="2EABAA8B" w14:textId="77777777" w:rsidR="00266A2A" w:rsidRPr="00EB59DA" w:rsidRDefault="00266A2A" w:rsidP="00C22FE3">
            <w:pPr>
              <w:jc w:val="both"/>
              <w:rPr>
                <w:sz w:val="24"/>
                <w:szCs w:val="24"/>
              </w:rPr>
            </w:pPr>
            <w:r w:rsidRPr="00EB59DA">
              <w:rPr>
                <w:sz w:val="24"/>
                <w:szCs w:val="24"/>
              </w:rPr>
              <w:t>Yes</w:t>
            </w:r>
          </w:p>
        </w:tc>
        <w:tc>
          <w:tcPr>
            <w:tcW w:w="2338" w:type="dxa"/>
          </w:tcPr>
          <w:p w14:paraId="0ABA5C1C" w14:textId="77777777" w:rsidR="00266A2A" w:rsidRPr="00EB59DA" w:rsidRDefault="00266A2A" w:rsidP="00C22FE3">
            <w:pPr>
              <w:jc w:val="both"/>
              <w:rPr>
                <w:sz w:val="24"/>
                <w:szCs w:val="24"/>
              </w:rPr>
            </w:pPr>
            <w:r w:rsidRPr="00EB59DA">
              <w:rPr>
                <w:sz w:val="24"/>
                <w:szCs w:val="24"/>
              </w:rPr>
              <w:t>No</w:t>
            </w:r>
          </w:p>
        </w:tc>
        <w:tc>
          <w:tcPr>
            <w:tcW w:w="2338" w:type="dxa"/>
          </w:tcPr>
          <w:p w14:paraId="2A6C47D5"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0A5D8D3A" w14:textId="77777777" w:rsidTr="00C22FE3">
        <w:tc>
          <w:tcPr>
            <w:tcW w:w="2337" w:type="dxa"/>
          </w:tcPr>
          <w:p w14:paraId="57FA0688" w14:textId="77777777" w:rsidR="00266A2A" w:rsidRPr="00EB59DA" w:rsidRDefault="00266A2A" w:rsidP="00C22FE3">
            <w:pPr>
              <w:jc w:val="both"/>
              <w:rPr>
                <w:b/>
                <w:bCs/>
                <w:sz w:val="24"/>
                <w:szCs w:val="24"/>
              </w:rPr>
            </w:pPr>
            <w:r w:rsidRPr="00EB59DA">
              <w:rPr>
                <w:b/>
                <w:bCs/>
                <w:sz w:val="24"/>
                <w:szCs w:val="24"/>
              </w:rPr>
              <w:t>Qatar</w:t>
            </w:r>
          </w:p>
        </w:tc>
        <w:tc>
          <w:tcPr>
            <w:tcW w:w="2337" w:type="dxa"/>
          </w:tcPr>
          <w:p w14:paraId="2DD97948" w14:textId="77777777" w:rsidR="00266A2A" w:rsidRPr="00EB59DA" w:rsidRDefault="00266A2A" w:rsidP="00C22FE3">
            <w:pPr>
              <w:jc w:val="both"/>
              <w:rPr>
                <w:sz w:val="24"/>
                <w:szCs w:val="24"/>
              </w:rPr>
            </w:pPr>
            <w:r w:rsidRPr="00EB59DA">
              <w:rPr>
                <w:sz w:val="24"/>
                <w:szCs w:val="24"/>
              </w:rPr>
              <w:t>No</w:t>
            </w:r>
          </w:p>
        </w:tc>
        <w:tc>
          <w:tcPr>
            <w:tcW w:w="2338" w:type="dxa"/>
          </w:tcPr>
          <w:p w14:paraId="0B0E8BE3"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481936F1"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4A2235C8" w14:textId="77777777" w:rsidTr="00C22FE3">
        <w:tc>
          <w:tcPr>
            <w:tcW w:w="2337" w:type="dxa"/>
          </w:tcPr>
          <w:p w14:paraId="41FF9D19" w14:textId="77777777" w:rsidR="00266A2A" w:rsidRPr="00EB59DA" w:rsidRDefault="00266A2A" w:rsidP="00C22FE3">
            <w:pPr>
              <w:jc w:val="both"/>
              <w:rPr>
                <w:b/>
                <w:bCs/>
                <w:sz w:val="24"/>
                <w:szCs w:val="24"/>
              </w:rPr>
            </w:pPr>
            <w:r w:rsidRPr="00EB59DA">
              <w:rPr>
                <w:b/>
                <w:bCs/>
                <w:sz w:val="24"/>
                <w:szCs w:val="24"/>
              </w:rPr>
              <w:lastRenderedPageBreak/>
              <w:t>Republic of Korea (South Korea)</w:t>
            </w:r>
          </w:p>
        </w:tc>
        <w:tc>
          <w:tcPr>
            <w:tcW w:w="2337" w:type="dxa"/>
          </w:tcPr>
          <w:p w14:paraId="063A9650" w14:textId="77777777" w:rsidR="00266A2A" w:rsidRPr="00EB59DA" w:rsidRDefault="00266A2A" w:rsidP="00C22FE3">
            <w:pPr>
              <w:jc w:val="both"/>
              <w:rPr>
                <w:sz w:val="24"/>
                <w:szCs w:val="24"/>
              </w:rPr>
            </w:pPr>
            <w:r w:rsidRPr="00EB59DA">
              <w:rPr>
                <w:sz w:val="24"/>
                <w:szCs w:val="24"/>
              </w:rPr>
              <w:t>Yes</w:t>
            </w:r>
          </w:p>
        </w:tc>
        <w:tc>
          <w:tcPr>
            <w:tcW w:w="2338" w:type="dxa"/>
          </w:tcPr>
          <w:p w14:paraId="10A52074" w14:textId="77777777" w:rsidR="00266A2A" w:rsidRPr="00EB59DA" w:rsidRDefault="00266A2A" w:rsidP="00C22FE3">
            <w:pPr>
              <w:jc w:val="both"/>
              <w:rPr>
                <w:sz w:val="24"/>
                <w:szCs w:val="24"/>
              </w:rPr>
            </w:pPr>
            <w:r w:rsidRPr="00EB59DA">
              <w:rPr>
                <w:sz w:val="24"/>
                <w:szCs w:val="24"/>
              </w:rPr>
              <w:t>No</w:t>
            </w:r>
          </w:p>
        </w:tc>
        <w:tc>
          <w:tcPr>
            <w:tcW w:w="2338" w:type="dxa"/>
          </w:tcPr>
          <w:p w14:paraId="29DACE1F"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7056972E" w14:textId="77777777" w:rsidTr="00C22FE3">
        <w:tc>
          <w:tcPr>
            <w:tcW w:w="2337" w:type="dxa"/>
          </w:tcPr>
          <w:p w14:paraId="1D760E2E" w14:textId="77777777" w:rsidR="00266A2A" w:rsidRPr="00EB59DA" w:rsidRDefault="00266A2A" w:rsidP="00C22FE3">
            <w:pPr>
              <w:jc w:val="both"/>
              <w:rPr>
                <w:b/>
                <w:bCs/>
                <w:sz w:val="24"/>
                <w:szCs w:val="24"/>
              </w:rPr>
            </w:pPr>
            <w:r w:rsidRPr="00EB59DA">
              <w:rPr>
                <w:b/>
                <w:bCs/>
                <w:sz w:val="24"/>
                <w:szCs w:val="24"/>
              </w:rPr>
              <w:t>Samoa</w:t>
            </w:r>
          </w:p>
        </w:tc>
        <w:tc>
          <w:tcPr>
            <w:tcW w:w="2337" w:type="dxa"/>
          </w:tcPr>
          <w:p w14:paraId="550AA9FD" w14:textId="77777777" w:rsidR="00266A2A" w:rsidRPr="00EB59DA" w:rsidRDefault="00266A2A" w:rsidP="00C22FE3">
            <w:pPr>
              <w:jc w:val="both"/>
              <w:rPr>
                <w:sz w:val="24"/>
                <w:szCs w:val="24"/>
              </w:rPr>
            </w:pPr>
            <w:r w:rsidRPr="00EB59DA">
              <w:rPr>
                <w:sz w:val="24"/>
                <w:szCs w:val="24"/>
              </w:rPr>
              <w:t>No</w:t>
            </w:r>
          </w:p>
        </w:tc>
        <w:tc>
          <w:tcPr>
            <w:tcW w:w="2338" w:type="dxa"/>
          </w:tcPr>
          <w:p w14:paraId="1528405B" w14:textId="77777777" w:rsidR="00266A2A" w:rsidRPr="00EB59DA" w:rsidRDefault="00266A2A" w:rsidP="00C22FE3">
            <w:pPr>
              <w:jc w:val="both"/>
              <w:rPr>
                <w:sz w:val="24"/>
                <w:szCs w:val="24"/>
              </w:rPr>
            </w:pPr>
            <w:r w:rsidRPr="00EB59DA">
              <w:rPr>
                <w:sz w:val="24"/>
                <w:szCs w:val="24"/>
              </w:rPr>
              <w:t>No</w:t>
            </w:r>
          </w:p>
        </w:tc>
        <w:tc>
          <w:tcPr>
            <w:tcW w:w="2338" w:type="dxa"/>
          </w:tcPr>
          <w:p w14:paraId="443996AF"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7A64DC35" w14:textId="77777777" w:rsidTr="00C22FE3">
        <w:tc>
          <w:tcPr>
            <w:tcW w:w="2337" w:type="dxa"/>
          </w:tcPr>
          <w:p w14:paraId="44F2B739" w14:textId="77777777" w:rsidR="00266A2A" w:rsidRPr="00EB59DA" w:rsidRDefault="00266A2A" w:rsidP="00C22FE3">
            <w:pPr>
              <w:jc w:val="both"/>
              <w:rPr>
                <w:b/>
                <w:bCs/>
                <w:sz w:val="24"/>
                <w:szCs w:val="24"/>
              </w:rPr>
            </w:pPr>
            <w:r w:rsidRPr="00EB59DA">
              <w:rPr>
                <w:b/>
                <w:bCs/>
                <w:sz w:val="24"/>
                <w:szCs w:val="24"/>
              </w:rPr>
              <w:t>Saudi Arabia</w:t>
            </w:r>
          </w:p>
        </w:tc>
        <w:tc>
          <w:tcPr>
            <w:tcW w:w="2337" w:type="dxa"/>
          </w:tcPr>
          <w:p w14:paraId="2E6BD4C2" w14:textId="77777777" w:rsidR="00266A2A" w:rsidRPr="00EB59DA" w:rsidRDefault="00266A2A" w:rsidP="00C22FE3">
            <w:pPr>
              <w:jc w:val="both"/>
              <w:rPr>
                <w:sz w:val="24"/>
                <w:szCs w:val="24"/>
              </w:rPr>
            </w:pPr>
            <w:r w:rsidRPr="00EB59DA">
              <w:rPr>
                <w:sz w:val="24"/>
                <w:szCs w:val="24"/>
              </w:rPr>
              <w:t>No</w:t>
            </w:r>
          </w:p>
        </w:tc>
        <w:tc>
          <w:tcPr>
            <w:tcW w:w="2338" w:type="dxa"/>
          </w:tcPr>
          <w:p w14:paraId="79CDE227"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6A69DD8A"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64517B7D" w14:textId="77777777" w:rsidTr="00C22FE3">
        <w:tc>
          <w:tcPr>
            <w:tcW w:w="2337" w:type="dxa"/>
          </w:tcPr>
          <w:p w14:paraId="0A60DEBC" w14:textId="77777777" w:rsidR="00266A2A" w:rsidRPr="00EB59DA" w:rsidRDefault="00266A2A" w:rsidP="00C22FE3">
            <w:pPr>
              <w:jc w:val="both"/>
              <w:rPr>
                <w:b/>
                <w:bCs/>
                <w:sz w:val="24"/>
                <w:szCs w:val="24"/>
              </w:rPr>
            </w:pPr>
            <w:r w:rsidRPr="00EB59DA">
              <w:rPr>
                <w:b/>
                <w:bCs/>
                <w:sz w:val="24"/>
                <w:szCs w:val="24"/>
              </w:rPr>
              <w:t>Singapore</w:t>
            </w:r>
          </w:p>
        </w:tc>
        <w:tc>
          <w:tcPr>
            <w:tcW w:w="2337" w:type="dxa"/>
          </w:tcPr>
          <w:p w14:paraId="414D80FA" w14:textId="6CEE0BB3" w:rsidR="00266A2A" w:rsidRPr="00EB59DA" w:rsidRDefault="00266A2A" w:rsidP="00C22FE3">
            <w:pPr>
              <w:jc w:val="both"/>
              <w:rPr>
                <w:sz w:val="24"/>
                <w:szCs w:val="24"/>
              </w:rPr>
            </w:pPr>
            <w:r w:rsidRPr="00EB59DA">
              <w:rPr>
                <w:sz w:val="24"/>
                <w:szCs w:val="24"/>
              </w:rPr>
              <w:t>No</w:t>
            </w:r>
          </w:p>
        </w:tc>
        <w:tc>
          <w:tcPr>
            <w:tcW w:w="2338" w:type="dxa"/>
          </w:tcPr>
          <w:p w14:paraId="5559D6E1" w14:textId="77777777" w:rsidR="00266A2A" w:rsidRPr="00EB59DA" w:rsidRDefault="00266A2A" w:rsidP="00C22FE3">
            <w:pPr>
              <w:jc w:val="both"/>
              <w:rPr>
                <w:sz w:val="24"/>
                <w:szCs w:val="24"/>
              </w:rPr>
            </w:pPr>
            <w:r w:rsidRPr="00EB59DA">
              <w:rPr>
                <w:sz w:val="24"/>
                <w:szCs w:val="24"/>
              </w:rPr>
              <w:t>No</w:t>
            </w:r>
          </w:p>
        </w:tc>
        <w:tc>
          <w:tcPr>
            <w:tcW w:w="2338" w:type="dxa"/>
          </w:tcPr>
          <w:p w14:paraId="72954A54"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4D4782E3" w14:textId="77777777" w:rsidTr="00C22FE3">
        <w:tc>
          <w:tcPr>
            <w:tcW w:w="2337" w:type="dxa"/>
          </w:tcPr>
          <w:p w14:paraId="24FB57BC" w14:textId="77777777" w:rsidR="00266A2A" w:rsidRPr="00EB59DA" w:rsidRDefault="00266A2A" w:rsidP="00C22FE3">
            <w:pPr>
              <w:jc w:val="both"/>
              <w:rPr>
                <w:b/>
                <w:bCs/>
                <w:sz w:val="24"/>
                <w:szCs w:val="24"/>
              </w:rPr>
            </w:pPr>
            <w:r w:rsidRPr="00EB59DA">
              <w:rPr>
                <w:b/>
                <w:bCs/>
                <w:sz w:val="24"/>
                <w:szCs w:val="24"/>
              </w:rPr>
              <w:t>Solomon Islands</w:t>
            </w:r>
          </w:p>
        </w:tc>
        <w:tc>
          <w:tcPr>
            <w:tcW w:w="2337" w:type="dxa"/>
          </w:tcPr>
          <w:p w14:paraId="59617B4C" w14:textId="77777777" w:rsidR="00266A2A" w:rsidRPr="00EB59DA" w:rsidRDefault="00266A2A" w:rsidP="00C22FE3">
            <w:pPr>
              <w:jc w:val="both"/>
              <w:rPr>
                <w:sz w:val="24"/>
                <w:szCs w:val="24"/>
              </w:rPr>
            </w:pPr>
            <w:r w:rsidRPr="00EB59DA">
              <w:rPr>
                <w:sz w:val="24"/>
                <w:szCs w:val="24"/>
              </w:rPr>
              <w:t>No</w:t>
            </w:r>
          </w:p>
        </w:tc>
        <w:tc>
          <w:tcPr>
            <w:tcW w:w="2338" w:type="dxa"/>
          </w:tcPr>
          <w:p w14:paraId="0BC3EEB3" w14:textId="77777777" w:rsidR="00266A2A" w:rsidRPr="00EB59DA" w:rsidRDefault="00266A2A" w:rsidP="00C22FE3">
            <w:pPr>
              <w:jc w:val="both"/>
              <w:rPr>
                <w:sz w:val="24"/>
                <w:szCs w:val="24"/>
              </w:rPr>
            </w:pPr>
            <w:r w:rsidRPr="00EB59DA">
              <w:rPr>
                <w:sz w:val="24"/>
                <w:szCs w:val="24"/>
              </w:rPr>
              <w:t>No</w:t>
            </w:r>
          </w:p>
        </w:tc>
        <w:tc>
          <w:tcPr>
            <w:tcW w:w="2338" w:type="dxa"/>
          </w:tcPr>
          <w:p w14:paraId="76A90591"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3DF12AE7" w14:textId="77777777" w:rsidTr="00C22FE3">
        <w:tc>
          <w:tcPr>
            <w:tcW w:w="2337" w:type="dxa"/>
          </w:tcPr>
          <w:p w14:paraId="4B751801" w14:textId="77777777" w:rsidR="00266A2A" w:rsidRPr="00EB59DA" w:rsidRDefault="00266A2A" w:rsidP="00C22FE3">
            <w:pPr>
              <w:jc w:val="both"/>
              <w:rPr>
                <w:b/>
                <w:bCs/>
                <w:sz w:val="24"/>
                <w:szCs w:val="24"/>
              </w:rPr>
            </w:pPr>
            <w:r w:rsidRPr="00EB59DA">
              <w:rPr>
                <w:b/>
                <w:bCs/>
                <w:sz w:val="24"/>
                <w:szCs w:val="24"/>
              </w:rPr>
              <w:t>Sri Lanka</w:t>
            </w:r>
          </w:p>
        </w:tc>
        <w:tc>
          <w:tcPr>
            <w:tcW w:w="2337" w:type="dxa"/>
          </w:tcPr>
          <w:p w14:paraId="6626BA86" w14:textId="77777777" w:rsidR="00266A2A" w:rsidRPr="00EB59DA" w:rsidRDefault="00266A2A" w:rsidP="00C22FE3">
            <w:pPr>
              <w:jc w:val="both"/>
              <w:rPr>
                <w:sz w:val="24"/>
                <w:szCs w:val="24"/>
              </w:rPr>
            </w:pPr>
            <w:r w:rsidRPr="00EB59DA">
              <w:rPr>
                <w:sz w:val="24"/>
                <w:szCs w:val="24"/>
              </w:rPr>
              <w:t>Yes*</w:t>
            </w:r>
          </w:p>
        </w:tc>
        <w:tc>
          <w:tcPr>
            <w:tcW w:w="2338" w:type="dxa"/>
          </w:tcPr>
          <w:p w14:paraId="76CE908D" w14:textId="77777777" w:rsidR="00266A2A" w:rsidRPr="00EB59DA" w:rsidRDefault="00266A2A" w:rsidP="00C22FE3">
            <w:pPr>
              <w:jc w:val="both"/>
              <w:rPr>
                <w:sz w:val="24"/>
                <w:szCs w:val="24"/>
              </w:rPr>
            </w:pPr>
            <w:r w:rsidRPr="00EB59DA">
              <w:rPr>
                <w:sz w:val="24"/>
                <w:szCs w:val="24"/>
              </w:rPr>
              <w:t>No</w:t>
            </w:r>
          </w:p>
        </w:tc>
        <w:tc>
          <w:tcPr>
            <w:tcW w:w="2338" w:type="dxa"/>
          </w:tcPr>
          <w:p w14:paraId="6D8C644F"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27C5283B" w14:textId="77777777" w:rsidTr="00C22FE3">
        <w:tc>
          <w:tcPr>
            <w:tcW w:w="2337" w:type="dxa"/>
          </w:tcPr>
          <w:p w14:paraId="6807B1AA" w14:textId="77777777" w:rsidR="00266A2A" w:rsidRPr="00EB59DA" w:rsidRDefault="00266A2A" w:rsidP="00C22FE3">
            <w:pPr>
              <w:jc w:val="both"/>
              <w:rPr>
                <w:b/>
                <w:bCs/>
                <w:sz w:val="24"/>
                <w:szCs w:val="24"/>
              </w:rPr>
            </w:pPr>
            <w:r w:rsidRPr="00EB59DA">
              <w:rPr>
                <w:b/>
                <w:bCs/>
                <w:sz w:val="24"/>
                <w:szCs w:val="24"/>
              </w:rPr>
              <w:t>Syria</w:t>
            </w:r>
          </w:p>
        </w:tc>
        <w:tc>
          <w:tcPr>
            <w:tcW w:w="2337" w:type="dxa"/>
          </w:tcPr>
          <w:p w14:paraId="0A37A71F" w14:textId="77777777" w:rsidR="00266A2A" w:rsidRPr="00EB59DA" w:rsidRDefault="00266A2A" w:rsidP="00C22FE3">
            <w:pPr>
              <w:jc w:val="both"/>
              <w:rPr>
                <w:sz w:val="24"/>
                <w:szCs w:val="24"/>
              </w:rPr>
            </w:pPr>
            <w:r w:rsidRPr="00EB59DA">
              <w:rPr>
                <w:sz w:val="24"/>
                <w:szCs w:val="24"/>
              </w:rPr>
              <w:t>No</w:t>
            </w:r>
          </w:p>
        </w:tc>
        <w:tc>
          <w:tcPr>
            <w:tcW w:w="2338" w:type="dxa"/>
          </w:tcPr>
          <w:p w14:paraId="1412F401"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3627967E"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6E4AF50E" w14:textId="77777777" w:rsidTr="00C22FE3">
        <w:tc>
          <w:tcPr>
            <w:tcW w:w="2337" w:type="dxa"/>
          </w:tcPr>
          <w:p w14:paraId="51A52BB6" w14:textId="77777777" w:rsidR="00266A2A" w:rsidRPr="00EB59DA" w:rsidRDefault="00266A2A" w:rsidP="00C22FE3">
            <w:pPr>
              <w:jc w:val="both"/>
              <w:rPr>
                <w:b/>
                <w:bCs/>
                <w:sz w:val="24"/>
                <w:szCs w:val="24"/>
              </w:rPr>
            </w:pPr>
            <w:r w:rsidRPr="00EB59DA">
              <w:rPr>
                <w:b/>
                <w:bCs/>
                <w:sz w:val="24"/>
                <w:szCs w:val="24"/>
              </w:rPr>
              <w:t>Tajikistan</w:t>
            </w:r>
          </w:p>
        </w:tc>
        <w:tc>
          <w:tcPr>
            <w:tcW w:w="2337" w:type="dxa"/>
          </w:tcPr>
          <w:p w14:paraId="488ABB82" w14:textId="77777777" w:rsidR="00266A2A" w:rsidRPr="00EB59DA" w:rsidRDefault="00266A2A" w:rsidP="00C22FE3">
            <w:pPr>
              <w:jc w:val="both"/>
              <w:rPr>
                <w:sz w:val="24"/>
                <w:szCs w:val="24"/>
              </w:rPr>
            </w:pPr>
            <w:r w:rsidRPr="00EB59DA">
              <w:rPr>
                <w:sz w:val="24"/>
                <w:szCs w:val="24"/>
              </w:rPr>
              <w:t>No</w:t>
            </w:r>
          </w:p>
        </w:tc>
        <w:tc>
          <w:tcPr>
            <w:tcW w:w="2338" w:type="dxa"/>
          </w:tcPr>
          <w:p w14:paraId="0D4854A1"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2AE35545"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4F339A02" w14:textId="77777777" w:rsidTr="00C22FE3">
        <w:tc>
          <w:tcPr>
            <w:tcW w:w="2337" w:type="dxa"/>
          </w:tcPr>
          <w:p w14:paraId="4CA814BE" w14:textId="77777777" w:rsidR="00266A2A" w:rsidRPr="00EB59DA" w:rsidRDefault="00266A2A" w:rsidP="00C22FE3">
            <w:pPr>
              <w:jc w:val="both"/>
              <w:rPr>
                <w:b/>
                <w:bCs/>
                <w:sz w:val="24"/>
                <w:szCs w:val="24"/>
              </w:rPr>
            </w:pPr>
            <w:r w:rsidRPr="00EB59DA">
              <w:rPr>
                <w:b/>
                <w:bCs/>
                <w:sz w:val="24"/>
                <w:szCs w:val="24"/>
              </w:rPr>
              <w:t>Thailand</w:t>
            </w:r>
          </w:p>
        </w:tc>
        <w:tc>
          <w:tcPr>
            <w:tcW w:w="2337" w:type="dxa"/>
          </w:tcPr>
          <w:p w14:paraId="6730A433" w14:textId="77777777" w:rsidR="00266A2A" w:rsidRPr="00EB59DA" w:rsidRDefault="00266A2A" w:rsidP="00C22FE3">
            <w:pPr>
              <w:jc w:val="both"/>
              <w:rPr>
                <w:sz w:val="24"/>
                <w:szCs w:val="24"/>
              </w:rPr>
            </w:pPr>
            <w:r w:rsidRPr="00EB59DA">
              <w:rPr>
                <w:sz w:val="24"/>
                <w:szCs w:val="24"/>
              </w:rPr>
              <w:t>Yes</w:t>
            </w:r>
          </w:p>
        </w:tc>
        <w:tc>
          <w:tcPr>
            <w:tcW w:w="2338" w:type="dxa"/>
          </w:tcPr>
          <w:p w14:paraId="501816F0" w14:textId="77777777" w:rsidR="00266A2A" w:rsidRPr="00EB59DA" w:rsidRDefault="00266A2A" w:rsidP="00C22FE3">
            <w:pPr>
              <w:jc w:val="both"/>
              <w:rPr>
                <w:sz w:val="24"/>
                <w:szCs w:val="24"/>
              </w:rPr>
            </w:pPr>
            <w:r w:rsidRPr="00EB59DA">
              <w:rPr>
                <w:sz w:val="24"/>
                <w:szCs w:val="24"/>
              </w:rPr>
              <w:t>No</w:t>
            </w:r>
          </w:p>
        </w:tc>
        <w:tc>
          <w:tcPr>
            <w:tcW w:w="2338" w:type="dxa"/>
          </w:tcPr>
          <w:p w14:paraId="4734C9EE"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7950E56C" w14:textId="77777777" w:rsidTr="00C22FE3">
        <w:tc>
          <w:tcPr>
            <w:tcW w:w="2337" w:type="dxa"/>
          </w:tcPr>
          <w:p w14:paraId="09A823CF" w14:textId="77777777" w:rsidR="00266A2A" w:rsidRPr="00EB59DA" w:rsidRDefault="00266A2A" w:rsidP="00C22FE3">
            <w:pPr>
              <w:jc w:val="both"/>
              <w:rPr>
                <w:b/>
                <w:bCs/>
                <w:sz w:val="24"/>
                <w:szCs w:val="24"/>
              </w:rPr>
            </w:pPr>
            <w:r w:rsidRPr="00EB59DA">
              <w:rPr>
                <w:b/>
                <w:bCs/>
                <w:sz w:val="24"/>
                <w:szCs w:val="24"/>
              </w:rPr>
              <w:t>Timor-Leste</w:t>
            </w:r>
          </w:p>
        </w:tc>
        <w:tc>
          <w:tcPr>
            <w:tcW w:w="2337" w:type="dxa"/>
          </w:tcPr>
          <w:p w14:paraId="127270F4" w14:textId="77777777" w:rsidR="00266A2A" w:rsidRPr="00EB59DA" w:rsidRDefault="00266A2A" w:rsidP="00C22FE3">
            <w:pPr>
              <w:jc w:val="both"/>
              <w:rPr>
                <w:sz w:val="24"/>
                <w:szCs w:val="24"/>
              </w:rPr>
            </w:pPr>
            <w:r w:rsidRPr="00EB59DA">
              <w:rPr>
                <w:sz w:val="24"/>
                <w:szCs w:val="24"/>
              </w:rPr>
              <w:t>Yes</w:t>
            </w:r>
          </w:p>
        </w:tc>
        <w:tc>
          <w:tcPr>
            <w:tcW w:w="2338" w:type="dxa"/>
          </w:tcPr>
          <w:p w14:paraId="4B63EF52" w14:textId="77777777" w:rsidR="00266A2A" w:rsidRPr="00EB59DA" w:rsidRDefault="00266A2A" w:rsidP="00C22FE3">
            <w:pPr>
              <w:jc w:val="both"/>
              <w:rPr>
                <w:sz w:val="24"/>
                <w:szCs w:val="24"/>
              </w:rPr>
            </w:pPr>
            <w:r w:rsidRPr="00EB59DA">
              <w:rPr>
                <w:sz w:val="24"/>
                <w:szCs w:val="24"/>
              </w:rPr>
              <w:t xml:space="preserve">No </w:t>
            </w:r>
          </w:p>
        </w:tc>
        <w:tc>
          <w:tcPr>
            <w:tcW w:w="2338" w:type="dxa"/>
          </w:tcPr>
          <w:p w14:paraId="53E0FCD9"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7A8D3AC9" w14:textId="77777777" w:rsidTr="00C22FE3">
        <w:tc>
          <w:tcPr>
            <w:tcW w:w="2337" w:type="dxa"/>
          </w:tcPr>
          <w:p w14:paraId="2F7E6336" w14:textId="77777777" w:rsidR="00266A2A" w:rsidRPr="00EB59DA" w:rsidRDefault="00266A2A" w:rsidP="00C22FE3">
            <w:pPr>
              <w:jc w:val="both"/>
              <w:rPr>
                <w:b/>
                <w:bCs/>
                <w:sz w:val="24"/>
                <w:szCs w:val="24"/>
              </w:rPr>
            </w:pPr>
            <w:r w:rsidRPr="00EB59DA">
              <w:rPr>
                <w:b/>
                <w:bCs/>
                <w:sz w:val="24"/>
                <w:szCs w:val="24"/>
              </w:rPr>
              <w:t>Tonga</w:t>
            </w:r>
          </w:p>
        </w:tc>
        <w:tc>
          <w:tcPr>
            <w:tcW w:w="2337" w:type="dxa"/>
          </w:tcPr>
          <w:p w14:paraId="1EB0D594" w14:textId="77777777" w:rsidR="00266A2A" w:rsidRPr="00EB59DA" w:rsidRDefault="00266A2A" w:rsidP="00C22FE3">
            <w:pPr>
              <w:jc w:val="both"/>
              <w:rPr>
                <w:sz w:val="24"/>
                <w:szCs w:val="24"/>
              </w:rPr>
            </w:pPr>
            <w:r w:rsidRPr="00EB59DA">
              <w:rPr>
                <w:sz w:val="24"/>
                <w:szCs w:val="24"/>
              </w:rPr>
              <w:t>No</w:t>
            </w:r>
          </w:p>
        </w:tc>
        <w:tc>
          <w:tcPr>
            <w:tcW w:w="2338" w:type="dxa"/>
          </w:tcPr>
          <w:p w14:paraId="00FE42C5" w14:textId="77777777" w:rsidR="00266A2A" w:rsidRPr="00EB59DA" w:rsidRDefault="00266A2A" w:rsidP="00C22FE3">
            <w:pPr>
              <w:jc w:val="both"/>
              <w:rPr>
                <w:sz w:val="24"/>
                <w:szCs w:val="24"/>
              </w:rPr>
            </w:pPr>
            <w:r w:rsidRPr="00EB59DA">
              <w:rPr>
                <w:sz w:val="24"/>
                <w:szCs w:val="24"/>
              </w:rPr>
              <w:t>No</w:t>
            </w:r>
          </w:p>
        </w:tc>
        <w:tc>
          <w:tcPr>
            <w:tcW w:w="2338" w:type="dxa"/>
          </w:tcPr>
          <w:p w14:paraId="3554354A"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3E0E1466" w14:textId="77777777" w:rsidTr="00C22FE3">
        <w:tc>
          <w:tcPr>
            <w:tcW w:w="2337" w:type="dxa"/>
          </w:tcPr>
          <w:p w14:paraId="171533BC" w14:textId="77777777" w:rsidR="00266A2A" w:rsidRPr="00EB59DA" w:rsidRDefault="00266A2A" w:rsidP="00C22FE3">
            <w:pPr>
              <w:jc w:val="both"/>
              <w:rPr>
                <w:b/>
                <w:bCs/>
                <w:sz w:val="24"/>
                <w:szCs w:val="24"/>
              </w:rPr>
            </w:pPr>
            <w:r w:rsidRPr="00EB59DA">
              <w:rPr>
                <w:b/>
                <w:bCs/>
                <w:sz w:val="24"/>
                <w:szCs w:val="24"/>
              </w:rPr>
              <w:t>Turkmenistan</w:t>
            </w:r>
          </w:p>
        </w:tc>
        <w:tc>
          <w:tcPr>
            <w:tcW w:w="2337" w:type="dxa"/>
          </w:tcPr>
          <w:p w14:paraId="236E7529" w14:textId="77777777" w:rsidR="00266A2A" w:rsidRPr="00EB59DA" w:rsidRDefault="00266A2A" w:rsidP="00C22FE3">
            <w:pPr>
              <w:jc w:val="both"/>
              <w:rPr>
                <w:sz w:val="24"/>
                <w:szCs w:val="24"/>
              </w:rPr>
            </w:pPr>
            <w:r w:rsidRPr="00EB59DA">
              <w:rPr>
                <w:sz w:val="24"/>
                <w:szCs w:val="24"/>
              </w:rPr>
              <w:t>Yes</w:t>
            </w:r>
          </w:p>
        </w:tc>
        <w:tc>
          <w:tcPr>
            <w:tcW w:w="2338" w:type="dxa"/>
          </w:tcPr>
          <w:p w14:paraId="5F9172C5"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69ECD757"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57B2D021" w14:textId="77777777" w:rsidTr="00C22FE3">
        <w:tc>
          <w:tcPr>
            <w:tcW w:w="2337" w:type="dxa"/>
          </w:tcPr>
          <w:p w14:paraId="3D316732" w14:textId="77777777" w:rsidR="00266A2A" w:rsidRPr="00EB59DA" w:rsidRDefault="00266A2A" w:rsidP="00C22FE3">
            <w:pPr>
              <w:jc w:val="both"/>
              <w:rPr>
                <w:b/>
                <w:bCs/>
                <w:sz w:val="24"/>
                <w:szCs w:val="24"/>
              </w:rPr>
            </w:pPr>
            <w:r w:rsidRPr="00EB59DA">
              <w:rPr>
                <w:b/>
                <w:bCs/>
                <w:sz w:val="24"/>
                <w:szCs w:val="24"/>
              </w:rPr>
              <w:t>Tuvalu</w:t>
            </w:r>
          </w:p>
        </w:tc>
        <w:tc>
          <w:tcPr>
            <w:tcW w:w="2337" w:type="dxa"/>
          </w:tcPr>
          <w:p w14:paraId="2B50B059" w14:textId="77777777" w:rsidR="00266A2A" w:rsidRPr="00EB59DA" w:rsidRDefault="00266A2A" w:rsidP="00C22FE3">
            <w:pPr>
              <w:jc w:val="both"/>
              <w:rPr>
                <w:sz w:val="24"/>
                <w:szCs w:val="24"/>
              </w:rPr>
            </w:pPr>
            <w:r w:rsidRPr="00EB59DA">
              <w:rPr>
                <w:sz w:val="24"/>
                <w:szCs w:val="24"/>
              </w:rPr>
              <w:t>No</w:t>
            </w:r>
          </w:p>
        </w:tc>
        <w:tc>
          <w:tcPr>
            <w:tcW w:w="2338" w:type="dxa"/>
          </w:tcPr>
          <w:p w14:paraId="518A0F3D" w14:textId="77777777" w:rsidR="00266A2A" w:rsidRPr="00EB59DA" w:rsidRDefault="00266A2A" w:rsidP="00C22FE3">
            <w:pPr>
              <w:jc w:val="both"/>
              <w:rPr>
                <w:sz w:val="24"/>
                <w:szCs w:val="24"/>
              </w:rPr>
            </w:pPr>
            <w:r w:rsidRPr="00EB59DA">
              <w:rPr>
                <w:sz w:val="24"/>
                <w:szCs w:val="24"/>
              </w:rPr>
              <w:t>No</w:t>
            </w:r>
          </w:p>
        </w:tc>
        <w:tc>
          <w:tcPr>
            <w:tcW w:w="2338" w:type="dxa"/>
          </w:tcPr>
          <w:p w14:paraId="387766E2"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0BCE34B2" w14:textId="77777777" w:rsidTr="00C22FE3">
        <w:tc>
          <w:tcPr>
            <w:tcW w:w="2337" w:type="dxa"/>
          </w:tcPr>
          <w:p w14:paraId="01E76EA3" w14:textId="77777777" w:rsidR="00266A2A" w:rsidRPr="00EB59DA" w:rsidRDefault="00266A2A" w:rsidP="00C22FE3">
            <w:pPr>
              <w:jc w:val="both"/>
              <w:rPr>
                <w:b/>
                <w:bCs/>
                <w:sz w:val="24"/>
                <w:szCs w:val="24"/>
              </w:rPr>
            </w:pPr>
            <w:r w:rsidRPr="00EB59DA">
              <w:rPr>
                <w:b/>
                <w:bCs/>
                <w:sz w:val="24"/>
                <w:szCs w:val="24"/>
              </w:rPr>
              <w:t>United Arab Emirates</w:t>
            </w:r>
          </w:p>
        </w:tc>
        <w:tc>
          <w:tcPr>
            <w:tcW w:w="2337" w:type="dxa"/>
          </w:tcPr>
          <w:p w14:paraId="268C253B" w14:textId="77777777" w:rsidR="00266A2A" w:rsidRPr="00EB59DA" w:rsidRDefault="00266A2A" w:rsidP="00C22FE3">
            <w:pPr>
              <w:jc w:val="both"/>
              <w:rPr>
                <w:sz w:val="24"/>
                <w:szCs w:val="24"/>
              </w:rPr>
            </w:pPr>
            <w:r w:rsidRPr="00EB59DA">
              <w:rPr>
                <w:sz w:val="24"/>
                <w:szCs w:val="24"/>
              </w:rPr>
              <w:t>No</w:t>
            </w:r>
          </w:p>
        </w:tc>
        <w:tc>
          <w:tcPr>
            <w:tcW w:w="2338" w:type="dxa"/>
          </w:tcPr>
          <w:p w14:paraId="697CFCE2"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7AFE60A3"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4A76096B" w14:textId="77777777" w:rsidTr="00C22FE3">
        <w:tc>
          <w:tcPr>
            <w:tcW w:w="2337" w:type="dxa"/>
          </w:tcPr>
          <w:p w14:paraId="00C83E4D" w14:textId="77777777" w:rsidR="00266A2A" w:rsidRPr="00EB59DA" w:rsidRDefault="00266A2A" w:rsidP="00C22FE3">
            <w:pPr>
              <w:jc w:val="both"/>
              <w:rPr>
                <w:b/>
                <w:bCs/>
                <w:sz w:val="24"/>
                <w:szCs w:val="24"/>
              </w:rPr>
            </w:pPr>
            <w:r w:rsidRPr="00EB59DA">
              <w:rPr>
                <w:b/>
                <w:bCs/>
                <w:sz w:val="24"/>
                <w:szCs w:val="24"/>
              </w:rPr>
              <w:t>Uzbekistan</w:t>
            </w:r>
          </w:p>
        </w:tc>
        <w:tc>
          <w:tcPr>
            <w:tcW w:w="2337" w:type="dxa"/>
          </w:tcPr>
          <w:p w14:paraId="1D0AB4D7" w14:textId="77777777" w:rsidR="00266A2A" w:rsidRPr="00EB59DA" w:rsidRDefault="00266A2A" w:rsidP="00C22FE3">
            <w:pPr>
              <w:jc w:val="both"/>
              <w:rPr>
                <w:sz w:val="24"/>
                <w:szCs w:val="24"/>
              </w:rPr>
            </w:pPr>
            <w:r w:rsidRPr="00EB59DA">
              <w:rPr>
                <w:sz w:val="24"/>
                <w:szCs w:val="24"/>
              </w:rPr>
              <w:t>No</w:t>
            </w:r>
          </w:p>
        </w:tc>
        <w:tc>
          <w:tcPr>
            <w:tcW w:w="2338" w:type="dxa"/>
          </w:tcPr>
          <w:p w14:paraId="3EC85DAB" w14:textId="77777777" w:rsidR="00266A2A" w:rsidRPr="00EB59DA" w:rsidRDefault="00266A2A" w:rsidP="00C22FE3">
            <w:pPr>
              <w:jc w:val="both"/>
              <w:rPr>
                <w:sz w:val="24"/>
                <w:szCs w:val="24"/>
              </w:rPr>
            </w:pPr>
            <w:r w:rsidRPr="00EB59DA">
              <w:rPr>
                <w:sz w:val="24"/>
                <w:szCs w:val="24"/>
              </w:rPr>
              <w:t>No</w:t>
            </w:r>
          </w:p>
        </w:tc>
        <w:tc>
          <w:tcPr>
            <w:tcW w:w="2338" w:type="dxa"/>
          </w:tcPr>
          <w:p w14:paraId="27BE4BFE"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40AEC36E" w14:textId="77777777" w:rsidTr="00C22FE3">
        <w:tc>
          <w:tcPr>
            <w:tcW w:w="2337" w:type="dxa"/>
          </w:tcPr>
          <w:p w14:paraId="2D5425EA" w14:textId="77777777" w:rsidR="00266A2A" w:rsidRPr="00EB59DA" w:rsidRDefault="00266A2A" w:rsidP="00C22FE3">
            <w:pPr>
              <w:jc w:val="both"/>
              <w:rPr>
                <w:b/>
                <w:bCs/>
                <w:sz w:val="24"/>
                <w:szCs w:val="24"/>
              </w:rPr>
            </w:pPr>
            <w:r w:rsidRPr="00EB59DA">
              <w:rPr>
                <w:b/>
                <w:bCs/>
                <w:sz w:val="24"/>
                <w:szCs w:val="24"/>
              </w:rPr>
              <w:t>Vanuatu</w:t>
            </w:r>
          </w:p>
        </w:tc>
        <w:tc>
          <w:tcPr>
            <w:tcW w:w="2337" w:type="dxa"/>
          </w:tcPr>
          <w:p w14:paraId="103F45E5" w14:textId="77777777" w:rsidR="00266A2A" w:rsidRPr="00EB59DA" w:rsidRDefault="00266A2A" w:rsidP="00C22FE3">
            <w:pPr>
              <w:jc w:val="both"/>
              <w:rPr>
                <w:sz w:val="24"/>
                <w:szCs w:val="24"/>
              </w:rPr>
            </w:pPr>
            <w:r w:rsidRPr="00EB59DA">
              <w:rPr>
                <w:sz w:val="24"/>
                <w:szCs w:val="24"/>
              </w:rPr>
              <w:t>No</w:t>
            </w:r>
          </w:p>
        </w:tc>
        <w:tc>
          <w:tcPr>
            <w:tcW w:w="2338" w:type="dxa"/>
          </w:tcPr>
          <w:p w14:paraId="66692B65" w14:textId="77777777" w:rsidR="00266A2A" w:rsidRPr="00EB59DA" w:rsidRDefault="00266A2A" w:rsidP="00C22FE3">
            <w:pPr>
              <w:jc w:val="both"/>
              <w:rPr>
                <w:sz w:val="24"/>
                <w:szCs w:val="24"/>
              </w:rPr>
            </w:pPr>
            <w:r w:rsidRPr="00EB59DA">
              <w:rPr>
                <w:sz w:val="24"/>
                <w:szCs w:val="24"/>
              </w:rPr>
              <w:t>No</w:t>
            </w:r>
          </w:p>
        </w:tc>
        <w:tc>
          <w:tcPr>
            <w:tcW w:w="2338" w:type="dxa"/>
          </w:tcPr>
          <w:p w14:paraId="6BB2AD49" w14:textId="77777777" w:rsidR="00266A2A" w:rsidRPr="00EB59DA" w:rsidRDefault="00266A2A" w:rsidP="00C22FE3">
            <w:pPr>
              <w:tabs>
                <w:tab w:val="center" w:pos="1061"/>
              </w:tabs>
              <w:jc w:val="both"/>
              <w:rPr>
                <w:sz w:val="24"/>
                <w:szCs w:val="24"/>
              </w:rPr>
            </w:pPr>
            <w:r w:rsidRPr="00EB59DA">
              <w:rPr>
                <w:sz w:val="24"/>
                <w:szCs w:val="24"/>
              </w:rPr>
              <w:t>No</w:t>
            </w:r>
          </w:p>
        </w:tc>
      </w:tr>
      <w:tr w:rsidR="00266A2A" w:rsidRPr="00EB59DA" w14:paraId="75217480" w14:textId="77777777" w:rsidTr="00C22FE3">
        <w:tc>
          <w:tcPr>
            <w:tcW w:w="2337" w:type="dxa"/>
          </w:tcPr>
          <w:p w14:paraId="0B8C1AD2" w14:textId="77777777" w:rsidR="00266A2A" w:rsidRPr="00EB59DA" w:rsidRDefault="00266A2A" w:rsidP="00C22FE3">
            <w:pPr>
              <w:jc w:val="both"/>
              <w:rPr>
                <w:b/>
                <w:bCs/>
                <w:sz w:val="24"/>
                <w:szCs w:val="24"/>
              </w:rPr>
            </w:pPr>
            <w:r w:rsidRPr="00EB59DA">
              <w:rPr>
                <w:b/>
                <w:bCs/>
                <w:sz w:val="24"/>
                <w:szCs w:val="24"/>
              </w:rPr>
              <w:t>Viet Nam</w:t>
            </w:r>
          </w:p>
        </w:tc>
        <w:tc>
          <w:tcPr>
            <w:tcW w:w="2337" w:type="dxa"/>
          </w:tcPr>
          <w:p w14:paraId="18EDA52F" w14:textId="77777777" w:rsidR="00266A2A" w:rsidRPr="00EB59DA" w:rsidRDefault="00266A2A" w:rsidP="00C22FE3">
            <w:pPr>
              <w:jc w:val="both"/>
              <w:rPr>
                <w:sz w:val="24"/>
                <w:szCs w:val="24"/>
              </w:rPr>
            </w:pPr>
            <w:r w:rsidRPr="00EB59DA">
              <w:rPr>
                <w:sz w:val="24"/>
                <w:szCs w:val="24"/>
              </w:rPr>
              <w:t>Yes</w:t>
            </w:r>
          </w:p>
        </w:tc>
        <w:tc>
          <w:tcPr>
            <w:tcW w:w="2338" w:type="dxa"/>
          </w:tcPr>
          <w:p w14:paraId="6FE6CD12" w14:textId="77777777" w:rsidR="00266A2A" w:rsidRPr="00EB59DA" w:rsidRDefault="00266A2A" w:rsidP="00C22FE3">
            <w:pPr>
              <w:jc w:val="both"/>
              <w:rPr>
                <w:sz w:val="24"/>
                <w:szCs w:val="24"/>
              </w:rPr>
            </w:pPr>
            <w:r w:rsidRPr="00EB59DA">
              <w:rPr>
                <w:sz w:val="24"/>
                <w:szCs w:val="24"/>
              </w:rPr>
              <w:t>No</w:t>
            </w:r>
          </w:p>
        </w:tc>
        <w:tc>
          <w:tcPr>
            <w:tcW w:w="2338" w:type="dxa"/>
          </w:tcPr>
          <w:p w14:paraId="045612F2" w14:textId="77777777" w:rsidR="00266A2A" w:rsidRPr="00EB59DA" w:rsidRDefault="00266A2A" w:rsidP="00C22FE3">
            <w:pPr>
              <w:tabs>
                <w:tab w:val="center" w:pos="1061"/>
              </w:tabs>
              <w:jc w:val="both"/>
              <w:rPr>
                <w:sz w:val="24"/>
                <w:szCs w:val="24"/>
              </w:rPr>
            </w:pPr>
            <w:r w:rsidRPr="00EB59DA">
              <w:rPr>
                <w:sz w:val="24"/>
                <w:szCs w:val="24"/>
              </w:rPr>
              <w:t>Yes</w:t>
            </w:r>
          </w:p>
        </w:tc>
      </w:tr>
      <w:tr w:rsidR="00266A2A" w:rsidRPr="00EB59DA" w14:paraId="20479AE6" w14:textId="77777777" w:rsidTr="00C22FE3">
        <w:tc>
          <w:tcPr>
            <w:tcW w:w="2337" w:type="dxa"/>
          </w:tcPr>
          <w:p w14:paraId="1F7F413F" w14:textId="77777777" w:rsidR="00266A2A" w:rsidRPr="00EB59DA" w:rsidRDefault="00266A2A" w:rsidP="00C22FE3">
            <w:pPr>
              <w:jc w:val="both"/>
              <w:rPr>
                <w:b/>
                <w:bCs/>
                <w:sz w:val="24"/>
                <w:szCs w:val="24"/>
              </w:rPr>
            </w:pPr>
            <w:r w:rsidRPr="00EB59DA">
              <w:rPr>
                <w:b/>
                <w:bCs/>
                <w:sz w:val="24"/>
                <w:szCs w:val="24"/>
              </w:rPr>
              <w:t>Yemen</w:t>
            </w:r>
          </w:p>
        </w:tc>
        <w:tc>
          <w:tcPr>
            <w:tcW w:w="2337" w:type="dxa"/>
          </w:tcPr>
          <w:p w14:paraId="6FF6D358" w14:textId="77777777" w:rsidR="00266A2A" w:rsidRPr="00EB59DA" w:rsidRDefault="00266A2A" w:rsidP="00C22FE3">
            <w:pPr>
              <w:jc w:val="both"/>
              <w:rPr>
                <w:sz w:val="24"/>
                <w:szCs w:val="24"/>
              </w:rPr>
            </w:pPr>
            <w:r w:rsidRPr="00EB59DA">
              <w:rPr>
                <w:sz w:val="24"/>
                <w:szCs w:val="24"/>
              </w:rPr>
              <w:t>No</w:t>
            </w:r>
          </w:p>
        </w:tc>
        <w:tc>
          <w:tcPr>
            <w:tcW w:w="2338" w:type="dxa"/>
          </w:tcPr>
          <w:p w14:paraId="6B16BF6B" w14:textId="77777777" w:rsidR="00266A2A" w:rsidRPr="00EB59DA" w:rsidRDefault="00266A2A" w:rsidP="00C22FE3">
            <w:pPr>
              <w:jc w:val="both"/>
              <w:rPr>
                <w:sz w:val="24"/>
                <w:szCs w:val="24"/>
              </w:rPr>
            </w:pPr>
            <w:r w:rsidRPr="00EB59DA">
              <w:rPr>
                <w:sz w:val="24"/>
                <w:szCs w:val="24"/>
              </w:rPr>
              <w:t>Yes</w:t>
            </w:r>
            <w:r w:rsidRPr="00EB59DA">
              <w:rPr>
                <w:sz w:val="24"/>
                <w:szCs w:val="24"/>
                <w:vertAlign w:val="superscript"/>
              </w:rPr>
              <w:t>‡</w:t>
            </w:r>
          </w:p>
        </w:tc>
        <w:tc>
          <w:tcPr>
            <w:tcW w:w="2338" w:type="dxa"/>
          </w:tcPr>
          <w:p w14:paraId="62BA4DCD" w14:textId="77777777" w:rsidR="00266A2A" w:rsidRPr="00EB59DA" w:rsidRDefault="00266A2A" w:rsidP="00C22FE3">
            <w:pPr>
              <w:tabs>
                <w:tab w:val="center" w:pos="1061"/>
              </w:tabs>
              <w:jc w:val="both"/>
              <w:rPr>
                <w:sz w:val="24"/>
                <w:szCs w:val="24"/>
              </w:rPr>
            </w:pPr>
            <w:r w:rsidRPr="00EB59DA">
              <w:rPr>
                <w:sz w:val="24"/>
                <w:szCs w:val="24"/>
              </w:rPr>
              <w:t>Yes</w:t>
            </w:r>
          </w:p>
        </w:tc>
      </w:tr>
      <w:bookmarkEnd w:id="2"/>
    </w:tbl>
    <w:p w14:paraId="5A066F13" w14:textId="4C0C80FB" w:rsidR="005026D6" w:rsidRPr="00C34829" w:rsidRDefault="005026D6" w:rsidP="007C164E">
      <w:pPr>
        <w:spacing w:after="120"/>
        <w:rPr>
          <w:b/>
          <w:u w:val="single"/>
        </w:rPr>
      </w:pPr>
    </w:p>
    <w:p w14:paraId="3C3E424C" w14:textId="27646C1F" w:rsidR="00F111F1" w:rsidRPr="00C34829" w:rsidRDefault="00FD1E22" w:rsidP="00266A2A">
      <w:pPr>
        <w:jc w:val="lowKashida"/>
        <w:rPr>
          <w:rFonts w:eastAsia="Times New Roman"/>
          <w:lang w:eastAsia="en-GB"/>
        </w:rPr>
      </w:pPr>
      <w:r w:rsidRPr="00FD1E22">
        <w:t>‡</w:t>
      </w:r>
      <w:r w:rsidRPr="00C34829">
        <w:t xml:space="preserve"> </w:t>
      </w:r>
      <w:r w:rsidR="00F111F1" w:rsidRPr="00C34829">
        <w:t>Denotes party to the Arab Charter on Human Rights.</w:t>
      </w:r>
    </w:p>
    <w:p w14:paraId="3B82367A" w14:textId="77777777" w:rsidR="00F111F1" w:rsidRPr="00C34829" w:rsidRDefault="00F111F1" w:rsidP="00266A2A">
      <w:pPr>
        <w:jc w:val="lowKashida"/>
      </w:pPr>
      <w:r w:rsidRPr="00C34829">
        <w:t>§ Denotes party to the Convention on Access to Information, Public Participation in Decision-Making and Access to Justice in Environmental Matters (“Aarhus Convention”).</w:t>
      </w:r>
    </w:p>
    <w:p w14:paraId="0D70AA22" w14:textId="77777777" w:rsidR="00F111F1" w:rsidRPr="00C34829" w:rsidRDefault="00F111F1" w:rsidP="00266A2A">
      <w:pPr>
        <w:jc w:val="lowKashida"/>
      </w:pPr>
      <w:r w:rsidRPr="00C34829">
        <w:t>* Denotes an implicit right. See country-specific notes for details.</w:t>
      </w:r>
    </w:p>
    <w:p w14:paraId="16BCF035" w14:textId="64E483FD" w:rsidR="002A226D" w:rsidRPr="00C34829" w:rsidRDefault="002A226D" w:rsidP="007C164E">
      <w:pPr>
        <w:suppressAutoHyphens/>
        <w:spacing w:after="120"/>
        <w:ind w:left="360"/>
        <w:rPr>
          <w:b/>
          <w:u w:val="single"/>
        </w:rPr>
      </w:pPr>
    </w:p>
    <w:p w14:paraId="6B044A88" w14:textId="48DC28F9" w:rsidR="00F111F1" w:rsidRPr="00C34829" w:rsidRDefault="00F111F1" w:rsidP="007C164E">
      <w:pPr>
        <w:spacing w:after="120"/>
        <w:rPr>
          <w:b/>
          <w:u w:val="single"/>
        </w:rPr>
      </w:pPr>
      <w:r w:rsidRPr="00C34829">
        <w:rPr>
          <w:b/>
          <w:u w:val="single"/>
        </w:rPr>
        <w:br w:type="page"/>
      </w:r>
    </w:p>
    <w:p w14:paraId="411CAB5E" w14:textId="77777777" w:rsidR="002A226D" w:rsidRPr="00C34829" w:rsidRDefault="002A226D" w:rsidP="007C164E">
      <w:pPr>
        <w:spacing w:after="120"/>
        <w:rPr>
          <w:b/>
          <w:u w:val="single"/>
        </w:rPr>
      </w:pPr>
    </w:p>
    <w:p w14:paraId="6F1BD811" w14:textId="390023AB" w:rsidR="00A95D74" w:rsidRPr="00C34829" w:rsidRDefault="00A95D74" w:rsidP="007C164E">
      <w:pPr>
        <w:pStyle w:val="Heading2"/>
        <w:numPr>
          <w:ilvl w:val="0"/>
          <w:numId w:val="16"/>
        </w:numPr>
        <w:spacing w:before="0" w:after="120"/>
        <w:rPr>
          <w:rFonts w:ascii="Times New Roman" w:hAnsi="Times New Roman" w:cs="Times New Roman"/>
          <w:b/>
          <w:bCs/>
          <w:color w:val="000000" w:themeColor="text1"/>
          <w:sz w:val="24"/>
          <w:szCs w:val="24"/>
        </w:rPr>
      </w:pPr>
      <w:bookmarkStart w:id="3" w:name="_Toc31630501"/>
      <w:r w:rsidRPr="00C34829">
        <w:rPr>
          <w:rFonts w:ascii="Times New Roman" w:hAnsi="Times New Roman" w:cs="Times New Roman"/>
          <w:b/>
          <w:bCs/>
          <w:color w:val="000000" w:themeColor="text1"/>
          <w:sz w:val="24"/>
          <w:szCs w:val="24"/>
        </w:rPr>
        <w:t>Afghanistan</w:t>
      </w:r>
      <w:bookmarkEnd w:id="3"/>
    </w:p>
    <w:p w14:paraId="35050686" w14:textId="04515504" w:rsidR="00A95D74" w:rsidRPr="00314F9C" w:rsidRDefault="00A95D74" w:rsidP="00314F9C">
      <w:pPr>
        <w:rPr>
          <w:u w:val="single"/>
        </w:rPr>
      </w:pPr>
      <w:r w:rsidRPr="00314F9C">
        <w:rPr>
          <w:u w:val="single"/>
        </w:rPr>
        <w:t>Constitutional provisions</w:t>
      </w:r>
    </w:p>
    <w:p w14:paraId="085B9910" w14:textId="1AA91989" w:rsidR="00A95D74" w:rsidRPr="00C34829" w:rsidRDefault="00A95D74" w:rsidP="007C164E">
      <w:pPr>
        <w:spacing w:after="120"/>
        <w:rPr>
          <w:bCs/>
          <w:color w:val="000000" w:themeColor="text1"/>
        </w:rPr>
      </w:pPr>
      <w:r w:rsidRPr="00C34829">
        <w:rPr>
          <w:bCs/>
          <w:color w:val="000000" w:themeColor="text1"/>
        </w:rPr>
        <w:t>N/A</w:t>
      </w:r>
    </w:p>
    <w:p w14:paraId="1A10DFD7" w14:textId="30DC389B" w:rsidR="00A95D74" w:rsidRPr="00314F9C" w:rsidRDefault="00A95D74" w:rsidP="00314F9C">
      <w:pPr>
        <w:rPr>
          <w:u w:val="single"/>
        </w:rPr>
      </w:pPr>
      <w:bookmarkStart w:id="4" w:name="_Toc31297861"/>
      <w:bookmarkStart w:id="5" w:name="_Toc31298000"/>
      <w:bookmarkStart w:id="6" w:name="_Toc31314711"/>
      <w:bookmarkStart w:id="7" w:name="_Toc31552694"/>
      <w:bookmarkStart w:id="8" w:name="_Toc31553045"/>
      <w:bookmarkEnd w:id="4"/>
      <w:bookmarkEnd w:id="5"/>
      <w:bookmarkEnd w:id="6"/>
      <w:bookmarkEnd w:id="7"/>
      <w:bookmarkEnd w:id="8"/>
      <w:r w:rsidRPr="00314F9C">
        <w:rPr>
          <w:u w:val="single"/>
        </w:rPr>
        <w:t>Treaty provisions</w:t>
      </w:r>
    </w:p>
    <w:p w14:paraId="5C22ECA5" w14:textId="59418C34" w:rsidR="00A95D74" w:rsidRPr="004D1D88" w:rsidRDefault="00A95D74" w:rsidP="007C164E">
      <w:pPr>
        <w:spacing w:after="120"/>
        <w:rPr>
          <w:bCs/>
          <w:color w:val="000000" w:themeColor="text1"/>
        </w:rPr>
      </w:pPr>
      <w:r w:rsidRPr="004D1D88">
        <w:rPr>
          <w:bCs/>
          <w:color w:val="000000" w:themeColor="text1"/>
        </w:rPr>
        <w:t>N/A</w:t>
      </w:r>
    </w:p>
    <w:p w14:paraId="1D6D84D3" w14:textId="211F5086" w:rsidR="00A95D74" w:rsidRPr="00314F9C" w:rsidRDefault="00A95D74" w:rsidP="00314F9C">
      <w:pPr>
        <w:rPr>
          <w:u w:val="single"/>
        </w:rPr>
      </w:pPr>
      <w:bookmarkStart w:id="9" w:name="_Toc31297863"/>
      <w:bookmarkStart w:id="10" w:name="_Toc31298002"/>
      <w:bookmarkStart w:id="11" w:name="_Toc31314713"/>
      <w:bookmarkStart w:id="12" w:name="_Toc31552696"/>
      <w:bookmarkStart w:id="13" w:name="_Toc31553047"/>
      <w:bookmarkEnd w:id="9"/>
      <w:bookmarkEnd w:id="10"/>
      <w:bookmarkEnd w:id="11"/>
      <w:bookmarkEnd w:id="12"/>
      <w:bookmarkEnd w:id="13"/>
      <w:r w:rsidRPr="00314F9C">
        <w:rPr>
          <w:u w:val="single"/>
        </w:rPr>
        <w:t>Legislative provisions</w:t>
      </w:r>
    </w:p>
    <w:p w14:paraId="2AB3211A" w14:textId="6E861E03" w:rsidR="007316FE" w:rsidRPr="00C34829" w:rsidRDefault="00A95D74" w:rsidP="00314F9C">
      <w:pPr>
        <w:spacing w:after="400"/>
        <w:rPr>
          <w:bCs/>
        </w:rPr>
      </w:pPr>
      <w:r w:rsidRPr="00C34829">
        <w:rPr>
          <w:bCs/>
        </w:rPr>
        <w:t>N/A</w:t>
      </w:r>
    </w:p>
    <w:p w14:paraId="51696F9D" w14:textId="16AFA4CC" w:rsidR="007316FE" w:rsidRPr="004D1D88" w:rsidRDefault="007316FE" w:rsidP="007818F4">
      <w:pPr>
        <w:pStyle w:val="Heading2"/>
        <w:numPr>
          <w:ilvl w:val="0"/>
          <w:numId w:val="16"/>
        </w:numPr>
        <w:spacing w:before="0" w:after="120"/>
        <w:rPr>
          <w:b/>
          <w:bCs/>
          <w:color w:val="000000" w:themeColor="text1"/>
        </w:rPr>
      </w:pPr>
      <w:bookmarkStart w:id="14" w:name="_Toc31630502"/>
      <w:r w:rsidRPr="004D1D88">
        <w:rPr>
          <w:rFonts w:ascii="Times New Roman" w:hAnsi="Times New Roman" w:cs="Times New Roman"/>
          <w:b/>
          <w:bCs/>
          <w:color w:val="000000" w:themeColor="text1"/>
          <w:sz w:val="24"/>
          <w:szCs w:val="24"/>
        </w:rPr>
        <w:t>Bahrain</w:t>
      </w:r>
      <w:bookmarkEnd w:id="14"/>
    </w:p>
    <w:p w14:paraId="14C4669B" w14:textId="1B4717E7" w:rsidR="007316FE" w:rsidRPr="00314F9C" w:rsidRDefault="007316FE" w:rsidP="00314F9C">
      <w:pPr>
        <w:spacing w:after="120"/>
        <w:rPr>
          <w:u w:val="single"/>
        </w:rPr>
      </w:pPr>
      <w:r w:rsidRPr="00314F9C">
        <w:rPr>
          <w:u w:val="single"/>
        </w:rPr>
        <w:t>Constitutional provisions</w:t>
      </w:r>
    </w:p>
    <w:p w14:paraId="7031DD6E" w14:textId="0AB5A3B6" w:rsidR="007316FE" w:rsidRPr="00C34829" w:rsidRDefault="007316FE" w:rsidP="007C164E">
      <w:pPr>
        <w:spacing w:after="120"/>
        <w:rPr>
          <w:bCs/>
        </w:rPr>
      </w:pPr>
      <w:r w:rsidRPr="00C34829">
        <w:rPr>
          <w:bCs/>
        </w:rPr>
        <w:t>N/A</w:t>
      </w:r>
    </w:p>
    <w:p w14:paraId="1FDF89AA" w14:textId="6980DBE4" w:rsidR="007316FE" w:rsidRPr="00314F9C" w:rsidRDefault="007316FE" w:rsidP="00314F9C">
      <w:pPr>
        <w:rPr>
          <w:u w:val="single"/>
        </w:rPr>
      </w:pPr>
      <w:r w:rsidRPr="00314F9C">
        <w:rPr>
          <w:u w:val="single"/>
        </w:rPr>
        <w:t>Treaty provisions</w:t>
      </w:r>
    </w:p>
    <w:p w14:paraId="364E4F71" w14:textId="659FCAA5" w:rsidR="00D55C3B" w:rsidRPr="00C34829" w:rsidRDefault="00F84331" w:rsidP="007C164E">
      <w:pPr>
        <w:spacing w:after="120"/>
        <w:rPr>
          <w:bCs/>
          <w:color w:val="000000" w:themeColor="text1"/>
        </w:rPr>
      </w:pPr>
      <w:r w:rsidRPr="00C34829">
        <w:rPr>
          <w:bCs/>
          <w:color w:val="000000" w:themeColor="text1"/>
        </w:rPr>
        <w:t>Party</w:t>
      </w:r>
      <w:r w:rsidR="007316FE" w:rsidRPr="00C34829">
        <w:rPr>
          <w:bCs/>
          <w:color w:val="000000" w:themeColor="text1"/>
        </w:rPr>
        <w:t xml:space="preserve"> to the Arab Charter on Human Rights.</w:t>
      </w:r>
    </w:p>
    <w:p w14:paraId="213F41BD" w14:textId="25601381" w:rsidR="007316FE" w:rsidRPr="00314F9C" w:rsidRDefault="007316FE" w:rsidP="00314F9C">
      <w:pPr>
        <w:rPr>
          <w:u w:val="single"/>
        </w:rPr>
      </w:pPr>
      <w:r w:rsidRPr="00314F9C">
        <w:rPr>
          <w:u w:val="single"/>
        </w:rPr>
        <w:t>Legislative provisions</w:t>
      </w:r>
    </w:p>
    <w:p w14:paraId="769AC50A" w14:textId="3E2E0464" w:rsidR="001B7014" w:rsidRPr="00C34829" w:rsidRDefault="007316FE" w:rsidP="00314F9C">
      <w:pPr>
        <w:spacing w:after="400"/>
        <w:rPr>
          <w:bCs/>
          <w:color w:val="000000" w:themeColor="text1"/>
        </w:rPr>
      </w:pPr>
      <w:r w:rsidRPr="00C34829">
        <w:rPr>
          <w:bCs/>
          <w:color w:val="000000" w:themeColor="text1"/>
        </w:rPr>
        <w:t>N/A</w:t>
      </w:r>
    </w:p>
    <w:p w14:paraId="2D00BA8E" w14:textId="1F090921" w:rsidR="007316FE" w:rsidRPr="00C34829" w:rsidRDefault="007316FE"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15" w:name="_Toc31630503"/>
      <w:r w:rsidRPr="00C34829">
        <w:rPr>
          <w:rFonts w:ascii="Times New Roman" w:hAnsi="Times New Roman" w:cs="Times New Roman"/>
          <w:b/>
          <w:bCs/>
          <w:color w:val="000000" w:themeColor="text1"/>
          <w:sz w:val="24"/>
          <w:szCs w:val="24"/>
        </w:rPr>
        <w:t>Bangladesh</w:t>
      </w:r>
      <w:bookmarkEnd w:id="15"/>
    </w:p>
    <w:p w14:paraId="7BF5CC4D" w14:textId="77777777" w:rsidR="008D310C" w:rsidRPr="00314F9C" w:rsidRDefault="007316FE" w:rsidP="00314F9C">
      <w:pPr>
        <w:spacing w:after="120"/>
        <w:rPr>
          <w:u w:val="single"/>
        </w:rPr>
      </w:pPr>
      <w:r w:rsidRPr="00314F9C">
        <w:rPr>
          <w:u w:val="single"/>
        </w:rPr>
        <w:t>Constitutional provisions</w:t>
      </w:r>
    </w:p>
    <w:p w14:paraId="08F49FC4" w14:textId="066B521D" w:rsidR="007316FE" w:rsidRPr="007C164E" w:rsidRDefault="00732AB2" w:rsidP="007C164E">
      <w:pPr>
        <w:spacing w:after="120"/>
        <w:jc w:val="lowKashida"/>
      </w:pPr>
      <w:r w:rsidRPr="00C34829">
        <w:t>T</w:t>
      </w:r>
      <w:r w:rsidR="007316FE" w:rsidRPr="00C34829">
        <w:t>he Constitution of Bangladesh does not expressly provide rights to a healthy environment.</w:t>
      </w:r>
      <w:r w:rsidR="001B7014" w:rsidRPr="00C34829">
        <w:t xml:space="preserve"> </w:t>
      </w:r>
      <w:r w:rsidR="007316FE" w:rsidRPr="00C34829">
        <w:t>However, according to case law interpretations, Articles 31 and 32 of the Constitution</w:t>
      </w:r>
      <w:r w:rsidR="00F84331" w:rsidRPr="00C34829">
        <w:t xml:space="preserve">, which </w:t>
      </w:r>
      <w:r w:rsidR="007316FE" w:rsidRPr="00C34829">
        <w:t xml:space="preserve">protect </w:t>
      </w:r>
      <w:r w:rsidR="00F84331" w:rsidRPr="00C34829">
        <w:t xml:space="preserve">the </w:t>
      </w:r>
      <w:r w:rsidR="007316FE" w:rsidRPr="00C34829">
        <w:t xml:space="preserve">right to life as a fundamental right, encompass the protection and preservation of a healthy environment and ecological balance free from pollution of air and water, and sanitation. See: </w:t>
      </w:r>
      <w:proofErr w:type="spellStart"/>
      <w:r w:rsidR="007316FE" w:rsidRPr="00C34829">
        <w:t>Farooque</w:t>
      </w:r>
      <w:proofErr w:type="spellEnd"/>
      <w:r w:rsidR="007316FE" w:rsidRPr="00C34829">
        <w:t xml:space="preserve"> v Government of Bangladesh, 22 BLD (HDC) (2002) 534; Bhuiyan v Ministry of Local Government, 59 DLR (AD) (2007); BLAST v Bangladesh, Writ Petition No. 1534 of 1999; BLAST v Bangladesh, Writ Petition No. 1694/2000, Judgment reported at: 22 BLD (HCD) 245 [Vehicular Pollution Case].</w:t>
      </w:r>
    </w:p>
    <w:p w14:paraId="3ADBA02B" w14:textId="02758743" w:rsidR="006E7011" w:rsidRPr="001E54AB" w:rsidRDefault="00070601" w:rsidP="007C164E">
      <w:pPr>
        <w:spacing w:after="120"/>
        <w:jc w:val="lowKashida"/>
        <w:rPr>
          <w:b/>
          <w:i/>
          <w:iCs/>
        </w:rPr>
      </w:pPr>
      <w:r w:rsidRPr="001E54AB">
        <w:rPr>
          <w:b/>
          <w:i/>
          <w:iCs/>
        </w:rPr>
        <w:t xml:space="preserve"> </w:t>
      </w:r>
      <w:r w:rsidR="007316FE" w:rsidRPr="001E54AB">
        <w:rPr>
          <w:b/>
          <w:i/>
          <w:iCs/>
        </w:rPr>
        <w:t>Article 31: Right to protection of law</w:t>
      </w:r>
    </w:p>
    <w:p w14:paraId="1236154A" w14:textId="78519656" w:rsidR="001B7014" w:rsidRPr="00C34829" w:rsidRDefault="007316FE" w:rsidP="007818F4">
      <w:pPr>
        <w:spacing w:after="120"/>
        <w:jc w:val="lowKashida"/>
        <w:rPr>
          <w:bCs/>
          <w:i/>
          <w:iCs/>
        </w:rPr>
      </w:pPr>
      <w:r w:rsidRPr="00C34829">
        <w:rPr>
          <w:bCs/>
          <w:i/>
          <w:iCs/>
        </w:rPr>
        <w:t>To enjoy the protection of the law, and to be treated in accordance with law, and only in accordance with law, is the inalienable right of every citizen, wherever he may be, and of every other person for the time being within Bangladesh, and in particular no action detrimental to the life, liberty, body, reputation or property of any person shall be taken except in accordance with law.</w:t>
      </w:r>
    </w:p>
    <w:p w14:paraId="25E11D4E" w14:textId="65100127" w:rsidR="007316FE" w:rsidRPr="001E54AB" w:rsidRDefault="002B6FA8" w:rsidP="007C164E">
      <w:pPr>
        <w:spacing w:after="120"/>
        <w:jc w:val="lowKashida"/>
        <w:rPr>
          <w:b/>
          <w:i/>
          <w:iCs/>
        </w:rPr>
      </w:pPr>
      <w:r w:rsidRPr="00C34829">
        <w:rPr>
          <w:bCs/>
          <w:i/>
          <w:iCs/>
        </w:rPr>
        <w:t xml:space="preserve"> </w:t>
      </w:r>
      <w:r w:rsidR="007316FE" w:rsidRPr="001E54AB">
        <w:rPr>
          <w:b/>
          <w:i/>
          <w:iCs/>
        </w:rPr>
        <w:t>Article 32: Protection of right to life and personal liberty</w:t>
      </w:r>
    </w:p>
    <w:p w14:paraId="78C9314F" w14:textId="5E39D795" w:rsidR="007316FE" w:rsidRPr="00C34829" w:rsidRDefault="007316FE" w:rsidP="007C164E">
      <w:pPr>
        <w:spacing w:after="120"/>
        <w:jc w:val="lowKashida"/>
        <w:rPr>
          <w:bCs/>
          <w:i/>
          <w:iCs/>
        </w:rPr>
      </w:pPr>
      <w:r w:rsidRPr="00C34829">
        <w:rPr>
          <w:bCs/>
          <w:i/>
          <w:iCs/>
        </w:rPr>
        <w:t>No person shall be deprived of life or personal liberty save in accordance with law.</w:t>
      </w:r>
    </w:p>
    <w:p w14:paraId="0D3F6342" w14:textId="6E251B27" w:rsidR="007316FE" w:rsidRPr="00C34829" w:rsidRDefault="008D310C" w:rsidP="00314F9C">
      <w:pPr>
        <w:rPr>
          <w:color w:val="000000" w:themeColor="text1"/>
          <w:u w:val="single"/>
        </w:rPr>
      </w:pPr>
      <w:r w:rsidRPr="00C34829">
        <w:rPr>
          <w:color w:val="000000" w:themeColor="text1"/>
        </w:rPr>
        <w:t xml:space="preserve"> </w:t>
      </w:r>
      <w:r w:rsidR="007316FE" w:rsidRPr="00314F9C">
        <w:rPr>
          <w:u w:val="single"/>
        </w:rPr>
        <w:t>Treaty provisions</w:t>
      </w:r>
    </w:p>
    <w:p w14:paraId="4F816708" w14:textId="6C10600B" w:rsidR="007316FE" w:rsidRPr="007C164E" w:rsidRDefault="007316FE" w:rsidP="007C164E">
      <w:pPr>
        <w:spacing w:after="120"/>
        <w:rPr>
          <w:bCs/>
          <w:color w:val="000000" w:themeColor="text1"/>
        </w:rPr>
      </w:pPr>
      <w:r w:rsidRPr="00C34829">
        <w:rPr>
          <w:bCs/>
          <w:color w:val="000000" w:themeColor="text1"/>
        </w:rPr>
        <w:t>N/A</w:t>
      </w:r>
    </w:p>
    <w:p w14:paraId="56EC86D0" w14:textId="2730ABE0" w:rsidR="007316FE" w:rsidRPr="00314F9C" w:rsidRDefault="007316FE" w:rsidP="00314F9C">
      <w:pPr>
        <w:rPr>
          <w:u w:val="single"/>
        </w:rPr>
      </w:pPr>
      <w:r w:rsidRPr="00314F9C">
        <w:rPr>
          <w:u w:val="single"/>
        </w:rPr>
        <w:t>Legislative provisions</w:t>
      </w:r>
    </w:p>
    <w:p w14:paraId="688977C3" w14:textId="4B417BEF" w:rsidR="007316FE" w:rsidRPr="007C164E" w:rsidRDefault="007316FE" w:rsidP="00314F9C">
      <w:pPr>
        <w:spacing w:after="400"/>
        <w:rPr>
          <w:bCs/>
          <w:color w:val="000000" w:themeColor="text1"/>
        </w:rPr>
      </w:pPr>
      <w:r w:rsidRPr="00C34829">
        <w:rPr>
          <w:bCs/>
          <w:color w:val="000000" w:themeColor="text1"/>
        </w:rPr>
        <w:t>N/A</w:t>
      </w:r>
    </w:p>
    <w:p w14:paraId="1662AA28" w14:textId="2B5CC902" w:rsidR="007316FE" w:rsidRPr="00C34829" w:rsidRDefault="007316FE"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16" w:name="_Toc31630504"/>
      <w:r w:rsidRPr="00C34829">
        <w:rPr>
          <w:rFonts w:ascii="Times New Roman" w:hAnsi="Times New Roman" w:cs="Times New Roman"/>
          <w:b/>
          <w:bCs/>
          <w:color w:val="000000" w:themeColor="text1"/>
          <w:sz w:val="24"/>
          <w:szCs w:val="24"/>
        </w:rPr>
        <w:lastRenderedPageBreak/>
        <w:t>Bhutan</w:t>
      </w:r>
      <w:bookmarkEnd w:id="16"/>
    </w:p>
    <w:p w14:paraId="23414205" w14:textId="630B6AD3" w:rsidR="007316FE" w:rsidRPr="00314F9C" w:rsidRDefault="007316FE" w:rsidP="00314F9C">
      <w:pPr>
        <w:spacing w:after="120"/>
        <w:rPr>
          <w:u w:val="single"/>
        </w:rPr>
      </w:pPr>
      <w:r w:rsidRPr="00314F9C">
        <w:rPr>
          <w:u w:val="single"/>
        </w:rPr>
        <w:t>Constitutional provisions</w:t>
      </w:r>
    </w:p>
    <w:p w14:paraId="7EAE4273" w14:textId="2BA32587" w:rsidR="009E59FB" w:rsidRPr="00C34829" w:rsidRDefault="007316FE" w:rsidP="007C164E">
      <w:pPr>
        <w:spacing w:after="120"/>
        <w:rPr>
          <w:bCs/>
          <w:color w:val="000000" w:themeColor="text1"/>
        </w:rPr>
      </w:pPr>
      <w:r w:rsidRPr="00C34829">
        <w:rPr>
          <w:bCs/>
          <w:color w:val="000000" w:themeColor="text1"/>
        </w:rPr>
        <w:t>N/A</w:t>
      </w:r>
      <w:r w:rsidR="00C22FE3">
        <w:rPr>
          <w:bCs/>
          <w:color w:val="000000" w:themeColor="text1"/>
        </w:rPr>
        <w:t xml:space="preserve">. However, the constitution does </w:t>
      </w:r>
      <w:r w:rsidR="00140430">
        <w:rPr>
          <w:bCs/>
          <w:color w:val="000000" w:themeColor="text1"/>
        </w:rPr>
        <w:t>provide an extensive set of government and individual duties to protect the environment</w:t>
      </w:r>
      <w:r w:rsidR="009B34F2">
        <w:rPr>
          <w:bCs/>
          <w:color w:val="000000" w:themeColor="text1"/>
        </w:rPr>
        <w:t xml:space="preserve"> (Article 5)</w:t>
      </w:r>
      <w:r w:rsidR="00140430">
        <w:rPr>
          <w:bCs/>
          <w:color w:val="000000" w:themeColor="text1"/>
        </w:rPr>
        <w:t xml:space="preserve">, including the requirement that </w:t>
      </w:r>
      <w:r w:rsidR="009B34F2">
        <w:rPr>
          <w:bCs/>
          <w:color w:val="000000" w:themeColor="text1"/>
        </w:rPr>
        <w:t>60 per cent of Bhutan’s total land remain under forest cover for all time.</w:t>
      </w:r>
    </w:p>
    <w:p w14:paraId="58B6DE49" w14:textId="3D297A8D" w:rsidR="007316FE" w:rsidRPr="00314F9C" w:rsidRDefault="007316FE" w:rsidP="00314F9C">
      <w:pPr>
        <w:rPr>
          <w:u w:val="single"/>
        </w:rPr>
      </w:pPr>
      <w:r w:rsidRPr="00314F9C">
        <w:rPr>
          <w:u w:val="single"/>
        </w:rPr>
        <w:t>Treaty provisions</w:t>
      </w:r>
    </w:p>
    <w:p w14:paraId="4A4B624C" w14:textId="67BEA6A3" w:rsidR="009E59FB" w:rsidRPr="00C34829" w:rsidRDefault="007316FE" w:rsidP="007C164E">
      <w:pPr>
        <w:spacing w:after="120"/>
        <w:rPr>
          <w:bCs/>
          <w:color w:val="000000" w:themeColor="text1"/>
        </w:rPr>
      </w:pPr>
      <w:r w:rsidRPr="00C34829">
        <w:rPr>
          <w:bCs/>
          <w:color w:val="000000" w:themeColor="text1"/>
        </w:rPr>
        <w:t>N/A</w:t>
      </w:r>
    </w:p>
    <w:p w14:paraId="1EDE4D2A" w14:textId="434DFF98" w:rsidR="007316FE" w:rsidRPr="00314F9C" w:rsidRDefault="007316FE" w:rsidP="00314F9C">
      <w:pPr>
        <w:spacing w:after="120"/>
        <w:rPr>
          <w:u w:val="single"/>
        </w:rPr>
      </w:pPr>
      <w:r w:rsidRPr="00314F9C">
        <w:rPr>
          <w:u w:val="single"/>
        </w:rPr>
        <w:t>Legislative provisions</w:t>
      </w:r>
    </w:p>
    <w:p w14:paraId="704EED1C" w14:textId="1253C23D" w:rsidR="007A7205" w:rsidRPr="007C164E" w:rsidRDefault="00732AB2" w:rsidP="007818F4">
      <w:pPr>
        <w:spacing w:after="120"/>
        <w:rPr>
          <w:bCs/>
          <w:i/>
          <w:iCs/>
          <w:color w:val="000000" w:themeColor="text1"/>
        </w:rPr>
      </w:pPr>
      <w:r w:rsidRPr="00C34829">
        <w:rPr>
          <w:b/>
        </w:rPr>
        <w:t xml:space="preserve"> </w:t>
      </w:r>
      <w:r w:rsidR="007A7205" w:rsidRPr="00C34829">
        <w:rPr>
          <w:b/>
        </w:rPr>
        <w:t>Section 5 of the National Environmental Protection Act 2007</w:t>
      </w:r>
    </w:p>
    <w:p w14:paraId="430DDB2D" w14:textId="64DB55F5" w:rsidR="007A7205" w:rsidRPr="007C164E" w:rsidRDefault="00732AB2" w:rsidP="007C164E">
      <w:pPr>
        <w:spacing w:after="120"/>
        <w:jc w:val="lowKashida"/>
        <w:rPr>
          <w:bCs/>
          <w:i/>
          <w:iCs/>
          <w:color w:val="000000" w:themeColor="text1"/>
        </w:rPr>
      </w:pPr>
      <w:r w:rsidRPr="007C164E">
        <w:rPr>
          <w:bCs/>
          <w:i/>
          <w:iCs/>
          <w:color w:val="000000" w:themeColor="text1"/>
        </w:rPr>
        <w:t xml:space="preserve"> </w:t>
      </w:r>
      <w:r w:rsidR="007A7205" w:rsidRPr="007C164E">
        <w:rPr>
          <w:bCs/>
          <w:i/>
          <w:iCs/>
          <w:color w:val="000000" w:themeColor="text1"/>
        </w:rPr>
        <w:t>A person has the fundamental right to a safe and healthy environment with equal and corresponding duty to</w:t>
      </w:r>
      <w:r w:rsidRPr="007C164E">
        <w:rPr>
          <w:bCs/>
          <w:i/>
          <w:iCs/>
          <w:color w:val="000000" w:themeColor="text1"/>
        </w:rPr>
        <w:t xml:space="preserve">   </w:t>
      </w:r>
      <w:r w:rsidR="007A7205" w:rsidRPr="007C164E">
        <w:rPr>
          <w:bCs/>
          <w:i/>
          <w:iCs/>
          <w:color w:val="000000" w:themeColor="text1"/>
        </w:rPr>
        <w:t>protect and promote the environmental wellbeing of the country.</w:t>
      </w:r>
    </w:p>
    <w:p w14:paraId="023D68F9" w14:textId="77777777" w:rsidR="007C164E" w:rsidRDefault="00732AB2" w:rsidP="007C164E">
      <w:pPr>
        <w:spacing w:after="120"/>
        <w:ind w:left="284" w:hanging="284"/>
        <w:jc w:val="lowKashida"/>
        <w:rPr>
          <w:b/>
        </w:rPr>
      </w:pPr>
      <w:r w:rsidRPr="00C34829">
        <w:rPr>
          <w:b/>
        </w:rPr>
        <w:t xml:space="preserve"> </w:t>
      </w:r>
      <w:r w:rsidR="007316FE" w:rsidRPr="00C34829">
        <w:rPr>
          <w:b/>
        </w:rPr>
        <w:t>Section 6 of the Waste Prevention &amp; Management Act 2009</w:t>
      </w:r>
    </w:p>
    <w:p w14:paraId="0DE07817" w14:textId="258D7EE5" w:rsidR="001E54AB" w:rsidRPr="006C5E3A" w:rsidRDefault="007316FE" w:rsidP="00314F9C">
      <w:pPr>
        <w:spacing w:after="400"/>
        <w:jc w:val="lowKashida"/>
        <w:rPr>
          <w:bCs/>
          <w:i/>
          <w:iCs/>
        </w:rPr>
      </w:pPr>
      <w:r w:rsidRPr="007C164E">
        <w:rPr>
          <w:bCs/>
          <w:i/>
          <w:iCs/>
          <w:color w:val="000000" w:themeColor="text1"/>
        </w:rPr>
        <w:t xml:space="preserve">A person has the right to safe and healthy </w:t>
      </w:r>
      <w:r w:rsidR="00732AB2" w:rsidRPr="007C164E">
        <w:rPr>
          <w:bCs/>
          <w:i/>
          <w:iCs/>
          <w:color w:val="000000" w:themeColor="text1"/>
        </w:rPr>
        <w:t xml:space="preserve">  </w:t>
      </w:r>
      <w:r w:rsidRPr="007C164E">
        <w:rPr>
          <w:bCs/>
          <w:i/>
          <w:iCs/>
          <w:color w:val="000000" w:themeColor="text1"/>
        </w:rPr>
        <w:t>environment with equal and corresponding duty</w:t>
      </w:r>
      <w:r w:rsidR="007C164E" w:rsidRPr="007C164E">
        <w:rPr>
          <w:bCs/>
          <w:i/>
          <w:iCs/>
          <w:color w:val="000000" w:themeColor="text1"/>
        </w:rPr>
        <w:t xml:space="preserve"> </w:t>
      </w:r>
      <w:r w:rsidRPr="007C164E">
        <w:rPr>
          <w:bCs/>
          <w:i/>
          <w:iCs/>
          <w:color w:val="000000" w:themeColor="text1"/>
        </w:rPr>
        <w:t>to protect and promote the environmental wellbeing of the country as enshrined in the Constitution of the Kingdom of Bhutan</w:t>
      </w:r>
      <w:r w:rsidRPr="00C34829">
        <w:rPr>
          <w:bCs/>
          <w:i/>
          <w:iCs/>
        </w:rPr>
        <w:t>.</w:t>
      </w:r>
    </w:p>
    <w:p w14:paraId="1A73427B" w14:textId="5A0A7BF1" w:rsidR="00866D89" w:rsidRPr="00C34829" w:rsidRDefault="00866D89" w:rsidP="007818F4">
      <w:pPr>
        <w:pStyle w:val="Heading2"/>
        <w:numPr>
          <w:ilvl w:val="0"/>
          <w:numId w:val="16"/>
        </w:numPr>
        <w:spacing w:before="0" w:after="120"/>
        <w:jc w:val="lowKashida"/>
        <w:rPr>
          <w:rFonts w:ascii="Times New Roman" w:hAnsi="Times New Roman" w:cs="Times New Roman"/>
          <w:b/>
          <w:bCs/>
          <w:color w:val="000000" w:themeColor="text1"/>
          <w:sz w:val="24"/>
          <w:szCs w:val="24"/>
        </w:rPr>
      </w:pPr>
      <w:bookmarkStart w:id="17" w:name="_Toc31630505"/>
      <w:r w:rsidRPr="00C34829">
        <w:rPr>
          <w:rFonts w:ascii="Times New Roman" w:hAnsi="Times New Roman" w:cs="Times New Roman"/>
          <w:b/>
          <w:bCs/>
          <w:color w:val="000000" w:themeColor="text1"/>
          <w:sz w:val="24"/>
          <w:szCs w:val="24"/>
        </w:rPr>
        <w:t>Brunei Darussalam</w:t>
      </w:r>
      <w:bookmarkEnd w:id="17"/>
    </w:p>
    <w:p w14:paraId="5F41A4F7" w14:textId="2C74E982" w:rsidR="00866D89" w:rsidRPr="00314F9C" w:rsidRDefault="00866D89" w:rsidP="00314F9C">
      <w:pPr>
        <w:spacing w:after="120"/>
        <w:rPr>
          <w:u w:val="single"/>
        </w:rPr>
      </w:pPr>
      <w:r w:rsidRPr="00314F9C">
        <w:rPr>
          <w:u w:val="single"/>
        </w:rPr>
        <w:t>Constitutional provisions</w:t>
      </w:r>
    </w:p>
    <w:p w14:paraId="117A27DE" w14:textId="4049ED96" w:rsidR="00866D89" w:rsidRPr="006C5E3A" w:rsidRDefault="00866D89" w:rsidP="006C5E3A">
      <w:pPr>
        <w:spacing w:after="120"/>
        <w:rPr>
          <w:bCs/>
          <w:color w:val="000000" w:themeColor="text1"/>
        </w:rPr>
      </w:pPr>
      <w:r w:rsidRPr="00C34829">
        <w:rPr>
          <w:bCs/>
          <w:color w:val="000000" w:themeColor="text1"/>
        </w:rPr>
        <w:t>N/A</w:t>
      </w:r>
    </w:p>
    <w:p w14:paraId="4E599385" w14:textId="24997806" w:rsidR="00866D89" w:rsidRPr="00314F9C" w:rsidRDefault="00866D89" w:rsidP="00314F9C">
      <w:pPr>
        <w:rPr>
          <w:u w:val="single"/>
        </w:rPr>
      </w:pPr>
      <w:r w:rsidRPr="00314F9C">
        <w:rPr>
          <w:u w:val="single"/>
        </w:rPr>
        <w:t>Treaty provisions</w:t>
      </w:r>
    </w:p>
    <w:p w14:paraId="3737D7C4" w14:textId="227A5E1C" w:rsidR="00866D89" w:rsidRPr="006C5E3A" w:rsidRDefault="00F84331" w:rsidP="006C5E3A">
      <w:pPr>
        <w:spacing w:after="120"/>
        <w:rPr>
          <w:bCs/>
          <w:color w:val="000000" w:themeColor="text1"/>
        </w:rPr>
      </w:pPr>
      <w:r w:rsidRPr="00C34829">
        <w:rPr>
          <w:bCs/>
          <w:color w:val="000000" w:themeColor="text1"/>
        </w:rPr>
        <w:t>Party</w:t>
      </w:r>
      <w:r w:rsidR="00866D89" w:rsidRPr="00C34829">
        <w:rPr>
          <w:bCs/>
          <w:color w:val="000000" w:themeColor="text1"/>
        </w:rPr>
        <w:t xml:space="preserve"> to the </w:t>
      </w:r>
      <w:r w:rsidR="00312F49" w:rsidRPr="00C34829">
        <w:rPr>
          <w:bCs/>
          <w:color w:val="000000" w:themeColor="text1"/>
        </w:rPr>
        <w:t xml:space="preserve">non-binding </w:t>
      </w:r>
      <w:r w:rsidR="00DD6503" w:rsidRPr="00C34829">
        <w:rPr>
          <w:bCs/>
          <w:color w:val="000000" w:themeColor="text1"/>
        </w:rPr>
        <w:t>ASEAN Human Rights Declaration</w:t>
      </w:r>
      <w:r w:rsidR="00866D89" w:rsidRPr="00C34829">
        <w:rPr>
          <w:bCs/>
          <w:color w:val="000000" w:themeColor="text1"/>
        </w:rPr>
        <w:t>.</w:t>
      </w:r>
    </w:p>
    <w:p w14:paraId="39E42D63" w14:textId="337E31B0" w:rsidR="00866D89" w:rsidRPr="00314F9C" w:rsidRDefault="00866D89" w:rsidP="00314F9C">
      <w:pPr>
        <w:rPr>
          <w:u w:val="single"/>
        </w:rPr>
      </w:pPr>
      <w:r w:rsidRPr="00314F9C">
        <w:rPr>
          <w:u w:val="single"/>
        </w:rPr>
        <w:t>Legislati</w:t>
      </w:r>
      <w:r w:rsidR="0074533A" w:rsidRPr="00314F9C">
        <w:rPr>
          <w:u w:val="single"/>
        </w:rPr>
        <w:t xml:space="preserve">ve provisions </w:t>
      </w:r>
    </w:p>
    <w:p w14:paraId="09195589" w14:textId="7AA070B5" w:rsidR="00866D89" w:rsidRPr="00F97DFF" w:rsidRDefault="00866D89" w:rsidP="00314F9C">
      <w:pPr>
        <w:spacing w:after="400"/>
        <w:rPr>
          <w:bCs/>
          <w:color w:val="000000" w:themeColor="text1"/>
        </w:rPr>
      </w:pPr>
      <w:r w:rsidRPr="00C34829">
        <w:rPr>
          <w:bCs/>
          <w:color w:val="000000" w:themeColor="text1"/>
        </w:rPr>
        <w:t>N/A</w:t>
      </w:r>
    </w:p>
    <w:p w14:paraId="28BA8C9F" w14:textId="4193E4C5" w:rsidR="00866D89" w:rsidRPr="00C34829" w:rsidRDefault="00866D89"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18" w:name="_Toc31630506"/>
      <w:r w:rsidRPr="00C34829">
        <w:rPr>
          <w:rFonts w:ascii="Times New Roman" w:hAnsi="Times New Roman" w:cs="Times New Roman"/>
          <w:b/>
          <w:bCs/>
          <w:color w:val="000000" w:themeColor="text1"/>
          <w:sz w:val="24"/>
          <w:szCs w:val="24"/>
        </w:rPr>
        <w:t>Cambodia</w:t>
      </w:r>
      <w:bookmarkEnd w:id="18"/>
    </w:p>
    <w:p w14:paraId="32AC8E57" w14:textId="77777777" w:rsidR="00866D89" w:rsidRPr="00314F9C" w:rsidRDefault="00866D89" w:rsidP="00314F9C">
      <w:pPr>
        <w:spacing w:after="120"/>
        <w:rPr>
          <w:u w:val="single"/>
        </w:rPr>
      </w:pPr>
      <w:r w:rsidRPr="00314F9C">
        <w:rPr>
          <w:u w:val="single"/>
        </w:rPr>
        <w:t>Constitutional provisions</w:t>
      </w:r>
    </w:p>
    <w:p w14:paraId="6B385FB4" w14:textId="1326AD30" w:rsidR="00866D89" w:rsidRPr="006C5E3A" w:rsidRDefault="00866D89" w:rsidP="006C5E3A">
      <w:pPr>
        <w:spacing w:after="120"/>
        <w:rPr>
          <w:bCs/>
          <w:color w:val="000000" w:themeColor="text1"/>
        </w:rPr>
      </w:pPr>
      <w:r w:rsidRPr="00C34829">
        <w:rPr>
          <w:bCs/>
          <w:color w:val="000000" w:themeColor="text1"/>
        </w:rPr>
        <w:t>N/A</w:t>
      </w:r>
    </w:p>
    <w:p w14:paraId="6CBC7C71" w14:textId="77777777" w:rsidR="00866D89" w:rsidRPr="00314F9C" w:rsidRDefault="00866D89" w:rsidP="00314F9C">
      <w:pPr>
        <w:rPr>
          <w:u w:val="single"/>
        </w:rPr>
      </w:pPr>
      <w:r w:rsidRPr="00314F9C">
        <w:rPr>
          <w:u w:val="single"/>
        </w:rPr>
        <w:t>Treaty provisions</w:t>
      </w:r>
    </w:p>
    <w:p w14:paraId="6EACA461" w14:textId="4DCEC781" w:rsidR="00866D89" w:rsidRPr="006C5E3A" w:rsidRDefault="00732AB2" w:rsidP="006C5E3A">
      <w:pPr>
        <w:spacing w:after="120"/>
        <w:jc w:val="lowKashida"/>
        <w:rPr>
          <w:bCs/>
          <w:color w:val="000000" w:themeColor="text1"/>
        </w:rPr>
      </w:pPr>
      <w:r w:rsidRPr="00C34829">
        <w:rPr>
          <w:bCs/>
        </w:rPr>
        <w:t xml:space="preserve">      </w:t>
      </w:r>
      <w:r w:rsidR="00F84331" w:rsidRPr="00C34829">
        <w:rPr>
          <w:bCs/>
        </w:rPr>
        <w:t>Party</w:t>
      </w:r>
      <w:r w:rsidR="00866D89" w:rsidRPr="00C34829">
        <w:rPr>
          <w:bCs/>
          <w:color w:val="000000" w:themeColor="text1"/>
        </w:rPr>
        <w:t xml:space="preserve"> to the </w:t>
      </w:r>
      <w:r w:rsidR="00312F49" w:rsidRPr="00C34829">
        <w:rPr>
          <w:bCs/>
          <w:color w:val="000000" w:themeColor="text1"/>
        </w:rPr>
        <w:t xml:space="preserve">(non-binding) </w:t>
      </w:r>
      <w:r w:rsidR="00DD6503" w:rsidRPr="00C34829">
        <w:rPr>
          <w:bCs/>
          <w:color w:val="000000" w:themeColor="text1"/>
        </w:rPr>
        <w:t>ASEAN Human Rights Declaration</w:t>
      </w:r>
      <w:r w:rsidR="00866D89" w:rsidRPr="00C34829">
        <w:rPr>
          <w:bCs/>
          <w:color w:val="000000" w:themeColor="text1"/>
        </w:rPr>
        <w:t>.</w:t>
      </w:r>
    </w:p>
    <w:p w14:paraId="702B13EC" w14:textId="7A3F6FDB" w:rsidR="00866D89" w:rsidRPr="00314F9C" w:rsidRDefault="00866D89" w:rsidP="00314F9C">
      <w:pPr>
        <w:rPr>
          <w:u w:val="single"/>
        </w:rPr>
      </w:pPr>
      <w:r w:rsidRPr="00314F9C">
        <w:rPr>
          <w:u w:val="single"/>
        </w:rPr>
        <w:t>Legislati</w:t>
      </w:r>
      <w:r w:rsidR="009E49C4" w:rsidRPr="00314F9C">
        <w:rPr>
          <w:u w:val="single"/>
        </w:rPr>
        <w:t xml:space="preserve">ve provisions </w:t>
      </w:r>
    </w:p>
    <w:p w14:paraId="61BC2937" w14:textId="10C87B21" w:rsidR="00866D89" w:rsidRPr="006C5E3A" w:rsidRDefault="00866D89" w:rsidP="00314F9C">
      <w:pPr>
        <w:spacing w:after="400"/>
        <w:rPr>
          <w:bCs/>
          <w:color w:val="000000" w:themeColor="text1"/>
        </w:rPr>
      </w:pPr>
      <w:r w:rsidRPr="00C34829">
        <w:rPr>
          <w:bCs/>
          <w:color w:val="000000" w:themeColor="text1"/>
        </w:rPr>
        <w:t>N/A</w:t>
      </w:r>
    </w:p>
    <w:p w14:paraId="7A733D07" w14:textId="16ABBF92" w:rsidR="00866D89" w:rsidRPr="00C34829" w:rsidRDefault="00866D89"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19" w:name="_Toc31630507"/>
      <w:r w:rsidRPr="00C34829">
        <w:rPr>
          <w:rFonts w:ascii="Times New Roman" w:hAnsi="Times New Roman" w:cs="Times New Roman"/>
          <w:b/>
          <w:bCs/>
          <w:color w:val="000000" w:themeColor="text1"/>
          <w:sz w:val="24"/>
          <w:szCs w:val="24"/>
        </w:rPr>
        <w:t>China</w:t>
      </w:r>
      <w:bookmarkEnd w:id="19"/>
    </w:p>
    <w:p w14:paraId="7C2FB303" w14:textId="77777777" w:rsidR="00866D89" w:rsidRPr="00314F9C" w:rsidRDefault="00866D89" w:rsidP="00314F9C">
      <w:pPr>
        <w:spacing w:after="120"/>
        <w:rPr>
          <w:u w:val="single"/>
        </w:rPr>
      </w:pPr>
      <w:r w:rsidRPr="00314F9C">
        <w:rPr>
          <w:u w:val="single"/>
        </w:rPr>
        <w:t>Constitutional provisions</w:t>
      </w:r>
    </w:p>
    <w:p w14:paraId="31B3377F" w14:textId="76285D9A" w:rsidR="00866D89" w:rsidRPr="006C5E3A" w:rsidRDefault="00866D89" w:rsidP="006C5E3A">
      <w:pPr>
        <w:spacing w:after="120"/>
        <w:rPr>
          <w:bCs/>
          <w:color w:val="000000" w:themeColor="text1"/>
        </w:rPr>
      </w:pPr>
      <w:r w:rsidRPr="00C34829">
        <w:rPr>
          <w:bCs/>
          <w:color w:val="000000" w:themeColor="text1"/>
        </w:rPr>
        <w:t>N/A</w:t>
      </w:r>
    </w:p>
    <w:p w14:paraId="4364D7A8" w14:textId="77777777" w:rsidR="00866D89" w:rsidRPr="00314F9C" w:rsidRDefault="00866D89" w:rsidP="00314F9C">
      <w:pPr>
        <w:rPr>
          <w:u w:val="single"/>
        </w:rPr>
      </w:pPr>
      <w:r w:rsidRPr="00314F9C">
        <w:rPr>
          <w:u w:val="single"/>
        </w:rPr>
        <w:t>Treaty provisions</w:t>
      </w:r>
    </w:p>
    <w:p w14:paraId="622940ED" w14:textId="059BDB21" w:rsidR="00866D89" w:rsidRPr="006C5E3A" w:rsidRDefault="00866D89" w:rsidP="006C5E3A">
      <w:pPr>
        <w:spacing w:after="120"/>
        <w:rPr>
          <w:bCs/>
          <w:color w:val="000000" w:themeColor="text1"/>
        </w:rPr>
      </w:pPr>
      <w:r w:rsidRPr="00C34829">
        <w:rPr>
          <w:bCs/>
          <w:color w:val="000000" w:themeColor="text1"/>
        </w:rPr>
        <w:t>N/A</w:t>
      </w:r>
    </w:p>
    <w:p w14:paraId="35E9E8E2" w14:textId="77777777" w:rsidR="009E49C4" w:rsidRPr="00314F9C" w:rsidRDefault="009E49C4" w:rsidP="00314F9C">
      <w:pPr>
        <w:rPr>
          <w:u w:val="single"/>
        </w:rPr>
      </w:pPr>
      <w:r w:rsidRPr="00314F9C">
        <w:rPr>
          <w:u w:val="single"/>
        </w:rPr>
        <w:t xml:space="preserve">Legislative provisions </w:t>
      </w:r>
    </w:p>
    <w:p w14:paraId="52D18405" w14:textId="47322FF8" w:rsidR="00F20390" w:rsidRPr="00C34829" w:rsidRDefault="00866D89" w:rsidP="006C5E3A">
      <w:pPr>
        <w:spacing w:after="120"/>
        <w:rPr>
          <w:bCs/>
          <w:color w:val="000000" w:themeColor="text1"/>
        </w:rPr>
      </w:pPr>
      <w:r w:rsidRPr="00C34829">
        <w:rPr>
          <w:bCs/>
          <w:color w:val="000000" w:themeColor="text1"/>
        </w:rPr>
        <w:t>N/A</w:t>
      </w:r>
    </w:p>
    <w:p w14:paraId="4623C923" w14:textId="05CC6A0A" w:rsidR="00866D89" w:rsidRPr="00C34829" w:rsidRDefault="00866D89" w:rsidP="007C164E">
      <w:pPr>
        <w:pStyle w:val="Heading2"/>
        <w:numPr>
          <w:ilvl w:val="0"/>
          <w:numId w:val="16"/>
        </w:numPr>
        <w:spacing w:before="0" w:after="120"/>
        <w:rPr>
          <w:rFonts w:ascii="Times New Roman" w:hAnsi="Times New Roman" w:cs="Times New Roman"/>
          <w:b/>
          <w:bCs/>
          <w:color w:val="000000" w:themeColor="text1"/>
          <w:sz w:val="24"/>
          <w:szCs w:val="24"/>
        </w:rPr>
      </w:pPr>
      <w:bookmarkStart w:id="20" w:name="_Toc31630508"/>
      <w:r w:rsidRPr="00C34829">
        <w:rPr>
          <w:rFonts w:ascii="Times New Roman" w:hAnsi="Times New Roman" w:cs="Times New Roman"/>
          <w:b/>
          <w:bCs/>
          <w:color w:val="000000" w:themeColor="text1"/>
          <w:sz w:val="24"/>
          <w:szCs w:val="24"/>
        </w:rPr>
        <w:lastRenderedPageBreak/>
        <w:t>Cyprus</w:t>
      </w:r>
      <w:bookmarkEnd w:id="20"/>
    </w:p>
    <w:p w14:paraId="0E0CC6B8" w14:textId="2530082B" w:rsidR="00866D89" w:rsidRPr="00314F9C" w:rsidRDefault="00866D89" w:rsidP="00314F9C">
      <w:pPr>
        <w:rPr>
          <w:u w:val="single"/>
        </w:rPr>
      </w:pPr>
      <w:r w:rsidRPr="00314F9C">
        <w:rPr>
          <w:u w:val="single"/>
        </w:rPr>
        <w:t>Constitutional provisions</w:t>
      </w:r>
    </w:p>
    <w:p w14:paraId="5A06F661" w14:textId="5FAB1163" w:rsidR="00732AB2" w:rsidRPr="00C34829" w:rsidRDefault="00732AB2" w:rsidP="006C5E3A">
      <w:pPr>
        <w:spacing w:after="120"/>
        <w:ind w:left="142" w:hanging="426"/>
        <w:jc w:val="lowKashida"/>
        <w:rPr>
          <w:bCs/>
        </w:rPr>
      </w:pPr>
      <w:r w:rsidRPr="00C34829">
        <w:rPr>
          <w:bCs/>
        </w:rPr>
        <w:t xml:space="preserve">      </w:t>
      </w:r>
      <w:r w:rsidR="006C5E3A">
        <w:rPr>
          <w:bCs/>
        </w:rPr>
        <w:t xml:space="preserve"> </w:t>
      </w:r>
      <w:r w:rsidR="00866D89" w:rsidRPr="00C34829">
        <w:rPr>
          <w:bCs/>
        </w:rPr>
        <w:t xml:space="preserve">Article 7.1 of the Constitution (right to life) has been interpreted to </w:t>
      </w:r>
      <w:r w:rsidR="00F20390" w:rsidRPr="00C34829">
        <w:rPr>
          <w:bCs/>
        </w:rPr>
        <w:t>provide</w:t>
      </w:r>
      <w:r w:rsidR="00866D89" w:rsidRPr="00C34829">
        <w:rPr>
          <w:bCs/>
        </w:rPr>
        <w:t xml:space="preserve"> a positive right to the environment.</w:t>
      </w:r>
      <w:r w:rsidRPr="00C34829">
        <w:rPr>
          <w:bCs/>
        </w:rPr>
        <w:t xml:space="preserve"> </w:t>
      </w:r>
      <w:r w:rsidR="00866D89" w:rsidRPr="00C34829">
        <w:rPr>
          <w:bCs/>
        </w:rPr>
        <w:t xml:space="preserve">See: </w:t>
      </w:r>
      <w:r w:rsidR="00866D89" w:rsidRPr="00C34829">
        <w:rPr>
          <w:bCs/>
          <w:i/>
          <w:iCs/>
        </w:rPr>
        <w:t xml:space="preserve">Republic v </w:t>
      </w:r>
      <w:proofErr w:type="spellStart"/>
      <w:r w:rsidR="00866D89" w:rsidRPr="00C34829">
        <w:rPr>
          <w:bCs/>
          <w:i/>
          <w:iCs/>
        </w:rPr>
        <w:t>Pyrgon</w:t>
      </w:r>
      <w:proofErr w:type="spellEnd"/>
      <w:r w:rsidR="00866D89" w:rsidRPr="00C34829">
        <w:rPr>
          <w:bCs/>
          <w:i/>
          <w:iCs/>
        </w:rPr>
        <w:t xml:space="preserve"> Community</w:t>
      </w:r>
      <w:r w:rsidR="00866D89" w:rsidRPr="00C34829">
        <w:rPr>
          <w:bCs/>
        </w:rPr>
        <w:t xml:space="preserve"> (1996) 3 A.A.Δ (Supreme Court of Cyprus) 503.</w:t>
      </w:r>
    </w:p>
    <w:p w14:paraId="70F8A8DC" w14:textId="4ACC6187" w:rsidR="00866D89" w:rsidRPr="00C34829" w:rsidRDefault="00732AB2" w:rsidP="00314F9C">
      <w:pPr>
        <w:spacing w:after="120"/>
        <w:ind w:left="142" w:hanging="426"/>
        <w:jc w:val="lowKashida"/>
        <w:rPr>
          <w:bCs/>
        </w:rPr>
      </w:pPr>
      <w:r w:rsidRPr="00C34829">
        <w:rPr>
          <w:bCs/>
          <w:i/>
          <w:iCs/>
        </w:rPr>
        <w:t xml:space="preserve">     </w:t>
      </w:r>
      <w:r w:rsidR="00866D89" w:rsidRPr="00C34829">
        <w:rPr>
          <w:bCs/>
          <w:i/>
          <w:iCs/>
        </w:rPr>
        <w:t>Article 7.1: Each has the right to life and physical integrity.</w:t>
      </w:r>
    </w:p>
    <w:p w14:paraId="5D62CA61" w14:textId="53CEB9DF" w:rsidR="00866D89" w:rsidRPr="006C5E3A" w:rsidRDefault="00732AB2" w:rsidP="00314F9C">
      <w:pPr>
        <w:spacing w:after="120"/>
        <w:ind w:left="142" w:hanging="426"/>
        <w:jc w:val="lowKashida"/>
        <w:rPr>
          <w:bCs/>
          <w:i/>
          <w:iCs/>
        </w:rPr>
      </w:pPr>
      <w:r w:rsidRPr="00C34829">
        <w:rPr>
          <w:bCs/>
          <w:i/>
          <w:iCs/>
        </w:rPr>
        <w:t xml:space="preserve">    </w:t>
      </w:r>
      <w:proofErr w:type="spellStart"/>
      <w:r w:rsidR="00866D89" w:rsidRPr="00C34829">
        <w:rPr>
          <w:bCs/>
          <w:i/>
          <w:iCs/>
        </w:rPr>
        <w:t>Έκ</w:t>
      </w:r>
      <w:proofErr w:type="spellEnd"/>
      <w:r w:rsidR="00866D89" w:rsidRPr="00C34829">
        <w:rPr>
          <w:bCs/>
          <w:i/>
          <w:iCs/>
        </w:rPr>
        <w:t>α</w:t>
      </w:r>
      <w:proofErr w:type="spellStart"/>
      <w:r w:rsidR="00866D89" w:rsidRPr="00C34829">
        <w:rPr>
          <w:bCs/>
          <w:i/>
          <w:iCs/>
        </w:rPr>
        <w:t>στος</w:t>
      </w:r>
      <w:proofErr w:type="spellEnd"/>
      <w:r w:rsidR="00866D89" w:rsidRPr="00C34829">
        <w:rPr>
          <w:bCs/>
          <w:i/>
          <w:iCs/>
        </w:rPr>
        <w:t xml:space="preserve"> </w:t>
      </w:r>
      <w:proofErr w:type="spellStart"/>
      <w:r w:rsidR="00866D89" w:rsidRPr="00C34829">
        <w:rPr>
          <w:bCs/>
          <w:i/>
          <w:iCs/>
        </w:rPr>
        <w:t>έχει</w:t>
      </w:r>
      <w:proofErr w:type="spellEnd"/>
      <w:r w:rsidR="00866D89" w:rsidRPr="00C34829">
        <w:rPr>
          <w:bCs/>
          <w:i/>
          <w:iCs/>
        </w:rPr>
        <w:t xml:space="preserve"> </w:t>
      </w:r>
      <w:proofErr w:type="spellStart"/>
      <w:r w:rsidR="00866D89" w:rsidRPr="00C34829">
        <w:rPr>
          <w:bCs/>
          <w:i/>
          <w:iCs/>
        </w:rPr>
        <w:t>το</w:t>
      </w:r>
      <w:proofErr w:type="spellEnd"/>
      <w:r w:rsidR="00866D89" w:rsidRPr="00C34829">
        <w:rPr>
          <w:bCs/>
          <w:i/>
          <w:iCs/>
        </w:rPr>
        <w:t xml:space="preserve"> </w:t>
      </w:r>
      <w:proofErr w:type="spellStart"/>
      <w:r w:rsidR="00866D89" w:rsidRPr="00C34829">
        <w:rPr>
          <w:bCs/>
          <w:i/>
          <w:iCs/>
        </w:rPr>
        <w:t>δικ</w:t>
      </w:r>
      <w:proofErr w:type="spellEnd"/>
      <w:r w:rsidR="00866D89" w:rsidRPr="00C34829">
        <w:rPr>
          <w:bCs/>
          <w:i/>
          <w:iCs/>
        </w:rPr>
        <w:t>α</w:t>
      </w:r>
      <w:proofErr w:type="spellStart"/>
      <w:r w:rsidR="00866D89" w:rsidRPr="00C34829">
        <w:rPr>
          <w:bCs/>
          <w:i/>
          <w:iCs/>
        </w:rPr>
        <w:t>ίωμ</w:t>
      </w:r>
      <w:proofErr w:type="spellEnd"/>
      <w:r w:rsidR="00866D89" w:rsidRPr="00C34829">
        <w:rPr>
          <w:bCs/>
          <w:i/>
          <w:iCs/>
        </w:rPr>
        <w:t xml:space="preserve">α </w:t>
      </w:r>
      <w:proofErr w:type="spellStart"/>
      <w:r w:rsidR="00866D89" w:rsidRPr="00C34829">
        <w:rPr>
          <w:bCs/>
          <w:i/>
          <w:iCs/>
        </w:rPr>
        <w:t>ζωής</w:t>
      </w:r>
      <w:proofErr w:type="spellEnd"/>
      <w:r w:rsidR="00866D89" w:rsidRPr="00C34829">
        <w:rPr>
          <w:bCs/>
          <w:i/>
          <w:iCs/>
        </w:rPr>
        <w:t xml:space="preserve"> και </w:t>
      </w:r>
      <w:proofErr w:type="spellStart"/>
      <w:r w:rsidR="00866D89" w:rsidRPr="00C34829">
        <w:rPr>
          <w:bCs/>
          <w:i/>
          <w:iCs/>
        </w:rPr>
        <w:t>σωμ</w:t>
      </w:r>
      <w:proofErr w:type="spellEnd"/>
      <w:r w:rsidR="00866D89" w:rsidRPr="00C34829">
        <w:rPr>
          <w:bCs/>
          <w:i/>
          <w:iCs/>
        </w:rPr>
        <w:t>α</w:t>
      </w:r>
      <w:proofErr w:type="spellStart"/>
      <w:r w:rsidR="00866D89" w:rsidRPr="00C34829">
        <w:rPr>
          <w:bCs/>
          <w:i/>
          <w:iCs/>
        </w:rPr>
        <w:t>τικής</w:t>
      </w:r>
      <w:proofErr w:type="spellEnd"/>
      <w:r w:rsidR="00866D89" w:rsidRPr="00C34829">
        <w:rPr>
          <w:bCs/>
          <w:i/>
          <w:iCs/>
        </w:rPr>
        <w:t xml:space="preserve"> α</w:t>
      </w:r>
      <w:proofErr w:type="spellStart"/>
      <w:r w:rsidR="00866D89" w:rsidRPr="00C34829">
        <w:rPr>
          <w:bCs/>
          <w:i/>
          <w:iCs/>
        </w:rPr>
        <w:t>κερ</w:t>
      </w:r>
      <w:proofErr w:type="spellEnd"/>
      <w:r w:rsidR="00866D89" w:rsidRPr="00C34829">
        <w:rPr>
          <w:bCs/>
          <w:i/>
          <w:iCs/>
        </w:rPr>
        <w:t>α</w:t>
      </w:r>
      <w:proofErr w:type="spellStart"/>
      <w:r w:rsidR="00866D89" w:rsidRPr="00C34829">
        <w:rPr>
          <w:bCs/>
          <w:i/>
          <w:iCs/>
        </w:rPr>
        <w:t>ιότητος</w:t>
      </w:r>
      <w:proofErr w:type="spellEnd"/>
      <w:r w:rsidR="00866D89" w:rsidRPr="00C34829">
        <w:rPr>
          <w:bCs/>
          <w:i/>
          <w:iCs/>
        </w:rPr>
        <w:t>.</w:t>
      </w:r>
    </w:p>
    <w:p w14:paraId="7EFC8430" w14:textId="30B32C95" w:rsidR="00866D89" w:rsidRPr="00314F9C" w:rsidRDefault="00F667F2" w:rsidP="00314F9C">
      <w:pPr>
        <w:rPr>
          <w:u w:val="single"/>
        </w:rPr>
      </w:pPr>
      <w:r w:rsidRPr="00314F9C">
        <w:rPr>
          <w:u w:val="single"/>
        </w:rPr>
        <w:t>Treaty provisions</w:t>
      </w:r>
    </w:p>
    <w:p w14:paraId="2F96736A" w14:textId="5F0008AB" w:rsidR="00F667F2" w:rsidRPr="00C34829" w:rsidRDefault="00732AB2" w:rsidP="006C5E3A">
      <w:pPr>
        <w:spacing w:after="120"/>
        <w:ind w:left="142" w:hanging="426"/>
        <w:jc w:val="lowKashida"/>
        <w:rPr>
          <w:bCs/>
        </w:rPr>
      </w:pPr>
      <w:r w:rsidRPr="00C34829">
        <w:rPr>
          <w:bCs/>
        </w:rPr>
        <w:t xml:space="preserve">      </w:t>
      </w:r>
      <w:r w:rsidR="00F84331" w:rsidRPr="006C5E3A">
        <w:rPr>
          <w:bCs/>
        </w:rPr>
        <w:t>Party</w:t>
      </w:r>
      <w:r w:rsidR="00F667F2" w:rsidRPr="00C34829">
        <w:rPr>
          <w:bCs/>
        </w:rPr>
        <w:t xml:space="preserve"> to the Aarhus Convention</w:t>
      </w:r>
      <w:r w:rsidR="005A798D" w:rsidRPr="00C34829">
        <w:rPr>
          <w:bCs/>
        </w:rPr>
        <w:t xml:space="preserve"> on Access to Information, Public Participation in Decision-making and Access to Justice in Environmental Matters</w:t>
      </w:r>
      <w:r w:rsidR="00F667F2" w:rsidRPr="00C34829">
        <w:rPr>
          <w:bCs/>
        </w:rPr>
        <w:t>.</w:t>
      </w:r>
    </w:p>
    <w:p w14:paraId="71B9AA32" w14:textId="79F2D214" w:rsidR="00F667F2" w:rsidRPr="00314F9C" w:rsidRDefault="00F667F2" w:rsidP="00314F9C">
      <w:pPr>
        <w:rPr>
          <w:u w:val="single"/>
        </w:rPr>
      </w:pPr>
      <w:r w:rsidRPr="00314F9C">
        <w:rPr>
          <w:u w:val="single"/>
        </w:rPr>
        <w:t>Legislative provisions</w:t>
      </w:r>
    </w:p>
    <w:p w14:paraId="4B8833C5" w14:textId="3E3E0E82" w:rsidR="00866D89" w:rsidRPr="00C34829" w:rsidRDefault="00732AB2" w:rsidP="00314F9C">
      <w:pPr>
        <w:spacing w:after="120"/>
        <w:ind w:hanging="284"/>
        <w:jc w:val="lowKashida"/>
        <w:rPr>
          <w:b/>
        </w:rPr>
      </w:pPr>
      <w:r w:rsidRPr="00C34829">
        <w:rPr>
          <w:b/>
        </w:rPr>
        <w:t xml:space="preserve">     </w:t>
      </w:r>
      <w:r w:rsidR="00866D89" w:rsidRPr="00C34829">
        <w:rPr>
          <w:b/>
        </w:rPr>
        <w:t>Law ratifying the Aarhus Convention on Access to Information, Public Participation in Decision-Making</w:t>
      </w:r>
      <w:r w:rsidR="001E54AB">
        <w:rPr>
          <w:b/>
        </w:rPr>
        <w:t xml:space="preserve"> </w:t>
      </w:r>
      <w:r w:rsidR="00866D89" w:rsidRPr="00C34829">
        <w:rPr>
          <w:b/>
        </w:rPr>
        <w:t>and Access to Justice in Environmental Matters Law 33 (III) /2003</w:t>
      </w:r>
    </w:p>
    <w:p w14:paraId="69DED295" w14:textId="45A3AD1E" w:rsidR="00866D89" w:rsidRPr="00C34829" w:rsidRDefault="00E1018E" w:rsidP="00314F9C">
      <w:pPr>
        <w:spacing w:after="120"/>
        <w:ind w:hanging="284"/>
        <w:jc w:val="lowKashida"/>
        <w:rPr>
          <w:bCs/>
          <w:i/>
          <w:iCs/>
        </w:rPr>
      </w:pPr>
      <w:r w:rsidRPr="00C34829">
        <w:rPr>
          <w:bCs/>
          <w:i/>
          <w:iCs/>
        </w:rPr>
        <w:t xml:space="preserve">    </w:t>
      </w:r>
      <w:r w:rsidR="00F667F2" w:rsidRPr="00C34829">
        <w:rPr>
          <w:bCs/>
          <w:i/>
          <w:iCs/>
        </w:rPr>
        <w:t>In order to contribute to the protection of the right of every person of present and future generations to live in an environment adequate to his or her health and well-being, each party shall guarantee the rights of access to information, public participation in decision-making, and access to justice in environmental matters in accordance with the provisions of this Convention.</w:t>
      </w:r>
    </w:p>
    <w:p w14:paraId="687C1B77" w14:textId="02479DA4" w:rsidR="00F667F2" w:rsidRPr="00C34829" w:rsidRDefault="00F97DFF" w:rsidP="00314F9C">
      <w:pPr>
        <w:spacing w:after="400"/>
        <w:ind w:hanging="284"/>
        <w:jc w:val="lowKashida"/>
        <w:rPr>
          <w:rFonts w:eastAsiaTheme="majorEastAsia"/>
          <w:b/>
          <w:bCs/>
          <w:color w:val="000000" w:themeColor="text1"/>
        </w:rPr>
      </w:pPr>
      <w:r>
        <w:rPr>
          <w:bCs/>
          <w:i/>
          <w:iCs/>
        </w:rPr>
        <w:t xml:space="preserve">     </w:t>
      </w:r>
      <w:proofErr w:type="spellStart"/>
      <w:r w:rsidR="00866D89" w:rsidRPr="00C34829">
        <w:rPr>
          <w:bCs/>
          <w:i/>
          <w:iCs/>
        </w:rPr>
        <w:t>Με</w:t>
      </w:r>
      <w:proofErr w:type="spellEnd"/>
      <w:r w:rsidR="00866D89" w:rsidRPr="00C34829">
        <w:rPr>
          <w:bCs/>
          <w:i/>
          <w:iCs/>
        </w:rPr>
        <w:t xml:space="preserve"> </w:t>
      </w:r>
      <w:proofErr w:type="spellStart"/>
      <w:r w:rsidR="00866D89" w:rsidRPr="00C34829">
        <w:rPr>
          <w:bCs/>
          <w:i/>
          <w:iCs/>
        </w:rPr>
        <w:t>σκο</w:t>
      </w:r>
      <w:proofErr w:type="spellEnd"/>
      <w:r w:rsidR="00866D89" w:rsidRPr="00C34829">
        <w:rPr>
          <w:bCs/>
          <w:i/>
          <w:iCs/>
        </w:rPr>
        <w:t xml:space="preserve">πό </w:t>
      </w:r>
      <w:proofErr w:type="spellStart"/>
      <w:r w:rsidR="00866D89" w:rsidRPr="00C34829">
        <w:rPr>
          <w:bCs/>
          <w:i/>
          <w:iCs/>
        </w:rPr>
        <w:t>την</w:t>
      </w:r>
      <w:proofErr w:type="spellEnd"/>
      <w:r w:rsidR="00866D89" w:rsidRPr="00C34829">
        <w:rPr>
          <w:bCs/>
          <w:i/>
          <w:iCs/>
        </w:rPr>
        <w:t xml:space="preserve"> </w:t>
      </w:r>
      <w:proofErr w:type="spellStart"/>
      <w:r w:rsidR="00866D89" w:rsidRPr="00C34829">
        <w:rPr>
          <w:bCs/>
          <w:i/>
          <w:iCs/>
        </w:rPr>
        <w:t>συμ</w:t>
      </w:r>
      <w:proofErr w:type="spellEnd"/>
      <w:r w:rsidR="00866D89" w:rsidRPr="00C34829">
        <w:rPr>
          <w:bCs/>
          <w:i/>
          <w:iCs/>
        </w:rPr>
        <w:t>β</w:t>
      </w:r>
      <w:proofErr w:type="spellStart"/>
      <w:r w:rsidR="00866D89" w:rsidRPr="00C34829">
        <w:rPr>
          <w:bCs/>
          <w:i/>
          <w:iCs/>
        </w:rPr>
        <w:t>ολή</w:t>
      </w:r>
      <w:proofErr w:type="spellEnd"/>
      <w:r w:rsidR="00866D89" w:rsidRPr="00C34829">
        <w:rPr>
          <w:bCs/>
          <w:i/>
          <w:iCs/>
        </w:rPr>
        <w:t xml:space="preserve"> </w:t>
      </w:r>
      <w:proofErr w:type="spellStart"/>
      <w:r w:rsidR="00866D89" w:rsidRPr="00C34829">
        <w:rPr>
          <w:bCs/>
          <w:i/>
          <w:iCs/>
        </w:rPr>
        <w:t>στην</w:t>
      </w:r>
      <w:proofErr w:type="spellEnd"/>
      <w:r w:rsidR="00866D89" w:rsidRPr="00C34829">
        <w:rPr>
          <w:bCs/>
          <w:i/>
          <w:iCs/>
        </w:rPr>
        <w:t xml:space="preserve"> π</w:t>
      </w:r>
      <w:proofErr w:type="spellStart"/>
      <w:r w:rsidR="00866D89" w:rsidRPr="00C34829">
        <w:rPr>
          <w:bCs/>
          <w:i/>
          <w:iCs/>
        </w:rPr>
        <w:t>ροστ</w:t>
      </w:r>
      <w:proofErr w:type="spellEnd"/>
      <w:r w:rsidR="00866D89" w:rsidRPr="00C34829">
        <w:rPr>
          <w:bCs/>
          <w:i/>
          <w:iCs/>
        </w:rPr>
        <w:t>α</w:t>
      </w:r>
      <w:proofErr w:type="spellStart"/>
      <w:r w:rsidR="00866D89" w:rsidRPr="00C34829">
        <w:rPr>
          <w:bCs/>
          <w:i/>
          <w:iCs/>
        </w:rPr>
        <w:t>σί</w:t>
      </w:r>
      <w:proofErr w:type="spellEnd"/>
      <w:r w:rsidR="00866D89" w:rsidRPr="00C34829">
        <w:rPr>
          <w:bCs/>
          <w:i/>
          <w:iCs/>
        </w:rPr>
        <w:t xml:space="preserve">α </w:t>
      </w:r>
      <w:proofErr w:type="spellStart"/>
      <w:r w:rsidR="00866D89" w:rsidRPr="00C34829">
        <w:rPr>
          <w:bCs/>
          <w:i/>
          <w:iCs/>
        </w:rPr>
        <w:t>του</w:t>
      </w:r>
      <w:proofErr w:type="spellEnd"/>
      <w:r w:rsidR="00866D89" w:rsidRPr="00C34829">
        <w:rPr>
          <w:bCs/>
          <w:i/>
          <w:iCs/>
        </w:rPr>
        <w:t xml:space="preserve"> </w:t>
      </w:r>
      <w:proofErr w:type="spellStart"/>
      <w:r w:rsidR="00866D89" w:rsidRPr="00C34829">
        <w:rPr>
          <w:bCs/>
          <w:i/>
          <w:iCs/>
        </w:rPr>
        <w:t>δικ</w:t>
      </w:r>
      <w:proofErr w:type="spellEnd"/>
      <w:r w:rsidR="00866D89" w:rsidRPr="00C34829">
        <w:rPr>
          <w:bCs/>
          <w:i/>
          <w:iCs/>
        </w:rPr>
        <w:t>α</w:t>
      </w:r>
      <w:proofErr w:type="spellStart"/>
      <w:r w:rsidR="00866D89" w:rsidRPr="00C34829">
        <w:rPr>
          <w:bCs/>
          <w:i/>
          <w:iCs/>
        </w:rPr>
        <w:t>ιώμ</w:t>
      </w:r>
      <w:proofErr w:type="spellEnd"/>
      <w:r w:rsidR="00866D89" w:rsidRPr="00C34829">
        <w:rPr>
          <w:bCs/>
          <w:i/>
          <w:iCs/>
        </w:rPr>
        <w:t>α</w:t>
      </w:r>
      <w:proofErr w:type="spellStart"/>
      <w:r w:rsidR="00866D89" w:rsidRPr="00C34829">
        <w:rPr>
          <w:bCs/>
          <w:i/>
          <w:iCs/>
        </w:rPr>
        <w:t>τος</w:t>
      </w:r>
      <w:proofErr w:type="spellEnd"/>
      <w:r w:rsidR="00866D89" w:rsidRPr="00C34829">
        <w:rPr>
          <w:bCs/>
          <w:i/>
          <w:iCs/>
        </w:rPr>
        <w:t xml:space="preserve"> </w:t>
      </w:r>
      <w:proofErr w:type="spellStart"/>
      <w:r w:rsidR="00866D89" w:rsidRPr="00C34829">
        <w:rPr>
          <w:bCs/>
          <w:i/>
          <w:iCs/>
        </w:rPr>
        <w:t>κάθε</w:t>
      </w:r>
      <w:proofErr w:type="spellEnd"/>
      <w:r w:rsidR="00866D89" w:rsidRPr="00C34829">
        <w:rPr>
          <w:bCs/>
          <w:i/>
          <w:iCs/>
        </w:rPr>
        <w:t xml:space="preserve"> α</w:t>
      </w:r>
      <w:proofErr w:type="spellStart"/>
      <w:r w:rsidR="00866D89" w:rsidRPr="00C34829">
        <w:rPr>
          <w:bCs/>
          <w:i/>
          <w:iCs/>
        </w:rPr>
        <w:t>τόμου</w:t>
      </w:r>
      <w:proofErr w:type="spellEnd"/>
      <w:r w:rsidR="00866D89" w:rsidRPr="00C34829">
        <w:rPr>
          <w:bCs/>
          <w:i/>
          <w:iCs/>
        </w:rPr>
        <w:t xml:space="preserve"> </w:t>
      </w:r>
      <w:proofErr w:type="spellStart"/>
      <w:r w:rsidR="00866D89" w:rsidRPr="00C34829">
        <w:rPr>
          <w:bCs/>
          <w:i/>
          <w:iCs/>
        </w:rPr>
        <w:t>της</w:t>
      </w:r>
      <w:proofErr w:type="spellEnd"/>
      <w:r w:rsidR="00866D89" w:rsidRPr="00C34829">
        <w:rPr>
          <w:bCs/>
          <w:i/>
          <w:iCs/>
        </w:rPr>
        <w:t xml:space="preserve"> πα</w:t>
      </w:r>
      <w:proofErr w:type="spellStart"/>
      <w:r w:rsidR="00866D89" w:rsidRPr="00C34829">
        <w:rPr>
          <w:bCs/>
          <w:i/>
          <w:iCs/>
        </w:rPr>
        <w:t>ρούσ</w:t>
      </w:r>
      <w:proofErr w:type="spellEnd"/>
      <w:r w:rsidR="00866D89" w:rsidRPr="00C34829">
        <w:rPr>
          <w:bCs/>
          <w:i/>
          <w:iCs/>
        </w:rPr>
        <w:t xml:space="preserve">ας και </w:t>
      </w:r>
      <w:proofErr w:type="spellStart"/>
      <w:r w:rsidR="00866D89" w:rsidRPr="00C34829">
        <w:rPr>
          <w:bCs/>
          <w:i/>
          <w:iCs/>
        </w:rPr>
        <w:t>των</w:t>
      </w:r>
      <w:proofErr w:type="spellEnd"/>
      <w:r w:rsidR="00866D89" w:rsidRPr="00C34829">
        <w:rPr>
          <w:bCs/>
          <w:i/>
          <w:iCs/>
        </w:rPr>
        <w:t xml:space="preserve"> </w:t>
      </w:r>
      <w:proofErr w:type="spellStart"/>
      <w:r w:rsidR="00866D89" w:rsidRPr="00C34829">
        <w:rPr>
          <w:bCs/>
          <w:i/>
          <w:iCs/>
        </w:rPr>
        <w:t>μελλοντικών</w:t>
      </w:r>
      <w:proofErr w:type="spellEnd"/>
      <w:r w:rsidR="00866D89" w:rsidRPr="00C34829">
        <w:rPr>
          <w:bCs/>
          <w:i/>
          <w:iCs/>
        </w:rPr>
        <w:t xml:space="preserve"> </w:t>
      </w:r>
      <w:proofErr w:type="spellStart"/>
      <w:r w:rsidR="00866D89" w:rsidRPr="00C34829">
        <w:rPr>
          <w:bCs/>
          <w:i/>
          <w:iCs/>
        </w:rPr>
        <w:t>γενιών</w:t>
      </w:r>
      <w:proofErr w:type="spellEnd"/>
      <w:r w:rsidR="00866D89" w:rsidRPr="00C34829">
        <w:rPr>
          <w:bCs/>
          <w:i/>
          <w:iCs/>
        </w:rPr>
        <w:t xml:space="preserve"> να </w:t>
      </w:r>
      <w:proofErr w:type="spellStart"/>
      <w:r w:rsidR="00866D89" w:rsidRPr="00C34829">
        <w:rPr>
          <w:bCs/>
          <w:i/>
          <w:iCs/>
        </w:rPr>
        <w:t>ζει</w:t>
      </w:r>
      <w:proofErr w:type="spellEnd"/>
      <w:r w:rsidR="00866D89" w:rsidRPr="00C34829">
        <w:rPr>
          <w:bCs/>
          <w:i/>
          <w:iCs/>
        </w:rPr>
        <w:t xml:space="preserve"> </w:t>
      </w:r>
      <w:proofErr w:type="spellStart"/>
      <w:r w:rsidR="00866D89" w:rsidRPr="00C34829">
        <w:rPr>
          <w:bCs/>
          <w:i/>
          <w:iCs/>
        </w:rPr>
        <w:t>σε</w:t>
      </w:r>
      <w:proofErr w:type="spellEnd"/>
      <w:r w:rsidR="00866D89" w:rsidRPr="00C34829">
        <w:rPr>
          <w:bCs/>
          <w:i/>
          <w:iCs/>
        </w:rPr>
        <w:t xml:space="preserve"> </w:t>
      </w:r>
      <w:proofErr w:type="spellStart"/>
      <w:r w:rsidR="00866D89" w:rsidRPr="00C34829">
        <w:rPr>
          <w:bCs/>
          <w:i/>
          <w:iCs/>
        </w:rPr>
        <w:t>σωστό</w:t>
      </w:r>
      <w:proofErr w:type="spellEnd"/>
      <w:r w:rsidR="00866D89" w:rsidRPr="00C34829">
        <w:rPr>
          <w:bCs/>
          <w:i/>
          <w:iCs/>
        </w:rPr>
        <w:t xml:space="preserve"> π</w:t>
      </w:r>
      <w:proofErr w:type="spellStart"/>
      <w:r w:rsidR="00866D89" w:rsidRPr="00C34829">
        <w:rPr>
          <w:bCs/>
          <w:i/>
          <w:iCs/>
        </w:rPr>
        <w:t>ερι</w:t>
      </w:r>
      <w:proofErr w:type="spellEnd"/>
      <w:r w:rsidR="00866D89" w:rsidRPr="00C34829">
        <w:rPr>
          <w:bCs/>
          <w:i/>
          <w:iCs/>
        </w:rPr>
        <w:t>β</w:t>
      </w:r>
      <w:proofErr w:type="spellStart"/>
      <w:r w:rsidR="00866D89" w:rsidRPr="00C34829">
        <w:rPr>
          <w:bCs/>
          <w:i/>
          <w:iCs/>
        </w:rPr>
        <w:t>άλλον</w:t>
      </w:r>
      <w:proofErr w:type="spellEnd"/>
      <w:r w:rsidR="00866D89" w:rsidRPr="00C34829">
        <w:rPr>
          <w:bCs/>
          <w:i/>
          <w:iCs/>
        </w:rPr>
        <w:t xml:space="preserve"> </w:t>
      </w:r>
      <w:proofErr w:type="spellStart"/>
      <w:r w:rsidR="00866D89" w:rsidRPr="00C34829">
        <w:rPr>
          <w:bCs/>
          <w:i/>
          <w:iCs/>
        </w:rPr>
        <w:t>γι</w:t>
      </w:r>
      <w:proofErr w:type="spellEnd"/>
      <w:r w:rsidR="00866D89" w:rsidRPr="00C34829">
        <w:rPr>
          <w:bCs/>
          <w:i/>
          <w:iCs/>
        </w:rPr>
        <w:t xml:space="preserve">α </w:t>
      </w:r>
      <w:proofErr w:type="spellStart"/>
      <w:r w:rsidR="00866D89" w:rsidRPr="00C34829">
        <w:rPr>
          <w:bCs/>
          <w:i/>
          <w:iCs/>
        </w:rPr>
        <w:t>την</w:t>
      </w:r>
      <w:proofErr w:type="spellEnd"/>
      <w:r w:rsidR="00866D89" w:rsidRPr="00C34829">
        <w:rPr>
          <w:bCs/>
          <w:i/>
          <w:iCs/>
        </w:rPr>
        <w:t xml:space="preserve"> </w:t>
      </w:r>
      <w:proofErr w:type="spellStart"/>
      <w:r w:rsidR="00866D89" w:rsidRPr="00C34829">
        <w:rPr>
          <w:bCs/>
          <w:i/>
          <w:iCs/>
        </w:rPr>
        <w:t>υγεί</w:t>
      </w:r>
      <w:proofErr w:type="spellEnd"/>
      <w:r w:rsidR="00866D89" w:rsidRPr="00C34829">
        <w:rPr>
          <w:bCs/>
          <w:i/>
          <w:iCs/>
        </w:rPr>
        <w:t xml:space="preserve">α και </w:t>
      </w:r>
      <w:proofErr w:type="spellStart"/>
      <w:r w:rsidR="00866D89" w:rsidRPr="00C34829">
        <w:rPr>
          <w:bCs/>
          <w:i/>
          <w:iCs/>
        </w:rPr>
        <w:t>την</w:t>
      </w:r>
      <w:proofErr w:type="spellEnd"/>
      <w:r w:rsidR="00866D89" w:rsidRPr="00C34829">
        <w:rPr>
          <w:bCs/>
          <w:i/>
          <w:iCs/>
        </w:rPr>
        <w:t xml:space="preserve"> </w:t>
      </w:r>
      <w:proofErr w:type="spellStart"/>
      <w:r w:rsidR="00866D89" w:rsidRPr="00C34829">
        <w:rPr>
          <w:bCs/>
          <w:i/>
          <w:iCs/>
        </w:rPr>
        <w:t>ευημερί</w:t>
      </w:r>
      <w:proofErr w:type="spellEnd"/>
      <w:r w:rsidR="00866D89" w:rsidRPr="00C34829">
        <w:rPr>
          <w:bCs/>
          <w:i/>
          <w:iCs/>
        </w:rPr>
        <w:t xml:space="preserve">α </w:t>
      </w:r>
      <w:proofErr w:type="spellStart"/>
      <w:r w:rsidR="00866D89" w:rsidRPr="00C34829">
        <w:rPr>
          <w:bCs/>
          <w:i/>
          <w:iCs/>
        </w:rPr>
        <w:t>του</w:t>
      </w:r>
      <w:proofErr w:type="spellEnd"/>
      <w:r w:rsidR="00866D89" w:rsidRPr="00C34829">
        <w:rPr>
          <w:bCs/>
          <w:i/>
          <w:iCs/>
        </w:rPr>
        <w:t>/</w:t>
      </w:r>
      <w:proofErr w:type="spellStart"/>
      <w:r w:rsidR="00866D89" w:rsidRPr="00C34829">
        <w:rPr>
          <w:bCs/>
          <w:i/>
          <w:iCs/>
        </w:rPr>
        <w:t>της</w:t>
      </w:r>
      <w:proofErr w:type="spellEnd"/>
      <w:r w:rsidR="00866D89" w:rsidRPr="00C34829">
        <w:rPr>
          <w:bCs/>
          <w:i/>
          <w:iCs/>
        </w:rPr>
        <w:t xml:space="preserve">, </w:t>
      </w:r>
      <w:proofErr w:type="spellStart"/>
      <w:r w:rsidR="00866D89" w:rsidRPr="00C34829">
        <w:rPr>
          <w:bCs/>
          <w:i/>
          <w:iCs/>
        </w:rPr>
        <w:t>κάθε</w:t>
      </w:r>
      <w:proofErr w:type="spellEnd"/>
      <w:r w:rsidR="00866D89" w:rsidRPr="00C34829">
        <w:rPr>
          <w:bCs/>
          <w:i/>
          <w:iCs/>
        </w:rPr>
        <w:t xml:space="preserve"> </w:t>
      </w:r>
      <w:proofErr w:type="spellStart"/>
      <w:r w:rsidR="00866D89" w:rsidRPr="00C34829">
        <w:rPr>
          <w:bCs/>
          <w:i/>
          <w:iCs/>
        </w:rPr>
        <w:t>Συμ</w:t>
      </w:r>
      <w:proofErr w:type="spellEnd"/>
      <w:r w:rsidR="00866D89" w:rsidRPr="00C34829">
        <w:rPr>
          <w:bCs/>
          <w:i/>
          <w:iCs/>
        </w:rPr>
        <w:t>βα</w:t>
      </w:r>
      <w:proofErr w:type="spellStart"/>
      <w:r w:rsidR="00866D89" w:rsidRPr="00C34829">
        <w:rPr>
          <w:bCs/>
          <w:i/>
          <w:iCs/>
        </w:rPr>
        <w:t>λλόμενο</w:t>
      </w:r>
      <w:proofErr w:type="spellEnd"/>
      <w:r w:rsidR="00866D89" w:rsidRPr="00C34829">
        <w:rPr>
          <w:bCs/>
          <w:i/>
          <w:iCs/>
        </w:rPr>
        <w:t xml:space="preserve"> </w:t>
      </w:r>
      <w:proofErr w:type="spellStart"/>
      <w:r w:rsidR="00866D89" w:rsidRPr="00C34829">
        <w:rPr>
          <w:bCs/>
          <w:i/>
          <w:iCs/>
        </w:rPr>
        <w:t>Μέρος</w:t>
      </w:r>
      <w:proofErr w:type="spellEnd"/>
      <w:r w:rsidR="00866D89" w:rsidRPr="00C34829">
        <w:rPr>
          <w:bCs/>
          <w:i/>
          <w:iCs/>
        </w:rPr>
        <w:t xml:space="preserve"> θα </w:t>
      </w:r>
      <w:proofErr w:type="spellStart"/>
      <w:r w:rsidR="00866D89" w:rsidRPr="00C34829">
        <w:rPr>
          <w:bCs/>
          <w:i/>
          <w:iCs/>
        </w:rPr>
        <w:t>εγγυηθεί</w:t>
      </w:r>
      <w:proofErr w:type="spellEnd"/>
      <w:r w:rsidR="00866D89" w:rsidRPr="00C34829">
        <w:rPr>
          <w:bCs/>
          <w:i/>
          <w:iCs/>
        </w:rPr>
        <w:t xml:space="preserve"> τα </w:t>
      </w:r>
      <w:proofErr w:type="spellStart"/>
      <w:r w:rsidR="00866D89" w:rsidRPr="00C34829">
        <w:rPr>
          <w:bCs/>
          <w:i/>
          <w:iCs/>
        </w:rPr>
        <w:t>δικ</w:t>
      </w:r>
      <w:proofErr w:type="spellEnd"/>
      <w:r w:rsidR="00866D89" w:rsidRPr="00C34829">
        <w:rPr>
          <w:bCs/>
          <w:i/>
          <w:iCs/>
        </w:rPr>
        <w:t>α</w:t>
      </w:r>
      <w:proofErr w:type="spellStart"/>
      <w:r w:rsidR="00866D89" w:rsidRPr="00C34829">
        <w:rPr>
          <w:bCs/>
          <w:i/>
          <w:iCs/>
        </w:rPr>
        <w:t>ιώμ</w:t>
      </w:r>
      <w:proofErr w:type="spellEnd"/>
      <w:r w:rsidR="00866D89" w:rsidRPr="00C34829">
        <w:rPr>
          <w:bCs/>
          <w:i/>
          <w:iCs/>
        </w:rPr>
        <w:t>ατα π</w:t>
      </w:r>
      <w:proofErr w:type="spellStart"/>
      <w:r w:rsidR="00866D89" w:rsidRPr="00C34829">
        <w:rPr>
          <w:bCs/>
          <w:i/>
          <w:iCs/>
        </w:rPr>
        <w:t>ρόσ</w:t>
      </w:r>
      <w:proofErr w:type="spellEnd"/>
      <w:r w:rsidR="00866D89" w:rsidRPr="00C34829">
        <w:rPr>
          <w:bCs/>
          <w:i/>
          <w:iCs/>
        </w:rPr>
        <w:t>βα</w:t>
      </w:r>
      <w:proofErr w:type="spellStart"/>
      <w:r w:rsidR="00866D89" w:rsidRPr="00C34829">
        <w:rPr>
          <w:bCs/>
          <w:i/>
          <w:iCs/>
        </w:rPr>
        <w:t>σης</w:t>
      </w:r>
      <w:proofErr w:type="spellEnd"/>
      <w:r w:rsidR="00866D89" w:rsidRPr="00C34829">
        <w:rPr>
          <w:bCs/>
          <w:i/>
          <w:iCs/>
        </w:rPr>
        <w:t xml:space="preserve"> </w:t>
      </w:r>
      <w:proofErr w:type="spellStart"/>
      <w:r w:rsidR="00866D89" w:rsidRPr="00C34829">
        <w:rPr>
          <w:bCs/>
          <w:i/>
          <w:iCs/>
        </w:rPr>
        <w:t>στην</w:t>
      </w:r>
      <w:proofErr w:type="spellEnd"/>
      <w:r w:rsidR="00866D89" w:rsidRPr="00C34829">
        <w:rPr>
          <w:bCs/>
          <w:i/>
          <w:iCs/>
        </w:rPr>
        <w:t xml:space="preserve"> π</w:t>
      </w:r>
      <w:proofErr w:type="spellStart"/>
      <w:r w:rsidR="00866D89" w:rsidRPr="00C34829">
        <w:rPr>
          <w:bCs/>
          <w:i/>
          <w:iCs/>
        </w:rPr>
        <w:t>ληροφόρηση</w:t>
      </w:r>
      <w:proofErr w:type="spellEnd"/>
      <w:r w:rsidR="00866D89" w:rsidRPr="00C34829">
        <w:rPr>
          <w:bCs/>
          <w:i/>
          <w:iCs/>
        </w:rPr>
        <w:t xml:space="preserve">, </w:t>
      </w:r>
      <w:proofErr w:type="spellStart"/>
      <w:r w:rsidR="00866D89" w:rsidRPr="00C34829">
        <w:rPr>
          <w:bCs/>
          <w:i/>
          <w:iCs/>
        </w:rPr>
        <w:t>δημόσι</w:t>
      </w:r>
      <w:proofErr w:type="spellEnd"/>
      <w:r w:rsidR="00866D89" w:rsidRPr="00C34829">
        <w:rPr>
          <w:bCs/>
          <w:i/>
          <w:iCs/>
        </w:rPr>
        <w:t xml:space="preserve">ας </w:t>
      </w:r>
      <w:proofErr w:type="spellStart"/>
      <w:r w:rsidR="00866D89" w:rsidRPr="00C34829">
        <w:rPr>
          <w:bCs/>
          <w:i/>
          <w:iCs/>
        </w:rPr>
        <w:t>συμμετοχής</w:t>
      </w:r>
      <w:proofErr w:type="spellEnd"/>
      <w:r w:rsidR="00866D89" w:rsidRPr="00C34829">
        <w:rPr>
          <w:bCs/>
          <w:i/>
          <w:iCs/>
        </w:rPr>
        <w:t xml:space="preserve"> </w:t>
      </w:r>
      <w:proofErr w:type="spellStart"/>
      <w:r w:rsidR="00866D89" w:rsidRPr="00C34829">
        <w:rPr>
          <w:bCs/>
          <w:i/>
          <w:iCs/>
        </w:rPr>
        <w:t>στη</w:t>
      </w:r>
      <w:proofErr w:type="spellEnd"/>
      <w:r w:rsidR="00866D89" w:rsidRPr="00C34829">
        <w:rPr>
          <w:bCs/>
          <w:i/>
          <w:iCs/>
        </w:rPr>
        <w:t xml:space="preserve"> </w:t>
      </w:r>
      <w:proofErr w:type="spellStart"/>
      <w:r w:rsidR="00866D89" w:rsidRPr="00C34829">
        <w:rPr>
          <w:bCs/>
          <w:i/>
          <w:iCs/>
        </w:rPr>
        <w:t>λήψη</w:t>
      </w:r>
      <w:proofErr w:type="spellEnd"/>
      <w:r w:rsidR="00866D89" w:rsidRPr="00C34829">
        <w:rPr>
          <w:bCs/>
          <w:i/>
          <w:iCs/>
        </w:rPr>
        <w:t xml:space="preserve"> απ</w:t>
      </w:r>
      <w:proofErr w:type="spellStart"/>
      <w:r w:rsidR="00866D89" w:rsidRPr="00C34829">
        <w:rPr>
          <w:bCs/>
          <w:i/>
          <w:iCs/>
        </w:rPr>
        <w:t>οφάσεων</w:t>
      </w:r>
      <w:proofErr w:type="spellEnd"/>
      <w:r w:rsidR="00866D89" w:rsidRPr="00C34829">
        <w:rPr>
          <w:bCs/>
          <w:i/>
          <w:iCs/>
        </w:rPr>
        <w:t xml:space="preserve"> και π</w:t>
      </w:r>
      <w:proofErr w:type="spellStart"/>
      <w:r w:rsidR="00866D89" w:rsidRPr="00C34829">
        <w:rPr>
          <w:bCs/>
          <w:i/>
          <w:iCs/>
        </w:rPr>
        <w:t>ρόσ</w:t>
      </w:r>
      <w:proofErr w:type="spellEnd"/>
      <w:r w:rsidR="00866D89" w:rsidRPr="00C34829">
        <w:rPr>
          <w:bCs/>
          <w:i/>
          <w:iCs/>
        </w:rPr>
        <w:t>βα</w:t>
      </w:r>
      <w:proofErr w:type="spellStart"/>
      <w:r w:rsidR="00866D89" w:rsidRPr="00C34829">
        <w:rPr>
          <w:bCs/>
          <w:i/>
          <w:iCs/>
        </w:rPr>
        <w:t>σης</w:t>
      </w:r>
      <w:proofErr w:type="spellEnd"/>
      <w:r w:rsidR="00866D89" w:rsidRPr="00C34829">
        <w:rPr>
          <w:bCs/>
          <w:i/>
          <w:iCs/>
        </w:rPr>
        <w:t xml:space="preserve"> </w:t>
      </w:r>
      <w:proofErr w:type="spellStart"/>
      <w:r w:rsidR="00866D89" w:rsidRPr="00C34829">
        <w:rPr>
          <w:bCs/>
          <w:i/>
          <w:iCs/>
        </w:rPr>
        <w:t>στη</w:t>
      </w:r>
      <w:proofErr w:type="spellEnd"/>
      <w:r w:rsidR="00866D89" w:rsidRPr="00C34829">
        <w:rPr>
          <w:bCs/>
          <w:i/>
          <w:iCs/>
        </w:rPr>
        <w:t xml:space="preserve"> </w:t>
      </w:r>
      <w:proofErr w:type="spellStart"/>
      <w:r w:rsidR="00866D89" w:rsidRPr="00C34829">
        <w:rPr>
          <w:bCs/>
          <w:i/>
          <w:iCs/>
        </w:rPr>
        <w:t>δικ</w:t>
      </w:r>
      <w:proofErr w:type="spellEnd"/>
      <w:r w:rsidR="00866D89" w:rsidRPr="00C34829">
        <w:rPr>
          <w:bCs/>
          <w:i/>
          <w:iCs/>
        </w:rPr>
        <w:t>α</w:t>
      </w:r>
      <w:proofErr w:type="spellStart"/>
      <w:r w:rsidR="00866D89" w:rsidRPr="00C34829">
        <w:rPr>
          <w:bCs/>
          <w:i/>
          <w:iCs/>
        </w:rPr>
        <w:t>ιοσύνη</w:t>
      </w:r>
      <w:proofErr w:type="spellEnd"/>
      <w:r w:rsidR="00866D89" w:rsidRPr="00C34829">
        <w:rPr>
          <w:bCs/>
          <w:i/>
          <w:iCs/>
        </w:rPr>
        <w:t xml:space="preserve"> </w:t>
      </w:r>
      <w:proofErr w:type="spellStart"/>
      <w:r w:rsidR="00866D89" w:rsidRPr="00C34829">
        <w:rPr>
          <w:bCs/>
          <w:i/>
          <w:iCs/>
        </w:rPr>
        <w:t>σε</w:t>
      </w:r>
      <w:proofErr w:type="spellEnd"/>
      <w:r w:rsidR="00866D89" w:rsidRPr="00C34829">
        <w:rPr>
          <w:bCs/>
          <w:i/>
          <w:iCs/>
        </w:rPr>
        <w:t xml:space="preserve"> π</w:t>
      </w:r>
      <w:proofErr w:type="spellStart"/>
      <w:r w:rsidR="00866D89" w:rsidRPr="00C34829">
        <w:rPr>
          <w:bCs/>
          <w:i/>
          <w:iCs/>
        </w:rPr>
        <w:t>ερι</w:t>
      </w:r>
      <w:proofErr w:type="spellEnd"/>
      <w:r w:rsidR="00866D89" w:rsidRPr="00C34829">
        <w:rPr>
          <w:bCs/>
          <w:i/>
          <w:iCs/>
        </w:rPr>
        <w:t>βα</w:t>
      </w:r>
      <w:proofErr w:type="spellStart"/>
      <w:r w:rsidR="00866D89" w:rsidRPr="00C34829">
        <w:rPr>
          <w:bCs/>
          <w:i/>
          <w:iCs/>
        </w:rPr>
        <w:t>λλοντικά</w:t>
      </w:r>
      <w:proofErr w:type="spellEnd"/>
      <w:r w:rsidR="00866D89" w:rsidRPr="00C34829">
        <w:rPr>
          <w:bCs/>
          <w:i/>
          <w:iCs/>
        </w:rPr>
        <w:t xml:space="preserve"> </w:t>
      </w:r>
      <w:proofErr w:type="spellStart"/>
      <w:r w:rsidR="00866D89" w:rsidRPr="00C34829">
        <w:rPr>
          <w:bCs/>
          <w:i/>
          <w:iCs/>
        </w:rPr>
        <w:t>θέμ</w:t>
      </w:r>
      <w:proofErr w:type="spellEnd"/>
      <w:r w:rsidR="00866D89" w:rsidRPr="00C34829">
        <w:rPr>
          <w:bCs/>
          <w:i/>
          <w:iCs/>
        </w:rPr>
        <w:t xml:space="preserve">ατα </w:t>
      </w:r>
      <w:proofErr w:type="spellStart"/>
      <w:r w:rsidR="00866D89" w:rsidRPr="00C34829">
        <w:rPr>
          <w:bCs/>
          <w:i/>
          <w:iCs/>
        </w:rPr>
        <w:t>σύμφων</w:t>
      </w:r>
      <w:proofErr w:type="spellEnd"/>
      <w:r w:rsidR="00866D89" w:rsidRPr="00C34829">
        <w:rPr>
          <w:bCs/>
          <w:i/>
          <w:iCs/>
        </w:rPr>
        <w:t xml:space="preserve">α </w:t>
      </w:r>
      <w:proofErr w:type="spellStart"/>
      <w:r w:rsidR="00866D89" w:rsidRPr="00C34829">
        <w:rPr>
          <w:bCs/>
          <w:i/>
          <w:iCs/>
        </w:rPr>
        <w:t>με</w:t>
      </w:r>
      <w:proofErr w:type="spellEnd"/>
      <w:r w:rsidR="00866D89" w:rsidRPr="00C34829">
        <w:rPr>
          <w:bCs/>
          <w:i/>
          <w:iCs/>
        </w:rPr>
        <w:t xml:space="preserve"> </w:t>
      </w:r>
      <w:proofErr w:type="spellStart"/>
      <w:r w:rsidR="00866D89" w:rsidRPr="00C34829">
        <w:rPr>
          <w:bCs/>
          <w:i/>
          <w:iCs/>
        </w:rPr>
        <w:t>τις</w:t>
      </w:r>
      <w:proofErr w:type="spellEnd"/>
      <w:r w:rsidR="00866D89" w:rsidRPr="00C34829">
        <w:rPr>
          <w:bCs/>
          <w:i/>
          <w:iCs/>
        </w:rPr>
        <w:t xml:space="preserve"> </w:t>
      </w:r>
      <w:proofErr w:type="spellStart"/>
      <w:r w:rsidR="00866D89" w:rsidRPr="00C34829">
        <w:rPr>
          <w:bCs/>
          <w:i/>
          <w:iCs/>
        </w:rPr>
        <w:t>δι</w:t>
      </w:r>
      <w:proofErr w:type="spellEnd"/>
      <w:r w:rsidR="00866D89" w:rsidRPr="00C34829">
        <w:rPr>
          <w:bCs/>
          <w:i/>
          <w:iCs/>
        </w:rPr>
        <w:t>α</w:t>
      </w:r>
      <w:proofErr w:type="spellStart"/>
      <w:r w:rsidR="00866D89" w:rsidRPr="00C34829">
        <w:rPr>
          <w:bCs/>
          <w:i/>
          <w:iCs/>
        </w:rPr>
        <w:t>τάξεις</w:t>
      </w:r>
      <w:proofErr w:type="spellEnd"/>
      <w:r w:rsidR="00866D89" w:rsidRPr="00C34829">
        <w:rPr>
          <w:bCs/>
          <w:i/>
          <w:iCs/>
        </w:rPr>
        <w:t xml:space="preserve"> </w:t>
      </w:r>
      <w:proofErr w:type="spellStart"/>
      <w:r w:rsidR="00866D89" w:rsidRPr="00C34829">
        <w:rPr>
          <w:bCs/>
          <w:i/>
          <w:iCs/>
        </w:rPr>
        <w:t>της</w:t>
      </w:r>
      <w:proofErr w:type="spellEnd"/>
      <w:r w:rsidR="00866D89" w:rsidRPr="00C34829">
        <w:rPr>
          <w:bCs/>
          <w:i/>
          <w:iCs/>
        </w:rPr>
        <w:t xml:space="preserve"> </w:t>
      </w:r>
      <w:proofErr w:type="spellStart"/>
      <w:r w:rsidR="00866D89" w:rsidRPr="00C34829">
        <w:rPr>
          <w:bCs/>
          <w:i/>
          <w:iCs/>
        </w:rPr>
        <w:t>Σύμ</w:t>
      </w:r>
      <w:proofErr w:type="spellEnd"/>
      <w:r w:rsidR="00866D89" w:rsidRPr="00C34829">
        <w:rPr>
          <w:bCs/>
          <w:i/>
          <w:iCs/>
        </w:rPr>
        <w:t>βα</w:t>
      </w:r>
      <w:proofErr w:type="spellStart"/>
      <w:r w:rsidR="00866D89" w:rsidRPr="00C34829">
        <w:rPr>
          <w:bCs/>
          <w:i/>
          <w:iCs/>
        </w:rPr>
        <w:t>σης</w:t>
      </w:r>
      <w:proofErr w:type="spellEnd"/>
      <w:r w:rsidR="00866D89" w:rsidRPr="00C34829">
        <w:rPr>
          <w:bCs/>
          <w:i/>
          <w:iCs/>
        </w:rPr>
        <w:t xml:space="preserve"> α</w:t>
      </w:r>
      <w:proofErr w:type="spellStart"/>
      <w:r w:rsidR="00866D89" w:rsidRPr="00C34829">
        <w:rPr>
          <w:bCs/>
          <w:i/>
          <w:iCs/>
        </w:rPr>
        <w:t>υτής</w:t>
      </w:r>
      <w:proofErr w:type="spellEnd"/>
      <w:r w:rsidR="00866D89" w:rsidRPr="00C34829">
        <w:rPr>
          <w:bCs/>
          <w:i/>
          <w:iCs/>
        </w:rPr>
        <w:t xml:space="preserve">. </w:t>
      </w:r>
    </w:p>
    <w:p w14:paraId="53E42BB1" w14:textId="1C7FFF71" w:rsidR="00F667F2" w:rsidRPr="00C34829" w:rsidRDefault="00F667F2"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21" w:name="_Toc31630509"/>
      <w:r w:rsidRPr="00C34829">
        <w:rPr>
          <w:rFonts w:ascii="Times New Roman" w:hAnsi="Times New Roman" w:cs="Times New Roman"/>
          <w:b/>
          <w:bCs/>
          <w:color w:val="000000" w:themeColor="text1"/>
          <w:sz w:val="24"/>
          <w:szCs w:val="24"/>
        </w:rPr>
        <w:t>Democratic People’s Republic of Korea (North Korea)</w:t>
      </w:r>
      <w:bookmarkEnd w:id="21"/>
    </w:p>
    <w:p w14:paraId="757742C0" w14:textId="0273B17E" w:rsidR="00F667F2" w:rsidRPr="00314F9C" w:rsidRDefault="00F667F2" w:rsidP="00314F9C">
      <w:pPr>
        <w:spacing w:after="120"/>
        <w:rPr>
          <w:u w:val="single"/>
        </w:rPr>
      </w:pPr>
      <w:r w:rsidRPr="00314F9C">
        <w:rPr>
          <w:u w:val="single"/>
        </w:rPr>
        <w:t>Constitutional provisions</w:t>
      </w:r>
    </w:p>
    <w:p w14:paraId="1E41BEC5" w14:textId="1AA81280" w:rsidR="00F667F2" w:rsidRPr="006C5E3A" w:rsidRDefault="00F667F2" w:rsidP="006C5E3A">
      <w:pPr>
        <w:spacing w:after="120"/>
        <w:rPr>
          <w:bCs/>
          <w:color w:val="000000" w:themeColor="text1"/>
        </w:rPr>
      </w:pPr>
      <w:r w:rsidRPr="00C34829">
        <w:rPr>
          <w:bCs/>
          <w:color w:val="000000" w:themeColor="text1"/>
        </w:rPr>
        <w:t>N/A</w:t>
      </w:r>
    </w:p>
    <w:p w14:paraId="4D23AA9F" w14:textId="2387D0CD" w:rsidR="00F667F2" w:rsidRPr="00314F9C" w:rsidRDefault="00F667F2" w:rsidP="00314F9C">
      <w:pPr>
        <w:rPr>
          <w:u w:val="single"/>
        </w:rPr>
      </w:pPr>
      <w:r w:rsidRPr="00314F9C">
        <w:rPr>
          <w:u w:val="single"/>
        </w:rPr>
        <w:t>Treaty provisions</w:t>
      </w:r>
    </w:p>
    <w:p w14:paraId="06A66D94" w14:textId="3CDA6A41" w:rsidR="00F667F2" w:rsidRPr="00C34829" w:rsidRDefault="00F667F2" w:rsidP="006C5E3A">
      <w:pPr>
        <w:spacing w:after="120"/>
        <w:rPr>
          <w:bCs/>
          <w:color w:val="000000" w:themeColor="text1"/>
        </w:rPr>
      </w:pPr>
      <w:r w:rsidRPr="00C34829">
        <w:rPr>
          <w:bCs/>
          <w:color w:val="000000" w:themeColor="text1"/>
        </w:rPr>
        <w:t>N/A</w:t>
      </w:r>
    </w:p>
    <w:p w14:paraId="0E916B18" w14:textId="180008F5" w:rsidR="00F667F2" w:rsidRPr="00314F9C" w:rsidRDefault="00F667F2" w:rsidP="00314F9C">
      <w:pPr>
        <w:rPr>
          <w:u w:val="single"/>
        </w:rPr>
      </w:pPr>
      <w:r w:rsidRPr="00314F9C">
        <w:rPr>
          <w:u w:val="single"/>
        </w:rPr>
        <w:t>Legislative provisions</w:t>
      </w:r>
    </w:p>
    <w:p w14:paraId="0D9CFE1B" w14:textId="222B0A78" w:rsidR="00F667F2" w:rsidRPr="006C5E3A" w:rsidRDefault="00F667F2" w:rsidP="00314F9C">
      <w:pPr>
        <w:spacing w:after="400"/>
        <w:rPr>
          <w:bCs/>
          <w:color w:val="000000" w:themeColor="text1"/>
        </w:rPr>
      </w:pPr>
      <w:r w:rsidRPr="00C34829">
        <w:rPr>
          <w:bCs/>
          <w:color w:val="000000" w:themeColor="text1"/>
        </w:rPr>
        <w:t>N/A</w:t>
      </w:r>
    </w:p>
    <w:p w14:paraId="0539BFBD" w14:textId="779E9CF1" w:rsidR="00F667F2" w:rsidRPr="00C34829" w:rsidRDefault="00F667F2"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22" w:name="_Toc31630510"/>
      <w:r w:rsidRPr="00C34829">
        <w:rPr>
          <w:rFonts w:ascii="Times New Roman" w:hAnsi="Times New Roman" w:cs="Times New Roman"/>
          <w:b/>
          <w:bCs/>
          <w:color w:val="000000" w:themeColor="text1"/>
          <w:sz w:val="24"/>
          <w:szCs w:val="24"/>
        </w:rPr>
        <w:t>Fiji</w:t>
      </w:r>
      <w:bookmarkEnd w:id="22"/>
    </w:p>
    <w:p w14:paraId="1AF7C75C" w14:textId="46B5B7EC" w:rsidR="00F667F2" w:rsidRPr="00314F9C" w:rsidRDefault="00F667F2" w:rsidP="00314F9C">
      <w:pPr>
        <w:spacing w:after="120"/>
        <w:rPr>
          <w:u w:val="single"/>
        </w:rPr>
      </w:pPr>
      <w:r w:rsidRPr="00314F9C">
        <w:rPr>
          <w:u w:val="single"/>
        </w:rPr>
        <w:t>Constitutional provisions</w:t>
      </w:r>
    </w:p>
    <w:p w14:paraId="445DA277" w14:textId="0F5469C4" w:rsidR="00F667F2" w:rsidRPr="00C34829" w:rsidRDefault="00C160A5" w:rsidP="007C164E">
      <w:pPr>
        <w:spacing w:after="120"/>
        <w:jc w:val="lowKashida"/>
        <w:rPr>
          <w:b/>
        </w:rPr>
      </w:pPr>
      <w:r w:rsidRPr="00C34829">
        <w:rPr>
          <w:b/>
        </w:rPr>
        <w:t xml:space="preserve">     </w:t>
      </w:r>
      <w:r w:rsidR="00F667F2" w:rsidRPr="00C34829">
        <w:rPr>
          <w:b/>
        </w:rPr>
        <w:t>Constitution of the Republic of Fiji</w:t>
      </w:r>
    </w:p>
    <w:p w14:paraId="3C9975FA" w14:textId="77777777" w:rsidR="00F667F2" w:rsidRPr="00C34829" w:rsidRDefault="00F667F2" w:rsidP="007C164E">
      <w:pPr>
        <w:spacing w:after="120"/>
        <w:jc w:val="lowKashida"/>
        <w:rPr>
          <w:bCs/>
          <w:i/>
          <w:iCs/>
        </w:rPr>
      </w:pPr>
      <w:r w:rsidRPr="00C34829">
        <w:rPr>
          <w:bCs/>
          <w:i/>
          <w:iCs/>
        </w:rPr>
        <w:t>Article 40:</w:t>
      </w:r>
    </w:p>
    <w:p w14:paraId="3D9836AE" w14:textId="77777777" w:rsidR="00F667F2" w:rsidRPr="00C34829" w:rsidRDefault="00F667F2" w:rsidP="007C164E">
      <w:pPr>
        <w:pStyle w:val="ListParagraph"/>
        <w:numPr>
          <w:ilvl w:val="0"/>
          <w:numId w:val="9"/>
        </w:numPr>
        <w:spacing w:after="120"/>
        <w:jc w:val="lowKashida"/>
        <w:rPr>
          <w:bCs/>
          <w:i/>
          <w:iCs/>
        </w:rPr>
      </w:pPr>
      <w:r w:rsidRPr="00C34829">
        <w:rPr>
          <w:bCs/>
          <w:i/>
          <w:iCs/>
        </w:rPr>
        <w:t>Every person has the right to a clean and healthy environment, which includes the right to have the natural world protected for the benefit of present and future generations through legislative and other measures.</w:t>
      </w:r>
    </w:p>
    <w:p w14:paraId="362C6A3B" w14:textId="2AD33E71" w:rsidR="00866D89" w:rsidRDefault="00F667F2" w:rsidP="006C5E3A">
      <w:pPr>
        <w:pStyle w:val="ListParagraph"/>
        <w:numPr>
          <w:ilvl w:val="0"/>
          <w:numId w:val="9"/>
        </w:numPr>
        <w:spacing w:after="120"/>
        <w:jc w:val="lowKashida"/>
        <w:rPr>
          <w:bCs/>
          <w:i/>
          <w:iCs/>
        </w:rPr>
      </w:pPr>
      <w:r w:rsidRPr="00C34829">
        <w:rPr>
          <w:bCs/>
          <w:i/>
          <w:iCs/>
        </w:rPr>
        <w:t xml:space="preserve">To the extent that it is necessary, a law or an administrative action taken under a law may limit, or may authorise, the limitation of, the rights set out in this section. </w:t>
      </w:r>
    </w:p>
    <w:p w14:paraId="050F3F15" w14:textId="77777777" w:rsidR="0005345A" w:rsidRPr="006C5E3A" w:rsidRDefault="0005345A" w:rsidP="00314F9C">
      <w:pPr>
        <w:pStyle w:val="ListParagraph"/>
        <w:spacing w:after="120"/>
        <w:jc w:val="lowKashida"/>
        <w:rPr>
          <w:bCs/>
          <w:i/>
          <w:iCs/>
        </w:rPr>
      </w:pPr>
    </w:p>
    <w:p w14:paraId="5A41A542" w14:textId="1D892A6E" w:rsidR="00F667F2" w:rsidRPr="00314F9C" w:rsidRDefault="00F667F2" w:rsidP="00314F9C">
      <w:pPr>
        <w:rPr>
          <w:u w:val="single"/>
        </w:rPr>
      </w:pPr>
      <w:r w:rsidRPr="00314F9C">
        <w:rPr>
          <w:u w:val="single"/>
        </w:rPr>
        <w:lastRenderedPageBreak/>
        <w:t>Treaty provisions</w:t>
      </w:r>
    </w:p>
    <w:p w14:paraId="799A6F7B" w14:textId="1E1AB70B" w:rsidR="00F667F2" w:rsidRPr="006C5E3A" w:rsidRDefault="00F667F2" w:rsidP="006C5E3A">
      <w:pPr>
        <w:spacing w:after="120"/>
        <w:rPr>
          <w:bCs/>
          <w:color w:val="000000" w:themeColor="text1"/>
        </w:rPr>
      </w:pPr>
      <w:r w:rsidRPr="00C34829">
        <w:rPr>
          <w:bCs/>
          <w:color w:val="000000" w:themeColor="text1"/>
        </w:rPr>
        <w:t>N/A</w:t>
      </w:r>
    </w:p>
    <w:p w14:paraId="703E867B" w14:textId="44D1A3F2" w:rsidR="00F667F2" w:rsidRPr="00314F9C" w:rsidRDefault="00F667F2" w:rsidP="00314F9C">
      <w:pPr>
        <w:rPr>
          <w:u w:val="single"/>
        </w:rPr>
      </w:pPr>
      <w:r w:rsidRPr="00314F9C">
        <w:rPr>
          <w:u w:val="single"/>
        </w:rPr>
        <w:t>Legislative provisions</w:t>
      </w:r>
    </w:p>
    <w:p w14:paraId="1F087E50" w14:textId="01ECF299" w:rsidR="00F667F2" w:rsidRPr="006C5E3A" w:rsidRDefault="00F667F2" w:rsidP="00314F9C">
      <w:pPr>
        <w:spacing w:after="400"/>
        <w:rPr>
          <w:bCs/>
          <w:color w:val="000000" w:themeColor="text1"/>
        </w:rPr>
      </w:pPr>
      <w:r w:rsidRPr="00C34829">
        <w:rPr>
          <w:bCs/>
          <w:color w:val="000000" w:themeColor="text1"/>
        </w:rPr>
        <w:t>N/A</w:t>
      </w:r>
    </w:p>
    <w:p w14:paraId="415AA445" w14:textId="23095D04" w:rsidR="00F667F2" w:rsidRPr="00C34829" w:rsidRDefault="00F667F2"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23" w:name="_Toc31630511"/>
      <w:r w:rsidRPr="00C34829">
        <w:rPr>
          <w:rFonts w:ascii="Times New Roman" w:hAnsi="Times New Roman" w:cs="Times New Roman"/>
          <w:b/>
          <w:bCs/>
          <w:color w:val="000000" w:themeColor="text1"/>
          <w:sz w:val="24"/>
          <w:szCs w:val="24"/>
        </w:rPr>
        <w:t>India</w:t>
      </w:r>
      <w:bookmarkEnd w:id="23"/>
    </w:p>
    <w:p w14:paraId="39423673" w14:textId="3F0530DD" w:rsidR="00704588" w:rsidRPr="00314F9C" w:rsidRDefault="00704588" w:rsidP="00314F9C">
      <w:pPr>
        <w:spacing w:after="120"/>
        <w:rPr>
          <w:u w:val="single"/>
        </w:rPr>
      </w:pPr>
      <w:r w:rsidRPr="00314F9C">
        <w:rPr>
          <w:u w:val="single"/>
        </w:rPr>
        <w:t>Constitutional provisions</w:t>
      </w:r>
    </w:p>
    <w:p w14:paraId="34C942EA" w14:textId="7A2383A3" w:rsidR="00DF11C6" w:rsidRPr="00C34829" w:rsidRDefault="00704588" w:rsidP="006C5E3A">
      <w:pPr>
        <w:spacing w:after="120"/>
        <w:jc w:val="lowKashida"/>
        <w:rPr>
          <w:bCs/>
        </w:rPr>
      </w:pPr>
      <w:r w:rsidRPr="00C34829">
        <w:rPr>
          <w:bCs/>
        </w:rPr>
        <w:t>The Supreme Court of India has found that Article 21 of the Indian Constitution implies a right to a healthy environment.</w:t>
      </w:r>
      <w:r w:rsidR="00BF1669" w:rsidRPr="00C34829">
        <w:rPr>
          <w:bCs/>
        </w:rPr>
        <w:t xml:space="preserve"> See </w:t>
      </w:r>
      <w:r w:rsidR="00BF1669" w:rsidRPr="00C34829">
        <w:rPr>
          <w:bCs/>
          <w:i/>
          <w:iCs/>
        </w:rPr>
        <w:t>Rural Litigation v State of Uttar Pradesh</w:t>
      </w:r>
      <w:r w:rsidR="00BF1669" w:rsidRPr="00C34829">
        <w:rPr>
          <w:bCs/>
        </w:rPr>
        <w:t xml:space="preserve"> AIR 1988 SC 2187; </w:t>
      </w:r>
      <w:proofErr w:type="spellStart"/>
      <w:r w:rsidR="00BF1669" w:rsidRPr="00C34829">
        <w:rPr>
          <w:bCs/>
          <w:i/>
          <w:iCs/>
        </w:rPr>
        <w:t>Koolwal</w:t>
      </w:r>
      <w:proofErr w:type="spellEnd"/>
      <w:r w:rsidR="00BF1669" w:rsidRPr="00C34829">
        <w:rPr>
          <w:bCs/>
          <w:i/>
          <w:iCs/>
        </w:rPr>
        <w:t xml:space="preserve"> v State of Rajasthan </w:t>
      </w:r>
      <w:r w:rsidR="00BF1669" w:rsidRPr="00C34829">
        <w:rPr>
          <w:bCs/>
        </w:rPr>
        <w:t xml:space="preserve">AIR 1988 Raj 2; </w:t>
      </w:r>
      <w:r w:rsidR="00BF1669" w:rsidRPr="00C34829">
        <w:rPr>
          <w:bCs/>
          <w:i/>
          <w:iCs/>
        </w:rPr>
        <w:t>Kumar v State of Bihar</w:t>
      </w:r>
      <w:r w:rsidR="00BF1669" w:rsidRPr="00C34829">
        <w:rPr>
          <w:bCs/>
        </w:rPr>
        <w:t xml:space="preserve"> (1991) 1 SCC 598; </w:t>
      </w:r>
      <w:r w:rsidR="00BF1669" w:rsidRPr="00C34829">
        <w:rPr>
          <w:bCs/>
          <w:i/>
          <w:iCs/>
        </w:rPr>
        <w:t xml:space="preserve">Gaur v State of Haryana </w:t>
      </w:r>
      <w:r w:rsidR="00BF1669" w:rsidRPr="00C34829">
        <w:rPr>
          <w:bCs/>
        </w:rPr>
        <w:t xml:space="preserve">(1995) 2 SCC 577; </w:t>
      </w:r>
      <w:r w:rsidR="00BF1669" w:rsidRPr="00C34829">
        <w:rPr>
          <w:bCs/>
          <w:i/>
          <w:iCs/>
        </w:rPr>
        <w:t xml:space="preserve">Vellore Citizens Welfare Forum v Union of India </w:t>
      </w:r>
      <w:r w:rsidR="00BF1669" w:rsidRPr="00C34829">
        <w:rPr>
          <w:bCs/>
        </w:rPr>
        <w:t xml:space="preserve">AIR 1996 SC 2715; </w:t>
      </w:r>
      <w:r w:rsidR="00BF1669" w:rsidRPr="00C34829">
        <w:rPr>
          <w:bCs/>
          <w:i/>
          <w:iCs/>
        </w:rPr>
        <w:t>Mehta v Union of India</w:t>
      </w:r>
      <w:r w:rsidR="00BF1669" w:rsidRPr="00C34829">
        <w:rPr>
          <w:bCs/>
        </w:rPr>
        <w:t xml:space="preserve"> AIR 2004 SC 4016; </w:t>
      </w:r>
      <w:proofErr w:type="spellStart"/>
      <w:r w:rsidR="00BF1669" w:rsidRPr="00C34829">
        <w:rPr>
          <w:bCs/>
          <w:i/>
          <w:iCs/>
        </w:rPr>
        <w:t>Thirumulpad</w:t>
      </w:r>
      <w:proofErr w:type="spellEnd"/>
      <w:r w:rsidR="00BF1669" w:rsidRPr="00C34829">
        <w:rPr>
          <w:bCs/>
          <w:i/>
          <w:iCs/>
        </w:rPr>
        <w:t xml:space="preserve"> v Union of India </w:t>
      </w:r>
      <w:r w:rsidR="00BF1669" w:rsidRPr="00C34829">
        <w:rPr>
          <w:bCs/>
        </w:rPr>
        <w:t>AIR 2005 SC 4256.</w:t>
      </w:r>
    </w:p>
    <w:p w14:paraId="6A78C52F" w14:textId="01710EC1" w:rsidR="00BF1669" w:rsidRPr="00C34829" w:rsidRDefault="00BF1669" w:rsidP="007C164E">
      <w:pPr>
        <w:spacing w:after="120"/>
        <w:jc w:val="lowKashida"/>
        <w:rPr>
          <w:b/>
        </w:rPr>
      </w:pPr>
      <w:r w:rsidRPr="00C34829">
        <w:rPr>
          <w:b/>
        </w:rPr>
        <w:t>Article 21 of the Constitution of India</w:t>
      </w:r>
    </w:p>
    <w:p w14:paraId="76D59578" w14:textId="3F7DFCED" w:rsidR="00704588" w:rsidRPr="00C34829" w:rsidRDefault="00BF1669" w:rsidP="006C5E3A">
      <w:pPr>
        <w:spacing w:after="120"/>
        <w:jc w:val="lowKashida"/>
        <w:rPr>
          <w:bCs/>
        </w:rPr>
      </w:pPr>
      <w:r w:rsidRPr="00C34829">
        <w:rPr>
          <w:bCs/>
          <w:i/>
          <w:iCs/>
        </w:rPr>
        <w:t>No person shall be deprived of his life or personal liberty except according to procedure established by law.</w:t>
      </w:r>
    </w:p>
    <w:p w14:paraId="35BDB74E" w14:textId="6768047A" w:rsidR="00704588" w:rsidRPr="00314F9C" w:rsidRDefault="00704588" w:rsidP="00314F9C">
      <w:pPr>
        <w:rPr>
          <w:u w:val="single"/>
        </w:rPr>
      </w:pPr>
      <w:r w:rsidRPr="00314F9C">
        <w:rPr>
          <w:u w:val="single"/>
        </w:rPr>
        <w:t>Treaty provisions</w:t>
      </w:r>
    </w:p>
    <w:p w14:paraId="26767680" w14:textId="5F5CF27A" w:rsidR="00704588" w:rsidRPr="00C34829" w:rsidRDefault="00704588" w:rsidP="006C5E3A">
      <w:pPr>
        <w:spacing w:after="120"/>
        <w:rPr>
          <w:rFonts w:eastAsiaTheme="majorEastAsia"/>
          <w:color w:val="000000" w:themeColor="text1"/>
          <w:u w:val="single"/>
        </w:rPr>
      </w:pPr>
      <w:r w:rsidRPr="00C34829">
        <w:rPr>
          <w:rFonts w:eastAsiaTheme="majorEastAsia"/>
          <w:color w:val="000000" w:themeColor="text1"/>
          <w:u w:val="single"/>
        </w:rPr>
        <w:t>N/A</w:t>
      </w:r>
    </w:p>
    <w:p w14:paraId="660B0BEF" w14:textId="396C4B76" w:rsidR="00704588" w:rsidRPr="00314F9C" w:rsidRDefault="00704588" w:rsidP="00314F9C">
      <w:pPr>
        <w:rPr>
          <w:u w:val="single"/>
        </w:rPr>
      </w:pPr>
      <w:r w:rsidRPr="00314F9C">
        <w:rPr>
          <w:u w:val="single"/>
        </w:rPr>
        <w:t>Legislative provisions</w:t>
      </w:r>
    </w:p>
    <w:p w14:paraId="5AA76C56" w14:textId="6123E039" w:rsidR="00704588" w:rsidRPr="00C34829" w:rsidRDefault="00312F49" w:rsidP="007C164E">
      <w:pPr>
        <w:spacing w:after="120"/>
        <w:jc w:val="lowKashida"/>
        <w:rPr>
          <w:b/>
        </w:rPr>
      </w:pPr>
      <w:r w:rsidRPr="00C34829">
        <w:rPr>
          <w:b/>
        </w:rPr>
        <w:t>National Green Tribunal Act (No. 19 of 2010)</w:t>
      </w:r>
    </w:p>
    <w:p w14:paraId="385DE49E" w14:textId="61B0E8EA" w:rsidR="00312F49" w:rsidRPr="00C34829" w:rsidRDefault="00312F49" w:rsidP="007C164E">
      <w:pPr>
        <w:spacing w:after="120"/>
        <w:jc w:val="lowKashida"/>
        <w:rPr>
          <w:bCs/>
          <w:u w:val="single"/>
        </w:rPr>
      </w:pPr>
      <w:r w:rsidRPr="00C34829">
        <w:rPr>
          <w:bCs/>
          <w:u w:val="single"/>
        </w:rPr>
        <w:t>Preamble</w:t>
      </w:r>
    </w:p>
    <w:p w14:paraId="24320BB8" w14:textId="0BCF1F1F" w:rsidR="0000102C" w:rsidRPr="00C34829" w:rsidRDefault="00312F49" w:rsidP="006C5E3A">
      <w:pPr>
        <w:spacing w:after="120"/>
        <w:jc w:val="lowKashida"/>
        <w:rPr>
          <w:bCs/>
          <w:i/>
          <w:iCs/>
        </w:rPr>
      </w:pPr>
      <w:r w:rsidRPr="00C34829">
        <w:rPr>
          <w:bCs/>
          <w:i/>
          <w:iCs/>
        </w:rPr>
        <w:t>And whereas in the judicial pronouncement in India, the right to a healthy environment has been construed as a part of the right to life under article 21 of the Constitution;</w:t>
      </w:r>
    </w:p>
    <w:p w14:paraId="5942A4C7" w14:textId="23442D46" w:rsidR="00312F49" w:rsidRPr="00C34829" w:rsidRDefault="00312F49" w:rsidP="007C164E">
      <w:pPr>
        <w:spacing w:after="120"/>
        <w:jc w:val="lowKashida"/>
        <w:rPr>
          <w:bCs/>
          <w:u w:val="single"/>
        </w:rPr>
      </w:pPr>
      <w:r w:rsidRPr="00C34829">
        <w:rPr>
          <w:bCs/>
          <w:u w:val="single"/>
        </w:rPr>
        <w:t>Section 14</w:t>
      </w:r>
    </w:p>
    <w:p w14:paraId="6D312C8D" w14:textId="23E991D9" w:rsidR="00C04EC3" w:rsidRPr="006C5E3A" w:rsidRDefault="00312F49" w:rsidP="00314F9C">
      <w:pPr>
        <w:spacing w:after="400"/>
        <w:jc w:val="lowKashida"/>
        <w:rPr>
          <w:bCs/>
        </w:rPr>
      </w:pPr>
      <w:r w:rsidRPr="00C34829">
        <w:rPr>
          <w:bCs/>
          <w:i/>
          <w:iCs/>
        </w:rPr>
        <w:t>The Tribunal shall have the jurisdiction over all civil cases where a substantial question relating to environment (including enforcement of any legal right relating to environment) is involved and such question arises out of the implementation of the enactments specified in Schedule I.</w:t>
      </w:r>
    </w:p>
    <w:p w14:paraId="252843F4" w14:textId="2EB1963E" w:rsidR="00704588" w:rsidRPr="00C34829" w:rsidRDefault="00704588"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24" w:name="_Toc31630512"/>
      <w:r w:rsidRPr="00C34829">
        <w:rPr>
          <w:rFonts w:ascii="Times New Roman" w:hAnsi="Times New Roman" w:cs="Times New Roman"/>
          <w:b/>
          <w:bCs/>
          <w:color w:val="000000" w:themeColor="text1"/>
          <w:sz w:val="24"/>
          <w:szCs w:val="24"/>
        </w:rPr>
        <w:t>Indonesia</w:t>
      </w:r>
      <w:bookmarkEnd w:id="24"/>
    </w:p>
    <w:p w14:paraId="6DDDA283" w14:textId="4BF44649" w:rsidR="00704588" w:rsidRPr="00314F9C" w:rsidRDefault="00704588" w:rsidP="00314F9C">
      <w:pPr>
        <w:spacing w:after="120"/>
        <w:rPr>
          <w:u w:val="single"/>
        </w:rPr>
      </w:pPr>
      <w:r w:rsidRPr="00314F9C">
        <w:rPr>
          <w:u w:val="single"/>
        </w:rPr>
        <w:t>Constitutional provisions</w:t>
      </w:r>
    </w:p>
    <w:p w14:paraId="753941CC" w14:textId="43BB6928" w:rsidR="00704588" w:rsidRPr="00C34829" w:rsidRDefault="00704588" w:rsidP="007C164E">
      <w:pPr>
        <w:spacing w:after="120"/>
        <w:rPr>
          <w:b/>
        </w:rPr>
      </w:pPr>
      <w:r w:rsidRPr="00C34829">
        <w:rPr>
          <w:b/>
        </w:rPr>
        <w:t>Article 28H</w:t>
      </w:r>
      <w:r w:rsidR="00BF2226" w:rsidRPr="00C34829">
        <w:rPr>
          <w:b/>
        </w:rPr>
        <w:t xml:space="preserve"> </w:t>
      </w:r>
      <w:r w:rsidRPr="00C34829">
        <w:rPr>
          <w:b/>
        </w:rPr>
        <w:t>(1) of the Constitution of the Republic of Indonesia of 1945</w:t>
      </w:r>
    </w:p>
    <w:p w14:paraId="74463808" w14:textId="528D0467" w:rsidR="00704588" w:rsidRPr="00C34829" w:rsidRDefault="00704588" w:rsidP="006C5E3A">
      <w:pPr>
        <w:spacing w:after="120"/>
        <w:rPr>
          <w:bCs/>
          <w:i/>
          <w:iCs/>
        </w:rPr>
      </w:pPr>
      <w:r w:rsidRPr="00C34829">
        <w:rPr>
          <w:bCs/>
          <w:i/>
          <w:iCs/>
        </w:rPr>
        <w:t>SECTION XA — FUNDAMENTAL HUMAN RIGHTS</w:t>
      </w:r>
    </w:p>
    <w:p w14:paraId="1B20FDBF" w14:textId="06EEC3B4" w:rsidR="00704588" w:rsidRPr="006C5E3A" w:rsidRDefault="00704588" w:rsidP="006C5E3A">
      <w:pPr>
        <w:spacing w:after="120"/>
        <w:rPr>
          <w:bCs/>
          <w:i/>
          <w:iCs/>
        </w:rPr>
      </w:pPr>
      <w:r w:rsidRPr="00C34829">
        <w:rPr>
          <w:bCs/>
          <w:i/>
          <w:iCs/>
        </w:rPr>
        <w:t>Everyone has a right to well-being in body and mind, to a place to dwell, to enjoy a good and healthy environment, and to receive medical care.</w:t>
      </w:r>
    </w:p>
    <w:p w14:paraId="72A5F598" w14:textId="67DDE061" w:rsidR="00704588" w:rsidRPr="00C34829" w:rsidRDefault="00704588" w:rsidP="00DF2A7B">
      <w:pPr>
        <w:spacing w:after="120"/>
        <w:rPr>
          <w:bCs/>
          <w:i/>
          <w:iCs/>
        </w:rPr>
      </w:pPr>
      <w:r w:rsidRPr="00C34829">
        <w:rPr>
          <w:bCs/>
          <w:i/>
          <w:iCs/>
        </w:rPr>
        <w:t>BAB XA – HAK ASASI MANUSIA</w:t>
      </w:r>
    </w:p>
    <w:p w14:paraId="1C72C1F2" w14:textId="10D69388" w:rsidR="00704588" w:rsidRPr="006C5E3A" w:rsidRDefault="00704588" w:rsidP="006C5E3A">
      <w:pPr>
        <w:spacing w:after="120"/>
        <w:rPr>
          <w:bCs/>
          <w:i/>
          <w:iCs/>
        </w:rPr>
      </w:pPr>
      <w:proofErr w:type="spellStart"/>
      <w:r w:rsidRPr="00C34829">
        <w:rPr>
          <w:bCs/>
          <w:i/>
          <w:iCs/>
        </w:rPr>
        <w:t>Setiap</w:t>
      </w:r>
      <w:proofErr w:type="spellEnd"/>
      <w:r w:rsidRPr="00C34829">
        <w:rPr>
          <w:bCs/>
          <w:i/>
          <w:iCs/>
        </w:rPr>
        <w:t xml:space="preserve"> orang </w:t>
      </w:r>
      <w:proofErr w:type="spellStart"/>
      <w:r w:rsidRPr="00C34829">
        <w:rPr>
          <w:bCs/>
          <w:i/>
          <w:iCs/>
        </w:rPr>
        <w:t>berhak</w:t>
      </w:r>
      <w:proofErr w:type="spellEnd"/>
      <w:r w:rsidRPr="00C34829">
        <w:rPr>
          <w:bCs/>
          <w:i/>
          <w:iCs/>
        </w:rPr>
        <w:t xml:space="preserve"> </w:t>
      </w:r>
      <w:proofErr w:type="spellStart"/>
      <w:r w:rsidRPr="00C34829">
        <w:rPr>
          <w:bCs/>
          <w:i/>
          <w:iCs/>
        </w:rPr>
        <w:t>hidup</w:t>
      </w:r>
      <w:proofErr w:type="spellEnd"/>
      <w:r w:rsidRPr="00C34829">
        <w:rPr>
          <w:bCs/>
          <w:i/>
          <w:iCs/>
        </w:rPr>
        <w:t xml:space="preserve"> </w:t>
      </w:r>
      <w:proofErr w:type="spellStart"/>
      <w:r w:rsidRPr="00C34829">
        <w:rPr>
          <w:bCs/>
          <w:i/>
          <w:iCs/>
        </w:rPr>
        <w:t>sejahtera</w:t>
      </w:r>
      <w:proofErr w:type="spellEnd"/>
      <w:r w:rsidRPr="00C34829">
        <w:rPr>
          <w:bCs/>
          <w:i/>
          <w:iCs/>
        </w:rPr>
        <w:t xml:space="preserve"> </w:t>
      </w:r>
      <w:proofErr w:type="spellStart"/>
      <w:r w:rsidRPr="00C34829">
        <w:rPr>
          <w:bCs/>
          <w:i/>
          <w:iCs/>
        </w:rPr>
        <w:t>lahir</w:t>
      </w:r>
      <w:proofErr w:type="spellEnd"/>
      <w:r w:rsidRPr="00C34829">
        <w:rPr>
          <w:bCs/>
          <w:i/>
          <w:iCs/>
        </w:rPr>
        <w:t xml:space="preserve"> dan </w:t>
      </w:r>
      <w:proofErr w:type="spellStart"/>
      <w:r w:rsidRPr="00C34829">
        <w:rPr>
          <w:bCs/>
          <w:i/>
          <w:iCs/>
        </w:rPr>
        <w:t>batin</w:t>
      </w:r>
      <w:proofErr w:type="spellEnd"/>
      <w:r w:rsidRPr="00C34829">
        <w:rPr>
          <w:bCs/>
          <w:i/>
          <w:iCs/>
        </w:rPr>
        <w:t xml:space="preserve">, </w:t>
      </w:r>
      <w:proofErr w:type="spellStart"/>
      <w:r w:rsidRPr="00C34829">
        <w:rPr>
          <w:bCs/>
          <w:i/>
          <w:iCs/>
        </w:rPr>
        <w:t>bertempat</w:t>
      </w:r>
      <w:proofErr w:type="spellEnd"/>
      <w:r w:rsidRPr="00C34829">
        <w:rPr>
          <w:bCs/>
          <w:i/>
          <w:iCs/>
        </w:rPr>
        <w:t xml:space="preserve"> </w:t>
      </w:r>
      <w:proofErr w:type="spellStart"/>
      <w:r w:rsidRPr="00C34829">
        <w:rPr>
          <w:bCs/>
          <w:i/>
          <w:iCs/>
        </w:rPr>
        <w:t>tinggal</w:t>
      </w:r>
      <w:proofErr w:type="spellEnd"/>
      <w:r w:rsidRPr="00C34829">
        <w:rPr>
          <w:bCs/>
          <w:i/>
          <w:iCs/>
        </w:rPr>
        <w:t xml:space="preserve">, dan </w:t>
      </w:r>
      <w:proofErr w:type="spellStart"/>
      <w:r w:rsidRPr="00C34829">
        <w:rPr>
          <w:bCs/>
          <w:i/>
          <w:iCs/>
        </w:rPr>
        <w:t>mendapatkan</w:t>
      </w:r>
      <w:proofErr w:type="spellEnd"/>
      <w:r w:rsidRPr="00C34829">
        <w:rPr>
          <w:bCs/>
          <w:i/>
          <w:iCs/>
        </w:rPr>
        <w:t xml:space="preserve"> </w:t>
      </w:r>
      <w:proofErr w:type="spellStart"/>
      <w:r w:rsidRPr="00C34829">
        <w:rPr>
          <w:bCs/>
          <w:i/>
          <w:iCs/>
        </w:rPr>
        <w:t>lingkungan</w:t>
      </w:r>
      <w:proofErr w:type="spellEnd"/>
      <w:r w:rsidRPr="00C34829">
        <w:rPr>
          <w:bCs/>
          <w:i/>
          <w:iCs/>
        </w:rPr>
        <w:t xml:space="preserve"> </w:t>
      </w:r>
      <w:proofErr w:type="spellStart"/>
      <w:r w:rsidRPr="00C34829">
        <w:rPr>
          <w:bCs/>
          <w:i/>
          <w:iCs/>
        </w:rPr>
        <w:t>hidup</w:t>
      </w:r>
      <w:proofErr w:type="spellEnd"/>
      <w:r w:rsidRPr="00C34829">
        <w:rPr>
          <w:bCs/>
          <w:i/>
          <w:iCs/>
        </w:rPr>
        <w:t xml:space="preserve"> yang </w:t>
      </w:r>
      <w:proofErr w:type="spellStart"/>
      <w:r w:rsidRPr="00C34829">
        <w:rPr>
          <w:bCs/>
          <w:i/>
          <w:iCs/>
        </w:rPr>
        <w:t>baik</w:t>
      </w:r>
      <w:proofErr w:type="spellEnd"/>
      <w:r w:rsidRPr="00C34829">
        <w:rPr>
          <w:bCs/>
          <w:i/>
          <w:iCs/>
        </w:rPr>
        <w:t xml:space="preserve"> dan </w:t>
      </w:r>
      <w:proofErr w:type="spellStart"/>
      <w:r w:rsidRPr="00C34829">
        <w:rPr>
          <w:bCs/>
          <w:i/>
          <w:iCs/>
        </w:rPr>
        <w:t>sehat</w:t>
      </w:r>
      <w:proofErr w:type="spellEnd"/>
      <w:r w:rsidRPr="00C34829">
        <w:rPr>
          <w:bCs/>
          <w:i/>
          <w:iCs/>
        </w:rPr>
        <w:t xml:space="preserve"> </w:t>
      </w:r>
      <w:proofErr w:type="spellStart"/>
      <w:r w:rsidRPr="00C34829">
        <w:rPr>
          <w:bCs/>
          <w:i/>
          <w:iCs/>
        </w:rPr>
        <w:t>serta</w:t>
      </w:r>
      <w:proofErr w:type="spellEnd"/>
      <w:r w:rsidRPr="00C34829">
        <w:rPr>
          <w:bCs/>
          <w:i/>
          <w:iCs/>
        </w:rPr>
        <w:t xml:space="preserve"> </w:t>
      </w:r>
      <w:proofErr w:type="spellStart"/>
      <w:r w:rsidRPr="00C34829">
        <w:rPr>
          <w:bCs/>
          <w:i/>
          <w:iCs/>
        </w:rPr>
        <w:t>berhak</w:t>
      </w:r>
      <w:proofErr w:type="spellEnd"/>
      <w:r w:rsidRPr="00C34829">
        <w:rPr>
          <w:bCs/>
          <w:i/>
          <w:iCs/>
        </w:rPr>
        <w:t xml:space="preserve"> </w:t>
      </w:r>
      <w:proofErr w:type="spellStart"/>
      <w:r w:rsidRPr="00C34829">
        <w:rPr>
          <w:bCs/>
          <w:i/>
          <w:iCs/>
        </w:rPr>
        <w:t>memperoleh</w:t>
      </w:r>
      <w:proofErr w:type="spellEnd"/>
      <w:r w:rsidRPr="00C34829">
        <w:rPr>
          <w:bCs/>
          <w:i/>
          <w:iCs/>
        </w:rPr>
        <w:t xml:space="preserve"> </w:t>
      </w:r>
      <w:proofErr w:type="spellStart"/>
      <w:r w:rsidRPr="00C34829">
        <w:rPr>
          <w:bCs/>
          <w:i/>
          <w:iCs/>
        </w:rPr>
        <w:t>pelayanan</w:t>
      </w:r>
      <w:proofErr w:type="spellEnd"/>
      <w:r w:rsidRPr="00C34829">
        <w:rPr>
          <w:bCs/>
          <w:i/>
          <w:iCs/>
        </w:rPr>
        <w:t xml:space="preserve"> </w:t>
      </w:r>
      <w:proofErr w:type="spellStart"/>
      <w:r w:rsidRPr="00C34829">
        <w:rPr>
          <w:bCs/>
          <w:i/>
          <w:iCs/>
        </w:rPr>
        <w:t>kesehatan</w:t>
      </w:r>
      <w:proofErr w:type="spellEnd"/>
      <w:r w:rsidRPr="00C34829">
        <w:rPr>
          <w:bCs/>
          <w:i/>
          <w:iCs/>
        </w:rPr>
        <w:t>.</w:t>
      </w:r>
    </w:p>
    <w:p w14:paraId="79872565" w14:textId="6BFFFBE8" w:rsidR="00704588" w:rsidRPr="00C34829" w:rsidRDefault="00704588" w:rsidP="007C164E">
      <w:pPr>
        <w:pStyle w:val="Heading3"/>
        <w:numPr>
          <w:ilvl w:val="0"/>
          <w:numId w:val="19"/>
        </w:numPr>
        <w:spacing w:before="0" w:after="120"/>
        <w:ind w:left="567" w:hanging="283"/>
        <w:jc w:val="lowKashida"/>
        <w:rPr>
          <w:rFonts w:ascii="Times New Roman" w:hAnsi="Times New Roman" w:cs="Times New Roman"/>
          <w:bCs/>
          <w:color w:val="000000" w:themeColor="text1"/>
          <w:u w:val="single"/>
        </w:rPr>
      </w:pPr>
      <w:r w:rsidRPr="00C34829">
        <w:rPr>
          <w:rFonts w:ascii="Times New Roman" w:hAnsi="Times New Roman" w:cs="Times New Roman"/>
          <w:bCs/>
          <w:color w:val="000000" w:themeColor="text1"/>
          <w:u w:val="single"/>
        </w:rPr>
        <w:t>Treaty provisions</w:t>
      </w:r>
    </w:p>
    <w:p w14:paraId="70E17338" w14:textId="12E6724B" w:rsidR="00704588" w:rsidRPr="00C34829" w:rsidRDefault="00704588" w:rsidP="006C5E3A">
      <w:pPr>
        <w:spacing w:after="120"/>
        <w:rPr>
          <w:bCs/>
        </w:rPr>
      </w:pPr>
      <w:r w:rsidRPr="00C34829">
        <w:rPr>
          <w:bCs/>
        </w:rPr>
        <w:t xml:space="preserve">Party to the </w:t>
      </w:r>
      <w:r w:rsidR="00312F49" w:rsidRPr="00C34829">
        <w:rPr>
          <w:bCs/>
        </w:rPr>
        <w:t xml:space="preserve">(non-binding) </w:t>
      </w:r>
      <w:r w:rsidR="00DD6503" w:rsidRPr="00C34829">
        <w:t>ASEAN Human Rights Declaration</w:t>
      </w:r>
      <w:r w:rsidRPr="00C34829">
        <w:rPr>
          <w:bCs/>
        </w:rPr>
        <w:t>.</w:t>
      </w:r>
    </w:p>
    <w:p w14:paraId="0854E98D" w14:textId="0FC3CD0F" w:rsidR="00704588" w:rsidRPr="00314F9C" w:rsidRDefault="00704588" w:rsidP="00314F9C">
      <w:pPr>
        <w:rPr>
          <w:u w:val="single"/>
        </w:rPr>
      </w:pPr>
      <w:r w:rsidRPr="00314F9C">
        <w:rPr>
          <w:u w:val="single"/>
        </w:rPr>
        <w:lastRenderedPageBreak/>
        <w:t>Legislative provisions</w:t>
      </w:r>
    </w:p>
    <w:p w14:paraId="3F70A658" w14:textId="2DBB6F54" w:rsidR="00704588" w:rsidRPr="006C5E3A" w:rsidRDefault="00704588" w:rsidP="006C5E3A">
      <w:pPr>
        <w:spacing w:after="120"/>
        <w:jc w:val="lowKashida"/>
        <w:rPr>
          <w:b/>
        </w:rPr>
      </w:pPr>
      <w:r w:rsidRPr="00C34829">
        <w:rPr>
          <w:b/>
        </w:rPr>
        <w:t xml:space="preserve">Law No. 39 of 1999 regarding Human Rights / </w:t>
      </w:r>
      <w:proofErr w:type="spellStart"/>
      <w:r w:rsidRPr="00C34829">
        <w:rPr>
          <w:b/>
        </w:rPr>
        <w:t>Undang</w:t>
      </w:r>
      <w:proofErr w:type="spellEnd"/>
      <w:r w:rsidRPr="00C34829">
        <w:rPr>
          <w:b/>
        </w:rPr>
        <w:t xml:space="preserve"> – </w:t>
      </w:r>
      <w:proofErr w:type="spellStart"/>
      <w:r w:rsidRPr="00C34829">
        <w:rPr>
          <w:b/>
        </w:rPr>
        <w:t>Undang</w:t>
      </w:r>
      <w:proofErr w:type="spellEnd"/>
      <w:r w:rsidRPr="00C34829">
        <w:rPr>
          <w:b/>
        </w:rPr>
        <w:t xml:space="preserve"> </w:t>
      </w:r>
      <w:proofErr w:type="spellStart"/>
      <w:r w:rsidRPr="00C34829">
        <w:rPr>
          <w:b/>
        </w:rPr>
        <w:t>Republik</w:t>
      </w:r>
      <w:proofErr w:type="spellEnd"/>
      <w:r w:rsidRPr="00C34829">
        <w:rPr>
          <w:b/>
        </w:rPr>
        <w:t xml:space="preserve"> Indonesia No. 39 </w:t>
      </w:r>
      <w:proofErr w:type="spellStart"/>
      <w:r w:rsidRPr="00C34829">
        <w:rPr>
          <w:b/>
        </w:rPr>
        <w:t>Tahun</w:t>
      </w:r>
      <w:proofErr w:type="spellEnd"/>
      <w:r w:rsidRPr="00C34829">
        <w:rPr>
          <w:b/>
        </w:rPr>
        <w:t xml:space="preserve"> 1999 </w:t>
      </w:r>
      <w:proofErr w:type="spellStart"/>
      <w:r w:rsidRPr="00C34829">
        <w:rPr>
          <w:b/>
        </w:rPr>
        <w:t>tentang</w:t>
      </w:r>
      <w:proofErr w:type="spellEnd"/>
      <w:r w:rsidRPr="00C34829">
        <w:rPr>
          <w:b/>
        </w:rPr>
        <w:t xml:space="preserve"> </w:t>
      </w:r>
      <w:proofErr w:type="spellStart"/>
      <w:r w:rsidRPr="00C34829">
        <w:rPr>
          <w:b/>
        </w:rPr>
        <w:t>Hak</w:t>
      </w:r>
      <w:proofErr w:type="spellEnd"/>
      <w:r w:rsidRPr="00C34829">
        <w:rPr>
          <w:b/>
        </w:rPr>
        <w:t xml:space="preserve"> </w:t>
      </w:r>
      <w:proofErr w:type="spellStart"/>
      <w:r w:rsidRPr="00C34829">
        <w:rPr>
          <w:b/>
        </w:rPr>
        <w:t>Asasi</w:t>
      </w:r>
      <w:proofErr w:type="spellEnd"/>
      <w:r w:rsidRPr="00C34829">
        <w:rPr>
          <w:b/>
        </w:rPr>
        <w:t xml:space="preserve"> </w:t>
      </w:r>
      <w:proofErr w:type="spellStart"/>
      <w:r w:rsidRPr="00C34829">
        <w:rPr>
          <w:b/>
        </w:rPr>
        <w:t>Manusia</w:t>
      </w:r>
      <w:proofErr w:type="spellEnd"/>
      <w:r w:rsidRPr="00C34829">
        <w:rPr>
          <w:b/>
        </w:rPr>
        <w:t>, Article 9(3)</w:t>
      </w:r>
    </w:p>
    <w:p w14:paraId="5F27846A" w14:textId="0AAAB951" w:rsidR="00704588" w:rsidRPr="00C34829" w:rsidRDefault="00704588" w:rsidP="006C5E3A">
      <w:pPr>
        <w:spacing w:after="120"/>
        <w:jc w:val="lowKashida"/>
        <w:rPr>
          <w:bCs/>
          <w:i/>
          <w:iCs/>
        </w:rPr>
      </w:pPr>
      <w:r w:rsidRPr="00C34829">
        <w:rPr>
          <w:bCs/>
          <w:i/>
          <w:iCs/>
        </w:rPr>
        <w:t>CHAPTER III — HUMAN RIGHTS AND FUNDAMENTAL FREEDOM</w:t>
      </w:r>
      <w:r w:rsidR="002F0843" w:rsidRPr="00C34829">
        <w:rPr>
          <w:bCs/>
          <w:i/>
          <w:iCs/>
        </w:rPr>
        <w:t>S</w:t>
      </w:r>
      <w:r w:rsidRPr="00C34829">
        <w:rPr>
          <w:bCs/>
          <w:i/>
          <w:iCs/>
        </w:rPr>
        <w:t xml:space="preserve"> </w:t>
      </w:r>
    </w:p>
    <w:p w14:paraId="183D68E0" w14:textId="52941D0F" w:rsidR="00704588" w:rsidRPr="00C34829" w:rsidRDefault="00704588" w:rsidP="006C5E3A">
      <w:pPr>
        <w:spacing w:after="120"/>
        <w:jc w:val="lowKashida"/>
        <w:rPr>
          <w:bCs/>
          <w:i/>
          <w:iCs/>
        </w:rPr>
      </w:pPr>
      <w:r w:rsidRPr="00C34829">
        <w:rPr>
          <w:bCs/>
          <w:i/>
          <w:iCs/>
        </w:rPr>
        <w:t>Section I — Right to live</w:t>
      </w:r>
    </w:p>
    <w:p w14:paraId="3E398488" w14:textId="172BB0FA" w:rsidR="00704588" w:rsidRPr="00C34829" w:rsidRDefault="00704588" w:rsidP="006C5E3A">
      <w:pPr>
        <w:spacing w:after="120"/>
        <w:jc w:val="lowKashida"/>
        <w:rPr>
          <w:bCs/>
          <w:i/>
          <w:iCs/>
        </w:rPr>
      </w:pPr>
      <w:r w:rsidRPr="00C34829">
        <w:rPr>
          <w:bCs/>
          <w:i/>
          <w:iCs/>
        </w:rPr>
        <w:t>Everyone has the right to a good and healthy environment.</w:t>
      </w:r>
    </w:p>
    <w:p w14:paraId="2719994D" w14:textId="02312936" w:rsidR="00704588" w:rsidRPr="00C34829" w:rsidRDefault="00704588" w:rsidP="006C5E3A">
      <w:pPr>
        <w:spacing w:after="120"/>
        <w:jc w:val="lowKashida"/>
        <w:rPr>
          <w:bCs/>
          <w:i/>
          <w:iCs/>
        </w:rPr>
      </w:pPr>
      <w:r w:rsidRPr="00C34829">
        <w:rPr>
          <w:bCs/>
          <w:i/>
          <w:iCs/>
        </w:rPr>
        <w:t>BAB III — HAK ASASI MANUSIA DAN KEBEBASAN DASAR MANUSIA</w:t>
      </w:r>
    </w:p>
    <w:p w14:paraId="4F5B312B" w14:textId="3306AD8C" w:rsidR="00704588" w:rsidRPr="00C34829" w:rsidRDefault="00704588" w:rsidP="006C5E3A">
      <w:pPr>
        <w:spacing w:after="120"/>
        <w:jc w:val="lowKashida"/>
        <w:rPr>
          <w:bCs/>
          <w:i/>
          <w:iCs/>
        </w:rPr>
      </w:pPr>
      <w:proofErr w:type="spellStart"/>
      <w:r w:rsidRPr="00C34829">
        <w:rPr>
          <w:bCs/>
          <w:i/>
          <w:iCs/>
        </w:rPr>
        <w:t>Bagian</w:t>
      </w:r>
      <w:proofErr w:type="spellEnd"/>
      <w:r w:rsidRPr="00C34829">
        <w:rPr>
          <w:bCs/>
          <w:i/>
          <w:iCs/>
        </w:rPr>
        <w:t xml:space="preserve"> </w:t>
      </w:r>
      <w:proofErr w:type="spellStart"/>
      <w:r w:rsidRPr="00C34829">
        <w:rPr>
          <w:bCs/>
          <w:i/>
          <w:iCs/>
        </w:rPr>
        <w:t>Kesatu</w:t>
      </w:r>
      <w:proofErr w:type="spellEnd"/>
      <w:r w:rsidRPr="00C34829">
        <w:rPr>
          <w:bCs/>
          <w:i/>
          <w:iCs/>
        </w:rPr>
        <w:t xml:space="preserve"> – </w:t>
      </w:r>
      <w:proofErr w:type="spellStart"/>
      <w:r w:rsidRPr="00C34829">
        <w:rPr>
          <w:bCs/>
          <w:i/>
          <w:iCs/>
        </w:rPr>
        <w:t>Hak</w:t>
      </w:r>
      <w:proofErr w:type="spellEnd"/>
      <w:r w:rsidRPr="00C34829">
        <w:rPr>
          <w:bCs/>
          <w:i/>
          <w:iCs/>
        </w:rPr>
        <w:t xml:space="preserve"> </w:t>
      </w:r>
      <w:proofErr w:type="spellStart"/>
      <w:r w:rsidRPr="00C34829">
        <w:rPr>
          <w:bCs/>
          <w:i/>
          <w:iCs/>
        </w:rPr>
        <w:t>untuk</w:t>
      </w:r>
      <w:proofErr w:type="spellEnd"/>
      <w:r w:rsidRPr="00C34829">
        <w:rPr>
          <w:bCs/>
          <w:i/>
          <w:iCs/>
        </w:rPr>
        <w:t xml:space="preserve"> </w:t>
      </w:r>
      <w:proofErr w:type="spellStart"/>
      <w:r w:rsidRPr="00C34829">
        <w:rPr>
          <w:bCs/>
          <w:i/>
          <w:iCs/>
        </w:rPr>
        <w:t>Hidup</w:t>
      </w:r>
      <w:proofErr w:type="spellEnd"/>
      <w:r w:rsidRPr="00C34829">
        <w:rPr>
          <w:bCs/>
          <w:i/>
          <w:iCs/>
        </w:rPr>
        <w:t xml:space="preserve"> </w:t>
      </w:r>
    </w:p>
    <w:p w14:paraId="32AACAEC" w14:textId="223C9ECB" w:rsidR="00704588" w:rsidRPr="006C5E3A" w:rsidRDefault="00704588" w:rsidP="006C5E3A">
      <w:pPr>
        <w:spacing w:after="120"/>
        <w:jc w:val="lowKashida"/>
        <w:rPr>
          <w:bCs/>
          <w:i/>
          <w:iCs/>
        </w:rPr>
      </w:pPr>
      <w:proofErr w:type="spellStart"/>
      <w:r w:rsidRPr="00C34829">
        <w:rPr>
          <w:bCs/>
          <w:i/>
          <w:iCs/>
        </w:rPr>
        <w:t>Setiap</w:t>
      </w:r>
      <w:proofErr w:type="spellEnd"/>
      <w:r w:rsidRPr="00C34829">
        <w:rPr>
          <w:bCs/>
          <w:i/>
          <w:iCs/>
        </w:rPr>
        <w:t xml:space="preserve"> orang </w:t>
      </w:r>
      <w:proofErr w:type="spellStart"/>
      <w:r w:rsidRPr="00C34829">
        <w:rPr>
          <w:bCs/>
          <w:i/>
          <w:iCs/>
        </w:rPr>
        <w:t>berhak</w:t>
      </w:r>
      <w:proofErr w:type="spellEnd"/>
      <w:r w:rsidRPr="00C34829">
        <w:rPr>
          <w:bCs/>
          <w:i/>
          <w:iCs/>
        </w:rPr>
        <w:t xml:space="preserve"> </w:t>
      </w:r>
      <w:proofErr w:type="spellStart"/>
      <w:r w:rsidRPr="00C34829">
        <w:rPr>
          <w:bCs/>
          <w:i/>
          <w:iCs/>
        </w:rPr>
        <w:t>atas</w:t>
      </w:r>
      <w:proofErr w:type="spellEnd"/>
      <w:r w:rsidRPr="00C34829">
        <w:rPr>
          <w:bCs/>
          <w:i/>
          <w:iCs/>
        </w:rPr>
        <w:t xml:space="preserve"> </w:t>
      </w:r>
      <w:proofErr w:type="spellStart"/>
      <w:r w:rsidRPr="00C34829">
        <w:rPr>
          <w:bCs/>
          <w:i/>
          <w:iCs/>
        </w:rPr>
        <w:t>lingkungan</w:t>
      </w:r>
      <w:proofErr w:type="spellEnd"/>
      <w:r w:rsidRPr="00C34829">
        <w:rPr>
          <w:bCs/>
          <w:i/>
          <w:iCs/>
        </w:rPr>
        <w:t xml:space="preserve"> </w:t>
      </w:r>
      <w:proofErr w:type="spellStart"/>
      <w:r w:rsidRPr="00C34829">
        <w:rPr>
          <w:bCs/>
          <w:i/>
          <w:iCs/>
        </w:rPr>
        <w:t>hidup</w:t>
      </w:r>
      <w:proofErr w:type="spellEnd"/>
      <w:r w:rsidRPr="00C34829">
        <w:rPr>
          <w:bCs/>
          <w:i/>
          <w:iCs/>
        </w:rPr>
        <w:t xml:space="preserve"> yang </w:t>
      </w:r>
      <w:proofErr w:type="spellStart"/>
      <w:r w:rsidRPr="00C34829">
        <w:rPr>
          <w:bCs/>
          <w:i/>
          <w:iCs/>
        </w:rPr>
        <w:t>baik</w:t>
      </w:r>
      <w:proofErr w:type="spellEnd"/>
      <w:r w:rsidRPr="00C34829">
        <w:rPr>
          <w:bCs/>
          <w:i/>
          <w:iCs/>
        </w:rPr>
        <w:t xml:space="preserve"> dan </w:t>
      </w:r>
      <w:proofErr w:type="spellStart"/>
      <w:r w:rsidRPr="00C34829">
        <w:rPr>
          <w:bCs/>
          <w:i/>
          <w:iCs/>
        </w:rPr>
        <w:t>sehat</w:t>
      </w:r>
      <w:proofErr w:type="spellEnd"/>
      <w:r w:rsidRPr="00C34829">
        <w:rPr>
          <w:bCs/>
          <w:i/>
          <w:iCs/>
        </w:rPr>
        <w:t>.</w:t>
      </w:r>
    </w:p>
    <w:p w14:paraId="360910BC" w14:textId="0AA48E71" w:rsidR="00704588" w:rsidRPr="006C5E3A" w:rsidRDefault="00704588" w:rsidP="006C5E3A">
      <w:pPr>
        <w:spacing w:after="120"/>
        <w:jc w:val="lowKashida"/>
        <w:rPr>
          <w:b/>
        </w:rPr>
      </w:pPr>
      <w:r w:rsidRPr="00C34829">
        <w:rPr>
          <w:b/>
        </w:rPr>
        <w:t xml:space="preserve">Law No. 32 of 2009 regarding The Protection and Management of The Environment / </w:t>
      </w:r>
      <w:proofErr w:type="spellStart"/>
      <w:r w:rsidRPr="00C34829">
        <w:rPr>
          <w:b/>
        </w:rPr>
        <w:t>Undang</w:t>
      </w:r>
      <w:proofErr w:type="spellEnd"/>
      <w:r w:rsidRPr="00C34829">
        <w:rPr>
          <w:b/>
        </w:rPr>
        <w:t xml:space="preserve"> – </w:t>
      </w:r>
      <w:proofErr w:type="spellStart"/>
      <w:r w:rsidRPr="00C34829">
        <w:rPr>
          <w:b/>
        </w:rPr>
        <w:t>Undang</w:t>
      </w:r>
      <w:proofErr w:type="spellEnd"/>
      <w:r w:rsidRPr="00C34829">
        <w:rPr>
          <w:b/>
        </w:rPr>
        <w:t xml:space="preserve"> </w:t>
      </w:r>
      <w:proofErr w:type="spellStart"/>
      <w:r w:rsidRPr="00C34829">
        <w:rPr>
          <w:b/>
        </w:rPr>
        <w:t>Republik</w:t>
      </w:r>
      <w:proofErr w:type="spellEnd"/>
      <w:r w:rsidRPr="00C34829">
        <w:rPr>
          <w:b/>
        </w:rPr>
        <w:t xml:space="preserve"> Indonesia No. 32 </w:t>
      </w:r>
      <w:proofErr w:type="spellStart"/>
      <w:r w:rsidRPr="00C34829">
        <w:rPr>
          <w:b/>
        </w:rPr>
        <w:t>Tahun</w:t>
      </w:r>
      <w:proofErr w:type="spellEnd"/>
      <w:r w:rsidRPr="00C34829">
        <w:rPr>
          <w:b/>
        </w:rPr>
        <w:t xml:space="preserve"> 2009 </w:t>
      </w:r>
      <w:proofErr w:type="spellStart"/>
      <w:r w:rsidRPr="00C34829">
        <w:rPr>
          <w:b/>
        </w:rPr>
        <w:t>tentang</w:t>
      </w:r>
      <w:proofErr w:type="spellEnd"/>
      <w:r w:rsidRPr="00C34829">
        <w:rPr>
          <w:b/>
        </w:rPr>
        <w:t xml:space="preserve"> </w:t>
      </w:r>
      <w:proofErr w:type="spellStart"/>
      <w:r w:rsidRPr="00C34829">
        <w:rPr>
          <w:b/>
        </w:rPr>
        <w:t>Perlindungan</w:t>
      </w:r>
      <w:proofErr w:type="spellEnd"/>
      <w:r w:rsidRPr="00C34829">
        <w:rPr>
          <w:b/>
        </w:rPr>
        <w:t xml:space="preserve"> dan </w:t>
      </w:r>
      <w:proofErr w:type="spellStart"/>
      <w:r w:rsidRPr="00C34829">
        <w:rPr>
          <w:b/>
        </w:rPr>
        <w:t>Pengelolaan</w:t>
      </w:r>
      <w:proofErr w:type="spellEnd"/>
      <w:r w:rsidRPr="00C34829">
        <w:rPr>
          <w:b/>
        </w:rPr>
        <w:t xml:space="preserve"> </w:t>
      </w:r>
      <w:proofErr w:type="spellStart"/>
      <w:r w:rsidRPr="00C34829">
        <w:rPr>
          <w:b/>
        </w:rPr>
        <w:t>Lingkungan</w:t>
      </w:r>
      <w:proofErr w:type="spellEnd"/>
      <w:r w:rsidRPr="00C34829">
        <w:rPr>
          <w:b/>
        </w:rPr>
        <w:t xml:space="preserve"> </w:t>
      </w:r>
      <w:proofErr w:type="spellStart"/>
      <w:r w:rsidRPr="00C34829">
        <w:rPr>
          <w:b/>
        </w:rPr>
        <w:t>Hidup</w:t>
      </w:r>
      <w:proofErr w:type="spellEnd"/>
    </w:p>
    <w:p w14:paraId="606E5A9F" w14:textId="65F93D78" w:rsidR="00704588" w:rsidRPr="00C34829" w:rsidRDefault="00704588" w:rsidP="006C5E3A">
      <w:pPr>
        <w:spacing w:after="120"/>
        <w:rPr>
          <w:bCs/>
          <w:i/>
          <w:iCs/>
        </w:rPr>
      </w:pPr>
      <w:r w:rsidRPr="00C34829">
        <w:rPr>
          <w:bCs/>
          <w:i/>
          <w:iCs/>
        </w:rPr>
        <w:t>CHAPTER X – RIGHTS, OBLIGATIONS AND RESTRICTIONS</w:t>
      </w:r>
    </w:p>
    <w:p w14:paraId="3F6C1AE9" w14:textId="25B81C2E" w:rsidR="00704588" w:rsidRPr="00C34829" w:rsidRDefault="00704588" w:rsidP="006C5E3A">
      <w:pPr>
        <w:spacing w:after="120"/>
        <w:rPr>
          <w:bCs/>
          <w:i/>
          <w:iCs/>
        </w:rPr>
      </w:pPr>
      <w:r w:rsidRPr="00C34829">
        <w:rPr>
          <w:bCs/>
          <w:i/>
          <w:iCs/>
        </w:rPr>
        <w:t xml:space="preserve">Section I – Rights </w:t>
      </w:r>
    </w:p>
    <w:p w14:paraId="11599F1B" w14:textId="231DE6A8" w:rsidR="00704588" w:rsidRPr="00C34829" w:rsidRDefault="00704588" w:rsidP="006C5E3A">
      <w:pPr>
        <w:spacing w:after="120"/>
        <w:rPr>
          <w:bCs/>
          <w:i/>
          <w:iCs/>
        </w:rPr>
      </w:pPr>
      <w:r w:rsidRPr="00C34829">
        <w:rPr>
          <w:bCs/>
          <w:i/>
          <w:iCs/>
        </w:rPr>
        <w:t xml:space="preserve">Article 65 </w:t>
      </w:r>
    </w:p>
    <w:p w14:paraId="75E20EA7" w14:textId="4D267B9E" w:rsidR="00704588" w:rsidRPr="00C34829" w:rsidRDefault="00704588" w:rsidP="006C5E3A">
      <w:pPr>
        <w:spacing w:after="120"/>
        <w:rPr>
          <w:bCs/>
          <w:i/>
          <w:iCs/>
        </w:rPr>
      </w:pPr>
      <w:r w:rsidRPr="00C34829">
        <w:rPr>
          <w:bCs/>
          <w:i/>
          <w:iCs/>
        </w:rPr>
        <w:t>(1) Everyone has the right to a good and healthy environment as one of the human rights.</w:t>
      </w:r>
    </w:p>
    <w:p w14:paraId="68790B2B" w14:textId="58614C44" w:rsidR="00704588" w:rsidRPr="00C34829" w:rsidRDefault="00704588" w:rsidP="006C5E3A">
      <w:pPr>
        <w:spacing w:after="120"/>
        <w:rPr>
          <w:bCs/>
          <w:i/>
          <w:iCs/>
        </w:rPr>
      </w:pPr>
      <w:r w:rsidRPr="00C34829">
        <w:rPr>
          <w:bCs/>
          <w:i/>
          <w:iCs/>
        </w:rPr>
        <w:t>BAB X — HAK, KEWAJIBAN, DAN LARANGAN</w:t>
      </w:r>
    </w:p>
    <w:p w14:paraId="6800DBD0" w14:textId="27B7ADD0" w:rsidR="00704588" w:rsidRPr="00C34829" w:rsidRDefault="00704588" w:rsidP="006C5E3A">
      <w:pPr>
        <w:spacing w:after="120"/>
        <w:rPr>
          <w:bCs/>
          <w:i/>
          <w:iCs/>
        </w:rPr>
      </w:pPr>
      <w:proofErr w:type="spellStart"/>
      <w:r w:rsidRPr="00C34829">
        <w:rPr>
          <w:bCs/>
          <w:i/>
          <w:iCs/>
        </w:rPr>
        <w:t>Bagian</w:t>
      </w:r>
      <w:proofErr w:type="spellEnd"/>
      <w:r w:rsidRPr="00C34829">
        <w:rPr>
          <w:bCs/>
          <w:i/>
          <w:iCs/>
        </w:rPr>
        <w:t xml:space="preserve"> </w:t>
      </w:r>
      <w:proofErr w:type="spellStart"/>
      <w:r w:rsidRPr="00C34829">
        <w:rPr>
          <w:bCs/>
          <w:i/>
          <w:iCs/>
        </w:rPr>
        <w:t>Kesatu</w:t>
      </w:r>
      <w:proofErr w:type="spellEnd"/>
      <w:r w:rsidRPr="00C34829">
        <w:rPr>
          <w:bCs/>
          <w:i/>
          <w:iCs/>
        </w:rPr>
        <w:t xml:space="preserve"> — </w:t>
      </w:r>
      <w:proofErr w:type="spellStart"/>
      <w:r w:rsidRPr="00C34829">
        <w:rPr>
          <w:bCs/>
          <w:i/>
          <w:iCs/>
        </w:rPr>
        <w:t>Hak</w:t>
      </w:r>
      <w:proofErr w:type="spellEnd"/>
    </w:p>
    <w:p w14:paraId="34832A73" w14:textId="4C93C79F" w:rsidR="00704588" w:rsidRPr="00C34829" w:rsidRDefault="00704588" w:rsidP="006C5E3A">
      <w:pPr>
        <w:spacing w:after="120"/>
        <w:rPr>
          <w:bCs/>
          <w:i/>
          <w:iCs/>
        </w:rPr>
      </w:pPr>
      <w:proofErr w:type="spellStart"/>
      <w:r w:rsidRPr="00C34829">
        <w:rPr>
          <w:bCs/>
          <w:i/>
          <w:iCs/>
        </w:rPr>
        <w:t>Pasal</w:t>
      </w:r>
      <w:proofErr w:type="spellEnd"/>
      <w:r w:rsidRPr="00C34829">
        <w:rPr>
          <w:bCs/>
          <w:i/>
          <w:iCs/>
        </w:rPr>
        <w:t xml:space="preserve"> 65 </w:t>
      </w:r>
    </w:p>
    <w:p w14:paraId="525F2362" w14:textId="5C5E0E67" w:rsidR="00704588" w:rsidRPr="006C5E3A" w:rsidRDefault="00704588" w:rsidP="00314F9C">
      <w:pPr>
        <w:spacing w:after="400"/>
        <w:rPr>
          <w:bCs/>
          <w:i/>
          <w:iCs/>
        </w:rPr>
      </w:pPr>
      <w:r w:rsidRPr="00C34829">
        <w:rPr>
          <w:bCs/>
          <w:i/>
          <w:iCs/>
        </w:rPr>
        <w:t xml:space="preserve">(1) </w:t>
      </w:r>
      <w:proofErr w:type="spellStart"/>
      <w:r w:rsidRPr="00C34829">
        <w:rPr>
          <w:bCs/>
          <w:i/>
          <w:iCs/>
        </w:rPr>
        <w:t>Setiap</w:t>
      </w:r>
      <w:proofErr w:type="spellEnd"/>
      <w:r w:rsidRPr="00C34829">
        <w:rPr>
          <w:bCs/>
          <w:i/>
          <w:iCs/>
        </w:rPr>
        <w:t xml:space="preserve"> orang </w:t>
      </w:r>
      <w:proofErr w:type="spellStart"/>
      <w:r w:rsidRPr="00C34829">
        <w:rPr>
          <w:bCs/>
          <w:i/>
          <w:iCs/>
        </w:rPr>
        <w:t>berhak</w:t>
      </w:r>
      <w:proofErr w:type="spellEnd"/>
      <w:r w:rsidRPr="00C34829">
        <w:rPr>
          <w:bCs/>
          <w:i/>
          <w:iCs/>
        </w:rPr>
        <w:t xml:space="preserve"> </w:t>
      </w:r>
      <w:proofErr w:type="spellStart"/>
      <w:r w:rsidRPr="00C34829">
        <w:rPr>
          <w:bCs/>
          <w:i/>
          <w:iCs/>
        </w:rPr>
        <w:t>atas</w:t>
      </w:r>
      <w:proofErr w:type="spellEnd"/>
      <w:r w:rsidRPr="00C34829">
        <w:rPr>
          <w:bCs/>
          <w:i/>
          <w:iCs/>
        </w:rPr>
        <w:t xml:space="preserve"> </w:t>
      </w:r>
      <w:proofErr w:type="spellStart"/>
      <w:r w:rsidRPr="00C34829">
        <w:rPr>
          <w:bCs/>
          <w:i/>
          <w:iCs/>
        </w:rPr>
        <w:t>lingkungan</w:t>
      </w:r>
      <w:proofErr w:type="spellEnd"/>
      <w:r w:rsidRPr="00C34829">
        <w:rPr>
          <w:bCs/>
          <w:i/>
          <w:iCs/>
        </w:rPr>
        <w:t xml:space="preserve"> </w:t>
      </w:r>
      <w:proofErr w:type="spellStart"/>
      <w:r w:rsidRPr="00C34829">
        <w:rPr>
          <w:bCs/>
          <w:i/>
          <w:iCs/>
        </w:rPr>
        <w:t>hidup</w:t>
      </w:r>
      <w:proofErr w:type="spellEnd"/>
      <w:r w:rsidRPr="00C34829">
        <w:rPr>
          <w:bCs/>
          <w:i/>
          <w:iCs/>
        </w:rPr>
        <w:t xml:space="preserve"> yang </w:t>
      </w:r>
      <w:proofErr w:type="spellStart"/>
      <w:r w:rsidRPr="00C34829">
        <w:rPr>
          <w:bCs/>
          <w:i/>
          <w:iCs/>
        </w:rPr>
        <w:t>baik</w:t>
      </w:r>
      <w:proofErr w:type="spellEnd"/>
      <w:r w:rsidRPr="00C34829">
        <w:rPr>
          <w:bCs/>
          <w:i/>
          <w:iCs/>
        </w:rPr>
        <w:t xml:space="preserve"> dan </w:t>
      </w:r>
      <w:proofErr w:type="spellStart"/>
      <w:r w:rsidRPr="00C34829">
        <w:rPr>
          <w:bCs/>
          <w:i/>
          <w:iCs/>
        </w:rPr>
        <w:t>sehat</w:t>
      </w:r>
      <w:proofErr w:type="spellEnd"/>
      <w:r w:rsidRPr="00C34829">
        <w:rPr>
          <w:bCs/>
          <w:i/>
          <w:iCs/>
        </w:rPr>
        <w:t xml:space="preserve"> </w:t>
      </w:r>
      <w:proofErr w:type="spellStart"/>
      <w:r w:rsidRPr="00C34829">
        <w:rPr>
          <w:bCs/>
          <w:i/>
          <w:iCs/>
        </w:rPr>
        <w:t>sebagai</w:t>
      </w:r>
      <w:proofErr w:type="spellEnd"/>
      <w:r w:rsidRPr="00C34829">
        <w:rPr>
          <w:bCs/>
          <w:i/>
          <w:iCs/>
        </w:rPr>
        <w:t xml:space="preserve"> </w:t>
      </w:r>
      <w:proofErr w:type="spellStart"/>
      <w:r w:rsidRPr="00C34829">
        <w:rPr>
          <w:bCs/>
          <w:i/>
          <w:iCs/>
        </w:rPr>
        <w:t>bagian</w:t>
      </w:r>
      <w:proofErr w:type="spellEnd"/>
      <w:r w:rsidRPr="00C34829">
        <w:rPr>
          <w:bCs/>
          <w:i/>
          <w:iCs/>
        </w:rPr>
        <w:t xml:space="preserve"> </w:t>
      </w:r>
      <w:proofErr w:type="spellStart"/>
      <w:r w:rsidRPr="00C34829">
        <w:rPr>
          <w:bCs/>
          <w:i/>
          <w:iCs/>
        </w:rPr>
        <w:t>dari</w:t>
      </w:r>
      <w:proofErr w:type="spellEnd"/>
      <w:r w:rsidRPr="00C34829">
        <w:rPr>
          <w:bCs/>
          <w:i/>
          <w:iCs/>
        </w:rPr>
        <w:t xml:space="preserve"> </w:t>
      </w:r>
      <w:proofErr w:type="spellStart"/>
      <w:r w:rsidRPr="00C34829">
        <w:rPr>
          <w:bCs/>
          <w:i/>
          <w:iCs/>
        </w:rPr>
        <w:t>hak</w:t>
      </w:r>
      <w:proofErr w:type="spellEnd"/>
      <w:r w:rsidRPr="00C34829">
        <w:rPr>
          <w:bCs/>
          <w:i/>
          <w:iCs/>
        </w:rPr>
        <w:t xml:space="preserve"> </w:t>
      </w:r>
      <w:proofErr w:type="spellStart"/>
      <w:r w:rsidRPr="00C34829">
        <w:rPr>
          <w:bCs/>
          <w:i/>
          <w:iCs/>
        </w:rPr>
        <w:t>asasi</w:t>
      </w:r>
      <w:proofErr w:type="spellEnd"/>
      <w:r w:rsidRPr="00C34829">
        <w:rPr>
          <w:bCs/>
          <w:i/>
          <w:iCs/>
        </w:rPr>
        <w:t xml:space="preserve"> </w:t>
      </w:r>
      <w:proofErr w:type="spellStart"/>
      <w:r w:rsidRPr="00C34829">
        <w:rPr>
          <w:bCs/>
          <w:i/>
          <w:iCs/>
        </w:rPr>
        <w:t>manusia</w:t>
      </w:r>
      <w:proofErr w:type="spellEnd"/>
      <w:r w:rsidRPr="00C34829">
        <w:rPr>
          <w:bCs/>
          <w:i/>
          <w:iCs/>
        </w:rPr>
        <w:t>.</w:t>
      </w:r>
    </w:p>
    <w:p w14:paraId="3893B78D" w14:textId="4B420E60" w:rsidR="00704588" w:rsidRPr="00C34829" w:rsidRDefault="00704588"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25" w:name="_Toc31630513"/>
      <w:r w:rsidRPr="00C34829">
        <w:rPr>
          <w:rFonts w:ascii="Times New Roman" w:hAnsi="Times New Roman" w:cs="Times New Roman"/>
          <w:b/>
          <w:bCs/>
          <w:color w:val="000000" w:themeColor="text1"/>
          <w:sz w:val="24"/>
          <w:szCs w:val="24"/>
        </w:rPr>
        <w:t>Iran</w:t>
      </w:r>
      <w:bookmarkEnd w:id="25"/>
    </w:p>
    <w:p w14:paraId="402E655F" w14:textId="6202F9DC" w:rsidR="00704588" w:rsidRPr="00314F9C" w:rsidRDefault="00704588" w:rsidP="00314F9C">
      <w:pPr>
        <w:spacing w:after="120"/>
        <w:rPr>
          <w:u w:val="single"/>
        </w:rPr>
      </w:pPr>
      <w:r w:rsidRPr="00314F9C">
        <w:rPr>
          <w:u w:val="single"/>
        </w:rPr>
        <w:t>Constitutional provisions</w:t>
      </w:r>
    </w:p>
    <w:p w14:paraId="2738572C" w14:textId="57B7C88A" w:rsidR="00704588" w:rsidRPr="00C34829" w:rsidRDefault="00704588" w:rsidP="00314F9C">
      <w:pPr>
        <w:spacing w:after="120"/>
        <w:jc w:val="lowKashida"/>
        <w:rPr>
          <w:b/>
        </w:rPr>
      </w:pPr>
      <w:r w:rsidRPr="00C34829">
        <w:rPr>
          <w:b/>
        </w:rPr>
        <w:t>Principle 50 of the Constitution of the Islamic Republic of Iran (Approved on November 15, 1979; Amended 1989)</w:t>
      </w:r>
    </w:p>
    <w:p w14:paraId="71E5A9A0" w14:textId="1F5B77FC" w:rsidR="002471D2" w:rsidRPr="00C34829" w:rsidRDefault="00704588" w:rsidP="006C5E3A">
      <w:pPr>
        <w:spacing w:after="120"/>
        <w:rPr>
          <w:bCs/>
          <w:i/>
          <w:iCs/>
        </w:rPr>
      </w:pPr>
      <w:r w:rsidRPr="00C34829">
        <w:rPr>
          <w:bCs/>
          <w:i/>
          <w:iCs/>
        </w:rPr>
        <w:t>The preservation of the environment, in which the present as well as the future generations have a right to flourishing social existence, is regarded as a public duty in the Islamic Republic. Economic and other activities that inevitably involve pollution of the environment or cause irreparable damage to it are therefore forbidden.</w:t>
      </w:r>
    </w:p>
    <w:p w14:paraId="2B9B76EA" w14:textId="1316CDF9" w:rsidR="000631AE" w:rsidRPr="00C34829" w:rsidRDefault="000631AE" w:rsidP="006C5E3A">
      <w:pPr>
        <w:bidi/>
        <w:spacing w:after="120"/>
        <w:jc w:val="lowKashida"/>
        <w:rPr>
          <w:bCs/>
        </w:rPr>
      </w:pPr>
      <w:proofErr w:type="spellStart"/>
      <w:r w:rsidRPr="00C34829">
        <w:rPr>
          <w:bCs/>
        </w:rPr>
        <w:t>در</w:t>
      </w:r>
      <w:proofErr w:type="spellEnd"/>
      <w:r w:rsidRPr="00C34829">
        <w:rPr>
          <w:bCs/>
        </w:rPr>
        <w:t xml:space="preserve"> </w:t>
      </w:r>
      <w:proofErr w:type="spellStart"/>
      <w:r w:rsidRPr="00C34829">
        <w:rPr>
          <w:bCs/>
        </w:rPr>
        <w:t>جمهوری</w:t>
      </w:r>
      <w:proofErr w:type="spellEnd"/>
      <w:r w:rsidRPr="00C34829">
        <w:rPr>
          <w:bCs/>
        </w:rPr>
        <w:t xml:space="preserve">‏ </w:t>
      </w:r>
      <w:proofErr w:type="spellStart"/>
      <w:r w:rsidRPr="00C34829">
        <w:rPr>
          <w:bCs/>
        </w:rPr>
        <w:t>اسلامی</w:t>
      </w:r>
      <w:proofErr w:type="spellEnd"/>
      <w:r w:rsidRPr="00C34829">
        <w:rPr>
          <w:bCs/>
        </w:rPr>
        <w:t xml:space="preserve">‏، </w:t>
      </w:r>
      <w:proofErr w:type="spellStart"/>
      <w:r w:rsidRPr="00C34829">
        <w:rPr>
          <w:bCs/>
        </w:rPr>
        <w:t>حفاظت</w:t>
      </w:r>
      <w:proofErr w:type="spellEnd"/>
      <w:r w:rsidRPr="00C34829">
        <w:rPr>
          <w:bCs/>
        </w:rPr>
        <w:t xml:space="preserve">‏ </w:t>
      </w:r>
      <w:proofErr w:type="spellStart"/>
      <w:r w:rsidRPr="00C34829">
        <w:rPr>
          <w:bCs/>
        </w:rPr>
        <w:t>محیط</w:t>
      </w:r>
      <w:proofErr w:type="spellEnd"/>
      <w:r w:rsidRPr="00C34829">
        <w:rPr>
          <w:bCs/>
        </w:rPr>
        <w:t xml:space="preserve"> </w:t>
      </w:r>
      <w:proofErr w:type="spellStart"/>
      <w:r w:rsidRPr="00C34829">
        <w:rPr>
          <w:bCs/>
        </w:rPr>
        <w:t>زیست</w:t>
      </w:r>
      <w:proofErr w:type="spellEnd"/>
      <w:r w:rsidRPr="00C34829">
        <w:rPr>
          <w:bCs/>
        </w:rPr>
        <w:t xml:space="preserve">‏ </w:t>
      </w:r>
      <w:proofErr w:type="spellStart"/>
      <w:r w:rsidRPr="00C34829">
        <w:rPr>
          <w:bCs/>
        </w:rPr>
        <w:t>که</w:t>
      </w:r>
      <w:proofErr w:type="spellEnd"/>
      <w:r w:rsidRPr="00C34829">
        <w:rPr>
          <w:bCs/>
        </w:rPr>
        <w:t xml:space="preserve">‏ </w:t>
      </w:r>
      <w:proofErr w:type="spellStart"/>
      <w:r w:rsidRPr="00C34829">
        <w:rPr>
          <w:bCs/>
        </w:rPr>
        <w:t>نسل</w:t>
      </w:r>
      <w:proofErr w:type="spellEnd"/>
      <w:r w:rsidRPr="00C34829">
        <w:rPr>
          <w:bCs/>
        </w:rPr>
        <w:t xml:space="preserve">‏ </w:t>
      </w:r>
      <w:proofErr w:type="spellStart"/>
      <w:r w:rsidRPr="00C34829">
        <w:rPr>
          <w:bCs/>
        </w:rPr>
        <w:t>امروز</w:t>
      </w:r>
      <w:proofErr w:type="spellEnd"/>
      <w:r w:rsidRPr="00C34829">
        <w:rPr>
          <w:bCs/>
        </w:rPr>
        <w:t xml:space="preserve"> و </w:t>
      </w:r>
      <w:proofErr w:type="spellStart"/>
      <w:r w:rsidRPr="00C34829">
        <w:rPr>
          <w:bCs/>
        </w:rPr>
        <w:t>نسلهای</w:t>
      </w:r>
      <w:proofErr w:type="spellEnd"/>
      <w:r w:rsidRPr="00C34829">
        <w:rPr>
          <w:bCs/>
        </w:rPr>
        <w:t xml:space="preserve">‏ </w:t>
      </w:r>
      <w:proofErr w:type="spellStart"/>
      <w:r w:rsidRPr="00C34829">
        <w:rPr>
          <w:bCs/>
        </w:rPr>
        <w:t>بعد</w:t>
      </w:r>
      <w:proofErr w:type="spellEnd"/>
      <w:r w:rsidRPr="00C34829">
        <w:rPr>
          <w:bCs/>
        </w:rPr>
        <w:t xml:space="preserve"> </w:t>
      </w:r>
      <w:proofErr w:type="spellStart"/>
      <w:r w:rsidRPr="00C34829">
        <w:rPr>
          <w:bCs/>
        </w:rPr>
        <w:t>باید</w:t>
      </w:r>
      <w:proofErr w:type="spellEnd"/>
      <w:r w:rsidRPr="00C34829">
        <w:rPr>
          <w:bCs/>
        </w:rPr>
        <w:t xml:space="preserve"> </w:t>
      </w:r>
      <w:proofErr w:type="spellStart"/>
      <w:r w:rsidRPr="00C34829">
        <w:rPr>
          <w:bCs/>
        </w:rPr>
        <w:t>در</w:t>
      </w:r>
      <w:proofErr w:type="spellEnd"/>
      <w:r w:rsidRPr="00C34829">
        <w:rPr>
          <w:bCs/>
        </w:rPr>
        <w:t xml:space="preserve"> </w:t>
      </w:r>
      <w:proofErr w:type="spellStart"/>
      <w:r w:rsidRPr="00C34829">
        <w:rPr>
          <w:bCs/>
        </w:rPr>
        <w:t>آن</w:t>
      </w:r>
      <w:proofErr w:type="spellEnd"/>
      <w:r w:rsidRPr="00C34829">
        <w:rPr>
          <w:bCs/>
        </w:rPr>
        <w:t xml:space="preserve">‏ </w:t>
      </w:r>
      <w:proofErr w:type="spellStart"/>
      <w:r w:rsidRPr="00C34829">
        <w:rPr>
          <w:bCs/>
        </w:rPr>
        <w:t>حیات</w:t>
      </w:r>
      <w:proofErr w:type="spellEnd"/>
      <w:r w:rsidRPr="00C34829">
        <w:rPr>
          <w:bCs/>
        </w:rPr>
        <w:t xml:space="preserve">‏ </w:t>
      </w:r>
      <w:proofErr w:type="spellStart"/>
      <w:r w:rsidRPr="00C34829">
        <w:rPr>
          <w:bCs/>
        </w:rPr>
        <w:t>اجتماعی</w:t>
      </w:r>
      <w:proofErr w:type="spellEnd"/>
      <w:r w:rsidRPr="00C34829">
        <w:rPr>
          <w:bCs/>
        </w:rPr>
        <w:t xml:space="preserve">‏ </w:t>
      </w:r>
      <w:proofErr w:type="spellStart"/>
      <w:r w:rsidRPr="00C34829">
        <w:rPr>
          <w:bCs/>
        </w:rPr>
        <w:t>رو</w:t>
      </w:r>
      <w:proofErr w:type="spellEnd"/>
      <w:r w:rsidRPr="00C34829">
        <w:rPr>
          <w:bCs/>
        </w:rPr>
        <w:t xml:space="preserve"> </w:t>
      </w:r>
      <w:proofErr w:type="spellStart"/>
      <w:r w:rsidRPr="00C34829">
        <w:rPr>
          <w:bCs/>
        </w:rPr>
        <w:t>به</w:t>
      </w:r>
      <w:proofErr w:type="spellEnd"/>
      <w:r w:rsidRPr="00C34829">
        <w:rPr>
          <w:bCs/>
        </w:rPr>
        <w:t xml:space="preserve">‏ </w:t>
      </w:r>
      <w:proofErr w:type="spellStart"/>
      <w:r w:rsidRPr="00C34829">
        <w:rPr>
          <w:bCs/>
        </w:rPr>
        <w:t>رشدی</w:t>
      </w:r>
      <w:proofErr w:type="spellEnd"/>
      <w:r w:rsidRPr="00C34829">
        <w:rPr>
          <w:bCs/>
        </w:rPr>
        <w:t xml:space="preserve">‏ </w:t>
      </w:r>
      <w:proofErr w:type="spellStart"/>
      <w:r w:rsidRPr="00C34829">
        <w:rPr>
          <w:bCs/>
        </w:rPr>
        <w:t>داشته</w:t>
      </w:r>
      <w:proofErr w:type="spellEnd"/>
      <w:r w:rsidRPr="00C34829">
        <w:rPr>
          <w:bCs/>
        </w:rPr>
        <w:t xml:space="preserve">‏ </w:t>
      </w:r>
      <w:proofErr w:type="spellStart"/>
      <w:r w:rsidRPr="00C34829">
        <w:rPr>
          <w:bCs/>
        </w:rPr>
        <w:t>باشند</w:t>
      </w:r>
      <w:proofErr w:type="spellEnd"/>
      <w:r w:rsidRPr="00C34829">
        <w:rPr>
          <w:bCs/>
        </w:rPr>
        <w:t xml:space="preserve">، </w:t>
      </w:r>
      <w:proofErr w:type="spellStart"/>
      <w:r w:rsidRPr="00C34829">
        <w:rPr>
          <w:bCs/>
        </w:rPr>
        <w:t>وظیفه</w:t>
      </w:r>
      <w:proofErr w:type="spellEnd"/>
      <w:r w:rsidRPr="00C34829">
        <w:rPr>
          <w:bCs/>
        </w:rPr>
        <w:t xml:space="preserve">‏ </w:t>
      </w:r>
      <w:proofErr w:type="spellStart"/>
      <w:r w:rsidRPr="00C34829">
        <w:rPr>
          <w:bCs/>
        </w:rPr>
        <w:t>عمومی</w:t>
      </w:r>
      <w:proofErr w:type="spellEnd"/>
      <w:r w:rsidRPr="00C34829">
        <w:rPr>
          <w:bCs/>
        </w:rPr>
        <w:t xml:space="preserve">‏ </w:t>
      </w:r>
      <w:proofErr w:type="spellStart"/>
      <w:r w:rsidRPr="00C34829">
        <w:rPr>
          <w:bCs/>
        </w:rPr>
        <w:t>تلقی</w:t>
      </w:r>
      <w:proofErr w:type="spellEnd"/>
      <w:r w:rsidRPr="00C34829">
        <w:rPr>
          <w:bCs/>
        </w:rPr>
        <w:t xml:space="preserve">‏ </w:t>
      </w:r>
      <w:proofErr w:type="spellStart"/>
      <w:r w:rsidRPr="00C34829">
        <w:rPr>
          <w:bCs/>
        </w:rPr>
        <w:t>می</w:t>
      </w:r>
      <w:proofErr w:type="spellEnd"/>
      <w:r w:rsidRPr="00C34829">
        <w:rPr>
          <w:bCs/>
        </w:rPr>
        <w:t xml:space="preserve">‏ </w:t>
      </w:r>
      <w:proofErr w:type="spellStart"/>
      <w:r w:rsidRPr="00C34829">
        <w:rPr>
          <w:bCs/>
        </w:rPr>
        <w:t>گردد</w:t>
      </w:r>
      <w:proofErr w:type="spellEnd"/>
      <w:r w:rsidRPr="00C34829">
        <w:rPr>
          <w:bCs/>
        </w:rPr>
        <w:t xml:space="preserve">. </w:t>
      </w:r>
      <w:proofErr w:type="spellStart"/>
      <w:r w:rsidRPr="00C34829">
        <w:rPr>
          <w:bCs/>
        </w:rPr>
        <w:t>از</w:t>
      </w:r>
      <w:proofErr w:type="spellEnd"/>
      <w:r w:rsidRPr="00C34829">
        <w:rPr>
          <w:bCs/>
        </w:rPr>
        <w:t xml:space="preserve"> </w:t>
      </w:r>
      <w:proofErr w:type="spellStart"/>
      <w:r w:rsidRPr="00C34829">
        <w:rPr>
          <w:bCs/>
        </w:rPr>
        <w:t>این</w:t>
      </w:r>
      <w:proofErr w:type="spellEnd"/>
      <w:r w:rsidRPr="00C34829">
        <w:rPr>
          <w:bCs/>
        </w:rPr>
        <w:t xml:space="preserve">‏ </w:t>
      </w:r>
      <w:proofErr w:type="spellStart"/>
      <w:r w:rsidRPr="00C34829">
        <w:rPr>
          <w:bCs/>
        </w:rPr>
        <w:t>رو</w:t>
      </w:r>
      <w:proofErr w:type="spellEnd"/>
      <w:r w:rsidRPr="00C34829">
        <w:rPr>
          <w:bCs/>
        </w:rPr>
        <w:t xml:space="preserve"> </w:t>
      </w:r>
      <w:proofErr w:type="spellStart"/>
      <w:r w:rsidRPr="00C34829">
        <w:rPr>
          <w:bCs/>
        </w:rPr>
        <w:t>فعالیتهای</w:t>
      </w:r>
      <w:proofErr w:type="spellEnd"/>
      <w:r w:rsidRPr="00C34829">
        <w:rPr>
          <w:bCs/>
        </w:rPr>
        <w:t xml:space="preserve">‏ </w:t>
      </w:r>
      <w:proofErr w:type="spellStart"/>
      <w:r w:rsidRPr="00C34829">
        <w:rPr>
          <w:bCs/>
        </w:rPr>
        <w:t>اقتصادی</w:t>
      </w:r>
      <w:proofErr w:type="spellEnd"/>
      <w:r w:rsidRPr="00C34829">
        <w:rPr>
          <w:bCs/>
        </w:rPr>
        <w:t xml:space="preserve">‏ و </w:t>
      </w:r>
      <w:proofErr w:type="spellStart"/>
      <w:r w:rsidRPr="00C34829">
        <w:rPr>
          <w:bCs/>
        </w:rPr>
        <w:t>غیر</w:t>
      </w:r>
      <w:proofErr w:type="spellEnd"/>
      <w:r w:rsidRPr="00C34829">
        <w:rPr>
          <w:bCs/>
        </w:rPr>
        <w:t xml:space="preserve"> </w:t>
      </w:r>
      <w:proofErr w:type="spellStart"/>
      <w:r w:rsidRPr="00C34829">
        <w:rPr>
          <w:bCs/>
        </w:rPr>
        <w:t>آن</w:t>
      </w:r>
      <w:proofErr w:type="spellEnd"/>
      <w:r w:rsidRPr="00C34829">
        <w:rPr>
          <w:bCs/>
        </w:rPr>
        <w:t xml:space="preserve">‏ </w:t>
      </w:r>
      <w:proofErr w:type="spellStart"/>
      <w:r w:rsidRPr="00C34829">
        <w:rPr>
          <w:bCs/>
        </w:rPr>
        <w:t>که</w:t>
      </w:r>
      <w:proofErr w:type="spellEnd"/>
      <w:r w:rsidRPr="00C34829">
        <w:rPr>
          <w:bCs/>
        </w:rPr>
        <w:t xml:space="preserve">‏ </w:t>
      </w:r>
      <w:proofErr w:type="spellStart"/>
      <w:r w:rsidRPr="00C34829">
        <w:rPr>
          <w:bCs/>
        </w:rPr>
        <w:t>با</w:t>
      </w:r>
      <w:proofErr w:type="spellEnd"/>
      <w:r w:rsidRPr="00C34829">
        <w:rPr>
          <w:bCs/>
        </w:rPr>
        <w:t xml:space="preserve"> </w:t>
      </w:r>
      <w:proofErr w:type="spellStart"/>
      <w:r w:rsidRPr="00C34829">
        <w:rPr>
          <w:bCs/>
        </w:rPr>
        <w:t>آلودگی</w:t>
      </w:r>
      <w:proofErr w:type="spellEnd"/>
      <w:r w:rsidRPr="00C34829">
        <w:rPr>
          <w:bCs/>
        </w:rPr>
        <w:t xml:space="preserve">‏ </w:t>
      </w:r>
      <w:proofErr w:type="spellStart"/>
      <w:r w:rsidRPr="00C34829">
        <w:rPr>
          <w:bCs/>
        </w:rPr>
        <w:t>محیط</w:t>
      </w:r>
      <w:proofErr w:type="spellEnd"/>
      <w:r w:rsidRPr="00C34829">
        <w:rPr>
          <w:bCs/>
        </w:rPr>
        <w:t xml:space="preserve"> </w:t>
      </w:r>
      <w:proofErr w:type="spellStart"/>
      <w:r w:rsidRPr="00C34829">
        <w:rPr>
          <w:bCs/>
        </w:rPr>
        <w:t>زیست</w:t>
      </w:r>
      <w:proofErr w:type="spellEnd"/>
      <w:r w:rsidRPr="00C34829">
        <w:rPr>
          <w:bCs/>
        </w:rPr>
        <w:t xml:space="preserve">‏ </w:t>
      </w:r>
      <w:proofErr w:type="spellStart"/>
      <w:r w:rsidRPr="00C34829">
        <w:rPr>
          <w:bCs/>
        </w:rPr>
        <w:t>یا</w:t>
      </w:r>
      <w:proofErr w:type="spellEnd"/>
      <w:r w:rsidRPr="00C34829">
        <w:rPr>
          <w:bCs/>
        </w:rPr>
        <w:t xml:space="preserve"> </w:t>
      </w:r>
      <w:proofErr w:type="spellStart"/>
      <w:r w:rsidRPr="00C34829">
        <w:rPr>
          <w:bCs/>
        </w:rPr>
        <w:t>تخریب</w:t>
      </w:r>
      <w:proofErr w:type="spellEnd"/>
      <w:r w:rsidRPr="00C34829">
        <w:rPr>
          <w:bCs/>
        </w:rPr>
        <w:t xml:space="preserve">‏ </w:t>
      </w:r>
      <w:proofErr w:type="spellStart"/>
      <w:r w:rsidRPr="00C34829">
        <w:rPr>
          <w:bCs/>
        </w:rPr>
        <w:t>غیر</w:t>
      </w:r>
      <w:proofErr w:type="spellEnd"/>
      <w:r w:rsidRPr="00C34829">
        <w:rPr>
          <w:bCs/>
        </w:rPr>
        <w:t xml:space="preserve"> </w:t>
      </w:r>
      <w:proofErr w:type="spellStart"/>
      <w:r w:rsidRPr="00C34829">
        <w:rPr>
          <w:bCs/>
        </w:rPr>
        <w:t>قابل</w:t>
      </w:r>
      <w:proofErr w:type="spellEnd"/>
      <w:r w:rsidRPr="00C34829">
        <w:rPr>
          <w:bCs/>
        </w:rPr>
        <w:t xml:space="preserve">‏ </w:t>
      </w:r>
      <w:proofErr w:type="spellStart"/>
      <w:r w:rsidRPr="00C34829">
        <w:rPr>
          <w:bCs/>
        </w:rPr>
        <w:t>جبران</w:t>
      </w:r>
      <w:proofErr w:type="spellEnd"/>
      <w:r w:rsidRPr="00C34829">
        <w:rPr>
          <w:bCs/>
        </w:rPr>
        <w:t xml:space="preserve">‏ </w:t>
      </w:r>
      <w:proofErr w:type="spellStart"/>
      <w:r w:rsidRPr="00C34829">
        <w:rPr>
          <w:bCs/>
        </w:rPr>
        <w:t>آن</w:t>
      </w:r>
      <w:proofErr w:type="spellEnd"/>
      <w:r w:rsidRPr="00C34829">
        <w:rPr>
          <w:bCs/>
        </w:rPr>
        <w:t xml:space="preserve">‏ </w:t>
      </w:r>
      <w:proofErr w:type="spellStart"/>
      <w:r w:rsidRPr="00C34829">
        <w:rPr>
          <w:bCs/>
        </w:rPr>
        <w:t>ملازمه</w:t>
      </w:r>
      <w:proofErr w:type="spellEnd"/>
      <w:r w:rsidRPr="00C34829">
        <w:rPr>
          <w:bCs/>
        </w:rPr>
        <w:t xml:space="preserve">‏ </w:t>
      </w:r>
      <w:proofErr w:type="spellStart"/>
      <w:r w:rsidRPr="00C34829">
        <w:rPr>
          <w:bCs/>
        </w:rPr>
        <w:t>پیدا</w:t>
      </w:r>
      <w:proofErr w:type="spellEnd"/>
      <w:r w:rsidRPr="00C34829">
        <w:rPr>
          <w:bCs/>
        </w:rPr>
        <w:t xml:space="preserve"> </w:t>
      </w:r>
      <w:proofErr w:type="spellStart"/>
      <w:r w:rsidRPr="00C34829">
        <w:rPr>
          <w:bCs/>
        </w:rPr>
        <w:t>کند</w:t>
      </w:r>
      <w:proofErr w:type="spellEnd"/>
      <w:r w:rsidRPr="00C34829">
        <w:rPr>
          <w:bCs/>
        </w:rPr>
        <w:t xml:space="preserve">، </w:t>
      </w:r>
      <w:proofErr w:type="spellStart"/>
      <w:r w:rsidRPr="00C34829">
        <w:rPr>
          <w:bCs/>
        </w:rPr>
        <w:t>ممنوع</w:t>
      </w:r>
      <w:proofErr w:type="spellEnd"/>
      <w:r w:rsidRPr="00C34829">
        <w:rPr>
          <w:bCs/>
        </w:rPr>
        <w:t xml:space="preserve">‏ </w:t>
      </w:r>
      <w:proofErr w:type="spellStart"/>
      <w:r w:rsidRPr="00C34829">
        <w:rPr>
          <w:bCs/>
        </w:rPr>
        <w:t>است</w:t>
      </w:r>
      <w:proofErr w:type="spellEnd"/>
      <w:r w:rsidRPr="00C34829">
        <w:rPr>
          <w:bCs/>
        </w:rPr>
        <w:t>‏</w:t>
      </w:r>
      <w:r w:rsidR="002471D2">
        <w:rPr>
          <w:rFonts w:hint="cs"/>
          <w:bCs/>
          <w:rtl/>
        </w:rPr>
        <w:t>.</w:t>
      </w:r>
    </w:p>
    <w:p w14:paraId="13DA0C72" w14:textId="5146A121" w:rsidR="00704588" w:rsidRPr="00314F9C" w:rsidRDefault="00704588" w:rsidP="00314F9C">
      <w:pPr>
        <w:rPr>
          <w:u w:val="single"/>
        </w:rPr>
      </w:pPr>
      <w:r w:rsidRPr="00314F9C">
        <w:rPr>
          <w:u w:val="single"/>
        </w:rPr>
        <w:t>Treaty provisions</w:t>
      </w:r>
    </w:p>
    <w:p w14:paraId="403B699A" w14:textId="6CE8919C" w:rsidR="00704588" w:rsidRPr="006C5E3A" w:rsidRDefault="00704588" w:rsidP="006C5E3A">
      <w:pPr>
        <w:spacing w:after="120"/>
        <w:rPr>
          <w:bCs/>
        </w:rPr>
      </w:pPr>
      <w:r w:rsidRPr="00C34829">
        <w:rPr>
          <w:bCs/>
        </w:rPr>
        <w:t>N/A</w:t>
      </w:r>
    </w:p>
    <w:p w14:paraId="6E6B1C5F" w14:textId="25804334" w:rsidR="00704588" w:rsidRPr="00314F9C" w:rsidRDefault="00704588" w:rsidP="00314F9C">
      <w:pPr>
        <w:rPr>
          <w:u w:val="single"/>
        </w:rPr>
      </w:pPr>
      <w:r w:rsidRPr="00314F9C">
        <w:rPr>
          <w:u w:val="single"/>
        </w:rPr>
        <w:t>Legislative provisions</w:t>
      </w:r>
    </w:p>
    <w:p w14:paraId="6586642C" w14:textId="6F40334A" w:rsidR="0005345A" w:rsidRDefault="00704588" w:rsidP="0005345A">
      <w:pPr>
        <w:spacing w:after="400"/>
        <w:rPr>
          <w:bCs/>
        </w:rPr>
      </w:pPr>
      <w:r w:rsidRPr="00C34829">
        <w:rPr>
          <w:bCs/>
        </w:rPr>
        <w:t>N/A</w:t>
      </w:r>
    </w:p>
    <w:p w14:paraId="4BEA1BFA" w14:textId="4EB48CEB" w:rsidR="0096415D" w:rsidRPr="00C34829" w:rsidRDefault="0005345A" w:rsidP="00314F9C">
      <w:pPr>
        <w:rPr>
          <w:bCs/>
        </w:rPr>
      </w:pPr>
      <w:r>
        <w:rPr>
          <w:bCs/>
        </w:rPr>
        <w:br w:type="page"/>
      </w:r>
    </w:p>
    <w:p w14:paraId="61B95A86" w14:textId="7A48A6EC" w:rsidR="0096415D" w:rsidRPr="00C34829" w:rsidRDefault="0096415D" w:rsidP="007818F4">
      <w:pPr>
        <w:pStyle w:val="Heading2"/>
        <w:numPr>
          <w:ilvl w:val="0"/>
          <w:numId w:val="16"/>
        </w:numPr>
        <w:spacing w:before="0" w:after="120"/>
        <w:rPr>
          <w:rFonts w:ascii="Times New Roman" w:hAnsi="Times New Roman" w:cs="Times New Roman"/>
          <w:bCs/>
          <w:color w:val="000000" w:themeColor="text1"/>
          <w:sz w:val="24"/>
          <w:szCs w:val="24"/>
        </w:rPr>
      </w:pPr>
      <w:bookmarkStart w:id="26" w:name="_Toc31630514"/>
      <w:r w:rsidRPr="00C34829">
        <w:rPr>
          <w:rFonts w:ascii="Times New Roman" w:hAnsi="Times New Roman" w:cs="Times New Roman"/>
          <w:b/>
          <w:bCs/>
          <w:color w:val="000000" w:themeColor="text1"/>
          <w:sz w:val="24"/>
          <w:szCs w:val="24"/>
        </w:rPr>
        <w:lastRenderedPageBreak/>
        <w:t>Iraq</w:t>
      </w:r>
      <w:bookmarkEnd w:id="26"/>
    </w:p>
    <w:p w14:paraId="5038AF75" w14:textId="788FC07B" w:rsidR="0096415D" w:rsidRPr="00314F9C" w:rsidRDefault="0096415D" w:rsidP="00314F9C">
      <w:pPr>
        <w:spacing w:after="120"/>
        <w:rPr>
          <w:u w:val="single"/>
        </w:rPr>
      </w:pPr>
      <w:r w:rsidRPr="00314F9C">
        <w:rPr>
          <w:u w:val="single"/>
        </w:rPr>
        <w:t>Constitutional provisions</w:t>
      </w:r>
    </w:p>
    <w:p w14:paraId="3DD815B6" w14:textId="416CA358" w:rsidR="0096415D" w:rsidRPr="00C34829" w:rsidRDefault="0096415D" w:rsidP="007C164E">
      <w:pPr>
        <w:spacing w:after="120"/>
        <w:rPr>
          <w:b/>
        </w:rPr>
      </w:pPr>
      <w:r w:rsidRPr="00C34829">
        <w:rPr>
          <w:b/>
        </w:rPr>
        <w:t>Article 33 of the Constitution of Iraq</w:t>
      </w:r>
    </w:p>
    <w:p w14:paraId="0201A072" w14:textId="66EF4DA9" w:rsidR="0096415D" w:rsidRPr="00C34829" w:rsidRDefault="0096415D" w:rsidP="007C164E">
      <w:pPr>
        <w:spacing w:after="120"/>
        <w:rPr>
          <w:bCs/>
          <w:i/>
          <w:iCs/>
        </w:rPr>
      </w:pPr>
      <w:r w:rsidRPr="00C34829">
        <w:rPr>
          <w:bCs/>
          <w:i/>
          <w:iCs/>
        </w:rPr>
        <w:t>1. Every individual has the right to live in a safe environment.</w:t>
      </w:r>
    </w:p>
    <w:p w14:paraId="145AB679" w14:textId="05834362" w:rsidR="00880429" w:rsidRPr="00C34829" w:rsidRDefault="0096415D" w:rsidP="007C164E">
      <w:pPr>
        <w:bidi/>
        <w:spacing w:after="120"/>
        <w:jc w:val="right"/>
        <w:rPr>
          <w:bCs/>
          <w:i/>
          <w:iCs/>
          <w:rtl/>
        </w:rPr>
      </w:pPr>
      <w:r w:rsidRPr="00C34829">
        <w:rPr>
          <w:bCs/>
          <w:i/>
          <w:iCs/>
        </w:rPr>
        <w:t>2.</w:t>
      </w:r>
      <w:r w:rsidRPr="00C34829">
        <w:t> </w:t>
      </w:r>
      <w:r w:rsidRPr="00C34829">
        <w:rPr>
          <w:bCs/>
          <w:i/>
          <w:iCs/>
        </w:rPr>
        <w:t>The State undertakes the protection and preservation of the environment and biological diversity.</w:t>
      </w:r>
    </w:p>
    <w:p w14:paraId="390187D4" w14:textId="2AA79159" w:rsidR="00136BBE" w:rsidRPr="00C34829" w:rsidRDefault="0005345A" w:rsidP="007C164E">
      <w:pPr>
        <w:bidi/>
        <w:spacing w:after="120"/>
        <w:jc w:val="both"/>
        <w:rPr>
          <w:bCs/>
        </w:rPr>
      </w:pPr>
      <w:r>
        <w:rPr>
          <w:rFonts w:hint="cs"/>
          <w:bCs/>
          <w:rtl/>
        </w:rPr>
        <w:t>ال</w:t>
      </w:r>
      <w:r w:rsidR="00136BBE" w:rsidRPr="00C34829">
        <w:rPr>
          <w:bCs/>
          <w:rtl/>
        </w:rPr>
        <w:t>مادة ٣٣ من الدستور العراقي:</w:t>
      </w:r>
    </w:p>
    <w:p w14:paraId="5C731F04" w14:textId="12A5FBF8" w:rsidR="00CC6B18" w:rsidRPr="00C34829" w:rsidRDefault="00880429" w:rsidP="007C164E">
      <w:pPr>
        <w:bidi/>
        <w:spacing w:after="120"/>
        <w:jc w:val="lowKashida"/>
        <w:rPr>
          <w:rtl/>
        </w:rPr>
      </w:pPr>
      <w:r w:rsidRPr="00C34829">
        <w:rPr>
          <w:rtl/>
        </w:rPr>
        <w:t>١</w:t>
      </w:r>
      <w:r w:rsidR="00CC6B18" w:rsidRPr="00C34829">
        <w:rPr>
          <w:rtl/>
        </w:rPr>
        <w:t xml:space="preserve">. </w:t>
      </w:r>
      <w:r w:rsidR="00CC6B18" w:rsidRPr="00C34829">
        <w:t> </w:t>
      </w:r>
      <w:proofErr w:type="spellStart"/>
      <w:r w:rsidR="00CC6B18" w:rsidRPr="00C34829">
        <w:t>لكل</w:t>
      </w:r>
      <w:proofErr w:type="spellEnd"/>
      <w:r w:rsidR="00CC6B18" w:rsidRPr="00C34829">
        <w:rPr>
          <w:rtl/>
        </w:rPr>
        <w:t xml:space="preserve">فرد حق العيش في ظروف بيئية سليمة. </w:t>
      </w:r>
    </w:p>
    <w:p w14:paraId="6439CCEA" w14:textId="41D64180" w:rsidR="0096415D" w:rsidRPr="00C34829" w:rsidRDefault="00CC6B18" w:rsidP="006C5E3A">
      <w:pPr>
        <w:bidi/>
        <w:spacing w:after="120"/>
        <w:rPr>
          <w:b/>
        </w:rPr>
      </w:pPr>
      <w:r w:rsidRPr="00C34829">
        <w:rPr>
          <w:b/>
          <w:rtl/>
        </w:rPr>
        <w:t>٢.</w:t>
      </w:r>
      <w:r w:rsidRPr="00C34829">
        <w:rPr>
          <w:rtl/>
        </w:rPr>
        <w:t xml:space="preserve"> </w:t>
      </w:r>
      <w:proofErr w:type="spellStart"/>
      <w:r w:rsidRPr="00C34829">
        <w:t>تكفل</w:t>
      </w:r>
      <w:proofErr w:type="spellEnd"/>
      <w:r w:rsidRPr="00C34829">
        <w:t xml:space="preserve"> </w:t>
      </w:r>
      <w:proofErr w:type="spellStart"/>
      <w:r w:rsidRPr="00C34829">
        <w:t>الدولة</w:t>
      </w:r>
      <w:proofErr w:type="spellEnd"/>
      <w:r w:rsidRPr="00C34829">
        <w:t xml:space="preserve"> </w:t>
      </w:r>
      <w:proofErr w:type="spellStart"/>
      <w:r w:rsidRPr="00C34829">
        <w:t>حماية</w:t>
      </w:r>
      <w:proofErr w:type="spellEnd"/>
      <w:r w:rsidRPr="00C34829">
        <w:t xml:space="preserve"> </w:t>
      </w:r>
      <w:proofErr w:type="spellStart"/>
      <w:r w:rsidRPr="00C34829">
        <w:t>البيئة</w:t>
      </w:r>
      <w:proofErr w:type="spellEnd"/>
      <w:r w:rsidRPr="00C34829">
        <w:rPr>
          <w:rtl/>
        </w:rPr>
        <w:t xml:space="preserve"> </w:t>
      </w:r>
      <w:r w:rsidRPr="00C34829">
        <w:rPr>
          <w:b/>
          <w:rtl/>
        </w:rPr>
        <w:t>والتنوع الأحيائي والحفاظ عليهما.</w:t>
      </w:r>
    </w:p>
    <w:p w14:paraId="22739FE3" w14:textId="6E63FB46" w:rsidR="0096415D" w:rsidRPr="00314F9C" w:rsidRDefault="0096415D" w:rsidP="00314F9C">
      <w:pPr>
        <w:rPr>
          <w:u w:val="single"/>
        </w:rPr>
      </w:pPr>
      <w:r w:rsidRPr="00314F9C">
        <w:rPr>
          <w:u w:val="single"/>
        </w:rPr>
        <w:t>Treaty provisions</w:t>
      </w:r>
    </w:p>
    <w:p w14:paraId="2B192394" w14:textId="539B9BF9" w:rsidR="0096415D" w:rsidRPr="006C5E3A" w:rsidRDefault="0096415D" w:rsidP="006C5E3A">
      <w:pPr>
        <w:spacing w:after="120"/>
        <w:rPr>
          <w:bCs/>
        </w:rPr>
      </w:pPr>
      <w:r w:rsidRPr="00C34829">
        <w:rPr>
          <w:bCs/>
        </w:rPr>
        <w:t>Party to the Arab Charter on Human Rights.</w:t>
      </w:r>
    </w:p>
    <w:p w14:paraId="2798AA3D" w14:textId="146761E4" w:rsidR="0096415D" w:rsidRPr="00314F9C" w:rsidRDefault="0096415D" w:rsidP="00314F9C">
      <w:pPr>
        <w:rPr>
          <w:u w:val="single"/>
        </w:rPr>
      </w:pPr>
      <w:r w:rsidRPr="00314F9C">
        <w:rPr>
          <w:u w:val="single"/>
        </w:rPr>
        <w:t>Legislative provisions</w:t>
      </w:r>
    </w:p>
    <w:p w14:paraId="33F3E35D" w14:textId="7815F018" w:rsidR="0096415D" w:rsidRPr="00C34829" w:rsidRDefault="0096415D" w:rsidP="00314F9C">
      <w:pPr>
        <w:spacing w:after="400"/>
        <w:rPr>
          <w:bCs/>
        </w:rPr>
      </w:pPr>
      <w:r w:rsidRPr="00C34829">
        <w:rPr>
          <w:bCs/>
        </w:rPr>
        <w:t>N/A</w:t>
      </w:r>
    </w:p>
    <w:p w14:paraId="23B8CC93" w14:textId="63E6CCFE" w:rsidR="0096415D" w:rsidRPr="00C34829" w:rsidRDefault="0096415D" w:rsidP="007818F4">
      <w:pPr>
        <w:pStyle w:val="Heading2"/>
        <w:numPr>
          <w:ilvl w:val="0"/>
          <w:numId w:val="16"/>
        </w:numPr>
        <w:spacing w:before="0" w:after="120"/>
        <w:rPr>
          <w:rFonts w:ascii="Times New Roman" w:hAnsi="Times New Roman" w:cs="Times New Roman"/>
          <w:bCs/>
          <w:color w:val="000000" w:themeColor="text1"/>
          <w:sz w:val="24"/>
          <w:szCs w:val="24"/>
        </w:rPr>
      </w:pPr>
      <w:bookmarkStart w:id="27" w:name="_Toc31630515"/>
      <w:r w:rsidRPr="00C34829">
        <w:rPr>
          <w:rFonts w:ascii="Times New Roman" w:hAnsi="Times New Roman" w:cs="Times New Roman"/>
          <w:b/>
          <w:bCs/>
          <w:color w:val="000000" w:themeColor="text1"/>
          <w:sz w:val="24"/>
          <w:szCs w:val="24"/>
        </w:rPr>
        <w:t>Japan</w:t>
      </w:r>
      <w:bookmarkEnd w:id="27"/>
    </w:p>
    <w:p w14:paraId="2853066A" w14:textId="2430D676" w:rsidR="0096415D" w:rsidRPr="00314F9C" w:rsidRDefault="0096415D" w:rsidP="00314F9C">
      <w:pPr>
        <w:spacing w:after="120"/>
        <w:rPr>
          <w:u w:val="single"/>
        </w:rPr>
      </w:pPr>
      <w:r w:rsidRPr="00314F9C">
        <w:rPr>
          <w:u w:val="single"/>
        </w:rPr>
        <w:t>Constitutional provisions</w:t>
      </w:r>
    </w:p>
    <w:p w14:paraId="5A9D9B29" w14:textId="7CA8AEC5" w:rsidR="0096415D" w:rsidRPr="00B86098" w:rsidRDefault="0096415D" w:rsidP="00B86098">
      <w:pPr>
        <w:spacing w:after="120"/>
        <w:rPr>
          <w:bCs/>
        </w:rPr>
      </w:pPr>
      <w:r w:rsidRPr="00C34829">
        <w:rPr>
          <w:bCs/>
        </w:rPr>
        <w:t>N/A</w:t>
      </w:r>
    </w:p>
    <w:p w14:paraId="6CFBC869" w14:textId="12AE006D" w:rsidR="0096415D" w:rsidRPr="00314F9C" w:rsidRDefault="0096415D" w:rsidP="00314F9C">
      <w:pPr>
        <w:rPr>
          <w:u w:val="single"/>
        </w:rPr>
      </w:pPr>
      <w:r w:rsidRPr="00314F9C">
        <w:rPr>
          <w:u w:val="single"/>
        </w:rPr>
        <w:t>Treaty provisions</w:t>
      </w:r>
    </w:p>
    <w:p w14:paraId="7EACDA33" w14:textId="6E45A4B0" w:rsidR="0096415D" w:rsidRPr="00B86098" w:rsidRDefault="0096415D" w:rsidP="00B86098">
      <w:pPr>
        <w:spacing w:after="120"/>
        <w:rPr>
          <w:bCs/>
        </w:rPr>
      </w:pPr>
      <w:r w:rsidRPr="00C34829">
        <w:rPr>
          <w:bCs/>
        </w:rPr>
        <w:t>N/A</w:t>
      </w:r>
    </w:p>
    <w:p w14:paraId="3B6D0CE3" w14:textId="7EE93B7E" w:rsidR="0096415D" w:rsidRPr="00314F9C" w:rsidRDefault="0096415D" w:rsidP="00314F9C">
      <w:pPr>
        <w:rPr>
          <w:u w:val="single"/>
        </w:rPr>
      </w:pPr>
      <w:r w:rsidRPr="00314F9C">
        <w:rPr>
          <w:u w:val="single"/>
        </w:rPr>
        <w:t>Legislative provisions</w:t>
      </w:r>
    </w:p>
    <w:p w14:paraId="2B610244" w14:textId="752BCA6A" w:rsidR="0096415D" w:rsidRPr="00FA3F09" w:rsidRDefault="0096415D" w:rsidP="00314F9C">
      <w:pPr>
        <w:spacing w:after="400"/>
        <w:rPr>
          <w:bCs/>
        </w:rPr>
      </w:pPr>
      <w:r w:rsidRPr="00C34829">
        <w:rPr>
          <w:bCs/>
        </w:rPr>
        <w:t>N/A</w:t>
      </w:r>
    </w:p>
    <w:p w14:paraId="08FD018B" w14:textId="5F4054BC" w:rsidR="0096415D" w:rsidRPr="00C34829" w:rsidRDefault="0096415D" w:rsidP="007818F4">
      <w:pPr>
        <w:pStyle w:val="Heading2"/>
        <w:numPr>
          <w:ilvl w:val="0"/>
          <w:numId w:val="16"/>
        </w:numPr>
        <w:spacing w:before="0" w:after="120"/>
        <w:rPr>
          <w:rFonts w:ascii="Times New Roman" w:hAnsi="Times New Roman" w:cs="Times New Roman"/>
          <w:bCs/>
          <w:color w:val="000000" w:themeColor="text1"/>
          <w:sz w:val="24"/>
          <w:szCs w:val="24"/>
        </w:rPr>
      </w:pPr>
      <w:bookmarkStart w:id="28" w:name="_Toc31630516"/>
      <w:r w:rsidRPr="00C34829">
        <w:rPr>
          <w:rFonts w:ascii="Times New Roman" w:hAnsi="Times New Roman" w:cs="Times New Roman"/>
          <w:b/>
          <w:bCs/>
          <w:color w:val="000000" w:themeColor="text1"/>
          <w:sz w:val="24"/>
          <w:szCs w:val="24"/>
        </w:rPr>
        <w:t>Jordan</w:t>
      </w:r>
      <w:bookmarkEnd w:id="28"/>
    </w:p>
    <w:p w14:paraId="41FF905B" w14:textId="24CCA23E" w:rsidR="0096415D" w:rsidRPr="00314F9C" w:rsidRDefault="0096415D" w:rsidP="00314F9C">
      <w:pPr>
        <w:spacing w:after="120"/>
        <w:rPr>
          <w:u w:val="single"/>
        </w:rPr>
      </w:pPr>
      <w:r w:rsidRPr="00314F9C">
        <w:rPr>
          <w:u w:val="single"/>
        </w:rPr>
        <w:t>Constitutional provisions</w:t>
      </w:r>
    </w:p>
    <w:p w14:paraId="5CCCACC9" w14:textId="2C012B03" w:rsidR="0096415D" w:rsidRPr="00FA3F09" w:rsidRDefault="0096415D" w:rsidP="00FA3F09">
      <w:pPr>
        <w:spacing w:after="120"/>
        <w:rPr>
          <w:bCs/>
        </w:rPr>
      </w:pPr>
      <w:r w:rsidRPr="00C34829">
        <w:rPr>
          <w:bCs/>
        </w:rPr>
        <w:t>N/A</w:t>
      </w:r>
    </w:p>
    <w:p w14:paraId="2A849CD7" w14:textId="1675F8D2" w:rsidR="0096415D" w:rsidRPr="00314F9C" w:rsidRDefault="0096415D" w:rsidP="00314F9C">
      <w:pPr>
        <w:rPr>
          <w:u w:val="single"/>
        </w:rPr>
      </w:pPr>
      <w:r w:rsidRPr="00314F9C">
        <w:rPr>
          <w:u w:val="single"/>
        </w:rPr>
        <w:t>Treaty provisions</w:t>
      </w:r>
    </w:p>
    <w:p w14:paraId="4C2B18BC" w14:textId="43DBD826" w:rsidR="0096415D" w:rsidRPr="00FA3F09" w:rsidRDefault="0096415D" w:rsidP="00FA3F09">
      <w:pPr>
        <w:spacing w:after="120"/>
        <w:rPr>
          <w:bCs/>
        </w:rPr>
      </w:pPr>
      <w:r w:rsidRPr="00C34829">
        <w:rPr>
          <w:bCs/>
        </w:rPr>
        <w:t>Party to the Arab Charter on Human Rights.</w:t>
      </w:r>
    </w:p>
    <w:p w14:paraId="19E06E8F" w14:textId="0D4DE788" w:rsidR="0096415D" w:rsidRPr="00314F9C" w:rsidRDefault="0096415D" w:rsidP="00314F9C">
      <w:pPr>
        <w:rPr>
          <w:u w:val="single"/>
        </w:rPr>
      </w:pPr>
      <w:r w:rsidRPr="00314F9C">
        <w:rPr>
          <w:u w:val="single"/>
        </w:rPr>
        <w:t>Legislative provisions</w:t>
      </w:r>
    </w:p>
    <w:p w14:paraId="6D19078C" w14:textId="63FFFD46" w:rsidR="0096415D" w:rsidRPr="00FA3F09" w:rsidRDefault="0096415D" w:rsidP="00314F9C">
      <w:pPr>
        <w:spacing w:after="400"/>
        <w:rPr>
          <w:bCs/>
        </w:rPr>
      </w:pPr>
      <w:r w:rsidRPr="00C34829">
        <w:rPr>
          <w:bCs/>
        </w:rPr>
        <w:t>N/A</w:t>
      </w:r>
    </w:p>
    <w:p w14:paraId="5BDFD7FA" w14:textId="6F287342" w:rsidR="0096415D" w:rsidRPr="00C34829" w:rsidRDefault="0096415D" w:rsidP="007818F4">
      <w:pPr>
        <w:pStyle w:val="Heading2"/>
        <w:numPr>
          <w:ilvl w:val="0"/>
          <w:numId w:val="16"/>
        </w:numPr>
        <w:spacing w:before="0" w:after="120"/>
        <w:rPr>
          <w:rFonts w:ascii="Times New Roman" w:hAnsi="Times New Roman" w:cs="Times New Roman"/>
          <w:bCs/>
          <w:color w:val="000000" w:themeColor="text1"/>
          <w:sz w:val="24"/>
          <w:szCs w:val="24"/>
        </w:rPr>
      </w:pPr>
      <w:bookmarkStart w:id="29" w:name="_Toc31630517"/>
      <w:r w:rsidRPr="00C34829">
        <w:rPr>
          <w:rFonts w:ascii="Times New Roman" w:hAnsi="Times New Roman" w:cs="Times New Roman"/>
          <w:b/>
          <w:bCs/>
          <w:color w:val="000000" w:themeColor="text1"/>
          <w:sz w:val="24"/>
          <w:szCs w:val="24"/>
        </w:rPr>
        <w:t>Kazakhstan</w:t>
      </w:r>
      <w:bookmarkEnd w:id="29"/>
    </w:p>
    <w:p w14:paraId="7DDA8AF5" w14:textId="24CFED46" w:rsidR="0096415D" w:rsidRPr="00314F9C" w:rsidRDefault="0096415D" w:rsidP="00314F9C">
      <w:pPr>
        <w:spacing w:after="120"/>
        <w:rPr>
          <w:u w:val="single"/>
        </w:rPr>
      </w:pPr>
      <w:r w:rsidRPr="00314F9C">
        <w:rPr>
          <w:u w:val="single"/>
        </w:rPr>
        <w:t>Constitutional provisions</w:t>
      </w:r>
    </w:p>
    <w:p w14:paraId="1516AE4D" w14:textId="6EA44D9A" w:rsidR="0096415D" w:rsidRPr="00FA3F09" w:rsidRDefault="0096415D" w:rsidP="00FA3F09">
      <w:pPr>
        <w:spacing w:after="120"/>
        <w:rPr>
          <w:bCs/>
        </w:rPr>
      </w:pPr>
      <w:r w:rsidRPr="00C34829">
        <w:rPr>
          <w:bCs/>
        </w:rPr>
        <w:t>N/A</w:t>
      </w:r>
    </w:p>
    <w:p w14:paraId="2C8C4573" w14:textId="586E0A2C" w:rsidR="0096415D" w:rsidRPr="00314F9C" w:rsidRDefault="0096415D" w:rsidP="00314F9C">
      <w:pPr>
        <w:rPr>
          <w:u w:val="single"/>
        </w:rPr>
      </w:pPr>
      <w:r w:rsidRPr="00314F9C">
        <w:rPr>
          <w:u w:val="single"/>
        </w:rPr>
        <w:t>Treaty provisions</w:t>
      </w:r>
    </w:p>
    <w:p w14:paraId="3E5621BA" w14:textId="304211B8" w:rsidR="0096415D" w:rsidRPr="00FA3F09" w:rsidRDefault="00F84331" w:rsidP="007818F4">
      <w:pPr>
        <w:spacing w:after="120"/>
        <w:jc w:val="lowKashida"/>
        <w:rPr>
          <w:bCs/>
        </w:rPr>
      </w:pPr>
      <w:r w:rsidRPr="00C34829">
        <w:rPr>
          <w:bCs/>
        </w:rPr>
        <w:t>Party</w:t>
      </w:r>
      <w:r w:rsidR="00C04EC3" w:rsidRPr="00C34829">
        <w:rPr>
          <w:bCs/>
        </w:rPr>
        <w:t xml:space="preserve"> to the Aarhus Convention</w:t>
      </w:r>
      <w:r w:rsidR="005A798D" w:rsidRPr="00C34829">
        <w:rPr>
          <w:bCs/>
        </w:rPr>
        <w:t xml:space="preserve"> on Access to Information, Public Participation in Decision-making and Access to Justice in Environmental Matters</w:t>
      </w:r>
      <w:r w:rsidR="00C04EC3" w:rsidRPr="00C34829">
        <w:rPr>
          <w:bCs/>
        </w:rPr>
        <w:t>.</w:t>
      </w:r>
    </w:p>
    <w:p w14:paraId="2A7D55C7" w14:textId="0DDAAF8F" w:rsidR="0096415D" w:rsidRPr="00314F9C" w:rsidRDefault="0096415D" w:rsidP="00314F9C">
      <w:pPr>
        <w:rPr>
          <w:u w:val="single"/>
        </w:rPr>
      </w:pPr>
      <w:r w:rsidRPr="00314F9C">
        <w:rPr>
          <w:u w:val="single"/>
        </w:rPr>
        <w:t>Legislative provisions</w:t>
      </w:r>
    </w:p>
    <w:p w14:paraId="198DB387" w14:textId="4A8DFACC" w:rsidR="0096415D" w:rsidRPr="00327D10" w:rsidRDefault="0096415D" w:rsidP="007C164E">
      <w:pPr>
        <w:spacing w:after="120"/>
        <w:jc w:val="lowKashida"/>
        <w:rPr>
          <w:b/>
          <w:bCs/>
        </w:rPr>
      </w:pPr>
      <w:r w:rsidRPr="00327D10">
        <w:rPr>
          <w:b/>
          <w:bCs/>
        </w:rPr>
        <w:t>Article 13 of the Environmental Code of the Republic of Kazakhstan of 9 January 2007 No. 212-III</w:t>
      </w:r>
    </w:p>
    <w:p w14:paraId="0E6947B8" w14:textId="52318527" w:rsidR="0096415D" w:rsidRPr="00C34829" w:rsidRDefault="0096415D" w:rsidP="007C164E">
      <w:pPr>
        <w:spacing w:after="120"/>
        <w:rPr>
          <w:bCs/>
          <w:i/>
          <w:iCs/>
        </w:rPr>
      </w:pPr>
      <w:r w:rsidRPr="00C34829">
        <w:rPr>
          <w:bCs/>
          <w:i/>
          <w:iCs/>
        </w:rPr>
        <w:lastRenderedPageBreak/>
        <w:t>1. Individuals have the right:</w:t>
      </w:r>
    </w:p>
    <w:p w14:paraId="68870F8E" w14:textId="50CE13A4" w:rsidR="0096415D" w:rsidRPr="00C34829" w:rsidRDefault="0096415D" w:rsidP="007C164E">
      <w:pPr>
        <w:spacing w:after="120"/>
        <w:rPr>
          <w:bCs/>
          <w:i/>
          <w:iCs/>
        </w:rPr>
      </w:pPr>
      <w:r w:rsidRPr="00C34829">
        <w:rPr>
          <w:bCs/>
          <w:i/>
          <w:iCs/>
        </w:rPr>
        <w:t>1) to a favourable environment for their life and health.</w:t>
      </w:r>
    </w:p>
    <w:p w14:paraId="00CEC80A" w14:textId="6569B881" w:rsidR="0096415D" w:rsidRPr="00C34829" w:rsidRDefault="0096415D" w:rsidP="007C164E">
      <w:pPr>
        <w:spacing w:after="120"/>
        <w:rPr>
          <w:bCs/>
          <w:i/>
          <w:iCs/>
        </w:rPr>
      </w:pPr>
      <w:r w:rsidRPr="00C34829">
        <w:rPr>
          <w:bCs/>
          <w:i/>
          <w:iCs/>
        </w:rPr>
        <w:t>1. </w:t>
      </w:r>
      <w:proofErr w:type="spellStart"/>
      <w:r w:rsidRPr="00C34829">
        <w:rPr>
          <w:bCs/>
          <w:i/>
          <w:iCs/>
        </w:rPr>
        <w:t>Физические</w:t>
      </w:r>
      <w:proofErr w:type="spellEnd"/>
      <w:r w:rsidRPr="00C34829">
        <w:rPr>
          <w:bCs/>
          <w:i/>
          <w:iCs/>
        </w:rPr>
        <w:t xml:space="preserve"> </w:t>
      </w:r>
      <w:proofErr w:type="spellStart"/>
      <w:r w:rsidRPr="00C34829">
        <w:rPr>
          <w:bCs/>
          <w:i/>
          <w:iCs/>
        </w:rPr>
        <w:t>лица</w:t>
      </w:r>
      <w:proofErr w:type="spellEnd"/>
      <w:r w:rsidRPr="00C34829">
        <w:rPr>
          <w:bCs/>
          <w:i/>
          <w:iCs/>
        </w:rPr>
        <w:t xml:space="preserve"> </w:t>
      </w:r>
      <w:proofErr w:type="spellStart"/>
      <w:r w:rsidRPr="00C34829">
        <w:rPr>
          <w:bCs/>
          <w:i/>
          <w:iCs/>
        </w:rPr>
        <w:t>имеют</w:t>
      </w:r>
      <w:proofErr w:type="spellEnd"/>
      <w:r w:rsidRPr="00C34829">
        <w:rPr>
          <w:bCs/>
          <w:i/>
          <w:iCs/>
        </w:rPr>
        <w:t xml:space="preserve"> </w:t>
      </w:r>
      <w:proofErr w:type="spellStart"/>
      <w:r w:rsidRPr="00C34829">
        <w:rPr>
          <w:bCs/>
          <w:i/>
          <w:iCs/>
        </w:rPr>
        <w:t>право</w:t>
      </w:r>
      <w:proofErr w:type="spellEnd"/>
      <w:r w:rsidRPr="00C34829">
        <w:rPr>
          <w:bCs/>
          <w:i/>
          <w:iCs/>
        </w:rPr>
        <w:t>:</w:t>
      </w:r>
    </w:p>
    <w:p w14:paraId="108C1ECD" w14:textId="71AE9496" w:rsidR="0096415D" w:rsidRPr="00FA3F09" w:rsidRDefault="0096415D" w:rsidP="00314F9C">
      <w:pPr>
        <w:spacing w:after="400"/>
        <w:rPr>
          <w:bCs/>
          <w:i/>
          <w:iCs/>
        </w:rPr>
      </w:pPr>
      <w:r w:rsidRPr="00C34829">
        <w:rPr>
          <w:bCs/>
          <w:i/>
          <w:iCs/>
        </w:rPr>
        <w:t>1) </w:t>
      </w:r>
      <w:proofErr w:type="spellStart"/>
      <w:r w:rsidRPr="00C34829">
        <w:rPr>
          <w:bCs/>
          <w:i/>
          <w:iCs/>
        </w:rPr>
        <w:t>на</w:t>
      </w:r>
      <w:proofErr w:type="spellEnd"/>
      <w:r w:rsidRPr="00C34829">
        <w:rPr>
          <w:bCs/>
          <w:i/>
          <w:iCs/>
        </w:rPr>
        <w:t xml:space="preserve"> </w:t>
      </w:r>
      <w:proofErr w:type="spellStart"/>
      <w:r w:rsidRPr="00C34829">
        <w:rPr>
          <w:bCs/>
          <w:i/>
          <w:iCs/>
        </w:rPr>
        <w:t>благоприятную</w:t>
      </w:r>
      <w:proofErr w:type="spellEnd"/>
      <w:r w:rsidRPr="00C34829">
        <w:rPr>
          <w:bCs/>
          <w:i/>
          <w:iCs/>
        </w:rPr>
        <w:t xml:space="preserve"> </w:t>
      </w:r>
      <w:proofErr w:type="spellStart"/>
      <w:r w:rsidRPr="00C34829">
        <w:rPr>
          <w:bCs/>
          <w:i/>
          <w:iCs/>
        </w:rPr>
        <w:t>для</w:t>
      </w:r>
      <w:proofErr w:type="spellEnd"/>
      <w:r w:rsidRPr="00C34829">
        <w:rPr>
          <w:bCs/>
          <w:i/>
          <w:iCs/>
        </w:rPr>
        <w:t xml:space="preserve"> </w:t>
      </w:r>
      <w:proofErr w:type="spellStart"/>
      <w:r w:rsidRPr="00C34829">
        <w:rPr>
          <w:bCs/>
          <w:i/>
          <w:iCs/>
        </w:rPr>
        <w:t>их</w:t>
      </w:r>
      <w:proofErr w:type="spellEnd"/>
      <w:r w:rsidRPr="00C34829">
        <w:rPr>
          <w:bCs/>
          <w:i/>
          <w:iCs/>
        </w:rPr>
        <w:t xml:space="preserve"> </w:t>
      </w:r>
      <w:proofErr w:type="spellStart"/>
      <w:r w:rsidRPr="00C34829">
        <w:rPr>
          <w:bCs/>
          <w:i/>
          <w:iCs/>
        </w:rPr>
        <w:t>жизни</w:t>
      </w:r>
      <w:proofErr w:type="spellEnd"/>
      <w:r w:rsidRPr="00C34829">
        <w:rPr>
          <w:bCs/>
          <w:i/>
          <w:iCs/>
        </w:rPr>
        <w:t xml:space="preserve"> и </w:t>
      </w:r>
      <w:proofErr w:type="spellStart"/>
      <w:r w:rsidRPr="00C34829">
        <w:rPr>
          <w:bCs/>
          <w:i/>
          <w:iCs/>
        </w:rPr>
        <w:t>здоровья</w:t>
      </w:r>
      <w:proofErr w:type="spellEnd"/>
      <w:r w:rsidRPr="00C34829">
        <w:rPr>
          <w:bCs/>
          <w:i/>
          <w:iCs/>
        </w:rPr>
        <w:t xml:space="preserve"> </w:t>
      </w:r>
      <w:proofErr w:type="spellStart"/>
      <w:r w:rsidRPr="00C34829">
        <w:rPr>
          <w:bCs/>
          <w:i/>
          <w:iCs/>
        </w:rPr>
        <w:t>окружающую</w:t>
      </w:r>
      <w:proofErr w:type="spellEnd"/>
      <w:r w:rsidRPr="00C34829">
        <w:rPr>
          <w:bCs/>
          <w:i/>
          <w:iCs/>
        </w:rPr>
        <w:t xml:space="preserve"> </w:t>
      </w:r>
      <w:proofErr w:type="spellStart"/>
      <w:r w:rsidRPr="00C34829">
        <w:rPr>
          <w:bCs/>
          <w:i/>
          <w:iCs/>
        </w:rPr>
        <w:t>среду</w:t>
      </w:r>
      <w:proofErr w:type="spellEnd"/>
      <w:r w:rsidRPr="00C34829">
        <w:rPr>
          <w:bCs/>
          <w:i/>
          <w:iCs/>
        </w:rPr>
        <w:t>.</w:t>
      </w:r>
    </w:p>
    <w:p w14:paraId="37B87D88" w14:textId="4F9B71F9" w:rsidR="0096415D" w:rsidRPr="00C34829" w:rsidRDefault="0096415D" w:rsidP="007818F4">
      <w:pPr>
        <w:pStyle w:val="Heading2"/>
        <w:numPr>
          <w:ilvl w:val="0"/>
          <w:numId w:val="16"/>
        </w:numPr>
        <w:spacing w:before="0" w:after="120"/>
        <w:rPr>
          <w:rFonts w:ascii="Times New Roman" w:hAnsi="Times New Roman" w:cs="Times New Roman"/>
          <w:bCs/>
          <w:color w:val="000000" w:themeColor="text1"/>
          <w:sz w:val="24"/>
          <w:szCs w:val="24"/>
        </w:rPr>
      </w:pPr>
      <w:bookmarkStart w:id="30" w:name="_Toc31630518"/>
      <w:r w:rsidRPr="00C34829">
        <w:rPr>
          <w:rFonts w:ascii="Times New Roman" w:hAnsi="Times New Roman" w:cs="Times New Roman"/>
          <w:b/>
          <w:color w:val="000000" w:themeColor="text1"/>
          <w:sz w:val="24"/>
          <w:szCs w:val="24"/>
        </w:rPr>
        <w:t>K</w:t>
      </w:r>
      <w:r w:rsidRPr="00C34829">
        <w:rPr>
          <w:rFonts w:ascii="Times New Roman" w:hAnsi="Times New Roman" w:cs="Times New Roman"/>
          <w:b/>
          <w:bCs/>
          <w:color w:val="000000" w:themeColor="text1"/>
          <w:sz w:val="24"/>
          <w:szCs w:val="24"/>
        </w:rPr>
        <w:t>iribati</w:t>
      </w:r>
      <w:bookmarkEnd w:id="30"/>
    </w:p>
    <w:p w14:paraId="197038B9" w14:textId="2A04D490" w:rsidR="0096415D" w:rsidRPr="00314F9C" w:rsidRDefault="0096415D" w:rsidP="00314F9C">
      <w:pPr>
        <w:spacing w:after="120"/>
        <w:rPr>
          <w:u w:val="single"/>
        </w:rPr>
      </w:pPr>
      <w:r w:rsidRPr="00314F9C">
        <w:rPr>
          <w:u w:val="single"/>
        </w:rPr>
        <w:t>Constitutional provisions</w:t>
      </w:r>
    </w:p>
    <w:p w14:paraId="4D2C79C7" w14:textId="5187290A" w:rsidR="0096415D" w:rsidRPr="00FA3F09" w:rsidRDefault="0096415D" w:rsidP="00FA3F09">
      <w:pPr>
        <w:spacing w:after="120"/>
        <w:rPr>
          <w:bCs/>
        </w:rPr>
      </w:pPr>
      <w:r w:rsidRPr="00C34829">
        <w:rPr>
          <w:bCs/>
        </w:rPr>
        <w:t>N/A</w:t>
      </w:r>
    </w:p>
    <w:p w14:paraId="0329893A" w14:textId="66E545BC" w:rsidR="0096415D" w:rsidRPr="00314F9C" w:rsidRDefault="0096415D" w:rsidP="00314F9C">
      <w:pPr>
        <w:rPr>
          <w:u w:val="single"/>
        </w:rPr>
      </w:pPr>
      <w:r w:rsidRPr="00314F9C">
        <w:rPr>
          <w:u w:val="single"/>
        </w:rPr>
        <w:t>Treaty provisions</w:t>
      </w:r>
    </w:p>
    <w:p w14:paraId="566D4497" w14:textId="493E49DC" w:rsidR="0096415D" w:rsidRPr="00314F9C" w:rsidRDefault="0096415D" w:rsidP="00314F9C">
      <w:pPr>
        <w:rPr>
          <w:u w:val="single"/>
        </w:rPr>
      </w:pPr>
      <w:r w:rsidRPr="00C34829">
        <w:rPr>
          <w:bCs/>
        </w:rPr>
        <w:t>N/A</w:t>
      </w:r>
    </w:p>
    <w:p w14:paraId="016F6E73" w14:textId="2FEEB2F5" w:rsidR="0096415D" w:rsidRPr="00314F9C" w:rsidRDefault="0096415D" w:rsidP="00314F9C">
      <w:pPr>
        <w:rPr>
          <w:u w:val="single"/>
        </w:rPr>
      </w:pPr>
      <w:r w:rsidRPr="00314F9C">
        <w:rPr>
          <w:u w:val="single"/>
        </w:rPr>
        <w:t>Legislative provisions</w:t>
      </w:r>
    </w:p>
    <w:p w14:paraId="41AD2EB9" w14:textId="75A465F8" w:rsidR="0096415D" w:rsidRPr="00FA3F09" w:rsidRDefault="0096415D" w:rsidP="00314F9C">
      <w:pPr>
        <w:spacing w:after="400"/>
        <w:rPr>
          <w:bCs/>
        </w:rPr>
      </w:pPr>
      <w:r w:rsidRPr="00C34829">
        <w:rPr>
          <w:bCs/>
        </w:rPr>
        <w:t>N/A</w:t>
      </w:r>
    </w:p>
    <w:p w14:paraId="56CCB4D8" w14:textId="4C5E1E40" w:rsidR="0096415D" w:rsidRPr="00C34829" w:rsidRDefault="0096415D" w:rsidP="007818F4">
      <w:pPr>
        <w:pStyle w:val="Heading2"/>
        <w:numPr>
          <w:ilvl w:val="0"/>
          <w:numId w:val="16"/>
        </w:numPr>
        <w:spacing w:before="0" w:after="120"/>
        <w:rPr>
          <w:rFonts w:ascii="Times New Roman" w:hAnsi="Times New Roman" w:cs="Times New Roman"/>
          <w:b/>
          <w:color w:val="000000" w:themeColor="text1"/>
          <w:sz w:val="24"/>
          <w:szCs w:val="24"/>
        </w:rPr>
      </w:pPr>
      <w:bookmarkStart w:id="31" w:name="_Toc31630519"/>
      <w:r w:rsidRPr="00C34829">
        <w:rPr>
          <w:rFonts w:ascii="Times New Roman" w:hAnsi="Times New Roman" w:cs="Times New Roman"/>
          <w:b/>
          <w:color w:val="000000" w:themeColor="text1"/>
          <w:sz w:val="24"/>
          <w:szCs w:val="24"/>
        </w:rPr>
        <w:t>Kuwait</w:t>
      </w:r>
      <w:bookmarkEnd w:id="31"/>
    </w:p>
    <w:p w14:paraId="51BB55D1" w14:textId="2650FF98" w:rsidR="0096415D" w:rsidRPr="00314F9C" w:rsidRDefault="0096415D" w:rsidP="00314F9C">
      <w:pPr>
        <w:spacing w:after="120"/>
        <w:rPr>
          <w:u w:val="single"/>
        </w:rPr>
      </w:pPr>
      <w:r w:rsidRPr="00314F9C">
        <w:rPr>
          <w:u w:val="single"/>
        </w:rPr>
        <w:t>Constitutional provisions</w:t>
      </w:r>
    </w:p>
    <w:p w14:paraId="7E3669EA" w14:textId="3EE8CE42" w:rsidR="0096415D" w:rsidRPr="00C34829" w:rsidRDefault="0096415D" w:rsidP="00FA3F09">
      <w:pPr>
        <w:spacing w:after="120"/>
        <w:rPr>
          <w:rFonts w:eastAsiaTheme="majorEastAsia"/>
          <w:bCs/>
          <w:color w:val="000000" w:themeColor="text1"/>
        </w:rPr>
      </w:pPr>
      <w:r w:rsidRPr="00C34829">
        <w:rPr>
          <w:bCs/>
        </w:rPr>
        <w:t>N/A</w:t>
      </w:r>
    </w:p>
    <w:p w14:paraId="3B0373B5" w14:textId="23CD18B0" w:rsidR="0096415D" w:rsidRPr="00314F9C" w:rsidRDefault="0096415D" w:rsidP="00314F9C">
      <w:pPr>
        <w:rPr>
          <w:u w:val="single"/>
        </w:rPr>
      </w:pPr>
      <w:r w:rsidRPr="00314F9C">
        <w:rPr>
          <w:u w:val="single"/>
        </w:rPr>
        <w:t>Treaty provisions</w:t>
      </w:r>
    </w:p>
    <w:p w14:paraId="02630758" w14:textId="043D9ADD" w:rsidR="0096415D" w:rsidRPr="00FA3F09" w:rsidRDefault="0096415D" w:rsidP="00FA3F09">
      <w:pPr>
        <w:spacing w:after="120"/>
        <w:rPr>
          <w:bCs/>
        </w:rPr>
      </w:pPr>
      <w:r w:rsidRPr="00C34829">
        <w:rPr>
          <w:bCs/>
        </w:rPr>
        <w:t>Party to the Arab Charter on Human Rights.</w:t>
      </w:r>
    </w:p>
    <w:p w14:paraId="7F9043AE" w14:textId="49786F9A" w:rsidR="0096415D" w:rsidRPr="00314F9C" w:rsidRDefault="0096415D" w:rsidP="00314F9C">
      <w:pPr>
        <w:rPr>
          <w:u w:val="single"/>
        </w:rPr>
      </w:pPr>
      <w:r w:rsidRPr="00314F9C">
        <w:rPr>
          <w:u w:val="single"/>
        </w:rPr>
        <w:t>Legislative provisions</w:t>
      </w:r>
    </w:p>
    <w:p w14:paraId="660A6961" w14:textId="4A6ABE71" w:rsidR="0096415D" w:rsidRPr="00C34829" w:rsidRDefault="0096415D" w:rsidP="00314F9C">
      <w:pPr>
        <w:spacing w:after="400"/>
        <w:rPr>
          <w:bCs/>
        </w:rPr>
      </w:pPr>
      <w:r w:rsidRPr="00C34829">
        <w:rPr>
          <w:bCs/>
        </w:rPr>
        <w:t>N/A</w:t>
      </w:r>
    </w:p>
    <w:p w14:paraId="2B7CE0E2" w14:textId="033EE33D" w:rsidR="0096415D" w:rsidRPr="00C34829" w:rsidRDefault="0096415D" w:rsidP="007818F4">
      <w:pPr>
        <w:pStyle w:val="Heading2"/>
        <w:numPr>
          <w:ilvl w:val="0"/>
          <w:numId w:val="16"/>
        </w:numPr>
        <w:spacing w:before="0" w:after="120"/>
        <w:rPr>
          <w:rFonts w:ascii="Times New Roman" w:hAnsi="Times New Roman" w:cs="Times New Roman"/>
          <w:bCs/>
          <w:color w:val="000000" w:themeColor="text1"/>
          <w:sz w:val="24"/>
          <w:szCs w:val="24"/>
        </w:rPr>
      </w:pPr>
      <w:bookmarkStart w:id="32" w:name="_Toc31630520"/>
      <w:r w:rsidRPr="00C34829">
        <w:rPr>
          <w:rFonts w:ascii="Times New Roman" w:hAnsi="Times New Roman" w:cs="Times New Roman"/>
          <w:b/>
          <w:bCs/>
          <w:color w:val="000000" w:themeColor="text1"/>
          <w:sz w:val="24"/>
          <w:szCs w:val="24"/>
        </w:rPr>
        <w:t>Kyrgyzstan</w:t>
      </w:r>
      <w:bookmarkEnd w:id="32"/>
    </w:p>
    <w:p w14:paraId="1EA05A8D" w14:textId="707F30CA" w:rsidR="0096415D" w:rsidRPr="00314F9C" w:rsidRDefault="0096415D" w:rsidP="00314F9C">
      <w:pPr>
        <w:spacing w:after="120"/>
        <w:rPr>
          <w:u w:val="single"/>
        </w:rPr>
      </w:pPr>
      <w:r w:rsidRPr="00314F9C">
        <w:rPr>
          <w:u w:val="single"/>
        </w:rPr>
        <w:t>Constitutional provisions</w:t>
      </w:r>
    </w:p>
    <w:p w14:paraId="5A7FA2C7" w14:textId="1ECC7083" w:rsidR="0096415D" w:rsidRPr="00C34829" w:rsidRDefault="0096415D" w:rsidP="007C164E">
      <w:pPr>
        <w:spacing w:after="120"/>
        <w:rPr>
          <w:b/>
        </w:rPr>
      </w:pPr>
      <w:r w:rsidRPr="00C34829">
        <w:rPr>
          <w:b/>
        </w:rPr>
        <w:t>Constitution of the Kyrgyz Republic of 27 June 2010</w:t>
      </w:r>
    </w:p>
    <w:p w14:paraId="1CBA99F3" w14:textId="69434838" w:rsidR="0096415D" w:rsidRPr="00C34829" w:rsidRDefault="0096415D" w:rsidP="007C164E">
      <w:pPr>
        <w:spacing w:after="120"/>
        <w:rPr>
          <w:bCs/>
          <w:i/>
          <w:iCs/>
        </w:rPr>
      </w:pPr>
      <w:r w:rsidRPr="00C34829">
        <w:rPr>
          <w:bCs/>
          <w:i/>
          <w:iCs/>
        </w:rPr>
        <w:t xml:space="preserve">Article 48 </w:t>
      </w:r>
    </w:p>
    <w:p w14:paraId="24050465" w14:textId="7C18CAB1" w:rsidR="0096415D" w:rsidRPr="00C34829" w:rsidRDefault="0096415D" w:rsidP="00FA3F09">
      <w:pPr>
        <w:spacing w:after="120"/>
        <w:rPr>
          <w:bCs/>
          <w:i/>
          <w:iCs/>
        </w:rPr>
      </w:pPr>
      <w:r w:rsidRPr="00C34829">
        <w:rPr>
          <w:bCs/>
          <w:i/>
          <w:iCs/>
        </w:rPr>
        <w:t xml:space="preserve">1. Everyone shall have the right to environment favourable for life and health. </w:t>
      </w:r>
    </w:p>
    <w:p w14:paraId="027FD530" w14:textId="5E24D9BE" w:rsidR="0096415D" w:rsidRPr="00C34829" w:rsidRDefault="0096415D" w:rsidP="00FA3F09">
      <w:pPr>
        <w:spacing w:after="120"/>
        <w:rPr>
          <w:bCs/>
          <w:i/>
          <w:iCs/>
        </w:rPr>
      </w:pPr>
      <w:r w:rsidRPr="00C34829">
        <w:rPr>
          <w:bCs/>
          <w:i/>
          <w:iCs/>
        </w:rPr>
        <w:t>48-берене.</w:t>
      </w:r>
    </w:p>
    <w:p w14:paraId="00E899F1" w14:textId="46C22829" w:rsidR="0096415D" w:rsidRPr="00FA3F09" w:rsidRDefault="0096415D" w:rsidP="00FA3F09">
      <w:pPr>
        <w:spacing w:after="120"/>
        <w:rPr>
          <w:bCs/>
          <w:i/>
          <w:iCs/>
        </w:rPr>
      </w:pPr>
      <w:r w:rsidRPr="00C34829">
        <w:rPr>
          <w:bCs/>
          <w:i/>
          <w:iCs/>
        </w:rPr>
        <w:t xml:space="preserve">1. </w:t>
      </w:r>
      <w:proofErr w:type="spellStart"/>
      <w:r w:rsidRPr="00C34829">
        <w:rPr>
          <w:bCs/>
          <w:i/>
          <w:iCs/>
        </w:rPr>
        <w:t>Ар</w:t>
      </w:r>
      <w:proofErr w:type="spellEnd"/>
      <w:r w:rsidRPr="00C34829">
        <w:rPr>
          <w:bCs/>
          <w:i/>
          <w:iCs/>
        </w:rPr>
        <w:t xml:space="preserve"> </w:t>
      </w:r>
      <w:proofErr w:type="spellStart"/>
      <w:r w:rsidRPr="00C34829">
        <w:rPr>
          <w:bCs/>
          <w:i/>
          <w:iCs/>
        </w:rPr>
        <w:t>ким</w:t>
      </w:r>
      <w:proofErr w:type="spellEnd"/>
      <w:r w:rsidRPr="00C34829">
        <w:rPr>
          <w:bCs/>
          <w:i/>
          <w:iCs/>
        </w:rPr>
        <w:t xml:space="preserve"> </w:t>
      </w:r>
      <w:proofErr w:type="spellStart"/>
      <w:r w:rsidRPr="00C34829">
        <w:rPr>
          <w:bCs/>
          <w:i/>
          <w:iCs/>
        </w:rPr>
        <w:t>өмүрү</w:t>
      </w:r>
      <w:proofErr w:type="spellEnd"/>
      <w:r w:rsidRPr="00C34829">
        <w:rPr>
          <w:bCs/>
          <w:i/>
          <w:iCs/>
        </w:rPr>
        <w:t xml:space="preserve"> </w:t>
      </w:r>
      <w:proofErr w:type="spellStart"/>
      <w:r w:rsidRPr="00C34829">
        <w:rPr>
          <w:bCs/>
          <w:i/>
          <w:iCs/>
        </w:rPr>
        <w:t>жана</w:t>
      </w:r>
      <w:proofErr w:type="spellEnd"/>
      <w:r w:rsidRPr="00C34829">
        <w:rPr>
          <w:bCs/>
          <w:i/>
          <w:iCs/>
        </w:rPr>
        <w:t xml:space="preserve"> </w:t>
      </w:r>
      <w:proofErr w:type="spellStart"/>
      <w:r w:rsidRPr="00C34829">
        <w:rPr>
          <w:bCs/>
          <w:i/>
          <w:iCs/>
        </w:rPr>
        <w:t>ден</w:t>
      </w:r>
      <w:proofErr w:type="spellEnd"/>
      <w:r w:rsidRPr="00C34829">
        <w:rPr>
          <w:bCs/>
          <w:i/>
          <w:iCs/>
        </w:rPr>
        <w:t xml:space="preserve"> </w:t>
      </w:r>
      <w:proofErr w:type="spellStart"/>
      <w:r w:rsidRPr="00C34829">
        <w:rPr>
          <w:bCs/>
          <w:i/>
          <w:iCs/>
        </w:rPr>
        <w:t>соолугу</w:t>
      </w:r>
      <w:proofErr w:type="spellEnd"/>
      <w:r w:rsidRPr="00C34829">
        <w:rPr>
          <w:bCs/>
          <w:i/>
          <w:iCs/>
        </w:rPr>
        <w:t xml:space="preserve"> </w:t>
      </w:r>
      <w:proofErr w:type="spellStart"/>
      <w:r w:rsidRPr="00C34829">
        <w:rPr>
          <w:bCs/>
          <w:i/>
          <w:iCs/>
        </w:rPr>
        <w:t>үчүн</w:t>
      </w:r>
      <w:proofErr w:type="spellEnd"/>
      <w:r w:rsidRPr="00C34829">
        <w:rPr>
          <w:bCs/>
          <w:i/>
          <w:iCs/>
        </w:rPr>
        <w:t xml:space="preserve"> </w:t>
      </w:r>
      <w:proofErr w:type="spellStart"/>
      <w:r w:rsidRPr="00C34829">
        <w:rPr>
          <w:bCs/>
          <w:i/>
          <w:iCs/>
        </w:rPr>
        <w:t>ыңгайлуу</w:t>
      </w:r>
      <w:proofErr w:type="spellEnd"/>
      <w:r w:rsidRPr="00C34829">
        <w:rPr>
          <w:bCs/>
          <w:i/>
          <w:iCs/>
        </w:rPr>
        <w:t xml:space="preserve"> </w:t>
      </w:r>
      <w:proofErr w:type="spellStart"/>
      <w:r w:rsidRPr="00C34829">
        <w:rPr>
          <w:bCs/>
          <w:i/>
          <w:iCs/>
        </w:rPr>
        <w:t>болгон</w:t>
      </w:r>
      <w:proofErr w:type="spellEnd"/>
      <w:r w:rsidRPr="00C34829">
        <w:rPr>
          <w:bCs/>
          <w:i/>
          <w:iCs/>
        </w:rPr>
        <w:t xml:space="preserve"> </w:t>
      </w:r>
      <w:proofErr w:type="spellStart"/>
      <w:r w:rsidRPr="00C34829">
        <w:rPr>
          <w:bCs/>
          <w:i/>
          <w:iCs/>
        </w:rPr>
        <w:t>экологиялык</w:t>
      </w:r>
      <w:proofErr w:type="spellEnd"/>
      <w:r w:rsidRPr="00C34829">
        <w:rPr>
          <w:bCs/>
          <w:i/>
          <w:iCs/>
        </w:rPr>
        <w:t xml:space="preserve"> </w:t>
      </w:r>
      <w:proofErr w:type="spellStart"/>
      <w:r w:rsidRPr="00C34829">
        <w:rPr>
          <w:bCs/>
          <w:i/>
          <w:iCs/>
        </w:rPr>
        <w:t>чөйрөгө</w:t>
      </w:r>
      <w:proofErr w:type="spellEnd"/>
      <w:r w:rsidRPr="00C34829">
        <w:rPr>
          <w:bCs/>
          <w:i/>
          <w:iCs/>
        </w:rPr>
        <w:t xml:space="preserve"> </w:t>
      </w:r>
      <w:proofErr w:type="spellStart"/>
      <w:r w:rsidRPr="00C34829">
        <w:rPr>
          <w:bCs/>
          <w:i/>
          <w:iCs/>
        </w:rPr>
        <w:t>укуктуу</w:t>
      </w:r>
      <w:proofErr w:type="spellEnd"/>
      <w:r w:rsidRPr="00C34829">
        <w:rPr>
          <w:bCs/>
          <w:i/>
          <w:iCs/>
        </w:rPr>
        <w:t>.</w:t>
      </w:r>
    </w:p>
    <w:p w14:paraId="5C9E33AF" w14:textId="5D555DEA" w:rsidR="0096415D" w:rsidRPr="00314F9C" w:rsidRDefault="0096415D" w:rsidP="00314F9C">
      <w:pPr>
        <w:rPr>
          <w:u w:val="single"/>
        </w:rPr>
      </w:pPr>
      <w:r w:rsidRPr="00314F9C">
        <w:rPr>
          <w:u w:val="single"/>
        </w:rPr>
        <w:t>Treaty provisions</w:t>
      </w:r>
    </w:p>
    <w:p w14:paraId="0CBE4802" w14:textId="218B9A71" w:rsidR="0096415D" w:rsidRPr="00C34829" w:rsidRDefault="00F84331" w:rsidP="00FA3F09">
      <w:pPr>
        <w:spacing w:after="120"/>
        <w:rPr>
          <w:bCs/>
        </w:rPr>
      </w:pPr>
      <w:r w:rsidRPr="00C34829">
        <w:rPr>
          <w:bCs/>
        </w:rPr>
        <w:t>Party</w:t>
      </w:r>
      <w:r w:rsidR="00DD6503" w:rsidRPr="00C34829">
        <w:rPr>
          <w:bCs/>
        </w:rPr>
        <w:t xml:space="preserve"> to the Aarhus Convention</w:t>
      </w:r>
      <w:r w:rsidR="00D55D34" w:rsidRPr="00C34829">
        <w:rPr>
          <w:bCs/>
        </w:rPr>
        <w:t xml:space="preserve"> on Access to Information, Public Participation</w:t>
      </w:r>
      <w:r w:rsidR="005A798D" w:rsidRPr="00C34829">
        <w:rPr>
          <w:bCs/>
        </w:rPr>
        <w:t xml:space="preserve"> in Decision-making</w:t>
      </w:r>
      <w:r w:rsidR="00D55D34" w:rsidRPr="00C34829">
        <w:rPr>
          <w:bCs/>
        </w:rPr>
        <w:t xml:space="preserve"> and Access to Justice in Environmental Matters</w:t>
      </w:r>
      <w:r w:rsidR="00DD6503" w:rsidRPr="00C34829">
        <w:rPr>
          <w:bCs/>
        </w:rPr>
        <w:t>.</w:t>
      </w:r>
    </w:p>
    <w:p w14:paraId="26C1EDCF" w14:textId="78CCED9F" w:rsidR="0096415D" w:rsidRPr="00314F9C" w:rsidRDefault="0096415D" w:rsidP="00314F9C">
      <w:pPr>
        <w:rPr>
          <w:u w:val="single"/>
        </w:rPr>
      </w:pPr>
      <w:r w:rsidRPr="00314F9C">
        <w:rPr>
          <w:u w:val="single"/>
        </w:rPr>
        <w:t>Legislative provisions</w:t>
      </w:r>
    </w:p>
    <w:p w14:paraId="7666541E" w14:textId="77777777" w:rsidR="0096415D" w:rsidRPr="00C34829" w:rsidRDefault="0096415D" w:rsidP="007C164E">
      <w:pPr>
        <w:spacing w:after="120"/>
        <w:rPr>
          <w:b/>
        </w:rPr>
      </w:pPr>
      <w:r w:rsidRPr="00C34829">
        <w:rPr>
          <w:b/>
        </w:rPr>
        <w:t>Law of the Kyrgyz Republic ""On environmental protection"" dated 16 June 1999 No. 53, Article 3</w:t>
      </w:r>
    </w:p>
    <w:p w14:paraId="3493A65A" w14:textId="03B0A9F6" w:rsidR="0096415D" w:rsidRPr="00C34829" w:rsidRDefault="0096415D" w:rsidP="00FA3F09">
      <w:pPr>
        <w:spacing w:after="120"/>
        <w:jc w:val="lowKashida"/>
        <w:rPr>
          <w:bCs/>
          <w:i/>
          <w:iCs/>
        </w:rPr>
      </w:pPr>
      <w:r w:rsidRPr="00C34829">
        <w:rPr>
          <w:bCs/>
          <w:i/>
          <w:iCs/>
        </w:rPr>
        <w:t>Every citizen has the right to a favourable environment for life and health, and to compensation for damage caused to health or property by adverse environmental impact on the environment as a result of economic or other activities.</w:t>
      </w:r>
    </w:p>
    <w:p w14:paraId="7CE4109D" w14:textId="6A8D5195" w:rsidR="0096415D" w:rsidRPr="00C34829" w:rsidRDefault="0096415D" w:rsidP="00314F9C">
      <w:pPr>
        <w:spacing w:after="400"/>
        <w:jc w:val="lowKashida"/>
        <w:rPr>
          <w:b/>
        </w:rPr>
      </w:pPr>
      <w:proofErr w:type="spellStart"/>
      <w:r w:rsidRPr="00C34829">
        <w:rPr>
          <w:bCs/>
          <w:i/>
          <w:iCs/>
        </w:rPr>
        <w:t>Ар-бир</w:t>
      </w:r>
      <w:proofErr w:type="spellEnd"/>
      <w:r w:rsidRPr="00C34829">
        <w:rPr>
          <w:bCs/>
          <w:i/>
          <w:iCs/>
        </w:rPr>
        <w:t xml:space="preserve"> </w:t>
      </w:r>
      <w:proofErr w:type="spellStart"/>
      <w:r w:rsidRPr="00C34829">
        <w:rPr>
          <w:bCs/>
          <w:i/>
          <w:iCs/>
        </w:rPr>
        <w:t>жаран</w:t>
      </w:r>
      <w:proofErr w:type="spellEnd"/>
      <w:r w:rsidRPr="00C34829">
        <w:rPr>
          <w:bCs/>
          <w:i/>
          <w:iCs/>
        </w:rPr>
        <w:t xml:space="preserve"> </w:t>
      </w:r>
      <w:proofErr w:type="spellStart"/>
      <w:r w:rsidRPr="00C34829">
        <w:rPr>
          <w:bCs/>
          <w:i/>
          <w:iCs/>
        </w:rPr>
        <w:t>жашоосу</w:t>
      </w:r>
      <w:proofErr w:type="spellEnd"/>
      <w:r w:rsidRPr="00C34829">
        <w:rPr>
          <w:bCs/>
          <w:i/>
          <w:iCs/>
        </w:rPr>
        <w:t xml:space="preserve"> </w:t>
      </w:r>
      <w:proofErr w:type="spellStart"/>
      <w:r w:rsidRPr="00C34829">
        <w:rPr>
          <w:bCs/>
          <w:i/>
          <w:iCs/>
        </w:rPr>
        <w:t>жана</w:t>
      </w:r>
      <w:proofErr w:type="spellEnd"/>
      <w:r w:rsidRPr="00C34829">
        <w:rPr>
          <w:bCs/>
          <w:i/>
          <w:iCs/>
        </w:rPr>
        <w:t xml:space="preserve"> </w:t>
      </w:r>
      <w:proofErr w:type="spellStart"/>
      <w:r w:rsidRPr="00C34829">
        <w:rPr>
          <w:bCs/>
          <w:i/>
          <w:iCs/>
        </w:rPr>
        <w:t>ден</w:t>
      </w:r>
      <w:proofErr w:type="spellEnd"/>
      <w:r w:rsidRPr="00C34829">
        <w:rPr>
          <w:bCs/>
          <w:i/>
          <w:iCs/>
        </w:rPr>
        <w:t xml:space="preserve"> </w:t>
      </w:r>
      <w:proofErr w:type="spellStart"/>
      <w:r w:rsidRPr="00C34829">
        <w:rPr>
          <w:bCs/>
          <w:i/>
          <w:iCs/>
        </w:rPr>
        <w:t>соолугу</w:t>
      </w:r>
      <w:proofErr w:type="spellEnd"/>
      <w:r w:rsidRPr="00C34829">
        <w:rPr>
          <w:bCs/>
          <w:i/>
          <w:iCs/>
        </w:rPr>
        <w:t xml:space="preserve"> </w:t>
      </w:r>
      <w:proofErr w:type="spellStart"/>
      <w:r w:rsidRPr="00C34829">
        <w:rPr>
          <w:bCs/>
          <w:i/>
          <w:iCs/>
        </w:rPr>
        <w:t>үчүн</w:t>
      </w:r>
      <w:proofErr w:type="spellEnd"/>
      <w:r w:rsidRPr="00C34829">
        <w:rPr>
          <w:bCs/>
          <w:i/>
          <w:iCs/>
        </w:rPr>
        <w:t xml:space="preserve"> </w:t>
      </w:r>
      <w:proofErr w:type="spellStart"/>
      <w:r w:rsidRPr="00C34829">
        <w:rPr>
          <w:bCs/>
          <w:i/>
          <w:iCs/>
        </w:rPr>
        <w:t>жагымдуу</w:t>
      </w:r>
      <w:proofErr w:type="spellEnd"/>
      <w:r w:rsidRPr="00C34829">
        <w:rPr>
          <w:bCs/>
          <w:i/>
          <w:iCs/>
        </w:rPr>
        <w:t xml:space="preserve"> </w:t>
      </w:r>
      <w:proofErr w:type="spellStart"/>
      <w:r w:rsidRPr="00C34829">
        <w:rPr>
          <w:bCs/>
          <w:i/>
          <w:iCs/>
        </w:rPr>
        <w:t>болгон</w:t>
      </w:r>
      <w:proofErr w:type="spellEnd"/>
      <w:r w:rsidRPr="00C34829">
        <w:rPr>
          <w:bCs/>
          <w:i/>
          <w:iCs/>
        </w:rPr>
        <w:t xml:space="preserve"> </w:t>
      </w:r>
      <w:proofErr w:type="spellStart"/>
      <w:r w:rsidRPr="00C34829">
        <w:rPr>
          <w:bCs/>
          <w:i/>
          <w:iCs/>
        </w:rPr>
        <w:t>айлана-чөйрөгө</w:t>
      </w:r>
      <w:proofErr w:type="spellEnd"/>
      <w:r w:rsidRPr="00C34829">
        <w:rPr>
          <w:bCs/>
          <w:i/>
          <w:iCs/>
        </w:rPr>
        <w:t xml:space="preserve"> </w:t>
      </w:r>
      <w:proofErr w:type="spellStart"/>
      <w:r w:rsidRPr="00C34829">
        <w:rPr>
          <w:bCs/>
          <w:i/>
          <w:iCs/>
        </w:rPr>
        <w:t>жана</w:t>
      </w:r>
      <w:proofErr w:type="spellEnd"/>
      <w:r w:rsidRPr="00C34829">
        <w:rPr>
          <w:bCs/>
          <w:i/>
          <w:iCs/>
        </w:rPr>
        <w:t xml:space="preserve"> </w:t>
      </w:r>
      <w:proofErr w:type="spellStart"/>
      <w:r w:rsidRPr="00C34829">
        <w:rPr>
          <w:bCs/>
          <w:i/>
          <w:iCs/>
        </w:rPr>
        <w:t>чарбалык</w:t>
      </w:r>
      <w:proofErr w:type="spellEnd"/>
      <w:r w:rsidRPr="00C34829">
        <w:rPr>
          <w:bCs/>
          <w:i/>
          <w:iCs/>
        </w:rPr>
        <w:t xml:space="preserve"> </w:t>
      </w:r>
      <w:proofErr w:type="spellStart"/>
      <w:r w:rsidRPr="00C34829">
        <w:rPr>
          <w:bCs/>
          <w:i/>
          <w:iCs/>
        </w:rPr>
        <w:t>же</w:t>
      </w:r>
      <w:proofErr w:type="spellEnd"/>
      <w:r w:rsidRPr="00C34829">
        <w:rPr>
          <w:bCs/>
          <w:i/>
          <w:iCs/>
        </w:rPr>
        <w:t xml:space="preserve"> </w:t>
      </w:r>
      <w:proofErr w:type="spellStart"/>
      <w:r w:rsidRPr="00C34829">
        <w:rPr>
          <w:bCs/>
          <w:i/>
          <w:iCs/>
        </w:rPr>
        <w:t>башка</w:t>
      </w:r>
      <w:proofErr w:type="spellEnd"/>
      <w:r w:rsidRPr="00C34829">
        <w:rPr>
          <w:bCs/>
          <w:i/>
          <w:iCs/>
        </w:rPr>
        <w:t xml:space="preserve"> </w:t>
      </w:r>
      <w:proofErr w:type="spellStart"/>
      <w:r w:rsidRPr="00C34829">
        <w:rPr>
          <w:bCs/>
          <w:i/>
          <w:iCs/>
        </w:rPr>
        <w:t>ишти</w:t>
      </w:r>
      <w:proofErr w:type="spellEnd"/>
      <w:r w:rsidRPr="00C34829">
        <w:rPr>
          <w:bCs/>
          <w:i/>
          <w:iCs/>
        </w:rPr>
        <w:t xml:space="preserve"> ж</w:t>
      </w:r>
      <w:r w:rsidR="00126C49" w:rsidRPr="00C34829">
        <w:rPr>
          <w:bCs/>
          <w:i/>
          <w:iCs/>
        </w:rPr>
        <w:t>*</w:t>
      </w:r>
      <w:proofErr w:type="spellStart"/>
      <w:r w:rsidRPr="00C34829">
        <w:rPr>
          <w:bCs/>
          <w:i/>
          <w:iCs/>
        </w:rPr>
        <w:t>үзөгө</w:t>
      </w:r>
      <w:proofErr w:type="spellEnd"/>
      <w:r w:rsidRPr="00C34829">
        <w:rPr>
          <w:bCs/>
          <w:i/>
          <w:iCs/>
        </w:rPr>
        <w:t xml:space="preserve"> </w:t>
      </w:r>
      <w:proofErr w:type="spellStart"/>
      <w:r w:rsidRPr="00C34829">
        <w:rPr>
          <w:bCs/>
          <w:i/>
          <w:iCs/>
        </w:rPr>
        <w:t>ашыруунун</w:t>
      </w:r>
      <w:proofErr w:type="spellEnd"/>
      <w:r w:rsidRPr="00C34829">
        <w:rPr>
          <w:bCs/>
          <w:i/>
          <w:iCs/>
        </w:rPr>
        <w:t xml:space="preserve"> </w:t>
      </w:r>
      <w:proofErr w:type="spellStart"/>
      <w:r w:rsidRPr="00C34829">
        <w:rPr>
          <w:bCs/>
          <w:i/>
          <w:iCs/>
        </w:rPr>
        <w:t>натыйжасында</w:t>
      </w:r>
      <w:proofErr w:type="spellEnd"/>
      <w:r w:rsidRPr="00C34829">
        <w:rPr>
          <w:bCs/>
          <w:i/>
          <w:iCs/>
        </w:rPr>
        <w:t xml:space="preserve"> </w:t>
      </w:r>
      <w:proofErr w:type="spellStart"/>
      <w:r w:rsidRPr="00C34829">
        <w:rPr>
          <w:bCs/>
          <w:i/>
          <w:iCs/>
        </w:rPr>
        <w:t>айлана-чөйрөгө</w:t>
      </w:r>
      <w:proofErr w:type="spellEnd"/>
      <w:r w:rsidRPr="00C34829">
        <w:rPr>
          <w:bCs/>
          <w:i/>
          <w:iCs/>
        </w:rPr>
        <w:t xml:space="preserve"> </w:t>
      </w:r>
      <w:proofErr w:type="spellStart"/>
      <w:r w:rsidRPr="00C34829">
        <w:rPr>
          <w:bCs/>
          <w:i/>
          <w:iCs/>
        </w:rPr>
        <w:lastRenderedPageBreak/>
        <w:t>келтирилген</w:t>
      </w:r>
      <w:proofErr w:type="spellEnd"/>
      <w:r w:rsidRPr="00C34829">
        <w:rPr>
          <w:bCs/>
          <w:i/>
          <w:iCs/>
        </w:rPr>
        <w:t xml:space="preserve"> </w:t>
      </w:r>
      <w:proofErr w:type="spellStart"/>
      <w:r w:rsidRPr="00C34829">
        <w:rPr>
          <w:bCs/>
          <w:i/>
          <w:iCs/>
        </w:rPr>
        <w:t>жагымсыз</w:t>
      </w:r>
      <w:proofErr w:type="spellEnd"/>
      <w:r w:rsidRPr="00C34829">
        <w:rPr>
          <w:bCs/>
          <w:i/>
          <w:iCs/>
        </w:rPr>
        <w:t xml:space="preserve"> </w:t>
      </w:r>
      <w:proofErr w:type="spellStart"/>
      <w:r w:rsidRPr="00C34829">
        <w:rPr>
          <w:bCs/>
          <w:i/>
          <w:iCs/>
        </w:rPr>
        <w:t>таасирлер</w:t>
      </w:r>
      <w:proofErr w:type="spellEnd"/>
      <w:r w:rsidRPr="00C34829">
        <w:rPr>
          <w:bCs/>
          <w:i/>
          <w:iCs/>
        </w:rPr>
        <w:t xml:space="preserve"> </w:t>
      </w:r>
      <w:proofErr w:type="spellStart"/>
      <w:r w:rsidRPr="00C34829">
        <w:rPr>
          <w:bCs/>
          <w:i/>
          <w:iCs/>
        </w:rPr>
        <w:t>аркылуу</w:t>
      </w:r>
      <w:proofErr w:type="spellEnd"/>
      <w:r w:rsidRPr="00C34829">
        <w:rPr>
          <w:bCs/>
          <w:i/>
          <w:iCs/>
        </w:rPr>
        <w:t xml:space="preserve"> </w:t>
      </w:r>
      <w:proofErr w:type="spellStart"/>
      <w:r w:rsidRPr="00C34829">
        <w:rPr>
          <w:bCs/>
          <w:i/>
          <w:iCs/>
        </w:rPr>
        <w:t>ден</w:t>
      </w:r>
      <w:proofErr w:type="spellEnd"/>
      <w:r w:rsidRPr="00C34829">
        <w:rPr>
          <w:bCs/>
          <w:i/>
          <w:iCs/>
        </w:rPr>
        <w:t xml:space="preserve"> </w:t>
      </w:r>
      <w:proofErr w:type="spellStart"/>
      <w:r w:rsidRPr="00C34829">
        <w:rPr>
          <w:bCs/>
          <w:i/>
          <w:iCs/>
        </w:rPr>
        <w:t>соолугуна</w:t>
      </w:r>
      <w:proofErr w:type="spellEnd"/>
      <w:r w:rsidRPr="00C34829">
        <w:rPr>
          <w:bCs/>
          <w:i/>
          <w:iCs/>
        </w:rPr>
        <w:t xml:space="preserve"> </w:t>
      </w:r>
      <w:proofErr w:type="spellStart"/>
      <w:r w:rsidRPr="00C34829">
        <w:rPr>
          <w:bCs/>
          <w:i/>
          <w:iCs/>
        </w:rPr>
        <w:t>же</w:t>
      </w:r>
      <w:proofErr w:type="spellEnd"/>
      <w:r w:rsidRPr="00C34829">
        <w:rPr>
          <w:bCs/>
          <w:i/>
          <w:iCs/>
        </w:rPr>
        <w:t xml:space="preserve"> </w:t>
      </w:r>
      <w:proofErr w:type="spellStart"/>
      <w:r w:rsidRPr="00C34829">
        <w:rPr>
          <w:bCs/>
          <w:i/>
          <w:iCs/>
        </w:rPr>
        <w:t>мүлкүнө</w:t>
      </w:r>
      <w:proofErr w:type="spellEnd"/>
      <w:r w:rsidRPr="00C34829">
        <w:rPr>
          <w:bCs/>
          <w:i/>
          <w:iCs/>
        </w:rPr>
        <w:t xml:space="preserve"> </w:t>
      </w:r>
      <w:proofErr w:type="spellStart"/>
      <w:r w:rsidRPr="00C34829">
        <w:rPr>
          <w:bCs/>
          <w:i/>
          <w:iCs/>
        </w:rPr>
        <w:t>келтирилген</w:t>
      </w:r>
      <w:proofErr w:type="spellEnd"/>
      <w:r w:rsidRPr="00C34829">
        <w:rPr>
          <w:bCs/>
          <w:i/>
          <w:iCs/>
        </w:rPr>
        <w:t xml:space="preserve"> </w:t>
      </w:r>
      <w:proofErr w:type="spellStart"/>
      <w:r w:rsidRPr="00C34829">
        <w:rPr>
          <w:bCs/>
          <w:i/>
          <w:iCs/>
        </w:rPr>
        <w:t>зыяндын</w:t>
      </w:r>
      <w:proofErr w:type="spellEnd"/>
      <w:r w:rsidRPr="00C34829">
        <w:rPr>
          <w:bCs/>
          <w:i/>
          <w:iCs/>
        </w:rPr>
        <w:t xml:space="preserve"> </w:t>
      </w:r>
      <w:proofErr w:type="spellStart"/>
      <w:r w:rsidRPr="00C34829">
        <w:rPr>
          <w:bCs/>
          <w:i/>
          <w:iCs/>
        </w:rPr>
        <w:t>ордун</w:t>
      </w:r>
      <w:proofErr w:type="spellEnd"/>
      <w:r w:rsidRPr="00C34829">
        <w:rPr>
          <w:bCs/>
          <w:i/>
          <w:iCs/>
        </w:rPr>
        <w:t xml:space="preserve"> </w:t>
      </w:r>
      <w:proofErr w:type="spellStart"/>
      <w:r w:rsidRPr="00C34829">
        <w:rPr>
          <w:bCs/>
          <w:i/>
          <w:iCs/>
        </w:rPr>
        <w:t>толтуртуп</w:t>
      </w:r>
      <w:proofErr w:type="spellEnd"/>
      <w:r w:rsidRPr="00C34829">
        <w:rPr>
          <w:bCs/>
          <w:i/>
          <w:iCs/>
        </w:rPr>
        <w:t xml:space="preserve"> </w:t>
      </w:r>
      <w:proofErr w:type="spellStart"/>
      <w:r w:rsidRPr="00C34829">
        <w:rPr>
          <w:bCs/>
          <w:i/>
          <w:iCs/>
        </w:rPr>
        <w:t>алууга</w:t>
      </w:r>
      <w:proofErr w:type="spellEnd"/>
      <w:r w:rsidRPr="00C34829">
        <w:rPr>
          <w:bCs/>
          <w:i/>
          <w:iCs/>
        </w:rPr>
        <w:t xml:space="preserve"> </w:t>
      </w:r>
      <w:proofErr w:type="spellStart"/>
      <w:r w:rsidRPr="00C34829">
        <w:rPr>
          <w:bCs/>
          <w:i/>
          <w:iCs/>
        </w:rPr>
        <w:t>укуктуу</w:t>
      </w:r>
      <w:proofErr w:type="spellEnd"/>
      <w:r w:rsidRPr="00C34829">
        <w:rPr>
          <w:bCs/>
          <w:i/>
          <w:iCs/>
        </w:rPr>
        <w:t>.</w:t>
      </w:r>
    </w:p>
    <w:p w14:paraId="5EF00AE6" w14:textId="696F3321" w:rsidR="00126C49" w:rsidRPr="00C34829" w:rsidRDefault="00126C49" w:rsidP="007818F4">
      <w:pPr>
        <w:pStyle w:val="Heading2"/>
        <w:numPr>
          <w:ilvl w:val="0"/>
          <w:numId w:val="16"/>
        </w:numPr>
        <w:spacing w:before="0" w:after="120"/>
        <w:rPr>
          <w:rFonts w:ascii="Times New Roman" w:hAnsi="Times New Roman" w:cs="Times New Roman"/>
          <w:bCs/>
          <w:color w:val="000000" w:themeColor="text1"/>
          <w:sz w:val="24"/>
          <w:szCs w:val="24"/>
        </w:rPr>
      </w:pPr>
      <w:bookmarkStart w:id="33" w:name="_Toc31630521"/>
      <w:r w:rsidRPr="00C34829">
        <w:rPr>
          <w:rFonts w:ascii="Times New Roman" w:hAnsi="Times New Roman" w:cs="Times New Roman"/>
          <w:b/>
          <w:bCs/>
          <w:color w:val="000000" w:themeColor="text1"/>
          <w:sz w:val="24"/>
          <w:szCs w:val="24"/>
        </w:rPr>
        <w:t>Laos</w:t>
      </w:r>
      <w:bookmarkEnd w:id="33"/>
    </w:p>
    <w:p w14:paraId="6A096302" w14:textId="369BDCF7" w:rsidR="00126C49" w:rsidRPr="00314F9C" w:rsidRDefault="00126C49" w:rsidP="00314F9C">
      <w:pPr>
        <w:spacing w:after="120"/>
        <w:rPr>
          <w:u w:val="single"/>
        </w:rPr>
      </w:pPr>
      <w:r w:rsidRPr="00314F9C">
        <w:rPr>
          <w:u w:val="single"/>
        </w:rPr>
        <w:t>Constitutional provisions</w:t>
      </w:r>
    </w:p>
    <w:p w14:paraId="101BD9EB" w14:textId="2B74EBBB" w:rsidR="00126C49" w:rsidRPr="00FA3F09" w:rsidRDefault="00126C49" w:rsidP="00FA3F09">
      <w:pPr>
        <w:spacing w:after="120"/>
        <w:rPr>
          <w:bCs/>
        </w:rPr>
      </w:pPr>
      <w:r w:rsidRPr="00C34829">
        <w:rPr>
          <w:bCs/>
        </w:rPr>
        <w:t>N/A</w:t>
      </w:r>
    </w:p>
    <w:p w14:paraId="32FC752C" w14:textId="49B58B63" w:rsidR="00126C49" w:rsidRPr="00314F9C" w:rsidRDefault="00126C49" w:rsidP="00314F9C">
      <w:pPr>
        <w:rPr>
          <w:u w:val="single"/>
        </w:rPr>
      </w:pPr>
      <w:r w:rsidRPr="00314F9C">
        <w:rPr>
          <w:u w:val="single"/>
        </w:rPr>
        <w:t>Treaty provisions</w:t>
      </w:r>
    </w:p>
    <w:p w14:paraId="2FD12D97" w14:textId="3F84229A" w:rsidR="00126C49" w:rsidRPr="00FA3F09" w:rsidRDefault="00126C49" w:rsidP="00FA3F09">
      <w:pPr>
        <w:spacing w:after="120"/>
        <w:rPr>
          <w:bCs/>
        </w:rPr>
      </w:pPr>
      <w:r w:rsidRPr="00C34829">
        <w:rPr>
          <w:bCs/>
        </w:rPr>
        <w:t xml:space="preserve">Party to the </w:t>
      </w:r>
      <w:r w:rsidR="00312F49" w:rsidRPr="00C34829">
        <w:rPr>
          <w:bCs/>
        </w:rPr>
        <w:t xml:space="preserve">(non-binding) </w:t>
      </w:r>
      <w:r w:rsidR="00DD6503" w:rsidRPr="00C34829">
        <w:rPr>
          <w:bCs/>
        </w:rPr>
        <w:t>ASEAN Human Rights Declaration</w:t>
      </w:r>
      <w:r w:rsidRPr="00C34829">
        <w:rPr>
          <w:bCs/>
        </w:rPr>
        <w:t>.</w:t>
      </w:r>
    </w:p>
    <w:p w14:paraId="43F30F7F" w14:textId="1C28D669" w:rsidR="00126C49" w:rsidRPr="00314F9C" w:rsidRDefault="00126C49" w:rsidP="00314F9C">
      <w:pPr>
        <w:rPr>
          <w:u w:val="single"/>
        </w:rPr>
      </w:pPr>
      <w:r w:rsidRPr="00314F9C">
        <w:rPr>
          <w:u w:val="single"/>
        </w:rPr>
        <w:t>Legislative provisions</w:t>
      </w:r>
    </w:p>
    <w:p w14:paraId="43764333" w14:textId="4B30343A" w:rsidR="0096415D" w:rsidRPr="00FA3F09" w:rsidRDefault="00126C49" w:rsidP="00314F9C">
      <w:pPr>
        <w:spacing w:after="400"/>
        <w:rPr>
          <w:bCs/>
        </w:rPr>
      </w:pPr>
      <w:r w:rsidRPr="00C34829">
        <w:rPr>
          <w:bCs/>
        </w:rPr>
        <w:t>N/A</w:t>
      </w:r>
    </w:p>
    <w:p w14:paraId="42BBB743" w14:textId="2845D91D" w:rsidR="00126C49" w:rsidRPr="00C34829" w:rsidRDefault="00126C49" w:rsidP="007818F4">
      <w:pPr>
        <w:pStyle w:val="Heading2"/>
        <w:numPr>
          <w:ilvl w:val="0"/>
          <w:numId w:val="16"/>
        </w:numPr>
        <w:spacing w:before="0" w:after="120"/>
        <w:rPr>
          <w:rFonts w:ascii="Times New Roman" w:hAnsi="Times New Roman" w:cs="Times New Roman"/>
          <w:bCs/>
          <w:color w:val="000000" w:themeColor="text1"/>
          <w:sz w:val="24"/>
          <w:szCs w:val="24"/>
        </w:rPr>
      </w:pPr>
      <w:bookmarkStart w:id="34" w:name="_Toc31630522"/>
      <w:r w:rsidRPr="00C34829">
        <w:rPr>
          <w:rFonts w:ascii="Times New Roman" w:hAnsi="Times New Roman" w:cs="Times New Roman"/>
          <w:b/>
          <w:bCs/>
          <w:color w:val="000000" w:themeColor="text1"/>
          <w:sz w:val="24"/>
          <w:szCs w:val="24"/>
        </w:rPr>
        <w:t>Lebanon</w:t>
      </w:r>
      <w:bookmarkEnd w:id="34"/>
    </w:p>
    <w:p w14:paraId="1AA7085A" w14:textId="523094DE" w:rsidR="00126C49" w:rsidRPr="00314F9C" w:rsidRDefault="00126C49" w:rsidP="00314F9C">
      <w:pPr>
        <w:spacing w:after="120"/>
        <w:rPr>
          <w:u w:val="single"/>
        </w:rPr>
      </w:pPr>
      <w:r w:rsidRPr="00314F9C">
        <w:rPr>
          <w:u w:val="single"/>
        </w:rPr>
        <w:t>Constitutional provisions</w:t>
      </w:r>
    </w:p>
    <w:p w14:paraId="0C489F9E" w14:textId="13507D73" w:rsidR="00126C49" w:rsidRPr="00FA3F09" w:rsidRDefault="00126C49" w:rsidP="00FA3F09">
      <w:pPr>
        <w:spacing w:after="120"/>
        <w:jc w:val="lowKashida"/>
        <w:rPr>
          <w:bCs/>
        </w:rPr>
      </w:pPr>
      <w:r w:rsidRPr="00C34829">
        <w:rPr>
          <w:bCs/>
        </w:rPr>
        <w:t>N/A</w:t>
      </w:r>
    </w:p>
    <w:p w14:paraId="3F388F21" w14:textId="2D0A98F8" w:rsidR="00126C49" w:rsidRPr="00314F9C" w:rsidRDefault="00126C49" w:rsidP="00314F9C">
      <w:pPr>
        <w:rPr>
          <w:u w:val="single"/>
        </w:rPr>
      </w:pPr>
      <w:r w:rsidRPr="00314F9C">
        <w:rPr>
          <w:u w:val="single"/>
        </w:rPr>
        <w:t>Treaty provisions</w:t>
      </w:r>
    </w:p>
    <w:p w14:paraId="7664B018" w14:textId="11E9593B" w:rsidR="00126C49" w:rsidRPr="00FA3F09" w:rsidRDefault="00126C49" w:rsidP="00FA3F09">
      <w:pPr>
        <w:spacing w:after="120"/>
        <w:jc w:val="lowKashida"/>
        <w:rPr>
          <w:bCs/>
        </w:rPr>
      </w:pPr>
      <w:r w:rsidRPr="00C34829">
        <w:rPr>
          <w:bCs/>
        </w:rPr>
        <w:t>Party to the Arab Charter on Human Rights.</w:t>
      </w:r>
    </w:p>
    <w:p w14:paraId="02F08A09" w14:textId="19E163D8" w:rsidR="00126C49" w:rsidRPr="00314F9C" w:rsidRDefault="00126C49" w:rsidP="00314F9C">
      <w:pPr>
        <w:rPr>
          <w:u w:val="single"/>
        </w:rPr>
      </w:pPr>
      <w:r w:rsidRPr="00314F9C">
        <w:rPr>
          <w:u w:val="single"/>
        </w:rPr>
        <w:t>Legislative provisions</w:t>
      </w:r>
    </w:p>
    <w:p w14:paraId="76C02171" w14:textId="4A35C41B" w:rsidR="00126C49" w:rsidRPr="00C34829" w:rsidRDefault="00126C49" w:rsidP="007C164E">
      <w:pPr>
        <w:spacing w:after="120"/>
        <w:jc w:val="lowKashida"/>
        <w:rPr>
          <w:b/>
        </w:rPr>
      </w:pPr>
      <w:r w:rsidRPr="00C34829">
        <w:rPr>
          <w:b/>
        </w:rPr>
        <w:t>Article 3 of Law 444 issued on 29 July 2002 on Protection of the Environment</w:t>
      </w:r>
    </w:p>
    <w:p w14:paraId="0AC739F2" w14:textId="4010E59B" w:rsidR="00126C49" w:rsidRPr="00FA3F09" w:rsidRDefault="00126C49" w:rsidP="007818F4">
      <w:pPr>
        <w:spacing w:after="120"/>
        <w:jc w:val="lowKashida"/>
        <w:rPr>
          <w:bCs/>
          <w:i/>
          <w:iCs/>
        </w:rPr>
      </w:pPr>
      <w:r w:rsidRPr="00C34829">
        <w:rPr>
          <w:bCs/>
          <w:i/>
          <w:iCs/>
        </w:rPr>
        <w:t>Every human being has the right to a healthy and stable environment, and it is the duty of every citizen to ensure the protection of the environment and to secure the current generation's needs without prejudice to the rights of the coming generations.</w:t>
      </w:r>
    </w:p>
    <w:p w14:paraId="33F3E98B" w14:textId="77777777" w:rsidR="00DC003A" w:rsidRPr="00C34829" w:rsidRDefault="00DC003A" w:rsidP="007818F4">
      <w:pPr>
        <w:bidi/>
        <w:spacing w:after="120"/>
        <w:rPr>
          <w:bCs/>
          <w:rtl/>
        </w:rPr>
      </w:pPr>
      <w:r w:rsidRPr="00C34829">
        <w:rPr>
          <w:bCs/>
          <w:rtl/>
        </w:rPr>
        <w:t>المادة</w:t>
      </w:r>
      <w:r w:rsidRPr="00C34829">
        <w:rPr>
          <w:bCs/>
        </w:rPr>
        <w:t xml:space="preserve"> </w:t>
      </w:r>
      <w:r w:rsidRPr="00C34829">
        <w:rPr>
          <w:bCs/>
          <w:rtl/>
        </w:rPr>
        <w:t>٣ من القانون رقم ٤٤٤ الصادر في ٢٩ يوليو ٢٠٠٢ بشأن حماية البيئة</w:t>
      </w:r>
      <w:r w:rsidR="003F05AD" w:rsidRPr="00C34829">
        <w:rPr>
          <w:bCs/>
          <w:rtl/>
        </w:rPr>
        <w:t>:</w:t>
      </w:r>
    </w:p>
    <w:p w14:paraId="6DCF840F" w14:textId="6345357C" w:rsidR="00126C49" w:rsidRDefault="003F05AD" w:rsidP="007818F4">
      <w:pPr>
        <w:bidi/>
        <w:spacing w:after="120"/>
        <w:rPr>
          <w:bCs/>
          <w:rtl/>
        </w:rPr>
      </w:pPr>
      <w:r w:rsidRPr="00C34829">
        <w:rPr>
          <w:b/>
          <w:rtl/>
        </w:rPr>
        <w:t xml:space="preserve"> لكل إنسان</w:t>
      </w:r>
      <w:r w:rsidR="00E6142E" w:rsidRPr="00C34829">
        <w:rPr>
          <w:b/>
          <w:rtl/>
        </w:rPr>
        <w:t xml:space="preserve"> الحق</w:t>
      </w:r>
      <w:r w:rsidR="00E6142E" w:rsidRPr="00C34829">
        <w:rPr>
          <w:b/>
        </w:rPr>
        <w:t xml:space="preserve"> </w:t>
      </w:r>
      <w:r w:rsidR="00E6142E" w:rsidRPr="00C34829">
        <w:rPr>
          <w:b/>
          <w:rtl/>
        </w:rPr>
        <w:t>ببيئة</w:t>
      </w:r>
      <w:r w:rsidR="00126C49" w:rsidRPr="00C34829">
        <w:rPr>
          <w:bCs/>
        </w:rPr>
        <w:t xml:space="preserve"> </w:t>
      </w:r>
      <w:proofErr w:type="spellStart"/>
      <w:r w:rsidR="00126C49" w:rsidRPr="00C34829">
        <w:rPr>
          <w:bCs/>
        </w:rPr>
        <w:t>سليمة</w:t>
      </w:r>
      <w:proofErr w:type="spellEnd"/>
      <w:r w:rsidR="00126C49" w:rsidRPr="00C34829">
        <w:rPr>
          <w:bCs/>
        </w:rPr>
        <w:t xml:space="preserve"> </w:t>
      </w:r>
      <w:proofErr w:type="spellStart"/>
      <w:r w:rsidR="00126C49" w:rsidRPr="00C34829">
        <w:rPr>
          <w:bCs/>
        </w:rPr>
        <w:t>ومستقرة</w:t>
      </w:r>
      <w:proofErr w:type="spellEnd"/>
      <w:r w:rsidR="00126C49" w:rsidRPr="00C34829">
        <w:rPr>
          <w:bCs/>
        </w:rPr>
        <w:t xml:space="preserve">، </w:t>
      </w:r>
      <w:proofErr w:type="spellStart"/>
      <w:r w:rsidR="00126C49" w:rsidRPr="00C34829">
        <w:rPr>
          <w:bCs/>
        </w:rPr>
        <w:t>ومن</w:t>
      </w:r>
      <w:proofErr w:type="spellEnd"/>
      <w:r w:rsidR="00126C49" w:rsidRPr="00C34829">
        <w:rPr>
          <w:bCs/>
        </w:rPr>
        <w:t xml:space="preserve"> </w:t>
      </w:r>
      <w:proofErr w:type="spellStart"/>
      <w:r w:rsidR="00126C49" w:rsidRPr="00C34829">
        <w:rPr>
          <w:bCs/>
        </w:rPr>
        <w:t>واجب</w:t>
      </w:r>
      <w:proofErr w:type="spellEnd"/>
      <w:r w:rsidR="00126C49" w:rsidRPr="00C34829">
        <w:rPr>
          <w:bCs/>
        </w:rPr>
        <w:t xml:space="preserve"> </w:t>
      </w:r>
      <w:proofErr w:type="spellStart"/>
      <w:r w:rsidR="00126C49" w:rsidRPr="00C34829">
        <w:rPr>
          <w:bCs/>
        </w:rPr>
        <w:t>كل</w:t>
      </w:r>
      <w:proofErr w:type="spellEnd"/>
      <w:r w:rsidR="00126C49" w:rsidRPr="00C34829">
        <w:rPr>
          <w:bCs/>
        </w:rPr>
        <w:t xml:space="preserve"> </w:t>
      </w:r>
      <w:proofErr w:type="spellStart"/>
      <w:r w:rsidR="00126C49" w:rsidRPr="00C34829">
        <w:rPr>
          <w:bCs/>
        </w:rPr>
        <w:t>مواطن</w:t>
      </w:r>
      <w:proofErr w:type="spellEnd"/>
      <w:r w:rsidR="00126C49" w:rsidRPr="00C34829">
        <w:rPr>
          <w:bCs/>
        </w:rPr>
        <w:t xml:space="preserve"> </w:t>
      </w:r>
      <w:proofErr w:type="spellStart"/>
      <w:r w:rsidR="00126C49" w:rsidRPr="00C34829">
        <w:rPr>
          <w:bCs/>
        </w:rPr>
        <w:t>السهر</w:t>
      </w:r>
      <w:proofErr w:type="spellEnd"/>
      <w:r w:rsidR="00126C49" w:rsidRPr="00C34829">
        <w:rPr>
          <w:bCs/>
        </w:rPr>
        <w:t xml:space="preserve"> </w:t>
      </w:r>
      <w:proofErr w:type="spellStart"/>
      <w:r w:rsidR="00126C49" w:rsidRPr="00C34829">
        <w:rPr>
          <w:bCs/>
        </w:rPr>
        <w:t>على</w:t>
      </w:r>
      <w:proofErr w:type="spellEnd"/>
      <w:r w:rsidR="00126C49" w:rsidRPr="00C34829">
        <w:rPr>
          <w:bCs/>
        </w:rPr>
        <w:t xml:space="preserve"> </w:t>
      </w:r>
      <w:proofErr w:type="spellStart"/>
      <w:r w:rsidR="00126C49" w:rsidRPr="00C34829">
        <w:rPr>
          <w:bCs/>
        </w:rPr>
        <w:t>حماية</w:t>
      </w:r>
      <w:proofErr w:type="spellEnd"/>
      <w:r w:rsidR="00126C49" w:rsidRPr="00C34829">
        <w:rPr>
          <w:bCs/>
        </w:rPr>
        <w:t xml:space="preserve"> </w:t>
      </w:r>
      <w:proofErr w:type="spellStart"/>
      <w:r w:rsidR="00126C49" w:rsidRPr="00C34829">
        <w:rPr>
          <w:bCs/>
        </w:rPr>
        <w:t>البيئة</w:t>
      </w:r>
      <w:proofErr w:type="spellEnd"/>
      <w:r w:rsidR="00126C49" w:rsidRPr="00C34829">
        <w:rPr>
          <w:bCs/>
        </w:rPr>
        <w:t xml:space="preserve"> </w:t>
      </w:r>
      <w:proofErr w:type="spellStart"/>
      <w:r w:rsidR="00126C49" w:rsidRPr="00C34829">
        <w:rPr>
          <w:bCs/>
        </w:rPr>
        <w:t>وتأمين</w:t>
      </w:r>
      <w:proofErr w:type="spellEnd"/>
      <w:r w:rsidR="00126C49" w:rsidRPr="00C34829">
        <w:rPr>
          <w:bCs/>
        </w:rPr>
        <w:t xml:space="preserve"> </w:t>
      </w:r>
      <w:proofErr w:type="spellStart"/>
      <w:r w:rsidR="00126C49" w:rsidRPr="00C34829">
        <w:rPr>
          <w:bCs/>
        </w:rPr>
        <w:t>حاجات</w:t>
      </w:r>
      <w:proofErr w:type="spellEnd"/>
      <w:r w:rsidR="00126C49" w:rsidRPr="00C34829">
        <w:rPr>
          <w:bCs/>
        </w:rPr>
        <w:t xml:space="preserve"> </w:t>
      </w:r>
      <w:proofErr w:type="spellStart"/>
      <w:r w:rsidR="00126C49" w:rsidRPr="00C34829">
        <w:rPr>
          <w:bCs/>
        </w:rPr>
        <w:t>الأجيال</w:t>
      </w:r>
      <w:proofErr w:type="spellEnd"/>
      <w:r w:rsidR="00126C49" w:rsidRPr="00C34829">
        <w:rPr>
          <w:bCs/>
        </w:rPr>
        <w:t xml:space="preserve"> </w:t>
      </w:r>
      <w:proofErr w:type="spellStart"/>
      <w:r w:rsidR="00126C49" w:rsidRPr="00C34829">
        <w:rPr>
          <w:bCs/>
        </w:rPr>
        <w:t>الحالية</w:t>
      </w:r>
      <w:proofErr w:type="spellEnd"/>
      <w:r w:rsidR="00126C49" w:rsidRPr="00C34829">
        <w:rPr>
          <w:bCs/>
        </w:rPr>
        <w:t xml:space="preserve"> </w:t>
      </w:r>
      <w:proofErr w:type="spellStart"/>
      <w:r w:rsidR="00126C49" w:rsidRPr="00C34829">
        <w:rPr>
          <w:bCs/>
        </w:rPr>
        <w:t>من</w:t>
      </w:r>
      <w:proofErr w:type="spellEnd"/>
      <w:r w:rsidR="00126C49" w:rsidRPr="00C34829">
        <w:rPr>
          <w:bCs/>
        </w:rPr>
        <w:t xml:space="preserve"> </w:t>
      </w:r>
      <w:proofErr w:type="spellStart"/>
      <w:r w:rsidR="00126C49" w:rsidRPr="00C34829">
        <w:rPr>
          <w:bCs/>
        </w:rPr>
        <w:t>دون</w:t>
      </w:r>
      <w:proofErr w:type="spellEnd"/>
      <w:r w:rsidR="00126C49" w:rsidRPr="00C34829">
        <w:rPr>
          <w:bCs/>
        </w:rPr>
        <w:t xml:space="preserve"> </w:t>
      </w:r>
      <w:proofErr w:type="spellStart"/>
      <w:r w:rsidR="00126C49" w:rsidRPr="00C34829">
        <w:rPr>
          <w:bCs/>
        </w:rPr>
        <w:t>المساس</w:t>
      </w:r>
      <w:proofErr w:type="spellEnd"/>
      <w:r w:rsidR="00126C49" w:rsidRPr="00C34829">
        <w:rPr>
          <w:bCs/>
        </w:rPr>
        <w:t xml:space="preserve"> </w:t>
      </w:r>
      <w:proofErr w:type="spellStart"/>
      <w:r w:rsidR="00126C49" w:rsidRPr="00C34829">
        <w:rPr>
          <w:bCs/>
        </w:rPr>
        <w:t>بحقوق</w:t>
      </w:r>
      <w:proofErr w:type="spellEnd"/>
      <w:r w:rsidR="00126C49" w:rsidRPr="00C34829">
        <w:rPr>
          <w:bCs/>
        </w:rPr>
        <w:t xml:space="preserve"> </w:t>
      </w:r>
      <w:proofErr w:type="spellStart"/>
      <w:r w:rsidR="00126C49" w:rsidRPr="00C34829">
        <w:rPr>
          <w:bCs/>
        </w:rPr>
        <w:t>الأجيال</w:t>
      </w:r>
      <w:proofErr w:type="spellEnd"/>
      <w:r w:rsidR="00126C49" w:rsidRPr="00C34829">
        <w:rPr>
          <w:bCs/>
        </w:rPr>
        <w:t xml:space="preserve"> </w:t>
      </w:r>
      <w:proofErr w:type="spellStart"/>
      <w:r w:rsidR="00126C49" w:rsidRPr="00C34829">
        <w:rPr>
          <w:bCs/>
        </w:rPr>
        <w:t>المقبلة</w:t>
      </w:r>
      <w:proofErr w:type="spellEnd"/>
      <w:r w:rsidR="00E6142E" w:rsidRPr="00C34829">
        <w:rPr>
          <w:bCs/>
          <w:rtl/>
        </w:rPr>
        <w:t>.</w:t>
      </w:r>
    </w:p>
    <w:p w14:paraId="26E49286" w14:textId="77777777" w:rsidR="00327D10" w:rsidRPr="00C34829" w:rsidRDefault="00327D10" w:rsidP="00327D10">
      <w:pPr>
        <w:bidi/>
        <w:spacing w:after="120"/>
        <w:rPr>
          <w:bCs/>
        </w:rPr>
      </w:pPr>
    </w:p>
    <w:p w14:paraId="5314100E" w14:textId="65ADFC65" w:rsidR="00126C49" w:rsidRPr="00C34829" w:rsidRDefault="00126C49"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35" w:name="_Toc31630523"/>
      <w:r w:rsidRPr="00C34829">
        <w:rPr>
          <w:rFonts w:ascii="Times New Roman" w:hAnsi="Times New Roman" w:cs="Times New Roman"/>
          <w:b/>
          <w:bCs/>
          <w:color w:val="000000" w:themeColor="text1"/>
          <w:sz w:val="24"/>
          <w:szCs w:val="24"/>
        </w:rPr>
        <w:t>Malaysia</w:t>
      </w:r>
      <w:bookmarkEnd w:id="35"/>
    </w:p>
    <w:p w14:paraId="5EB893EB" w14:textId="4A2BAC26" w:rsidR="00126C49" w:rsidRPr="00314F9C" w:rsidRDefault="00126C49" w:rsidP="00314F9C">
      <w:pPr>
        <w:spacing w:after="120"/>
        <w:rPr>
          <w:u w:val="single"/>
        </w:rPr>
      </w:pPr>
      <w:r w:rsidRPr="00314F9C">
        <w:rPr>
          <w:u w:val="single"/>
        </w:rPr>
        <w:t>Constitutional provisions</w:t>
      </w:r>
    </w:p>
    <w:p w14:paraId="03809FC6" w14:textId="45F5D536" w:rsidR="00126C49" w:rsidRPr="00C34829" w:rsidRDefault="00126C49" w:rsidP="00DF2A7B">
      <w:pPr>
        <w:spacing w:after="120"/>
        <w:jc w:val="lowKashida"/>
        <w:rPr>
          <w:bCs/>
        </w:rPr>
      </w:pPr>
      <w:r w:rsidRPr="00C34829">
        <w:rPr>
          <w:bCs/>
        </w:rPr>
        <w:t>In obiter dicta, Malaysian courts have held that the definition of “life” under Article 5(1) of the Federal Constitution of Malaysia, which states that “No person shall be deprived of his life or personal liberty save in accordance with law”, should be interpreted broadly and liberally, to include a right to a healthy environment.</w:t>
      </w:r>
      <w:r w:rsidR="00541457" w:rsidRPr="00C34829">
        <w:rPr>
          <w:bCs/>
        </w:rPr>
        <w:t xml:space="preserve"> See </w:t>
      </w:r>
      <w:r w:rsidR="00541457" w:rsidRPr="00C34829">
        <w:rPr>
          <w:bCs/>
          <w:i/>
          <w:iCs/>
        </w:rPr>
        <w:t xml:space="preserve">Tan Teck Seng v Suruhanjaya </w:t>
      </w:r>
      <w:proofErr w:type="spellStart"/>
      <w:r w:rsidR="00541457" w:rsidRPr="00C34829">
        <w:rPr>
          <w:bCs/>
          <w:i/>
          <w:iCs/>
        </w:rPr>
        <w:t>Perkhidmatan</w:t>
      </w:r>
      <w:proofErr w:type="spellEnd"/>
      <w:r w:rsidR="00541457" w:rsidRPr="00C34829">
        <w:rPr>
          <w:bCs/>
          <w:i/>
          <w:iCs/>
        </w:rPr>
        <w:t xml:space="preserve"> Pendidikan </w:t>
      </w:r>
      <w:r w:rsidR="00541457" w:rsidRPr="00C34829">
        <w:rPr>
          <w:bCs/>
        </w:rPr>
        <w:t>[1996] 2 CLJ 771 (Court of Appeal).</w:t>
      </w:r>
    </w:p>
    <w:p w14:paraId="1CA122EF" w14:textId="5D745FCF" w:rsidR="00126C49" w:rsidRPr="00314F9C" w:rsidRDefault="00126C49" w:rsidP="00314F9C">
      <w:pPr>
        <w:rPr>
          <w:u w:val="single"/>
        </w:rPr>
      </w:pPr>
      <w:r w:rsidRPr="00314F9C">
        <w:rPr>
          <w:u w:val="single"/>
        </w:rPr>
        <w:t>Treaty provisions</w:t>
      </w:r>
    </w:p>
    <w:p w14:paraId="4ABAC498" w14:textId="7121CF81" w:rsidR="00126C49" w:rsidRPr="00C34829" w:rsidRDefault="00126C49" w:rsidP="00FA3F09">
      <w:pPr>
        <w:tabs>
          <w:tab w:val="left" w:pos="1843"/>
        </w:tabs>
        <w:spacing w:after="120"/>
        <w:rPr>
          <w:bCs/>
          <w:color w:val="000000" w:themeColor="text1"/>
        </w:rPr>
      </w:pPr>
      <w:r w:rsidRPr="00C34829">
        <w:rPr>
          <w:bCs/>
          <w:color w:val="000000" w:themeColor="text1"/>
        </w:rPr>
        <w:t xml:space="preserve">Party to the </w:t>
      </w:r>
      <w:r w:rsidR="00312F49" w:rsidRPr="00C34829">
        <w:rPr>
          <w:bCs/>
          <w:color w:val="000000" w:themeColor="text1"/>
        </w:rPr>
        <w:t xml:space="preserve">(non-binding) </w:t>
      </w:r>
      <w:r w:rsidR="00DD6503" w:rsidRPr="00C34829">
        <w:rPr>
          <w:bCs/>
          <w:color w:val="000000" w:themeColor="text1"/>
        </w:rPr>
        <w:t>ASEAN Human Rights Declaration</w:t>
      </w:r>
      <w:r w:rsidRPr="00C34829">
        <w:rPr>
          <w:bCs/>
          <w:color w:val="000000" w:themeColor="text1"/>
        </w:rPr>
        <w:t>.</w:t>
      </w:r>
    </w:p>
    <w:p w14:paraId="0D834383" w14:textId="7B625A60" w:rsidR="00126C49" w:rsidRPr="00314F9C" w:rsidRDefault="00126C49" w:rsidP="00314F9C">
      <w:pPr>
        <w:rPr>
          <w:u w:val="single"/>
        </w:rPr>
      </w:pPr>
      <w:r w:rsidRPr="00314F9C">
        <w:rPr>
          <w:u w:val="single"/>
        </w:rPr>
        <w:t>Legislative provisions</w:t>
      </w:r>
    </w:p>
    <w:p w14:paraId="777DD142" w14:textId="39227290" w:rsidR="00126C49" w:rsidRDefault="00126C49" w:rsidP="00314F9C">
      <w:pPr>
        <w:spacing w:after="400"/>
        <w:rPr>
          <w:bCs/>
        </w:rPr>
      </w:pPr>
      <w:r w:rsidRPr="00C34829">
        <w:rPr>
          <w:bCs/>
        </w:rPr>
        <w:t>N/A</w:t>
      </w:r>
    </w:p>
    <w:p w14:paraId="29D5F214" w14:textId="77777777" w:rsidR="00327D10" w:rsidRPr="00FA3F09" w:rsidRDefault="00327D10" w:rsidP="00314F9C">
      <w:pPr>
        <w:spacing w:after="400"/>
        <w:rPr>
          <w:bCs/>
        </w:rPr>
      </w:pPr>
    </w:p>
    <w:p w14:paraId="7DDB01C4" w14:textId="6B2C2217" w:rsidR="00126C49" w:rsidRPr="00C34829" w:rsidRDefault="00126C49" w:rsidP="007818F4">
      <w:pPr>
        <w:pStyle w:val="Heading2"/>
        <w:numPr>
          <w:ilvl w:val="0"/>
          <w:numId w:val="16"/>
        </w:numPr>
        <w:spacing w:before="0" w:after="120"/>
        <w:rPr>
          <w:rFonts w:ascii="Times New Roman" w:hAnsi="Times New Roman" w:cs="Times New Roman"/>
          <w:bCs/>
          <w:color w:val="000000" w:themeColor="text1"/>
          <w:sz w:val="24"/>
          <w:szCs w:val="24"/>
          <w:u w:val="single"/>
        </w:rPr>
      </w:pPr>
      <w:bookmarkStart w:id="36" w:name="_Toc31630524"/>
      <w:r w:rsidRPr="00C34829">
        <w:rPr>
          <w:rFonts w:ascii="Times New Roman" w:hAnsi="Times New Roman" w:cs="Times New Roman"/>
          <w:b/>
          <w:bCs/>
          <w:color w:val="000000" w:themeColor="text1"/>
          <w:sz w:val="24"/>
          <w:szCs w:val="24"/>
        </w:rPr>
        <w:lastRenderedPageBreak/>
        <w:t>Maldives</w:t>
      </w:r>
      <w:bookmarkEnd w:id="36"/>
    </w:p>
    <w:p w14:paraId="1724C19F" w14:textId="3606EA69" w:rsidR="00126C49" w:rsidRPr="00314F9C" w:rsidRDefault="00126C49" w:rsidP="00314F9C">
      <w:pPr>
        <w:spacing w:after="120"/>
        <w:rPr>
          <w:u w:val="single"/>
        </w:rPr>
      </w:pPr>
      <w:r w:rsidRPr="00314F9C">
        <w:rPr>
          <w:u w:val="single"/>
        </w:rPr>
        <w:t>Constitutional provisions</w:t>
      </w:r>
    </w:p>
    <w:p w14:paraId="425B81A8" w14:textId="249069D5" w:rsidR="00126C49" w:rsidRPr="00C34829" w:rsidRDefault="00126C49" w:rsidP="007C164E">
      <w:pPr>
        <w:tabs>
          <w:tab w:val="left" w:pos="3119"/>
        </w:tabs>
        <w:spacing w:after="120"/>
        <w:jc w:val="lowKashida"/>
        <w:rPr>
          <w:b/>
        </w:rPr>
      </w:pPr>
      <w:r w:rsidRPr="00C34829">
        <w:rPr>
          <w:b/>
        </w:rPr>
        <w:t>Article 23(d) of the Constitution of the Republic of the Maldives</w:t>
      </w:r>
    </w:p>
    <w:p w14:paraId="6627D86D" w14:textId="32F2D52B" w:rsidR="00126C49" w:rsidRPr="00C34829" w:rsidRDefault="00126C49" w:rsidP="00913E75">
      <w:pPr>
        <w:tabs>
          <w:tab w:val="left" w:pos="3119"/>
        </w:tabs>
        <w:spacing w:after="120"/>
        <w:jc w:val="lowKashida"/>
        <w:rPr>
          <w:bCs/>
          <w:i/>
          <w:iCs/>
        </w:rPr>
      </w:pPr>
      <w:r w:rsidRPr="00C34829">
        <w:rPr>
          <w:bCs/>
          <w:i/>
          <w:iCs/>
        </w:rPr>
        <w:t xml:space="preserve">Every citizen </w:t>
      </w:r>
      <w:r w:rsidR="002F0843" w:rsidRPr="00C34829">
        <w:rPr>
          <w:bCs/>
          <w:i/>
          <w:iCs/>
        </w:rPr>
        <w:t xml:space="preserve">has </w:t>
      </w:r>
      <w:r w:rsidRPr="00C34829">
        <w:rPr>
          <w:bCs/>
          <w:i/>
          <w:iCs/>
        </w:rPr>
        <w:t>the following rights pursuant to this Constitution</w:t>
      </w:r>
      <w:r w:rsidR="00541457" w:rsidRPr="00C34829">
        <w:rPr>
          <w:bCs/>
          <w:i/>
          <w:iCs/>
        </w:rPr>
        <w:t>,</w:t>
      </w:r>
      <w:r w:rsidRPr="00C34829">
        <w:rPr>
          <w:bCs/>
          <w:i/>
          <w:iCs/>
        </w:rPr>
        <w:t xml:space="preserve"> and the State undertakes to achieve the progressive realization of these rights by reasonable measures within its ability and resources</w:t>
      </w:r>
      <w:r w:rsidR="00541457" w:rsidRPr="00C34829">
        <w:rPr>
          <w:bCs/>
          <w:i/>
          <w:iCs/>
        </w:rPr>
        <w:t>:</w:t>
      </w:r>
      <w:r w:rsidR="00913E75">
        <w:rPr>
          <w:bCs/>
          <w:i/>
          <w:iCs/>
        </w:rPr>
        <w:t xml:space="preserve"> </w:t>
      </w:r>
      <w:r w:rsidRPr="00C34829">
        <w:rPr>
          <w:bCs/>
          <w:i/>
          <w:iCs/>
        </w:rPr>
        <w:t>…</w:t>
      </w:r>
    </w:p>
    <w:p w14:paraId="38BAB820" w14:textId="28E8AC63" w:rsidR="000631AE" w:rsidRPr="00C34829" w:rsidRDefault="00126C49" w:rsidP="00913E75">
      <w:pPr>
        <w:spacing w:after="120"/>
        <w:jc w:val="lowKashida"/>
        <w:rPr>
          <w:bCs/>
          <w:i/>
          <w:iCs/>
        </w:rPr>
      </w:pPr>
      <w:r w:rsidRPr="00C34829">
        <w:rPr>
          <w:bCs/>
          <w:i/>
          <w:iCs/>
        </w:rPr>
        <w:t>(d) a healthy and ecologically balanced environment</w:t>
      </w:r>
    </w:p>
    <w:p w14:paraId="5F10693B" w14:textId="6DF6E2FB" w:rsidR="00126C49" w:rsidRPr="00C34829" w:rsidRDefault="000631AE" w:rsidP="007C164E">
      <w:pPr>
        <w:spacing w:after="120"/>
        <w:jc w:val="right"/>
        <w:rPr>
          <w:bCs/>
          <w:u w:val="single"/>
        </w:rPr>
      </w:pPr>
      <w:r w:rsidRPr="00C34829">
        <w:rPr>
          <w:noProof/>
          <w:lang w:val="en-US"/>
        </w:rPr>
        <w:drawing>
          <wp:inline distT="0" distB="0" distL="0" distR="0" wp14:anchorId="315EDB7F" wp14:editId="1F176CC8">
            <wp:extent cx="43053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5300" cy="1295400"/>
                    </a:xfrm>
                    <a:prstGeom prst="rect">
                      <a:avLst/>
                    </a:prstGeom>
                  </pic:spPr>
                </pic:pic>
              </a:graphicData>
            </a:graphic>
          </wp:inline>
        </w:drawing>
      </w:r>
      <w:r w:rsidRPr="00C34829">
        <w:rPr>
          <w:noProof/>
          <w:lang w:val="en-US"/>
        </w:rPr>
        <w:drawing>
          <wp:inline distT="0" distB="0" distL="0" distR="0" wp14:anchorId="1D930B76" wp14:editId="2D2B68FD">
            <wp:extent cx="375285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2850" cy="390525"/>
                    </a:xfrm>
                    <a:prstGeom prst="rect">
                      <a:avLst/>
                    </a:prstGeom>
                  </pic:spPr>
                </pic:pic>
              </a:graphicData>
            </a:graphic>
          </wp:inline>
        </w:drawing>
      </w:r>
    </w:p>
    <w:p w14:paraId="47BC3284" w14:textId="55B473A0" w:rsidR="00126C49" w:rsidRPr="00314F9C" w:rsidRDefault="00126C49" w:rsidP="00314F9C">
      <w:pPr>
        <w:rPr>
          <w:u w:val="single"/>
        </w:rPr>
      </w:pPr>
      <w:r w:rsidRPr="00314F9C">
        <w:rPr>
          <w:u w:val="single"/>
        </w:rPr>
        <w:t>Treaty provisions</w:t>
      </w:r>
    </w:p>
    <w:p w14:paraId="239B60E1" w14:textId="012A1CAC" w:rsidR="00126C49" w:rsidRPr="00C34829" w:rsidRDefault="00126C49" w:rsidP="00913E75">
      <w:pPr>
        <w:spacing w:after="120"/>
        <w:rPr>
          <w:bCs/>
          <w:color w:val="000000" w:themeColor="text1"/>
        </w:rPr>
      </w:pPr>
      <w:r w:rsidRPr="00C34829">
        <w:rPr>
          <w:bCs/>
          <w:color w:val="000000" w:themeColor="text1"/>
        </w:rPr>
        <w:t>N/A</w:t>
      </w:r>
    </w:p>
    <w:p w14:paraId="2E249B71" w14:textId="1D146D8B" w:rsidR="00126C49" w:rsidRPr="00314F9C" w:rsidRDefault="00126C49" w:rsidP="00314F9C">
      <w:pPr>
        <w:rPr>
          <w:u w:val="single"/>
        </w:rPr>
      </w:pPr>
      <w:r w:rsidRPr="00314F9C">
        <w:rPr>
          <w:u w:val="single"/>
        </w:rPr>
        <w:t>Legislative provisions</w:t>
      </w:r>
    </w:p>
    <w:p w14:paraId="24C8D72D" w14:textId="479AA9A2" w:rsidR="00126C49" w:rsidRPr="00913E75" w:rsidRDefault="00126C49" w:rsidP="00314F9C">
      <w:pPr>
        <w:spacing w:after="400"/>
        <w:rPr>
          <w:bCs/>
          <w:color w:val="000000" w:themeColor="text1"/>
        </w:rPr>
      </w:pPr>
      <w:r w:rsidRPr="00C34829">
        <w:rPr>
          <w:bCs/>
          <w:color w:val="000000" w:themeColor="text1"/>
        </w:rPr>
        <w:t>N/A</w:t>
      </w:r>
    </w:p>
    <w:p w14:paraId="690BE2AE" w14:textId="75C22ABD" w:rsidR="00126C49" w:rsidRPr="00C34829" w:rsidRDefault="00126C49" w:rsidP="007818F4">
      <w:pPr>
        <w:pStyle w:val="Heading2"/>
        <w:numPr>
          <w:ilvl w:val="0"/>
          <w:numId w:val="16"/>
        </w:numPr>
        <w:spacing w:before="0" w:after="120"/>
        <w:rPr>
          <w:rFonts w:ascii="Times New Roman" w:hAnsi="Times New Roman" w:cs="Times New Roman"/>
          <w:b/>
          <w:bCs/>
          <w:color w:val="000000" w:themeColor="text1"/>
          <w:sz w:val="24"/>
          <w:szCs w:val="24"/>
        </w:rPr>
      </w:pPr>
      <w:bookmarkStart w:id="37" w:name="_Toc31630525"/>
      <w:r w:rsidRPr="00C34829">
        <w:rPr>
          <w:rFonts w:ascii="Times New Roman" w:hAnsi="Times New Roman" w:cs="Times New Roman"/>
          <w:b/>
          <w:bCs/>
          <w:color w:val="000000" w:themeColor="text1"/>
          <w:sz w:val="24"/>
          <w:szCs w:val="24"/>
        </w:rPr>
        <w:t>Marshall Islands</w:t>
      </w:r>
      <w:bookmarkEnd w:id="37"/>
    </w:p>
    <w:p w14:paraId="34EE819C" w14:textId="5C117B82" w:rsidR="00126C49" w:rsidRPr="00314F9C" w:rsidRDefault="00126C49" w:rsidP="00314F9C">
      <w:pPr>
        <w:spacing w:after="120"/>
        <w:rPr>
          <w:u w:val="single"/>
        </w:rPr>
      </w:pPr>
      <w:r w:rsidRPr="00314F9C">
        <w:rPr>
          <w:u w:val="single"/>
        </w:rPr>
        <w:t>Constitutional provisions</w:t>
      </w:r>
    </w:p>
    <w:p w14:paraId="54ECAD81" w14:textId="136A79B5" w:rsidR="00126C49" w:rsidRPr="00C34829" w:rsidRDefault="00126C49" w:rsidP="00913E75">
      <w:pPr>
        <w:spacing w:after="120"/>
        <w:rPr>
          <w:bCs/>
        </w:rPr>
      </w:pPr>
      <w:r w:rsidRPr="00C34829">
        <w:rPr>
          <w:bCs/>
        </w:rPr>
        <w:t>N/A</w:t>
      </w:r>
    </w:p>
    <w:p w14:paraId="0C86DA32" w14:textId="77777777" w:rsidR="00126C49" w:rsidRPr="00314F9C" w:rsidRDefault="00126C49" w:rsidP="00314F9C">
      <w:pPr>
        <w:rPr>
          <w:u w:val="single"/>
        </w:rPr>
      </w:pPr>
      <w:r w:rsidRPr="00314F9C">
        <w:rPr>
          <w:u w:val="single"/>
        </w:rPr>
        <w:t>Treaty provisions</w:t>
      </w:r>
    </w:p>
    <w:p w14:paraId="7AFC031A" w14:textId="76CBC920" w:rsidR="00126C49" w:rsidRPr="00C34829" w:rsidRDefault="00126C49" w:rsidP="00913E75">
      <w:pPr>
        <w:spacing w:after="120"/>
        <w:rPr>
          <w:bCs/>
        </w:rPr>
      </w:pPr>
      <w:r w:rsidRPr="00C34829">
        <w:rPr>
          <w:bCs/>
        </w:rPr>
        <w:t>N/A</w:t>
      </w:r>
    </w:p>
    <w:p w14:paraId="310FF06F" w14:textId="77777777" w:rsidR="00126C49" w:rsidRPr="00314F9C" w:rsidRDefault="00126C49" w:rsidP="00314F9C">
      <w:pPr>
        <w:rPr>
          <w:u w:val="single"/>
        </w:rPr>
      </w:pPr>
      <w:r w:rsidRPr="00314F9C">
        <w:rPr>
          <w:u w:val="single"/>
        </w:rPr>
        <w:t>Legislative provisions</w:t>
      </w:r>
    </w:p>
    <w:p w14:paraId="3C417325" w14:textId="02EFCF8F" w:rsidR="00126C49" w:rsidRPr="00C34829" w:rsidRDefault="00126C49" w:rsidP="00314F9C">
      <w:pPr>
        <w:spacing w:after="400"/>
        <w:rPr>
          <w:bCs/>
        </w:rPr>
      </w:pPr>
      <w:r w:rsidRPr="00C34829">
        <w:rPr>
          <w:bCs/>
        </w:rPr>
        <w:t>N/A</w:t>
      </w:r>
    </w:p>
    <w:p w14:paraId="3419C9CB" w14:textId="693EFAC3" w:rsidR="00126C49" w:rsidRPr="00C34829" w:rsidRDefault="00126C49" w:rsidP="007818F4">
      <w:pPr>
        <w:pStyle w:val="Heading2"/>
        <w:numPr>
          <w:ilvl w:val="0"/>
          <w:numId w:val="16"/>
        </w:numPr>
        <w:spacing w:before="0" w:after="120"/>
        <w:rPr>
          <w:rFonts w:ascii="Times New Roman" w:hAnsi="Times New Roman" w:cs="Times New Roman"/>
          <w:bCs/>
          <w:color w:val="000000" w:themeColor="text1"/>
          <w:sz w:val="24"/>
          <w:szCs w:val="24"/>
        </w:rPr>
      </w:pPr>
      <w:bookmarkStart w:id="38" w:name="_Toc31630526"/>
      <w:r w:rsidRPr="00C34829">
        <w:rPr>
          <w:rFonts w:ascii="Times New Roman" w:hAnsi="Times New Roman" w:cs="Times New Roman"/>
          <w:b/>
          <w:color w:val="000000" w:themeColor="text1"/>
          <w:sz w:val="24"/>
          <w:szCs w:val="24"/>
          <w:u w:val="single"/>
        </w:rPr>
        <w:t>Micronesia (Federated States of)</w:t>
      </w:r>
      <w:bookmarkEnd w:id="38"/>
    </w:p>
    <w:p w14:paraId="46BC84CE" w14:textId="77777777" w:rsidR="00126C49" w:rsidRPr="00314F9C" w:rsidRDefault="00126C49" w:rsidP="00314F9C">
      <w:pPr>
        <w:spacing w:after="120"/>
        <w:rPr>
          <w:u w:val="single"/>
        </w:rPr>
      </w:pPr>
      <w:r w:rsidRPr="00314F9C">
        <w:rPr>
          <w:u w:val="single"/>
        </w:rPr>
        <w:t>Constitutional provisions</w:t>
      </w:r>
    </w:p>
    <w:p w14:paraId="2D2BDF5D" w14:textId="44FA4909" w:rsidR="00126C49" w:rsidRPr="00C34829" w:rsidRDefault="00126C49" w:rsidP="00913E75">
      <w:pPr>
        <w:spacing w:after="120"/>
        <w:rPr>
          <w:bCs/>
        </w:rPr>
      </w:pPr>
      <w:r w:rsidRPr="00C34829">
        <w:rPr>
          <w:bCs/>
        </w:rPr>
        <w:t>N/A</w:t>
      </w:r>
    </w:p>
    <w:p w14:paraId="0724B6C0" w14:textId="77777777" w:rsidR="00126C49" w:rsidRPr="00314F9C" w:rsidRDefault="00126C49" w:rsidP="00314F9C">
      <w:pPr>
        <w:rPr>
          <w:u w:val="single"/>
        </w:rPr>
      </w:pPr>
      <w:r w:rsidRPr="00314F9C">
        <w:rPr>
          <w:u w:val="single"/>
        </w:rPr>
        <w:t>Treaty provisions</w:t>
      </w:r>
    </w:p>
    <w:p w14:paraId="1FDA8E6D" w14:textId="50D0BEEE" w:rsidR="00126C49" w:rsidRPr="00C34829" w:rsidRDefault="00126C49" w:rsidP="00913E75">
      <w:pPr>
        <w:spacing w:after="120"/>
        <w:rPr>
          <w:bCs/>
        </w:rPr>
      </w:pPr>
      <w:r w:rsidRPr="00C34829">
        <w:rPr>
          <w:bCs/>
        </w:rPr>
        <w:t>N/A</w:t>
      </w:r>
    </w:p>
    <w:p w14:paraId="1E96BF85" w14:textId="77777777" w:rsidR="00126C49" w:rsidRPr="00314F9C" w:rsidRDefault="00126C49" w:rsidP="00314F9C">
      <w:pPr>
        <w:rPr>
          <w:u w:val="single"/>
        </w:rPr>
      </w:pPr>
      <w:r w:rsidRPr="00C34829">
        <w:rPr>
          <w:bCs/>
          <w:color w:val="000000" w:themeColor="text1"/>
          <w:u w:val="single"/>
        </w:rPr>
        <w:t>Legislativ</w:t>
      </w:r>
      <w:r w:rsidRPr="00314F9C">
        <w:rPr>
          <w:u w:val="single"/>
        </w:rPr>
        <w:t>e provisions</w:t>
      </w:r>
    </w:p>
    <w:p w14:paraId="3026FC35" w14:textId="73398713" w:rsidR="00126C49" w:rsidRDefault="00126C49" w:rsidP="00314F9C">
      <w:pPr>
        <w:spacing w:after="400"/>
        <w:rPr>
          <w:bCs/>
        </w:rPr>
      </w:pPr>
      <w:r w:rsidRPr="00C34829">
        <w:rPr>
          <w:bCs/>
        </w:rPr>
        <w:t>N/A</w:t>
      </w:r>
    </w:p>
    <w:p w14:paraId="70195C8B" w14:textId="77777777" w:rsidR="00327D10" w:rsidRDefault="00327D10" w:rsidP="00314F9C">
      <w:pPr>
        <w:spacing w:after="400"/>
        <w:rPr>
          <w:bCs/>
        </w:rPr>
      </w:pPr>
    </w:p>
    <w:p w14:paraId="19541575" w14:textId="77777777" w:rsidR="00327D10" w:rsidRPr="00C34829" w:rsidRDefault="00327D10" w:rsidP="00314F9C">
      <w:pPr>
        <w:spacing w:after="400"/>
        <w:rPr>
          <w:bCs/>
        </w:rPr>
      </w:pPr>
    </w:p>
    <w:p w14:paraId="24A7699F" w14:textId="7351A1E9" w:rsidR="00126C49" w:rsidRPr="00C34829" w:rsidRDefault="00126C49" w:rsidP="007818F4">
      <w:pPr>
        <w:pStyle w:val="Heading2"/>
        <w:numPr>
          <w:ilvl w:val="0"/>
          <w:numId w:val="16"/>
        </w:numPr>
        <w:tabs>
          <w:tab w:val="left" w:pos="993"/>
        </w:tabs>
        <w:spacing w:before="0" w:after="120"/>
        <w:rPr>
          <w:rFonts w:ascii="Times New Roman" w:hAnsi="Times New Roman" w:cs="Times New Roman"/>
          <w:b/>
          <w:color w:val="000000" w:themeColor="text1"/>
          <w:sz w:val="24"/>
          <w:szCs w:val="24"/>
          <w:u w:val="single"/>
        </w:rPr>
      </w:pPr>
      <w:bookmarkStart w:id="39" w:name="_Toc31630527"/>
      <w:r w:rsidRPr="00C34829">
        <w:rPr>
          <w:rFonts w:ascii="Times New Roman" w:hAnsi="Times New Roman" w:cs="Times New Roman"/>
          <w:b/>
          <w:color w:val="000000" w:themeColor="text1"/>
          <w:sz w:val="24"/>
          <w:szCs w:val="24"/>
          <w:u w:val="single"/>
        </w:rPr>
        <w:lastRenderedPageBreak/>
        <w:t>Mongolia</w:t>
      </w:r>
      <w:bookmarkEnd w:id="39"/>
    </w:p>
    <w:p w14:paraId="1DBD587D" w14:textId="6BEDCFDD" w:rsidR="00126C49" w:rsidRPr="00314F9C" w:rsidRDefault="00126C49" w:rsidP="00314F9C">
      <w:pPr>
        <w:spacing w:after="120"/>
        <w:rPr>
          <w:u w:val="single"/>
        </w:rPr>
      </w:pPr>
      <w:r w:rsidRPr="00314F9C">
        <w:rPr>
          <w:u w:val="single"/>
        </w:rPr>
        <w:t>Constitutional provisions</w:t>
      </w:r>
    </w:p>
    <w:p w14:paraId="0032D4DF" w14:textId="7FCEF8A4" w:rsidR="00126C49" w:rsidRPr="00C34829" w:rsidRDefault="00126C49" w:rsidP="007C164E">
      <w:pPr>
        <w:spacing w:after="120"/>
        <w:jc w:val="lowKashida"/>
        <w:rPr>
          <w:b/>
        </w:rPr>
      </w:pPr>
      <w:r w:rsidRPr="00C34829">
        <w:rPr>
          <w:b/>
        </w:rPr>
        <w:t>Article 16.2 of the Constitution of Mongolia 1992</w:t>
      </w:r>
    </w:p>
    <w:p w14:paraId="02533A38" w14:textId="00FFE336" w:rsidR="00126C49" w:rsidRPr="00C34829" w:rsidRDefault="00126C49" w:rsidP="00913E75">
      <w:pPr>
        <w:spacing w:after="120"/>
        <w:jc w:val="lowKashida"/>
        <w:rPr>
          <w:bCs/>
          <w:i/>
          <w:iCs/>
        </w:rPr>
      </w:pPr>
      <w:r w:rsidRPr="00C34829">
        <w:rPr>
          <w:bCs/>
          <w:i/>
          <w:iCs/>
        </w:rPr>
        <w:t>The citizens of Mongolia shall have the right to a healthy and safe environment, and to be protected against environmental pollution and ecological imbalance.</w:t>
      </w:r>
    </w:p>
    <w:p w14:paraId="54716F84" w14:textId="73BC331B" w:rsidR="00126C49" w:rsidRPr="00C34829" w:rsidRDefault="00126C49" w:rsidP="00913E75">
      <w:pPr>
        <w:spacing w:after="120"/>
        <w:rPr>
          <w:bCs/>
          <w:i/>
          <w:iCs/>
        </w:rPr>
      </w:pPr>
      <w:proofErr w:type="spellStart"/>
      <w:r w:rsidRPr="00C34829">
        <w:rPr>
          <w:bCs/>
          <w:i/>
          <w:iCs/>
        </w:rPr>
        <w:t>Монгол</w:t>
      </w:r>
      <w:proofErr w:type="spellEnd"/>
      <w:r w:rsidRPr="00C34829">
        <w:rPr>
          <w:bCs/>
          <w:i/>
          <w:iCs/>
        </w:rPr>
        <w:t xml:space="preserve"> </w:t>
      </w:r>
      <w:proofErr w:type="spellStart"/>
      <w:r w:rsidRPr="00C34829">
        <w:rPr>
          <w:bCs/>
          <w:i/>
          <w:iCs/>
        </w:rPr>
        <w:t>Улсын</w:t>
      </w:r>
      <w:proofErr w:type="spellEnd"/>
      <w:r w:rsidRPr="00C34829">
        <w:rPr>
          <w:bCs/>
          <w:i/>
          <w:iCs/>
        </w:rPr>
        <w:t xml:space="preserve"> </w:t>
      </w:r>
      <w:proofErr w:type="spellStart"/>
      <w:r w:rsidRPr="00C34829">
        <w:rPr>
          <w:bCs/>
          <w:i/>
          <w:iCs/>
        </w:rPr>
        <w:t>иргэн</w:t>
      </w:r>
      <w:proofErr w:type="spellEnd"/>
      <w:r w:rsidRPr="00C34829">
        <w:rPr>
          <w:bCs/>
          <w:i/>
          <w:iCs/>
        </w:rPr>
        <w:t xml:space="preserve"> </w:t>
      </w:r>
      <w:proofErr w:type="spellStart"/>
      <w:r w:rsidRPr="00C34829">
        <w:rPr>
          <w:bCs/>
          <w:i/>
          <w:iCs/>
        </w:rPr>
        <w:t>эрүүл</w:t>
      </w:r>
      <w:proofErr w:type="spellEnd"/>
      <w:r w:rsidRPr="00C34829">
        <w:rPr>
          <w:bCs/>
          <w:i/>
          <w:iCs/>
        </w:rPr>
        <w:t xml:space="preserve">, </w:t>
      </w:r>
      <w:proofErr w:type="spellStart"/>
      <w:r w:rsidRPr="00C34829">
        <w:rPr>
          <w:bCs/>
          <w:i/>
          <w:iCs/>
        </w:rPr>
        <w:t>аюулгүй</w:t>
      </w:r>
      <w:proofErr w:type="spellEnd"/>
      <w:r w:rsidRPr="00C34829">
        <w:rPr>
          <w:bCs/>
          <w:i/>
          <w:iCs/>
        </w:rPr>
        <w:t xml:space="preserve"> </w:t>
      </w:r>
      <w:proofErr w:type="spellStart"/>
      <w:r w:rsidRPr="00C34829">
        <w:rPr>
          <w:bCs/>
          <w:i/>
          <w:iCs/>
        </w:rPr>
        <w:t>орчинд</w:t>
      </w:r>
      <w:proofErr w:type="spellEnd"/>
      <w:r w:rsidRPr="00C34829">
        <w:rPr>
          <w:bCs/>
          <w:i/>
          <w:iCs/>
        </w:rPr>
        <w:t xml:space="preserve"> </w:t>
      </w:r>
      <w:proofErr w:type="spellStart"/>
      <w:r w:rsidRPr="00C34829">
        <w:rPr>
          <w:bCs/>
          <w:i/>
          <w:iCs/>
        </w:rPr>
        <w:t>амьдрах</w:t>
      </w:r>
      <w:proofErr w:type="spellEnd"/>
      <w:r w:rsidRPr="00C34829">
        <w:rPr>
          <w:bCs/>
          <w:i/>
          <w:iCs/>
        </w:rPr>
        <w:t xml:space="preserve">, </w:t>
      </w:r>
      <w:proofErr w:type="spellStart"/>
      <w:r w:rsidRPr="00C34829">
        <w:rPr>
          <w:bCs/>
          <w:i/>
          <w:iCs/>
        </w:rPr>
        <w:t>орчны</w:t>
      </w:r>
      <w:proofErr w:type="spellEnd"/>
      <w:r w:rsidRPr="00C34829">
        <w:rPr>
          <w:bCs/>
          <w:i/>
          <w:iCs/>
        </w:rPr>
        <w:t xml:space="preserve"> </w:t>
      </w:r>
      <w:proofErr w:type="spellStart"/>
      <w:r w:rsidRPr="00C34829">
        <w:rPr>
          <w:bCs/>
          <w:i/>
          <w:iCs/>
        </w:rPr>
        <w:t>бохирдол</w:t>
      </w:r>
      <w:proofErr w:type="spellEnd"/>
      <w:r w:rsidRPr="00C34829">
        <w:rPr>
          <w:bCs/>
          <w:i/>
          <w:iCs/>
        </w:rPr>
        <w:t xml:space="preserve">, </w:t>
      </w:r>
      <w:proofErr w:type="spellStart"/>
      <w:r w:rsidRPr="00C34829">
        <w:rPr>
          <w:bCs/>
          <w:i/>
          <w:iCs/>
        </w:rPr>
        <w:t>байгалийн</w:t>
      </w:r>
      <w:proofErr w:type="spellEnd"/>
      <w:r w:rsidRPr="00C34829">
        <w:rPr>
          <w:bCs/>
          <w:i/>
          <w:iCs/>
        </w:rPr>
        <w:t xml:space="preserve"> </w:t>
      </w:r>
      <w:proofErr w:type="spellStart"/>
      <w:r w:rsidRPr="00C34829">
        <w:rPr>
          <w:bCs/>
          <w:i/>
          <w:iCs/>
        </w:rPr>
        <w:t>тэнцэл</w:t>
      </w:r>
      <w:proofErr w:type="spellEnd"/>
      <w:r w:rsidRPr="00C34829">
        <w:rPr>
          <w:bCs/>
          <w:i/>
          <w:iCs/>
        </w:rPr>
        <w:t xml:space="preserve"> </w:t>
      </w:r>
      <w:proofErr w:type="spellStart"/>
      <w:r w:rsidRPr="00C34829">
        <w:rPr>
          <w:bCs/>
          <w:i/>
          <w:iCs/>
        </w:rPr>
        <w:t>алдагдахаас</w:t>
      </w:r>
      <w:proofErr w:type="spellEnd"/>
      <w:r w:rsidRPr="00C34829">
        <w:rPr>
          <w:bCs/>
          <w:i/>
          <w:iCs/>
        </w:rPr>
        <w:t xml:space="preserve"> </w:t>
      </w:r>
      <w:proofErr w:type="spellStart"/>
      <w:r w:rsidRPr="00C34829">
        <w:rPr>
          <w:bCs/>
          <w:i/>
          <w:iCs/>
        </w:rPr>
        <w:t>хамгаалуулах</w:t>
      </w:r>
      <w:proofErr w:type="spellEnd"/>
      <w:r w:rsidRPr="00C34829">
        <w:rPr>
          <w:bCs/>
          <w:i/>
          <w:iCs/>
        </w:rPr>
        <w:t xml:space="preserve"> </w:t>
      </w:r>
      <w:proofErr w:type="spellStart"/>
      <w:r w:rsidRPr="00C34829">
        <w:rPr>
          <w:bCs/>
          <w:i/>
          <w:iCs/>
        </w:rPr>
        <w:t>эрхтэй</w:t>
      </w:r>
      <w:proofErr w:type="spellEnd"/>
      <w:r w:rsidRPr="00C34829">
        <w:rPr>
          <w:bCs/>
          <w:i/>
          <w:iCs/>
        </w:rPr>
        <w:t>.</w:t>
      </w:r>
    </w:p>
    <w:p w14:paraId="2BC397D9" w14:textId="53FB8C52" w:rsidR="00126C49" w:rsidRPr="00314F9C" w:rsidRDefault="00126C49" w:rsidP="00314F9C">
      <w:pPr>
        <w:rPr>
          <w:u w:val="single"/>
        </w:rPr>
      </w:pPr>
      <w:r w:rsidRPr="00314F9C">
        <w:rPr>
          <w:u w:val="single"/>
        </w:rPr>
        <w:t>Treaty provisions</w:t>
      </w:r>
    </w:p>
    <w:p w14:paraId="61B3A0D4" w14:textId="16017E43" w:rsidR="00126C49" w:rsidRPr="00913E75" w:rsidRDefault="00126C49" w:rsidP="00913E75">
      <w:pPr>
        <w:spacing w:after="120"/>
        <w:rPr>
          <w:bCs/>
        </w:rPr>
      </w:pPr>
      <w:r w:rsidRPr="00C34829">
        <w:rPr>
          <w:bCs/>
        </w:rPr>
        <w:t>N/A</w:t>
      </w:r>
    </w:p>
    <w:p w14:paraId="504CC335" w14:textId="22BF598B" w:rsidR="00126C49" w:rsidRPr="00314F9C" w:rsidRDefault="00126C49" w:rsidP="00314F9C">
      <w:pPr>
        <w:rPr>
          <w:u w:val="single"/>
        </w:rPr>
      </w:pPr>
      <w:r w:rsidRPr="00314F9C">
        <w:rPr>
          <w:u w:val="single"/>
        </w:rPr>
        <w:t>Legislative provisions</w:t>
      </w:r>
    </w:p>
    <w:p w14:paraId="21DAFC98" w14:textId="64B01F9E" w:rsidR="00126C49" w:rsidRPr="00C34829" w:rsidRDefault="002401D1" w:rsidP="007C164E">
      <w:pPr>
        <w:spacing w:after="120"/>
        <w:jc w:val="lowKashida"/>
        <w:rPr>
          <w:b/>
        </w:rPr>
      </w:pPr>
      <w:r w:rsidRPr="00C34829">
        <w:rPr>
          <w:b/>
        </w:rPr>
        <w:t>Law of Mongolia on Environmental Protection dated 30 March 1995</w:t>
      </w:r>
    </w:p>
    <w:p w14:paraId="05378D55" w14:textId="1A48313E" w:rsidR="00126C49" w:rsidRPr="00C34829" w:rsidRDefault="002401D1" w:rsidP="007C164E">
      <w:pPr>
        <w:spacing w:after="120"/>
        <w:jc w:val="lowKashida"/>
        <w:rPr>
          <w:bCs/>
          <w:u w:val="single"/>
        </w:rPr>
      </w:pPr>
      <w:r w:rsidRPr="00C34829">
        <w:rPr>
          <w:bCs/>
          <w:u w:val="single"/>
        </w:rPr>
        <w:t>Article 1</w:t>
      </w:r>
    </w:p>
    <w:p w14:paraId="3290E606" w14:textId="52557B20" w:rsidR="000E21BB" w:rsidRPr="00C34829" w:rsidRDefault="002401D1" w:rsidP="00913E75">
      <w:pPr>
        <w:spacing w:after="120"/>
        <w:jc w:val="lowKashida"/>
        <w:rPr>
          <w:bCs/>
          <w:i/>
          <w:iCs/>
        </w:rPr>
      </w:pPr>
      <w:r w:rsidRPr="00C34829">
        <w:rPr>
          <w:bCs/>
          <w:i/>
          <w:iCs/>
        </w:rPr>
        <w:t>The purpose of this law is to regulate relations between the State, citizens, business entities and organisations to guarantee the human right to live in a healthy and safe environment, an ecologically balanced social and economic development, the protection of the environment for present and future generations, the proper use of natural resources and the restoration of available resources.</w:t>
      </w:r>
    </w:p>
    <w:p w14:paraId="309A76A3" w14:textId="030148A5" w:rsidR="002401D1" w:rsidRPr="00C34829" w:rsidRDefault="000E21BB" w:rsidP="00DF2A7B">
      <w:pPr>
        <w:spacing w:after="120"/>
        <w:jc w:val="lowKashida"/>
        <w:rPr>
          <w:bCs/>
          <w:i/>
          <w:iCs/>
        </w:rPr>
      </w:pPr>
      <w:proofErr w:type="spellStart"/>
      <w:r w:rsidRPr="00C34829">
        <w:rPr>
          <w:bCs/>
          <w:i/>
          <w:iCs/>
        </w:rPr>
        <w:t>Энэ</w:t>
      </w:r>
      <w:proofErr w:type="spellEnd"/>
      <w:r w:rsidRPr="00C34829">
        <w:rPr>
          <w:bCs/>
          <w:i/>
          <w:iCs/>
        </w:rPr>
        <w:t xml:space="preserve"> </w:t>
      </w:r>
      <w:proofErr w:type="spellStart"/>
      <w:r w:rsidRPr="00C34829">
        <w:rPr>
          <w:bCs/>
          <w:i/>
          <w:iCs/>
        </w:rPr>
        <w:t>хуулийн</w:t>
      </w:r>
      <w:proofErr w:type="spellEnd"/>
      <w:r w:rsidRPr="00C34829">
        <w:rPr>
          <w:bCs/>
          <w:i/>
          <w:iCs/>
        </w:rPr>
        <w:t xml:space="preserve"> </w:t>
      </w:r>
      <w:proofErr w:type="spellStart"/>
      <w:r w:rsidRPr="00C34829">
        <w:rPr>
          <w:bCs/>
          <w:i/>
          <w:iCs/>
        </w:rPr>
        <w:t>зорилт</w:t>
      </w:r>
      <w:proofErr w:type="spellEnd"/>
      <w:r w:rsidRPr="00C34829">
        <w:rPr>
          <w:bCs/>
          <w:i/>
          <w:iCs/>
        </w:rPr>
        <w:t xml:space="preserve"> </w:t>
      </w:r>
      <w:proofErr w:type="spellStart"/>
      <w:r w:rsidRPr="00C34829">
        <w:rPr>
          <w:bCs/>
          <w:i/>
          <w:iCs/>
        </w:rPr>
        <w:t>нь</w:t>
      </w:r>
      <w:proofErr w:type="spellEnd"/>
      <w:r w:rsidRPr="00C34829">
        <w:rPr>
          <w:bCs/>
          <w:i/>
          <w:iCs/>
        </w:rPr>
        <w:t xml:space="preserve"> </w:t>
      </w:r>
      <w:proofErr w:type="spellStart"/>
      <w:r w:rsidRPr="00C34829">
        <w:rPr>
          <w:bCs/>
          <w:i/>
          <w:iCs/>
        </w:rPr>
        <w:t>хүний</w:t>
      </w:r>
      <w:proofErr w:type="spellEnd"/>
      <w:r w:rsidRPr="00C34829">
        <w:rPr>
          <w:bCs/>
          <w:i/>
          <w:iCs/>
        </w:rPr>
        <w:t xml:space="preserve"> </w:t>
      </w:r>
      <w:proofErr w:type="spellStart"/>
      <w:r w:rsidRPr="00C34829">
        <w:rPr>
          <w:bCs/>
          <w:i/>
          <w:iCs/>
        </w:rPr>
        <w:t>эрүүл</w:t>
      </w:r>
      <w:proofErr w:type="spellEnd"/>
      <w:r w:rsidRPr="00C34829">
        <w:rPr>
          <w:bCs/>
          <w:i/>
          <w:iCs/>
        </w:rPr>
        <w:t xml:space="preserve">, </w:t>
      </w:r>
      <w:proofErr w:type="spellStart"/>
      <w:r w:rsidRPr="00C34829">
        <w:rPr>
          <w:bCs/>
          <w:i/>
          <w:iCs/>
        </w:rPr>
        <w:t>аюулгүй</w:t>
      </w:r>
      <w:proofErr w:type="spellEnd"/>
      <w:r w:rsidRPr="00C34829">
        <w:rPr>
          <w:bCs/>
          <w:i/>
          <w:iCs/>
        </w:rPr>
        <w:t xml:space="preserve"> </w:t>
      </w:r>
      <w:proofErr w:type="spellStart"/>
      <w:r w:rsidRPr="00C34829">
        <w:rPr>
          <w:bCs/>
          <w:i/>
          <w:iCs/>
        </w:rPr>
        <w:t>орчинд</w:t>
      </w:r>
      <w:proofErr w:type="spellEnd"/>
      <w:r w:rsidRPr="00C34829">
        <w:rPr>
          <w:bCs/>
          <w:i/>
          <w:iCs/>
        </w:rPr>
        <w:t xml:space="preserve"> </w:t>
      </w:r>
      <w:proofErr w:type="spellStart"/>
      <w:r w:rsidRPr="00C34829">
        <w:rPr>
          <w:bCs/>
          <w:i/>
          <w:iCs/>
        </w:rPr>
        <w:t>амьдрах</w:t>
      </w:r>
      <w:proofErr w:type="spellEnd"/>
      <w:r w:rsidRPr="00C34829">
        <w:rPr>
          <w:bCs/>
          <w:i/>
          <w:iCs/>
        </w:rPr>
        <w:t xml:space="preserve"> </w:t>
      </w:r>
      <w:proofErr w:type="spellStart"/>
      <w:r w:rsidRPr="00C34829">
        <w:rPr>
          <w:bCs/>
          <w:i/>
          <w:iCs/>
        </w:rPr>
        <w:t>эрхийг</w:t>
      </w:r>
      <w:proofErr w:type="spellEnd"/>
      <w:r w:rsidRPr="00C34829">
        <w:rPr>
          <w:bCs/>
          <w:i/>
          <w:iCs/>
        </w:rPr>
        <w:t xml:space="preserve"> </w:t>
      </w:r>
      <w:proofErr w:type="spellStart"/>
      <w:r w:rsidRPr="00C34829">
        <w:rPr>
          <w:bCs/>
          <w:i/>
          <w:iCs/>
        </w:rPr>
        <w:t>хангах</w:t>
      </w:r>
      <w:proofErr w:type="spellEnd"/>
      <w:r w:rsidRPr="00C34829">
        <w:rPr>
          <w:bCs/>
          <w:i/>
          <w:iCs/>
        </w:rPr>
        <w:t xml:space="preserve">, </w:t>
      </w:r>
      <w:proofErr w:type="spellStart"/>
      <w:r w:rsidRPr="00C34829">
        <w:rPr>
          <w:bCs/>
          <w:i/>
          <w:iCs/>
        </w:rPr>
        <w:t>нийгэм</w:t>
      </w:r>
      <w:proofErr w:type="spellEnd"/>
      <w:r w:rsidRPr="00C34829">
        <w:rPr>
          <w:bCs/>
          <w:i/>
          <w:iCs/>
        </w:rPr>
        <w:t xml:space="preserve">, </w:t>
      </w:r>
      <w:proofErr w:type="spellStart"/>
      <w:r w:rsidRPr="00C34829">
        <w:rPr>
          <w:bCs/>
          <w:i/>
          <w:iCs/>
        </w:rPr>
        <w:t>эдийн</w:t>
      </w:r>
      <w:proofErr w:type="spellEnd"/>
      <w:r w:rsidRPr="00C34829">
        <w:rPr>
          <w:bCs/>
          <w:i/>
          <w:iCs/>
        </w:rPr>
        <w:t xml:space="preserve"> </w:t>
      </w:r>
      <w:proofErr w:type="spellStart"/>
      <w:r w:rsidRPr="00C34829">
        <w:rPr>
          <w:bCs/>
          <w:i/>
          <w:iCs/>
        </w:rPr>
        <w:t>засгийн</w:t>
      </w:r>
      <w:proofErr w:type="spellEnd"/>
      <w:r w:rsidRPr="00C34829">
        <w:rPr>
          <w:bCs/>
          <w:i/>
          <w:iCs/>
        </w:rPr>
        <w:t xml:space="preserve"> </w:t>
      </w:r>
      <w:proofErr w:type="spellStart"/>
      <w:r w:rsidRPr="00C34829">
        <w:rPr>
          <w:bCs/>
          <w:i/>
          <w:iCs/>
        </w:rPr>
        <w:t>хөгжлийг</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орчны</w:t>
      </w:r>
      <w:proofErr w:type="spellEnd"/>
      <w:r w:rsidRPr="00C34829">
        <w:rPr>
          <w:bCs/>
          <w:i/>
          <w:iCs/>
        </w:rPr>
        <w:t xml:space="preserve"> </w:t>
      </w:r>
      <w:proofErr w:type="spellStart"/>
      <w:r w:rsidRPr="00C34829">
        <w:rPr>
          <w:bCs/>
          <w:i/>
          <w:iCs/>
        </w:rPr>
        <w:t>тэнцэлтэй</w:t>
      </w:r>
      <w:proofErr w:type="spellEnd"/>
      <w:r w:rsidRPr="00C34829">
        <w:rPr>
          <w:bCs/>
          <w:i/>
          <w:iCs/>
        </w:rPr>
        <w:t xml:space="preserve"> </w:t>
      </w:r>
      <w:proofErr w:type="spellStart"/>
      <w:r w:rsidRPr="00C34829">
        <w:rPr>
          <w:bCs/>
          <w:i/>
          <w:iCs/>
        </w:rPr>
        <w:t>уялдуулах</w:t>
      </w:r>
      <w:proofErr w:type="spellEnd"/>
      <w:r w:rsidRPr="00C34829">
        <w:rPr>
          <w:bCs/>
          <w:i/>
          <w:iCs/>
        </w:rPr>
        <w:t xml:space="preserve">, </w:t>
      </w:r>
      <w:proofErr w:type="spellStart"/>
      <w:r w:rsidRPr="00C34829">
        <w:rPr>
          <w:bCs/>
          <w:i/>
          <w:iCs/>
        </w:rPr>
        <w:t>өнөө</w:t>
      </w:r>
      <w:proofErr w:type="spellEnd"/>
      <w:r w:rsidRPr="00C34829">
        <w:rPr>
          <w:bCs/>
          <w:i/>
          <w:iCs/>
        </w:rPr>
        <w:t xml:space="preserve"> </w:t>
      </w:r>
      <w:proofErr w:type="spellStart"/>
      <w:r w:rsidRPr="00C34829">
        <w:rPr>
          <w:bCs/>
          <w:i/>
          <w:iCs/>
        </w:rPr>
        <w:t>болон</w:t>
      </w:r>
      <w:proofErr w:type="spellEnd"/>
      <w:r w:rsidRPr="00C34829">
        <w:rPr>
          <w:bCs/>
          <w:i/>
          <w:iCs/>
        </w:rPr>
        <w:t xml:space="preserve"> </w:t>
      </w:r>
      <w:proofErr w:type="spellStart"/>
      <w:r w:rsidRPr="00C34829">
        <w:rPr>
          <w:bCs/>
          <w:i/>
          <w:iCs/>
        </w:rPr>
        <w:t>ирээдүйн</w:t>
      </w:r>
      <w:proofErr w:type="spellEnd"/>
      <w:r w:rsidRPr="00C34829">
        <w:rPr>
          <w:bCs/>
          <w:i/>
          <w:iCs/>
        </w:rPr>
        <w:t xml:space="preserve"> </w:t>
      </w:r>
      <w:proofErr w:type="spellStart"/>
      <w:r w:rsidRPr="00C34829">
        <w:rPr>
          <w:bCs/>
          <w:i/>
          <w:iCs/>
        </w:rPr>
        <w:t>үеийнхний</w:t>
      </w:r>
      <w:proofErr w:type="spellEnd"/>
      <w:r w:rsidRPr="00C34829">
        <w:rPr>
          <w:bCs/>
          <w:i/>
          <w:iCs/>
        </w:rPr>
        <w:t xml:space="preserve"> </w:t>
      </w:r>
      <w:proofErr w:type="spellStart"/>
      <w:r w:rsidRPr="00C34829">
        <w:rPr>
          <w:bCs/>
          <w:i/>
          <w:iCs/>
        </w:rPr>
        <w:t>ашиг</w:t>
      </w:r>
      <w:proofErr w:type="spellEnd"/>
      <w:r w:rsidRPr="00C34829">
        <w:rPr>
          <w:bCs/>
          <w:i/>
          <w:iCs/>
        </w:rPr>
        <w:t xml:space="preserve"> </w:t>
      </w:r>
      <w:proofErr w:type="spellStart"/>
      <w:r w:rsidRPr="00C34829">
        <w:rPr>
          <w:bCs/>
          <w:i/>
          <w:iCs/>
        </w:rPr>
        <w:t>сонирхлын</w:t>
      </w:r>
      <w:proofErr w:type="spellEnd"/>
      <w:r w:rsidRPr="00C34829">
        <w:rPr>
          <w:bCs/>
          <w:i/>
          <w:iCs/>
        </w:rPr>
        <w:t xml:space="preserve"> </w:t>
      </w:r>
      <w:proofErr w:type="spellStart"/>
      <w:r w:rsidRPr="00C34829">
        <w:rPr>
          <w:bCs/>
          <w:i/>
          <w:iCs/>
        </w:rPr>
        <w:t>үүднээс</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орчныг</w:t>
      </w:r>
      <w:proofErr w:type="spellEnd"/>
      <w:r w:rsidRPr="00C34829">
        <w:rPr>
          <w:bCs/>
          <w:i/>
          <w:iCs/>
        </w:rPr>
        <w:t xml:space="preserve"> </w:t>
      </w:r>
      <w:proofErr w:type="spellStart"/>
      <w:r w:rsidRPr="00C34829">
        <w:rPr>
          <w:bCs/>
          <w:i/>
          <w:iCs/>
        </w:rPr>
        <w:t>хамгаалах</w:t>
      </w:r>
      <w:proofErr w:type="spellEnd"/>
      <w:r w:rsidRPr="00C34829">
        <w:rPr>
          <w:bCs/>
          <w:i/>
          <w:iCs/>
        </w:rPr>
        <w:t xml:space="preserve">, </w:t>
      </w:r>
      <w:proofErr w:type="spellStart"/>
      <w:r w:rsidRPr="00C34829">
        <w:rPr>
          <w:bCs/>
          <w:i/>
          <w:iCs/>
        </w:rPr>
        <w:t>түүний</w:t>
      </w:r>
      <w:proofErr w:type="spellEnd"/>
      <w:r w:rsidRPr="00C34829">
        <w:rPr>
          <w:bCs/>
          <w:i/>
          <w:iCs/>
        </w:rPr>
        <w:t xml:space="preserve"> </w:t>
      </w:r>
      <w:proofErr w:type="spellStart"/>
      <w:r w:rsidRPr="00C34829">
        <w:rPr>
          <w:bCs/>
          <w:i/>
          <w:iCs/>
        </w:rPr>
        <w:t>баялгийг</w:t>
      </w:r>
      <w:proofErr w:type="spellEnd"/>
      <w:r w:rsidRPr="00C34829">
        <w:rPr>
          <w:bCs/>
          <w:i/>
          <w:iCs/>
        </w:rPr>
        <w:t xml:space="preserve"> </w:t>
      </w:r>
      <w:proofErr w:type="spellStart"/>
      <w:r w:rsidRPr="00C34829">
        <w:rPr>
          <w:bCs/>
          <w:i/>
          <w:iCs/>
        </w:rPr>
        <w:t>зохистой</w:t>
      </w:r>
      <w:proofErr w:type="spellEnd"/>
      <w:r w:rsidRPr="00C34829">
        <w:rPr>
          <w:bCs/>
          <w:i/>
          <w:iCs/>
        </w:rPr>
        <w:t xml:space="preserve"> </w:t>
      </w:r>
      <w:proofErr w:type="spellStart"/>
      <w:r w:rsidRPr="00C34829">
        <w:rPr>
          <w:bCs/>
          <w:i/>
          <w:iCs/>
        </w:rPr>
        <w:t>ашиглах</w:t>
      </w:r>
      <w:proofErr w:type="spellEnd"/>
      <w:r w:rsidRPr="00C34829">
        <w:rPr>
          <w:bCs/>
          <w:i/>
          <w:iCs/>
        </w:rPr>
        <w:t xml:space="preserve">, </w:t>
      </w:r>
      <w:proofErr w:type="spellStart"/>
      <w:r w:rsidRPr="00C34829">
        <w:rPr>
          <w:bCs/>
          <w:i/>
          <w:iCs/>
        </w:rPr>
        <w:t>жам</w:t>
      </w:r>
      <w:proofErr w:type="spellEnd"/>
      <w:r w:rsidRPr="00C34829">
        <w:rPr>
          <w:bCs/>
          <w:i/>
          <w:iCs/>
        </w:rPr>
        <w:t xml:space="preserve"> </w:t>
      </w:r>
      <w:proofErr w:type="spellStart"/>
      <w:r w:rsidRPr="00C34829">
        <w:rPr>
          <w:bCs/>
          <w:i/>
          <w:iCs/>
        </w:rPr>
        <w:t>ёсны</w:t>
      </w:r>
      <w:proofErr w:type="spellEnd"/>
      <w:r w:rsidRPr="00C34829">
        <w:rPr>
          <w:bCs/>
          <w:i/>
          <w:iCs/>
        </w:rPr>
        <w:t xml:space="preserve"> </w:t>
      </w:r>
      <w:proofErr w:type="spellStart"/>
      <w:r w:rsidRPr="00C34829">
        <w:rPr>
          <w:bCs/>
          <w:i/>
          <w:iCs/>
        </w:rPr>
        <w:t>боломжтойг</w:t>
      </w:r>
      <w:proofErr w:type="spellEnd"/>
      <w:r w:rsidRPr="00C34829">
        <w:rPr>
          <w:bCs/>
          <w:i/>
          <w:iCs/>
        </w:rPr>
        <w:t xml:space="preserve"> </w:t>
      </w:r>
      <w:proofErr w:type="spellStart"/>
      <w:r w:rsidRPr="00C34829">
        <w:rPr>
          <w:bCs/>
          <w:i/>
          <w:iCs/>
        </w:rPr>
        <w:t>нь</w:t>
      </w:r>
      <w:proofErr w:type="spellEnd"/>
      <w:r w:rsidRPr="00C34829">
        <w:rPr>
          <w:bCs/>
          <w:i/>
          <w:iCs/>
        </w:rPr>
        <w:t xml:space="preserve"> </w:t>
      </w:r>
      <w:proofErr w:type="spellStart"/>
      <w:r w:rsidRPr="00C34829">
        <w:rPr>
          <w:bCs/>
          <w:i/>
          <w:iCs/>
        </w:rPr>
        <w:t>нөхөн</w:t>
      </w:r>
      <w:proofErr w:type="spellEnd"/>
      <w:r w:rsidRPr="00C34829">
        <w:rPr>
          <w:bCs/>
          <w:i/>
          <w:iCs/>
        </w:rPr>
        <w:t xml:space="preserve"> </w:t>
      </w:r>
      <w:proofErr w:type="spellStart"/>
      <w:r w:rsidRPr="00C34829">
        <w:rPr>
          <w:bCs/>
          <w:i/>
          <w:iCs/>
        </w:rPr>
        <w:t>сэргээхтэй</w:t>
      </w:r>
      <w:proofErr w:type="spellEnd"/>
      <w:r w:rsidRPr="00C34829">
        <w:rPr>
          <w:bCs/>
          <w:i/>
          <w:iCs/>
        </w:rPr>
        <w:t xml:space="preserve"> </w:t>
      </w:r>
      <w:proofErr w:type="spellStart"/>
      <w:r w:rsidRPr="00C34829">
        <w:rPr>
          <w:bCs/>
          <w:i/>
          <w:iCs/>
        </w:rPr>
        <w:t>холбогдож</w:t>
      </w:r>
      <w:proofErr w:type="spellEnd"/>
      <w:r w:rsidRPr="00C34829">
        <w:rPr>
          <w:bCs/>
          <w:i/>
          <w:iCs/>
        </w:rPr>
        <w:t xml:space="preserve"> </w:t>
      </w:r>
      <w:proofErr w:type="spellStart"/>
      <w:r w:rsidRPr="00C34829">
        <w:rPr>
          <w:bCs/>
          <w:i/>
          <w:iCs/>
        </w:rPr>
        <w:t>төр</w:t>
      </w:r>
      <w:proofErr w:type="spellEnd"/>
      <w:r w:rsidRPr="00C34829">
        <w:rPr>
          <w:bCs/>
          <w:i/>
          <w:iCs/>
        </w:rPr>
        <w:t xml:space="preserve">, </w:t>
      </w:r>
      <w:proofErr w:type="spellStart"/>
      <w:r w:rsidRPr="00C34829">
        <w:rPr>
          <w:bCs/>
          <w:i/>
          <w:iCs/>
        </w:rPr>
        <w:t>иргэн</w:t>
      </w:r>
      <w:proofErr w:type="spellEnd"/>
      <w:r w:rsidRPr="00C34829">
        <w:rPr>
          <w:bCs/>
          <w:i/>
          <w:iCs/>
        </w:rPr>
        <w:t xml:space="preserve">, </w:t>
      </w:r>
      <w:proofErr w:type="spellStart"/>
      <w:r w:rsidRPr="00C34829">
        <w:rPr>
          <w:bCs/>
          <w:i/>
          <w:iCs/>
        </w:rPr>
        <w:t>аж</w:t>
      </w:r>
      <w:proofErr w:type="spellEnd"/>
      <w:r w:rsidRPr="00C34829">
        <w:rPr>
          <w:bCs/>
          <w:i/>
          <w:iCs/>
        </w:rPr>
        <w:t xml:space="preserve"> </w:t>
      </w:r>
      <w:proofErr w:type="spellStart"/>
      <w:r w:rsidRPr="00C34829">
        <w:rPr>
          <w:bCs/>
          <w:i/>
          <w:iCs/>
        </w:rPr>
        <w:t>ахуйн</w:t>
      </w:r>
      <w:proofErr w:type="spellEnd"/>
      <w:r w:rsidRPr="00C34829">
        <w:rPr>
          <w:bCs/>
          <w:i/>
          <w:iCs/>
        </w:rPr>
        <w:t xml:space="preserve"> </w:t>
      </w:r>
      <w:proofErr w:type="spellStart"/>
      <w:r w:rsidRPr="00C34829">
        <w:rPr>
          <w:bCs/>
          <w:i/>
          <w:iCs/>
        </w:rPr>
        <w:t>нэгж</w:t>
      </w:r>
      <w:proofErr w:type="spellEnd"/>
      <w:r w:rsidRPr="00C34829">
        <w:rPr>
          <w:bCs/>
          <w:i/>
          <w:iCs/>
        </w:rPr>
        <w:t xml:space="preserve">, </w:t>
      </w:r>
      <w:proofErr w:type="spellStart"/>
      <w:r w:rsidRPr="00C34829">
        <w:rPr>
          <w:bCs/>
          <w:i/>
          <w:iCs/>
        </w:rPr>
        <w:t>байгууллагын</w:t>
      </w:r>
      <w:proofErr w:type="spellEnd"/>
      <w:r w:rsidRPr="00C34829">
        <w:rPr>
          <w:bCs/>
          <w:i/>
          <w:iCs/>
        </w:rPr>
        <w:t xml:space="preserve"> </w:t>
      </w:r>
      <w:proofErr w:type="spellStart"/>
      <w:r w:rsidRPr="00C34829">
        <w:rPr>
          <w:bCs/>
          <w:i/>
          <w:iCs/>
        </w:rPr>
        <w:t>хооронд</w:t>
      </w:r>
      <w:proofErr w:type="spellEnd"/>
      <w:r w:rsidRPr="00C34829">
        <w:rPr>
          <w:bCs/>
          <w:i/>
          <w:iCs/>
        </w:rPr>
        <w:t xml:space="preserve"> </w:t>
      </w:r>
      <w:proofErr w:type="spellStart"/>
      <w:r w:rsidRPr="00C34829">
        <w:rPr>
          <w:bCs/>
          <w:i/>
          <w:iCs/>
        </w:rPr>
        <w:t>үүсэх</w:t>
      </w:r>
      <w:proofErr w:type="spellEnd"/>
      <w:r w:rsidRPr="00C34829">
        <w:rPr>
          <w:bCs/>
          <w:i/>
          <w:iCs/>
        </w:rPr>
        <w:t xml:space="preserve"> </w:t>
      </w:r>
      <w:proofErr w:type="spellStart"/>
      <w:r w:rsidRPr="00C34829">
        <w:rPr>
          <w:bCs/>
          <w:i/>
          <w:iCs/>
        </w:rPr>
        <w:t>харилцааг</w:t>
      </w:r>
      <w:proofErr w:type="spellEnd"/>
      <w:r w:rsidRPr="00C34829">
        <w:rPr>
          <w:bCs/>
          <w:i/>
          <w:iCs/>
        </w:rPr>
        <w:t xml:space="preserve"> </w:t>
      </w:r>
      <w:proofErr w:type="spellStart"/>
      <w:r w:rsidRPr="00C34829">
        <w:rPr>
          <w:bCs/>
          <w:i/>
          <w:iCs/>
        </w:rPr>
        <w:t>зохицуулахад</w:t>
      </w:r>
      <w:proofErr w:type="spellEnd"/>
      <w:r w:rsidRPr="00C34829">
        <w:rPr>
          <w:bCs/>
          <w:i/>
          <w:iCs/>
        </w:rPr>
        <w:t xml:space="preserve"> </w:t>
      </w:r>
      <w:proofErr w:type="spellStart"/>
      <w:r w:rsidRPr="00C34829">
        <w:rPr>
          <w:bCs/>
          <w:i/>
          <w:iCs/>
        </w:rPr>
        <w:t>оршино</w:t>
      </w:r>
      <w:proofErr w:type="spellEnd"/>
      <w:r w:rsidRPr="00C34829">
        <w:rPr>
          <w:bCs/>
          <w:i/>
          <w:iCs/>
        </w:rPr>
        <w:t>.</w:t>
      </w:r>
    </w:p>
    <w:p w14:paraId="39D0BB0E" w14:textId="079F3CF5" w:rsidR="002401D1" w:rsidRPr="00C34829" w:rsidRDefault="002401D1" w:rsidP="007C164E">
      <w:pPr>
        <w:spacing w:after="120"/>
        <w:jc w:val="lowKashida"/>
        <w:rPr>
          <w:bCs/>
          <w:u w:val="single"/>
        </w:rPr>
      </w:pPr>
      <w:r w:rsidRPr="00C34829">
        <w:rPr>
          <w:bCs/>
          <w:u w:val="single"/>
        </w:rPr>
        <w:t>Article 4</w:t>
      </w:r>
    </w:p>
    <w:p w14:paraId="0B11F182" w14:textId="0326C41B" w:rsidR="002401D1" w:rsidRPr="00C34829" w:rsidRDefault="002401D1" w:rsidP="007C164E">
      <w:pPr>
        <w:spacing w:after="120"/>
        <w:jc w:val="lowKashida"/>
        <w:rPr>
          <w:bCs/>
          <w:i/>
          <w:iCs/>
        </w:rPr>
      </w:pPr>
      <w:r w:rsidRPr="00C34829">
        <w:rPr>
          <w:bCs/>
          <w:i/>
          <w:iCs/>
        </w:rPr>
        <w:t>1. Citizens shall have the following rights in protecting the environment:</w:t>
      </w:r>
    </w:p>
    <w:p w14:paraId="4A6AC106" w14:textId="3E832206" w:rsidR="002401D1" w:rsidRPr="00C34829" w:rsidRDefault="002401D1" w:rsidP="007C164E">
      <w:pPr>
        <w:spacing w:after="120"/>
        <w:jc w:val="lowKashida"/>
        <w:rPr>
          <w:bCs/>
          <w:i/>
          <w:iCs/>
        </w:rPr>
      </w:pPr>
      <w:r w:rsidRPr="00C34829">
        <w:rPr>
          <w:bCs/>
          <w:i/>
          <w:iCs/>
        </w:rPr>
        <w:t>1)</w:t>
      </w:r>
      <w:r w:rsidR="00275420" w:rsidRPr="00C34829">
        <w:rPr>
          <w:bCs/>
          <w:i/>
          <w:iCs/>
        </w:rPr>
        <w:t xml:space="preserve"> </w:t>
      </w:r>
      <w:r w:rsidRPr="00C34829">
        <w:rPr>
          <w:bCs/>
          <w:i/>
          <w:iCs/>
        </w:rPr>
        <w:t>to bring claims for compensation for damage to their property or health resulting from adverse environmental impact against the person responsible for causing the damage;</w:t>
      </w:r>
    </w:p>
    <w:p w14:paraId="7C7BD0E1" w14:textId="3752EBA4" w:rsidR="002401D1" w:rsidRPr="00C34829" w:rsidRDefault="002401D1" w:rsidP="007C164E">
      <w:pPr>
        <w:spacing w:after="120"/>
        <w:jc w:val="lowKashida"/>
        <w:rPr>
          <w:bCs/>
          <w:i/>
          <w:iCs/>
        </w:rPr>
      </w:pPr>
      <w:r w:rsidRPr="00C34829">
        <w:rPr>
          <w:bCs/>
          <w:i/>
          <w:iCs/>
        </w:rPr>
        <w:t>2)</w:t>
      </w:r>
      <w:r w:rsidR="00275420" w:rsidRPr="00C34829">
        <w:rPr>
          <w:bCs/>
          <w:i/>
          <w:iCs/>
        </w:rPr>
        <w:t xml:space="preserve"> </w:t>
      </w:r>
      <w:r w:rsidRPr="00C34829">
        <w:rPr>
          <w:bCs/>
          <w:i/>
          <w:iCs/>
        </w:rPr>
        <w:t>to commence legal action against persons whose conduct may cause adverse environmental impact or jeopardise the enforcement of legislation on environmental protection;</w:t>
      </w:r>
    </w:p>
    <w:p w14:paraId="35092F71" w14:textId="7832D4ED" w:rsidR="002401D1" w:rsidRPr="00C34829" w:rsidRDefault="002401D1" w:rsidP="007C164E">
      <w:pPr>
        <w:spacing w:after="120"/>
        <w:jc w:val="lowKashida"/>
        <w:rPr>
          <w:bCs/>
          <w:i/>
          <w:iCs/>
        </w:rPr>
      </w:pPr>
      <w:r w:rsidRPr="00C34829">
        <w:rPr>
          <w:bCs/>
          <w:i/>
          <w:iCs/>
        </w:rPr>
        <w:t>3)</w:t>
      </w:r>
      <w:r w:rsidR="00275420" w:rsidRPr="00C34829">
        <w:rPr>
          <w:bCs/>
          <w:i/>
          <w:iCs/>
        </w:rPr>
        <w:t xml:space="preserve"> </w:t>
      </w:r>
      <w:r w:rsidRPr="00C34829">
        <w:rPr>
          <w:bCs/>
          <w:i/>
          <w:iCs/>
        </w:rPr>
        <w:t>to establish non-Governmental organisations and capital funds for protection of the environment;</w:t>
      </w:r>
    </w:p>
    <w:p w14:paraId="3C6DC483" w14:textId="7B8D5640" w:rsidR="002401D1" w:rsidRPr="00C34829" w:rsidRDefault="002401D1" w:rsidP="007C164E">
      <w:pPr>
        <w:spacing w:after="120"/>
        <w:jc w:val="lowKashida"/>
        <w:rPr>
          <w:bCs/>
          <w:i/>
          <w:iCs/>
        </w:rPr>
      </w:pPr>
      <w:r w:rsidRPr="00C34829">
        <w:rPr>
          <w:bCs/>
          <w:i/>
          <w:iCs/>
        </w:rPr>
        <w:t>4)</w:t>
      </w:r>
      <w:r w:rsidR="00275420" w:rsidRPr="00C34829">
        <w:rPr>
          <w:bCs/>
          <w:i/>
          <w:iCs/>
        </w:rPr>
        <w:t xml:space="preserve"> </w:t>
      </w:r>
      <w:r w:rsidRPr="00C34829">
        <w:rPr>
          <w:bCs/>
          <w:i/>
          <w:iCs/>
        </w:rPr>
        <w:t>to obtain accurate information about the environment from relevant organisations; and</w:t>
      </w:r>
    </w:p>
    <w:p w14:paraId="09EC3766" w14:textId="3461499A" w:rsidR="000E21BB" w:rsidRPr="00C34829" w:rsidRDefault="002401D1" w:rsidP="00913E75">
      <w:pPr>
        <w:spacing w:after="120"/>
        <w:jc w:val="lowKashida"/>
        <w:rPr>
          <w:bCs/>
          <w:i/>
          <w:iCs/>
        </w:rPr>
      </w:pPr>
      <w:r w:rsidRPr="00C34829">
        <w:rPr>
          <w:bCs/>
          <w:i/>
          <w:iCs/>
        </w:rPr>
        <w:t>5)</w:t>
      </w:r>
      <w:r w:rsidR="00275420" w:rsidRPr="00C34829">
        <w:rPr>
          <w:bCs/>
          <w:i/>
          <w:iCs/>
        </w:rPr>
        <w:t xml:space="preserve"> </w:t>
      </w:r>
      <w:r w:rsidRPr="00C34829">
        <w:rPr>
          <w:bCs/>
          <w:i/>
          <w:iCs/>
        </w:rPr>
        <w:t>to require relevant authorities to restrict or prohibit actions which may cause adverse environmental impacts and to prohibit the establishment of new business entities or organisations whose activities may cause adverse environmental impacts.</w:t>
      </w:r>
    </w:p>
    <w:p w14:paraId="314755BF" w14:textId="13515DA8" w:rsidR="000E21BB" w:rsidRPr="00C34829" w:rsidRDefault="000E21BB" w:rsidP="00913E75">
      <w:pPr>
        <w:spacing w:after="120"/>
        <w:jc w:val="lowKashida"/>
        <w:rPr>
          <w:bCs/>
          <w:i/>
          <w:iCs/>
        </w:rPr>
      </w:pPr>
      <w:r w:rsidRPr="00C34829">
        <w:rPr>
          <w:bCs/>
          <w:i/>
          <w:iCs/>
        </w:rPr>
        <w:t xml:space="preserve">1.Иргэн </w:t>
      </w:r>
      <w:proofErr w:type="spellStart"/>
      <w:r w:rsidRPr="00C34829">
        <w:rPr>
          <w:bCs/>
          <w:i/>
          <w:iCs/>
        </w:rPr>
        <w:t>байгаль</w:t>
      </w:r>
      <w:proofErr w:type="spellEnd"/>
      <w:r w:rsidRPr="00C34829">
        <w:rPr>
          <w:bCs/>
          <w:i/>
          <w:iCs/>
        </w:rPr>
        <w:t xml:space="preserve"> </w:t>
      </w:r>
      <w:proofErr w:type="spellStart"/>
      <w:r w:rsidRPr="00C34829">
        <w:rPr>
          <w:bCs/>
          <w:i/>
          <w:iCs/>
        </w:rPr>
        <w:t>орчныг</w:t>
      </w:r>
      <w:proofErr w:type="spellEnd"/>
      <w:r w:rsidRPr="00C34829">
        <w:rPr>
          <w:bCs/>
          <w:i/>
          <w:iCs/>
        </w:rPr>
        <w:t xml:space="preserve"> </w:t>
      </w:r>
      <w:proofErr w:type="spellStart"/>
      <w:r w:rsidRPr="00C34829">
        <w:rPr>
          <w:bCs/>
          <w:i/>
          <w:iCs/>
        </w:rPr>
        <w:t>хамгаалах</w:t>
      </w:r>
      <w:proofErr w:type="spellEnd"/>
      <w:r w:rsidRPr="00C34829">
        <w:rPr>
          <w:bCs/>
          <w:i/>
          <w:iCs/>
        </w:rPr>
        <w:t xml:space="preserve"> </w:t>
      </w:r>
      <w:proofErr w:type="spellStart"/>
      <w:r w:rsidRPr="00C34829">
        <w:rPr>
          <w:bCs/>
          <w:i/>
          <w:iCs/>
        </w:rPr>
        <w:t>талаар</w:t>
      </w:r>
      <w:proofErr w:type="spellEnd"/>
      <w:r w:rsidRPr="00C34829">
        <w:rPr>
          <w:bCs/>
          <w:i/>
          <w:iCs/>
        </w:rPr>
        <w:t xml:space="preserve"> </w:t>
      </w:r>
      <w:proofErr w:type="spellStart"/>
      <w:r w:rsidRPr="00C34829">
        <w:rPr>
          <w:bCs/>
          <w:i/>
          <w:iCs/>
        </w:rPr>
        <w:t>дараахь</w:t>
      </w:r>
      <w:proofErr w:type="spellEnd"/>
      <w:r w:rsidRPr="00C34829">
        <w:rPr>
          <w:bCs/>
          <w:i/>
          <w:iCs/>
        </w:rPr>
        <w:t xml:space="preserve"> </w:t>
      </w:r>
      <w:proofErr w:type="spellStart"/>
      <w:r w:rsidRPr="00C34829">
        <w:rPr>
          <w:bCs/>
          <w:i/>
          <w:iCs/>
        </w:rPr>
        <w:t>эрхийг</w:t>
      </w:r>
      <w:proofErr w:type="spellEnd"/>
      <w:r w:rsidRPr="00C34829">
        <w:rPr>
          <w:bCs/>
          <w:i/>
          <w:iCs/>
        </w:rPr>
        <w:t xml:space="preserve"> </w:t>
      </w:r>
      <w:proofErr w:type="spellStart"/>
      <w:r w:rsidRPr="00C34829">
        <w:rPr>
          <w:bCs/>
          <w:i/>
          <w:iCs/>
        </w:rPr>
        <w:t>эдэлнэ</w:t>
      </w:r>
      <w:proofErr w:type="spellEnd"/>
      <w:r w:rsidRPr="00C34829">
        <w:rPr>
          <w:bCs/>
          <w:i/>
          <w:iCs/>
        </w:rPr>
        <w:t>:</w:t>
      </w:r>
    </w:p>
    <w:p w14:paraId="6310C095" w14:textId="3382BF2A" w:rsidR="000E21BB" w:rsidRPr="00C34829" w:rsidRDefault="000E21BB" w:rsidP="00913E75">
      <w:pPr>
        <w:spacing w:after="120"/>
        <w:jc w:val="lowKashida"/>
        <w:rPr>
          <w:bCs/>
          <w:i/>
          <w:iCs/>
        </w:rPr>
      </w:pPr>
      <w:r w:rsidRPr="00C34829">
        <w:rPr>
          <w:bCs/>
          <w:i/>
          <w:iCs/>
        </w:rPr>
        <w:t>1/</w:t>
      </w:r>
      <w:proofErr w:type="spellStart"/>
      <w:r w:rsidRPr="00C34829">
        <w:rPr>
          <w:bCs/>
          <w:i/>
          <w:iCs/>
        </w:rPr>
        <w:t>гэм</w:t>
      </w:r>
      <w:proofErr w:type="spellEnd"/>
      <w:r w:rsidRPr="00C34829">
        <w:rPr>
          <w:bCs/>
          <w:i/>
          <w:iCs/>
        </w:rPr>
        <w:t xml:space="preserve"> </w:t>
      </w:r>
      <w:proofErr w:type="spellStart"/>
      <w:r w:rsidRPr="00C34829">
        <w:rPr>
          <w:bCs/>
          <w:i/>
          <w:iCs/>
        </w:rPr>
        <w:t>буруутай</w:t>
      </w:r>
      <w:proofErr w:type="spellEnd"/>
      <w:r w:rsidRPr="00C34829">
        <w:rPr>
          <w:bCs/>
          <w:i/>
          <w:iCs/>
        </w:rPr>
        <w:t xml:space="preserve"> </w:t>
      </w:r>
      <w:proofErr w:type="spellStart"/>
      <w:r w:rsidRPr="00C34829">
        <w:rPr>
          <w:bCs/>
          <w:i/>
          <w:iCs/>
        </w:rPr>
        <w:t>этгээд</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орчинд</w:t>
      </w:r>
      <w:proofErr w:type="spellEnd"/>
      <w:r w:rsidRPr="00C34829">
        <w:rPr>
          <w:bCs/>
          <w:i/>
          <w:iCs/>
        </w:rPr>
        <w:t xml:space="preserve"> </w:t>
      </w:r>
      <w:proofErr w:type="spellStart"/>
      <w:r w:rsidRPr="00C34829">
        <w:rPr>
          <w:bCs/>
          <w:i/>
          <w:iCs/>
        </w:rPr>
        <w:t>хортой</w:t>
      </w:r>
      <w:proofErr w:type="spellEnd"/>
      <w:r w:rsidRPr="00C34829">
        <w:rPr>
          <w:bCs/>
          <w:i/>
          <w:iCs/>
        </w:rPr>
        <w:t xml:space="preserve"> </w:t>
      </w:r>
      <w:proofErr w:type="spellStart"/>
      <w:r w:rsidRPr="00C34829">
        <w:rPr>
          <w:bCs/>
          <w:i/>
          <w:iCs/>
        </w:rPr>
        <w:t>нөлөөлснөөс</w:t>
      </w:r>
      <w:proofErr w:type="spellEnd"/>
      <w:r w:rsidRPr="00C34829">
        <w:rPr>
          <w:bCs/>
          <w:i/>
          <w:iCs/>
        </w:rPr>
        <w:t xml:space="preserve"> </w:t>
      </w:r>
      <w:proofErr w:type="spellStart"/>
      <w:r w:rsidRPr="00C34829">
        <w:rPr>
          <w:bCs/>
          <w:i/>
          <w:iCs/>
        </w:rPr>
        <w:t>эрүүл</w:t>
      </w:r>
      <w:proofErr w:type="spellEnd"/>
      <w:r w:rsidRPr="00C34829">
        <w:rPr>
          <w:bCs/>
          <w:i/>
          <w:iCs/>
        </w:rPr>
        <w:t xml:space="preserve"> </w:t>
      </w:r>
      <w:proofErr w:type="spellStart"/>
      <w:r w:rsidRPr="00C34829">
        <w:rPr>
          <w:bCs/>
          <w:i/>
          <w:iCs/>
        </w:rPr>
        <w:t>мэнд</w:t>
      </w:r>
      <w:proofErr w:type="spellEnd"/>
      <w:r w:rsidRPr="00C34829">
        <w:rPr>
          <w:bCs/>
          <w:i/>
          <w:iCs/>
        </w:rPr>
        <w:t xml:space="preserve">, </w:t>
      </w:r>
      <w:proofErr w:type="spellStart"/>
      <w:r w:rsidRPr="00C34829">
        <w:rPr>
          <w:bCs/>
          <w:i/>
          <w:iCs/>
        </w:rPr>
        <w:t>эд</w:t>
      </w:r>
      <w:proofErr w:type="spellEnd"/>
      <w:r w:rsidRPr="00C34829">
        <w:rPr>
          <w:bCs/>
          <w:i/>
          <w:iCs/>
        </w:rPr>
        <w:t xml:space="preserve"> </w:t>
      </w:r>
      <w:proofErr w:type="spellStart"/>
      <w:r w:rsidRPr="00C34829">
        <w:rPr>
          <w:bCs/>
          <w:i/>
          <w:iCs/>
        </w:rPr>
        <w:t>хөрөнгөндөө</w:t>
      </w:r>
      <w:proofErr w:type="spellEnd"/>
      <w:r w:rsidRPr="00C34829">
        <w:rPr>
          <w:bCs/>
          <w:i/>
          <w:iCs/>
        </w:rPr>
        <w:t xml:space="preserve"> </w:t>
      </w:r>
      <w:proofErr w:type="spellStart"/>
      <w:r w:rsidRPr="00C34829">
        <w:rPr>
          <w:bCs/>
          <w:i/>
          <w:iCs/>
        </w:rPr>
        <w:t>учирсан</w:t>
      </w:r>
      <w:proofErr w:type="spellEnd"/>
      <w:r w:rsidRPr="00C34829">
        <w:rPr>
          <w:bCs/>
          <w:i/>
          <w:iCs/>
        </w:rPr>
        <w:t xml:space="preserve"> </w:t>
      </w:r>
      <w:proofErr w:type="spellStart"/>
      <w:r w:rsidRPr="00C34829">
        <w:rPr>
          <w:bCs/>
          <w:i/>
          <w:iCs/>
        </w:rPr>
        <w:t>хохирлыг</w:t>
      </w:r>
      <w:proofErr w:type="spellEnd"/>
      <w:r w:rsidRPr="00C34829">
        <w:rPr>
          <w:bCs/>
          <w:i/>
          <w:iCs/>
        </w:rPr>
        <w:t xml:space="preserve"> </w:t>
      </w:r>
      <w:proofErr w:type="spellStart"/>
      <w:r w:rsidRPr="00C34829">
        <w:rPr>
          <w:bCs/>
          <w:i/>
          <w:iCs/>
        </w:rPr>
        <w:t>түүгээр</w:t>
      </w:r>
      <w:proofErr w:type="spellEnd"/>
      <w:r w:rsidRPr="00C34829">
        <w:rPr>
          <w:bCs/>
          <w:i/>
          <w:iCs/>
        </w:rPr>
        <w:t xml:space="preserve"> </w:t>
      </w:r>
      <w:proofErr w:type="spellStart"/>
      <w:r w:rsidRPr="00C34829">
        <w:rPr>
          <w:bCs/>
          <w:i/>
          <w:iCs/>
        </w:rPr>
        <w:t>нөхөн</w:t>
      </w:r>
      <w:proofErr w:type="spellEnd"/>
      <w:r w:rsidRPr="00C34829">
        <w:rPr>
          <w:bCs/>
          <w:i/>
          <w:iCs/>
        </w:rPr>
        <w:t xml:space="preserve"> </w:t>
      </w:r>
      <w:proofErr w:type="spellStart"/>
      <w:r w:rsidRPr="00C34829">
        <w:rPr>
          <w:bCs/>
          <w:i/>
          <w:iCs/>
        </w:rPr>
        <w:t>төлүүлэхээр</w:t>
      </w:r>
      <w:proofErr w:type="spellEnd"/>
      <w:r w:rsidRPr="00C34829">
        <w:rPr>
          <w:bCs/>
          <w:i/>
          <w:iCs/>
        </w:rPr>
        <w:t xml:space="preserve"> </w:t>
      </w:r>
      <w:proofErr w:type="spellStart"/>
      <w:r w:rsidRPr="00C34829">
        <w:rPr>
          <w:bCs/>
          <w:i/>
          <w:iCs/>
        </w:rPr>
        <w:t>нэхэмжлэх</w:t>
      </w:r>
      <w:proofErr w:type="spellEnd"/>
      <w:r w:rsidRPr="00C34829">
        <w:rPr>
          <w:bCs/>
          <w:i/>
          <w:iCs/>
        </w:rPr>
        <w:t>;</w:t>
      </w:r>
    </w:p>
    <w:p w14:paraId="17E119FF" w14:textId="39EC6C86" w:rsidR="000E21BB" w:rsidRPr="00C34829" w:rsidRDefault="000E21BB" w:rsidP="00913E75">
      <w:pPr>
        <w:spacing w:after="120"/>
        <w:jc w:val="lowKashida"/>
        <w:rPr>
          <w:bCs/>
          <w:i/>
          <w:iCs/>
        </w:rPr>
      </w:pPr>
      <w:r w:rsidRPr="00C34829">
        <w:rPr>
          <w:bCs/>
          <w:i/>
          <w:iCs/>
        </w:rPr>
        <w:t>2/</w:t>
      </w:r>
      <w:proofErr w:type="spellStart"/>
      <w:r w:rsidRPr="00C34829">
        <w:rPr>
          <w:bCs/>
          <w:i/>
          <w:iCs/>
        </w:rPr>
        <w:t>байгаль</w:t>
      </w:r>
      <w:proofErr w:type="spellEnd"/>
      <w:r w:rsidRPr="00C34829">
        <w:rPr>
          <w:bCs/>
          <w:i/>
          <w:iCs/>
        </w:rPr>
        <w:t xml:space="preserve"> </w:t>
      </w:r>
      <w:proofErr w:type="spellStart"/>
      <w:r w:rsidRPr="00C34829">
        <w:rPr>
          <w:bCs/>
          <w:i/>
          <w:iCs/>
        </w:rPr>
        <w:t>орчныг</w:t>
      </w:r>
      <w:proofErr w:type="spellEnd"/>
      <w:r w:rsidRPr="00C34829">
        <w:rPr>
          <w:bCs/>
          <w:i/>
          <w:iCs/>
        </w:rPr>
        <w:t xml:space="preserve"> </w:t>
      </w:r>
      <w:proofErr w:type="spellStart"/>
      <w:r w:rsidRPr="00C34829">
        <w:rPr>
          <w:bCs/>
          <w:i/>
          <w:iCs/>
        </w:rPr>
        <w:t>хамгаалах</w:t>
      </w:r>
      <w:proofErr w:type="spellEnd"/>
      <w:r w:rsidRPr="00C34829">
        <w:rPr>
          <w:bCs/>
          <w:i/>
          <w:iCs/>
        </w:rPr>
        <w:t xml:space="preserve"> </w:t>
      </w:r>
      <w:proofErr w:type="spellStart"/>
      <w:r w:rsidRPr="00C34829">
        <w:rPr>
          <w:bCs/>
          <w:i/>
          <w:iCs/>
        </w:rPr>
        <w:t>тухай</w:t>
      </w:r>
      <w:proofErr w:type="spellEnd"/>
      <w:r w:rsidRPr="00C34829">
        <w:rPr>
          <w:bCs/>
          <w:i/>
          <w:iCs/>
        </w:rPr>
        <w:t xml:space="preserve"> </w:t>
      </w:r>
      <w:proofErr w:type="spellStart"/>
      <w:r w:rsidRPr="00C34829">
        <w:rPr>
          <w:bCs/>
          <w:i/>
          <w:iCs/>
        </w:rPr>
        <w:t>хууль</w:t>
      </w:r>
      <w:proofErr w:type="spellEnd"/>
      <w:r w:rsidRPr="00C34829">
        <w:rPr>
          <w:bCs/>
          <w:i/>
          <w:iCs/>
        </w:rPr>
        <w:t xml:space="preserve"> </w:t>
      </w:r>
      <w:proofErr w:type="spellStart"/>
      <w:r w:rsidRPr="00C34829">
        <w:rPr>
          <w:bCs/>
          <w:i/>
          <w:iCs/>
        </w:rPr>
        <w:t>тогтоомжийн</w:t>
      </w:r>
      <w:proofErr w:type="spellEnd"/>
      <w:r w:rsidRPr="00C34829">
        <w:rPr>
          <w:bCs/>
          <w:i/>
          <w:iCs/>
        </w:rPr>
        <w:t xml:space="preserve"> </w:t>
      </w:r>
      <w:proofErr w:type="spellStart"/>
      <w:r w:rsidRPr="00C34829">
        <w:rPr>
          <w:bCs/>
          <w:i/>
          <w:iCs/>
        </w:rPr>
        <w:t>зөрчилтэй</w:t>
      </w:r>
      <w:proofErr w:type="spellEnd"/>
      <w:r w:rsidRPr="00C34829">
        <w:rPr>
          <w:bCs/>
          <w:i/>
          <w:iCs/>
        </w:rPr>
        <w:t xml:space="preserve"> </w:t>
      </w:r>
      <w:proofErr w:type="spellStart"/>
      <w:r w:rsidRPr="00C34829">
        <w:rPr>
          <w:bCs/>
          <w:i/>
          <w:iCs/>
        </w:rPr>
        <w:t>тэмцэх</w:t>
      </w:r>
      <w:proofErr w:type="spellEnd"/>
      <w:r w:rsidRPr="00C34829">
        <w:rPr>
          <w:bCs/>
          <w:i/>
          <w:iCs/>
        </w:rPr>
        <w:t xml:space="preserve"> </w:t>
      </w:r>
      <w:proofErr w:type="spellStart"/>
      <w:r w:rsidRPr="00C34829">
        <w:rPr>
          <w:bCs/>
          <w:i/>
          <w:iCs/>
        </w:rPr>
        <w:t>болон</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орчинд</w:t>
      </w:r>
      <w:proofErr w:type="spellEnd"/>
      <w:r w:rsidRPr="00C34829">
        <w:rPr>
          <w:bCs/>
          <w:i/>
          <w:iCs/>
        </w:rPr>
        <w:t xml:space="preserve"> </w:t>
      </w:r>
      <w:proofErr w:type="spellStart"/>
      <w:r w:rsidRPr="00C34829">
        <w:rPr>
          <w:bCs/>
          <w:i/>
          <w:iCs/>
        </w:rPr>
        <w:t>хортой</w:t>
      </w:r>
      <w:proofErr w:type="spellEnd"/>
      <w:r w:rsidRPr="00C34829">
        <w:rPr>
          <w:bCs/>
          <w:i/>
          <w:iCs/>
        </w:rPr>
        <w:t xml:space="preserve"> </w:t>
      </w:r>
      <w:proofErr w:type="spellStart"/>
      <w:r w:rsidRPr="00C34829">
        <w:rPr>
          <w:bCs/>
          <w:i/>
          <w:iCs/>
        </w:rPr>
        <w:t>нөлөөлсөн</w:t>
      </w:r>
      <w:proofErr w:type="spellEnd"/>
      <w:r w:rsidRPr="00C34829">
        <w:rPr>
          <w:bCs/>
          <w:i/>
          <w:iCs/>
        </w:rPr>
        <w:t xml:space="preserve"> </w:t>
      </w:r>
      <w:proofErr w:type="spellStart"/>
      <w:r w:rsidRPr="00C34829">
        <w:rPr>
          <w:bCs/>
          <w:i/>
          <w:iCs/>
        </w:rPr>
        <w:t>этгээдэд</w:t>
      </w:r>
      <w:proofErr w:type="spellEnd"/>
      <w:r w:rsidRPr="00C34829">
        <w:rPr>
          <w:bCs/>
          <w:i/>
          <w:iCs/>
        </w:rPr>
        <w:t xml:space="preserve"> </w:t>
      </w:r>
      <w:proofErr w:type="spellStart"/>
      <w:r w:rsidRPr="00C34829">
        <w:rPr>
          <w:bCs/>
          <w:i/>
          <w:iCs/>
        </w:rPr>
        <w:t>хариуцлага</w:t>
      </w:r>
      <w:proofErr w:type="spellEnd"/>
      <w:r w:rsidRPr="00C34829">
        <w:rPr>
          <w:bCs/>
          <w:i/>
          <w:iCs/>
        </w:rPr>
        <w:t xml:space="preserve"> </w:t>
      </w:r>
      <w:proofErr w:type="spellStart"/>
      <w:r w:rsidRPr="00C34829">
        <w:rPr>
          <w:bCs/>
          <w:i/>
          <w:iCs/>
        </w:rPr>
        <w:t>хүлээлгэхийг</w:t>
      </w:r>
      <w:proofErr w:type="spellEnd"/>
      <w:r w:rsidRPr="00C34829">
        <w:rPr>
          <w:bCs/>
          <w:i/>
          <w:iCs/>
        </w:rPr>
        <w:t xml:space="preserve"> </w:t>
      </w:r>
      <w:proofErr w:type="spellStart"/>
      <w:r w:rsidRPr="00C34829">
        <w:rPr>
          <w:bCs/>
          <w:i/>
          <w:iCs/>
        </w:rPr>
        <w:t>шаардах</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орчинд</w:t>
      </w:r>
      <w:proofErr w:type="spellEnd"/>
      <w:r w:rsidRPr="00C34829">
        <w:rPr>
          <w:bCs/>
          <w:i/>
          <w:iCs/>
        </w:rPr>
        <w:t xml:space="preserve"> </w:t>
      </w:r>
      <w:proofErr w:type="spellStart"/>
      <w:r w:rsidRPr="00C34829">
        <w:rPr>
          <w:bCs/>
          <w:i/>
          <w:iCs/>
        </w:rPr>
        <w:t>учруулсан</w:t>
      </w:r>
      <w:proofErr w:type="spellEnd"/>
      <w:r w:rsidRPr="00C34829">
        <w:rPr>
          <w:bCs/>
          <w:i/>
          <w:iCs/>
        </w:rPr>
        <w:t xml:space="preserve"> </w:t>
      </w:r>
      <w:proofErr w:type="spellStart"/>
      <w:r w:rsidRPr="00C34829">
        <w:rPr>
          <w:bCs/>
          <w:i/>
          <w:iCs/>
        </w:rPr>
        <w:t>хохирлыг</w:t>
      </w:r>
      <w:proofErr w:type="spellEnd"/>
      <w:r w:rsidRPr="00C34829">
        <w:rPr>
          <w:bCs/>
          <w:i/>
          <w:iCs/>
        </w:rPr>
        <w:t xml:space="preserve"> </w:t>
      </w:r>
      <w:proofErr w:type="spellStart"/>
      <w:r w:rsidRPr="00C34829">
        <w:rPr>
          <w:bCs/>
          <w:i/>
          <w:iCs/>
        </w:rPr>
        <w:t>барагдуулахаар</w:t>
      </w:r>
      <w:proofErr w:type="spellEnd"/>
      <w:r w:rsidRPr="00C34829">
        <w:rPr>
          <w:bCs/>
          <w:i/>
          <w:iCs/>
        </w:rPr>
        <w:t xml:space="preserve"> </w:t>
      </w:r>
      <w:proofErr w:type="spellStart"/>
      <w:r w:rsidRPr="00C34829">
        <w:rPr>
          <w:bCs/>
          <w:i/>
          <w:iCs/>
        </w:rPr>
        <w:t>шүүхэд</w:t>
      </w:r>
      <w:proofErr w:type="spellEnd"/>
      <w:r w:rsidRPr="00C34829">
        <w:rPr>
          <w:bCs/>
          <w:i/>
          <w:iCs/>
        </w:rPr>
        <w:t xml:space="preserve"> </w:t>
      </w:r>
      <w:proofErr w:type="spellStart"/>
      <w:r w:rsidRPr="00C34829">
        <w:rPr>
          <w:bCs/>
          <w:i/>
          <w:iCs/>
        </w:rPr>
        <w:t>нэхэмжлэл</w:t>
      </w:r>
      <w:proofErr w:type="spellEnd"/>
      <w:r w:rsidRPr="00C34829">
        <w:rPr>
          <w:bCs/>
          <w:i/>
          <w:iCs/>
        </w:rPr>
        <w:t xml:space="preserve"> </w:t>
      </w:r>
      <w:proofErr w:type="spellStart"/>
      <w:r w:rsidRPr="00C34829">
        <w:rPr>
          <w:bCs/>
          <w:i/>
          <w:iCs/>
        </w:rPr>
        <w:t>гаргах</w:t>
      </w:r>
      <w:proofErr w:type="spellEnd"/>
      <w:r w:rsidRPr="00C34829">
        <w:rPr>
          <w:bCs/>
          <w:i/>
          <w:iCs/>
        </w:rPr>
        <w:t>;</w:t>
      </w:r>
    </w:p>
    <w:p w14:paraId="25D07B6B" w14:textId="3E0C2859" w:rsidR="000E21BB" w:rsidRPr="00C34829" w:rsidRDefault="000E21BB" w:rsidP="00913E75">
      <w:pPr>
        <w:spacing w:after="120"/>
        <w:jc w:val="lowKashida"/>
        <w:rPr>
          <w:bCs/>
          <w:i/>
          <w:iCs/>
        </w:rPr>
      </w:pPr>
      <w:r w:rsidRPr="00C34829">
        <w:rPr>
          <w:bCs/>
          <w:i/>
          <w:iCs/>
        </w:rPr>
        <w:lastRenderedPageBreak/>
        <w:t>/</w:t>
      </w:r>
      <w:proofErr w:type="spellStart"/>
      <w:r w:rsidRPr="00C34829">
        <w:rPr>
          <w:bCs/>
          <w:i/>
          <w:iCs/>
        </w:rPr>
        <w:t>Энэ</w:t>
      </w:r>
      <w:proofErr w:type="spellEnd"/>
      <w:r w:rsidRPr="00C34829">
        <w:rPr>
          <w:bCs/>
          <w:i/>
          <w:iCs/>
        </w:rPr>
        <w:t xml:space="preserve"> </w:t>
      </w:r>
      <w:proofErr w:type="spellStart"/>
      <w:r w:rsidRPr="00C34829">
        <w:rPr>
          <w:bCs/>
          <w:i/>
          <w:iCs/>
        </w:rPr>
        <w:t>заалтад</w:t>
      </w:r>
      <w:proofErr w:type="spellEnd"/>
      <w:r w:rsidRPr="00C34829">
        <w:rPr>
          <w:bCs/>
          <w:i/>
          <w:iCs/>
        </w:rPr>
        <w:t xml:space="preserve"> 2010 </w:t>
      </w:r>
      <w:proofErr w:type="spellStart"/>
      <w:r w:rsidRPr="00C34829">
        <w:rPr>
          <w:bCs/>
          <w:i/>
          <w:iCs/>
        </w:rPr>
        <w:t>оны</w:t>
      </w:r>
      <w:proofErr w:type="spellEnd"/>
      <w:r w:rsidRPr="00C34829">
        <w:rPr>
          <w:bCs/>
          <w:i/>
          <w:iCs/>
        </w:rPr>
        <w:t xml:space="preserve"> 7 </w:t>
      </w:r>
      <w:proofErr w:type="spellStart"/>
      <w:r w:rsidRPr="00C34829">
        <w:rPr>
          <w:bCs/>
          <w:i/>
          <w:iCs/>
        </w:rPr>
        <w:t>дугаар</w:t>
      </w:r>
      <w:proofErr w:type="spellEnd"/>
      <w:r w:rsidRPr="00C34829">
        <w:rPr>
          <w:bCs/>
          <w:i/>
          <w:iCs/>
        </w:rPr>
        <w:t xml:space="preserve"> </w:t>
      </w:r>
      <w:proofErr w:type="spellStart"/>
      <w:r w:rsidRPr="00C34829">
        <w:rPr>
          <w:bCs/>
          <w:i/>
          <w:iCs/>
        </w:rPr>
        <w:t>сарын</w:t>
      </w:r>
      <w:proofErr w:type="spellEnd"/>
      <w:r w:rsidRPr="00C34829">
        <w:rPr>
          <w:bCs/>
          <w:i/>
          <w:iCs/>
        </w:rPr>
        <w:t xml:space="preserve"> 8-ны </w:t>
      </w:r>
      <w:proofErr w:type="spellStart"/>
      <w:r w:rsidRPr="00C34829">
        <w:rPr>
          <w:bCs/>
          <w:i/>
          <w:iCs/>
        </w:rPr>
        <w:t>өдрийн</w:t>
      </w:r>
      <w:proofErr w:type="spellEnd"/>
      <w:r w:rsidRPr="00C34829">
        <w:rPr>
          <w:bCs/>
          <w:i/>
          <w:iCs/>
        </w:rPr>
        <w:t xml:space="preserve"> </w:t>
      </w:r>
      <w:proofErr w:type="spellStart"/>
      <w:r w:rsidRPr="00C34829">
        <w:rPr>
          <w:bCs/>
          <w:i/>
          <w:iCs/>
        </w:rPr>
        <w:t>хуулиар</w:t>
      </w:r>
      <w:proofErr w:type="spellEnd"/>
      <w:r w:rsidRPr="00C34829">
        <w:rPr>
          <w:bCs/>
          <w:i/>
          <w:iCs/>
        </w:rPr>
        <w:t xml:space="preserve"> </w:t>
      </w:r>
      <w:proofErr w:type="spellStart"/>
      <w:r w:rsidRPr="00C34829">
        <w:rPr>
          <w:bCs/>
          <w:i/>
          <w:iCs/>
        </w:rPr>
        <w:t>нэмэлт</w:t>
      </w:r>
      <w:proofErr w:type="spellEnd"/>
      <w:r w:rsidRPr="00C34829">
        <w:rPr>
          <w:bCs/>
          <w:i/>
          <w:iCs/>
        </w:rPr>
        <w:t xml:space="preserve"> </w:t>
      </w:r>
      <w:proofErr w:type="spellStart"/>
      <w:r w:rsidRPr="00C34829">
        <w:rPr>
          <w:bCs/>
          <w:i/>
          <w:iCs/>
        </w:rPr>
        <w:t>оруулсан</w:t>
      </w:r>
      <w:proofErr w:type="spellEnd"/>
      <w:r w:rsidRPr="00C34829">
        <w:rPr>
          <w:bCs/>
          <w:i/>
          <w:iCs/>
        </w:rPr>
        <w:t>/</w:t>
      </w:r>
    </w:p>
    <w:p w14:paraId="1C927D3C" w14:textId="7374A5BC" w:rsidR="000E21BB" w:rsidRPr="00C34829" w:rsidRDefault="000E21BB" w:rsidP="00913E75">
      <w:pPr>
        <w:spacing w:after="120"/>
        <w:jc w:val="lowKashida"/>
        <w:rPr>
          <w:bCs/>
          <w:i/>
          <w:iCs/>
        </w:rPr>
      </w:pPr>
      <w:r w:rsidRPr="00C34829">
        <w:rPr>
          <w:bCs/>
          <w:i/>
          <w:iCs/>
        </w:rPr>
        <w:t>3/</w:t>
      </w:r>
      <w:proofErr w:type="spellStart"/>
      <w:r w:rsidRPr="00C34829">
        <w:rPr>
          <w:bCs/>
          <w:i/>
          <w:iCs/>
        </w:rPr>
        <w:t>байгаль</w:t>
      </w:r>
      <w:proofErr w:type="spellEnd"/>
      <w:r w:rsidRPr="00C34829">
        <w:rPr>
          <w:bCs/>
          <w:i/>
          <w:iCs/>
        </w:rPr>
        <w:t xml:space="preserve"> </w:t>
      </w:r>
      <w:proofErr w:type="spellStart"/>
      <w:r w:rsidRPr="00C34829">
        <w:rPr>
          <w:bCs/>
          <w:i/>
          <w:iCs/>
        </w:rPr>
        <w:t>орчныг</w:t>
      </w:r>
      <w:proofErr w:type="spellEnd"/>
      <w:r w:rsidRPr="00C34829">
        <w:rPr>
          <w:bCs/>
          <w:i/>
          <w:iCs/>
        </w:rPr>
        <w:t xml:space="preserve"> </w:t>
      </w:r>
      <w:proofErr w:type="spellStart"/>
      <w:r w:rsidRPr="00C34829">
        <w:rPr>
          <w:bCs/>
          <w:i/>
          <w:iCs/>
        </w:rPr>
        <w:t>хамгаалах</w:t>
      </w:r>
      <w:proofErr w:type="spellEnd"/>
      <w:r w:rsidRPr="00C34829">
        <w:rPr>
          <w:bCs/>
          <w:i/>
          <w:iCs/>
        </w:rPr>
        <w:t xml:space="preserve"> </w:t>
      </w:r>
      <w:proofErr w:type="spellStart"/>
      <w:r w:rsidRPr="00C34829">
        <w:rPr>
          <w:bCs/>
          <w:i/>
          <w:iCs/>
        </w:rPr>
        <w:t>олон</w:t>
      </w:r>
      <w:proofErr w:type="spellEnd"/>
      <w:r w:rsidRPr="00C34829">
        <w:rPr>
          <w:bCs/>
          <w:i/>
          <w:iCs/>
        </w:rPr>
        <w:t xml:space="preserve"> </w:t>
      </w:r>
      <w:proofErr w:type="spellStart"/>
      <w:r w:rsidRPr="00C34829">
        <w:rPr>
          <w:bCs/>
          <w:i/>
          <w:iCs/>
        </w:rPr>
        <w:t>нийтийн</w:t>
      </w:r>
      <w:proofErr w:type="spellEnd"/>
      <w:r w:rsidRPr="00C34829">
        <w:rPr>
          <w:bCs/>
          <w:i/>
          <w:iCs/>
        </w:rPr>
        <w:t xml:space="preserve"> </w:t>
      </w:r>
      <w:proofErr w:type="spellStart"/>
      <w:r w:rsidRPr="00C34829">
        <w:rPr>
          <w:bCs/>
          <w:i/>
          <w:iCs/>
        </w:rPr>
        <w:t>байгууллага</w:t>
      </w:r>
      <w:proofErr w:type="spellEnd"/>
      <w:r w:rsidRPr="00C34829">
        <w:rPr>
          <w:bCs/>
          <w:i/>
          <w:iCs/>
        </w:rPr>
        <w:t xml:space="preserve"> </w:t>
      </w:r>
      <w:proofErr w:type="spellStart"/>
      <w:r w:rsidRPr="00C34829">
        <w:rPr>
          <w:bCs/>
          <w:i/>
          <w:iCs/>
        </w:rPr>
        <w:t>байгуулах</w:t>
      </w:r>
      <w:proofErr w:type="spellEnd"/>
      <w:r w:rsidRPr="00C34829">
        <w:rPr>
          <w:bCs/>
          <w:i/>
          <w:iCs/>
        </w:rPr>
        <w:t xml:space="preserve">, </w:t>
      </w:r>
      <w:proofErr w:type="spellStart"/>
      <w:r w:rsidRPr="00C34829">
        <w:rPr>
          <w:bCs/>
          <w:i/>
          <w:iCs/>
        </w:rPr>
        <w:t>хөрөнгийн</w:t>
      </w:r>
      <w:proofErr w:type="spellEnd"/>
      <w:r w:rsidRPr="00C34829">
        <w:rPr>
          <w:bCs/>
          <w:i/>
          <w:iCs/>
        </w:rPr>
        <w:t xml:space="preserve"> </w:t>
      </w:r>
      <w:proofErr w:type="spellStart"/>
      <w:r w:rsidRPr="00C34829">
        <w:rPr>
          <w:bCs/>
          <w:i/>
          <w:iCs/>
        </w:rPr>
        <w:t>сан</w:t>
      </w:r>
      <w:proofErr w:type="spellEnd"/>
      <w:r w:rsidRPr="00C34829">
        <w:rPr>
          <w:bCs/>
          <w:i/>
          <w:iCs/>
        </w:rPr>
        <w:t xml:space="preserve"> </w:t>
      </w:r>
      <w:proofErr w:type="spellStart"/>
      <w:r w:rsidRPr="00C34829">
        <w:rPr>
          <w:bCs/>
          <w:i/>
          <w:iCs/>
        </w:rPr>
        <w:t>үүсгэх</w:t>
      </w:r>
      <w:proofErr w:type="spellEnd"/>
      <w:r w:rsidRPr="00C34829">
        <w:rPr>
          <w:bCs/>
          <w:i/>
          <w:iCs/>
        </w:rPr>
        <w:t xml:space="preserve"> </w:t>
      </w:r>
      <w:proofErr w:type="spellStart"/>
      <w:r w:rsidRPr="00C34829">
        <w:rPr>
          <w:bCs/>
          <w:i/>
          <w:iCs/>
        </w:rPr>
        <w:t>нутгийн</w:t>
      </w:r>
      <w:proofErr w:type="spellEnd"/>
      <w:r w:rsidRPr="00C34829">
        <w:rPr>
          <w:bCs/>
          <w:i/>
          <w:iCs/>
        </w:rPr>
        <w:t xml:space="preserve"> </w:t>
      </w:r>
      <w:proofErr w:type="spellStart"/>
      <w:r w:rsidRPr="00C34829">
        <w:rPr>
          <w:bCs/>
          <w:i/>
          <w:iCs/>
        </w:rPr>
        <w:t>иргэд</w:t>
      </w:r>
      <w:proofErr w:type="spellEnd"/>
      <w:r w:rsidRPr="00C34829">
        <w:rPr>
          <w:bCs/>
          <w:i/>
          <w:iCs/>
        </w:rPr>
        <w:t xml:space="preserve"> </w:t>
      </w:r>
      <w:proofErr w:type="spellStart"/>
      <w:r w:rsidRPr="00C34829">
        <w:rPr>
          <w:bCs/>
          <w:i/>
          <w:iCs/>
        </w:rPr>
        <w:t>сайн</w:t>
      </w:r>
      <w:proofErr w:type="spellEnd"/>
      <w:r w:rsidRPr="00C34829">
        <w:rPr>
          <w:bCs/>
          <w:i/>
          <w:iCs/>
        </w:rPr>
        <w:t xml:space="preserve"> </w:t>
      </w:r>
      <w:proofErr w:type="spellStart"/>
      <w:r w:rsidRPr="00C34829">
        <w:rPr>
          <w:bCs/>
          <w:i/>
          <w:iCs/>
        </w:rPr>
        <w:t>дурын</w:t>
      </w:r>
      <w:proofErr w:type="spellEnd"/>
      <w:r w:rsidRPr="00C34829">
        <w:rPr>
          <w:bCs/>
          <w:i/>
          <w:iCs/>
        </w:rPr>
        <w:t xml:space="preserve"> </w:t>
      </w:r>
      <w:proofErr w:type="spellStart"/>
      <w:r w:rsidRPr="00C34829">
        <w:rPr>
          <w:bCs/>
          <w:i/>
          <w:iCs/>
        </w:rPr>
        <w:t>үндсэн</w:t>
      </w:r>
      <w:proofErr w:type="spellEnd"/>
      <w:r w:rsidRPr="00C34829">
        <w:rPr>
          <w:bCs/>
          <w:i/>
          <w:iCs/>
        </w:rPr>
        <w:t xml:space="preserve"> </w:t>
      </w:r>
      <w:proofErr w:type="spellStart"/>
      <w:r w:rsidRPr="00C34829">
        <w:rPr>
          <w:bCs/>
          <w:i/>
          <w:iCs/>
        </w:rPr>
        <w:t>дээр</w:t>
      </w:r>
      <w:proofErr w:type="spellEnd"/>
      <w:r w:rsidRPr="00C34829">
        <w:rPr>
          <w:bCs/>
          <w:i/>
          <w:iCs/>
        </w:rPr>
        <w:t xml:space="preserve"> </w:t>
      </w:r>
      <w:proofErr w:type="spellStart"/>
      <w:r w:rsidRPr="00C34829">
        <w:rPr>
          <w:bCs/>
          <w:i/>
          <w:iCs/>
        </w:rPr>
        <w:t>нэгдэж</w:t>
      </w:r>
      <w:proofErr w:type="spellEnd"/>
      <w:r w:rsidRPr="00C34829">
        <w:rPr>
          <w:bCs/>
          <w:i/>
          <w:iCs/>
        </w:rPr>
        <w:t xml:space="preserve"> </w:t>
      </w:r>
      <w:proofErr w:type="spellStart"/>
      <w:r w:rsidRPr="00C34829">
        <w:rPr>
          <w:bCs/>
          <w:i/>
          <w:iCs/>
        </w:rPr>
        <w:t>байгалийн</w:t>
      </w:r>
      <w:proofErr w:type="spellEnd"/>
      <w:r w:rsidRPr="00C34829">
        <w:rPr>
          <w:bCs/>
          <w:i/>
          <w:iCs/>
        </w:rPr>
        <w:t xml:space="preserve"> </w:t>
      </w:r>
      <w:proofErr w:type="spellStart"/>
      <w:r w:rsidRPr="00C34829">
        <w:rPr>
          <w:bCs/>
          <w:i/>
          <w:iCs/>
        </w:rPr>
        <w:t>баялгийг</w:t>
      </w:r>
      <w:proofErr w:type="spellEnd"/>
      <w:r w:rsidRPr="00C34829">
        <w:rPr>
          <w:bCs/>
          <w:i/>
          <w:iCs/>
        </w:rPr>
        <w:t xml:space="preserve"> </w:t>
      </w:r>
      <w:proofErr w:type="spellStart"/>
      <w:r w:rsidRPr="00C34829">
        <w:rPr>
          <w:bCs/>
          <w:i/>
          <w:iCs/>
        </w:rPr>
        <w:t>арчлан</w:t>
      </w:r>
      <w:proofErr w:type="spellEnd"/>
      <w:r w:rsidRPr="00C34829">
        <w:rPr>
          <w:bCs/>
          <w:i/>
          <w:iCs/>
        </w:rPr>
        <w:t xml:space="preserve"> </w:t>
      </w:r>
      <w:proofErr w:type="spellStart"/>
      <w:r w:rsidRPr="00C34829">
        <w:rPr>
          <w:bCs/>
          <w:i/>
          <w:iCs/>
        </w:rPr>
        <w:t>хамгаалах</w:t>
      </w:r>
      <w:proofErr w:type="spellEnd"/>
      <w:r w:rsidRPr="00C34829">
        <w:rPr>
          <w:bCs/>
          <w:i/>
          <w:iCs/>
        </w:rPr>
        <w:t xml:space="preserve">, </w:t>
      </w:r>
      <w:proofErr w:type="spellStart"/>
      <w:r w:rsidRPr="00C34829">
        <w:rPr>
          <w:bCs/>
          <w:i/>
          <w:iCs/>
        </w:rPr>
        <w:t>нөхөн</w:t>
      </w:r>
      <w:proofErr w:type="spellEnd"/>
      <w:r w:rsidRPr="00C34829">
        <w:rPr>
          <w:bCs/>
          <w:i/>
          <w:iCs/>
        </w:rPr>
        <w:t xml:space="preserve"> </w:t>
      </w:r>
      <w:proofErr w:type="spellStart"/>
      <w:r w:rsidRPr="00C34829">
        <w:rPr>
          <w:bCs/>
          <w:i/>
          <w:iCs/>
        </w:rPr>
        <w:t>сэргээх</w:t>
      </w:r>
      <w:proofErr w:type="spellEnd"/>
      <w:r w:rsidRPr="00C34829">
        <w:rPr>
          <w:bCs/>
          <w:i/>
          <w:iCs/>
        </w:rPr>
        <w:t xml:space="preserve">, </w:t>
      </w:r>
      <w:proofErr w:type="spellStart"/>
      <w:r w:rsidRPr="00C34829">
        <w:rPr>
          <w:bCs/>
          <w:i/>
          <w:iCs/>
        </w:rPr>
        <w:t>түүний</w:t>
      </w:r>
      <w:proofErr w:type="spellEnd"/>
      <w:r w:rsidRPr="00C34829">
        <w:rPr>
          <w:bCs/>
          <w:i/>
          <w:iCs/>
        </w:rPr>
        <w:t xml:space="preserve"> </w:t>
      </w:r>
      <w:proofErr w:type="spellStart"/>
      <w:r w:rsidRPr="00C34829">
        <w:rPr>
          <w:bCs/>
          <w:i/>
          <w:iCs/>
        </w:rPr>
        <w:t>ашиг</w:t>
      </w:r>
      <w:proofErr w:type="spellEnd"/>
      <w:r w:rsidRPr="00C34829">
        <w:rPr>
          <w:bCs/>
          <w:i/>
          <w:iCs/>
        </w:rPr>
        <w:t xml:space="preserve"> </w:t>
      </w:r>
      <w:proofErr w:type="spellStart"/>
      <w:r w:rsidRPr="00C34829">
        <w:rPr>
          <w:bCs/>
          <w:i/>
          <w:iCs/>
        </w:rPr>
        <w:t>шимийг</w:t>
      </w:r>
      <w:proofErr w:type="spellEnd"/>
      <w:r w:rsidRPr="00C34829">
        <w:rPr>
          <w:bCs/>
          <w:i/>
          <w:iCs/>
        </w:rPr>
        <w:t xml:space="preserve"> </w:t>
      </w:r>
      <w:proofErr w:type="spellStart"/>
      <w:r w:rsidRPr="00C34829">
        <w:rPr>
          <w:bCs/>
          <w:i/>
          <w:iCs/>
        </w:rPr>
        <w:t>хүртэх</w:t>
      </w:r>
      <w:proofErr w:type="spellEnd"/>
      <w:r w:rsidRPr="00C34829">
        <w:rPr>
          <w:bCs/>
          <w:i/>
          <w:iCs/>
        </w:rPr>
        <w:t>;</w:t>
      </w:r>
    </w:p>
    <w:p w14:paraId="04380DD6" w14:textId="5D072178" w:rsidR="000E21BB" w:rsidRPr="00C34829" w:rsidRDefault="000E21BB" w:rsidP="00913E75">
      <w:pPr>
        <w:spacing w:after="120"/>
        <w:jc w:val="lowKashida"/>
        <w:rPr>
          <w:bCs/>
          <w:i/>
          <w:iCs/>
        </w:rPr>
      </w:pPr>
      <w:r w:rsidRPr="00C34829">
        <w:rPr>
          <w:bCs/>
          <w:i/>
          <w:iCs/>
        </w:rPr>
        <w:t>/</w:t>
      </w:r>
      <w:proofErr w:type="spellStart"/>
      <w:r w:rsidRPr="00C34829">
        <w:rPr>
          <w:bCs/>
          <w:i/>
          <w:iCs/>
        </w:rPr>
        <w:t>Энэ</w:t>
      </w:r>
      <w:proofErr w:type="spellEnd"/>
      <w:r w:rsidRPr="00C34829">
        <w:rPr>
          <w:bCs/>
          <w:i/>
          <w:iCs/>
        </w:rPr>
        <w:t xml:space="preserve"> </w:t>
      </w:r>
      <w:proofErr w:type="spellStart"/>
      <w:r w:rsidRPr="00C34829">
        <w:rPr>
          <w:bCs/>
          <w:i/>
          <w:iCs/>
        </w:rPr>
        <w:t>заалтад</w:t>
      </w:r>
      <w:proofErr w:type="spellEnd"/>
      <w:r w:rsidRPr="00C34829">
        <w:rPr>
          <w:bCs/>
          <w:i/>
          <w:iCs/>
        </w:rPr>
        <w:t xml:space="preserve"> 2005 </w:t>
      </w:r>
      <w:proofErr w:type="spellStart"/>
      <w:r w:rsidRPr="00C34829">
        <w:rPr>
          <w:bCs/>
          <w:i/>
          <w:iCs/>
        </w:rPr>
        <w:t>оны</w:t>
      </w:r>
      <w:proofErr w:type="spellEnd"/>
      <w:r w:rsidRPr="00C34829">
        <w:rPr>
          <w:bCs/>
          <w:i/>
          <w:iCs/>
        </w:rPr>
        <w:t xml:space="preserve"> 11 </w:t>
      </w:r>
      <w:proofErr w:type="spellStart"/>
      <w:r w:rsidRPr="00C34829">
        <w:rPr>
          <w:bCs/>
          <w:i/>
          <w:iCs/>
        </w:rPr>
        <w:t>дүгээр</w:t>
      </w:r>
      <w:proofErr w:type="spellEnd"/>
      <w:r w:rsidRPr="00C34829">
        <w:rPr>
          <w:bCs/>
          <w:i/>
          <w:iCs/>
        </w:rPr>
        <w:t xml:space="preserve"> </w:t>
      </w:r>
      <w:proofErr w:type="spellStart"/>
      <w:r w:rsidRPr="00C34829">
        <w:rPr>
          <w:bCs/>
          <w:i/>
          <w:iCs/>
        </w:rPr>
        <w:t>сарын</w:t>
      </w:r>
      <w:proofErr w:type="spellEnd"/>
      <w:r w:rsidRPr="00C34829">
        <w:rPr>
          <w:bCs/>
          <w:i/>
          <w:iCs/>
        </w:rPr>
        <w:t xml:space="preserve"> 18-ны </w:t>
      </w:r>
      <w:proofErr w:type="spellStart"/>
      <w:r w:rsidRPr="00C34829">
        <w:rPr>
          <w:bCs/>
          <w:i/>
          <w:iCs/>
        </w:rPr>
        <w:t>өдрийн</w:t>
      </w:r>
      <w:proofErr w:type="spellEnd"/>
      <w:r w:rsidRPr="00C34829">
        <w:rPr>
          <w:bCs/>
          <w:i/>
          <w:iCs/>
        </w:rPr>
        <w:t xml:space="preserve"> </w:t>
      </w:r>
      <w:proofErr w:type="spellStart"/>
      <w:r w:rsidRPr="00C34829">
        <w:rPr>
          <w:bCs/>
          <w:i/>
          <w:iCs/>
        </w:rPr>
        <w:t>хуулиар</w:t>
      </w:r>
      <w:proofErr w:type="spellEnd"/>
      <w:r w:rsidRPr="00C34829">
        <w:rPr>
          <w:bCs/>
          <w:i/>
          <w:iCs/>
        </w:rPr>
        <w:t xml:space="preserve"> </w:t>
      </w:r>
      <w:proofErr w:type="spellStart"/>
      <w:r w:rsidRPr="00C34829">
        <w:rPr>
          <w:bCs/>
          <w:i/>
          <w:iCs/>
        </w:rPr>
        <w:t>нэмэлт</w:t>
      </w:r>
      <w:proofErr w:type="spellEnd"/>
      <w:r w:rsidRPr="00C34829">
        <w:rPr>
          <w:bCs/>
          <w:i/>
          <w:iCs/>
        </w:rPr>
        <w:t xml:space="preserve"> </w:t>
      </w:r>
      <w:proofErr w:type="spellStart"/>
      <w:r w:rsidRPr="00C34829">
        <w:rPr>
          <w:bCs/>
          <w:i/>
          <w:iCs/>
        </w:rPr>
        <w:t>орсон</w:t>
      </w:r>
      <w:proofErr w:type="spellEnd"/>
      <w:r w:rsidRPr="00C34829">
        <w:rPr>
          <w:bCs/>
          <w:i/>
          <w:iCs/>
        </w:rPr>
        <w:t>/</w:t>
      </w:r>
    </w:p>
    <w:p w14:paraId="04181D2F" w14:textId="759BE251" w:rsidR="000E21BB" w:rsidRPr="00C34829" w:rsidRDefault="000E21BB" w:rsidP="00913E75">
      <w:pPr>
        <w:spacing w:after="120"/>
        <w:jc w:val="lowKashida"/>
        <w:rPr>
          <w:bCs/>
          <w:i/>
          <w:iCs/>
        </w:rPr>
      </w:pPr>
      <w:r w:rsidRPr="00C34829">
        <w:rPr>
          <w:bCs/>
          <w:i/>
          <w:iCs/>
        </w:rPr>
        <w:t>4/</w:t>
      </w:r>
      <w:proofErr w:type="spellStart"/>
      <w:r w:rsidRPr="00C34829">
        <w:rPr>
          <w:bCs/>
          <w:i/>
          <w:iCs/>
        </w:rPr>
        <w:t>холбогдох</w:t>
      </w:r>
      <w:proofErr w:type="spellEnd"/>
      <w:r w:rsidRPr="00C34829">
        <w:rPr>
          <w:bCs/>
          <w:i/>
          <w:iCs/>
        </w:rPr>
        <w:t xml:space="preserve"> </w:t>
      </w:r>
      <w:proofErr w:type="spellStart"/>
      <w:r w:rsidRPr="00C34829">
        <w:rPr>
          <w:bCs/>
          <w:i/>
          <w:iCs/>
        </w:rPr>
        <w:t>байгууллагаас</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орчны</w:t>
      </w:r>
      <w:proofErr w:type="spellEnd"/>
      <w:r w:rsidRPr="00C34829">
        <w:rPr>
          <w:bCs/>
          <w:i/>
          <w:iCs/>
        </w:rPr>
        <w:t xml:space="preserve"> </w:t>
      </w:r>
      <w:proofErr w:type="spellStart"/>
      <w:r w:rsidRPr="00C34829">
        <w:rPr>
          <w:bCs/>
          <w:i/>
          <w:iCs/>
        </w:rPr>
        <w:t>тухай</w:t>
      </w:r>
      <w:proofErr w:type="spellEnd"/>
      <w:r w:rsidRPr="00C34829">
        <w:rPr>
          <w:bCs/>
          <w:i/>
          <w:iCs/>
        </w:rPr>
        <w:t xml:space="preserve"> </w:t>
      </w:r>
      <w:proofErr w:type="spellStart"/>
      <w:r w:rsidRPr="00C34829">
        <w:rPr>
          <w:bCs/>
          <w:i/>
          <w:iCs/>
        </w:rPr>
        <w:t>үнэн</w:t>
      </w:r>
      <w:proofErr w:type="spellEnd"/>
      <w:r w:rsidRPr="00C34829">
        <w:rPr>
          <w:bCs/>
          <w:i/>
          <w:iCs/>
        </w:rPr>
        <w:t xml:space="preserve">, </w:t>
      </w:r>
      <w:proofErr w:type="spellStart"/>
      <w:r w:rsidRPr="00C34829">
        <w:rPr>
          <w:bCs/>
          <w:i/>
          <w:iCs/>
        </w:rPr>
        <w:t>зөв</w:t>
      </w:r>
      <w:proofErr w:type="spellEnd"/>
      <w:r w:rsidRPr="00C34829">
        <w:rPr>
          <w:bCs/>
          <w:i/>
          <w:iCs/>
        </w:rPr>
        <w:t xml:space="preserve"> </w:t>
      </w:r>
      <w:proofErr w:type="spellStart"/>
      <w:r w:rsidRPr="00C34829">
        <w:rPr>
          <w:bCs/>
          <w:i/>
          <w:iCs/>
        </w:rPr>
        <w:t>мэдээлэл</w:t>
      </w:r>
      <w:proofErr w:type="spellEnd"/>
      <w:r w:rsidRPr="00C34829">
        <w:rPr>
          <w:bCs/>
          <w:i/>
          <w:iCs/>
        </w:rPr>
        <w:t xml:space="preserve"> </w:t>
      </w:r>
      <w:proofErr w:type="spellStart"/>
      <w:r w:rsidRPr="00C34829">
        <w:rPr>
          <w:bCs/>
          <w:i/>
          <w:iCs/>
        </w:rPr>
        <w:t>авах</w:t>
      </w:r>
      <w:proofErr w:type="spellEnd"/>
      <w:r w:rsidRPr="00C34829">
        <w:rPr>
          <w:bCs/>
          <w:i/>
          <w:iCs/>
        </w:rPr>
        <w:t>;</w:t>
      </w:r>
    </w:p>
    <w:p w14:paraId="069A80BE" w14:textId="78462293" w:rsidR="000E21BB" w:rsidRPr="00C34829" w:rsidRDefault="000E21BB" w:rsidP="00913E75">
      <w:pPr>
        <w:spacing w:after="120"/>
        <w:jc w:val="lowKashida"/>
        <w:rPr>
          <w:bCs/>
          <w:i/>
          <w:iCs/>
        </w:rPr>
      </w:pPr>
      <w:r w:rsidRPr="00C34829">
        <w:rPr>
          <w:bCs/>
          <w:i/>
          <w:iCs/>
        </w:rPr>
        <w:t>5/</w:t>
      </w:r>
      <w:proofErr w:type="spellStart"/>
      <w:r w:rsidRPr="00C34829">
        <w:rPr>
          <w:bCs/>
          <w:i/>
          <w:iCs/>
        </w:rPr>
        <w:t>байгалийн</w:t>
      </w:r>
      <w:proofErr w:type="spellEnd"/>
      <w:r w:rsidRPr="00C34829">
        <w:rPr>
          <w:bCs/>
          <w:i/>
          <w:iCs/>
        </w:rPr>
        <w:t xml:space="preserve"> </w:t>
      </w:r>
      <w:proofErr w:type="spellStart"/>
      <w:r w:rsidRPr="00C34829">
        <w:rPr>
          <w:bCs/>
          <w:i/>
          <w:iCs/>
        </w:rPr>
        <w:t>нөөц</w:t>
      </w:r>
      <w:proofErr w:type="spellEnd"/>
      <w:r w:rsidRPr="00C34829">
        <w:rPr>
          <w:bCs/>
          <w:i/>
          <w:iCs/>
        </w:rPr>
        <w:t xml:space="preserve">, </w:t>
      </w:r>
      <w:proofErr w:type="spellStart"/>
      <w:r w:rsidRPr="00C34829">
        <w:rPr>
          <w:bCs/>
          <w:i/>
          <w:iCs/>
        </w:rPr>
        <w:t>баялгийн</w:t>
      </w:r>
      <w:proofErr w:type="spellEnd"/>
      <w:r w:rsidRPr="00C34829">
        <w:rPr>
          <w:bCs/>
          <w:i/>
          <w:iCs/>
        </w:rPr>
        <w:t xml:space="preserve"> </w:t>
      </w:r>
      <w:proofErr w:type="spellStart"/>
      <w:r w:rsidRPr="00C34829">
        <w:rPr>
          <w:bCs/>
          <w:i/>
          <w:iCs/>
        </w:rPr>
        <w:t>халдашгүй</w:t>
      </w:r>
      <w:proofErr w:type="spellEnd"/>
      <w:r w:rsidRPr="00C34829">
        <w:rPr>
          <w:bCs/>
          <w:i/>
          <w:iCs/>
        </w:rPr>
        <w:t xml:space="preserve"> </w:t>
      </w:r>
      <w:proofErr w:type="spellStart"/>
      <w:r w:rsidRPr="00C34829">
        <w:rPr>
          <w:bCs/>
          <w:i/>
          <w:iCs/>
        </w:rPr>
        <w:t>байдлыг</w:t>
      </w:r>
      <w:proofErr w:type="spellEnd"/>
      <w:r w:rsidRPr="00C34829">
        <w:rPr>
          <w:bCs/>
          <w:i/>
          <w:iCs/>
        </w:rPr>
        <w:t xml:space="preserve"> </w:t>
      </w:r>
      <w:proofErr w:type="spellStart"/>
      <w:r w:rsidRPr="00C34829">
        <w:rPr>
          <w:bCs/>
          <w:i/>
          <w:iCs/>
        </w:rPr>
        <w:t>хангах</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орчинд</w:t>
      </w:r>
      <w:proofErr w:type="spellEnd"/>
      <w:r w:rsidRPr="00C34829">
        <w:rPr>
          <w:bCs/>
          <w:i/>
          <w:iCs/>
        </w:rPr>
        <w:t xml:space="preserve"> </w:t>
      </w:r>
      <w:proofErr w:type="spellStart"/>
      <w:r w:rsidRPr="00C34829">
        <w:rPr>
          <w:bCs/>
          <w:i/>
          <w:iCs/>
        </w:rPr>
        <w:t>хортой</w:t>
      </w:r>
      <w:proofErr w:type="spellEnd"/>
      <w:r w:rsidRPr="00C34829">
        <w:rPr>
          <w:bCs/>
          <w:i/>
          <w:iCs/>
        </w:rPr>
        <w:t xml:space="preserve"> </w:t>
      </w:r>
      <w:proofErr w:type="spellStart"/>
      <w:r w:rsidRPr="00C34829">
        <w:rPr>
          <w:bCs/>
          <w:i/>
          <w:iCs/>
        </w:rPr>
        <w:t>нөлөөлөх</w:t>
      </w:r>
      <w:proofErr w:type="spellEnd"/>
      <w:r w:rsidRPr="00C34829">
        <w:rPr>
          <w:bCs/>
          <w:i/>
          <w:iCs/>
        </w:rPr>
        <w:t xml:space="preserve"> </w:t>
      </w:r>
      <w:proofErr w:type="spellStart"/>
      <w:r w:rsidRPr="00C34829">
        <w:rPr>
          <w:bCs/>
          <w:i/>
          <w:iCs/>
        </w:rPr>
        <w:t>аливаа</w:t>
      </w:r>
      <w:proofErr w:type="spellEnd"/>
      <w:r w:rsidRPr="00C34829">
        <w:rPr>
          <w:bCs/>
          <w:i/>
          <w:iCs/>
        </w:rPr>
        <w:t xml:space="preserve"> </w:t>
      </w:r>
      <w:proofErr w:type="spellStart"/>
      <w:r w:rsidRPr="00C34829">
        <w:rPr>
          <w:bCs/>
          <w:i/>
          <w:iCs/>
        </w:rPr>
        <w:t>үйл</w:t>
      </w:r>
      <w:proofErr w:type="spellEnd"/>
      <w:r w:rsidRPr="00C34829">
        <w:rPr>
          <w:bCs/>
          <w:i/>
          <w:iCs/>
        </w:rPr>
        <w:t xml:space="preserve"> </w:t>
      </w:r>
      <w:proofErr w:type="spellStart"/>
      <w:r w:rsidRPr="00C34829">
        <w:rPr>
          <w:bCs/>
          <w:i/>
          <w:iCs/>
        </w:rPr>
        <w:t>ажиллагааг</w:t>
      </w:r>
      <w:proofErr w:type="spellEnd"/>
      <w:r w:rsidRPr="00C34829">
        <w:rPr>
          <w:bCs/>
          <w:i/>
          <w:iCs/>
        </w:rPr>
        <w:t xml:space="preserve"> </w:t>
      </w:r>
      <w:proofErr w:type="spellStart"/>
      <w:r w:rsidRPr="00C34829">
        <w:rPr>
          <w:bCs/>
          <w:i/>
          <w:iCs/>
        </w:rPr>
        <w:t>хязгаарлах</w:t>
      </w:r>
      <w:proofErr w:type="spellEnd"/>
      <w:r w:rsidRPr="00C34829">
        <w:rPr>
          <w:bCs/>
          <w:i/>
          <w:iCs/>
        </w:rPr>
        <w:t xml:space="preserve">, </w:t>
      </w:r>
      <w:proofErr w:type="spellStart"/>
      <w:r w:rsidRPr="00C34829">
        <w:rPr>
          <w:bCs/>
          <w:i/>
          <w:iCs/>
        </w:rPr>
        <w:t>таслан</w:t>
      </w:r>
      <w:proofErr w:type="spellEnd"/>
      <w:r w:rsidRPr="00C34829">
        <w:rPr>
          <w:bCs/>
          <w:i/>
          <w:iCs/>
        </w:rPr>
        <w:t xml:space="preserve"> </w:t>
      </w:r>
      <w:proofErr w:type="spellStart"/>
      <w:r w:rsidRPr="00C34829">
        <w:rPr>
          <w:bCs/>
          <w:i/>
          <w:iCs/>
        </w:rPr>
        <w:t>зогсоох</w:t>
      </w:r>
      <w:proofErr w:type="spellEnd"/>
      <w:r w:rsidRPr="00C34829">
        <w:rPr>
          <w:bCs/>
          <w:i/>
          <w:iCs/>
        </w:rPr>
        <w:t xml:space="preserve"> </w:t>
      </w:r>
      <w:proofErr w:type="spellStart"/>
      <w:r w:rsidRPr="00C34829">
        <w:rPr>
          <w:bCs/>
          <w:i/>
          <w:iCs/>
        </w:rPr>
        <w:t>шийдвэр</w:t>
      </w:r>
      <w:proofErr w:type="spellEnd"/>
      <w:r w:rsidRPr="00C34829">
        <w:rPr>
          <w:bCs/>
          <w:i/>
          <w:iCs/>
        </w:rPr>
        <w:t xml:space="preserve"> </w:t>
      </w:r>
      <w:proofErr w:type="spellStart"/>
      <w:r w:rsidRPr="00C34829">
        <w:rPr>
          <w:bCs/>
          <w:i/>
          <w:iCs/>
        </w:rPr>
        <w:t>гаргахыг</w:t>
      </w:r>
      <w:proofErr w:type="spellEnd"/>
      <w:r w:rsidRPr="00C34829">
        <w:rPr>
          <w:bCs/>
          <w:i/>
          <w:iCs/>
        </w:rPr>
        <w:t xml:space="preserve"> </w:t>
      </w:r>
      <w:proofErr w:type="spellStart"/>
      <w:r w:rsidRPr="00C34829">
        <w:rPr>
          <w:bCs/>
          <w:i/>
          <w:iCs/>
        </w:rPr>
        <w:t>болон</w:t>
      </w:r>
      <w:proofErr w:type="spellEnd"/>
      <w:r w:rsidRPr="00C34829">
        <w:rPr>
          <w:bCs/>
          <w:i/>
          <w:iCs/>
        </w:rPr>
        <w:t xml:space="preserve"> </w:t>
      </w:r>
      <w:proofErr w:type="spellStart"/>
      <w:r w:rsidRPr="00C34829">
        <w:rPr>
          <w:bCs/>
          <w:i/>
          <w:iCs/>
        </w:rPr>
        <w:t>байгаль</w:t>
      </w:r>
      <w:proofErr w:type="spellEnd"/>
      <w:r w:rsidRPr="00C34829">
        <w:rPr>
          <w:bCs/>
          <w:i/>
          <w:iCs/>
        </w:rPr>
        <w:t xml:space="preserve"> </w:t>
      </w:r>
      <w:proofErr w:type="spellStart"/>
      <w:r w:rsidRPr="00C34829">
        <w:rPr>
          <w:bCs/>
          <w:i/>
          <w:iCs/>
        </w:rPr>
        <w:t>орчинд</w:t>
      </w:r>
      <w:proofErr w:type="spellEnd"/>
      <w:r w:rsidRPr="00C34829">
        <w:rPr>
          <w:bCs/>
          <w:i/>
          <w:iCs/>
        </w:rPr>
        <w:t xml:space="preserve"> </w:t>
      </w:r>
      <w:proofErr w:type="spellStart"/>
      <w:r w:rsidRPr="00C34829">
        <w:rPr>
          <w:bCs/>
          <w:i/>
          <w:iCs/>
        </w:rPr>
        <w:t>хортой</w:t>
      </w:r>
      <w:proofErr w:type="spellEnd"/>
      <w:r w:rsidRPr="00C34829">
        <w:rPr>
          <w:bCs/>
          <w:i/>
          <w:iCs/>
        </w:rPr>
        <w:t xml:space="preserve"> </w:t>
      </w:r>
      <w:proofErr w:type="spellStart"/>
      <w:r w:rsidRPr="00C34829">
        <w:rPr>
          <w:bCs/>
          <w:i/>
          <w:iCs/>
        </w:rPr>
        <w:t>нөлөөлж</w:t>
      </w:r>
      <w:proofErr w:type="spellEnd"/>
      <w:r w:rsidRPr="00C34829">
        <w:rPr>
          <w:bCs/>
          <w:i/>
          <w:iCs/>
        </w:rPr>
        <w:t xml:space="preserve"> </w:t>
      </w:r>
      <w:proofErr w:type="spellStart"/>
      <w:r w:rsidRPr="00C34829">
        <w:rPr>
          <w:bCs/>
          <w:i/>
          <w:iCs/>
        </w:rPr>
        <w:t>болзошгүй</w:t>
      </w:r>
      <w:proofErr w:type="spellEnd"/>
      <w:r w:rsidRPr="00C34829">
        <w:rPr>
          <w:bCs/>
          <w:i/>
          <w:iCs/>
        </w:rPr>
        <w:t xml:space="preserve"> </w:t>
      </w:r>
      <w:proofErr w:type="spellStart"/>
      <w:r w:rsidRPr="00C34829">
        <w:rPr>
          <w:bCs/>
          <w:i/>
          <w:iCs/>
        </w:rPr>
        <w:t>аж</w:t>
      </w:r>
      <w:proofErr w:type="spellEnd"/>
      <w:r w:rsidRPr="00C34829">
        <w:rPr>
          <w:bCs/>
          <w:i/>
          <w:iCs/>
        </w:rPr>
        <w:t xml:space="preserve"> </w:t>
      </w:r>
      <w:proofErr w:type="spellStart"/>
      <w:r w:rsidRPr="00C34829">
        <w:rPr>
          <w:bCs/>
          <w:i/>
          <w:iCs/>
        </w:rPr>
        <w:t>ахуйн</w:t>
      </w:r>
      <w:proofErr w:type="spellEnd"/>
      <w:r w:rsidRPr="00C34829">
        <w:rPr>
          <w:bCs/>
          <w:i/>
          <w:iCs/>
        </w:rPr>
        <w:t xml:space="preserve"> </w:t>
      </w:r>
      <w:proofErr w:type="spellStart"/>
      <w:r w:rsidRPr="00C34829">
        <w:rPr>
          <w:bCs/>
          <w:i/>
          <w:iCs/>
        </w:rPr>
        <w:t>нэгж</w:t>
      </w:r>
      <w:proofErr w:type="spellEnd"/>
      <w:r w:rsidRPr="00C34829">
        <w:rPr>
          <w:bCs/>
          <w:i/>
          <w:iCs/>
        </w:rPr>
        <w:t xml:space="preserve">, </w:t>
      </w:r>
      <w:proofErr w:type="spellStart"/>
      <w:r w:rsidRPr="00C34829">
        <w:rPr>
          <w:bCs/>
          <w:i/>
          <w:iCs/>
        </w:rPr>
        <w:t>байгууллагыг</w:t>
      </w:r>
      <w:proofErr w:type="spellEnd"/>
      <w:r w:rsidRPr="00C34829">
        <w:rPr>
          <w:bCs/>
          <w:i/>
          <w:iCs/>
        </w:rPr>
        <w:t xml:space="preserve"> </w:t>
      </w:r>
      <w:proofErr w:type="spellStart"/>
      <w:r w:rsidRPr="00C34829">
        <w:rPr>
          <w:bCs/>
          <w:i/>
          <w:iCs/>
        </w:rPr>
        <w:t>шинээр</w:t>
      </w:r>
      <w:proofErr w:type="spellEnd"/>
      <w:r w:rsidRPr="00C34829">
        <w:rPr>
          <w:bCs/>
          <w:i/>
          <w:iCs/>
        </w:rPr>
        <w:t xml:space="preserve"> </w:t>
      </w:r>
      <w:proofErr w:type="spellStart"/>
      <w:r w:rsidRPr="00C34829">
        <w:rPr>
          <w:bCs/>
          <w:i/>
          <w:iCs/>
        </w:rPr>
        <w:t>байгуулах</w:t>
      </w:r>
      <w:proofErr w:type="spellEnd"/>
      <w:r w:rsidRPr="00C34829">
        <w:rPr>
          <w:bCs/>
          <w:i/>
          <w:iCs/>
        </w:rPr>
        <w:t xml:space="preserve"> </w:t>
      </w:r>
      <w:proofErr w:type="spellStart"/>
      <w:r w:rsidRPr="00C34829">
        <w:rPr>
          <w:bCs/>
          <w:i/>
          <w:iCs/>
        </w:rPr>
        <w:t>зөвшөөрөл</w:t>
      </w:r>
      <w:proofErr w:type="spellEnd"/>
      <w:r w:rsidRPr="00C34829">
        <w:rPr>
          <w:bCs/>
          <w:i/>
          <w:iCs/>
        </w:rPr>
        <w:t xml:space="preserve"> </w:t>
      </w:r>
      <w:proofErr w:type="spellStart"/>
      <w:r w:rsidRPr="00C34829">
        <w:rPr>
          <w:bCs/>
          <w:i/>
          <w:iCs/>
        </w:rPr>
        <w:t>олгохгүй</w:t>
      </w:r>
      <w:proofErr w:type="spellEnd"/>
      <w:r w:rsidRPr="00C34829">
        <w:rPr>
          <w:bCs/>
          <w:i/>
          <w:iCs/>
        </w:rPr>
        <w:t xml:space="preserve"> </w:t>
      </w:r>
      <w:proofErr w:type="spellStart"/>
      <w:r w:rsidRPr="00C34829">
        <w:rPr>
          <w:bCs/>
          <w:i/>
          <w:iCs/>
        </w:rPr>
        <w:t>байхыг</w:t>
      </w:r>
      <w:proofErr w:type="spellEnd"/>
      <w:r w:rsidRPr="00C34829">
        <w:rPr>
          <w:bCs/>
          <w:i/>
          <w:iCs/>
        </w:rPr>
        <w:t xml:space="preserve"> </w:t>
      </w:r>
      <w:proofErr w:type="spellStart"/>
      <w:r w:rsidRPr="00C34829">
        <w:rPr>
          <w:bCs/>
          <w:i/>
          <w:iCs/>
        </w:rPr>
        <w:t>холбогдох</w:t>
      </w:r>
      <w:proofErr w:type="spellEnd"/>
      <w:r w:rsidRPr="00C34829">
        <w:rPr>
          <w:bCs/>
          <w:i/>
          <w:iCs/>
        </w:rPr>
        <w:t xml:space="preserve"> </w:t>
      </w:r>
      <w:proofErr w:type="spellStart"/>
      <w:r w:rsidRPr="00C34829">
        <w:rPr>
          <w:bCs/>
          <w:i/>
          <w:iCs/>
        </w:rPr>
        <w:t>эрх</w:t>
      </w:r>
      <w:proofErr w:type="spellEnd"/>
      <w:r w:rsidRPr="00C34829">
        <w:rPr>
          <w:bCs/>
          <w:i/>
          <w:iCs/>
        </w:rPr>
        <w:t xml:space="preserve"> </w:t>
      </w:r>
      <w:proofErr w:type="spellStart"/>
      <w:r w:rsidRPr="00C34829">
        <w:rPr>
          <w:bCs/>
          <w:i/>
          <w:iCs/>
        </w:rPr>
        <w:t>бүхий</w:t>
      </w:r>
      <w:proofErr w:type="spellEnd"/>
      <w:r w:rsidRPr="00C34829">
        <w:rPr>
          <w:bCs/>
          <w:i/>
          <w:iCs/>
        </w:rPr>
        <w:t xml:space="preserve"> </w:t>
      </w:r>
      <w:proofErr w:type="spellStart"/>
      <w:r w:rsidRPr="00C34829">
        <w:rPr>
          <w:bCs/>
          <w:i/>
          <w:iCs/>
        </w:rPr>
        <w:t>байгууллагаас</w:t>
      </w:r>
      <w:proofErr w:type="spellEnd"/>
      <w:r w:rsidRPr="00C34829">
        <w:rPr>
          <w:bCs/>
          <w:i/>
          <w:iCs/>
        </w:rPr>
        <w:t xml:space="preserve"> </w:t>
      </w:r>
      <w:proofErr w:type="spellStart"/>
      <w:r w:rsidRPr="00C34829">
        <w:rPr>
          <w:bCs/>
          <w:i/>
          <w:iCs/>
        </w:rPr>
        <w:t>шаардах</w:t>
      </w:r>
      <w:proofErr w:type="spellEnd"/>
      <w:r w:rsidRPr="00C34829">
        <w:rPr>
          <w:bCs/>
          <w:i/>
          <w:iCs/>
        </w:rPr>
        <w:t>;</w:t>
      </w:r>
    </w:p>
    <w:p w14:paraId="3C6B5C9F" w14:textId="4FC04009" w:rsidR="002401D1" w:rsidRPr="00C9323F" w:rsidRDefault="000E21BB" w:rsidP="00314F9C">
      <w:pPr>
        <w:spacing w:after="400"/>
        <w:jc w:val="lowKashida"/>
        <w:rPr>
          <w:bCs/>
          <w:i/>
          <w:iCs/>
        </w:rPr>
      </w:pPr>
      <w:r w:rsidRPr="00C34829">
        <w:rPr>
          <w:bCs/>
          <w:i/>
          <w:iCs/>
        </w:rPr>
        <w:t>/</w:t>
      </w:r>
      <w:proofErr w:type="spellStart"/>
      <w:r w:rsidRPr="00C34829">
        <w:rPr>
          <w:bCs/>
          <w:i/>
          <w:iCs/>
        </w:rPr>
        <w:t>Энэ</w:t>
      </w:r>
      <w:proofErr w:type="spellEnd"/>
      <w:r w:rsidRPr="00C34829">
        <w:rPr>
          <w:bCs/>
          <w:i/>
          <w:iCs/>
        </w:rPr>
        <w:t xml:space="preserve"> </w:t>
      </w:r>
      <w:proofErr w:type="spellStart"/>
      <w:r w:rsidRPr="00C34829">
        <w:rPr>
          <w:bCs/>
          <w:i/>
          <w:iCs/>
        </w:rPr>
        <w:t>заалтад</w:t>
      </w:r>
      <w:proofErr w:type="spellEnd"/>
      <w:r w:rsidRPr="00C34829">
        <w:rPr>
          <w:bCs/>
          <w:i/>
          <w:iCs/>
        </w:rPr>
        <w:t xml:space="preserve"> 2012 </w:t>
      </w:r>
      <w:proofErr w:type="spellStart"/>
      <w:r w:rsidRPr="00C34829">
        <w:rPr>
          <w:bCs/>
          <w:i/>
          <w:iCs/>
        </w:rPr>
        <w:t>оны</w:t>
      </w:r>
      <w:proofErr w:type="spellEnd"/>
      <w:r w:rsidRPr="00C34829">
        <w:rPr>
          <w:bCs/>
          <w:i/>
          <w:iCs/>
        </w:rPr>
        <w:t xml:space="preserve"> 5 </w:t>
      </w:r>
      <w:proofErr w:type="spellStart"/>
      <w:r w:rsidRPr="00C34829">
        <w:rPr>
          <w:bCs/>
          <w:i/>
          <w:iCs/>
        </w:rPr>
        <w:t>дугаар</w:t>
      </w:r>
      <w:proofErr w:type="spellEnd"/>
      <w:r w:rsidRPr="00C34829">
        <w:rPr>
          <w:bCs/>
          <w:i/>
          <w:iCs/>
        </w:rPr>
        <w:t xml:space="preserve"> </w:t>
      </w:r>
      <w:proofErr w:type="spellStart"/>
      <w:r w:rsidRPr="00C34829">
        <w:rPr>
          <w:bCs/>
          <w:i/>
          <w:iCs/>
        </w:rPr>
        <w:t>сарын</w:t>
      </w:r>
      <w:proofErr w:type="spellEnd"/>
      <w:r w:rsidRPr="00C34829">
        <w:rPr>
          <w:bCs/>
          <w:i/>
          <w:iCs/>
        </w:rPr>
        <w:t xml:space="preserve"> 17-ны </w:t>
      </w:r>
      <w:proofErr w:type="spellStart"/>
      <w:r w:rsidRPr="00C34829">
        <w:rPr>
          <w:bCs/>
          <w:i/>
          <w:iCs/>
        </w:rPr>
        <w:t>өдрийн</w:t>
      </w:r>
      <w:proofErr w:type="spellEnd"/>
      <w:r w:rsidRPr="00C34829">
        <w:rPr>
          <w:bCs/>
          <w:i/>
          <w:iCs/>
        </w:rPr>
        <w:t xml:space="preserve"> </w:t>
      </w:r>
      <w:proofErr w:type="spellStart"/>
      <w:r w:rsidRPr="00C34829">
        <w:rPr>
          <w:bCs/>
          <w:i/>
          <w:iCs/>
        </w:rPr>
        <w:t>хуулиар</w:t>
      </w:r>
      <w:proofErr w:type="spellEnd"/>
      <w:r w:rsidRPr="00C34829">
        <w:rPr>
          <w:bCs/>
          <w:i/>
          <w:iCs/>
        </w:rPr>
        <w:t xml:space="preserve"> </w:t>
      </w:r>
      <w:proofErr w:type="spellStart"/>
      <w:r w:rsidRPr="00C34829">
        <w:rPr>
          <w:bCs/>
          <w:i/>
          <w:iCs/>
        </w:rPr>
        <w:t>нэмэлт</w:t>
      </w:r>
      <w:proofErr w:type="spellEnd"/>
      <w:r w:rsidRPr="00C34829">
        <w:rPr>
          <w:bCs/>
          <w:i/>
          <w:iCs/>
        </w:rPr>
        <w:t xml:space="preserve"> </w:t>
      </w:r>
      <w:proofErr w:type="spellStart"/>
      <w:r w:rsidRPr="00C34829">
        <w:rPr>
          <w:bCs/>
          <w:i/>
          <w:iCs/>
        </w:rPr>
        <w:t>оруулсан</w:t>
      </w:r>
      <w:proofErr w:type="spellEnd"/>
      <w:r w:rsidRPr="00C34829">
        <w:rPr>
          <w:bCs/>
          <w:i/>
          <w:iCs/>
        </w:rPr>
        <w:t>/</w:t>
      </w:r>
    </w:p>
    <w:p w14:paraId="0ADF6C03" w14:textId="629116E3" w:rsidR="00126C49" w:rsidRPr="00C34829" w:rsidRDefault="00126C49" w:rsidP="007818F4">
      <w:pPr>
        <w:pStyle w:val="Heading2"/>
        <w:numPr>
          <w:ilvl w:val="0"/>
          <w:numId w:val="16"/>
        </w:numPr>
        <w:tabs>
          <w:tab w:val="left" w:pos="851"/>
        </w:tabs>
        <w:spacing w:before="0" w:after="120"/>
        <w:ind w:left="567" w:hanging="207"/>
        <w:rPr>
          <w:rFonts w:ascii="Times New Roman" w:hAnsi="Times New Roman" w:cs="Times New Roman"/>
          <w:b/>
          <w:color w:val="000000" w:themeColor="text1"/>
          <w:sz w:val="24"/>
          <w:szCs w:val="24"/>
        </w:rPr>
      </w:pPr>
      <w:bookmarkStart w:id="40" w:name="_Toc31630528"/>
      <w:r w:rsidRPr="00C34829">
        <w:rPr>
          <w:rFonts w:ascii="Times New Roman" w:hAnsi="Times New Roman" w:cs="Times New Roman"/>
          <w:b/>
          <w:color w:val="000000" w:themeColor="text1"/>
          <w:sz w:val="24"/>
          <w:szCs w:val="24"/>
        </w:rPr>
        <w:t>Myanmar</w:t>
      </w:r>
      <w:bookmarkEnd w:id="40"/>
    </w:p>
    <w:p w14:paraId="20D0B6AC" w14:textId="24722F8E" w:rsidR="00126C49" w:rsidRPr="00314F9C" w:rsidRDefault="00126C49" w:rsidP="00314F9C">
      <w:pPr>
        <w:spacing w:after="120"/>
        <w:rPr>
          <w:u w:val="single"/>
        </w:rPr>
      </w:pPr>
      <w:r w:rsidRPr="00314F9C">
        <w:rPr>
          <w:u w:val="single"/>
        </w:rPr>
        <w:t>Constitutional provisions</w:t>
      </w:r>
    </w:p>
    <w:p w14:paraId="1FCF0FC8" w14:textId="35A969FF" w:rsidR="00126C49" w:rsidRPr="00C34829" w:rsidRDefault="006D6008" w:rsidP="00913E75">
      <w:pPr>
        <w:spacing w:after="120"/>
        <w:jc w:val="lowKashida"/>
        <w:rPr>
          <w:bCs/>
        </w:rPr>
      </w:pPr>
      <w:r w:rsidRPr="00C34829">
        <w:rPr>
          <w:bCs/>
        </w:rPr>
        <w:t xml:space="preserve">N/A, although constitutional duties </w:t>
      </w:r>
      <w:r w:rsidR="002F0843" w:rsidRPr="00C34829">
        <w:rPr>
          <w:bCs/>
        </w:rPr>
        <w:t xml:space="preserve">to protect the environment </w:t>
      </w:r>
      <w:r w:rsidRPr="00C34829">
        <w:rPr>
          <w:bCs/>
        </w:rPr>
        <w:t>are provided for in Article 45 (applicable to the state) and Article 390 (applicable to citizens).</w:t>
      </w:r>
    </w:p>
    <w:p w14:paraId="58024A0C" w14:textId="5829E388" w:rsidR="00126C49" w:rsidRPr="00314F9C" w:rsidRDefault="00126C49" w:rsidP="00314F9C">
      <w:pPr>
        <w:rPr>
          <w:u w:val="single"/>
        </w:rPr>
      </w:pPr>
      <w:r w:rsidRPr="00314F9C">
        <w:rPr>
          <w:u w:val="single"/>
        </w:rPr>
        <w:t>Treaty provisions</w:t>
      </w:r>
    </w:p>
    <w:p w14:paraId="61C6031F" w14:textId="3F543A92" w:rsidR="00126C49" w:rsidRPr="00C34829" w:rsidRDefault="00126C49" w:rsidP="00913E75">
      <w:pPr>
        <w:spacing w:after="120"/>
        <w:jc w:val="lowKashida"/>
        <w:rPr>
          <w:bCs/>
        </w:rPr>
      </w:pPr>
      <w:r w:rsidRPr="00C34829">
        <w:rPr>
          <w:bCs/>
        </w:rPr>
        <w:t xml:space="preserve">Party to the </w:t>
      </w:r>
      <w:r w:rsidR="00312F49" w:rsidRPr="00C34829">
        <w:rPr>
          <w:bCs/>
        </w:rPr>
        <w:t xml:space="preserve">(non-binding) </w:t>
      </w:r>
      <w:r w:rsidR="00DD6503" w:rsidRPr="00C34829">
        <w:rPr>
          <w:bCs/>
        </w:rPr>
        <w:t>ASEAN Human Rights Declaration</w:t>
      </w:r>
      <w:r w:rsidRPr="00C34829">
        <w:rPr>
          <w:bCs/>
        </w:rPr>
        <w:t>.</w:t>
      </w:r>
    </w:p>
    <w:p w14:paraId="3FEBBBF5" w14:textId="1557E29A" w:rsidR="00126C49" w:rsidRPr="00314F9C" w:rsidRDefault="00126C49" w:rsidP="00314F9C">
      <w:pPr>
        <w:rPr>
          <w:u w:val="single"/>
        </w:rPr>
      </w:pPr>
      <w:r w:rsidRPr="00314F9C">
        <w:rPr>
          <w:u w:val="single"/>
        </w:rPr>
        <w:t>Legislative provisions</w:t>
      </w:r>
    </w:p>
    <w:p w14:paraId="57BE4324" w14:textId="1D57D233" w:rsidR="00126C49" w:rsidRPr="00C34829" w:rsidRDefault="00126C49" w:rsidP="00314F9C">
      <w:pPr>
        <w:spacing w:after="400"/>
        <w:jc w:val="lowKashida"/>
        <w:rPr>
          <w:bCs/>
        </w:rPr>
      </w:pPr>
      <w:r w:rsidRPr="00C34829">
        <w:rPr>
          <w:bCs/>
        </w:rPr>
        <w:t>N/A</w:t>
      </w:r>
    </w:p>
    <w:p w14:paraId="7E14F318" w14:textId="7E58E74B" w:rsidR="00126C49" w:rsidRPr="00C34829" w:rsidRDefault="00126C49" w:rsidP="007818F4">
      <w:pPr>
        <w:pStyle w:val="Heading2"/>
        <w:numPr>
          <w:ilvl w:val="0"/>
          <w:numId w:val="16"/>
        </w:numPr>
        <w:tabs>
          <w:tab w:val="left" w:pos="567"/>
          <w:tab w:val="left" w:pos="851"/>
          <w:tab w:val="left" w:pos="993"/>
          <w:tab w:val="left" w:pos="1418"/>
        </w:tabs>
        <w:spacing w:before="0" w:after="120"/>
        <w:rPr>
          <w:rFonts w:ascii="Times New Roman" w:hAnsi="Times New Roman" w:cs="Times New Roman"/>
          <w:b/>
          <w:color w:val="000000" w:themeColor="text1"/>
          <w:sz w:val="24"/>
          <w:szCs w:val="24"/>
        </w:rPr>
      </w:pPr>
      <w:bookmarkStart w:id="41" w:name="_Toc31630529"/>
      <w:r w:rsidRPr="00C34829">
        <w:rPr>
          <w:rFonts w:ascii="Times New Roman" w:hAnsi="Times New Roman" w:cs="Times New Roman"/>
          <w:b/>
          <w:color w:val="000000" w:themeColor="text1"/>
          <w:sz w:val="24"/>
          <w:szCs w:val="24"/>
        </w:rPr>
        <w:t>Nauru</w:t>
      </w:r>
      <w:bookmarkEnd w:id="41"/>
    </w:p>
    <w:p w14:paraId="3C6968E8" w14:textId="77777777" w:rsidR="00126C49" w:rsidRPr="00314F9C" w:rsidRDefault="00126C49" w:rsidP="00314F9C">
      <w:pPr>
        <w:spacing w:after="120"/>
        <w:rPr>
          <w:u w:val="single"/>
        </w:rPr>
      </w:pPr>
      <w:r w:rsidRPr="00314F9C">
        <w:rPr>
          <w:u w:val="single"/>
        </w:rPr>
        <w:t>Constitutional provisions</w:t>
      </w:r>
    </w:p>
    <w:p w14:paraId="62E14183" w14:textId="4D27BC3A" w:rsidR="00126C49" w:rsidRPr="00C34829" w:rsidRDefault="00126C49" w:rsidP="00913E75">
      <w:pPr>
        <w:spacing w:after="120"/>
        <w:jc w:val="lowKashida"/>
        <w:rPr>
          <w:bCs/>
        </w:rPr>
      </w:pPr>
      <w:r w:rsidRPr="00C34829">
        <w:rPr>
          <w:bCs/>
        </w:rPr>
        <w:t>N/A</w:t>
      </w:r>
    </w:p>
    <w:p w14:paraId="769B3460" w14:textId="77777777" w:rsidR="00126C49" w:rsidRPr="00314F9C" w:rsidRDefault="00126C49" w:rsidP="00314F9C">
      <w:pPr>
        <w:rPr>
          <w:u w:val="single"/>
        </w:rPr>
      </w:pPr>
      <w:r w:rsidRPr="00314F9C">
        <w:rPr>
          <w:u w:val="single"/>
        </w:rPr>
        <w:t>Treaty provisions</w:t>
      </w:r>
    </w:p>
    <w:p w14:paraId="034E3A8A" w14:textId="086CE4C6" w:rsidR="00126C49" w:rsidRPr="00C34829" w:rsidRDefault="00126C49" w:rsidP="00913E75">
      <w:pPr>
        <w:spacing w:after="120"/>
        <w:jc w:val="lowKashida"/>
        <w:rPr>
          <w:bCs/>
        </w:rPr>
      </w:pPr>
      <w:r w:rsidRPr="00C34829">
        <w:rPr>
          <w:bCs/>
        </w:rPr>
        <w:t>N/A</w:t>
      </w:r>
    </w:p>
    <w:p w14:paraId="6B286140" w14:textId="77777777" w:rsidR="00126C49" w:rsidRPr="00314F9C" w:rsidRDefault="00126C49" w:rsidP="00314F9C">
      <w:pPr>
        <w:rPr>
          <w:u w:val="single"/>
        </w:rPr>
      </w:pPr>
      <w:r w:rsidRPr="00314F9C">
        <w:rPr>
          <w:u w:val="single"/>
        </w:rPr>
        <w:t>Legislative provisions</w:t>
      </w:r>
    </w:p>
    <w:p w14:paraId="33AE2FB8" w14:textId="54914264" w:rsidR="00126C49" w:rsidRPr="00C34829" w:rsidRDefault="00126C49" w:rsidP="00314F9C">
      <w:pPr>
        <w:spacing w:after="400"/>
        <w:jc w:val="lowKashida"/>
        <w:rPr>
          <w:bCs/>
        </w:rPr>
      </w:pPr>
      <w:r w:rsidRPr="00C34829">
        <w:rPr>
          <w:bCs/>
        </w:rPr>
        <w:t>N/A</w:t>
      </w:r>
    </w:p>
    <w:p w14:paraId="64BB1CB9" w14:textId="2955F500" w:rsidR="00126C49" w:rsidRPr="00C34829" w:rsidRDefault="00126C49" w:rsidP="007818F4">
      <w:pPr>
        <w:pStyle w:val="Heading2"/>
        <w:numPr>
          <w:ilvl w:val="0"/>
          <w:numId w:val="16"/>
        </w:numPr>
        <w:tabs>
          <w:tab w:val="left" w:pos="567"/>
          <w:tab w:val="left" w:pos="993"/>
        </w:tabs>
        <w:spacing w:before="0" w:after="120"/>
        <w:ind w:left="709" w:hanging="349"/>
        <w:rPr>
          <w:rFonts w:ascii="Times New Roman" w:hAnsi="Times New Roman" w:cs="Times New Roman"/>
          <w:b/>
          <w:color w:val="000000" w:themeColor="text1"/>
          <w:sz w:val="24"/>
          <w:szCs w:val="24"/>
        </w:rPr>
      </w:pPr>
      <w:bookmarkStart w:id="42" w:name="_Toc31630530"/>
      <w:r w:rsidRPr="00C34829">
        <w:rPr>
          <w:rFonts w:ascii="Times New Roman" w:hAnsi="Times New Roman" w:cs="Times New Roman"/>
          <w:b/>
          <w:color w:val="000000" w:themeColor="text1"/>
          <w:sz w:val="24"/>
          <w:szCs w:val="24"/>
        </w:rPr>
        <w:t>Nepal</w:t>
      </w:r>
      <w:bookmarkEnd w:id="42"/>
    </w:p>
    <w:p w14:paraId="61A4CF4C" w14:textId="1A627AAA" w:rsidR="00126C49" w:rsidRPr="00314F9C" w:rsidRDefault="00126C49" w:rsidP="00314F9C">
      <w:pPr>
        <w:spacing w:after="120"/>
        <w:rPr>
          <w:u w:val="single"/>
        </w:rPr>
      </w:pPr>
      <w:r w:rsidRPr="00314F9C">
        <w:rPr>
          <w:u w:val="single"/>
        </w:rPr>
        <w:t>Constitutional provisions</w:t>
      </w:r>
    </w:p>
    <w:p w14:paraId="4F089B1B" w14:textId="325FC84D" w:rsidR="00126C49" w:rsidRPr="00C34829" w:rsidRDefault="00126C49" w:rsidP="007C164E">
      <w:pPr>
        <w:spacing w:after="120"/>
        <w:jc w:val="lowKashida"/>
        <w:rPr>
          <w:b/>
        </w:rPr>
      </w:pPr>
      <w:r w:rsidRPr="00C34829">
        <w:rPr>
          <w:b/>
        </w:rPr>
        <w:t>Article 30 of the Constitution of Nepal 2015</w:t>
      </w:r>
    </w:p>
    <w:p w14:paraId="787CD885" w14:textId="2503AC4C" w:rsidR="00126C49" w:rsidRPr="00314F9C" w:rsidRDefault="00126C49" w:rsidP="00913E75">
      <w:pPr>
        <w:pStyle w:val="ListParagraph"/>
        <w:numPr>
          <w:ilvl w:val="0"/>
          <w:numId w:val="11"/>
        </w:numPr>
        <w:spacing w:after="120"/>
        <w:jc w:val="lowKashida"/>
        <w:rPr>
          <w:bCs/>
          <w:i/>
          <w:iCs/>
        </w:rPr>
      </w:pPr>
      <w:r w:rsidRPr="00314F9C">
        <w:rPr>
          <w:bCs/>
          <w:i/>
          <w:iCs/>
        </w:rPr>
        <w:t>Every citizen shall have the right to live in a clean and healthy environment.</w:t>
      </w:r>
    </w:p>
    <w:p w14:paraId="43599722" w14:textId="34DBE849" w:rsidR="00126C49" w:rsidRPr="00314F9C" w:rsidRDefault="00126C49" w:rsidP="00913E75">
      <w:pPr>
        <w:pStyle w:val="ListParagraph"/>
        <w:numPr>
          <w:ilvl w:val="0"/>
          <w:numId w:val="11"/>
        </w:numPr>
        <w:spacing w:after="120"/>
        <w:jc w:val="lowKashida"/>
        <w:rPr>
          <w:bCs/>
          <w:i/>
          <w:iCs/>
        </w:rPr>
      </w:pPr>
      <w:r w:rsidRPr="00314F9C">
        <w:rPr>
          <w:bCs/>
          <w:i/>
          <w:iCs/>
        </w:rPr>
        <w:t>The victim shall have the right to obtain compensation, in accordance with law, for every injury caused from environmental pollution or degradation.</w:t>
      </w:r>
    </w:p>
    <w:p w14:paraId="53E2CC2A" w14:textId="5690D80D" w:rsidR="00126C49" w:rsidRPr="00314F9C" w:rsidRDefault="00126C49" w:rsidP="00913E75">
      <w:pPr>
        <w:pStyle w:val="ListParagraph"/>
        <w:numPr>
          <w:ilvl w:val="0"/>
          <w:numId w:val="11"/>
        </w:numPr>
        <w:spacing w:after="120"/>
        <w:jc w:val="lowKashida"/>
        <w:rPr>
          <w:bCs/>
          <w:i/>
          <w:iCs/>
        </w:rPr>
      </w:pPr>
      <w:r w:rsidRPr="00314F9C">
        <w:rPr>
          <w:bCs/>
          <w:i/>
          <w:iCs/>
        </w:rPr>
        <w:t>The Article shall not be deemed to prevent the making of necessary legal provision for the proper balance between the environment and development, in development works of the nation.</w:t>
      </w:r>
    </w:p>
    <w:p w14:paraId="6CF074B6" w14:textId="68E021A6" w:rsidR="00126C49" w:rsidRPr="00314F9C" w:rsidRDefault="00126C49" w:rsidP="007C164E">
      <w:pPr>
        <w:spacing w:after="120"/>
        <w:jc w:val="lowKashida"/>
        <w:rPr>
          <w:b/>
          <w:i/>
          <w:iCs/>
        </w:rPr>
      </w:pPr>
      <w:r w:rsidRPr="00C34829">
        <w:rPr>
          <w:b/>
        </w:rPr>
        <w:t>Article 35</w:t>
      </w:r>
      <w:r w:rsidR="00AD7752" w:rsidRPr="00C34829">
        <w:rPr>
          <w:b/>
        </w:rPr>
        <w:t xml:space="preserve"> </w:t>
      </w:r>
      <w:r w:rsidRPr="00C34829">
        <w:rPr>
          <w:b/>
        </w:rPr>
        <w:t>(4) of the Constitution of Nepal 2015</w:t>
      </w:r>
    </w:p>
    <w:p w14:paraId="2F63E9E0" w14:textId="0DBD5559" w:rsidR="00126C49" w:rsidRPr="00314F9C" w:rsidRDefault="00126C49" w:rsidP="00913E75">
      <w:pPr>
        <w:spacing w:after="120"/>
        <w:jc w:val="lowKashida"/>
        <w:rPr>
          <w:bCs/>
          <w:i/>
          <w:iCs/>
        </w:rPr>
      </w:pPr>
      <w:r w:rsidRPr="00314F9C">
        <w:rPr>
          <w:bCs/>
          <w:i/>
          <w:iCs/>
        </w:rPr>
        <w:t>Every citizen shall have the right of access to clean drinking water and sanitation.</w:t>
      </w:r>
    </w:p>
    <w:p w14:paraId="2C09276F" w14:textId="52C7CE15" w:rsidR="00126C49" w:rsidRPr="00314F9C" w:rsidRDefault="00126C49" w:rsidP="00314F9C">
      <w:pPr>
        <w:rPr>
          <w:u w:val="single"/>
        </w:rPr>
      </w:pPr>
      <w:r w:rsidRPr="00314F9C">
        <w:rPr>
          <w:u w:val="single"/>
        </w:rPr>
        <w:lastRenderedPageBreak/>
        <w:t>Treaty provisions</w:t>
      </w:r>
    </w:p>
    <w:p w14:paraId="3C569D75" w14:textId="337FFD04" w:rsidR="00126C49" w:rsidRPr="00C34829" w:rsidRDefault="00126C49" w:rsidP="00913E75">
      <w:pPr>
        <w:spacing w:after="120"/>
        <w:jc w:val="lowKashida"/>
        <w:rPr>
          <w:bCs/>
        </w:rPr>
      </w:pPr>
      <w:r w:rsidRPr="00C34829">
        <w:rPr>
          <w:bCs/>
        </w:rPr>
        <w:t>N/A</w:t>
      </w:r>
    </w:p>
    <w:p w14:paraId="6A1E9D38" w14:textId="12C5E13F" w:rsidR="00126C49" w:rsidRPr="00314F9C" w:rsidRDefault="00126C49" w:rsidP="00314F9C">
      <w:pPr>
        <w:rPr>
          <w:u w:val="single"/>
        </w:rPr>
      </w:pPr>
      <w:r w:rsidRPr="00314F9C">
        <w:rPr>
          <w:u w:val="single"/>
        </w:rPr>
        <w:t>Legislative provisions</w:t>
      </w:r>
    </w:p>
    <w:p w14:paraId="076715AC" w14:textId="7FA4D36E" w:rsidR="00DB7151" w:rsidRPr="00C34829" w:rsidRDefault="00126C49" w:rsidP="00314F9C">
      <w:pPr>
        <w:spacing w:after="400"/>
        <w:jc w:val="lowKashida"/>
        <w:rPr>
          <w:bCs/>
        </w:rPr>
      </w:pPr>
      <w:r w:rsidRPr="00C34829">
        <w:rPr>
          <w:bCs/>
        </w:rPr>
        <w:t>N/A</w:t>
      </w:r>
    </w:p>
    <w:p w14:paraId="443319CC" w14:textId="23B4C88D" w:rsidR="00DB7151" w:rsidRPr="00C34829" w:rsidRDefault="00DB7151" w:rsidP="007818F4">
      <w:pPr>
        <w:pStyle w:val="Heading2"/>
        <w:numPr>
          <w:ilvl w:val="0"/>
          <w:numId w:val="16"/>
        </w:numPr>
        <w:tabs>
          <w:tab w:val="left" w:pos="851"/>
          <w:tab w:val="left" w:pos="993"/>
        </w:tabs>
        <w:spacing w:before="0" w:after="120"/>
        <w:rPr>
          <w:rFonts w:ascii="Times New Roman" w:hAnsi="Times New Roman" w:cs="Times New Roman"/>
          <w:b/>
          <w:color w:val="000000" w:themeColor="text1"/>
          <w:sz w:val="24"/>
          <w:szCs w:val="24"/>
        </w:rPr>
      </w:pPr>
      <w:bookmarkStart w:id="43" w:name="_Toc31630531"/>
      <w:r w:rsidRPr="00C34829">
        <w:rPr>
          <w:rFonts w:ascii="Times New Roman" w:hAnsi="Times New Roman" w:cs="Times New Roman"/>
          <w:b/>
          <w:color w:val="000000" w:themeColor="text1"/>
          <w:sz w:val="24"/>
          <w:szCs w:val="24"/>
        </w:rPr>
        <w:t>Oman</w:t>
      </w:r>
      <w:bookmarkEnd w:id="43"/>
    </w:p>
    <w:p w14:paraId="697E8430" w14:textId="7D14FE21" w:rsidR="00DB7151" w:rsidRPr="00314F9C" w:rsidRDefault="00DB7151" w:rsidP="00314F9C">
      <w:pPr>
        <w:spacing w:after="120"/>
        <w:rPr>
          <w:u w:val="single"/>
        </w:rPr>
      </w:pPr>
      <w:r w:rsidRPr="00314F9C">
        <w:rPr>
          <w:u w:val="single"/>
        </w:rPr>
        <w:t>Constitutional provisions</w:t>
      </w:r>
    </w:p>
    <w:p w14:paraId="6CE00A4D" w14:textId="501A5972" w:rsidR="00DB7151" w:rsidRPr="00C34829" w:rsidRDefault="00DB7151" w:rsidP="00913E75">
      <w:pPr>
        <w:spacing w:after="120"/>
        <w:jc w:val="lowKashida"/>
        <w:rPr>
          <w:bCs/>
        </w:rPr>
      </w:pPr>
      <w:r w:rsidRPr="00C34829">
        <w:rPr>
          <w:bCs/>
        </w:rPr>
        <w:t>N/A</w:t>
      </w:r>
    </w:p>
    <w:p w14:paraId="710888FD" w14:textId="6DA19728" w:rsidR="00DB7151" w:rsidRPr="00314F9C" w:rsidRDefault="00DB7151" w:rsidP="00314F9C">
      <w:pPr>
        <w:rPr>
          <w:u w:val="single"/>
        </w:rPr>
      </w:pPr>
      <w:r w:rsidRPr="00314F9C">
        <w:rPr>
          <w:u w:val="single"/>
        </w:rPr>
        <w:t>Treaty provisions</w:t>
      </w:r>
    </w:p>
    <w:p w14:paraId="505D4B35" w14:textId="1DE63FD6" w:rsidR="00DB7151" w:rsidRPr="00C34829" w:rsidRDefault="00DB7151" w:rsidP="00913E75">
      <w:pPr>
        <w:spacing w:after="120"/>
        <w:jc w:val="lowKashida"/>
        <w:rPr>
          <w:bCs/>
        </w:rPr>
      </w:pPr>
      <w:r w:rsidRPr="00C34829">
        <w:rPr>
          <w:bCs/>
        </w:rPr>
        <w:t>N/A</w:t>
      </w:r>
    </w:p>
    <w:p w14:paraId="76D4E716" w14:textId="248A5B47" w:rsidR="00DB7151" w:rsidRPr="00314F9C" w:rsidRDefault="00DB7151" w:rsidP="00314F9C">
      <w:pPr>
        <w:rPr>
          <w:u w:val="single"/>
        </w:rPr>
      </w:pPr>
      <w:r w:rsidRPr="00314F9C">
        <w:rPr>
          <w:u w:val="single"/>
        </w:rPr>
        <w:t>Legislative provisions</w:t>
      </w:r>
    </w:p>
    <w:p w14:paraId="2B271CA1" w14:textId="252BAAEB" w:rsidR="00DB7151" w:rsidRPr="00C34829" w:rsidRDefault="00DB7151" w:rsidP="00314F9C">
      <w:pPr>
        <w:spacing w:after="400"/>
        <w:jc w:val="lowKashida"/>
        <w:rPr>
          <w:bCs/>
        </w:rPr>
      </w:pPr>
      <w:r w:rsidRPr="00C34829">
        <w:rPr>
          <w:bCs/>
        </w:rPr>
        <w:t>N/A</w:t>
      </w:r>
    </w:p>
    <w:p w14:paraId="193EDF1D" w14:textId="2C8A2A2B" w:rsidR="00DB7151" w:rsidRPr="00C34829" w:rsidRDefault="00DB7151" w:rsidP="007818F4">
      <w:pPr>
        <w:pStyle w:val="Heading2"/>
        <w:numPr>
          <w:ilvl w:val="0"/>
          <w:numId w:val="16"/>
        </w:numPr>
        <w:spacing w:before="0" w:after="120"/>
        <w:rPr>
          <w:rFonts w:ascii="Times New Roman" w:hAnsi="Times New Roman" w:cs="Times New Roman"/>
          <w:b/>
          <w:color w:val="000000" w:themeColor="text1"/>
          <w:sz w:val="24"/>
          <w:szCs w:val="24"/>
        </w:rPr>
      </w:pPr>
      <w:bookmarkStart w:id="44" w:name="_Toc31630532"/>
      <w:r w:rsidRPr="00C34829">
        <w:rPr>
          <w:rFonts w:ascii="Times New Roman" w:hAnsi="Times New Roman" w:cs="Times New Roman"/>
          <w:b/>
          <w:color w:val="000000" w:themeColor="text1"/>
          <w:sz w:val="24"/>
          <w:szCs w:val="24"/>
        </w:rPr>
        <w:t>Pakistan</w:t>
      </w:r>
      <w:bookmarkEnd w:id="44"/>
    </w:p>
    <w:p w14:paraId="4B807748" w14:textId="1A655558" w:rsidR="00DB7151" w:rsidRPr="00314F9C" w:rsidRDefault="00DB7151" w:rsidP="00314F9C">
      <w:pPr>
        <w:spacing w:after="120"/>
        <w:rPr>
          <w:u w:val="single"/>
        </w:rPr>
      </w:pPr>
      <w:r w:rsidRPr="00314F9C">
        <w:rPr>
          <w:u w:val="single"/>
        </w:rPr>
        <w:t>Constitutional provisions</w:t>
      </w:r>
    </w:p>
    <w:p w14:paraId="298658D4" w14:textId="1748B95D" w:rsidR="00541457" w:rsidRPr="00C34829" w:rsidRDefault="00DB7151" w:rsidP="00913E75">
      <w:pPr>
        <w:spacing w:after="120"/>
        <w:jc w:val="lowKashida"/>
        <w:rPr>
          <w:bCs/>
          <w:i/>
          <w:iCs/>
        </w:rPr>
      </w:pPr>
      <w:r w:rsidRPr="00C34829">
        <w:rPr>
          <w:bCs/>
        </w:rPr>
        <w:t xml:space="preserve">Although there is no express right to a healthy environment in the Constitution of Pakistan, Article 9 has been interpreted by the Supreme Court as conferring such a right. See </w:t>
      </w:r>
      <w:r w:rsidRPr="00C34829">
        <w:rPr>
          <w:bCs/>
          <w:i/>
          <w:iCs/>
        </w:rPr>
        <w:t>Re: Human Rights Case (Environment Pollution in Baluchistan).</w:t>
      </w:r>
    </w:p>
    <w:p w14:paraId="07678DFB" w14:textId="0509444E" w:rsidR="00541457" w:rsidRPr="00C34829" w:rsidRDefault="00541457" w:rsidP="007C164E">
      <w:pPr>
        <w:spacing w:after="120"/>
        <w:jc w:val="lowKashida"/>
        <w:rPr>
          <w:b/>
        </w:rPr>
      </w:pPr>
      <w:r w:rsidRPr="00C34829">
        <w:rPr>
          <w:b/>
        </w:rPr>
        <w:t>Article 9 of the Constitution of Pakistan 1973 (</w:t>
      </w:r>
      <w:proofErr w:type="spellStart"/>
      <w:r w:rsidRPr="00C34829">
        <w:rPr>
          <w:b/>
        </w:rPr>
        <w:t>reinst</w:t>
      </w:r>
      <w:proofErr w:type="spellEnd"/>
      <w:r w:rsidRPr="00C34829">
        <w:rPr>
          <w:b/>
        </w:rPr>
        <w:t>. 2002, rev. 2017)</w:t>
      </w:r>
    </w:p>
    <w:p w14:paraId="2D83EA0F" w14:textId="5BFBDCE8" w:rsidR="00DB7151" w:rsidRPr="00913E75" w:rsidRDefault="00541457" w:rsidP="00913E75">
      <w:pPr>
        <w:spacing w:after="120"/>
        <w:jc w:val="lowKashida"/>
        <w:rPr>
          <w:bCs/>
          <w:i/>
          <w:iCs/>
        </w:rPr>
      </w:pPr>
      <w:r w:rsidRPr="00C34829">
        <w:rPr>
          <w:bCs/>
          <w:i/>
          <w:iCs/>
        </w:rPr>
        <w:t>No person shall be deprived of life or liberty save in accordance with law.</w:t>
      </w:r>
    </w:p>
    <w:p w14:paraId="6076FBE5" w14:textId="58931F32" w:rsidR="00DB7151" w:rsidRPr="00314F9C" w:rsidRDefault="00DB7151" w:rsidP="00314F9C">
      <w:pPr>
        <w:rPr>
          <w:u w:val="single"/>
        </w:rPr>
      </w:pPr>
      <w:r w:rsidRPr="00314F9C">
        <w:rPr>
          <w:u w:val="single"/>
        </w:rPr>
        <w:t>Treaty provisions</w:t>
      </w:r>
    </w:p>
    <w:p w14:paraId="153061AD" w14:textId="68568BFE" w:rsidR="00B0480D" w:rsidRPr="00B0480D" w:rsidRDefault="00DB7151" w:rsidP="00913E75">
      <w:pPr>
        <w:spacing w:after="120"/>
        <w:jc w:val="lowKashida"/>
        <w:rPr>
          <w:bCs/>
        </w:rPr>
      </w:pPr>
      <w:r w:rsidRPr="00C34829">
        <w:rPr>
          <w:bCs/>
        </w:rPr>
        <w:t>N/A</w:t>
      </w:r>
    </w:p>
    <w:p w14:paraId="0ED12E29" w14:textId="141C580F" w:rsidR="00DB7151" w:rsidRPr="00314F9C" w:rsidRDefault="00DB7151" w:rsidP="00314F9C">
      <w:pPr>
        <w:rPr>
          <w:u w:val="single"/>
        </w:rPr>
      </w:pPr>
      <w:r w:rsidRPr="00314F9C">
        <w:rPr>
          <w:u w:val="single"/>
        </w:rPr>
        <w:t>Legislative provisions</w:t>
      </w:r>
    </w:p>
    <w:p w14:paraId="38D13391" w14:textId="5B4575B3" w:rsidR="00DB7151" w:rsidRPr="00C34829" w:rsidRDefault="00DB7151" w:rsidP="00314F9C">
      <w:pPr>
        <w:spacing w:after="400"/>
        <w:jc w:val="lowKashida"/>
        <w:rPr>
          <w:bCs/>
        </w:rPr>
      </w:pPr>
      <w:r w:rsidRPr="00C34829">
        <w:rPr>
          <w:bCs/>
        </w:rPr>
        <w:t>N/A</w:t>
      </w:r>
    </w:p>
    <w:p w14:paraId="323A8387" w14:textId="2277AB3B" w:rsidR="00DB7151" w:rsidRPr="00C34829" w:rsidRDefault="00DB7151" w:rsidP="007818F4">
      <w:pPr>
        <w:pStyle w:val="Heading2"/>
        <w:numPr>
          <w:ilvl w:val="0"/>
          <w:numId w:val="16"/>
        </w:numPr>
        <w:spacing w:before="0" w:after="120"/>
        <w:ind w:left="709" w:hanging="502"/>
        <w:rPr>
          <w:rFonts w:ascii="Times New Roman" w:hAnsi="Times New Roman" w:cs="Times New Roman"/>
          <w:b/>
          <w:color w:val="000000" w:themeColor="text1"/>
          <w:sz w:val="24"/>
          <w:szCs w:val="24"/>
        </w:rPr>
      </w:pPr>
      <w:bookmarkStart w:id="45" w:name="_Toc31630533"/>
      <w:r w:rsidRPr="00C34829">
        <w:rPr>
          <w:rFonts w:ascii="Times New Roman" w:hAnsi="Times New Roman" w:cs="Times New Roman"/>
          <w:b/>
          <w:color w:val="000000" w:themeColor="text1"/>
          <w:sz w:val="24"/>
          <w:szCs w:val="24"/>
        </w:rPr>
        <w:t>Palau</w:t>
      </w:r>
      <w:bookmarkEnd w:id="45"/>
    </w:p>
    <w:p w14:paraId="63F0BC7D" w14:textId="7A4154FB" w:rsidR="00DB7151" w:rsidRPr="00314F9C" w:rsidRDefault="00DB7151" w:rsidP="00314F9C">
      <w:pPr>
        <w:spacing w:after="120"/>
        <w:rPr>
          <w:u w:val="single"/>
        </w:rPr>
      </w:pPr>
      <w:r w:rsidRPr="00314F9C">
        <w:rPr>
          <w:u w:val="single"/>
        </w:rPr>
        <w:t>Constitutional provisions</w:t>
      </w:r>
    </w:p>
    <w:p w14:paraId="200C82BB" w14:textId="12C1397C" w:rsidR="00DB7151" w:rsidRPr="00C34829" w:rsidRDefault="00DB7151" w:rsidP="00913E75">
      <w:pPr>
        <w:spacing w:after="120"/>
        <w:jc w:val="lowKashida"/>
        <w:rPr>
          <w:bCs/>
        </w:rPr>
      </w:pPr>
      <w:r w:rsidRPr="00C34829">
        <w:rPr>
          <w:bCs/>
        </w:rPr>
        <w:t>N/A</w:t>
      </w:r>
    </w:p>
    <w:p w14:paraId="67C81936" w14:textId="0CFAE8FD" w:rsidR="00DB7151" w:rsidRPr="00314F9C" w:rsidRDefault="00DB7151" w:rsidP="00314F9C">
      <w:pPr>
        <w:rPr>
          <w:u w:val="single"/>
        </w:rPr>
      </w:pPr>
      <w:r w:rsidRPr="00314F9C">
        <w:rPr>
          <w:u w:val="single"/>
        </w:rPr>
        <w:t>Treaty provisions</w:t>
      </w:r>
    </w:p>
    <w:p w14:paraId="2A15F165" w14:textId="19C6FB47" w:rsidR="00DB7151" w:rsidRPr="00C34829" w:rsidRDefault="00DB7151" w:rsidP="00913E75">
      <w:pPr>
        <w:spacing w:after="120"/>
        <w:jc w:val="lowKashida"/>
        <w:rPr>
          <w:bCs/>
        </w:rPr>
      </w:pPr>
      <w:r w:rsidRPr="00C34829">
        <w:rPr>
          <w:bCs/>
        </w:rPr>
        <w:t>N/A</w:t>
      </w:r>
    </w:p>
    <w:p w14:paraId="0FDECE68" w14:textId="3A5C00D7" w:rsidR="00DB7151" w:rsidRPr="00314F9C" w:rsidRDefault="00DB7151" w:rsidP="00314F9C">
      <w:pPr>
        <w:rPr>
          <w:u w:val="single"/>
        </w:rPr>
      </w:pPr>
      <w:r w:rsidRPr="00314F9C">
        <w:rPr>
          <w:u w:val="single"/>
        </w:rPr>
        <w:t>Legislative provisions</w:t>
      </w:r>
    </w:p>
    <w:p w14:paraId="76991DDB" w14:textId="29C3A9CC" w:rsidR="00DB7151" w:rsidRPr="00C34829" w:rsidRDefault="00DB7151" w:rsidP="007C164E">
      <w:pPr>
        <w:spacing w:after="120"/>
        <w:jc w:val="lowKashida"/>
        <w:rPr>
          <w:b/>
        </w:rPr>
      </w:pPr>
      <w:r w:rsidRPr="00C34829">
        <w:rPr>
          <w:b/>
        </w:rPr>
        <w:t>Environmental Quality Protection Act 24 P.C.L. § 102(c)</w:t>
      </w:r>
    </w:p>
    <w:p w14:paraId="6F943404" w14:textId="272F7DBC" w:rsidR="00DB7151" w:rsidRDefault="00DB7151" w:rsidP="00314F9C">
      <w:pPr>
        <w:spacing w:after="400"/>
        <w:jc w:val="lowKashida"/>
        <w:rPr>
          <w:bCs/>
          <w:i/>
          <w:iCs/>
        </w:rPr>
      </w:pPr>
      <w:r w:rsidRPr="00C34829">
        <w:rPr>
          <w:bCs/>
          <w:i/>
          <w:iCs/>
        </w:rPr>
        <w:t xml:space="preserve">The </w:t>
      </w:r>
      <w:proofErr w:type="spellStart"/>
      <w:r w:rsidRPr="00C34829">
        <w:rPr>
          <w:bCs/>
          <w:i/>
          <w:iCs/>
        </w:rPr>
        <w:t>Olbiil</w:t>
      </w:r>
      <w:proofErr w:type="spellEnd"/>
      <w:r w:rsidRPr="00C34829">
        <w:rPr>
          <w:bCs/>
          <w:i/>
          <w:iCs/>
        </w:rPr>
        <w:t xml:space="preserve"> Era </w:t>
      </w:r>
      <w:proofErr w:type="spellStart"/>
      <w:r w:rsidRPr="00C34829">
        <w:rPr>
          <w:bCs/>
          <w:i/>
          <w:iCs/>
        </w:rPr>
        <w:t>Kelulau</w:t>
      </w:r>
      <w:proofErr w:type="spellEnd"/>
      <w:r w:rsidRPr="00C34829">
        <w:rPr>
          <w:bCs/>
          <w:i/>
          <w:iCs/>
        </w:rPr>
        <w:t xml:space="preserve"> [Palauan national legislature] recognizes that each person has a fundamental right to a healthy environment and that each person has a responsibility to contribute to the preservation and enhancement of the environment.</w:t>
      </w:r>
    </w:p>
    <w:p w14:paraId="49C7F4BB" w14:textId="77777777" w:rsidR="00327D10" w:rsidRDefault="00327D10" w:rsidP="00314F9C">
      <w:pPr>
        <w:spacing w:after="400"/>
        <w:jc w:val="lowKashida"/>
        <w:rPr>
          <w:bCs/>
          <w:i/>
          <w:iCs/>
        </w:rPr>
      </w:pPr>
    </w:p>
    <w:p w14:paraId="20736497" w14:textId="77777777" w:rsidR="00327D10" w:rsidRPr="00C34829" w:rsidRDefault="00327D10" w:rsidP="00314F9C">
      <w:pPr>
        <w:spacing w:after="400"/>
        <w:jc w:val="lowKashida"/>
        <w:rPr>
          <w:bCs/>
          <w:i/>
          <w:iCs/>
        </w:rPr>
      </w:pPr>
    </w:p>
    <w:p w14:paraId="4196B581" w14:textId="44AF217B" w:rsidR="00DB7151" w:rsidRPr="00C34829" w:rsidRDefault="00DB7151" w:rsidP="007818F4">
      <w:pPr>
        <w:pStyle w:val="Heading2"/>
        <w:numPr>
          <w:ilvl w:val="0"/>
          <w:numId w:val="16"/>
        </w:numPr>
        <w:spacing w:before="0" w:after="120"/>
        <w:ind w:left="567"/>
        <w:rPr>
          <w:rFonts w:ascii="Times New Roman" w:hAnsi="Times New Roman" w:cs="Times New Roman"/>
          <w:b/>
          <w:color w:val="000000" w:themeColor="text1"/>
          <w:sz w:val="24"/>
          <w:szCs w:val="24"/>
        </w:rPr>
      </w:pPr>
      <w:bookmarkStart w:id="46" w:name="_Toc31630534"/>
      <w:r w:rsidRPr="00C34829">
        <w:rPr>
          <w:rFonts w:ascii="Times New Roman" w:hAnsi="Times New Roman" w:cs="Times New Roman"/>
          <w:b/>
          <w:color w:val="000000" w:themeColor="text1"/>
          <w:sz w:val="24"/>
          <w:szCs w:val="24"/>
        </w:rPr>
        <w:lastRenderedPageBreak/>
        <w:t>Papua New Guinea</w:t>
      </w:r>
      <w:bookmarkEnd w:id="46"/>
    </w:p>
    <w:p w14:paraId="6DE9FC06" w14:textId="77777777" w:rsidR="00DB7151" w:rsidRPr="00314F9C" w:rsidRDefault="00DB7151" w:rsidP="00314F9C">
      <w:pPr>
        <w:spacing w:after="120"/>
        <w:rPr>
          <w:u w:val="single"/>
        </w:rPr>
      </w:pPr>
      <w:r w:rsidRPr="00314F9C">
        <w:rPr>
          <w:u w:val="single"/>
        </w:rPr>
        <w:t>Constitutional provisions</w:t>
      </w:r>
    </w:p>
    <w:p w14:paraId="0F53E83F" w14:textId="01A2933C" w:rsidR="00DB7151" w:rsidRPr="00C34829" w:rsidRDefault="00DB7151" w:rsidP="00913E75">
      <w:pPr>
        <w:spacing w:after="120"/>
        <w:jc w:val="lowKashida"/>
        <w:rPr>
          <w:bCs/>
        </w:rPr>
      </w:pPr>
      <w:r w:rsidRPr="00C34829">
        <w:rPr>
          <w:bCs/>
        </w:rPr>
        <w:t>N/A</w:t>
      </w:r>
    </w:p>
    <w:p w14:paraId="21018311" w14:textId="77777777" w:rsidR="00DB7151" w:rsidRPr="00314F9C" w:rsidRDefault="00DB7151" w:rsidP="00314F9C">
      <w:pPr>
        <w:rPr>
          <w:u w:val="single"/>
        </w:rPr>
      </w:pPr>
      <w:r w:rsidRPr="00314F9C">
        <w:rPr>
          <w:u w:val="single"/>
        </w:rPr>
        <w:t>Treaty provisions</w:t>
      </w:r>
    </w:p>
    <w:p w14:paraId="7CAD9FC3" w14:textId="54F7205D" w:rsidR="00DB7151" w:rsidRPr="00C34829" w:rsidRDefault="00DB7151" w:rsidP="00913E75">
      <w:pPr>
        <w:spacing w:after="120"/>
        <w:jc w:val="lowKashida"/>
        <w:rPr>
          <w:bCs/>
        </w:rPr>
      </w:pPr>
      <w:r w:rsidRPr="00C34829">
        <w:rPr>
          <w:bCs/>
        </w:rPr>
        <w:t>N/A</w:t>
      </w:r>
    </w:p>
    <w:p w14:paraId="2BD6EEDB" w14:textId="77777777" w:rsidR="00DB7151" w:rsidRPr="00314F9C" w:rsidRDefault="00DB7151" w:rsidP="00314F9C">
      <w:pPr>
        <w:rPr>
          <w:u w:val="single"/>
        </w:rPr>
      </w:pPr>
      <w:r w:rsidRPr="00314F9C">
        <w:rPr>
          <w:u w:val="single"/>
        </w:rPr>
        <w:t>Legislative provisions</w:t>
      </w:r>
    </w:p>
    <w:p w14:paraId="0DA44899" w14:textId="27A17923" w:rsidR="00DB7151" w:rsidRPr="00913E75" w:rsidRDefault="00DB7151" w:rsidP="00314F9C">
      <w:pPr>
        <w:spacing w:after="400"/>
        <w:jc w:val="lowKashida"/>
        <w:rPr>
          <w:bCs/>
        </w:rPr>
      </w:pPr>
      <w:r w:rsidRPr="00C34829">
        <w:rPr>
          <w:bCs/>
        </w:rPr>
        <w:t>N/A</w:t>
      </w:r>
    </w:p>
    <w:p w14:paraId="1129062C" w14:textId="18B58F1D" w:rsidR="00DB7151" w:rsidRPr="00C34829" w:rsidRDefault="00DB7151" w:rsidP="007818F4">
      <w:pPr>
        <w:pStyle w:val="Heading2"/>
        <w:numPr>
          <w:ilvl w:val="0"/>
          <w:numId w:val="16"/>
        </w:numPr>
        <w:spacing w:before="0" w:after="120"/>
        <w:rPr>
          <w:rFonts w:ascii="Times New Roman" w:hAnsi="Times New Roman" w:cs="Times New Roman"/>
          <w:b/>
          <w:color w:val="000000" w:themeColor="text1"/>
          <w:sz w:val="24"/>
          <w:szCs w:val="24"/>
        </w:rPr>
      </w:pPr>
      <w:bookmarkStart w:id="47" w:name="_Toc31630535"/>
      <w:r w:rsidRPr="00C34829">
        <w:rPr>
          <w:rFonts w:ascii="Times New Roman" w:hAnsi="Times New Roman" w:cs="Times New Roman"/>
          <w:b/>
          <w:color w:val="000000" w:themeColor="text1"/>
          <w:sz w:val="24"/>
          <w:szCs w:val="24"/>
        </w:rPr>
        <w:t>Philippines</w:t>
      </w:r>
      <w:bookmarkEnd w:id="47"/>
    </w:p>
    <w:p w14:paraId="317252E7" w14:textId="1DA1529A" w:rsidR="00DB7151" w:rsidRPr="00314F9C" w:rsidRDefault="00DB7151" w:rsidP="00314F9C">
      <w:pPr>
        <w:spacing w:after="120"/>
        <w:rPr>
          <w:u w:val="single"/>
        </w:rPr>
      </w:pPr>
      <w:r w:rsidRPr="00314F9C">
        <w:rPr>
          <w:u w:val="single"/>
        </w:rPr>
        <w:t>Constitutional provisions</w:t>
      </w:r>
    </w:p>
    <w:p w14:paraId="792E1959" w14:textId="739F3F30" w:rsidR="00610425" w:rsidRPr="00C34829" w:rsidRDefault="00610425" w:rsidP="007C164E">
      <w:pPr>
        <w:spacing w:after="120"/>
        <w:jc w:val="lowKashida"/>
        <w:rPr>
          <w:b/>
        </w:rPr>
      </w:pPr>
      <w:r w:rsidRPr="00C34829">
        <w:rPr>
          <w:b/>
        </w:rPr>
        <w:t>Article II, Section 16 of the Constitution of the Philippines</w:t>
      </w:r>
    </w:p>
    <w:p w14:paraId="7BD55499" w14:textId="78B1017D" w:rsidR="00610425" w:rsidRPr="00C34829" w:rsidRDefault="00610425" w:rsidP="00913E75">
      <w:pPr>
        <w:spacing w:after="120"/>
        <w:jc w:val="lowKashida"/>
        <w:rPr>
          <w:bCs/>
        </w:rPr>
      </w:pPr>
      <w:r w:rsidRPr="00C34829">
        <w:rPr>
          <w:bCs/>
          <w:i/>
          <w:iCs/>
        </w:rPr>
        <w:t>The State shall protect and advance the right of the people to a balanced and healthful ecology in accord wit</w:t>
      </w:r>
      <w:r w:rsidR="002F0843" w:rsidRPr="00C34829">
        <w:rPr>
          <w:bCs/>
          <w:i/>
          <w:iCs/>
        </w:rPr>
        <w:t>h</w:t>
      </w:r>
      <w:r w:rsidRPr="00C34829">
        <w:rPr>
          <w:bCs/>
          <w:i/>
          <w:iCs/>
        </w:rPr>
        <w:t xml:space="preserve"> the rhythm and harmony of nature.</w:t>
      </w:r>
    </w:p>
    <w:p w14:paraId="37F136AF" w14:textId="73CDD901" w:rsidR="00DB7151" w:rsidRPr="00314F9C" w:rsidRDefault="00DB7151" w:rsidP="00314F9C">
      <w:pPr>
        <w:rPr>
          <w:u w:val="single"/>
        </w:rPr>
      </w:pPr>
      <w:r w:rsidRPr="00314F9C">
        <w:rPr>
          <w:u w:val="single"/>
        </w:rPr>
        <w:t>Treaty provisions</w:t>
      </w:r>
    </w:p>
    <w:p w14:paraId="0D2A81DD" w14:textId="39930714" w:rsidR="00DB7151" w:rsidRPr="00C34829" w:rsidRDefault="00DB7151" w:rsidP="00913E75">
      <w:pPr>
        <w:spacing w:after="120"/>
        <w:jc w:val="lowKashida"/>
        <w:rPr>
          <w:bCs/>
        </w:rPr>
      </w:pPr>
      <w:r w:rsidRPr="00C34829">
        <w:rPr>
          <w:bCs/>
        </w:rPr>
        <w:t xml:space="preserve">Party to the </w:t>
      </w:r>
      <w:r w:rsidR="00312F49" w:rsidRPr="00C34829">
        <w:rPr>
          <w:bCs/>
        </w:rPr>
        <w:t xml:space="preserve">(non-binding) </w:t>
      </w:r>
      <w:r w:rsidR="00DD6503" w:rsidRPr="00C34829">
        <w:rPr>
          <w:bCs/>
        </w:rPr>
        <w:t>ASEAN Human Rights Declaration</w:t>
      </w:r>
      <w:r w:rsidRPr="00C34829">
        <w:rPr>
          <w:bCs/>
        </w:rPr>
        <w:t>.</w:t>
      </w:r>
    </w:p>
    <w:p w14:paraId="40F5238B" w14:textId="5772257B" w:rsidR="00DB7151" w:rsidRPr="00314F9C" w:rsidRDefault="00DB7151" w:rsidP="00314F9C">
      <w:pPr>
        <w:rPr>
          <w:u w:val="single"/>
        </w:rPr>
      </w:pPr>
      <w:r w:rsidRPr="00314F9C">
        <w:rPr>
          <w:u w:val="single"/>
        </w:rPr>
        <w:t>Legislative provisions</w:t>
      </w:r>
    </w:p>
    <w:p w14:paraId="5114D34C" w14:textId="7685E995" w:rsidR="00DB7151" w:rsidRPr="00C34829" w:rsidRDefault="00A07158" w:rsidP="007C164E">
      <w:pPr>
        <w:spacing w:after="120"/>
        <w:jc w:val="lowKashida"/>
        <w:rPr>
          <w:b/>
        </w:rPr>
      </w:pPr>
      <w:r w:rsidRPr="00C34829">
        <w:rPr>
          <w:b/>
        </w:rPr>
        <w:t>Philippine Environmental Policy (Presidential Decree No. 1151, June 6, 1977)</w:t>
      </w:r>
    </w:p>
    <w:p w14:paraId="4025636F" w14:textId="58836F0B" w:rsidR="00A07158" w:rsidRPr="00913E75" w:rsidRDefault="00A07158" w:rsidP="00913E75">
      <w:pPr>
        <w:spacing w:after="120"/>
        <w:jc w:val="lowKashida"/>
        <w:rPr>
          <w:bCs/>
          <w:i/>
          <w:iCs/>
        </w:rPr>
      </w:pPr>
      <w:r w:rsidRPr="00C34829">
        <w:rPr>
          <w:bCs/>
          <w:i/>
          <w:iCs/>
        </w:rPr>
        <w:t>In furtherance of these goals and policies, the Government recognizes the rights of the people to a healthful environment. It shall be the duty and responsibility of each individual to contribute to the preservation and enhancement of the Philippine environment.</w:t>
      </w:r>
    </w:p>
    <w:p w14:paraId="7966FB89" w14:textId="569E9D5C" w:rsidR="00A07158" w:rsidRPr="00C34829" w:rsidRDefault="00A07158" w:rsidP="007C164E">
      <w:pPr>
        <w:spacing w:after="120"/>
        <w:jc w:val="lowKashida"/>
        <w:rPr>
          <w:b/>
        </w:rPr>
      </w:pPr>
      <w:r w:rsidRPr="00C34829">
        <w:rPr>
          <w:b/>
        </w:rPr>
        <w:t>Section 4 of the Clean Air Act of 1999</w:t>
      </w:r>
    </w:p>
    <w:p w14:paraId="2B8468AE" w14:textId="77777777" w:rsidR="00A07158" w:rsidRPr="00C34829" w:rsidRDefault="00A07158" w:rsidP="007C164E">
      <w:pPr>
        <w:spacing w:after="120"/>
        <w:jc w:val="lowKashida"/>
        <w:rPr>
          <w:bCs/>
          <w:i/>
          <w:iCs/>
        </w:rPr>
      </w:pPr>
      <w:r w:rsidRPr="00C34829">
        <w:rPr>
          <w:bCs/>
          <w:i/>
          <w:iCs/>
        </w:rPr>
        <w:t xml:space="preserve">S. 4. Recognition of Rights. </w:t>
      </w:r>
    </w:p>
    <w:p w14:paraId="509AB4A8" w14:textId="2AF74428" w:rsidR="00A07158" w:rsidRPr="00C34829" w:rsidRDefault="00A07158" w:rsidP="007C164E">
      <w:pPr>
        <w:spacing w:after="120"/>
        <w:jc w:val="lowKashida"/>
        <w:rPr>
          <w:bCs/>
          <w:i/>
          <w:iCs/>
        </w:rPr>
      </w:pPr>
      <w:r w:rsidRPr="00C34829">
        <w:rPr>
          <w:bCs/>
          <w:i/>
          <w:iCs/>
        </w:rPr>
        <w:t>Pursuant to the above-declared principles, the following rights of citizens are hereby sought to be recognized and the State shall seek to guarantee their enjoyment:</w:t>
      </w:r>
    </w:p>
    <w:p w14:paraId="5A11746C" w14:textId="77777777" w:rsidR="00A07158" w:rsidRPr="00C34829" w:rsidRDefault="00A07158" w:rsidP="007C164E">
      <w:pPr>
        <w:spacing w:after="120"/>
        <w:jc w:val="lowKashida"/>
        <w:rPr>
          <w:bCs/>
          <w:i/>
          <w:iCs/>
        </w:rPr>
      </w:pPr>
      <w:r w:rsidRPr="00C34829">
        <w:rPr>
          <w:bCs/>
          <w:i/>
          <w:iCs/>
        </w:rPr>
        <w:t>(a) The right to breathe clean air;</w:t>
      </w:r>
    </w:p>
    <w:p w14:paraId="6CDC45F5" w14:textId="42F157F9" w:rsidR="00A07158" w:rsidRPr="00C34829" w:rsidRDefault="00A07158" w:rsidP="007C164E">
      <w:pPr>
        <w:spacing w:after="120"/>
        <w:jc w:val="lowKashida"/>
        <w:rPr>
          <w:bCs/>
          <w:i/>
          <w:iCs/>
        </w:rPr>
      </w:pPr>
      <w:r w:rsidRPr="00C34829">
        <w:rPr>
          <w:bCs/>
          <w:i/>
          <w:iCs/>
        </w:rPr>
        <w:t xml:space="preserve">(b) The right to utilize and enjoy </w:t>
      </w:r>
      <w:r w:rsidR="00F43EB6" w:rsidRPr="00C34829">
        <w:rPr>
          <w:bCs/>
          <w:i/>
          <w:iCs/>
        </w:rPr>
        <w:t>all-natural</w:t>
      </w:r>
      <w:r w:rsidRPr="00C34829">
        <w:rPr>
          <w:bCs/>
          <w:i/>
          <w:iCs/>
        </w:rPr>
        <w:t xml:space="preserve"> resources according to the principles of sustainable development;</w:t>
      </w:r>
    </w:p>
    <w:p w14:paraId="5ECE2773" w14:textId="12D40FC7" w:rsidR="00A07158" w:rsidRPr="00C34829" w:rsidRDefault="00A07158" w:rsidP="007C164E">
      <w:pPr>
        <w:spacing w:after="120"/>
        <w:jc w:val="lowKashida"/>
        <w:rPr>
          <w:bCs/>
          <w:i/>
          <w:iCs/>
        </w:rPr>
      </w:pPr>
      <w:r w:rsidRPr="00C34829">
        <w:rPr>
          <w:bCs/>
          <w:i/>
          <w:iCs/>
        </w:rPr>
        <w:t>(c) The right to participate in the formulation, planning, implementation, and monitoring of environmental policies and programs and in the decision-making process;</w:t>
      </w:r>
    </w:p>
    <w:p w14:paraId="2574DB4C" w14:textId="5997EC2B" w:rsidR="00A07158" w:rsidRPr="00C34829" w:rsidRDefault="00A07158" w:rsidP="007C164E">
      <w:pPr>
        <w:spacing w:after="120"/>
        <w:jc w:val="lowKashida"/>
        <w:rPr>
          <w:bCs/>
          <w:i/>
          <w:iCs/>
        </w:rPr>
      </w:pPr>
      <w:r w:rsidRPr="00C34829">
        <w:rPr>
          <w:bCs/>
          <w:i/>
          <w:iCs/>
        </w:rPr>
        <w:t>(d) The right to participate in the decision-making process concerning development policies, plans, programs, projects, or activities that may have adverse impact on the environment and public health;</w:t>
      </w:r>
    </w:p>
    <w:p w14:paraId="12C83351" w14:textId="0660BC19" w:rsidR="00A07158" w:rsidRPr="00C34829" w:rsidRDefault="00A07158" w:rsidP="007C164E">
      <w:pPr>
        <w:spacing w:after="120"/>
        <w:jc w:val="lowKashida"/>
        <w:rPr>
          <w:bCs/>
          <w:i/>
          <w:iCs/>
        </w:rPr>
      </w:pPr>
      <w:r w:rsidRPr="00C34829">
        <w:rPr>
          <w:bCs/>
          <w:i/>
          <w:iCs/>
        </w:rPr>
        <w:t>(e) The right to be informed of the nature and extent of the potential hazard of any activity, undertaking, or project and to be served timely notice of any significant rise in the level of pollution and the accidental or deliberate release into the atmosphere of harmful or hazardous substances;</w:t>
      </w:r>
    </w:p>
    <w:p w14:paraId="3EB042FE" w14:textId="12489FCE" w:rsidR="00A07158" w:rsidRPr="00C34829" w:rsidRDefault="00A07158" w:rsidP="007C164E">
      <w:pPr>
        <w:spacing w:after="120"/>
        <w:jc w:val="lowKashida"/>
        <w:rPr>
          <w:bCs/>
          <w:i/>
          <w:iCs/>
        </w:rPr>
      </w:pPr>
      <w:r w:rsidRPr="00C34829">
        <w:rPr>
          <w:bCs/>
          <w:i/>
          <w:iCs/>
        </w:rPr>
        <w:t>(f) The right of access to public records that a citizen may need to exercise his or her rights effectively under this Act;</w:t>
      </w:r>
    </w:p>
    <w:p w14:paraId="1C2A67EA" w14:textId="61A349E9" w:rsidR="00A07158" w:rsidRPr="00C34829" w:rsidRDefault="00A07158" w:rsidP="007C164E">
      <w:pPr>
        <w:spacing w:after="120"/>
        <w:jc w:val="lowKashida"/>
        <w:rPr>
          <w:bCs/>
          <w:i/>
          <w:iCs/>
        </w:rPr>
      </w:pPr>
      <w:r w:rsidRPr="00C34829">
        <w:rPr>
          <w:bCs/>
          <w:i/>
          <w:iCs/>
        </w:rPr>
        <w:t xml:space="preserve">(g) The right to bring action in court or quasi-judicial bodies to enjoin all activities in violation of environmental laws and regulations, to compel the rehabilitation and </w:t>
      </w:r>
      <w:r w:rsidR="00F43EB6" w:rsidRPr="00C34829">
        <w:rPr>
          <w:bCs/>
          <w:i/>
          <w:iCs/>
        </w:rPr>
        <w:t>clean-up</w:t>
      </w:r>
      <w:r w:rsidRPr="00C34829">
        <w:rPr>
          <w:bCs/>
          <w:i/>
          <w:iCs/>
        </w:rPr>
        <w:t xml:space="preserve"> of affected</w:t>
      </w:r>
    </w:p>
    <w:p w14:paraId="56913D99" w14:textId="035B55AE" w:rsidR="00A07158" w:rsidRPr="00C34829" w:rsidRDefault="00A07158" w:rsidP="007C164E">
      <w:pPr>
        <w:spacing w:after="120"/>
        <w:jc w:val="lowKashida"/>
        <w:rPr>
          <w:bCs/>
          <w:i/>
          <w:iCs/>
        </w:rPr>
      </w:pPr>
      <w:r w:rsidRPr="00C34829">
        <w:rPr>
          <w:bCs/>
          <w:i/>
          <w:iCs/>
        </w:rPr>
        <w:lastRenderedPageBreak/>
        <w:t>areas, and to seek the imposition of penal sanctions against violators of environmental laws; and</w:t>
      </w:r>
    </w:p>
    <w:p w14:paraId="192A50D1" w14:textId="4547DE99" w:rsidR="00A07158" w:rsidRPr="00C34829" w:rsidRDefault="00A07158" w:rsidP="00314F9C">
      <w:pPr>
        <w:spacing w:after="400"/>
        <w:jc w:val="lowKashida"/>
        <w:rPr>
          <w:bCs/>
          <w:i/>
          <w:iCs/>
        </w:rPr>
      </w:pPr>
      <w:r w:rsidRPr="00C34829">
        <w:rPr>
          <w:bCs/>
          <w:i/>
          <w:iCs/>
        </w:rPr>
        <w:t>(h) The right to bring action in court for compensation of personal damages resulting from the adverse environmental and public health impact of a project or activity.</w:t>
      </w:r>
    </w:p>
    <w:p w14:paraId="325D3F60" w14:textId="5C1CE73E" w:rsidR="00A07158" w:rsidRPr="00C34829" w:rsidRDefault="00A07158" w:rsidP="007818F4">
      <w:pPr>
        <w:pStyle w:val="Heading2"/>
        <w:numPr>
          <w:ilvl w:val="0"/>
          <w:numId w:val="16"/>
        </w:numPr>
        <w:spacing w:before="0" w:after="120"/>
        <w:rPr>
          <w:rFonts w:ascii="Times New Roman" w:hAnsi="Times New Roman" w:cs="Times New Roman"/>
          <w:b/>
          <w:color w:val="000000" w:themeColor="text1"/>
          <w:sz w:val="24"/>
          <w:szCs w:val="24"/>
        </w:rPr>
      </w:pPr>
      <w:bookmarkStart w:id="48" w:name="_Toc31630536"/>
      <w:r w:rsidRPr="00C34829">
        <w:rPr>
          <w:rFonts w:ascii="Times New Roman" w:hAnsi="Times New Roman" w:cs="Times New Roman"/>
          <w:b/>
          <w:color w:val="000000" w:themeColor="text1"/>
          <w:sz w:val="24"/>
          <w:szCs w:val="24"/>
        </w:rPr>
        <w:t>Qatar</w:t>
      </w:r>
      <w:bookmarkEnd w:id="48"/>
    </w:p>
    <w:p w14:paraId="5BE012F5" w14:textId="675D2070" w:rsidR="00A07158" w:rsidRPr="00314F9C" w:rsidRDefault="00A07158" w:rsidP="00314F9C">
      <w:pPr>
        <w:spacing w:after="120"/>
        <w:rPr>
          <w:u w:val="single"/>
        </w:rPr>
      </w:pPr>
      <w:r w:rsidRPr="00314F9C">
        <w:rPr>
          <w:u w:val="single"/>
        </w:rPr>
        <w:t>Constitutional provisions</w:t>
      </w:r>
    </w:p>
    <w:p w14:paraId="4700D07E" w14:textId="7133791B" w:rsidR="006D6008" w:rsidRPr="00C34829" w:rsidRDefault="006D6008" w:rsidP="00913E75">
      <w:pPr>
        <w:spacing w:after="120"/>
        <w:jc w:val="lowKashida"/>
        <w:rPr>
          <w:bCs/>
        </w:rPr>
      </w:pPr>
      <w:r w:rsidRPr="00C34829">
        <w:rPr>
          <w:bCs/>
        </w:rPr>
        <w:t xml:space="preserve">There is no explicit right to a healthy environment, although Article 33 of the Constitution requires the state to </w:t>
      </w:r>
      <w:r w:rsidRPr="00314F9C">
        <w:rPr>
          <w:bCs/>
          <w:i/>
          <w:iCs/>
        </w:rPr>
        <w:t>“protect the environment and its natural balance in order to achieve comprehensive and sustainable development for all generations”.</w:t>
      </w:r>
    </w:p>
    <w:p w14:paraId="6C8F641C" w14:textId="3F513CB9" w:rsidR="00A07158" w:rsidRPr="00314F9C" w:rsidRDefault="00A07158" w:rsidP="00314F9C">
      <w:pPr>
        <w:rPr>
          <w:u w:val="single"/>
        </w:rPr>
      </w:pPr>
      <w:r w:rsidRPr="00314F9C">
        <w:rPr>
          <w:u w:val="single"/>
        </w:rPr>
        <w:t>Treaty provisions</w:t>
      </w:r>
    </w:p>
    <w:p w14:paraId="46009DE6" w14:textId="5EBA05BB" w:rsidR="00A07158" w:rsidRPr="00C34829" w:rsidRDefault="00A07158" w:rsidP="00913E75">
      <w:pPr>
        <w:spacing w:after="120"/>
        <w:jc w:val="lowKashida"/>
        <w:rPr>
          <w:bCs/>
        </w:rPr>
      </w:pPr>
      <w:r w:rsidRPr="00C34829">
        <w:rPr>
          <w:bCs/>
        </w:rPr>
        <w:t>Party to the Arab Charter on Human Rights.</w:t>
      </w:r>
    </w:p>
    <w:p w14:paraId="0E748957" w14:textId="697033DC" w:rsidR="00A07158" w:rsidRPr="00314F9C" w:rsidRDefault="00A07158" w:rsidP="00314F9C">
      <w:pPr>
        <w:rPr>
          <w:u w:val="single"/>
        </w:rPr>
      </w:pPr>
      <w:r w:rsidRPr="00314F9C">
        <w:rPr>
          <w:u w:val="single"/>
        </w:rPr>
        <w:t>Legislative provisions</w:t>
      </w:r>
    </w:p>
    <w:p w14:paraId="5BCACEE0" w14:textId="217AB9C4" w:rsidR="00A07158" w:rsidRPr="00913E75" w:rsidRDefault="00A07158" w:rsidP="00314F9C">
      <w:pPr>
        <w:spacing w:after="400"/>
        <w:jc w:val="lowKashida"/>
        <w:rPr>
          <w:bCs/>
        </w:rPr>
      </w:pPr>
      <w:r w:rsidRPr="00C34829">
        <w:rPr>
          <w:bCs/>
        </w:rPr>
        <w:t>N/A</w:t>
      </w:r>
    </w:p>
    <w:p w14:paraId="5F5073B1" w14:textId="21EC1B06" w:rsidR="00A07158" w:rsidRPr="00C34829" w:rsidRDefault="00A07158" w:rsidP="007818F4">
      <w:pPr>
        <w:pStyle w:val="Heading2"/>
        <w:numPr>
          <w:ilvl w:val="0"/>
          <w:numId w:val="16"/>
        </w:numPr>
        <w:tabs>
          <w:tab w:val="left" w:pos="709"/>
          <w:tab w:val="left" w:pos="851"/>
        </w:tabs>
        <w:spacing w:before="0" w:after="120"/>
        <w:rPr>
          <w:rFonts w:ascii="Times New Roman" w:hAnsi="Times New Roman" w:cs="Times New Roman"/>
          <w:b/>
          <w:color w:val="000000" w:themeColor="text1"/>
          <w:sz w:val="24"/>
          <w:szCs w:val="24"/>
        </w:rPr>
      </w:pPr>
      <w:bookmarkStart w:id="49" w:name="_Toc31630537"/>
      <w:r w:rsidRPr="00C34829">
        <w:rPr>
          <w:rFonts w:ascii="Times New Roman" w:hAnsi="Times New Roman" w:cs="Times New Roman"/>
          <w:b/>
          <w:color w:val="000000" w:themeColor="text1"/>
          <w:sz w:val="24"/>
          <w:szCs w:val="24"/>
        </w:rPr>
        <w:t>Republic of Korea (South Korea)</w:t>
      </w:r>
      <w:bookmarkEnd w:id="49"/>
    </w:p>
    <w:p w14:paraId="79D58B0B" w14:textId="783C8B4E" w:rsidR="00A07158" w:rsidRPr="00314F9C" w:rsidRDefault="00A07158" w:rsidP="00314F9C">
      <w:pPr>
        <w:spacing w:after="120"/>
        <w:rPr>
          <w:u w:val="single"/>
        </w:rPr>
      </w:pPr>
      <w:r w:rsidRPr="00314F9C">
        <w:rPr>
          <w:u w:val="single"/>
        </w:rPr>
        <w:t>Constitutional provisions</w:t>
      </w:r>
    </w:p>
    <w:p w14:paraId="45B925F3" w14:textId="3D40D156" w:rsidR="00A07158" w:rsidRPr="00C34829" w:rsidRDefault="00A07158" w:rsidP="007C164E">
      <w:pPr>
        <w:spacing w:after="120"/>
        <w:jc w:val="lowKashida"/>
        <w:rPr>
          <w:b/>
        </w:rPr>
      </w:pPr>
      <w:r w:rsidRPr="00C34829">
        <w:rPr>
          <w:b/>
        </w:rPr>
        <w:t>Article 35(1) of the Republic of Korea (1987)</w:t>
      </w:r>
    </w:p>
    <w:p w14:paraId="4700F888" w14:textId="5A353710" w:rsidR="00A07158" w:rsidRPr="00C34829" w:rsidRDefault="00A07158" w:rsidP="007818F4">
      <w:pPr>
        <w:spacing w:after="120"/>
        <w:jc w:val="lowKashida"/>
        <w:rPr>
          <w:bCs/>
          <w:i/>
          <w:iCs/>
        </w:rPr>
      </w:pPr>
      <w:r w:rsidRPr="00C34829">
        <w:rPr>
          <w:bCs/>
          <w:i/>
          <w:iCs/>
        </w:rPr>
        <w:t xml:space="preserve">All citizens shall have the right to a healthy and pleasant environment. The State and all citizens shall </w:t>
      </w:r>
      <w:proofErr w:type="spellStart"/>
      <w:r w:rsidRPr="00C34829">
        <w:rPr>
          <w:bCs/>
          <w:i/>
          <w:iCs/>
        </w:rPr>
        <w:t>endeavor</w:t>
      </w:r>
      <w:proofErr w:type="spellEnd"/>
      <w:r w:rsidRPr="00C34829">
        <w:rPr>
          <w:bCs/>
          <w:i/>
          <w:iCs/>
        </w:rPr>
        <w:t xml:space="preserve"> to protect the environment.</w:t>
      </w:r>
    </w:p>
    <w:p w14:paraId="18BB8500" w14:textId="7C355E14" w:rsidR="00A07158" w:rsidRPr="00913E75" w:rsidRDefault="00A07158" w:rsidP="00913E75">
      <w:pPr>
        <w:spacing w:after="120"/>
        <w:jc w:val="lowKashida"/>
        <w:rPr>
          <w:bCs/>
          <w:i/>
          <w:iCs/>
          <w:lang w:eastAsia="ko-KR"/>
        </w:rPr>
      </w:pPr>
      <w:r w:rsidRPr="00913E75">
        <w:rPr>
          <w:rFonts w:eastAsia="Malgun Gothic"/>
          <w:bCs/>
          <w:i/>
          <w:iCs/>
          <w:lang w:eastAsia="ko-KR"/>
        </w:rPr>
        <w:t>모든</w:t>
      </w:r>
      <w:r w:rsidRPr="00913E75">
        <w:rPr>
          <w:bCs/>
          <w:i/>
          <w:iCs/>
          <w:lang w:eastAsia="ko-KR"/>
        </w:rPr>
        <w:t xml:space="preserve"> </w:t>
      </w:r>
      <w:r w:rsidRPr="00913E75">
        <w:rPr>
          <w:rFonts w:eastAsia="Malgun Gothic"/>
          <w:bCs/>
          <w:i/>
          <w:iCs/>
          <w:lang w:eastAsia="ko-KR"/>
        </w:rPr>
        <w:t>국민은</w:t>
      </w:r>
      <w:r w:rsidRPr="00913E75">
        <w:rPr>
          <w:bCs/>
          <w:i/>
          <w:iCs/>
          <w:lang w:eastAsia="ko-KR"/>
        </w:rPr>
        <w:t xml:space="preserve"> </w:t>
      </w:r>
      <w:r w:rsidRPr="00913E75">
        <w:rPr>
          <w:rFonts w:eastAsia="Malgun Gothic"/>
          <w:bCs/>
          <w:i/>
          <w:iCs/>
          <w:lang w:eastAsia="ko-KR"/>
        </w:rPr>
        <w:t>건강하고</w:t>
      </w:r>
      <w:r w:rsidRPr="00913E75">
        <w:rPr>
          <w:bCs/>
          <w:i/>
          <w:iCs/>
          <w:lang w:eastAsia="ko-KR"/>
        </w:rPr>
        <w:t xml:space="preserve"> </w:t>
      </w:r>
      <w:r w:rsidRPr="00913E75">
        <w:rPr>
          <w:rFonts w:eastAsia="Malgun Gothic"/>
          <w:bCs/>
          <w:i/>
          <w:iCs/>
          <w:lang w:eastAsia="ko-KR"/>
        </w:rPr>
        <w:t>쾌적한</w:t>
      </w:r>
      <w:r w:rsidRPr="00913E75">
        <w:rPr>
          <w:bCs/>
          <w:i/>
          <w:iCs/>
          <w:lang w:eastAsia="ko-KR"/>
        </w:rPr>
        <w:t xml:space="preserve"> </w:t>
      </w:r>
      <w:r w:rsidRPr="00913E75">
        <w:rPr>
          <w:rFonts w:eastAsia="Malgun Gothic"/>
          <w:bCs/>
          <w:i/>
          <w:iCs/>
          <w:lang w:eastAsia="ko-KR"/>
        </w:rPr>
        <w:t>환경에서</w:t>
      </w:r>
      <w:r w:rsidRPr="00913E75">
        <w:rPr>
          <w:bCs/>
          <w:i/>
          <w:iCs/>
          <w:lang w:eastAsia="ko-KR"/>
        </w:rPr>
        <w:t xml:space="preserve"> </w:t>
      </w:r>
      <w:r w:rsidRPr="00913E75">
        <w:rPr>
          <w:rFonts w:eastAsia="Malgun Gothic"/>
          <w:bCs/>
          <w:i/>
          <w:iCs/>
          <w:lang w:eastAsia="ko-KR"/>
        </w:rPr>
        <w:t>생활할</w:t>
      </w:r>
      <w:r w:rsidRPr="00913E75">
        <w:rPr>
          <w:bCs/>
          <w:i/>
          <w:iCs/>
          <w:lang w:eastAsia="ko-KR"/>
        </w:rPr>
        <w:t xml:space="preserve"> </w:t>
      </w:r>
      <w:r w:rsidRPr="00913E75">
        <w:rPr>
          <w:rFonts w:eastAsia="Malgun Gothic"/>
          <w:bCs/>
          <w:i/>
          <w:iCs/>
          <w:lang w:eastAsia="ko-KR"/>
        </w:rPr>
        <w:t>권리를</w:t>
      </w:r>
      <w:r w:rsidRPr="00913E75">
        <w:rPr>
          <w:bCs/>
          <w:i/>
          <w:iCs/>
          <w:lang w:eastAsia="ko-KR"/>
        </w:rPr>
        <w:t xml:space="preserve"> </w:t>
      </w:r>
      <w:r w:rsidRPr="00913E75">
        <w:rPr>
          <w:rFonts w:eastAsia="Malgun Gothic"/>
          <w:bCs/>
          <w:i/>
          <w:iCs/>
          <w:lang w:eastAsia="ko-KR"/>
        </w:rPr>
        <w:t>가지며</w:t>
      </w:r>
      <w:r w:rsidRPr="00913E75">
        <w:rPr>
          <w:bCs/>
          <w:i/>
          <w:iCs/>
          <w:lang w:eastAsia="ko-KR"/>
        </w:rPr>
        <w:t xml:space="preserve">, </w:t>
      </w:r>
      <w:r w:rsidRPr="00913E75">
        <w:rPr>
          <w:rFonts w:eastAsia="Malgun Gothic"/>
          <w:bCs/>
          <w:i/>
          <w:iCs/>
          <w:lang w:eastAsia="ko-KR"/>
        </w:rPr>
        <w:t>국가와</w:t>
      </w:r>
      <w:r w:rsidRPr="00913E75">
        <w:rPr>
          <w:bCs/>
          <w:i/>
          <w:iCs/>
          <w:lang w:eastAsia="ko-KR"/>
        </w:rPr>
        <w:t xml:space="preserve"> </w:t>
      </w:r>
      <w:r w:rsidRPr="00913E75">
        <w:rPr>
          <w:rFonts w:eastAsia="Malgun Gothic"/>
          <w:bCs/>
          <w:i/>
          <w:iCs/>
          <w:lang w:eastAsia="ko-KR"/>
        </w:rPr>
        <w:t>국민은</w:t>
      </w:r>
      <w:r w:rsidRPr="00913E75">
        <w:rPr>
          <w:bCs/>
          <w:i/>
          <w:iCs/>
          <w:lang w:eastAsia="ko-KR"/>
        </w:rPr>
        <w:t xml:space="preserve"> </w:t>
      </w:r>
      <w:r w:rsidRPr="00913E75">
        <w:rPr>
          <w:rFonts w:eastAsia="Malgun Gothic"/>
          <w:bCs/>
          <w:i/>
          <w:iCs/>
          <w:lang w:eastAsia="ko-KR"/>
        </w:rPr>
        <w:t>환경보전을</w:t>
      </w:r>
      <w:r w:rsidRPr="00913E75">
        <w:rPr>
          <w:bCs/>
          <w:i/>
          <w:iCs/>
          <w:lang w:eastAsia="ko-KR"/>
        </w:rPr>
        <w:t xml:space="preserve"> </w:t>
      </w:r>
      <w:r w:rsidRPr="00913E75">
        <w:rPr>
          <w:rFonts w:eastAsia="Malgun Gothic"/>
          <w:bCs/>
          <w:i/>
          <w:iCs/>
          <w:lang w:eastAsia="ko-KR"/>
        </w:rPr>
        <w:t>위하여</w:t>
      </w:r>
      <w:r w:rsidRPr="00913E75">
        <w:rPr>
          <w:bCs/>
          <w:i/>
          <w:iCs/>
          <w:lang w:eastAsia="ko-KR"/>
        </w:rPr>
        <w:t xml:space="preserve"> </w:t>
      </w:r>
      <w:r w:rsidRPr="00913E75">
        <w:rPr>
          <w:rFonts w:eastAsia="Malgun Gothic"/>
          <w:bCs/>
          <w:i/>
          <w:iCs/>
          <w:lang w:eastAsia="ko-KR"/>
        </w:rPr>
        <w:t>노력하여야</w:t>
      </w:r>
      <w:r w:rsidRPr="00913E75">
        <w:rPr>
          <w:bCs/>
          <w:i/>
          <w:iCs/>
          <w:lang w:eastAsia="ko-KR"/>
        </w:rPr>
        <w:t xml:space="preserve"> </w:t>
      </w:r>
      <w:r w:rsidRPr="00913E75">
        <w:rPr>
          <w:rFonts w:eastAsia="Malgun Gothic"/>
          <w:bCs/>
          <w:i/>
          <w:iCs/>
          <w:lang w:eastAsia="ko-KR"/>
        </w:rPr>
        <w:t>한다</w:t>
      </w:r>
      <w:r w:rsidRPr="00C34829">
        <w:rPr>
          <w:bCs/>
          <w:i/>
          <w:iCs/>
          <w:lang w:eastAsia="ko-KR"/>
        </w:rPr>
        <w:t>.</w:t>
      </w:r>
    </w:p>
    <w:p w14:paraId="0DA4D3EB" w14:textId="4164BFAF" w:rsidR="00A07158" w:rsidRPr="00314F9C" w:rsidRDefault="00A07158" w:rsidP="00314F9C">
      <w:pPr>
        <w:rPr>
          <w:u w:val="single"/>
        </w:rPr>
      </w:pPr>
      <w:r w:rsidRPr="00314F9C">
        <w:rPr>
          <w:u w:val="single"/>
        </w:rPr>
        <w:t>Treaty provisions</w:t>
      </w:r>
    </w:p>
    <w:p w14:paraId="323E71EC" w14:textId="26672937" w:rsidR="00A07158" w:rsidRPr="00913E75" w:rsidRDefault="00A07158" w:rsidP="00913E75">
      <w:pPr>
        <w:spacing w:after="120"/>
        <w:jc w:val="lowKashida"/>
        <w:rPr>
          <w:bCs/>
        </w:rPr>
      </w:pPr>
      <w:r w:rsidRPr="00C34829">
        <w:rPr>
          <w:bCs/>
        </w:rPr>
        <w:t>N/A</w:t>
      </w:r>
    </w:p>
    <w:p w14:paraId="21FB7F97" w14:textId="17D283E4" w:rsidR="00A07158" w:rsidRPr="00314F9C" w:rsidRDefault="00A07158" w:rsidP="00314F9C">
      <w:pPr>
        <w:rPr>
          <w:u w:val="single"/>
        </w:rPr>
      </w:pPr>
      <w:r w:rsidRPr="00314F9C">
        <w:rPr>
          <w:u w:val="single"/>
        </w:rPr>
        <w:t>Legislative provisions</w:t>
      </w:r>
    </w:p>
    <w:p w14:paraId="62FF013C" w14:textId="7A82878F" w:rsidR="00A07158" w:rsidRPr="007818F4" w:rsidRDefault="00A07158" w:rsidP="007C164E">
      <w:pPr>
        <w:spacing w:after="120"/>
        <w:jc w:val="lowKashida"/>
        <w:rPr>
          <w:b/>
        </w:rPr>
      </w:pPr>
      <w:r w:rsidRPr="00913E75">
        <w:rPr>
          <w:b/>
        </w:rPr>
        <w:t>Art. 6 (1), Framework Act on Environmental Policy (1990)</w:t>
      </w:r>
    </w:p>
    <w:p w14:paraId="573B3F81" w14:textId="77777777" w:rsidR="00A07158" w:rsidRPr="00251990" w:rsidRDefault="00A07158" w:rsidP="007C164E">
      <w:pPr>
        <w:spacing w:after="120"/>
        <w:jc w:val="lowKashida"/>
        <w:rPr>
          <w:bCs/>
          <w:i/>
          <w:iCs/>
        </w:rPr>
      </w:pPr>
      <w:r w:rsidRPr="007818F4">
        <w:rPr>
          <w:bCs/>
          <w:i/>
          <w:iCs/>
        </w:rPr>
        <w:t>Every citizen shall have the right to live in a healthy and agreeable environment.</w:t>
      </w:r>
    </w:p>
    <w:p w14:paraId="4F4E1A6C" w14:textId="5EA4F7DF" w:rsidR="00A07158" w:rsidRPr="00251990" w:rsidRDefault="00A07158" w:rsidP="00314F9C">
      <w:pPr>
        <w:spacing w:after="400"/>
        <w:jc w:val="lowKashida"/>
        <w:rPr>
          <w:bCs/>
          <w:i/>
          <w:iCs/>
          <w:lang w:eastAsia="ko-KR"/>
        </w:rPr>
      </w:pPr>
      <w:r w:rsidRPr="00251990">
        <w:rPr>
          <w:rFonts w:eastAsia="Malgun Gothic" w:hint="eastAsia"/>
          <w:bCs/>
          <w:i/>
          <w:iCs/>
          <w:lang w:eastAsia="ko-KR"/>
        </w:rPr>
        <w:t>모든</w:t>
      </w:r>
      <w:r w:rsidRPr="00251990">
        <w:rPr>
          <w:bCs/>
          <w:i/>
          <w:iCs/>
          <w:lang w:eastAsia="ko-KR"/>
        </w:rPr>
        <w:t xml:space="preserve"> </w:t>
      </w:r>
      <w:r w:rsidRPr="00251990">
        <w:rPr>
          <w:rFonts w:eastAsia="Malgun Gothic" w:hint="eastAsia"/>
          <w:bCs/>
          <w:i/>
          <w:iCs/>
          <w:lang w:eastAsia="ko-KR"/>
        </w:rPr>
        <w:t>국민은</w:t>
      </w:r>
      <w:r w:rsidRPr="00251990">
        <w:rPr>
          <w:bCs/>
          <w:i/>
          <w:iCs/>
          <w:lang w:eastAsia="ko-KR"/>
        </w:rPr>
        <w:t xml:space="preserve"> </w:t>
      </w:r>
      <w:r w:rsidRPr="00251990">
        <w:rPr>
          <w:rFonts w:eastAsia="Malgun Gothic" w:hint="eastAsia"/>
          <w:bCs/>
          <w:i/>
          <w:iCs/>
          <w:lang w:eastAsia="ko-KR"/>
        </w:rPr>
        <w:t>건강하고</w:t>
      </w:r>
      <w:r w:rsidRPr="00251990">
        <w:rPr>
          <w:bCs/>
          <w:i/>
          <w:iCs/>
          <w:lang w:eastAsia="ko-KR"/>
        </w:rPr>
        <w:t xml:space="preserve"> </w:t>
      </w:r>
      <w:r w:rsidRPr="00251990">
        <w:rPr>
          <w:rFonts w:eastAsia="Malgun Gothic" w:hint="eastAsia"/>
          <w:bCs/>
          <w:i/>
          <w:iCs/>
          <w:lang w:eastAsia="ko-KR"/>
        </w:rPr>
        <w:t>쾌적한</w:t>
      </w:r>
      <w:r w:rsidRPr="00251990">
        <w:rPr>
          <w:bCs/>
          <w:i/>
          <w:iCs/>
          <w:lang w:eastAsia="ko-KR"/>
        </w:rPr>
        <w:t xml:space="preserve"> </w:t>
      </w:r>
      <w:r w:rsidRPr="00251990">
        <w:rPr>
          <w:rFonts w:eastAsia="Malgun Gothic" w:hint="eastAsia"/>
          <w:bCs/>
          <w:i/>
          <w:iCs/>
          <w:lang w:eastAsia="ko-KR"/>
        </w:rPr>
        <w:t>환경에서</w:t>
      </w:r>
      <w:r w:rsidRPr="00251990">
        <w:rPr>
          <w:bCs/>
          <w:i/>
          <w:iCs/>
          <w:lang w:eastAsia="ko-KR"/>
        </w:rPr>
        <w:t xml:space="preserve"> </w:t>
      </w:r>
      <w:r w:rsidRPr="00251990">
        <w:rPr>
          <w:rFonts w:eastAsia="Malgun Gothic" w:hint="eastAsia"/>
          <w:bCs/>
          <w:i/>
          <w:iCs/>
          <w:lang w:eastAsia="ko-KR"/>
        </w:rPr>
        <w:t>생활할</w:t>
      </w:r>
      <w:r w:rsidRPr="00251990">
        <w:rPr>
          <w:bCs/>
          <w:i/>
          <w:iCs/>
          <w:lang w:eastAsia="ko-KR"/>
        </w:rPr>
        <w:t xml:space="preserve"> </w:t>
      </w:r>
      <w:r w:rsidRPr="00251990">
        <w:rPr>
          <w:rFonts w:eastAsia="Malgun Gothic" w:hint="eastAsia"/>
          <w:bCs/>
          <w:i/>
          <w:iCs/>
          <w:lang w:eastAsia="ko-KR"/>
        </w:rPr>
        <w:t>권리를</w:t>
      </w:r>
      <w:r w:rsidRPr="00251990">
        <w:rPr>
          <w:bCs/>
          <w:i/>
          <w:iCs/>
          <w:lang w:eastAsia="ko-KR"/>
        </w:rPr>
        <w:t xml:space="preserve"> </w:t>
      </w:r>
      <w:r w:rsidRPr="00251990">
        <w:rPr>
          <w:rFonts w:eastAsia="Malgun Gothic" w:hint="eastAsia"/>
          <w:bCs/>
          <w:i/>
          <w:iCs/>
          <w:lang w:eastAsia="ko-KR"/>
        </w:rPr>
        <w:t>가진다</w:t>
      </w:r>
    </w:p>
    <w:p w14:paraId="18F7883F" w14:textId="2E103D25" w:rsidR="00A07158" w:rsidRPr="00C34829" w:rsidRDefault="00A07158" w:rsidP="007818F4">
      <w:pPr>
        <w:pStyle w:val="Heading2"/>
        <w:numPr>
          <w:ilvl w:val="0"/>
          <w:numId w:val="16"/>
        </w:numPr>
        <w:tabs>
          <w:tab w:val="left" w:pos="851"/>
        </w:tabs>
        <w:spacing w:before="0" w:after="120"/>
        <w:rPr>
          <w:rFonts w:ascii="Times New Roman" w:hAnsi="Times New Roman" w:cs="Times New Roman"/>
          <w:b/>
          <w:color w:val="000000" w:themeColor="text1"/>
          <w:sz w:val="24"/>
          <w:szCs w:val="24"/>
        </w:rPr>
      </w:pPr>
      <w:bookmarkStart w:id="50" w:name="_Toc31630538"/>
      <w:r w:rsidRPr="00C34829">
        <w:rPr>
          <w:rFonts w:ascii="Times New Roman" w:hAnsi="Times New Roman" w:cs="Times New Roman"/>
          <w:b/>
          <w:color w:val="000000" w:themeColor="text1"/>
          <w:sz w:val="24"/>
          <w:szCs w:val="24"/>
        </w:rPr>
        <w:t>Samoa</w:t>
      </w:r>
      <w:bookmarkEnd w:id="50"/>
    </w:p>
    <w:p w14:paraId="0F3C4661" w14:textId="77777777" w:rsidR="00A07158" w:rsidRPr="00314F9C" w:rsidRDefault="00A07158" w:rsidP="00314F9C">
      <w:pPr>
        <w:spacing w:after="120"/>
        <w:rPr>
          <w:u w:val="single"/>
        </w:rPr>
      </w:pPr>
      <w:r w:rsidRPr="00314F9C">
        <w:rPr>
          <w:u w:val="single"/>
        </w:rPr>
        <w:t>Constitutional provisions</w:t>
      </w:r>
    </w:p>
    <w:p w14:paraId="316E63B4" w14:textId="79C61E7E" w:rsidR="00A07158" w:rsidRPr="00C34829" w:rsidRDefault="00A07158" w:rsidP="00913E75">
      <w:pPr>
        <w:spacing w:after="120"/>
        <w:jc w:val="lowKashida"/>
        <w:rPr>
          <w:bCs/>
        </w:rPr>
      </w:pPr>
      <w:r w:rsidRPr="00C34829">
        <w:rPr>
          <w:bCs/>
        </w:rPr>
        <w:t>N/A</w:t>
      </w:r>
    </w:p>
    <w:p w14:paraId="72F3B180" w14:textId="77777777" w:rsidR="00A07158" w:rsidRPr="00314F9C" w:rsidRDefault="00A07158" w:rsidP="00314F9C">
      <w:pPr>
        <w:rPr>
          <w:u w:val="single"/>
        </w:rPr>
      </w:pPr>
      <w:r w:rsidRPr="00314F9C">
        <w:rPr>
          <w:u w:val="single"/>
        </w:rPr>
        <w:t>Treaty provisions</w:t>
      </w:r>
    </w:p>
    <w:p w14:paraId="75CC6447" w14:textId="408CCAF9" w:rsidR="00A07158" w:rsidRPr="00C34829" w:rsidRDefault="00A07158" w:rsidP="00913E75">
      <w:pPr>
        <w:spacing w:after="120"/>
        <w:jc w:val="lowKashida"/>
        <w:rPr>
          <w:bCs/>
        </w:rPr>
      </w:pPr>
      <w:r w:rsidRPr="00C34829">
        <w:rPr>
          <w:bCs/>
        </w:rPr>
        <w:t>N/A</w:t>
      </w:r>
    </w:p>
    <w:p w14:paraId="3D2FE3D7" w14:textId="77777777" w:rsidR="00A07158" w:rsidRPr="00314F9C" w:rsidRDefault="00A07158" w:rsidP="00314F9C">
      <w:pPr>
        <w:rPr>
          <w:u w:val="single"/>
        </w:rPr>
      </w:pPr>
      <w:r w:rsidRPr="00314F9C">
        <w:rPr>
          <w:u w:val="single"/>
        </w:rPr>
        <w:t>Legislative provisions</w:t>
      </w:r>
    </w:p>
    <w:p w14:paraId="40068FEE" w14:textId="74538E64" w:rsidR="00A07158" w:rsidRDefault="00A07158" w:rsidP="00314F9C">
      <w:pPr>
        <w:spacing w:after="400"/>
        <w:jc w:val="lowKashida"/>
        <w:rPr>
          <w:bCs/>
        </w:rPr>
      </w:pPr>
      <w:r w:rsidRPr="00C34829">
        <w:rPr>
          <w:bCs/>
        </w:rPr>
        <w:t>N/A</w:t>
      </w:r>
    </w:p>
    <w:p w14:paraId="05E6B6B9" w14:textId="77777777" w:rsidR="00327D10" w:rsidRPr="00913E75" w:rsidRDefault="00327D10" w:rsidP="00314F9C">
      <w:pPr>
        <w:spacing w:after="400"/>
        <w:jc w:val="lowKashida"/>
        <w:rPr>
          <w:bCs/>
        </w:rPr>
      </w:pPr>
    </w:p>
    <w:p w14:paraId="6A208A03" w14:textId="249504D1" w:rsidR="00A07158" w:rsidRPr="00C34829" w:rsidRDefault="00A07158" w:rsidP="007818F4">
      <w:pPr>
        <w:pStyle w:val="Heading2"/>
        <w:numPr>
          <w:ilvl w:val="0"/>
          <w:numId w:val="16"/>
        </w:numPr>
        <w:tabs>
          <w:tab w:val="left" w:pos="993"/>
          <w:tab w:val="left" w:pos="1134"/>
          <w:tab w:val="left" w:pos="1418"/>
        </w:tabs>
        <w:spacing w:before="0" w:after="120"/>
        <w:ind w:left="567" w:hanging="207"/>
        <w:rPr>
          <w:rFonts w:ascii="Times New Roman" w:hAnsi="Times New Roman" w:cs="Times New Roman"/>
          <w:b/>
          <w:color w:val="000000" w:themeColor="text1"/>
          <w:sz w:val="24"/>
          <w:szCs w:val="24"/>
        </w:rPr>
      </w:pPr>
      <w:bookmarkStart w:id="51" w:name="_Toc31630539"/>
      <w:r w:rsidRPr="00C34829">
        <w:rPr>
          <w:rFonts w:ascii="Times New Roman" w:hAnsi="Times New Roman" w:cs="Times New Roman"/>
          <w:b/>
          <w:color w:val="000000" w:themeColor="text1"/>
          <w:sz w:val="24"/>
          <w:szCs w:val="24"/>
        </w:rPr>
        <w:lastRenderedPageBreak/>
        <w:t>Saudi Arabia</w:t>
      </w:r>
      <w:bookmarkEnd w:id="51"/>
    </w:p>
    <w:p w14:paraId="03E67F40" w14:textId="7DEB22B6" w:rsidR="00A07158" w:rsidRPr="00314F9C" w:rsidRDefault="00A07158" w:rsidP="00314F9C">
      <w:pPr>
        <w:spacing w:after="120"/>
        <w:rPr>
          <w:u w:val="single"/>
        </w:rPr>
      </w:pPr>
      <w:r w:rsidRPr="00314F9C">
        <w:rPr>
          <w:u w:val="single"/>
        </w:rPr>
        <w:t>Constitutional provisions</w:t>
      </w:r>
    </w:p>
    <w:p w14:paraId="3BC42CDC" w14:textId="448A8DA9" w:rsidR="00A07158" w:rsidRPr="00C34829" w:rsidRDefault="00A07158" w:rsidP="00913E75">
      <w:pPr>
        <w:spacing w:after="120"/>
        <w:jc w:val="lowKashida"/>
        <w:rPr>
          <w:bCs/>
        </w:rPr>
      </w:pPr>
      <w:r w:rsidRPr="00C34829">
        <w:rPr>
          <w:bCs/>
        </w:rPr>
        <w:t>No</w:t>
      </w:r>
    </w:p>
    <w:p w14:paraId="5D5A6362" w14:textId="2452A66D" w:rsidR="00A07158" w:rsidRPr="00314F9C" w:rsidRDefault="00BB53F2" w:rsidP="00314F9C">
      <w:pPr>
        <w:rPr>
          <w:u w:val="single"/>
        </w:rPr>
      </w:pPr>
      <w:r w:rsidRPr="00314F9C">
        <w:rPr>
          <w:u w:val="single"/>
        </w:rPr>
        <w:t xml:space="preserve">Treaty </w:t>
      </w:r>
      <w:r w:rsidR="00A07158" w:rsidRPr="00314F9C">
        <w:rPr>
          <w:u w:val="single"/>
        </w:rPr>
        <w:t>provisions</w:t>
      </w:r>
    </w:p>
    <w:p w14:paraId="2BC55323" w14:textId="126965A3" w:rsidR="00BB53F2" w:rsidRPr="00C34829" w:rsidRDefault="00BB53F2" w:rsidP="00913E75">
      <w:pPr>
        <w:spacing w:after="120"/>
        <w:jc w:val="lowKashida"/>
        <w:rPr>
          <w:bCs/>
        </w:rPr>
      </w:pPr>
      <w:r w:rsidRPr="00C34829">
        <w:rPr>
          <w:bCs/>
        </w:rPr>
        <w:t>P</w:t>
      </w:r>
      <w:r w:rsidR="00A07158" w:rsidRPr="00C34829">
        <w:rPr>
          <w:bCs/>
        </w:rPr>
        <w:t>arty to the Arab Charter on Human Rights.</w:t>
      </w:r>
    </w:p>
    <w:p w14:paraId="1A03F60E" w14:textId="1332C314" w:rsidR="00BB53F2" w:rsidRPr="00314F9C" w:rsidRDefault="00BB53F2" w:rsidP="00314F9C">
      <w:pPr>
        <w:rPr>
          <w:u w:val="single"/>
        </w:rPr>
      </w:pPr>
      <w:r w:rsidRPr="00314F9C">
        <w:rPr>
          <w:u w:val="single"/>
        </w:rPr>
        <w:t>Legislative provisions</w:t>
      </w:r>
    </w:p>
    <w:p w14:paraId="1D729043" w14:textId="2C0C08BB" w:rsidR="00BB53F2" w:rsidRPr="00C34829" w:rsidRDefault="00BB53F2" w:rsidP="007C164E">
      <w:pPr>
        <w:spacing w:after="120"/>
        <w:jc w:val="lowKashida"/>
        <w:rPr>
          <w:b/>
        </w:rPr>
      </w:pPr>
      <w:r w:rsidRPr="00C34829">
        <w:rPr>
          <w:b/>
        </w:rPr>
        <w:t>Article No. 1 of the Gulf Cooperation Council (GCC) endorsed by Royal Decree No. M/3, dated 04-02-1421 H.</w:t>
      </w:r>
    </w:p>
    <w:p w14:paraId="64B7A89A" w14:textId="23567B2B" w:rsidR="00BB53F2" w:rsidRPr="00C34829" w:rsidRDefault="00BB53F2" w:rsidP="007C164E">
      <w:pPr>
        <w:spacing w:after="120"/>
        <w:jc w:val="lowKashida"/>
        <w:rPr>
          <w:bCs/>
          <w:i/>
          <w:iCs/>
          <w:rtl/>
        </w:rPr>
      </w:pPr>
      <w:r w:rsidRPr="00C34829">
        <w:rPr>
          <w:bCs/>
          <w:i/>
          <w:iCs/>
        </w:rPr>
        <w:t>Every individual has the right for a safe environment that preserves his/her human dignity, but he/she has to take responsibility for preserving such environment for both that generation and upcoming generations within the framework of sustainable development concepts.</w:t>
      </w:r>
    </w:p>
    <w:p w14:paraId="47BFD9F1" w14:textId="42117855" w:rsidR="00346151" w:rsidRPr="00C34829" w:rsidRDefault="00346151" w:rsidP="007C164E">
      <w:pPr>
        <w:pStyle w:val="NormalWeb"/>
        <w:bidi/>
        <w:spacing w:before="0" w:beforeAutospacing="0" w:after="120" w:afterAutospacing="0"/>
        <w:jc w:val="lowKashida"/>
        <w:rPr>
          <w:rtl/>
        </w:rPr>
      </w:pPr>
      <w:r w:rsidRPr="00C34829">
        <w:rPr>
          <w:rtl/>
        </w:rPr>
        <w:t>النظام العام للبيئة لمجلس التعاون لدول الخليج العربية الصادر بالمرسوم الملكي رقم م</w:t>
      </w:r>
      <w:r w:rsidRPr="00C34829">
        <w:t>/</w:t>
      </w:r>
      <w:r w:rsidRPr="00C34829">
        <w:rPr>
          <w:rtl/>
        </w:rPr>
        <w:t>٣</w:t>
      </w:r>
      <w:r w:rsidRPr="00C34829">
        <w:t xml:space="preserve"> </w:t>
      </w:r>
      <w:r w:rsidRPr="00C34829">
        <w:rPr>
          <w:rtl/>
        </w:rPr>
        <w:t>في ١٤٢١</w:t>
      </w:r>
      <w:r w:rsidRPr="00C34829">
        <w:t>/</w:t>
      </w:r>
      <w:r w:rsidRPr="00C34829">
        <w:rPr>
          <w:rtl/>
        </w:rPr>
        <w:t>٢</w:t>
      </w:r>
      <w:r w:rsidRPr="00C34829">
        <w:t>/</w:t>
      </w:r>
      <w:r w:rsidRPr="00C34829">
        <w:rPr>
          <w:rtl/>
        </w:rPr>
        <w:t xml:space="preserve">٤هـ المبنى على قرار مجلس الوزراء </w:t>
      </w:r>
    </w:p>
    <w:p w14:paraId="66AB58CD" w14:textId="60FF0E99" w:rsidR="00BB53F2" w:rsidRPr="00C34829" w:rsidRDefault="00346151" w:rsidP="00314F9C">
      <w:pPr>
        <w:pStyle w:val="NormalWeb"/>
        <w:bidi/>
        <w:spacing w:before="0" w:beforeAutospacing="0" w:after="400" w:afterAutospacing="0"/>
        <w:jc w:val="lowKashida"/>
      </w:pPr>
      <w:r w:rsidRPr="00C34829">
        <w:rPr>
          <w:rtl/>
        </w:rPr>
        <w:t xml:space="preserve">مادة </w:t>
      </w:r>
      <w:r w:rsidR="00913E75" w:rsidRPr="00C34829">
        <w:rPr>
          <w:rFonts w:hint="cs"/>
          <w:rtl/>
        </w:rPr>
        <w:t>١:</w:t>
      </w:r>
      <w:r w:rsidR="00913E75" w:rsidRPr="00C34829">
        <w:t xml:space="preserve"> -</w:t>
      </w:r>
      <w:r w:rsidR="00DB5B0F" w:rsidRPr="00C34829">
        <w:t xml:space="preserve"> </w:t>
      </w:r>
      <w:r w:rsidR="00DB5B0F" w:rsidRPr="00C34829">
        <w:rPr>
          <w:rtl/>
        </w:rPr>
        <w:t xml:space="preserve">البيئة </w:t>
      </w:r>
      <w:r w:rsidR="006F1EBD" w:rsidRPr="00C34829">
        <w:rPr>
          <w:rtl/>
        </w:rPr>
        <w:t>هي</w:t>
      </w:r>
      <w:r w:rsidR="00DB5B0F" w:rsidRPr="00C34829">
        <w:rPr>
          <w:rtl/>
        </w:rPr>
        <w:t xml:space="preserve"> كل ما يحيط بالإنسان من ماء وهواء ويابسة </w:t>
      </w:r>
      <w:proofErr w:type="spellStart"/>
      <w:r w:rsidR="00DB5B0F" w:rsidRPr="00C34829">
        <w:rPr>
          <w:rtl/>
        </w:rPr>
        <w:t>أو</w:t>
      </w:r>
      <w:proofErr w:type="spellEnd"/>
      <w:r w:rsidR="00DB5B0F" w:rsidRPr="00C34829">
        <w:rPr>
          <w:rtl/>
        </w:rPr>
        <w:t xml:space="preserve"> فضاء خارجي و</w:t>
      </w:r>
      <w:r w:rsidR="006F1EBD" w:rsidRPr="00C34829">
        <w:rPr>
          <w:rtl/>
        </w:rPr>
        <w:t>كل</w:t>
      </w:r>
      <w:r w:rsidR="00DB5B0F" w:rsidRPr="00C34829">
        <w:rPr>
          <w:rtl/>
        </w:rPr>
        <w:t xml:space="preserve"> ما تحتويه هذه الأوساط من</w:t>
      </w:r>
      <w:r w:rsidR="00DB5B0F" w:rsidRPr="00C34829">
        <w:br/>
      </w:r>
      <w:r w:rsidR="00DB5B0F" w:rsidRPr="00C34829">
        <w:rPr>
          <w:rtl/>
        </w:rPr>
        <w:t xml:space="preserve">جماد وثبات وحيوان </w:t>
      </w:r>
      <w:r w:rsidR="006F1EBD" w:rsidRPr="00C34829">
        <w:rPr>
          <w:rtl/>
        </w:rPr>
        <w:t>وأشكال</w:t>
      </w:r>
      <w:r w:rsidR="00DB5B0F" w:rsidRPr="00C34829">
        <w:rPr>
          <w:rtl/>
        </w:rPr>
        <w:t xml:space="preserve"> مختلفة من الطاقة ونظم وعمليات طبيعية </w:t>
      </w:r>
      <w:r w:rsidR="006F1EBD" w:rsidRPr="00C34829">
        <w:rPr>
          <w:rtl/>
        </w:rPr>
        <w:t>وأنشطة</w:t>
      </w:r>
      <w:r w:rsidR="00DB5B0F" w:rsidRPr="00C34829">
        <w:rPr>
          <w:rtl/>
        </w:rPr>
        <w:t xml:space="preserve"> </w:t>
      </w:r>
      <w:r w:rsidR="006F1EBD" w:rsidRPr="00C34829">
        <w:rPr>
          <w:rtl/>
        </w:rPr>
        <w:t>بشرية.</w:t>
      </w:r>
      <w:r w:rsidR="00DB5B0F" w:rsidRPr="00C34829">
        <w:t xml:space="preserve"> </w:t>
      </w:r>
    </w:p>
    <w:p w14:paraId="371E9BF8" w14:textId="3F7A1FEA" w:rsidR="00BB53F2" w:rsidRPr="00C34829" w:rsidRDefault="00AD7752" w:rsidP="007818F4">
      <w:pPr>
        <w:pStyle w:val="Heading2"/>
        <w:numPr>
          <w:ilvl w:val="0"/>
          <w:numId w:val="16"/>
        </w:numPr>
        <w:tabs>
          <w:tab w:val="left" w:pos="709"/>
          <w:tab w:val="left" w:pos="851"/>
          <w:tab w:val="left" w:pos="1134"/>
        </w:tabs>
        <w:spacing w:before="0" w:after="120"/>
        <w:rPr>
          <w:rFonts w:ascii="Times New Roman" w:hAnsi="Times New Roman" w:cs="Times New Roman"/>
          <w:b/>
          <w:color w:val="000000" w:themeColor="text1"/>
          <w:sz w:val="24"/>
          <w:szCs w:val="24"/>
        </w:rPr>
      </w:pPr>
      <w:r w:rsidRPr="00C34829">
        <w:rPr>
          <w:rFonts w:ascii="Times New Roman" w:hAnsi="Times New Roman" w:cs="Times New Roman"/>
          <w:b/>
          <w:color w:val="000000" w:themeColor="text1"/>
          <w:sz w:val="24"/>
          <w:szCs w:val="24"/>
        </w:rPr>
        <w:t xml:space="preserve"> </w:t>
      </w:r>
      <w:bookmarkStart w:id="52" w:name="_Toc31630540"/>
      <w:r w:rsidR="00BB53F2" w:rsidRPr="00C34829">
        <w:rPr>
          <w:rFonts w:ascii="Times New Roman" w:hAnsi="Times New Roman" w:cs="Times New Roman"/>
          <w:b/>
          <w:color w:val="000000" w:themeColor="text1"/>
          <w:sz w:val="24"/>
          <w:szCs w:val="24"/>
        </w:rPr>
        <w:t>Singapore</w:t>
      </w:r>
      <w:bookmarkEnd w:id="52"/>
    </w:p>
    <w:p w14:paraId="41484D1E" w14:textId="76F8270C" w:rsidR="00BB53F2" w:rsidRPr="00314F9C" w:rsidRDefault="00BB53F2" w:rsidP="00314F9C">
      <w:pPr>
        <w:spacing w:after="120"/>
        <w:rPr>
          <w:u w:val="single"/>
        </w:rPr>
      </w:pPr>
      <w:r w:rsidRPr="00314F9C">
        <w:rPr>
          <w:u w:val="single"/>
        </w:rPr>
        <w:t>Constitutional provisions</w:t>
      </w:r>
    </w:p>
    <w:p w14:paraId="1659FBE3" w14:textId="33DFFD32" w:rsidR="00BB53F2" w:rsidRPr="00C34829" w:rsidRDefault="00BB53F2" w:rsidP="00913E75">
      <w:pPr>
        <w:spacing w:after="120"/>
        <w:jc w:val="lowKashida"/>
        <w:rPr>
          <w:bCs/>
        </w:rPr>
      </w:pPr>
      <w:r w:rsidRPr="00C34829">
        <w:rPr>
          <w:bCs/>
        </w:rPr>
        <w:t>Although there is no express right to a healthy environment yet recognized in Singaporea</w:t>
      </w:r>
      <w:r w:rsidR="00541457" w:rsidRPr="00C34829">
        <w:rPr>
          <w:bCs/>
        </w:rPr>
        <w:t>n</w:t>
      </w:r>
      <w:r w:rsidRPr="00C34829">
        <w:rPr>
          <w:bCs/>
        </w:rPr>
        <w:t xml:space="preserve"> law, case law suggests that courts may interpret the right to life (Article 9 of the Constitution of Singapore) to encompass the right to live in a healthy environment.</w:t>
      </w:r>
      <w:r w:rsidR="00D55D34" w:rsidRPr="00C34829">
        <w:rPr>
          <w:bCs/>
        </w:rPr>
        <w:t xml:space="preserve"> See Yong </w:t>
      </w:r>
      <w:proofErr w:type="spellStart"/>
      <w:r w:rsidR="00D55D34" w:rsidRPr="00C34829">
        <w:rPr>
          <w:bCs/>
        </w:rPr>
        <w:t>Vui</w:t>
      </w:r>
      <w:proofErr w:type="spellEnd"/>
      <w:r w:rsidR="00D55D34" w:rsidRPr="00C34829">
        <w:rPr>
          <w:bCs/>
        </w:rPr>
        <w:t xml:space="preserve"> Kong v Public Prosecutor [2015] 2 SLR 1129.</w:t>
      </w:r>
    </w:p>
    <w:p w14:paraId="0D2EEF09" w14:textId="77777777" w:rsidR="00BB53F2" w:rsidRPr="00314F9C" w:rsidRDefault="00BB53F2" w:rsidP="00314F9C">
      <w:pPr>
        <w:rPr>
          <w:u w:val="single"/>
        </w:rPr>
      </w:pPr>
      <w:r w:rsidRPr="00314F9C">
        <w:rPr>
          <w:u w:val="single"/>
        </w:rPr>
        <w:t>Treaty provisions</w:t>
      </w:r>
    </w:p>
    <w:p w14:paraId="3B4FFB47" w14:textId="33012A13" w:rsidR="00BB53F2" w:rsidRPr="00C34829" w:rsidRDefault="00BB53F2" w:rsidP="00913E75">
      <w:pPr>
        <w:spacing w:after="120"/>
        <w:jc w:val="lowKashida"/>
        <w:rPr>
          <w:bCs/>
        </w:rPr>
      </w:pPr>
      <w:r w:rsidRPr="00C34829">
        <w:rPr>
          <w:bCs/>
        </w:rPr>
        <w:t xml:space="preserve">Party to the </w:t>
      </w:r>
      <w:r w:rsidR="00312F49" w:rsidRPr="00C34829">
        <w:rPr>
          <w:bCs/>
        </w:rPr>
        <w:t xml:space="preserve">(non-binding) </w:t>
      </w:r>
      <w:r w:rsidR="00DD6503" w:rsidRPr="00C34829">
        <w:rPr>
          <w:bCs/>
        </w:rPr>
        <w:t>ASEAN Human Rights Declaration</w:t>
      </w:r>
      <w:r w:rsidRPr="00C34829">
        <w:rPr>
          <w:bCs/>
        </w:rPr>
        <w:t xml:space="preserve">. </w:t>
      </w:r>
    </w:p>
    <w:p w14:paraId="53ACA522" w14:textId="2213554D" w:rsidR="00BB53F2" w:rsidRPr="00314F9C" w:rsidRDefault="00BB53F2" w:rsidP="00314F9C">
      <w:pPr>
        <w:rPr>
          <w:u w:val="single"/>
        </w:rPr>
      </w:pPr>
      <w:r w:rsidRPr="00314F9C">
        <w:rPr>
          <w:u w:val="single"/>
        </w:rPr>
        <w:t>Legislative provisions</w:t>
      </w:r>
    </w:p>
    <w:p w14:paraId="0AB569F1" w14:textId="4EB7FC9C" w:rsidR="00BB53F2" w:rsidRPr="00C34829" w:rsidRDefault="00BB53F2" w:rsidP="00314F9C">
      <w:pPr>
        <w:spacing w:after="400"/>
        <w:jc w:val="lowKashida"/>
        <w:rPr>
          <w:bCs/>
        </w:rPr>
      </w:pPr>
      <w:r w:rsidRPr="00C34829">
        <w:rPr>
          <w:bCs/>
        </w:rPr>
        <w:t>N/A</w:t>
      </w:r>
    </w:p>
    <w:p w14:paraId="51979B4B" w14:textId="275995B0" w:rsidR="00BB53F2" w:rsidRPr="00C34829" w:rsidRDefault="00BB53F2" w:rsidP="007818F4">
      <w:pPr>
        <w:pStyle w:val="Heading2"/>
        <w:numPr>
          <w:ilvl w:val="0"/>
          <w:numId w:val="16"/>
        </w:numPr>
        <w:tabs>
          <w:tab w:val="left" w:pos="709"/>
          <w:tab w:val="left" w:pos="851"/>
          <w:tab w:val="left" w:pos="1134"/>
        </w:tabs>
        <w:spacing w:before="0" w:after="120"/>
        <w:rPr>
          <w:rFonts w:ascii="Times New Roman" w:hAnsi="Times New Roman" w:cs="Times New Roman"/>
          <w:b/>
          <w:color w:val="000000" w:themeColor="text1"/>
          <w:sz w:val="24"/>
          <w:szCs w:val="24"/>
        </w:rPr>
      </w:pPr>
      <w:bookmarkStart w:id="53" w:name="_Toc31630541"/>
      <w:r w:rsidRPr="00C34829">
        <w:rPr>
          <w:rFonts w:ascii="Times New Roman" w:hAnsi="Times New Roman" w:cs="Times New Roman"/>
          <w:b/>
          <w:color w:val="000000" w:themeColor="text1"/>
          <w:sz w:val="24"/>
          <w:szCs w:val="24"/>
        </w:rPr>
        <w:t>Solomon Islands</w:t>
      </w:r>
      <w:bookmarkEnd w:id="53"/>
    </w:p>
    <w:p w14:paraId="7B90F47B" w14:textId="77777777" w:rsidR="00BB53F2" w:rsidRPr="00314F9C" w:rsidRDefault="00BB53F2" w:rsidP="00314F9C">
      <w:pPr>
        <w:spacing w:after="120"/>
        <w:rPr>
          <w:u w:val="single"/>
        </w:rPr>
      </w:pPr>
      <w:r w:rsidRPr="00314F9C">
        <w:rPr>
          <w:u w:val="single"/>
        </w:rPr>
        <w:t>Constitutional provisions</w:t>
      </w:r>
    </w:p>
    <w:p w14:paraId="36D589B6" w14:textId="0362C11F" w:rsidR="00BB53F2" w:rsidRPr="00C34829" w:rsidRDefault="00BB53F2" w:rsidP="00913E75">
      <w:pPr>
        <w:spacing w:after="120"/>
        <w:jc w:val="lowKashida"/>
        <w:rPr>
          <w:bCs/>
        </w:rPr>
      </w:pPr>
      <w:r w:rsidRPr="00C34829">
        <w:rPr>
          <w:bCs/>
        </w:rPr>
        <w:t>N/A</w:t>
      </w:r>
    </w:p>
    <w:p w14:paraId="3910D0F4" w14:textId="77777777" w:rsidR="00BB53F2" w:rsidRPr="00314F9C" w:rsidRDefault="00BB53F2" w:rsidP="00314F9C">
      <w:pPr>
        <w:rPr>
          <w:u w:val="single"/>
        </w:rPr>
      </w:pPr>
      <w:r w:rsidRPr="00314F9C">
        <w:rPr>
          <w:u w:val="single"/>
        </w:rPr>
        <w:t>Treaty provisions</w:t>
      </w:r>
    </w:p>
    <w:p w14:paraId="38EE39BA" w14:textId="7E976A92" w:rsidR="00BB53F2" w:rsidRPr="00C34829" w:rsidRDefault="00BB53F2" w:rsidP="00913E75">
      <w:pPr>
        <w:spacing w:after="120"/>
        <w:jc w:val="lowKashida"/>
        <w:rPr>
          <w:bCs/>
        </w:rPr>
      </w:pPr>
      <w:r w:rsidRPr="00C34829">
        <w:rPr>
          <w:bCs/>
        </w:rPr>
        <w:t>N/A</w:t>
      </w:r>
    </w:p>
    <w:p w14:paraId="262972AF" w14:textId="77777777" w:rsidR="00BB53F2" w:rsidRPr="00314F9C" w:rsidRDefault="00BB53F2" w:rsidP="00314F9C">
      <w:pPr>
        <w:rPr>
          <w:u w:val="single"/>
        </w:rPr>
      </w:pPr>
      <w:r w:rsidRPr="00314F9C">
        <w:rPr>
          <w:u w:val="single"/>
        </w:rPr>
        <w:t>Legislative provisions</w:t>
      </w:r>
    </w:p>
    <w:p w14:paraId="32D04918" w14:textId="11E0589B" w:rsidR="00BB53F2" w:rsidRDefault="00BB53F2" w:rsidP="00314F9C">
      <w:pPr>
        <w:spacing w:after="400"/>
        <w:jc w:val="lowKashida"/>
        <w:rPr>
          <w:bCs/>
        </w:rPr>
      </w:pPr>
      <w:r w:rsidRPr="00C34829">
        <w:rPr>
          <w:bCs/>
        </w:rPr>
        <w:t>N/A</w:t>
      </w:r>
    </w:p>
    <w:p w14:paraId="652255CF" w14:textId="77777777" w:rsidR="00327D10" w:rsidRDefault="00327D10" w:rsidP="00314F9C">
      <w:pPr>
        <w:spacing w:after="400"/>
        <w:jc w:val="lowKashida"/>
        <w:rPr>
          <w:bCs/>
        </w:rPr>
      </w:pPr>
    </w:p>
    <w:p w14:paraId="20C7B5B7" w14:textId="77777777" w:rsidR="00327D10" w:rsidRDefault="00327D10" w:rsidP="00314F9C">
      <w:pPr>
        <w:spacing w:after="400"/>
        <w:jc w:val="lowKashida"/>
        <w:rPr>
          <w:bCs/>
        </w:rPr>
      </w:pPr>
    </w:p>
    <w:p w14:paraId="2892ED65" w14:textId="77777777" w:rsidR="00327D10" w:rsidRPr="00913E75" w:rsidRDefault="00327D10" w:rsidP="00314F9C">
      <w:pPr>
        <w:spacing w:after="400"/>
        <w:jc w:val="lowKashida"/>
        <w:rPr>
          <w:bCs/>
        </w:rPr>
      </w:pPr>
    </w:p>
    <w:p w14:paraId="34F26CC2" w14:textId="1A82D852" w:rsidR="00BB53F2" w:rsidRPr="00C34829" w:rsidRDefault="00BB53F2" w:rsidP="007818F4">
      <w:pPr>
        <w:pStyle w:val="Heading2"/>
        <w:numPr>
          <w:ilvl w:val="0"/>
          <w:numId w:val="16"/>
        </w:numPr>
        <w:tabs>
          <w:tab w:val="left" w:pos="851"/>
          <w:tab w:val="left" w:pos="1134"/>
          <w:tab w:val="left" w:pos="1701"/>
          <w:tab w:val="left" w:pos="2268"/>
        </w:tabs>
        <w:spacing w:before="0" w:after="120"/>
        <w:rPr>
          <w:rFonts w:ascii="Times New Roman" w:hAnsi="Times New Roman" w:cs="Times New Roman"/>
          <w:b/>
          <w:color w:val="000000" w:themeColor="text1"/>
          <w:sz w:val="24"/>
          <w:szCs w:val="24"/>
        </w:rPr>
      </w:pPr>
      <w:bookmarkStart w:id="54" w:name="_Toc31630542"/>
      <w:r w:rsidRPr="00C34829">
        <w:rPr>
          <w:rFonts w:ascii="Times New Roman" w:hAnsi="Times New Roman" w:cs="Times New Roman"/>
          <w:b/>
          <w:color w:val="000000" w:themeColor="text1"/>
          <w:sz w:val="24"/>
          <w:szCs w:val="24"/>
        </w:rPr>
        <w:lastRenderedPageBreak/>
        <w:t>Sri Lanka</w:t>
      </w:r>
      <w:bookmarkEnd w:id="54"/>
    </w:p>
    <w:p w14:paraId="28B1842D" w14:textId="4946E351" w:rsidR="00BB53F2" w:rsidRPr="00314F9C" w:rsidRDefault="00BB53F2" w:rsidP="00314F9C">
      <w:pPr>
        <w:spacing w:after="120"/>
        <w:rPr>
          <w:u w:val="single"/>
        </w:rPr>
      </w:pPr>
      <w:r w:rsidRPr="00314F9C">
        <w:rPr>
          <w:u w:val="single"/>
        </w:rPr>
        <w:t>Constitutional provisions</w:t>
      </w:r>
    </w:p>
    <w:p w14:paraId="1F3181A2" w14:textId="1EE4E6A0" w:rsidR="00BB53F2" w:rsidRPr="00C34829" w:rsidRDefault="00BB53F2" w:rsidP="007C164E">
      <w:pPr>
        <w:spacing w:after="120"/>
        <w:jc w:val="lowKashida"/>
        <w:rPr>
          <w:bCs/>
        </w:rPr>
      </w:pPr>
      <w:r w:rsidRPr="00C34829">
        <w:rPr>
          <w:bCs/>
        </w:rPr>
        <w:t xml:space="preserve">Sri Lankan courts have interpreted rights to equality (article 12) and freedom of speech, assembly, association, occupation and movement (article 14) as including a citizen’s right to a healthy environment and protection of the same. See </w:t>
      </w:r>
      <w:proofErr w:type="spellStart"/>
      <w:r w:rsidRPr="00C34829">
        <w:rPr>
          <w:bCs/>
          <w:i/>
          <w:iCs/>
        </w:rPr>
        <w:t>Bulankulama</w:t>
      </w:r>
      <w:proofErr w:type="spellEnd"/>
      <w:r w:rsidRPr="00C34829">
        <w:rPr>
          <w:bCs/>
          <w:i/>
          <w:iCs/>
        </w:rPr>
        <w:t xml:space="preserve"> v Ministry of Industrial Development </w:t>
      </w:r>
      <w:r w:rsidRPr="00C34829">
        <w:rPr>
          <w:bCs/>
        </w:rPr>
        <w:t xml:space="preserve">2000 3SLR 243 [SC(FR) Application No. 884/1999]; </w:t>
      </w:r>
      <w:proofErr w:type="spellStart"/>
      <w:r w:rsidRPr="00C34829">
        <w:rPr>
          <w:bCs/>
          <w:i/>
          <w:iCs/>
        </w:rPr>
        <w:t>Wijebanda</w:t>
      </w:r>
      <w:proofErr w:type="spellEnd"/>
      <w:r w:rsidRPr="00C34829">
        <w:rPr>
          <w:bCs/>
          <w:i/>
          <w:iCs/>
        </w:rPr>
        <w:t xml:space="preserve"> v Conservator-General of Forests</w:t>
      </w:r>
      <w:r w:rsidRPr="00C34829">
        <w:rPr>
          <w:bCs/>
        </w:rPr>
        <w:t xml:space="preserve"> 2009 1SLR 337 [SC, 2009, Application No. 118/2004]; </w:t>
      </w:r>
      <w:proofErr w:type="spellStart"/>
      <w:r w:rsidRPr="00C34829">
        <w:rPr>
          <w:bCs/>
          <w:i/>
          <w:iCs/>
        </w:rPr>
        <w:t>Kariyawasam</w:t>
      </w:r>
      <w:proofErr w:type="spellEnd"/>
      <w:r w:rsidRPr="00C34829">
        <w:rPr>
          <w:bCs/>
          <w:i/>
          <w:iCs/>
        </w:rPr>
        <w:t xml:space="preserve"> v Central Environment Authority </w:t>
      </w:r>
      <w:r w:rsidRPr="00C34829">
        <w:rPr>
          <w:bCs/>
        </w:rPr>
        <w:t>[S</w:t>
      </w:r>
      <w:r w:rsidR="00F55C65">
        <w:rPr>
          <w:bCs/>
        </w:rPr>
        <w:t>C</w:t>
      </w:r>
      <w:r w:rsidRPr="00C34829">
        <w:rPr>
          <w:bCs/>
        </w:rPr>
        <w:t>, Application No 141/2015].</w:t>
      </w:r>
    </w:p>
    <w:p w14:paraId="7835FCF0" w14:textId="2F9C312B" w:rsidR="00BB53F2" w:rsidRPr="00C34829" w:rsidRDefault="00BB53F2" w:rsidP="007C164E">
      <w:pPr>
        <w:spacing w:after="120"/>
        <w:jc w:val="lowKashida"/>
        <w:rPr>
          <w:b/>
        </w:rPr>
      </w:pPr>
      <w:r w:rsidRPr="00C34829">
        <w:rPr>
          <w:b/>
        </w:rPr>
        <w:t>Article 12(1) of the Constitution of the Democratic Socialist Republic of Sri Lanka</w:t>
      </w:r>
    </w:p>
    <w:p w14:paraId="1616F911" w14:textId="2D745844" w:rsidR="00BB53F2" w:rsidRPr="00C34829" w:rsidRDefault="00BB53F2" w:rsidP="007C164E">
      <w:pPr>
        <w:spacing w:after="120"/>
        <w:jc w:val="lowKashida"/>
        <w:rPr>
          <w:bCs/>
          <w:i/>
          <w:iCs/>
        </w:rPr>
      </w:pPr>
      <w:r w:rsidRPr="00C34829">
        <w:rPr>
          <w:bCs/>
          <w:i/>
          <w:iCs/>
        </w:rPr>
        <w:t>All persons are equal before the law and are entitled to the equal protection of the law.</w:t>
      </w:r>
    </w:p>
    <w:p w14:paraId="39C10B9E" w14:textId="738A05A2" w:rsidR="00BB53F2" w:rsidRPr="00C34829" w:rsidRDefault="00BB53F2" w:rsidP="007C164E">
      <w:pPr>
        <w:spacing w:after="120"/>
        <w:jc w:val="lowKashida"/>
        <w:rPr>
          <w:b/>
        </w:rPr>
      </w:pPr>
      <w:r w:rsidRPr="00C34829">
        <w:rPr>
          <w:b/>
        </w:rPr>
        <w:t>Article 14(g) of the Constitution of the Democratic Socialist Republic of Sri Lanka</w:t>
      </w:r>
    </w:p>
    <w:p w14:paraId="3FF4B77B" w14:textId="77777777" w:rsidR="00BB53F2" w:rsidRPr="00C34829" w:rsidRDefault="00BB53F2" w:rsidP="007C164E">
      <w:pPr>
        <w:spacing w:after="120"/>
        <w:jc w:val="lowKashida"/>
        <w:rPr>
          <w:bCs/>
          <w:i/>
          <w:iCs/>
        </w:rPr>
      </w:pPr>
      <w:r w:rsidRPr="00C34829">
        <w:rPr>
          <w:bCs/>
          <w:i/>
          <w:iCs/>
        </w:rPr>
        <w:t>The freedom to engage by himself or in association with others in any lawful occupation, profession, trade, business or enterprise.</w:t>
      </w:r>
    </w:p>
    <w:p w14:paraId="11071CA1" w14:textId="188943A0" w:rsidR="00BB53F2" w:rsidRPr="00C34829" w:rsidRDefault="00BB53F2" w:rsidP="007C164E">
      <w:pPr>
        <w:spacing w:after="120"/>
        <w:jc w:val="lowKashida"/>
        <w:rPr>
          <w:b/>
        </w:rPr>
      </w:pPr>
      <w:r w:rsidRPr="00C34829">
        <w:rPr>
          <w:b/>
        </w:rPr>
        <w:t>Article 27(14) of the Constitution of the Democratic Socialist Republic of Sri Lanka</w:t>
      </w:r>
    </w:p>
    <w:p w14:paraId="64F409B2" w14:textId="18EB2ED2" w:rsidR="00BB53F2" w:rsidRPr="00C34829" w:rsidRDefault="00BB53F2" w:rsidP="007C164E">
      <w:pPr>
        <w:spacing w:after="120"/>
        <w:jc w:val="lowKashida"/>
        <w:rPr>
          <w:bCs/>
          <w:i/>
          <w:iCs/>
        </w:rPr>
      </w:pPr>
      <w:r w:rsidRPr="00C34829">
        <w:rPr>
          <w:bCs/>
          <w:i/>
          <w:iCs/>
        </w:rPr>
        <w:t>The state shall protect, preserve and improve the environment for the benefit of the community.</w:t>
      </w:r>
    </w:p>
    <w:p w14:paraId="116FFDDE" w14:textId="7BAFE100" w:rsidR="00BB53F2" w:rsidRPr="00C34829" w:rsidRDefault="00BB53F2" w:rsidP="007C164E">
      <w:pPr>
        <w:spacing w:after="120"/>
        <w:jc w:val="lowKashida"/>
        <w:rPr>
          <w:b/>
        </w:rPr>
      </w:pPr>
      <w:r w:rsidRPr="00C34829">
        <w:rPr>
          <w:b/>
        </w:rPr>
        <w:t>Article 28(f) of the Constitution of the Democratic Socialist Republic of Sri Lanka</w:t>
      </w:r>
    </w:p>
    <w:p w14:paraId="2557B1D1" w14:textId="66B3E5A2" w:rsidR="00BB53F2" w:rsidRPr="00C34829" w:rsidRDefault="00BB53F2" w:rsidP="00913E75">
      <w:pPr>
        <w:spacing w:after="120"/>
        <w:jc w:val="lowKashida"/>
        <w:rPr>
          <w:bCs/>
          <w:i/>
          <w:iCs/>
        </w:rPr>
      </w:pPr>
      <w:r w:rsidRPr="00C34829">
        <w:rPr>
          <w:bCs/>
          <w:i/>
          <w:iCs/>
        </w:rPr>
        <w:t>The exercise and enjoyment of rights and freedoms are inseparable from the performance of duties and obligations and accordingly, it is the duty of every person in Sri Lanka to protect nature and conserve its riches.</w:t>
      </w:r>
    </w:p>
    <w:p w14:paraId="4CA61C32" w14:textId="42E0C479" w:rsidR="00BB53F2" w:rsidRPr="00314F9C" w:rsidRDefault="00BB53F2" w:rsidP="00314F9C">
      <w:pPr>
        <w:rPr>
          <w:u w:val="single"/>
        </w:rPr>
      </w:pPr>
      <w:r w:rsidRPr="00314F9C">
        <w:rPr>
          <w:u w:val="single"/>
        </w:rPr>
        <w:t>Treaty provisions</w:t>
      </w:r>
    </w:p>
    <w:p w14:paraId="162738AF" w14:textId="1E7D61F4" w:rsidR="00BB53F2" w:rsidRPr="00C34829" w:rsidRDefault="00BB53F2" w:rsidP="00913E75">
      <w:pPr>
        <w:spacing w:after="120"/>
        <w:jc w:val="lowKashida"/>
        <w:rPr>
          <w:bCs/>
        </w:rPr>
      </w:pPr>
      <w:r w:rsidRPr="00C34829">
        <w:rPr>
          <w:bCs/>
        </w:rPr>
        <w:t>N/A</w:t>
      </w:r>
    </w:p>
    <w:p w14:paraId="2500B932" w14:textId="1066D9F6" w:rsidR="00BB53F2" w:rsidRPr="00314F9C" w:rsidRDefault="00BB53F2" w:rsidP="00314F9C">
      <w:pPr>
        <w:rPr>
          <w:u w:val="single"/>
        </w:rPr>
      </w:pPr>
      <w:r w:rsidRPr="00314F9C">
        <w:rPr>
          <w:u w:val="single"/>
        </w:rPr>
        <w:t>Legislative provisions</w:t>
      </w:r>
    </w:p>
    <w:p w14:paraId="500BD6EB" w14:textId="4B2388E9" w:rsidR="00BB53F2" w:rsidRPr="00C34829" w:rsidRDefault="00BB53F2" w:rsidP="00314F9C">
      <w:pPr>
        <w:spacing w:after="400"/>
        <w:jc w:val="lowKashida"/>
        <w:rPr>
          <w:bCs/>
        </w:rPr>
      </w:pPr>
      <w:r w:rsidRPr="00C34829">
        <w:rPr>
          <w:bCs/>
        </w:rPr>
        <w:t>N/A</w:t>
      </w:r>
    </w:p>
    <w:p w14:paraId="602EA735" w14:textId="78943448" w:rsidR="00BB53F2" w:rsidRPr="00C34829" w:rsidRDefault="00BB53F2" w:rsidP="007818F4">
      <w:pPr>
        <w:pStyle w:val="Heading2"/>
        <w:numPr>
          <w:ilvl w:val="0"/>
          <w:numId w:val="16"/>
        </w:numPr>
        <w:tabs>
          <w:tab w:val="left" w:pos="567"/>
          <w:tab w:val="left" w:pos="851"/>
        </w:tabs>
        <w:spacing w:before="0" w:after="120"/>
        <w:rPr>
          <w:rFonts w:ascii="Times New Roman" w:hAnsi="Times New Roman" w:cs="Times New Roman"/>
          <w:b/>
          <w:color w:val="000000" w:themeColor="text1"/>
          <w:sz w:val="24"/>
          <w:szCs w:val="24"/>
        </w:rPr>
      </w:pPr>
      <w:bookmarkStart w:id="55" w:name="_Toc31630543"/>
      <w:r w:rsidRPr="00C34829">
        <w:rPr>
          <w:rFonts w:ascii="Times New Roman" w:hAnsi="Times New Roman" w:cs="Times New Roman"/>
          <w:b/>
          <w:color w:val="000000" w:themeColor="text1"/>
          <w:sz w:val="24"/>
          <w:szCs w:val="24"/>
        </w:rPr>
        <w:t>Syria</w:t>
      </w:r>
      <w:bookmarkEnd w:id="55"/>
    </w:p>
    <w:p w14:paraId="68A69687" w14:textId="1A37B37D" w:rsidR="00BB53F2" w:rsidRPr="00314F9C" w:rsidRDefault="00BB53F2" w:rsidP="00314F9C">
      <w:pPr>
        <w:spacing w:after="120"/>
        <w:rPr>
          <w:u w:val="single"/>
        </w:rPr>
      </w:pPr>
      <w:r w:rsidRPr="00314F9C">
        <w:rPr>
          <w:u w:val="single"/>
        </w:rPr>
        <w:t>Constitutional provisions</w:t>
      </w:r>
    </w:p>
    <w:p w14:paraId="50952EA5" w14:textId="2D48201F" w:rsidR="00BB53F2" w:rsidRPr="00C34829" w:rsidRDefault="00BB53F2" w:rsidP="00913E75">
      <w:pPr>
        <w:spacing w:after="120"/>
        <w:jc w:val="lowKashida"/>
        <w:rPr>
          <w:bCs/>
        </w:rPr>
      </w:pPr>
      <w:r w:rsidRPr="00C34829">
        <w:rPr>
          <w:bCs/>
        </w:rPr>
        <w:t>N/A</w:t>
      </w:r>
    </w:p>
    <w:p w14:paraId="452A95CB" w14:textId="6176E977" w:rsidR="00BB53F2" w:rsidRPr="00314F9C" w:rsidRDefault="00BB53F2" w:rsidP="00314F9C">
      <w:pPr>
        <w:rPr>
          <w:u w:val="single"/>
        </w:rPr>
      </w:pPr>
      <w:r w:rsidRPr="00314F9C">
        <w:rPr>
          <w:u w:val="single"/>
        </w:rPr>
        <w:t>Treaty provisions</w:t>
      </w:r>
    </w:p>
    <w:p w14:paraId="2937AE63" w14:textId="4305180F" w:rsidR="00BB53F2" w:rsidRPr="00C34829" w:rsidRDefault="00BB53F2" w:rsidP="00913E75">
      <w:pPr>
        <w:spacing w:after="120"/>
        <w:jc w:val="lowKashida"/>
        <w:rPr>
          <w:bCs/>
        </w:rPr>
      </w:pPr>
      <w:r w:rsidRPr="00C34829">
        <w:rPr>
          <w:bCs/>
        </w:rPr>
        <w:t>Party to the Arab Charter on Human Rights.</w:t>
      </w:r>
    </w:p>
    <w:p w14:paraId="57F4FD71" w14:textId="2A21EDD0" w:rsidR="00BB53F2" w:rsidRPr="00314F9C" w:rsidRDefault="00BB53F2" w:rsidP="00314F9C">
      <w:pPr>
        <w:rPr>
          <w:u w:val="single"/>
        </w:rPr>
      </w:pPr>
      <w:r w:rsidRPr="00314F9C">
        <w:rPr>
          <w:u w:val="single"/>
        </w:rPr>
        <w:t>Legislative provisions</w:t>
      </w:r>
    </w:p>
    <w:p w14:paraId="02E4CD4E" w14:textId="3578C646" w:rsidR="00BB53F2" w:rsidRPr="00C34829" w:rsidRDefault="00BB53F2" w:rsidP="00314F9C">
      <w:pPr>
        <w:spacing w:after="400"/>
        <w:jc w:val="lowKashida"/>
        <w:rPr>
          <w:bCs/>
        </w:rPr>
      </w:pPr>
      <w:r w:rsidRPr="00C34829">
        <w:rPr>
          <w:bCs/>
        </w:rPr>
        <w:t>N/A</w:t>
      </w:r>
    </w:p>
    <w:p w14:paraId="33B84042" w14:textId="3C6BC33F" w:rsidR="00BB53F2" w:rsidRPr="00C34829" w:rsidRDefault="00BB53F2" w:rsidP="007818F4">
      <w:pPr>
        <w:pStyle w:val="Heading2"/>
        <w:numPr>
          <w:ilvl w:val="0"/>
          <w:numId w:val="16"/>
        </w:numPr>
        <w:tabs>
          <w:tab w:val="left" w:pos="567"/>
          <w:tab w:val="left" w:pos="851"/>
          <w:tab w:val="left" w:pos="993"/>
          <w:tab w:val="left" w:pos="1134"/>
        </w:tabs>
        <w:spacing w:before="0" w:after="120"/>
        <w:rPr>
          <w:rFonts w:ascii="Times New Roman" w:hAnsi="Times New Roman" w:cs="Times New Roman"/>
          <w:b/>
          <w:color w:val="000000" w:themeColor="text1"/>
          <w:sz w:val="24"/>
          <w:szCs w:val="24"/>
        </w:rPr>
      </w:pPr>
      <w:bookmarkStart w:id="56" w:name="_Toc31630544"/>
      <w:r w:rsidRPr="00C34829">
        <w:rPr>
          <w:rFonts w:ascii="Times New Roman" w:hAnsi="Times New Roman" w:cs="Times New Roman"/>
          <w:b/>
          <w:color w:val="000000" w:themeColor="text1"/>
          <w:sz w:val="24"/>
          <w:szCs w:val="24"/>
        </w:rPr>
        <w:t>Tajikistan</w:t>
      </w:r>
      <w:bookmarkEnd w:id="56"/>
    </w:p>
    <w:p w14:paraId="0D2E1165" w14:textId="7C03BA8C" w:rsidR="00BB53F2" w:rsidRPr="00314F9C" w:rsidRDefault="00BB53F2" w:rsidP="00314F9C">
      <w:pPr>
        <w:spacing w:after="120"/>
        <w:rPr>
          <w:u w:val="single"/>
        </w:rPr>
      </w:pPr>
      <w:r w:rsidRPr="00314F9C">
        <w:rPr>
          <w:u w:val="single"/>
        </w:rPr>
        <w:t>Constitutional provisions</w:t>
      </w:r>
    </w:p>
    <w:p w14:paraId="14776C62" w14:textId="755B4890" w:rsidR="00BB53F2" w:rsidRPr="00C34829" w:rsidRDefault="00BB53F2" w:rsidP="00913E75">
      <w:pPr>
        <w:spacing w:after="120"/>
        <w:jc w:val="lowKashida"/>
        <w:rPr>
          <w:bCs/>
        </w:rPr>
      </w:pPr>
      <w:r w:rsidRPr="00C34829">
        <w:rPr>
          <w:bCs/>
        </w:rPr>
        <w:t>N/A</w:t>
      </w:r>
    </w:p>
    <w:p w14:paraId="56962408" w14:textId="3B90C146" w:rsidR="00BB53F2" w:rsidRPr="00314F9C" w:rsidRDefault="00BB53F2" w:rsidP="00314F9C">
      <w:pPr>
        <w:rPr>
          <w:u w:val="single"/>
        </w:rPr>
      </w:pPr>
      <w:r w:rsidRPr="00314F9C">
        <w:rPr>
          <w:u w:val="single"/>
        </w:rPr>
        <w:t>Treaty provisions</w:t>
      </w:r>
    </w:p>
    <w:p w14:paraId="51D7764A" w14:textId="49FBB40C" w:rsidR="00DD6503" w:rsidRDefault="00F84331" w:rsidP="00913E75">
      <w:pPr>
        <w:spacing w:after="120"/>
        <w:jc w:val="lowKashida"/>
        <w:rPr>
          <w:bCs/>
        </w:rPr>
      </w:pPr>
      <w:r w:rsidRPr="00C34829">
        <w:rPr>
          <w:bCs/>
        </w:rPr>
        <w:t>Party</w:t>
      </w:r>
      <w:r w:rsidR="00DD6503" w:rsidRPr="00C34829">
        <w:rPr>
          <w:bCs/>
        </w:rPr>
        <w:t xml:space="preserve"> to the Aarhus Convention</w:t>
      </w:r>
      <w:r w:rsidR="005A798D" w:rsidRPr="00C34829">
        <w:rPr>
          <w:bCs/>
        </w:rPr>
        <w:t xml:space="preserve"> on Access to Information, Public Participation in Decision-making and Access to Justice in Environmental Matters</w:t>
      </w:r>
      <w:r w:rsidR="00DD6503" w:rsidRPr="00C34829">
        <w:rPr>
          <w:bCs/>
        </w:rPr>
        <w:t>.</w:t>
      </w:r>
    </w:p>
    <w:p w14:paraId="27AA1336" w14:textId="77777777" w:rsidR="00327D10" w:rsidRPr="00913E75" w:rsidRDefault="00327D10" w:rsidP="00913E75">
      <w:pPr>
        <w:spacing w:after="120"/>
        <w:jc w:val="lowKashida"/>
        <w:rPr>
          <w:bCs/>
        </w:rPr>
      </w:pPr>
    </w:p>
    <w:p w14:paraId="6E8C0810" w14:textId="465EDC19" w:rsidR="00BB53F2" w:rsidRPr="00314F9C" w:rsidRDefault="00BB53F2" w:rsidP="00314F9C">
      <w:pPr>
        <w:rPr>
          <w:u w:val="single"/>
        </w:rPr>
      </w:pPr>
      <w:r w:rsidRPr="00314F9C">
        <w:rPr>
          <w:u w:val="single"/>
        </w:rPr>
        <w:lastRenderedPageBreak/>
        <w:t>Legislative provisions</w:t>
      </w:r>
    </w:p>
    <w:p w14:paraId="74F51488" w14:textId="77777777" w:rsidR="00BB53F2" w:rsidRPr="00C34829" w:rsidRDefault="00BB53F2" w:rsidP="007C164E">
      <w:pPr>
        <w:spacing w:after="120"/>
        <w:jc w:val="lowKashida"/>
        <w:rPr>
          <w:b/>
        </w:rPr>
      </w:pPr>
      <w:r w:rsidRPr="00C34829">
        <w:rPr>
          <w:b/>
        </w:rPr>
        <w:t>Article 12 of the Law of the Republic of Tajikistan on Protection of Environment dated 2 August 2011 No. 760</w:t>
      </w:r>
    </w:p>
    <w:p w14:paraId="3D875CF4" w14:textId="58371463" w:rsidR="00BB53F2" w:rsidRPr="00913E75" w:rsidRDefault="00BB53F2" w:rsidP="00913E75">
      <w:pPr>
        <w:spacing w:after="120"/>
        <w:jc w:val="lowKashida"/>
        <w:rPr>
          <w:b/>
          <w:i/>
          <w:iCs/>
        </w:rPr>
      </w:pPr>
      <w:r w:rsidRPr="00C34829">
        <w:rPr>
          <w:bCs/>
          <w:i/>
          <w:iCs/>
        </w:rPr>
        <w:t xml:space="preserve">1. Citizens of the Tajikistan Republic have the right to live in an environment </w:t>
      </w:r>
      <w:proofErr w:type="spellStart"/>
      <w:r w:rsidRPr="00C34829">
        <w:rPr>
          <w:bCs/>
          <w:i/>
          <w:iCs/>
        </w:rPr>
        <w:t>favorable</w:t>
      </w:r>
      <w:proofErr w:type="spellEnd"/>
      <w:r w:rsidRPr="00C34829">
        <w:rPr>
          <w:bCs/>
          <w:i/>
          <w:iCs/>
        </w:rPr>
        <w:t xml:space="preserve"> for their life and to use its resources, and to protection of the environment from negative effects caused by economic or other activity, and emergencies both natural and man-made.</w:t>
      </w:r>
    </w:p>
    <w:p w14:paraId="1BA6FA72" w14:textId="5416069C" w:rsidR="00BB53F2" w:rsidRPr="00C34829" w:rsidRDefault="00BB53F2" w:rsidP="00913E75">
      <w:pPr>
        <w:spacing w:after="120"/>
        <w:jc w:val="lowKashida"/>
        <w:rPr>
          <w:bCs/>
          <w:i/>
          <w:iCs/>
        </w:rPr>
      </w:pPr>
      <w:proofErr w:type="spellStart"/>
      <w:r w:rsidRPr="00C34829">
        <w:rPr>
          <w:bCs/>
          <w:i/>
          <w:iCs/>
        </w:rPr>
        <w:t>Моддаи</w:t>
      </w:r>
      <w:proofErr w:type="spellEnd"/>
      <w:r w:rsidRPr="00C34829">
        <w:rPr>
          <w:bCs/>
          <w:i/>
          <w:iCs/>
        </w:rPr>
        <w:t xml:space="preserve"> 12. </w:t>
      </w:r>
      <w:proofErr w:type="spellStart"/>
      <w:r w:rsidRPr="00C34829">
        <w:rPr>
          <w:bCs/>
          <w:i/>
          <w:iCs/>
        </w:rPr>
        <w:t>Іуѕуѕ</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ўідадориіои</w:t>
      </w:r>
      <w:proofErr w:type="spellEnd"/>
      <w:r w:rsidRPr="00C34829">
        <w:rPr>
          <w:bCs/>
          <w:i/>
          <w:iCs/>
        </w:rPr>
        <w:t xml:space="preserve"> </w:t>
      </w:r>
      <w:proofErr w:type="spellStart"/>
      <w:r w:rsidRPr="00C34829">
        <w:rPr>
          <w:bCs/>
          <w:i/>
          <w:iCs/>
        </w:rPr>
        <w:t>шаірвандон</w:t>
      </w:r>
      <w:proofErr w:type="spellEnd"/>
      <w:r w:rsidRPr="00C34829">
        <w:rPr>
          <w:bCs/>
          <w:i/>
          <w:iCs/>
        </w:rPr>
        <w:t xml:space="preserve"> </w:t>
      </w:r>
      <w:proofErr w:type="spellStart"/>
      <w:r w:rsidRPr="00C34829">
        <w:rPr>
          <w:bCs/>
          <w:i/>
          <w:iCs/>
        </w:rPr>
        <w:t>дар</w:t>
      </w:r>
      <w:proofErr w:type="spellEnd"/>
      <w:r w:rsidRPr="00C34829">
        <w:rPr>
          <w:bCs/>
          <w:i/>
          <w:iCs/>
        </w:rPr>
        <w:t xml:space="preserve"> </w:t>
      </w:r>
      <w:proofErr w:type="spellStart"/>
      <w:r w:rsidRPr="00C34829">
        <w:rPr>
          <w:bCs/>
          <w:i/>
          <w:iCs/>
        </w:rPr>
        <w:t>соіаи</w:t>
      </w:r>
      <w:proofErr w:type="spellEnd"/>
      <w:r w:rsidRPr="00C34829">
        <w:rPr>
          <w:bCs/>
          <w:i/>
          <w:iCs/>
        </w:rPr>
        <w:t xml:space="preserve"> </w:t>
      </w:r>
      <w:proofErr w:type="spellStart"/>
      <w:r w:rsidRPr="00C34829">
        <w:rPr>
          <w:bCs/>
          <w:i/>
          <w:iCs/>
        </w:rPr>
        <w:t>іифзи</w:t>
      </w:r>
      <w:proofErr w:type="spellEnd"/>
      <w:r w:rsidRPr="00C34829">
        <w:rPr>
          <w:bCs/>
          <w:i/>
          <w:iCs/>
        </w:rPr>
        <w:t xml:space="preserve"> </w:t>
      </w:r>
      <w:proofErr w:type="spellStart"/>
      <w:r w:rsidRPr="00C34829">
        <w:rPr>
          <w:bCs/>
          <w:i/>
          <w:iCs/>
        </w:rPr>
        <w:t>муіити</w:t>
      </w:r>
      <w:proofErr w:type="spellEnd"/>
      <w:r w:rsidRPr="00C34829">
        <w:rPr>
          <w:bCs/>
          <w:i/>
          <w:iCs/>
        </w:rPr>
        <w:t xml:space="preserve"> </w:t>
      </w:r>
      <w:proofErr w:type="spellStart"/>
      <w:r w:rsidRPr="00C34829">
        <w:rPr>
          <w:bCs/>
          <w:i/>
          <w:iCs/>
        </w:rPr>
        <w:t>зист</w:t>
      </w:r>
      <w:proofErr w:type="spellEnd"/>
    </w:p>
    <w:p w14:paraId="03E6B9D7" w14:textId="6C08770B" w:rsidR="00BB53F2" w:rsidRPr="00913E75" w:rsidRDefault="00BB53F2" w:rsidP="00314F9C">
      <w:pPr>
        <w:spacing w:after="400"/>
        <w:jc w:val="lowKashida"/>
        <w:rPr>
          <w:bCs/>
          <w:i/>
          <w:iCs/>
        </w:rPr>
      </w:pPr>
      <w:r w:rsidRPr="00C34829">
        <w:rPr>
          <w:bCs/>
          <w:i/>
          <w:iCs/>
        </w:rPr>
        <w:t xml:space="preserve">1. </w:t>
      </w:r>
      <w:proofErr w:type="spellStart"/>
      <w:r w:rsidRPr="00C34829">
        <w:rPr>
          <w:bCs/>
          <w:i/>
          <w:iCs/>
        </w:rPr>
        <w:t>Шаірвандони</w:t>
      </w:r>
      <w:proofErr w:type="spellEnd"/>
      <w:r w:rsidRPr="00C34829">
        <w:rPr>
          <w:bCs/>
          <w:i/>
          <w:iCs/>
        </w:rPr>
        <w:t xml:space="preserve"> </w:t>
      </w:r>
      <w:proofErr w:type="spellStart"/>
      <w:r w:rsidRPr="00C34829">
        <w:rPr>
          <w:bCs/>
          <w:i/>
          <w:iCs/>
        </w:rPr>
        <w:t>Їуміурии</w:t>
      </w:r>
      <w:proofErr w:type="spellEnd"/>
      <w:r w:rsidRPr="00C34829">
        <w:rPr>
          <w:bCs/>
          <w:i/>
          <w:iCs/>
        </w:rPr>
        <w:t xml:space="preserve"> </w:t>
      </w:r>
      <w:proofErr w:type="spellStart"/>
      <w:r w:rsidRPr="00C34829">
        <w:rPr>
          <w:bCs/>
          <w:i/>
          <w:iCs/>
        </w:rPr>
        <w:t>Тоїикистон</w:t>
      </w:r>
      <w:proofErr w:type="spellEnd"/>
      <w:r w:rsidRPr="00C34829">
        <w:rPr>
          <w:bCs/>
          <w:i/>
          <w:iCs/>
        </w:rPr>
        <w:t xml:space="preserve"> </w:t>
      </w:r>
      <w:proofErr w:type="spellStart"/>
      <w:r w:rsidRPr="00C34829">
        <w:rPr>
          <w:bCs/>
          <w:i/>
          <w:iCs/>
        </w:rPr>
        <w:t>ба</w:t>
      </w:r>
      <w:proofErr w:type="spellEnd"/>
      <w:r w:rsidRPr="00C34829">
        <w:rPr>
          <w:bCs/>
          <w:i/>
          <w:iCs/>
        </w:rPr>
        <w:t xml:space="preserve"> </w:t>
      </w:r>
      <w:proofErr w:type="spellStart"/>
      <w:r w:rsidRPr="00C34829">
        <w:rPr>
          <w:bCs/>
          <w:i/>
          <w:iCs/>
        </w:rPr>
        <w:t>зиндагњ</w:t>
      </w:r>
      <w:proofErr w:type="spellEnd"/>
      <w:r w:rsidRPr="00C34829">
        <w:rPr>
          <w:bCs/>
          <w:i/>
          <w:iCs/>
        </w:rPr>
        <w:t xml:space="preserve"> </w:t>
      </w:r>
      <w:proofErr w:type="spellStart"/>
      <w:r w:rsidRPr="00C34829">
        <w:rPr>
          <w:bCs/>
          <w:i/>
          <w:iCs/>
        </w:rPr>
        <w:t>дар</w:t>
      </w:r>
      <w:proofErr w:type="spellEnd"/>
      <w:r w:rsidRPr="00C34829">
        <w:rPr>
          <w:bCs/>
          <w:i/>
          <w:iCs/>
        </w:rPr>
        <w:t xml:space="preserve"> </w:t>
      </w:r>
      <w:proofErr w:type="spellStart"/>
      <w:r w:rsidRPr="00C34829">
        <w:rPr>
          <w:bCs/>
          <w:i/>
          <w:iCs/>
        </w:rPr>
        <w:t>шароити</w:t>
      </w:r>
      <w:proofErr w:type="spellEnd"/>
      <w:r w:rsidRPr="00C34829">
        <w:rPr>
          <w:bCs/>
          <w:i/>
          <w:iCs/>
        </w:rPr>
        <w:t xml:space="preserve"> </w:t>
      </w:r>
      <w:proofErr w:type="spellStart"/>
      <w:r w:rsidRPr="00C34829">
        <w:rPr>
          <w:bCs/>
          <w:i/>
          <w:iCs/>
        </w:rPr>
        <w:t>барои</w:t>
      </w:r>
      <w:proofErr w:type="spellEnd"/>
      <w:r w:rsidRPr="00C34829">
        <w:rPr>
          <w:bCs/>
          <w:i/>
          <w:iCs/>
        </w:rPr>
        <w:t xml:space="preserve"> </w:t>
      </w:r>
      <w:proofErr w:type="spellStart"/>
      <w:r w:rsidRPr="00C34829">
        <w:rPr>
          <w:bCs/>
          <w:i/>
          <w:iCs/>
        </w:rPr>
        <w:t>саломатњ</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іаёт</w:t>
      </w:r>
      <w:proofErr w:type="spellEnd"/>
      <w:r w:rsidRPr="00C34829">
        <w:rPr>
          <w:bCs/>
          <w:i/>
          <w:iCs/>
        </w:rPr>
        <w:t xml:space="preserve"> </w:t>
      </w:r>
      <w:proofErr w:type="spellStart"/>
      <w:r w:rsidRPr="00C34829">
        <w:rPr>
          <w:bCs/>
          <w:i/>
          <w:iCs/>
        </w:rPr>
        <w:t>мусоид</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истифода</w:t>
      </w:r>
      <w:proofErr w:type="spellEnd"/>
      <w:r w:rsidRPr="00C34829">
        <w:rPr>
          <w:bCs/>
          <w:i/>
          <w:iCs/>
        </w:rPr>
        <w:t xml:space="preserve"> </w:t>
      </w:r>
      <w:proofErr w:type="spellStart"/>
      <w:r w:rsidRPr="00C34829">
        <w:rPr>
          <w:bCs/>
          <w:i/>
          <w:iCs/>
        </w:rPr>
        <w:t>аз</w:t>
      </w:r>
      <w:proofErr w:type="spellEnd"/>
      <w:r w:rsidRPr="00C34829">
        <w:rPr>
          <w:bCs/>
          <w:i/>
          <w:iCs/>
        </w:rPr>
        <w:t xml:space="preserve"> </w:t>
      </w:r>
      <w:proofErr w:type="spellStart"/>
      <w:r w:rsidRPr="00C34829">
        <w:rPr>
          <w:bCs/>
          <w:i/>
          <w:iCs/>
        </w:rPr>
        <w:t>неъматіои</w:t>
      </w:r>
      <w:proofErr w:type="spellEnd"/>
      <w:r w:rsidRPr="00C34829">
        <w:rPr>
          <w:bCs/>
          <w:i/>
          <w:iCs/>
        </w:rPr>
        <w:t xml:space="preserve"> </w:t>
      </w:r>
      <w:proofErr w:type="spellStart"/>
      <w:r w:rsidRPr="00C34829">
        <w:rPr>
          <w:bCs/>
          <w:i/>
          <w:iCs/>
        </w:rPr>
        <w:t>он</w:t>
      </w:r>
      <w:proofErr w:type="spellEnd"/>
      <w:r w:rsidRPr="00C34829">
        <w:rPr>
          <w:bCs/>
          <w:i/>
          <w:iCs/>
        </w:rPr>
        <w:t xml:space="preserve">, </w:t>
      </w:r>
      <w:proofErr w:type="spellStart"/>
      <w:r w:rsidRPr="00C34829">
        <w:rPr>
          <w:bCs/>
          <w:i/>
          <w:iCs/>
        </w:rPr>
        <w:t>ба</w:t>
      </w:r>
      <w:proofErr w:type="spellEnd"/>
      <w:r w:rsidRPr="00C34829">
        <w:rPr>
          <w:bCs/>
          <w:i/>
          <w:iCs/>
        </w:rPr>
        <w:t xml:space="preserve"> </w:t>
      </w:r>
      <w:proofErr w:type="spellStart"/>
      <w:r w:rsidRPr="00C34829">
        <w:rPr>
          <w:bCs/>
          <w:i/>
          <w:iCs/>
        </w:rPr>
        <w:t>іифзи</w:t>
      </w:r>
      <w:proofErr w:type="spellEnd"/>
      <w:r w:rsidRPr="00C34829">
        <w:rPr>
          <w:bCs/>
          <w:i/>
          <w:iCs/>
        </w:rPr>
        <w:t xml:space="preserve"> </w:t>
      </w:r>
      <w:proofErr w:type="spellStart"/>
      <w:r w:rsidRPr="00C34829">
        <w:rPr>
          <w:bCs/>
          <w:i/>
          <w:iCs/>
        </w:rPr>
        <w:t>муіити</w:t>
      </w:r>
      <w:proofErr w:type="spellEnd"/>
      <w:r w:rsidRPr="00C34829">
        <w:rPr>
          <w:bCs/>
          <w:i/>
          <w:iCs/>
        </w:rPr>
        <w:t xml:space="preserve"> </w:t>
      </w:r>
      <w:proofErr w:type="spellStart"/>
      <w:r w:rsidRPr="00C34829">
        <w:rPr>
          <w:bCs/>
          <w:i/>
          <w:iCs/>
        </w:rPr>
        <w:t>зист</w:t>
      </w:r>
      <w:proofErr w:type="spellEnd"/>
      <w:r w:rsidRPr="00C34829">
        <w:rPr>
          <w:bCs/>
          <w:i/>
          <w:iCs/>
        </w:rPr>
        <w:t xml:space="preserve"> </w:t>
      </w:r>
      <w:proofErr w:type="spellStart"/>
      <w:r w:rsidRPr="00C34829">
        <w:rPr>
          <w:bCs/>
          <w:i/>
          <w:iCs/>
        </w:rPr>
        <w:t>аз</w:t>
      </w:r>
      <w:proofErr w:type="spellEnd"/>
      <w:r w:rsidRPr="00C34829">
        <w:rPr>
          <w:bCs/>
          <w:i/>
          <w:iCs/>
        </w:rPr>
        <w:t xml:space="preserve"> </w:t>
      </w:r>
      <w:proofErr w:type="spellStart"/>
      <w:r w:rsidRPr="00C34829">
        <w:rPr>
          <w:bCs/>
          <w:i/>
          <w:iCs/>
        </w:rPr>
        <w:t>таъсири</w:t>
      </w:r>
      <w:proofErr w:type="spellEnd"/>
      <w:r w:rsidRPr="00C34829">
        <w:rPr>
          <w:bCs/>
          <w:i/>
          <w:iCs/>
        </w:rPr>
        <w:t xml:space="preserve"> </w:t>
      </w:r>
      <w:proofErr w:type="spellStart"/>
      <w:r w:rsidRPr="00C34829">
        <w:rPr>
          <w:bCs/>
          <w:i/>
          <w:iCs/>
        </w:rPr>
        <w:t>номатлуби</w:t>
      </w:r>
      <w:proofErr w:type="spellEnd"/>
      <w:r w:rsidRPr="00C34829">
        <w:rPr>
          <w:bCs/>
          <w:i/>
          <w:iCs/>
        </w:rPr>
        <w:t xml:space="preserve"> </w:t>
      </w:r>
      <w:proofErr w:type="spellStart"/>
      <w:r w:rsidRPr="00C34829">
        <w:rPr>
          <w:bCs/>
          <w:i/>
          <w:iCs/>
        </w:rPr>
        <w:t>фаъолияти</w:t>
      </w:r>
      <w:proofErr w:type="spellEnd"/>
      <w:r w:rsidRPr="00C34829">
        <w:rPr>
          <w:bCs/>
          <w:i/>
          <w:iCs/>
        </w:rPr>
        <w:t xml:space="preserve"> </w:t>
      </w:r>
      <w:proofErr w:type="spellStart"/>
      <w:r w:rsidRPr="00C34829">
        <w:rPr>
          <w:bCs/>
          <w:i/>
          <w:iCs/>
        </w:rPr>
        <w:t>хоїагидорњ</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дигар</w:t>
      </w:r>
      <w:proofErr w:type="spellEnd"/>
      <w:r w:rsidRPr="00C34829">
        <w:rPr>
          <w:bCs/>
          <w:i/>
          <w:iCs/>
        </w:rPr>
        <w:t xml:space="preserve"> </w:t>
      </w:r>
      <w:proofErr w:type="spellStart"/>
      <w:r w:rsidRPr="00C34829">
        <w:rPr>
          <w:bCs/>
          <w:i/>
          <w:iCs/>
        </w:rPr>
        <w:t>фаъолият</w:t>
      </w:r>
      <w:proofErr w:type="spellEnd"/>
      <w:r w:rsidRPr="00C34829">
        <w:rPr>
          <w:bCs/>
          <w:i/>
          <w:iCs/>
        </w:rPr>
        <w:t xml:space="preserve">, </w:t>
      </w:r>
      <w:proofErr w:type="spellStart"/>
      <w:r w:rsidRPr="00C34829">
        <w:rPr>
          <w:bCs/>
          <w:i/>
          <w:iCs/>
        </w:rPr>
        <w:t>іолатіои</w:t>
      </w:r>
      <w:proofErr w:type="spellEnd"/>
      <w:r w:rsidRPr="00C34829">
        <w:rPr>
          <w:bCs/>
          <w:i/>
          <w:iCs/>
        </w:rPr>
        <w:t xml:space="preserve"> </w:t>
      </w:r>
      <w:proofErr w:type="spellStart"/>
      <w:r w:rsidRPr="00C34829">
        <w:rPr>
          <w:bCs/>
          <w:i/>
          <w:iCs/>
        </w:rPr>
        <w:t>фавѕулоддаи</w:t>
      </w:r>
      <w:proofErr w:type="spellEnd"/>
      <w:r w:rsidRPr="00C34829">
        <w:rPr>
          <w:bCs/>
          <w:i/>
          <w:iCs/>
        </w:rPr>
        <w:t xml:space="preserve"> </w:t>
      </w:r>
      <w:proofErr w:type="spellStart"/>
      <w:r w:rsidRPr="00C34829">
        <w:rPr>
          <w:bCs/>
          <w:i/>
          <w:iCs/>
        </w:rPr>
        <w:t>хусусияти</w:t>
      </w:r>
      <w:proofErr w:type="spellEnd"/>
      <w:r w:rsidRPr="00C34829">
        <w:rPr>
          <w:bCs/>
          <w:i/>
          <w:iCs/>
        </w:rPr>
        <w:t xml:space="preserve"> </w:t>
      </w:r>
      <w:proofErr w:type="spellStart"/>
      <w:r w:rsidRPr="00C34829">
        <w:rPr>
          <w:bCs/>
          <w:i/>
          <w:iCs/>
        </w:rPr>
        <w:t>табињ</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техногенидошта</w:t>
      </w:r>
      <w:proofErr w:type="spellEnd"/>
      <w:r w:rsidRPr="00C34829">
        <w:rPr>
          <w:bCs/>
          <w:i/>
          <w:iCs/>
        </w:rPr>
        <w:t xml:space="preserve"> </w:t>
      </w:r>
      <w:proofErr w:type="spellStart"/>
      <w:r w:rsidRPr="00C34829">
        <w:rPr>
          <w:bCs/>
          <w:i/>
          <w:iCs/>
        </w:rPr>
        <w:t>іуѕуѕ</w:t>
      </w:r>
      <w:proofErr w:type="spellEnd"/>
      <w:r w:rsidRPr="00C34829">
        <w:rPr>
          <w:bCs/>
          <w:i/>
          <w:iCs/>
        </w:rPr>
        <w:t xml:space="preserve"> </w:t>
      </w:r>
      <w:proofErr w:type="spellStart"/>
      <w:r w:rsidRPr="00C34829">
        <w:rPr>
          <w:bCs/>
          <w:i/>
          <w:iCs/>
        </w:rPr>
        <w:t>доранд</w:t>
      </w:r>
      <w:proofErr w:type="spellEnd"/>
      <w:r w:rsidRPr="00C34829">
        <w:rPr>
          <w:bCs/>
          <w:i/>
          <w:iCs/>
        </w:rPr>
        <w:t>.</w:t>
      </w:r>
    </w:p>
    <w:p w14:paraId="68BC38EC" w14:textId="3A946B78" w:rsidR="00BB53F2" w:rsidRPr="00C34829" w:rsidRDefault="00BB53F2" w:rsidP="007818F4">
      <w:pPr>
        <w:pStyle w:val="Heading2"/>
        <w:numPr>
          <w:ilvl w:val="0"/>
          <w:numId w:val="16"/>
        </w:numPr>
        <w:spacing w:before="0" w:after="120"/>
        <w:rPr>
          <w:rFonts w:ascii="Times New Roman" w:hAnsi="Times New Roman" w:cs="Times New Roman"/>
          <w:b/>
          <w:color w:val="000000" w:themeColor="text1"/>
          <w:sz w:val="24"/>
          <w:szCs w:val="24"/>
        </w:rPr>
      </w:pPr>
      <w:bookmarkStart w:id="57" w:name="_Toc31630545"/>
      <w:r w:rsidRPr="00C34829">
        <w:rPr>
          <w:rFonts w:ascii="Times New Roman" w:hAnsi="Times New Roman" w:cs="Times New Roman"/>
          <w:b/>
          <w:color w:val="000000" w:themeColor="text1"/>
          <w:sz w:val="24"/>
          <w:szCs w:val="24"/>
        </w:rPr>
        <w:t>Thailand</w:t>
      </w:r>
      <w:bookmarkEnd w:id="57"/>
    </w:p>
    <w:p w14:paraId="6AEBAFEF" w14:textId="3F460E73" w:rsidR="00BB53F2" w:rsidRPr="00314F9C" w:rsidRDefault="00BB53F2" w:rsidP="00314F9C">
      <w:pPr>
        <w:spacing w:after="120"/>
        <w:rPr>
          <w:u w:val="single"/>
        </w:rPr>
      </w:pPr>
      <w:r w:rsidRPr="00314F9C">
        <w:rPr>
          <w:u w:val="single"/>
        </w:rPr>
        <w:t>Constitutional provisions</w:t>
      </w:r>
    </w:p>
    <w:p w14:paraId="7DA5228C" w14:textId="313A7042" w:rsidR="00BB53F2" w:rsidRPr="00C34829" w:rsidRDefault="00BB53F2" w:rsidP="007C164E">
      <w:pPr>
        <w:spacing w:after="120"/>
        <w:jc w:val="lowKashida"/>
        <w:rPr>
          <w:b/>
        </w:rPr>
      </w:pPr>
      <w:r w:rsidRPr="00C34829">
        <w:rPr>
          <w:b/>
        </w:rPr>
        <w:t>Section 43 of the Constitution of the Kingdom of Thailand B.E 2560 (2017)</w:t>
      </w:r>
    </w:p>
    <w:p w14:paraId="7D0C76F5" w14:textId="1BCBE22D" w:rsidR="00BB53F2" w:rsidRPr="00C34829" w:rsidRDefault="00BB53F2" w:rsidP="00913E75">
      <w:pPr>
        <w:spacing w:after="120"/>
        <w:jc w:val="lowKashida"/>
        <w:rPr>
          <w:bCs/>
          <w:i/>
          <w:iCs/>
        </w:rPr>
      </w:pPr>
      <w:r w:rsidRPr="00C34829">
        <w:rPr>
          <w:bCs/>
          <w:i/>
          <w:iCs/>
        </w:rPr>
        <w:t xml:space="preserve">A person and a community shall have the right to: </w:t>
      </w:r>
    </w:p>
    <w:p w14:paraId="5718E835" w14:textId="77B09184" w:rsidR="00BB53F2" w:rsidRPr="00C34829" w:rsidRDefault="00BB53F2" w:rsidP="00913E75">
      <w:pPr>
        <w:spacing w:after="120"/>
        <w:jc w:val="lowKashida"/>
        <w:rPr>
          <w:bCs/>
          <w:i/>
          <w:iCs/>
        </w:rPr>
      </w:pPr>
      <w:r w:rsidRPr="00C34829">
        <w:rPr>
          <w:bCs/>
          <w:i/>
          <w:iCs/>
        </w:rPr>
        <w:t xml:space="preserve">manage, maintain and utilise natural resources, environment and biodiversity in a balanced and sustainable manner, in accordance with the procedures as provided by law; </w:t>
      </w:r>
    </w:p>
    <w:p w14:paraId="0C93E3BC" w14:textId="4BCB657F" w:rsidR="00BB53F2" w:rsidRPr="00C34829" w:rsidRDefault="00BB53F2" w:rsidP="00913E75">
      <w:pPr>
        <w:spacing w:after="120"/>
        <w:jc w:val="lowKashida"/>
        <w:rPr>
          <w:bCs/>
          <w:i/>
          <w:iCs/>
        </w:rPr>
      </w:pPr>
      <w:r w:rsidRPr="00C34829">
        <w:rPr>
          <w:bCs/>
          <w:i/>
          <w:iCs/>
        </w:rPr>
        <w:t>The rights of a person and a community under paragraph one shall also include the right to collaborate with a local administrative organisation or the State to carry out such act.</w:t>
      </w:r>
    </w:p>
    <w:p w14:paraId="454AB57D" w14:textId="55018C62" w:rsidR="00BB53F2" w:rsidRPr="00C34829" w:rsidRDefault="00BB53F2" w:rsidP="00913E75">
      <w:pPr>
        <w:spacing w:after="120"/>
        <w:jc w:val="lowKashida"/>
        <w:rPr>
          <w:bCs/>
          <w:i/>
          <w:iCs/>
        </w:rPr>
      </w:pPr>
      <w:proofErr w:type="spellStart"/>
      <w:r w:rsidRPr="00C34829">
        <w:rPr>
          <w:rFonts w:ascii="Angsana New" w:hAnsi="Angsana New" w:cs="Angsana New"/>
          <w:bCs/>
          <w:i/>
          <w:iCs/>
        </w:rPr>
        <w:t>จัดการ</w:t>
      </w:r>
      <w:proofErr w:type="spellEnd"/>
      <w:r w:rsidRPr="00C34829">
        <w:rPr>
          <w:bCs/>
          <w:i/>
          <w:iCs/>
        </w:rPr>
        <w:t xml:space="preserve"> </w:t>
      </w:r>
      <w:proofErr w:type="spellStart"/>
      <w:r w:rsidRPr="00C34829">
        <w:rPr>
          <w:rFonts w:ascii="Angsana New" w:hAnsi="Angsana New" w:cs="Angsana New"/>
          <w:bCs/>
          <w:i/>
          <w:iCs/>
        </w:rPr>
        <w:t>บำรุงรักษา</w:t>
      </w:r>
      <w:proofErr w:type="spellEnd"/>
      <w:r w:rsidRPr="00C34829">
        <w:rPr>
          <w:bCs/>
          <w:i/>
          <w:iCs/>
        </w:rPr>
        <w:t xml:space="preserve"> </w:t>
      </w:r>
      <w:proofErr w:type="spellStart"/>
      <w:r w:rsidRPr="00C34829">
        <w:rPr>
          <w:rFonts w:ascii="Angsana New" w:hAnsi="Angsana New" w:cs="Angsana New"/>
          <w:bCs/>
          <w:i/>
          <w:iCs/>
        </w:rPr>
        <w:t>และใช้ประโยชน์จากทรัพยากรธรรมชาติ</w:t>
      </w:r>
      <w:proofErr w:type="spellEnd"/>
      <w:r w:rsidRPr="00C34829">
        <w:rPr>
          <w:bCs/>
          <w:i/>
          <w:iCs/>
        </w:rPr>
        <w:t xml:space="preserve"> </w:t>
      </w:r>
      <w:proofErr w:type="spellStart"/>
      <w:r w:rsidRPr="00C34829">
        <w:rPr>
          <w:rFonts w:ascii="Angsana New" w:hAnsi="Angsana New" w:cs="Angsana New"/>
          <w:bCs/>
          <w:i/>
          <w:iCs/>
        </w:rPr>
        <w:t>สิ่งแวดล้อม</w:t>
      </w:r>
      <w:proofErr w:type="spellEnd"/>
      <w:r w:rsidRPr="00C34829">
        <w:rPr>
          <w:bCs/>
          <w:i/>
          <w:iCs/>
        </w:rPr>
        <w:t xml:space="preserve"> </w:t>
      </w:r>
      <w:r w:rsidRPr="00C34829">
        <w:rPr>
          <w:rFonts w:ascii="Angsana New" w:hAnsi="Angsana New" w:cs="Angsana New"/>
          <w:bCs/>
          <w:i/>
          <w:iCs/>
        </w:rPr>
        <w:t>และความหลากหลายทางชีวภาพอย่างสมดุลและยั่งยืนตามวิธีการที่กฎหมายบัญญัติ</w:t>
      </w:r>
    </w:p>
    <w:p w14:paraId="603EEC6F" w14:textId="37735DE0" w:rsidR="00BB53F2" w:rsidRPr="00913E75" w:rsidRDefault="00BB53F2" w:rsidP="00913E75">
      <w:pPr>
        <w:spacing w:after="120"/>
        <w:jc w:val="lowKashida"/>
        <w:rPr>
          <w:bCs/>
          <w:i/>
          <w:iCs/>
        </w:rPr>
      </w:pPr>
      <w:proofErr w:type="spellStart"/>
      <w:r w:rsidRPr="00C34829">
        <w:rPr>
          <w:rFonts w:ascii="Angsana New" w:hAnsi="Angsana New" w:cs="Angsana New"/>
          <w:bCs/>
          <w:i/>
          <w:iCs/>
        </w:rPr>
        <w:t>สิทธิของบุคคลและชุมชนตามวรรคหนึ่ง</w:t>
      </w:r>
      <w:proofErr w:type="spellEnd"/>
      <w:r w:rsidRPr="00C34829">
        <w:rPr>
          <w:bCs/>
          <w:i/>
          <w:iCs/>
        </w:rPr>
        <w:t xml:space="preserve"> </w:t>
      </w:r>
      <w:r w:rsidRPr="00C34829">
        <w:rPr>
          <w:rFonts w:ascii="Angsana New" w:hAnsi="Angsana New" w:cs="Angsana New"/>
          <w:bCs/>
          <w:i/>
          <w:iCs/>
        </w:rPr>
        <w:t>หมายความรวมถึงสิทธิที่จะร่วมกับองค์กรปกครองส่วนท้องถิ่นหรือรัฐในการดำเนินการดังกล่าวด้วย</w:t>
      </w:r>
    </w:p>
    <w:p w14:paraId="71249A49" w14:textId="2725526F" w:rsidR="00BB53F2" w:rsidRPr="00314F9C" w:rsidRDefault="00BB53F2" w:rsidP="00314F9C">
      <w:pPr>
        <w:rPr>
          <w:u w:val="single"/>
        </w:rPr>
      </w:pPr>
      <w:r w:rsidRPr="00314F9C">
        <w:rPr>
          <w:u w:val="single"/>
        </w:rPr>
        <w:t>Treaty provisions</w:t>
      </w:r>
    </w:p>
    <w:p w14:paraId="35C1E9FC" w14:textId="5FE51EC8" w:rsidR="00BB53F2" w:rsidRPr="00C34829" w:rsidRDefault="00BB53F2" w:rsidP="00913E75">
      <w:pPr>
        <w:spacing w:after="120"/>
        <w:jc w:val="lowKashida"/>
        <w:rPr>
          <w:bCs/>
        </w:rPr>
      </w:pPr>
      <w:r w:rsidRPr="00C34829">
        <w:rPr>
          <w:bCs/>
        </w:rPr>
        <w:t xml:space="preserve">Party to the </w:t>
      </w:r>
      <w:r w:rsidR="00312F49" w:rsidRPr="00C34829">
        <w:rPr>
          <w:bCs/>
        </w:rPr>
        <w:t xml:space="preserve">(non-binding) </w:t>
      </w:r>
      <w:r w:rsidR="00DD6503" w:rsidRPr="00C34829">
        <w:rPr>
          <w:bCs/>
        </w:rPr>
        <w:t>ASEAN Human Rights Declaration</w:t>
      </w:r>
      <w:r w:rsidRPr="00C34829">
        <w:rPr>
          <w:bCs/>
        </w:rPr>
        <w:t>.</w:t>
      </w:r>
    </w:p>
    <w:p w14:paraId="32B8DCAB" w14:textId="38913072" w:rsidR="00BB53F2" w:rsidRPr="00314F9C" w:rsidRDefault="00BB53F2" w:rsidP="00314F9C">
      <w:pPr>
        <w:rPr>
          <w:u w:val="single"/>
        </w:rPr>
      </w:pPr>
      <w:r w:rsidRPr="00314F9C">
        <w:rPr>
          <w:u w:val="single"/>
        </w:rPr>
        <w:t>Legislative provisions</w:t>
      </w:r>
    </w:p>
    <w:p w14:paraId="34FC6745" w14:textId="533CCDAF" w:rsidR="00BB53F2" w:rsidRPr="00C34829" w:rsidRDefault="00BB53F2" w:rsidP="007C164E">
      <w:pPr>
        <w:spacing w:after="120"/>
        <w:jc w:val="lowKashida"/>
        <w:rPr>
          <w:b/>
        </w:rPr>
      </w:pPr>
      <w:r w:rsidRPr="00C34829">
        <w:rPr>
          <w:b/>
        </w:rPr>
        <w:t>National Health Act B.E. 2550 (2007)</w:t>
      </w:r>
    </w:p>
    <w:p w14:paraId="6F23167D" w14:textId="73DAD8A3" w:rsidR="00BB53F2" w:rsidRPr="00C34829" w:rsidRDefault="00BB53F2" w:rsidP="00913E75">
      <w:pPr>
        <w:spacing w:after="120"/>
        <w:jc w:val="lowKashida"/>
        <w:rPr>
          <w:bCs/>
          <w:i/>
          <w:iCs/>
        </w:rPr>
      </w:pPr>
      <w:r w:rsidRPr="00C34829">
        <w:rPr>
          <w:bCs/>
          <w:i/>
          <w:iCs/>
        </w:rPr>
        <w:t>Section 5. A person shall enjoy the right to live in a healthy environment and environmental conditions.</w:t>
      </w:r>
    </w:p>
    <w:p w14:paraId="0B1B6839" w14:textId="2DB5DA54" w:rsidR="00BB53F2" w:rsidRPr="00C34829" w:rsidRDefault="00BB53F2" w:rsidP="00913E75">
      <w:pPr>
        <w:spacing w:after="120"/>
        <w:jc w:val="lowKashida"/>
        <w:rPr>
          <w:bCs/>
          <w:i/>
          <w:iCs/>
        </w:rPr>
      </w:pPr>
      <w:r w:rsidRPr="00C34829">
        <w:rPr>
          <w:bCs/>
          <w:i/>
          <w:iCs/>
        </w:rPr>
        <w:t>A person shall have duties in cooperation with State agencies in generating the environment and environmental conditions under paragraph one.</w:t>
      </w:r>
    </w:p>
    <w:p w14:paraId="3029EFDB" w14:textId="34859EC2" w:rsidR="00BB53F2" w:rsidRPr="00C34829" w:rsidRDefault="00BB53F2" w:rsidP="00913E75">
      <w:pPr>
        <w:spacing w:after="120"/>
        <w:jc w:val="lowKashida"/>
        <w:rPr>
          <w:bCs/>
          <w:i/>
          <w:iCs/>
        </w:rPr>
      </w:pPr>
      <w:proofErr w:type="spellStart"/>
      <w:r w:rsidRPr="00C34829">
        <w:rPr>
          <w:rFonts w:ascii="Angsana New" w:hAnsi="Angsana New" w:cs="Angsana New"/>
          <w:bCs/>
          <w:i/>
          <w:iCs/>
        </w:rPr>
        <w:t>มาตรา</w:t>
      </w:r>
      <w:proofErr w:type="spellEnd"/>
      <w:r w:rsidRPr="00C34829">
        <w:rPr>
          <w:bCs/>
          <w:i/>
          <w:iCs/>
        </w:rPr>
        <w:t xml:space="preserve"> </w:t>
      </w:r>
      <w:r w:rsidRPr="00C34829">
        <w:rPr>
          <w:rFonts w:ascii="Angsana New" w:hAnsi="Angsana New" w:cs="Angsana New"/>
          <w:bCs/>
          <w:i/>
          <w:iCs/>
        </w:rPr>
        <w:t>๕</w:t>
      </w:r>
      <w:r w:rsidRPr="00C34829">
        <w:rPr>
          <w:bCs/>
          <w:i/>
          <w:iCs/>
        </w:rPr>
        <w:t> </w:t>
      </w:r>
      <w:r w:rsidRPr="00C34829">
        <w:rPr>
          <w:rFonts w:ascii="Angsana New" w:hAnsi="Angsana New" w:cs="Angsana New"/>
          <w:bCs/>
          <w:i/>
          <w:iCs/>
        </w:rPr>
        <w:t>บุคคลมีสิทธิในการดำรงชีวิตในสิ่งแวดล้อมและสภาพแวดล้อมที่เอื้อต่อสุขภาพ</w:t>
      </w:r>
    </w:p>
    <w:p w14:paraId="572A7B1C" w14:textId="1D656DDE" w:rsidR="00BB53F2" w:rsidRPr="00C9323F" w:rsidRDefault="00BB53F2" w:rsidP="00C9323F">
      <w:pPr>
        <w:spacing w:after="120"/>
        <w:jc w:val="lowKashida"/>
        <w:rPr>
          <w:bCs/>
          <w:i/>
          <w:iCs/>
        </w:rPr>
      </w:pPr>
      <w:r w:rsidRPr="00C34829">
        <w:rPr>
          <w:rFonts w:ascii="Angsana New" w:hAnsi="Angsana New" w:cs="Angsana New"/>
          <w:bCs/>
          <w:i/>
          <w:iCs/>
        </w:rPr>
        <w:t>บุคคลมีหน้าที่ร่วมกับหน่วยงานของรัฐในการดำเนินการให้เกิดสิ่งแวดล้อมและสภาพแวดล้อมตามวรรคหนึ่ง</w:t>
      </w:r>
    </w:p>
    <w:p w14:paraId="13C1B744" w14:textId="7745C504" w:rsidR="00BB53F2" w:rsidRPr="00C34829" w:rsidRDefault="00BB53F2" w:rsidP="007C164E">
      <w:pPr>
        <w:spacing w:after="120"/>
        <w:jc w:val="lowKashida"/>
        <w:rPr>
          <w:b/>
        </w:rPr>
      </w:pPr>
      <w:r w:rsidRPr="00C34829">
        <w:rPr>
          <w:b/>
        </w:rPr>
        <w:t xml:space="preserve">Enhancement and Conservation of the National Environmental Quality Act B.E. 2535 (1992) </w:t>
      </w:r>
    </w:p>
    <w:p w14:paraId="398CC17C" w14:textId="052854F1" w:rsidR="00FE47E0" w:rsidRPr="00C34829" w:rsidRDefault="00FE47E0" w:rsidP="00913E75">
      <w:pPr>
        <w:spacing w:after="120"/>
        <w:jc w:val="lowKashida"/>
        <w:rPr>
          <w:bCs/>
          <w:i/>
          <w:iCs/>
        </w:rPr>
      </w:pPr>
      <w:r w:rsidRPr="00C34829">
        <w:rPr>
          <w:bCs/>
          <w:i/>
          <w:iCs/>
        </w:rPr>
        <w:t xml:space="preserve">Section 6. For the benefit of contribution to the enhancement and conservation of national environmental quality, any individuals may have the following rights and duties: </w:t>
      </w:r>
    </w:p>
    <w:p w14:paraId="67E791A7" w14:textId="6CF74E41" w:rsidR="00FE47E0" w:rsidRPr="00C34829" w:rsidRDefault="00FE47E0" w:rsidP="007C164E">
      <w:pPr>
        <w:spacing w:after="120"/>
        <w:jc w:val="lowKashida"/>
        <w:rPr>
          <w:bCs/>
          <w:i/>
          <w:iCs/>
        </w:rPr>
      </w:pPr>
      <w:r w:rsidRPr="00C34829">
        <w:rPr>
          <w:bCs/>
          <w:i/>
          <w:iCs/>
        </w:rPr>
        <w:t xml:space="preserve"> </w:t>
      </w:r>
      <w:r w:rsidR="005A798D" w:rsidRPr="00C34829">
        <w:rPr>
          <w:bCs/>
          <w:i/>
          <w:iCs/>
        </w:rPr>
        <w:t>O</w:t>
      </w:r>
      <w:r w:rsidRPr="00C34829">
        <w:rPr>
          <w:bCs/>
          <w:i/>
          <w:iCs/>
        </w:rPr>
        <w:t xml:space="preserve">btaining information and news from the government in matters related to the enhancement and conservation of environmental quality, except the information or news that the </w:t>
      </w:r>
      <w:r w:rsidRPr="00C34829">
        <w:rPr>
          <w:bCs/>
          <w:i/>
          <w:iCs/>
        </w:rPr>
        <w:lastRenderedPageBreak/>
        <w:t>government considers to be secrets pertaining to the protection of national security of secrets regarding the right to privacy, rights in property, or the rights in trade or business of a person which are duly protected by law;</w:t>
      </w:r>
    </w:p>
    <w:p w14:paraId="39CBAB2E" w14:textId="77777777" w:rsidR="00FE47E0" w:rsidRPr="00C34829" w:rsidRDefault="00FE47E0" w:rsidP="007C164E">
      <w:pPr>
        <w:spacing w:after="120"/>
        <w:jc w:val="lowKashida"/>
        <w:rPr>
          <w:bCs/>
          <w:i/>
          <w:iCs/>
        </w:rPr>
      </w:pPr>
      <w:r w:rsidRPr="00C34829">
        <w:rPr>
          <w:bCs/>
          <w:i/>
          <w:iCs/>
        </w:rPr>
        <w:t xml:space="preserve"> Receiving damages or compensation from the State in the case of loss or harm suffered as a result of dispersion of pollutants or pollution, which is caused by an affair or a project initiated, supported, or undertaken by a government agency or state enterprise;</w:t>
      </w:r>
    </w:p>
    <w:p w14:paraId="5572D2AF" w14:textId="77777777" w:rsidR="00FE47E0" w:rsidRPr="00C34829" w:rsidRDefault="00FE47E0" w:rsidP="007C164E">
      <w:pPr>
        <w:spacing w:after="120"/>
        <w:jc w:val="lowKashida"/>
        <w:rPr>
          <w:bCs/>
          <w:i/>
          <w:iCs/>
        </w:rPr>
      </w:pPr>
      <w:r w:rsidRPr="00C34829">
        <w:rPr>
          <w:bCs/>
          <w:i/>
          <w:iCs/>
        </w:rPr>
        <w:t xml:space="preserve"> Making a complaint to government officials accusing an offender in the case of witnessing an act committed in infringement or violation of the laws relating to pollution control or conservation of natural resources;</w:t>
      </w:r>
    </w:p>
    <w:p w14:paraId="31096EA6" w14:textId="77777777" w:rsidR="00FE47E0" w:rsidRPr="00C34829" w:rsidRDefault="00FE47E0" w:rsidP="007C164E">
      <w:pPr>
        <w:spacing w:after="120"/>
        <w:jc w:val="lowKashida"/>
        <w:rPr>
          <w:bCs/>
          <w:i/>
          <w:iCs/>
        </w:rPr>
      </w:pPr>
      <w:r w:rsidRPr="00C34829">
        <w:rPr>
          <w:bCs/>
          <w:i/>
          <w:iCs/>
        </w:rPr>
        <w:t xml:space="preserve"> Providing cooperation and assistance to government officials in carrying out the functions relating to the enhancement and conservation of environmental quality;</w:t>
      </w:r>
    </w:p>
    <w:p w14:paraId="0944ED4F" w14:textId="774F5A91" w:rsidR="00FE47E0" w:rsidRPr="00C34829" w:rsidRDefault="00FE47E0" w:rsidP="00913E75">
      <w:pPr>
        <w:spacing w:after="120"/>
        <w:jc w:val="lowKashida"/>
        <w:rPr>
          <w:bCs/>
          <w:i/>
          <w:iCs/>
        </w:rPr>
      </w:pPr>
      <w:r w:rsidRPr="00C34829">
        <w:rPr>
          <w:bCs/>
          <w:i/>
          <w:iCs/>
        </w:rPr>
        <w:t xml:space="preserve"> The implementing this Act or other laws that relate to the enhancement and conservation of environmental quality.</w:t>
      </w:r>
    </w:p>
    <w:p w14:paraId="09A07A3B" w14:textId="3A5275A5" w:rsidR="00BB53F2" w:rsidRPr="00913E75" w:rsidRDefault="00FE47E0" w:rsidP="00913E75">
      <w:pPr>
        <w:spacing w:after="120"/>
        <w:jc w:val="lowKashida"/>
        <w:rPr>
          <w:bCs/>
          <w:i/>
          <w:iCs/>
        </w:rPr>
      </w:pPr>
      <w:r w:rsidRPr="00C34829">
        <w:rPr>
          <w:bCs/>
          <w:i/>
          <w:iCs/>
        </w:rPr>
        <w:t>The utilisation and enforcement of this section shall comply with the provisions of this Act or those of related law.</w:t>
      </w:r>
    </w:p>
    <w:p w14:paraId="1B7B0558" w14:textId="77777777" w:rsidR="00FE47E0" w:rsidRPr="00C34829" w:rsidRDefault="00FE47E0" w:rsidP="007C164E">
      <w:pPr>
        <w:spacing w:after="120"/>
        <w:jc w:val="lowKashida"/>
        <w:rPr>
          <w:bCs/>
          <w:i/>
          <w:iCs/>
        </w:rPr>
      </w:pPr>
      <w:proofErr w:type="spellStart"/>
      <w:r w:rsidRPr="00C34829">
        <w:rPr>
          <w:rFonts w:ascii="Angsana New" w:hAnsi="Angsana New" w:cs="Angsana New"/>
          <w:bCs/>
          <w:i/>
          <w:iCs/>
        </w:rPr>
        <w:t>มาตรา</w:t>
      </w:r>
      <w:proofErr w:type="spellEnd"/>
      <w:r w:rsidRPr="00C34829">
        <w:rPr>
          <w:bCs/>
          <w:i/>
          <w:iCs/>
        </w:rPr>
        <w:t xml:space="preserve"> </w:t>
      </w:r>
      <w:r w:rsidRPr="00C34829">
        <w:rPr>
          <w:rFonts w:ascii="Angsana New" w:hAnsi="Angsana New" w:cs="Angsana New"/>
          <w:bCs/>
          <w:i/>
          <w:iCs/>
        </w:rPr>
        <w:t>๖</w:t>
      </w:r>
      <w:r w:rsidRPr="00C34829">
        <w:rPr>
          <w:bCs/>
          <w:i/>
          <w:iCs/>
        </w:rPr>
        <w:t> </w:t>
      </w:r>
      <w:r w:rsidRPr="00C34829">
        <w:rPr>
          <w:rFonts w:ascii="Angsana New" w:hAnsi="Angsana New" w:cs="Angsana New"/>
          <w:bCs/>
          <w:i/>
          <w:iCs/>
        </w:rPr>
        <w:t>เพื่อประโยชน์ในการร่วมกันส่งเสริมและรักษาคุณภาพสิ่งแวดล้อมของชาติ</w:t>
      </w:r>
      <w:r w:rsidRPr="00C34829">
        <w:rPr>
          <w:bCs/>
          <w:i/>
          <w:iCs/>
        </w:rPr>
        <w:t xml:space="preserve"> </w:t>
      </w:r>
      <w:proofErr w:type="spellStart"/>
      <w:r w:rsidRPr="00C34829">
        <w:rPr>
          <w:rFonts w:ascii="Angsana New" w:hAnsi="Angsana New" w:cs="Angsana New"/>
          <w:bCs/>
          <w:i/>
          <w:iCs/>
        </w:rPr>
        <w:t>บุคคลอาจมีสิทธิและหน้าที่</w:t>
      </w:r>
      <w:proofErr w:type="spellEnd"/>
      <w:r w:rsidRPr="00C34829">
        <w:rPr>
          <w:bCs/>
          <w:i/>
          <w:iCs/>
        </w:rPr>
        <w:t xml:space="preserve"> </w:t>
      </w:r>
      <w:proofErr w:type="spellStart"/>
      <w:r w:rsidRPr="00C34829">
        <w:rPr>
          <w:rFonts w:ascii="Angsana New" w:hAnsi="Angsana New" w:cs="Angsana New"/>
          <w:bCs/>
          <w:i/>
          <w:iCs/>
        </w:rPr>
        <w:t>ดังต่อไปนี้</w:t>
      </w:r>
      <w:proofErr w:type="spellEnd"/>
    </w:p>
    <w:p w14:paraId="095B19D6" w14:textId="08781648" w:rsidR="00FE47E0" w:rsidRPr="00C34829" w:rsidRDefault="00FE47E0" w:rsidP="007C164E">
      <w:pPr>
        <w:spacing w:after="120"/>
        <w:jc w:val="lowKashida"/>
        <w:rPr>
          <w:bCs/>
          <w:i/>
          <w:iCs/>
        </w:rPr>
      </w:pPr>
      <w:r w:rsidRPr="00C34829">
        <w:rPr>
          <w:rFonts w:ascii="Angsana New" w:hAnsi="Angsana New" w:cs="Angsana New"/>
          <w:bCs/>
          <w:i/>
          <w:iCs/>
        </w:rPr>
        <w:t>การได้รับทราบข้อมูลและข่าวสารจากทางราชการในเรื่องเกี่ยวกับการส่งเสริมและรักษาคุณภาพสิ่งแวดล้อม</w:t>
      </w:r>
      <w:r w:rsidRPr="00C34829">
        <w:rPr>
          <w:bCs/>
          <w:i/>
          <w:iCs/>
        </w:rPr>
        <w:t> </w:t>
      </w:r>
      <w:r w:rsidRPr="00C34829">
        <w:rPr>
          <w:rFonts w:ascii="Angsana New" w:hAnsi="Angsana New" w:cs="Angsana New"/>
          <w:bCs/>
          <w:i/>
          <w:iCs/>
        </w:rPr>
        <w:t>เว้นแต่ข้อมูลหรือข่าวสารที่ทางราชการถือว่าเป็นความลับ</w:t>
      </w:r>
      <w:proofErr w:type="spellStart"/>
      <w:r w:rsidRPr="00C34829">
        <w:rPr>
          <w:rFonts w:ascii="Angsana New" w:hAnsi="Angsana New" w:cs="Angsana New"/>
          <w:bCs/>
          <w:i/>
          <w:iCs/>
        </w:rPr>
        <w:t>เกี่ยวข้องกับการรักษาความมั่นคงแห่งชาติ</w:t>
      </w:r>
      <w:proofErr w:type="spellEnd"/>
      <w:r w:rsidRPr="00C34829">
        <w:rPr>
          <w:bCs/>
          <w:i/>
          <w:iCs/>
        </w:rPr>
        <w:t xml:space="preserve"> </w:t>
      </w:r>
      <w:proofErr w:type="spellStart"/>
      <w:r w:rsidRPr="00C34829">
        <w:rPr>
          <w:rFonts w:ascii="Angsana New" w:hAnsi="Angsana New" w:cs="Angsana New"/>
          <w:bCs/>
          <w:i/>
          <w:iCs/>
        </w:rPr>
        <w:t>หรือเป็นความลับเกี่ยวกับสิทธิส่วนบุคคล</w:t>
      </w:r>
      <w:proofErr w:type="spellEnd"/>
      <w:r w:rsidRPr="00C34829">
        <w:rPr>
          <w:bCs/>
          <w:i/>
          <w:iCs/>
        </w:rPr>
        <w:t xml:space="preserve"> </w:t>
      </w:r>
      <w:proofErr w:type="spellStart"/>
      <w:r w:rsidRPr="00C34829">
        <w:rPr>
          <w:rFonts w:ascii="Angsana New" w:hAnsi="Angsana New" w:cs="Angsana New"/>
          <w:bCs/>
          <w:i/>
          <w:iCs/>
        </w:rPr>
        <w:t>สิทธิในทรัพย์สิน</w:t>
      </w:r>
      <w:proofErr w:type="spellEnd"/>
      <w:r w:rsidRPr="00C34829">
        <w:rPr>
          <w:bCs/>
          <w:i/>
          <w:iCs/>
        </w:rPr>
        <w:t xml:space="preserve"> </w:t>
      </w:r>
      <w:proofErr w:type="spellStart"/>
      <w:r w:rsidRPr="00C34829">
        <w:rPr>
          <w:rFonts w:ascii="Angsana New" w:hAnsi="Angsana New" w:cs="Angsana New"/>
          <w:bCs/>
          <w:i/>
          <w:iCs/>
        </w:rPr>
        <w:t>หรือสิทธิในทางการค้า</w:t>
      </w:r>
      <w:proofErr w:type="spellEnd"/>
      <w:r w:rsidRPr="00C34829">
        <w:rPr>
          <w:bCs/>
          <w:i/>
          <w:iCs/>
        </w:rPr>
        <w:t xml:space="preserve"> </w:t>
      </w:r>
      <w:proofErr w:type="spellStart"/>
      <w:r w:rsidRPr="00C34829">
        <w:rPr>
          <w:rFonts w:ascii="Angsana New" w:hAnsi="Angsana New" w:cs="Angsana New"/>
          <w:bCs/>
          <w:i/>
          <w:iCs/>
        </w:rPr>
        <w:t>หรือกิจการของบุคคลใดที่ได้รับความคุ้มครองตามกฎหมาย</w:t>
      </w:r>
      <w:proofErr w:type="spellEnd"/>
    </w:p>
    <w:p w14:paraId="06FAD1FB" w14:textId="77777777" w:rsidR="00FE47E0" w:rsidRPr="00C34829" w:rsidRDefault="00FE47E0" w:rsidP="007C164E">
      <w:pPr>
        <w:spacing w:after="120"/>
        <w:jc w:val="lowKashida"/>
        <w:rPr>
          <w:bCs/>
          <w:i/>
          <w:iCs/>
        </w:rPr>
      </w:pPr>
      <w:r w:rsidRPr="00C34829">
        <w:rPr>
          <w:bCs/>
          <w:i/>
          <w:iCs/>
        </w:rPr>
        <w:t xml:space="preserve"> </w:t>
      </w:r>
      <w:proofErr w:type="spellStart"/>
      <w:r w:rsidRPr="00C34829">
        <w:rPr>
          <w:rFonts w:ascii="Angsana New" w:hAnsi="Angsana New" w:cs="Angsana New"/>
          <w:bCs/>
          <w:i/>
          <w:iCs/>
        </w:rPr>
        <w:t>การได้รับชดใช้ค่าเสียหาย</w:t>
      </w:r>
      <w:proofErr w:type="spellEnd"/>
      <w:r w:rsidRPr="00C34829">
        <w:rPr>
          <w:bCs/>
          <w:i/>
          <w:iCs/>
        </w:rPr>
        <w:t xml:space="preserve"> </w:t>
      </w:r>
      <w:proofErr w:type="spellStart"/>
      <w:r w:rsidRPr="00C34829">
        <w:rPr>
          <w:rFonts w:ascii="Angsana New" w:hAnsi="Angsana New" w:cs="Angsana New"/>
          <w:bCs/>
          <w:i/>
          <w:iCs/>
        </w:rPr>
        <w:t>หรือค่าทดแทนจากรัฐ</w:t>
      </w:r>
      <w:proofErr w:type="spellEnd"/>
      <w:r w:rsidRPr="00C34829">
        <w:rPr>
          <w:bCs/>
          <w:i/>
          <w:iCs/>
        </w:rPr>
        <w:t xml:space="preserve"> </w:t>
      </w:r>
      <w:r w:rsidRPr="00C34829">
        <w:rPr>
          <w:rFonts w:ascii="Angsana New" w:hAnsi="Angsana New" w:cs="Angsana New"/>
          <w:bCs/>
          <w:i/>
          <w:iCs/>
        </w:rPr>
        <w:t>ในกรณีที่ได้รับความเสียหายจากภยันตรายที่เกิดจากการแพร่กระจายของมลพิษหรือภาวะมลพิษ</w:t>
      </w:r>
      <w:r w:rsidRPr="00C34829">
        <w:rPr>
          <w:bCs/>
          <w:i/>
          <w:iCs/>
        </w:rPr>
        <w:t xml:space="preserve"> </w:t>
      </w:r>
      <w:proofErr w:type="spellStart"/>
      <w:r w:rsidRPr="00C34829">
        <w:rPr>
          <w:rFonts w:ascii="Angsana New" w:hAnsi="Angsana New" w:cs="Angsana New"/>
          <w:bCs/>
          <w:i/>
          <w:iCs/>
        </w:rPr>
        <w:t>อันมีสาเหตุมาจากกิจการหรือโครงการใดที่ริเริ่ม</w:t>
      </w:r>
      <w:proofErr w:type="spellEnd"/>
      <w:r w:rsidRPr="00C34829">
        <w:rPr>
          <w:bCs/>
          <w:i/>
          <w:iCs/>
        </w:rPr>
        <w:t xml:space="preserve"> </w:t>
      </w:r>
      <w:proofErr w:type="spellStart"/>
      <w:r w:rsidRPr="00C34829">
        <w:rPr>
          <w:rFonts w:ascii="Angsana New" w:hAnsi="Angsana New" w:cs="Angsana New"/>
          <w:bCs/>
          <w:i/>
          <w:iCs/>
        </w:rPr>
        <w:t>สนับสนุน</w:t>
      </w:r>
      <w:proofErr w:type="spellEnd"/>
      <w:r w:rsidRPr="00C34829">
        <w:rPr>
          <w:bCs/>
          <w:i/>
          <w:iCs/>
        </w:rPr>
        <w:t xml:space="preserve"> </w:t>
      </w:r>
      <w:proofErr w:type="spellStart"/>
      <w:r w:rsidRPr="00C34829">
        <w:rPr>
          <w:rFonts w:ascii="Angsana New" w:hAnsi="Angsana New" w:cs="Angsana New"/>
          <w:bCs/>
          <w:i/>
          <w:iCs/>
        </w:rPr>
        <w:t>หรือดำเนินการ</w:t>
      </w:r>
      <w:proofErr w:type="spellEnd"/>
      <w:r w:rsidRPr="00C34829">
        <w:rPr>
          <w:bCs/>
          <w:i/>
          <w:iCs/>
        </w:rPr>
        <w:t xml:space="preserve"> </w:t>
      </w:r>
      <w:proofErr w:type="spellStart"/>
      <w:r w:rsidRPr="00C34829">
        <w:rPr>
          <w:rFonts w:ascii="Angsana New" w:hAnsi="Angsana New" w:cs="Angsana New"/>
          <w:bCs/>
          <w:i/>
          <w:iCs/>
        </w:rPr>
        <w:t>โดยส่วนราชการหรือรัฐวิสาหกิจ</w:t>
      </w:r>
      <w:proofErr w:type="spellEnd"/>
    </w:p>
    <w:p w14:paraId="5F56363D" w14:textId="77777777" w:rsidR="00FE47E0" w:rsidRPr="00C34829" w:rsidRDefault="00FE47E0" w:rsidP="007C164E">
      <w:pPr>
        <w:spacing w:after="120"/>
        <w:jc w:val="lowKashida"/>
        <w:rPr>
          <w:bCs/>
          <w:i/>
          <w:iCs/>
        </w:rPr>
      </w:pPr>
      <w:r w:rsidRPr="00C34829">
        <w:rPr>
          <w:bCs/>
          <w:i/>
          <w:iCs/>
        </w:rPr>
        <w:t xml:space="preserve"> </w:t>
      </w:r>
      <w:r w:rsidRPr="00C34829">
        <w:rPr>
          <w:rFonts w:ascii="Angsana New" w:hAnsi="Angsana New" w:cs="Angsana New"/>
          <w:bCs/>
          <w:i/>
          <w:iCs/>
        </w:rPr>
        <w:t>การร้องเรียนกล่าวโทษผู้กระทำผิดต่อเจ้าพนักงานในกรณีที่ได้พบเห็นการ</w:t>
      </w:r>
      <w:proofErr w:type="spellStart"/>
      <w:r w:rsidRPr="00C34829">
        <w:rPr>
          <w:rFonts w:ascii="Angsana New" w:hAnsi="Angsana New" w:cs="Angsana New"/>
          <w:bCs/>
          <w:i/>
          <w:iCs/>
        </w:rPr>
        <w:t>กระทำใด</w:t>
      </w:r>
      <w:proofErr w:type="spellEnd"/>
      <w:r w:rsidRPr="00C34829">
        <w:rPr>
          <w:bCs/>
          <w:i/>
          <w:iCs/>
        </w:rPr>
        <w:t xml:space="preserve"> </w:t>
      </w:r>
      <w:r w:rsidRPr="00C34829">
        <w:rPr>
          <w:rFonts w:ascii="Angsana New" w:hAnsi="Angsana New" w:cs="Angsana New"/>
          <w:bCs/>
          <w:i/>
          <w:iCs/>
        </w:rPr>
        <w:t>ๆ</w:t>
      </w:r>
      <w:r w:rsidRPr="00C34829">
        <w:rPr>
          <w:bCs/>
          <w:i/>
          <w:iCs/>
        </w:rPr>
        <w:t xml:space="preserve"> </w:t>
      </w:r>
      <w:proofErr w:type="spellStart"/>
      <w:r w:rsidRPr="00C34829">
        <w:rPr>
          <w:rFonts w:ascii="Angsana New" w:hAnsi="Angsana New" w:cs="Angsana New"/>
          <w:bCs/>
          <w:i/>
          <w:iCs/>
        </w:rPr>
        <w:t>อันเป็นการละเมิด</w:t>
      </w:r>
      <w:proofErr w:type="spellEnd"/>
      <w:r w:rsidRPr="00C34829">
        <w:rPr>
          <w:bCs/>
          <w:i/>
          <w:iCs/>
        </w:rPr>
        <w:t xml:space="preserve"> </w:t>
      </w:r>
      <w:proofErr w:type="spellStart"/>
      <w:r w:rsidRPr="00C34829">
        <w:rPr>
          <w:rFonts w:ascii="Angsana New" w:hAnsi="Angsana New" w:cs="Angsana New"/>
          <w:bCs/>
          <w:i/>
          <w:iCs/>
        </w:rPr>
        <w:t>หรือฝ่าฝืนกฎหมายเกี่ยวกับการควบคุมมลพิษ</w:t>
      </w:r>
      <w:proofErr w:type="spellEnd"/>
      <w:r w:rsidRPr="00C34829">
        <w:rPr>
          <w:bCs/>
          <w:i/>
          <w:iCs/>
        </w:rPr>
        <w:t xml:space="preserve"> </w:t>
      </w:r>
      <w:proofErr w:type="spellStart"/>
      <w:r w:rsidRPr="00C34829">
        <w:rPr>
          <w:rFonts w:ascii="Angsana New" w:hAnsi="Angsana New" w:cs="Angsana New"/>
          <w:bCs/>
          <w:i/>
          <w:iCs/>
        </w:rPr>
        <w:t>หรือการอนุรักษ์ทรัพยากรธรรมชาติ</w:t>
      </w:r>
      <w:proofErr w:type="spellEnd"/>
    </w:p>
    <w:p w14:paraId="096BBAE0" w14:textId="77777777" w:rsidR="00FE47E0" w:rsidRPr="00C34829" w:rsidRDefault="00FE47E0" w:rsidP="007C164E">
      <w:pPr>
        <w:spacing w:after="120"/>
        <w:jc w:val="lowKashida"/>
        <w:rPr>
          <w:bCs/>
          <w:i/>
          <w:iCs/>
        </w:rPr>
      </w:pPr>
      <w:r w:rsidRPr="00C34829">
        <w:rPr>
          <w:bCs/>
          <w:i/>
          <w:iCs/>
        </w:rPr>
        <w:t xml:space="preserve"> </w:t>
      </w:r>
      <w:proofErr w:type="spellStart"/>
      <w:r w:rsidRPr="00C34829">
        <w:rPr>
          <w:rFonts w:ascii="Angsana New" w:hAnsi="Angsana New" w:cs="Angsana New"/>
          <w:bCs/>
          <w:i/>
          <w:iCs/>
        </w:rPr>
        <w:t>การให้ความร่วมมือ</w:t>
      </w:r>
      <w:proofErr w:type="spellEnd"/>
      <w:r w:rsidRPr="00C34829">
        <w:rPr>
          <w:bCs/>
          <w:i/>
          <w:iCs/>
        </w:rPr>
        <w:t xml:space="preserve"> </w:t>
      </w:r>
      <w:r w:rsidRPr="00C34829">
        <w:rPr>
          <w:rFonts w:ascii="Angsana New" w:hAnsi="Angsana New" w:cs="Angsana New"/>
          <w:bCs/>
          <w:i/>
          <w:iCs/>
        </w:rPr>
        <w:t>และช่วยเหลือเจ้าพนักงานในการปฏิบัติหน้าที่ที่เกี่ยวข้องกับการส่งเสริมและรักษาคุณภาพสิ่งแวดล้อม</w:t>
      </w:r>
    </w:p>
    <w:p w14:paraId="373D3138" w14:textId="2F4AEFE6" w:rsidR="008B7FF3" w:rsidRPr="00C34829" w:rsidRDefault="00FE47E0" w:rsidP="00314F9C">
      <w:pPr>
        <w:spacing w:after="400"/>
        <w:jc w:val="lowKashida"/>
        <w:rPr>
          <w:bCs/>
          <w:i/>
          <w:iCs/>
        </w:rPr>
      </w:pPr>
      <w:r w:rsidRPr="00C34829">
        <w:rPr>
          <w:bCs/>
          <w:i/>
          <w:iCs/>
        </w:rPr>
        <w:t xml:space="preserve"> </w:t>
      </w:r>
      <w:r w:rsidRPr="00C34829">
        <w:rPr>
          <w:rFonts w:ascii="Angsana New" w:hAnsi="Angsana New" w:cs="Angsana New"/>
          <w:bCs/>
          <w:i/>
          <w:iCs/>
        </w:rPr>
        <w:t>การปฏิบัติตามพระราชบัญญัตินี้หรือกฎหมายอื่นที่เกี่ยวข้องกับการส่งเสริมและรักษาคุณภาพสิ่งแวดล้อมโดยเคร่งครัด</w:t>
      </w:r>
    </w:p>
    <w:p w14:paraId="357F8D01" w14:textId="76BE52B1" w:rsidR="008B7FF3" w:rsidRPr="00C34829" w:rsidRDefault="008B7FF3" w:rsidP="007818F4">
      <w:pPr>
        <w:pStyle w:val="Heading2"/>
        <w:numPr>
          <w:ilvl w:val="0"/>
          <w:numId w:val="16"/>
        </w:numPr>
        <w:tabs>
          <w:tab w:val="left" w:pos="851"/>
          <w:tab w:val="left" w:pos="1134"/>
        </w:tabs>
        <w:spacing w:before="0" w:after="120"/>
        <w:rPr>
          <w:rFonts w:ascii="Times New Roman" w:hAnsi="Times New Roman" w:cs="Times New Roman"/>
          <w:b/>
          <w:color w:val="000000" w:themeColor="text1"/>
          <w:sz w:val="24"/>
          <w:szCs w:val="24"/>
        </w:rPr>
      </w:pPr>
      <w:bookmarkStart w:id="58" w:name="_Toc31630546"/>
      <w:r w:rsidRPr="00C34829">
        <w:rPr>
          <w:rFonts w:ascii="Times New Roman" w:hAnsi="Times New Roman" w:cs="Times New Roman"/>
          <w:b/>
          <w:color w:val="000000" w:themeColor="text1"/>
          <w:sz w:val="24"/>
          <w:szCs w:val="24"/>
        </w:rPr>
        <w:t>Timor-Leste</w:t>
      </w:r>
      <w:bookmarkEnd w:id="58"/>
    </w:p>
    <w:p w14:paraId="7E7745A3" w14:textId="0B933421" w:rsidR="008B7FF3" w:rsidRPr="00314F9C" w:rsidRDefault="008B7FF3" w:rsidP="00314F9C">
      <w:pPr>
        <w:spacing w:after="120"/>
        <w:rPr>
          <w:u w:val="single"/>
        </w:rPr>
      </w:pPr>
      <w:r w:rsidRPr="00314F9C">
        <w:rPr>
          <w:u w:val="single"/>
        </w:rPr>
        <w:t>Constitutional provisions</w:t>
      </w:r>
    </w:p>
    <w:p w14:paraId="294384D2" w14:textId="09D3F9D6" w:rsidR="008B7FF3" w:rsidRPr="00C34829" w:rsidRDefault="008B7FF3" w:rsidP="007C164E">
      <w:pPr>
        <w:spacing w:after="120"/>
        <w:jc w:val="lowKashida"/>
        <w:rPr>
          <w:b/>
        </w:rPr>
      </w:pPr>
      <w:r w:rsidRPr="00C34829">
        <w:rPr>
          <w:b/>
        </w:rPr>
        <w:t>Article 61 of the Constitution of the Democratic Republic of Timor-Leste</w:t>
      </w:r>
    </w:p>
    <w:p w14:paraId="116C629F" w14:textId="01FB8BBF" w:rsidR="008B7FF3" w:rsidRPr="00C34829" w:rsidRDefault="008B7FF3" w:rsidP="00913E75">
      <w:pPr>
        <w:spacing w:after="120"/>
        <w:jc w:val="lowKashida"/>
        <w:rPr>
          <w:bCs/>
          <w:i/>
          <w:iCs/>
        </w:rPr>
      </w:pPr>
      <w:r w:rsidRPr="00C34829">
        <w:rPr>
          <w:bCs/>
          <w:i/>
          <w:iCs/>
        </w:rPr>
        <w:t>1. Everyone has the right to a humane, healthy, and ecologically balanced environment and the</w:t>
      </w:r>
      <w:r w:rsidRPr="00C34829">
        <w:rPr>
          <w:bCs/>
        </w:rPr>
        <w:t xml:space="preserve"> </w:t>
      </w:r>
      <w:r w:rsidRPr="00C34829">
        <w:rPr>
          <w:bCs/>
          <w:i/>
          <w:iCs/>
        </w:rPr>
        <w:t>duty to protect it and improve it for the benefit of the future generations.</w:t>
      </w:r>
    </w:p>
    <w:p w14:paraId="33E09272" w14:textId="2A2CCBB8" w:rsidR="008B7FF3" w:rsidRPr="00C34829" w:rsidRDefault="008B7FF3" w:rsidP="00913E75">
      <w:pPr>
        <w:spacing w:after="120"/>
        <w:jc w:val="lowKashida"/>
        <w:rPr>
          <w:bCs/>
          <w:i/>
          <w:iCs/>
        </w:rPr>
      </w:pPr>
      <w:r w:rsidRPr="00C34829">
        <w:rPr>
          <w:bCs/>
          <w:i/>
          <w:iCs/>
        </w:rPr>
        <w:t>2. The State shall recognise the need to preserve and rationalise natural resources.</w:t>
      </w:r>
    </w:p>
    <w:p w14:paraId="22E1829C" w14:textId="13902791" w:rsidR="008B7FF3" w:rsidRPr="00C34829" w:rsidRDefault="008B7FF3" w:rsidP="00913E75">
      <w:pPr>
        <w:spacing w:after="120"/>
        <w:jc w:val="lowKashida"/>
        <w:rPr>
          <w:bCs/>
          <w:i/>
          <w:iCs/>
        </w:rPr>
      </w:pPr>
      <w:r w:rsidRPr="00C34829">
        <w:rPr>
          <w:bCs/>
          <w:i/>
          <w:iCs/>
        </w:rPr>
        <w:t>3. The State should promote actions aimed at protecting the environment and safeguarding the sustainable development of the economy.</w:t>
      </w:r>
    </w:p>
    <w:p w14:paraId="4816434A" w14:textId="1C4AA85D" w:rsidR="008B7FF3" w:rsidRPr="004D1D88" w:rsidRDefault="008B7FF3" w:rsidP="00913E75">
      <w:pPr>
        <w:spacing w:after="120"/>
        <w:jc w:val="lowKashida"/>
        <w:rPr>
          <w:bCs/>
          <w:i/>
          <w:iCs/>
          <w:lang w:val="it-IT"/>
        </w:rPr>
      </w:pPr>
      <w:r w:rsidRPr="004D1D88">
        <w:rPr>
          <w:bCs/>
          <w:i/>
          <w:iCs/>
          <w:lang w:val="it-IT"/>
        </w:rPr>
        <w:t xml:space="preserve">1. </w:t>
      </w:r>
      <w:proofErr w:type="spellStart"/>
      <w:r w:rsidRPr="004D1D88">
        <w:rPr>
          <w:bCs/>
          <w:i/>
          <w:iCs/>
          <w:lang w:val="it-IT"/>
        </w:rPr>
        <w:t>Todos</w:t>
      </w:r>
      <w:proofErr w:type="spellEnd"/>
      <w:r w:rsidRPr="004D1D88">
        <w:rPr>
          <w:bCs/>
          <w:i/>
          <w:iCs/>
          <w:lang w:val="it-IT"/>
        </w:rPr>
        <w:t xml:space="preserve"> </w:t>
      </w:r>
      <w:proofErr w:type="spellStart"/>
      <w:r w:rsidRPr="004D1D88">
        <w:rPr>
          <w:bCs/>
          <w:i/>
          <w:iCs/>
          <w:lang w:val="it-IT"/>
        </w:rPr>
        <w:t>têm</w:t>
      </w:r>
      <w:proofErr w:type="spellEnd"/>
      <w:r w:rsidRPr="004D1D88">
        <w:rPr>
          <w:bCs/>
          <w:i/>
          <w:iCs/>
          <w:lang w:val="it-IT"/>
        </w:rPr>
        <w:t xml:space="preserve"> </w:t>
      </w:r>
      <w:proofErr w:type="spellStart"/>
      <w:r w:rsidRPr="004D1D88">
        <w:rPr>
          <w:bCs/>
          <w:i/>
          <w:iCs/>
          <w:lang w:val="it-IT"/>
        </w:rPr>
        <w:t>direito</w:t>
      </w:r>
      <w:proofErr w:type="spellEnd"/>
      <w:r w:rsidRPr="004D1D88">
        <w:rPr>
          <w:bCs/>
          <w:i/>
          <w:iCs/>
          <w:lang w:val="it-IT"/>
        </w:rPr>
        <w:t xml:space="preserve"> a </w:t>
      </w:r>
      <w:proofErr w:type="spellStart"/>
      <w:r w:rsidRPr="004D1D88">
        <w:rPr>
          <w:bCs/>
          <w:i/>
          <w:iCs/>
          <w:lang w:val="it-IT"/>
        </w:rPr>
        <w:t>um</w:t>
      </w:r>
      <w:proofErr w:type="spellEnd"/>
      <w:r w:rsidRPr="004D1D88">
        <w:rPr>
          <w:bCs/>
          <w:i/>
          <w:iCs/>
          <w:lang w:val="it-IT"/>
        </w:rPr>
        <w:t xml:space="preserve"> ambiente de </w:t>
      </w:r>
      <w:proofErr w:type="spellStart"/>
      <w:r w:rsidRPr="004D1D88">
        <w:rPr>
          <w:bCs/>
          <w:i/>
          <w:iCs/>
          <w:lang w:val="it-IT"/>
        </w:rPr>
        <w:t>vida</w:t>
      </w:r>
      <w:proofErr w:type="spellEnd"/>
      <w:r w:rsidRPr="004D1D88">
        <w:rPr>
          <w:bCs/>
          <w:i/>
          <w:iCs/>
          <w:lang w:val="it-IT"/>
        </w:rPr>
        <w:t xml:space="preserve"> </w:t>
      </w:r>
      <w:proofErr w:type="spellStart"/>
      <w:r w:rsidRPr="004D1D88">
        <w:rPr>
          <w:bCs/>
          <w:i/>
          <w:iCs/>
          <w:lang w:val="it-IT"/>
        </w:rPr>
        <w:t>humano</w:t>
      </w:r>
      <w:proofErr w:type="spellEnd"/>
      <w:r w:rsidRPr="004D1D88">
        <w:rPr>
          <w:bCs/>
          <w:i/>
          <w:iCs/>
          <w:lang w:val="it-IT"/>
        </w:rPr>
        <w:t xml:space="preserve">, </w:t>
      </w:r>
      <w:proofErr w:type="spellStart"/>
      <w:r w:rsidRPr="004D1D88">
        <w:rPr>
          <w:bCs/>
          <w:i/>
          <w:iCs/>
          <w:lang w:val="it-IT"/>
        </w:rPr>
        <w:t>sadio</w:t>
      </w:r>
      <w:proofErr w:type="spellEnd"/>
      <w:r w:rsidRPr="004D1D88">
        <w:rPr>
          <w:bCs/>
          <w:i/>
          <w:iCs/>
          <w:lang w:val="it-IT"/>
        </w:rPr>
        <w:t xml:space="preserve"> e ecologicamente </w:t>
      </w:r>
      <w:proofErr w:type="spellStart"/>
      <w:r w:rsidRPr="004D1D88">
        <w:rPr>
          <w:bCs/>
          <w:i/>
          <w:iCs/>
          <w:lang w:val="it-IT"/>
        </w:rPr>
        <w:t>equilibrado</w:t>
      </w:r>
      <w:proofErr w:type="spellEnd"/>
      <w:r w:rsidRPr="004D1D88">
        <w:rPr>
          <w:bCs/>
          <w:i/>
          <w:iCs/>
          <w:lang w:val="it-IT"/>
        </w:rPr>
        <w:t xml:space="preserve"> e o </w:t>
      </w:r>
      <w:proofErr w:type="spellStart"/>
      <w:r w:rsidRPr="004D1D88">
        <w:rPr>
          <w:bCs/>
          <w:i/>
          <w:iCs/>
          <w:lang w:val="it-IT"/>
        </w:rPr>
        <w:t>dever</w:t>
      </w:r>
      <w:proofErr w:type="spellEnd"/>
      <w:r w:rsidRPr="004D1D88">
        <w:rPr>
          <w:bCs/>
          <w:i/>
          <w:iCs/>
          <w:lang w:val="it-IT"/>
        </w:rPr>
        <w:t xml:space="preserve"> de o </w:t>
      </w:r>
      <w:proofErr w:type="spellStart"/>
      <w:r w:rsidRPr="004D1D88">
        <w:rPr>
          <w:bCs/>
          <w:i/>
          <w:iCs/>
          <w:lang w:val="it-IT"/>
        </w:rPr>
        <w:t>proteger</w:t>
      </w:r>
      <w:proofErr w:type="spellEnd"/>
      <w:r w:rsidRPr="004D1D88">
        <w:rPr>
          <w:bCs/>
          <w:i/>
          <w:iCs/>
          <w:lang w:val="it-IT"/>
        </w:rPr>
        <w:t xml:space="preserve"> e </w:t>
      </w:r>
      <w:proofErr w:type="spellStart"/>
      <w:r w:rsidRPr="004D1D88">
        <w:rPr>
          <w:bCs/>
          <w:i/>
          <w:iCs/>
          <w:lang w:val="it-IT"/>
        </w:rPr>
        <w:t>melhorar</w:t>
      </w:r>
      <w:proofErr w:type="spellEnd"/>
      <w:r w:rsidRPr="004D1D88">
        <w:rPr>
          <w:bCs/>
          <w:i/>
          <w:iCs/>
          <w:lang w:val="it-IT"/>
        </w:rPr>
        <w:t xml:space="preserve"> </w:t>
      </w:r>
      <w:proofErr w:type="spellStart"/>
      <w:r w:rsidRPr="004D1D88">
        <w:rPr>
          <w:bCs/>
          <w:i/>
          <w:iCs/>
          <w:lang w:val="it-IT"/>
        </w:rPr>
        <w:t>em</w:t>
      </w:r>
      <w:proofErr w:type="spellEnd"/>
      <w:r w:rsidRPr="004D1D88">
        <w:rPr>
          <w:bCs/>
          <w:i/>
          <w:iCs/>
          <w:lang w:val="it-IT"/>
        </w:rPr>
        <w:t xml:space="preserve"> </w:t>
      </w:r>
      <w:proofErr w:type="spellStart"/>
      <w:r w:rsidRPr="004D1D88">
        <w:rPr>
          <w:bCs/>
          <w:i/>
          <w:iCs/>
          <w:lang w:val="it-IT"/>
        </w:rPr>
        <w:t>prol</w:t>
      </w:r>
      <w:proofErr w:type="spellEnd"/>
      <w:r w:rsidRPr="004D1D88">
        <w:rPr>
          <w:bCs/>
          <w:i/>
          <w:iCs/>
          <w:lang w:val="it-IT"/>
        </w:rPr>
        <w:t xml:space="preserve"> </w:t>
      </w:r>
      <w:proofErr w:type="spellStart"/>
      <w:r w:rsidRPr="004D1D88">
        <w:rPr>
          <w:bCs/>
          <w:i/>
          <w:iCs/>
          <w:lang w:val="it-IT"/>
        </w:rPr>
        <w:t>das</w:t>
      </w:r>
      <w:proofErr w:type="spellEnd"/>
      <w:r w:rsidRPr="004D1D88">
        <w:rPr>
          <w:bCs/>
          <w:i/>
          <w:iCs/>
          <w:lang w:val="it-IT"/>
        </w:rPr>
        <w:t xml:space="preserve"> </w:t>
      </w:r>
      <w:proofErr w:type="spellStart"/>
      <w:r w:rsidRPr="004D1D88">
        <w:rPr>
          <w:bCs/>
          <w:i/>
          <w:iCs/>
          <w:lang w:val="it-IT"/>
        </w:rPr>
        <w:t>gerações</w:t>
      </w:r>
      <w:proofErr w:type="spellEnd"/>
      <w:r w:rsidRPr="004D1D88">
        <w:rPr>
          <w:bCs/>
          <w:i/>
          <w:iCs/>
          <w:lang w:val="it-IT"/>
        </w:rPr>
        <w:t xml:space="preserve"> </w:t>
      </w:r>
      <w:proofErr w:type="spellStart"/>
      <w:r w:rsidRPr="004D1D88">
        <w:rPr>
          <w:bCs/>
          <w:i/>
          <w:iCs/>
          <w:lang w:val="it-IT"/>
        </w:rPr>
        <w:t>vindouras</w:t>
      </w:r>
      <w:proofErr w:type="spellEnd"/>
      <w:r w:rsidRPr="004D1D88">
        <w:rPr>
          <w:bCs/>
          <w:i/>
          <w:iCs/>
          <w:lang w:val="it-IT"/>
        </w:rPr>
        <w:t>.</w:t>
      </w:r>
    </w:p>
    <w:p w14:paraId="06A5D34C" w14:textId="7729C495" w:rsidR="008B7FF3" w:rsidRPr="004D1D88" w:rsidRDefault="008B7FF3" w:rsidP="00913E75">
      <w:pPr>
        <w:spacing w:after="120"/>
        <w:jc w:val="lowKashida"/>
        <w:rPr>
          <w:bCs/>
          <w:i/>
          <w:iCs/>
          <w:lang w:val="it-IT"/>
        </w:rPr>
      </w:pPr>
      <w:r w:rsidRPr="004D1D88">
        <w:rPr>
          <w:bCs/>
          <w:i/>
          <w:iCs/>
          <w:lang w:val="it-IT"/>
        </w:rPr>
        <w:t xml:space="preserve">2. O </w:t>
      </w:r>
      <w:proofErr w:type="spellStart"/>
      <w:r w:rsidRPr="004D1D88">
        <w:rPr>
          <w:bCs/>
          <w:i/>
          <w:iCs/>
          <w:lang w:val="it-IT"/>
        </w:rPr>
        <w:t>Estado</w:t>
      </w:r>
      <w:proofErr w:type="spellEnd"/>
      <w:r w:rsidRPr="004D1D88">
        <w:rPr>
          <w:bCs/>
          <w:i/>
          <w:iCs/>
          <w:lang w:val="it-IT"/>
        </w:rPr>
        <w:t xml:space="preserve"> </w:t>
      </w:r>
      <w:proofErr w:type="spellStart"/>
      <w:r w:rsidRPr="004D1D88">
        <w:rPr>
          <w:bCs/>
          <w:i/>
          <w:iCs/>
          <w:lang w:val="it-IT"/>
        </w:rPr>
        <w:t>reconhece</w:t>
      </w:r>
      <w:proofErr w:type="spellEnd"/>
      <w:r w:rsidRPr="004D1D88">
        <w:rPr>
          <w:bCs/>
          <w:i/>
          <w:iCs/>
          <w:lang w:val="it-IT"/>
        </w:rPr>
        <w:t xml:space="preserve"> a </w:t>
      </w:r>
      <w:proofErr w:type="spellStart"/>
      <w:r w:rsidRPr="004D1D88">
        <w:rPr>
          <w:bCs/>
          <w:i/>
          <w:iCs/>
          <w:lang w:val="it-IT"/>
        </w:rPr>
        <w:t>necessidade</w:t>
      </w:r>
      <w:proofErr w:type="spellEnd"/>
      <w:r w:rsidRPr="004D1D88">
        <w:rPr>
          <w:bCs/>
          <w:i/>
          <w:iCs/>
          <w:lang w:val="it-IT"/>
        </w:rPr>
        <w:t xml:space="preserve"> de preservar e </w:t>
      </w:r>
      <w:proofErr w:type="spellStart"/>
      <w:r w:rsidRPr="004D1D88">
        <w:rPr>
          <w:bCs/>
          <w:i/>
          <w:iCs/>
          <w:lang w:val="it-IT"/>
        </w:rPr>
        <w:t>valorizar</w:t>
      </w:r>
      <w:proofErr w:type="spellEnd"/>
      <w:r w:rsidRPr="004D1D88">
        <w:rPr>
          <w:bCs/>
          <w:i/>
          <w:iCs/>
          <w:lang w:val="it-IT"/>
        </w:rPr>
        <w:t xml:space="preserve"> </w:t>
      </w:r>
      <w:proofErr w:type="spellStart"/>
      <w:r w:rsidRPr="004D1D88">
        <w:rPr>
          <w:bCs/>
          <w:i/>
          <w:iCs/>
          <w:lang w:val="it-IT"/>
        </w:rPr>
        <w:t>os</w:t>
      </w:r>
      <w:proofErr w:type="spellEnd"/>
      <w:r w:rsidRPr="004D1D88">
        <w:rPr>
          <w:bCs/>
          <w:i/>
          <w:iCs/>
          <w:lang w:val="it-IT"/>
        </w:rPr>
        <w:t xml:space="preserve"> </w:t>
      </w:r>
      <w:proofErr w:type="spellStart"/>
      <w:r w:rsidRPr="004D1D88">
        <w:rPr>
          <w:bCs/>
          <w:i/>
          <w:iCs/>
          <w:lang w:val="it-IT"/>
        </w:rPr>
        <w:t>recursos</w:t>
      </w:r>
      <w:proofErr w:type="spellEnd"/>
      <w:r w:rsidRPr="004D1D88">
        <w:rPr>
          <w:bCs/>
          <w:i/>
          <w:iCs/>
          <w:lang w:val="it-IT"/>
        </w:rPr>
        <w:t xml:space="preserve"> </w:t>
      </w:r>
      <w:proofErr w:type="spellStart"/>
      <w:r w:rsidRPr="004D1D88">
        <w:rPr>
          <w:bCs/>
          <w:i/>
          <w:iCs/>
          <w:lang w:val="it-IT"/>
        </w:rPr>
        <w:t>naturais</w:t>
      </w:r>
      <w:proofErr w:type="spellEnd"/>
      <w:r w:rsidRPr="004D1D88">
        <w:rPr>
          <w:bCs/>
          <w:i/>
          <w:iCs/>
          <w:lang w:val="it-IT"/>
        </w:rPr>
        <w:t>.</w:t>
      </w:r>
    </w:p>
    <w:p w14:paraId="17486E46" w14:textId="18678F4D" w:rsidR="008B7FF3" w:rsidRPr="004D1D88" w:rsidRDefault="008B7FF3" w:rsidP="00913E75">
      <w:pPr>
        <w:spacing w:after="120"/>
        <w:jc w:val="lowKashida"/>
        <w:rPr>
          <w:bCs/>
          <w:i/>
          <w:iCs/>
          <w:lang w:val="it-IT"/>
        </w:rPr>
      </w:pPr>
      <w:r w:rsidRPr="004D1D88">
        <w:rPr>
          <w:bCs/>
          <w:i/>
          <w:iCs/>
          <w:lang w:val="it-IT"/>
        </w:rPr>
        <w:t xml:space="preserve">3. O </w:t>
      </w:r>
      <w:proofErr w:type="spellStart"/>
      <w:r w:rsidRPr="004D1D88">
        <w:rPr>
          <w:bCs/>
          <w:i/>
          <w:iCs/>
          <w:lang w:val="it-IT"/>
        </w:rPr>
        <w:t>Estado</w:t>
      </w:r>
      <w:proofErr w:type="spellEnd"/>
      <w:r w:rsidRPr="004D1D88">
        <w:rPr>
          <w:bCs/>
          <w:i/>
          <w:iCs/>
          <w:lang w:val="it-IT"/>
        </w:rPr>
        <w:t xml:space="preserve"> deve </w:t>
      </w:r>
      <w:proofErr w:type="spellStart"/>
      <w:r w:rsidRPr="004D1D88">
        <w:rPr>
          <w:bCs/>
          <w:i/>
          <w:iCs/>
          <w:lang w:val="it-IT"/>
        </w:rPr>
        <w:t>promover</w:t>
      </w:r>
      <w:proofErr w:type="spellEnd"/>
      <w:r w:rsidRPr="004D1D88">
        <w:rPr>
          <w:bCs/>
          <w:i/>
          <w:iCs/>
          <w:lang w:val="it-IT"/>
        </w:rPr>
        <w:t xml:space="preserve"> </w:t>
      </w:r>
      <w:proofErr w:type="spellStart"/>
      <w:r w:rsidRPr="004D1D88">
        <w:rPr>
          <w:bCs/>
          <w:i/>
          <w:iCs/>
          <w:lang w:val="it-IT"/>
        </w:rPr>
        <w:t>acções</w:t>
      </w:r>
      <w:proofErr w:type="spellEnd"/>
      <w:r w:rsidRPr="004D1D88">
        <w:rPr>
          <w:bCs/>
          <w:i/>
          <w:iCs/>
          <w:lang w:val="it-IT"/>
        </w:rPr>
        <w:t xml:space="preserve"> de </w:t>
      </w:r>
      <w:proofErr w:type="spellStart"/>
      <w:r w:rsidRPr="004D1D88">
        <w:rPr>
          <w:bCs/>
          <w:i/>
          <w:iCs/>
          <w:lang w:val="it-IT"/>
        </w:rPr>
        <w:t>defesa</w:t>
      </w:r>
      <w:proofErr w:type="spellEnd"/>
      <w:r w:rsidRPr="004D1D88">
        <w:rPr>
          <w:bCs/>
          <w:i/>
          <w:iCs/>
          <w:lang w:val="it-IT"/>
        </w:rPr>
        <w:t xml:space="preserve"> do </w:t>
      </w:r>
      <w:proofErr w:type="spellStart"/>
      <w:r w:rsidRPr="004D1D88">
        <w:rPr>
          <w:bCs/>
          <w:i/>
          <w:iCs/>
          <w:lang w:val="it-IT"/>
        </w:rPr>
        <w:t>meio</w:t>
      </w:r>
      <w:proofErr w:type="spellEnd"/>
      <w:r w:rsidRPr="004D1D88">
        <w:rPr>
          <w:bCs/>
          <w:i/>
          <w:iCs/>
          <w:lang w:val="it-IT"/>
        </w:rPr>
        <w:t xml:space="preserve"> ambiente e salvaguardar o </w:t>
      </w:r>
      <w:proofErr w:type="spellStart"/>
      <w:r w:rsidRPr="004D1D88">
        <w:rPr>
          <w:bCs/>
          <w:i/>
          <w:iCs/>
          <w:lang w:val="it-IT"/>
        </w:rPr>
        <w:t>desenvolvimento</w:t>
      </w:r>
      <w:proofErr w:type="spellEnd"/>
      <w:r w:rsidRPr="004D1D88">
        <w:rPr>
          <w:bCs/>
          <w:i/>
          <w:iCs/>
          <w:lang w:val="it-IT"/>
        </w:rPr>
        <w:t xml:space="preserve"> </w:t>
      </w:r>
      <w:proofErr w:type="spellStart"/>
      <w:r w:rsidRPr="004D1D88">
        <w:rPr>
          <w:bCs/>
          <w:i/>
          <w:iCs/>
          <w:lang w:val="it-IT"/>
        </w:rPr>
        <w:t>sustentável</w:t>
      </w:r>
      <w:proofErr w:type="spellEnd"/>
      <w:r w:rsidRPr="004D1D88">
        <w:rPr>
          <w:bCs/>
          <w:i/>
          <w:iCs/>
          <w:lang w:val="it-IT"/>
        </w:rPr>
        <w:t xml:space="preserve"> da economia.</w:t>
      </w:r>
    </w:p>
    <w:p w14:paraId="50BB1F1D" w14:textId="44E43A30" w:rsidR="008B7FF3" w:rsidRPr="00314F9C" w:rsidRDefault="008B7FF3" w:rsidP="00314F9C">
      <w:pPr>
        <w:rPr>
          <w:u w:val="single"/>
        </w:rPr>
      </w:pPr>
      <w:r w:rsidRPr="00314F9C">
        <w:rPr>
          <w:u w:val="single"/>
        </w:rPr>
        <w:lastRenderedPageBreak/>
        <w:t>Treaty provisions</w:t>
      </w:r>
    </w:p>
    <w:p w14:paraId="058C5EE9" w14:textId="57F14A86" w:rsidR="008B7FF3" w:rsidRPr="00C34829" w:rsidRDefault="008B7FF3" w:rsidP="00913E75">
      <w:pPr>
        <w:spacing w:after="120"/>
        <w:jc w:val="lowKashida"/>
        <w:rPr>
          <w:bCs/>
        </w:rPr>
      </w:pPr>
      <w:r w:rsidRPr="00C34829">
        <w:rPr>
          <w:bCs/>
        </w:rPr>
        <w:t>N/A</w:t>
      </w:r>
    </w:p>
    <w:p w14:paraId="298500EC" w14:textId="4B551467" w:rsidR="008B7FF3" w:rsidRPr="00314F9C" w:rsidRDefault="008B7FF3" w:rsidP="00314F9C">
      <w:pPr>
        <w:rPr>
          <w:u w:val="single"/>
        </w:rPr>
      </w:pPr>
      <w:r w:rsidRPr="00314F9C">
        <w:rPr>
          <w:u w:val="single"/>
        </w:rPr>
        <w:t>Legislative provisions</w:t>
      </w:r>
    </w:p>
    <w:p w14:paraId="19FC92A8" w14:textId="77C53E55" w:rsidR="008B7FF3" w:rsidRPr="00C34829" w:rsidRDefault="008B7FF3" w:rsidP="007C164E">
      <w:pPr>
        <w:spacing w:after="120"/>
        <w:jc w:val="lowKashida"/>
        <w:rPr>
          <w:b/>
        </w:rPr>
      </w:pPr>
      <w:r w:rsidRPr="00C34829">
        <w:rPr>
          <w:b/>
        </w:rPr>
        <w:t xml:space="preserve">Preamble of </w:t>
      </w:r>
      <w:proofErr w:type="spellStart"/>
      <w:r w:rsidRPr="00C34829">
        <w:rPr>
          <w:b/>
        </w:rPr>
        <w:t>Decreto</w:t>
      </w:r>
      <w:proofErr w:type="spellEnd"/>
      <w:r w:rsidRPr="00C34829">
        <w:rPr>
          <w:b/>
        </w:rPr>
        <w:t>-Lei No. 26/2012, 26 June 2012 – Environmental Base Regulations</w:t>
      </w:r>
    </w:p>
    <w:p w14:paraId="15AEC6FE" w14:textId="5EC4D071" w:rsidR="008B7FF3" w:rsidRPr="00C34829" w:rsidRDefault="008B7FF3" w:rsidP="00913E75">
      <w:pPr>
        <w:spacing w:after="120"/>
        <w:jc w:val="lowKashida"/>
        <w:rPr>
          <w:bCs/>
          <w:i/>
          <w:iCs/>
        </w:rPr>
      </w:pPr>
      <w:r w:rsidRPr="00C34829">
        <w:rPr>
          <w:bCs/>
          <w:i/>
          <w:iCs/>
        </w:rPr>
        <w:t>(...) The right to a clean and healthy environment is a universally recognised human right and, in this respect, the Constitution of the Democratic Republic of Timor-Leste regards environmental protection as a twofold perspective and considers it a fundamental task of the State and a fundamental right of citizens.</w:t>
      </w:r>
    </w:p>
    <w:p w14:paraId="35A57167" w14:textId="3F7D701E" w:rsidR="008B7FF3" w:rsidRPr="004D1D88" w:rsidRDefault="008B7FF3" w:rsidP="00314F9C">
      <w:pPr>
        <w:spacing w:after="400"/>
        <w:jc w:val="lowKashida"/>
        <w:rPr>
          <w:bCs/>
          <w:i/>
          <w:iCs/>
          <w:lang w:val="it-IT"/>
        </w:rPr>
      </w:pPr>
      <w:r w:rsidRPr="004D1D88">
        <w:rPr>
          <w:bCs/>
          <w:i/>
          <w:iCs/>
          <w:lang w:val="it-IT"/>
        </w:rPr>
        <w:t xml:space="preserve">O </w:t>
      </w:r>
      <w:proofErr w:type="spellStart"/>
      <w:r w:rsidRPr="004D1D88">
        <w:rPr>
          <w:bCs/>
          <w:i/>
          <w:iCs/>
          <w:lang w:val="it-IT"/>
        </w:rPr>
        <w:t>direito</w:t>
      </w:r>
      <w:proofErr w:type="spellEnd"/>
      <w:r w:rsidRPr="004D1D88">
        <w:rPr>
          <w:bCs/>
          <w:i/>
          <w:iCs/>
          <w:lang w:val="it-IT"/>
        </w:rPr>
        <w:t xml:space="preserve"> a </w:t>
      </w:r>
      <w:proofErr w:type="spellStart"/>
      <w:r w:rsidRPr="004D1D88">
        <w:rPr>
          <w:bCs/>
          <w:i/>
          <w:iCs/>
          <w:lang w:val="it-IT"/>
        </w:rPr>
        <w:t>um</w:t>
      </w:r>
      <w:proofErr w:type="spellEnd"/>
      <w:r w:rsidRPr="004D1D88">
        <w:rPr>
          <w:bCs/>
          <w:i/>
          <w:iCs/>
          <w:lang w:val="it-IT"/>
        </w:rPr>
        <w:t xml:space="preserve"> ambiente </w:t>
      </w:r>
      <w:proofErr w:type="spellStart"/>
      <w:r w:rsidRPr="004D1D88">
        <w:rPr>
          <w:bCs/>
          <w:i/>
          <w:iCs/>
          <w:lang w:val="it-IT"/>
        </w:rPr>
        <w:t>limpo</w:t>
      </w:r>
      <w:proofErr w:type="spellEnd"/>
      <w:r w:rsidRPr="004D1D88">
        <w:rPr>
          <w:bCs/>
          <w:i/>
          <w:iCs/>
          <w:lang w:val="it-IT"/>
        </w:rPr>
        <w:t xml:space="preserve"> e </w:t>
      </w:r>
      <w:proofErr w:type="spellStart"/>
      <w:r w:rsidRPr="004D1D88">
        <w:rPr>
          <w:bCs/>
          <w:i/>
          <w:iCs/>
          <w:lang w:val="it-IT"/>
        </w:rPr>
        <w:t>saudável</w:t>
      </w:r>
      <w:proofErr w:type="spellEnd"/>
      <w:r w:rsidRPr="004D1D88">
        <w:rPr>
          <w:bCs/>
          <w:i/>
          <w:iCs/>
          <w:lang w:val="it-IT"/>
        </w:rPr>
        <w:t xml:space="preserve"> </w:t>
      </w:r>
      <w:proofErr w:type="spellStart"/>
      <w:r w:rsidRPr="004D1D88">
        <w:rPr>
          <w:bCs/>
          <w:i/>
          <w:iCs/>
          <w:lang w:val="it-IT"/>
        </w:rPr>
        <w:t>é</w:t>
      </w:r>
      <w:proofErr w:type="spellEnd"/>
      <w:r w:rsidRPr="004D1D88">
        <w:rPr>
          <w:bCs/>
          <w:i/>
          <w:iCs/>
          <w:lang w:val="it-IT"/>
        </w:rPr>
        <w:t xml:space="preserve"> </w:t>
      </w:r>
      <w:proofErr w:type="spellStart"/>
      <w:r w:rsidRPr="004D1D88">
        <w:rPr>
          <w:bCs/>
          <w:i/>
          <w:iCs/>
          <w:lang w:val="it-IT"/>
        </w:rPr>
        <w:t>um</w:t>
      </w:r>
      <w:proofErr w:type="spellEnd"/>
      <w:r w:rsidRPr="004D1D88">
        <w:rPr>
          <w:bCs/>
          <w:i/>
          <w:iCs/>
          <w:lang w:val="it-IT"/>
        </w:rPr>
        <w:t xml:space="preserve"> </w:t>
      </w:r>
      <w:proofErr w:type="spellStart"/>
      <w:r w:rsidRPr="004D1D88">
        <w:rPr>
          <w:bCs/>
          <w:i/>
          <w:iCs/>
          <w:lang w:val="it-IT"/>
        </w:rPr>
        <w:t>direito</w:t>
      </w:r>
      <w:proofErr w:type="spellEnd"/>
      <w:r w:rsidRPr="004D1D88">
        <w:rPr>
          <w:bCs/>
          <w:i/>
          <w:iCs/>
          <w:lang w:val="it-IT"/>
        </w:rPr>
        <w:t xml:space="preserve"> </w:t>
      </w:r>
      <w:proofErr w:type="spellStart"/>
      <w:r w:rsidRPr="004D1D88">
        <w:rPr>
          <w:bCs/>
          <w:i/>
          <w:iCs/>
          <w:lang w:val="it-IT"/>
        </w:rPr>
        <w:t>humano</w:t>
      </w:r>
      <w:proofErr w:type="spellEnd"/>
      <w:r w:rsidRPr="004D1D88">
        <w:rPr>
          <w:bCs/>
          <w:i/>
          <w:iCs/>
          <w:lang w:val="it-IT"/>
        </w:rPr>
        <w:t xml:space="preserve"> universalmente </w:t>
      </w:r>
      <w:proofErr w:type="spellStart"/>
      <w:r w:rsidRPr="004D1D88">
        <w:rPr>
          <w:bCs/>
          <w:i/>
          <w:iCs/>
          <w:lang w:val="it-IT"/>
        </w:rPr>
        <w:t>reconhecido</w:t>
      </w:r>
      <w:proofErr w:type="spellEnd"/>
      <w:r w:rsidRPr="004D1D88">
        <w:rPr>
          <w:bCs/>
          <w:i/>
          <w:iCs/>
          <w:lang w:val="it-IT"/>
        </w:rPr>
        <w:t xml:space="preserve"> e, </w:t>
      </w:r>
      <w:proofErr w:type="spellStart"/>
      <w:r w:rsidRPr="004D1D88">
        <w:rPr>
          <w:bCs/>
          <w:i/>
          <w:iCs/>
          <w:lang w:val="it-IT"/>
        </w:rPr>
        <w:t>neste</w:t>
      </w:r>
      <w:proofErr w:type="spellEnd"/>
      <w:r w:rsidRPr="004D1D88">
        <w:rPr>
          <w:bCs/>
          <w:i/>
          <w:iCs/>
          <w:lang w:val="it-IT"/>
        </w:rPr>
        <w:t xml:space="preserve"> campo, a </w:t>
      </w:r>
      <w:proofErr w:type="spellStart"/>
      <w:r w:rsidRPr="004D1D88">
        <w:rPr>
          <w:bCs/>
          <w:i/>
          <w:iCs/>
          <w:lang w:val="it-IT"/>
        </w:rPr>
        <w:t>Constituição</w:t>
      </w:r>
      <w:proofErr w:type="spellEnd"/>
      <w:r w:rsidRPr="004D1D88">
        <w:rPr>
          <w:bCs/>
          <w:i/>
          <w:iCs/>
          <w:lang w:val="it-IT"/>
        </w:rPr>
        <w:t xml:space="preserve"> da </w:t>
      </w:r>
      <w:proofErr w:type="spellStart"/>
      <w:r w:rsidRPr="004D1D88">
        <w:rPr>
          <w:bCs/>
          <w:i/>
          <w:iCs/>
          <w:lang w:val="it-IT"/>
        </w:rPr>
        <w:t>República</w:t>
      </w:r>
      <w:proofErr w:type="spellEnd"/>
      <w:r w:rsidRPr="004D1D88">
        <w:rPr>
          <w:bCs/>
          <w:i/>
          <w:iCs/>
          <w:lang w:val="it-IT"/>
        </w:rPr>
        <w:t xml:space="preserve"> </w:t>
      </w:r>
      <w:proofErr w:type="spellStart"/>
      <w:r w:rsidRPr="004D1D88">
        <w:rPr>
          <w:bCs/>
          <w:i/>
          <w:iCs/>
          <w:lang w:val="it-IT"/>
        </w:rPr>
        <w:t>Democrática</w:t>
      </w:r>
      <w:proofErr w:type="spellEnd"/>
      <w:r w:rsidRPr="004D1D88">
        <w:rPr>
          <w:bCs/>
          <w:i/>
          <w:iCs/>
          <w:lang w:val="it-IT"/>
        </w:rPr>
        <w:t xml:space="preserve"> de Timor-Leste, </w:t>
      </w:r>
      <w:proofErr w:type="spellStart"/>
      <w:r w:rsidRPr="004D1D88">
        <w:rPr>
          <w:bCs/>
          <w:i/>
          <w:iCs/>
          <w:lang w:val="it-IT"/>
        </w:rPr>
        <w:t>encara</w:t>
      </w:r>
      <w:proofErr w:type="spellEnd"/>
      <w:r w:rsidRPr="004D1D88">
        <w:rPr>
          <w:bCs/>
          <w:i/>
          <w:iCs/>
          <w:lang w:val="it-IT"/>
        </w:rPr>
        <w:t xml:space="preserve"> a </w:t>
      </w:r>
      <w:proofErr w:type="spellStart"/>
      <w:r w:rsidRPr="004D1D88">
        <w:rPr>
          <w:bCs/>
          <w:i/>
          <w:iCs/>
          <w:lang w:val="it-IT"/>
        </w:rPr>
        <w:t>protecção</w:t>
      </w:r>
      <w:proofErr w:type="spellEnd"/>
      <w:r w:rsidRPr="004D1D88">
        <w:rPr>
          <w:bCs/>
          <w:i/>
          <w:iCs/>
          <w:lang w:val="it-IT"/>
        </w:rPr>
        <w:t xml:space="preserve"> </w:t>
      </w:r>
      <w:proofErr w:type="spellStart"/>
      <w:r w:rsidRPr="004D1D88">
        <w:rPr>
          <w:bCs/>
          <w:i/>
          <w:iCs/>
          <w:lang w:val="it-IT"/>
        </w:rPr>
        <w:t>ambiental</w:t>
      </w:r>
      <w:proofErr w:type="spellEnd"/>
      <w:r w:rsidRPr="004D1D88">
        <w:rPr>
          <w:bCs/>
          <w:i/>
          <w:iCs/>
          <w:lang w:val="it-IT"/>
        </w:rPr>
        <w:t xml:space="preserve"> </w:t>
      </w:r>
      <w:proofErr w:type="spellStart"/>
      <w:r w:rsidRPr="004D1D88">
        <w:rPr>
          <w:bCs/>
          <w:i/>
          <w:iCs/>
          <w:lang w:val="it-IT"/>
        </w:rPr>
        <w:t>numa</w:t>
      </w:r>
      <w:proofErr w:type="spellEnd"/>
      <w:r w:rsidRPr="004D1D88">
        <w:rPr>
          <w:bCs/>
          <w:i/>
          <w:iCs/>
          <w:lang w:val="it-IT"/>
        </w:rPr>
        <w:t xml:space="preserve"> dupla </w:t>
      </w:r>
      <w:proofErr w:type="spellStart"/>
      <w:r w:rsidRPr="004D1D88">
        <w:rPr>
          <w:bCs/>
          <w:i/>
          <w:iCs/>
          <w:lang w:val="it-IT"/>
        </w:rPr>
        <w:t>perspectiva</w:t>
      </w:r>
      <w:proofErr w:type="spellEnd"/>
      <w:r w:rsidRPr="004D1D88">
        <w:rPr>
          <w:bCs/>
          <w:i/>
          <w:iCs/>
          <w:lang w:val="it-IT"/>
        </w:rPr>
        <w:t xml:space="preserve">, considerando-a </w:t>
      </w:r>
      <w:proofErr w:type="spellStart"/>
      <w:r w:rsidRPr="004D1D88">
        <w:rPr>
          <w:bCs/>
          <w:i/>
          <w:iCs/>
          <w:lang w:val="it-IT"/>
        </w:rPr>
        <w:t>como</w:t>
      </w:r>
      <w:proofErr w:type="spellEnd"/>
      <w:r w:rsidRPr="004D1D88">
        <w:rPr>
          <w:bCs/>
          <w:i/>
          <w:iCs/>
          <w:lang w:val="it-IT"/>
        </w:rPr>
        <w:t xml:space="preserve"> </w:t>
      </w:r>
      <w:proofErr w:type="spellStart"/>
      <w:r w:rsidRPr="004D1D88">
        <w:rPr>
          <w:bCs/>
          <w:i/>
          <w:iCs/>
          <w:lang w:val="it-IT"/>
        </w:rPr>
        <w:t>uma</w:t>
      </w:r>
      <w:proofErr w:type="spellEnd"/>
      <w:r w:rsidRPr="004D1D88">
        <w:rPr>
          <w:bCs/>
          <w:i/>
          <w:iCs/>
          <w:lang w:val="it-IT"/>
        </w:rPr>
        <w:t xml:space="preserve"> </w:t>
      </w:r>
      <w:proofErr w:type="spellStart"/>
      <w:r w:rsidRPr="004D1D88">
        <w:rPr>
          <w:bCs/>
          <w:i/>
          <w:iCs/>
          <w:lang w:val="it-IT"/>
        </w:rPr>
        <w:t>tarefa</w:t>
      </w:r>
      <w:proofErr w:type="spellEnd"/>
      <w:r w:rsidRPr="004D1D88">
        <w:rPr>
          <w:bCs/>
          <w:i/>
          <w:iCs/>
          <w:lang w:val="it-IT"/>
        </w:rPr>
        <w:t xml:space="preserve"> </w:t>
      </w:r>
      <w:proofErr w:type="spellStart"/>
      <w:r w:rsidRPr="004D1D88">
        <w:rPr>
          <w:bCs/>
          <w:i/>
          <w:iCs/>
          <w:lang w:val="it-IT"/>
        </w:rPr>
        <w:t>fundamental</w:t>
      </w:r>
      <w:proofErr w:type="spellEnd"/>
      <w:r w:rsidRPr="004D1D88">
        <w:rPr>
          <w:bCs/>
          <w:i/>
          <w:iCs/>
          <w:lang w:val="it-IT"/>
        </w:rPr>
        <w:t xml:space="preserve"> do </w:t>
      </w:r>
      <w:proofErr w:type="spellStart"/>
      <w:r w:rsidRPr="004D1D88">
        <w:rPr>
          <w:bCs/>
          <w:i/>
          <w:iCs/>
          <w:lang w:val="it-IT"/>
        </w:rPr>
        <w:t>Estado</w:t>
      </w:r>
      <w:proofErr w:type="spellEnd"/>
      <w:r w:rsidRPr="004D1D88">
        <w:rPr>
          <w:bCs/>
          <w:i/>
          <w:iCs/>
          <w:lang w:val="it-IT"/>
        </w:rPr>
        <w:t xml:space="preserve"> e, simultaneamente, </w:t>
      </w:r>
      <w:proofErr w:type="spellStart"/>
      <w:r w:rsidRPr="004D1D88">
        <w:rPr>
          <w:bCs/>
          <w:i/>
          <w:iCs/>
          <w:lang w:val="it-IT"/>
        </w:rPr>
        <w:t>como</w:t>
      </w:r>
      <w:proofErr w:type="spellEnd"/>
      <w:r w:rsidRPr="004D1D88">
        <w:rPr>
          <w:bCs/>
          <w:i/>
          <w:iCs/>
          <w:lang w:val="it-IT"/>
        </w:rPr>
        <w:t xml:space="preserve"> </w:t>
      </w:r>
      <w:proofErr w:type="spellStart"/>
      <w:r w:rsidRPr="004D1D88">
        <w:rPr>
          <w:bCs/>
          <w:i/>
          <w:iCs/>
          <w:lang w:val="it-IT"/>
        </w:rPr>
        <w:t>um</w:t>
      </w:r>
      <w:proofErr w:type="spellEnd"/>
      <w:r w:rsidRPr="004D1D88">
        <w:rPr>
          <w:bCs/>
          <w:i/>
          <w:iCs/>
          <w:lang w:val="it-IT"/>
        </w:rPr>
        <w:t xml:space="preserve"> </w:t>
      </w:r>
      <w:proofErr w:type="spellStart"/>
      <w:r w:rsidRPr="004D1D88">
        <w:rPr>
          <w:bCs/>
          <w:i/>
          <w:iCs/>
          <w:lang w:val="it-IT"/>
        </w:rPr>
        <w:t>direito</w:t>
      </w:r>
      <w:proofErr w:type="spellEnd"/>
      <w:r w:rsidRPr="004D1D88">
        <w:rPr>
          <w:bCs/>
          <w:i/>
          <w:iCs/>
          <w:lang w:val="it-IT"/>
        </w:rPr>
        <w:t xml:space="preserve"> </w:t>
      </w:r>
      <w:proofErr w:type="spellStart"/>
      <w:r w:rsidRPr="004D1D88">
        <w:rPr>
          <w:bCs/>
          <w:i/>
          <w:iCs/>
          <w:lang w:val="it-IT"/>
        </w:rPr>
        <w:t>fundamental</w:t>
      </w:r>
      <w:proofErr w:type="spellEnd"/>
      <w:r w:rsidRPr="004D1D88">
        <w:rPr>
          <w:bCs/>
          <w:i/>
          <w:iCs/>
          <w:lang w:val="it-IT"/>
        </w:rPr>
        <w:t xml:space="preserve"> </w:t>
      </w:r>
      <w:proofErr w:type="spellStart"/>
      <w:r w:rsidRPr="004D1D88">
        <w:rPr>
          <w:bCs/>
          <w:i/>
          <w:iCs/>
          <w:lang w:val="it-IT"/>
        </w:rPr>
        <w:t>dos</w:t>
      </w:r>
      <w:proofErr w:type="spellEnd"/>
      <w:r w:rsidRPr="004D1D88">
        <w:rPr>
          <w:bCs/>
          <w:i/>
          <w:iCs/>
          <w:lang w:val="it-IT"/>
        </w:rPr>
        <w:t xml:space="preserve"> </w:t>
      </w:r>
      <w:proofErr w:type="spellStart"/>
      <w:r w:rsidRPr="004D1D88">
        <w:rPr>
          <w:bCs/>
          <w:i/>
          <w:iCs/>
          <w:lang w:val="it-IT"/>
        </w:rPr>
        <w:t>cidadãos</w:t>
      </w:r>
      <w:proofErr w:type="spellEnd"/>
      <w:r w:rsidRPr="004D1D88">
        <w:rPr>
          <w:bCs/>
          <w:i/>
          <w:iCs/>
          <w:lang w:val="it-IT"/>
        </w:rPr>
        <w:t>.</w:t>
      </w:r>
    </w:p>
    <w:p w14:paraId="31DFC4DF" w14:textId="24171ACC" w:rsidR="008B7FF3" w:rsidRPr="00C34829" w:rsidRDefault="008B7FF3" w:rsidP="007818F4">
      <w:pPr>
        <w:pStyle w:val="Heading2"/>
        <w:numPr>
          <w:ilvl w:val="0"/>
          <w:numId w:val="16"/>
        </w:numPr>
        <w:tabs>
          <w:tab w:val="left" w:pos="851"/>
        </w:tabs>
        <w:spacing w:before="0" w:after="120"/>
        <w:rPr>
          <w:rFonts w:ascii="Times New Roman" w:hAnsi="Times New Roman" w:cs="Times New Roman"/>
          <w:b/>
          <w:color w:val="000000" w:themeColor="text1"/>
          <w:sz w:val="24"/>
          <w:szCs w:val="24"/>
        </w:rPr>
      </w:pPr>
      <w:bookmarkStart w:id="59" w:name="_Toc31630547"/>
      <w:r w:rsidRPr="00C34829">
        <w:rPr>
          <w:rFonts w:ascii="Times New Roman" w:hAnsi="Times New Roman" w:cs="Times New Roman"/>
          <w:b/>
          <w:color w:val="000000" w:themeColor="text1"/>
          <w:sz w:val="24"/>
          <w:szCs w:val="24"/>
        </w:rPr>
        <w:t>Tonga</w:t>
      </w:r>
      <w:bookmarkEnd w:id="59"/>
    </w:p>
    <w:p w14:paraId="3262F0AA" w14:textId="77777777" w:rsidR="008B7FF3" w:rsidRPr="00314F9C" w:rsidRDefault="008B7FF3" w:rsidP="00314F9C">
      <w:pPr>
        <w:spacing w:after="120"/>
        <w:rPr>
          <w:u w:val="single"/>
        </w:rPr>
      </w:pPr>
      <w:r w:rsidRPr="00314F9C">
        <w:rPr>
          <w:u w:val="single"/>
        </w:rPr>
        <w:t>Constitutional provisions</w:t>
      </w:r>
    </w:p>
    <w:p w14:paraId="4F3584D0" w14:textId="4A430C69" w:rsidR="008B7FF3" w:rsidRPr="00C34829" w:rsidRDefault="008B7FF3" w:rsidP="00913E75">
      <w:pPr>
        <w:spacing w:after="120"/>
        <w:jc w:val="lowKashida"/>
        <w:rPr>
          <w:bCs/>
        </w:rPr>
      </w:pPr>
      <w:r w:rsidRPr="00C34829">
        <w:rPr>
          <w:bCs/>
        </w:rPr>
        <w:t>N/A</w:t>
      </w:r>
    </w:p>
    <w:p w14:paraId="5334EC5D" w14:textId="77777777" w:rsidR="008B7FF3" w:rsidRPr="00314F9C" w:rsidRDefault="008B7FF3" w:rsidP="00314F9C">
      <w:pPr>
        <w:rPr>
          <w:u w:val="single"/>
        </w:rPr>
      </w:pPr>
      <w:r w:rsidRPr="00314F9C">
        <w:rPr>
          <w:u w:val="single"/>
        </w:rPr>
        <w:t>Treaty provisions</w:t>
      </w:r>
    </w:p>
    <w:p w14:paraId="698A70C4" w14:textId="573493E5" w:rsidR="008B7FF3" w:rsidRPr="00C9323F" w:rsidRDefault="008B7FF3" w:rsidP="00C9323F">
      <w:pPr>
        <w:spacing w:after="120"/>
        <w:jc w:val="lowKashida"/>
        <w:rPr>
          <w:bCs/>
        </w:rPr>
      </w:pPr>
      <w:r w:rsidRPr="00C34829">
        <w:rPr>
          <w:bCs/>
        </w:rPr>
        <w:t>N/A</w:t>
      </w:r>
    </w:p>
    <w:p w14:paraId="7F150F54" w14:textId="77777777" w:rsidR="008B7FF3" w:rsidRPr="00314F9C" w:rsidRDefault="008B7FF3" w:rsidP="00314F9C">
      <w:pPr>
        <w:rPr>
          <w:u w:val="single"/>
        </w:rPr>
      </w:pPr>
      <w:r w:rsidRPr="00314F9C">
        <w:rPr>
          <w:u w:val="single"/>
        </w:rPr>
        <w:t>Legislative provisions</w:t>
      </w:r>
    </w:p>
    <w:p w14:paraId="256BC4A0" w14:textId="093FE600" w:rsidR="008B7FF3" w:rsidRPr="00C34829" w:rsidRDefault="008B7FF3" w:rsidP="00314F9C">
      <w:pPr>
        <w:spacing w:after="400"/>
        <w:jc w:val="lowKashida"/>
        <w:rPr>
          <w:bCs/>
        </w:rPr>
      </w:pPr>
      <w:r w:rsidRPr="00C34829">
        <w:rPr>
          <w:bCs/>
        </w:rPr>
        <w:t>N/A</w:t>
      </w:r>
    </w:p>
    <w:p w14:paraId="550E584C" w14:textId="34BDBA60" w:rsidR="008B7FF3" w:rsidRPr="00C34829" w:rsidRDefault="008B7FF3" w:rsidP="007818F4">
      <w:pPr>
        <w:pStyle w:val="Heading2"/>
        <w:numPr>
          <w:ilvl w:val="0"/>
          <w:numId w:val="16"/>
        </w:numPr>
        <w:tabs>
          <w:tab w:val="left" w:pos="567"/>
          <w:tab w:val="left" w:pos="851"/>
          <w:tab w:val="left" w:pos="1134"/>
          <w:tab w:val="left" w:pos="1276"/>
        </w:tabs>
        <w:spacing w:before="0" w:after="120"/>
        <w:ind w:left="709" w:hanging="349"/>
        <w:rPr>
          <w:rFonts w:ascii="Times New Roman" w:hAnsi="Times New Roman" w:cs="Times New Roman"/>
          <w:b/>
          <w:color w:val="000000" w:themeColor="text1"/>
          <w:sz w:val="24"/>
          <w:szCs w:val="24"/>
        </w:rPr>
      </w:pPr>
      <w:bookmarkStart w:id="60" w:name="_Toc31630548"/>
      <w:r w:rsidRPr="00C34829">
        <w:rPr>
          <w:rFonts w:ascii="Times New Roman" w:hAnsi="Times New Roman" w:cs="Times New Roman"/>
          <w:b/>
          <w:color w:val="000000" w:themeColor="text1"/>
          <w:sz w:val="24"/>
          <w:szCs w:val="24"/>
        </w:rPr>
        <w:t>Turkmenistan</w:t>
      </w:r>
      <w:bookmarkEnd w:id="60"/>
    </w:p>
    <w:p w14:paraId="23653D78" w14:textId="56B4801E" w:rsidR="008B7FF3" w:rsidRPr="00314F9C" w:rsidRDefault="008B7FF3" w:rsidP="00314F9C">
      <w:pPr>
        <w:spacing w:after="120"/>
        <w:rPr>
          <w:u w:val="single"/>
        </w:rPr>
      </w:pPr>
      <w:r w:rsidRPr="00314F9C">
        <w:rPr>
          <w:u w:val="single"/>
        </w:rPr>
        <w:t>Constitutional provisions</w:t>
      </w:r>
    </w:p>
    <w:p w14:paraId="65A3E686" w14:textId="5854BC9D" w:rsidR="008B7FF3" w:rsidRPr="00C34829" w:rsidRDefault="00CA45F0" w:rsidP="007C164E">
      <w:pPr>
        <w:spacing w:after="120"/>
        <w:jc w:val="lowKashida"/>
        <w:rPr>
          <w:b/>
        </w:rPr>
      </w:pPr>
      <w:r w:rsidRPr="00C34829">
        <w:rPr>
          <w:b/>
        </w:rPr>
        <w:t>Article 53 of the Constitution of Turkmenistan</w:t>
      </w:r>
    </w:p>
    <w:p w14:paraId="21CC7912" w14:textId="736736E8" w:rsidR="002122B8" w:rsidRPr="00C34829" w:rsidRDefault="002122B8" w:rsidP="00913E75">
      <w:pPr>
        <w:spacing w:after="120"/>
        <w:jc w:val="lowKashida"/>
        <w:rPr>
          <w:bCs/>
          <w:i/>
          <w:iCs/>
        </w:rPr>
      </w:pPr>
      <w:r w:rsidRPr="00C34829">
        <w:rPr>
          <w:bCs/>
          <w:i/>
          <w:iCs/>
        </w:rPr>
        <w:t xml:space="preserve">Every person has a right to favourable environmental conditions for life and health, true and accurate information on the environment and compensation for damage caused to health and property as a result of a violation of environmental laws, and natural disasters. </w:t>
      </w:r>
    </w:p>
    <w:p w14:paraId="01165E32" w14:textId="59B2693A" w:rsidR="002122B8" w:rsidRPr="00C34829" w:rsidRDefault="002122B8" w:rsidP="00913E75">
      <w:pPr>
        <w:spacing w:after="120"/>
        <w:jc w:val="lowKashida"/>
        <w:rPr>
          <w:bCs/>
          <w:i/>
          <w:iCs/>
        </w:rPr>
      </w:pPr>
      <w:r w:rsidRPr="00C34829">
        <w:rPr>
          <w:bCs/>
          <w:i/>
          <w:iCs/>
        </w:rPr>
        <w:t>The State shall ensure the sustainable use of natural resources and the protection and preservation of the environment to ensure the protection and maintenance of healthy conditions for citizens.</w:t>
      </w:r>
    </w:p>
    <w:p w14:paraId="01397CCA" w14:textId="2C7BB528" w:rsidR="002122B8" w:rsidRPr="00C34829" w:rsidRDefault="002122B8" w:rsidP="00913E75">
      <w:pPr>
        <w:spacing w:after="120"/>
        <w:jc w:val="lowKashida"/>
        <w:rPr>
          <w:bCs/>
          <w:i/>
          <w:iCs/>
        </w:rPr>
      </w:pPr>
      <w:r w:rsidRPr="00C34829">
        <w:rPr>
          <w:bCs/>
          <w:i/>
          <w:iCs/>
        </w:rPr>
        <w:t>Every person is obliged to protect nature and to take care of the environment and natural resources.</w:t>
      </w:r>
    </w:p>
    <w:p w14:paraId="1C187D7E" w14:textId="20E18644" w:rsidR="00CA45F0" w:rsidRPr="00C34829" w:rsidRDefault="00CA45F0" w:rsidP="00913E75">
      <w:pPr>
        <w:spacing w:after="120"/>
        <w:jc w:val="lowKashida"/>
        <w:rPr>
          <w:bCs/>
          <w:i/>
          <w:iCs/>
        </w:rPr>
      </w:pPr>
      <w:r w:rsidRPr="00C34829">
        <w:rPr>
          <w:bCs/>
          <w:i/>
          <w:iCs/>
        </w:rPr>
        <w:t xml:space="preserve">Her </w:t>
      </w:r>
      <w:proofErr w:type="spellStart"/>
      <w:r w:rsidRPr="00C34829">
        <w:rPr>
          <w:bCs/>
          <w:i/>
          <w:iCs/>
        </w:rPr>
        <w:t>bir</w:t>
      </w:r>
      <w:proofErr w:type="spellEnd"/>
      <w:r w:rsidRPr="00C34829">
        <w:rPr>
          <w:bCs/>
          <w:i/>
          <w:iCs/>
        </w:rPr>
        <w:t xml:space="preserve"> </w:t>
      </w:r>
      <w:proofErr w:type="spellStart"/>
      <w:r w:rsidRPr="00C34829">
        <w:rPr>
          <w:bCs/>
          <w:i/>
          <w:iCs/>
        </w:rPr>
        <w:t>adamyň</w:t>
      </w:r>
      <w:proofErr w:type="spellEnd"/>
      <w:r w:rsidRPr="00C34829">
        <w:rPr>
          <w:bCs/>
          <w:i/>
          <w:iCs/>
        </w:rPr>
        <w:t xml:space="preserve"> </w:t>
      </w:r>
      <w:proofErr w:type="spellStart"/>
      <w:r w:rsidRPr="00C34829">
        <w:rPr>
          <w:bCs/>
          <w:i/>
          <w:iCs/>
        </w:rPr>
        <w:t>jany</w:t>
      </w:r>
      <w:proofErr w:type="spellEnd"/>
      <w:r w:rsidRPr="00C34829">
        <w:rPr>
          <w:bCs/>
          <w:i/>
          <w:iCs/>
        </w:rPr>
        <w:t xml:space="preserve"> we </w:t>
      </w:r>
      <w:proofErr w:type="spellStart"/>
      <w:r w:rsidRPr="00C34829">
        <w:rPr>
          <w:bCs/>
          <w:i/>
          <w:iCs/>
        </w:rPr>
        <w:t>saglygy</w:t>
      </w:r>
      <w:proofErr w:type="spellEnd"/>
      <w:r w:rsidRPr="00C34829">
        <w:rPr>
          <w:bCs/>
          <w:i/>
          <w:iCs/>
        </w:rPr>
        <w:t xml:space="preserve"> </w:t>
      </w:r>
      <w:proofErr w:type="spellStart"/>
      <w:r w:rsidRPr="00C34829">
        <w:rPr>
          <w:bCs/>
          <w:i/>
          <w:iCs/>
        </w:rPr>
        <w:t>üçin</w:t>
      </w:r>
      <w:proofErr w:type="spellEnd"/>
      <w:r w:rsidRPr="00C34829">
        <w:rPr>
          <w:bCs/>
          <w:i/>
          <w:iCs/>
        </w:rPr>
        <w:t xml:space="preserve"> </w:t>
      </w:r>
      <w:proofErr w:type="spellStart"/>
      <w:r w:rsidRPr="00C34829">
        <w:rPr>
          <w:bCs/>
          <w:i/>
          <w:iCs/>
        </w:rPr>
        <w:t>amatly</w:t>
      </w:r>
      <w:proofErr w:type="spellEnd"/>
      <w:r w:rsidRPr="00C34829">
        <w:rPr>
          <w:bCs/>
          <w:i/>
          <w:iCs/>
        </w:rPr>
        <w:t xml:space="preserve"> </w:t>
      </w:r>
      <w:proofErr w:type="spellStart"/>
      <w:r w:rsidRPr="00C34829">
        <w:rPr>
          <w:bCs/>
          <w:i/>
          <w:iCs/>
        </w:rPr>
        <w:t>daşky</w:t>
      </w:r>
      <w:proofErr w:type="spellEnd"/>
      <w:r w:rsidRPr="00C34829">
        <w:rPr>
          <w:bCs/>
          <w:i/>
          <w:iCs/>
        </w:rPr>
        <w:t xml:space="preserve"> </w:t>
      </w:r>
      <w:proofErr w:type="spellStart"/>
      <w:r w:rsidRPr="00C34829">
        <w:rPr>
          <w:bCs/>
          <w:i/>
          <w:iCs/>
        </w:rPr>
        <w:t>gurşawa</w:t>
      </w:r>
      <w:proofErr w:type="spellEnd"/>
      <w:r w:rsidRPr="00C34829">
        <w:rPr>
          <w:bCs/>
          <w:i/>
          <w:iCs/>
        </w:rPr>
        <w:t xml:space="preserve">, </w:t>
      </w:r>
      <w:proofErr w:type="spellStart"/>
      <w:r w:rsidRPr="00C34829">
        <w:rPr>
          <w:bCs/>
          <w:i/>
          <w:iCs/>
        </w:rPr>
        <w:t>onuň</w:t>
      </w:r>
      <w:proofErr w:type="spellEnd"/>
      <w:r w:rsidRPr="00C34829">
        <w:rPr>
          <w:bCs/>
          <w:i/>
          <w:iCs/>
        </w:rPr>
        <w:t xml:space="preserve"> </w:t>
      </w:r>
      <w:proofErr w:type="spellStart"/>
      <w:r w:rsidRPr="00C34829">
        <w:rPr>
          <w:bCs/>
          <w:i/>
          <w:iCs/>
        </w:rPr>
        <w:t>ýagdaýy</w:t>
      </w:r>
      <w:proofErr w:type="spellEnd"/>
      <w:r w:rsidRPr="00C34829">
        <w:rPr>
          <w:bCs/>
          <w:i/>
          <w:iCs/>
        </w:rPr>
        <w:t xml:space="preserve"> </w:t>
      </w:r>
      <w:proofErr w:type="spellStart"/>
      <w:r w:rsidRPr="00C34829">
        <w:rPr>
          <w:bCs/>
          <w:i/>
          <w:iCs/>
        </w:rPr>
        <w:t>barada</w:t>
      </w:r>
      <w:proofErr w:type="spellEnd"/>
      <w:r w:rsidRPr="00C34829">
        <w:rPr>
          <w:bCs/>
          <w:i/>
          <w:iCs/>
        </w:rPr>
        <w:t xml:space="preserve"> </w:t>
      </w:r>
      <w:proofErr w:type="spellStart"/>
      <w:r w:rsidRPr="00C34829">
        <w:rPr>
          <w:bCs/>
          <w:i/>
          <w:iCs/>
        </w:rPr>
        <w:t>hakyky</w:t>
      </w:r>
      <w:proofErr w:type="spellEnd"/>
      <w:r w:rsidRPr="00C34829">
        <w:rPr>
          <w:bCs/>
          <w:i/>
          <w:iCs/>
        </w:rPr>
        <w:t xml:space="preserve"> </w:t>
      </w:r>
      <w:proofErr w:type="spellStart"/>
      <w:r w:rsidRPr="00C34829">
        <w:rPr>
          <w:bCs/>
          <w:i/>
          <w:iCs/>
        </w:rPr>
        <w:t>maglumata</w:t>
      </w:r>
      <w:proofErr w:type="spellEnd"/>
      <w:r w:rsidRPr="00C34829">
        <w:rPr>
          <w:bCs/>
          <w:i/>
          <w:iCs/>
        </w:rPr>
        <w:t xml:space="preserve"> we </w:t>
      </w:r>
      <w:proofErr w:type="spellStart"/>
      <w:r w:rsidRPr="00C34829">
        <w:rPr>
          <w:bCs/>
          <w:i/>
          <w:iCs/>
        </w:rPr>
        <w:t>ekologiýa</w:t>
      </w:r>
      <w:proofErr w:type="spellEnd"/>
      <w:r w:rsidRPr="00C34829">
        <w:rPr>
          <w:bCs/>
          <w:i/>
          <w:iCs/>
        </w:rPr>
        <w:t xml:space="preserve"> </w:t>
      </w:r>
      <w:proofErr w:type="spellStart"/>
      <w:r w:rsidRPr="00C34829">
        <w:rPr>
          <w:bCs/>
          <w:i/>
          <w:iCs/>
        </w:rPr>
        <w:t>kanunçylygynyň</w:t>
      </w:r>
      <w:proofErr w:type="spellEnd"/>
      <w:r w:rsidRPr="00C34829">
        <w:rPr>
          <w:bCs/>
          <w:i/>
          <w:iCs/>
        </w:rPr>
        <w:t xml:space="preserve"> </w:t>
      </w:r>
      <w:proofErr w:type="spellStart"/>
      <w:r w:rsidRPr="00C34829">
        <w:rPr>
          <w:bCs/>
          <w:i/>
          <w:iCs/>
        </w:rPr>
        <w:t>bozulmagy</w:t>
      </w:r>
      <w:proofErr w:type="spellEnd"/>
      <w:r w:rsidRPr="00C34829">
        <w:rPr>
          <w:bCs/>
          <w:i/>
          <w:iCs/>
        </w:rPr>
        <w:t xml:space="preserve"> </w:t>
      </w:r>
      <w:proofErr w:type="spellStart"/>
      <w:r w:rsidRPr="00C34829">
        <w:rPr>
          <w:bCs/>
          <w:i/>
          <w:iCs/>
        </w:rPr>
        <w:t>ýa</w:t>
      </w:r>
      <w:proofErr w:type="spellEnd"/>
      <w:r w:rsidRPr="00C34829">
        <w:rPr>
          <w:bCs/>
          <w:i/>
          <w:iCs/>
        </w:rPr>
        <w:t xml:space="preserve">-da </w:t>
      </w:r>
      <w:proofErr w:type="spellStart"/>
      <w:r w:rsidRPr="00C34829">
        <w:rPr>
          <w:bCs/>
          <w:i/>
          <w:iCs/>
        </w:rPr>
        <w:t>tebigy</w:t>
      </w:r>
      <w:proofErr w:type="spellEnd"/>
      <w:r w:rsidRPr="00C34829">
        <w:rPr>
          <w:bCs/>
          <w:i/>
          <w:iCs/>
        </w:rPr>
        <w:t xml:space="preserve"> </w:t>
      </w:r>
      <w:proofErr w:type="spellStart"/>
      <w:r w:rsidRPr="00C34829">
        <w:rPr>
          <w:bCs/>
          <w:i/>
          <w:iCs/>
        </w:rPr>
        <w:t>betbagtçylyk</w:t>
      </w:r>
      <w:proofErr w:type="spellEnd"/>
      <w:r w:rsidRPr="00C34829">
        <w:rPr>
          <w:bCs/>
          <w:i/>
          <w:iCs/>
        </w:rPr>
        <w:t xml:space="preserve"> </w:t>
      </w:r>
      <w:proofErr w:type="spellStart"/>
      <w:r w:rsidRPr="00C34829">
        <w:rPr>
          <w:bCs/>
          <w:i/>
          <w:iCs/>
        </w:rPr>
        <w:t>netijesinde</w:t>
      </w:r>
      <w:proofErr w:type="spellEnd"/>
      <w:r w:rsidRPr="00C34829">
        <w:rPr>
          <w:bCs/>
          <w:i/>
          <w:iCs/>
        </w:rPr>
        <w:t xml:space="preserve"> </w:t>
      </w:r>
      <w:proofErr w:type="spellStart"/>
      <w:r w:rsidRPr="00C34829">
        <w:rPr>
          <w:bCs/>
          <w:i/>
          <w:iCs/>
        </w:rPr>
        <w:t>saglygyna</w:t>
      </w:r>
      <w:proofErr w:type="spellEnd"/>
      <w:r w:rsidRPr="00C34829">
        <w:rPr>
          <w:bCs/>
          <w:i/>
          <w:iCs/>
        </w:rPr>
        <w:t xml:space="preserve"> we </w:t>
      </w:r>
      <w:proofErr w:type="spellStart"/>
      <w:r w:rsidRPr="00C34829">
        <w:rPr>
          <w:bCs/>
          <w:i/>
          <w:iCs/>
        </w:rPr>
        <w:t>emlägine</w:t>
      </w:r>
      <w:proofErr w:type="spellEnd"/>
      <w:r w:rsidRPr="00C34829">
        <w:rPr>
          <w:bCs/>
          <w:i/>
          <w:iCs/>
        </w:rPr>
        <w:t xml:space="preserve"> </w:t>
      </w:r>
      <w:proofErr w:type="spellStart"/>
      <w:r w:rsidRPr="00C34829">
        <w:rPr>
          <w:bCs/>
          <w:i/>
          <w:iCs/>
        </w:rPr>
        <w:t>ýetirilen</w:t>
      </w:r>
      <w:proofErr w:type="spellEnd"/>
      <w:r w:rsidRPr="00C34829">
        <w:rPr>
          <w:bCs/>
          <w:i/>
          <w:iCs/>
        </w:rPr>
        <w:t xml:space="preserve"> </w:t>
      </w:r>
      <w:proofErr w:type="spellStart"/>
      <w:r w:rsidRPr="00C34829">
        <w:rPr>
          <w:bCs/>
          <w:i/>
          <w:iCs/>
        </w:rPr>
        <w:t>zyýanyň</w:t>
      </w:r>
      <w:proofErr w:type="spellEnd"/>
      <w:r w:rsidRPr="00C34829">
        <w:rPr>
          <w:bCs/>
          <w:i/>
          <w:iCs/>
        </w:rPr>
        <w:t xml:space="preserve"> </w:t>
      </w:r>
      <w:proofErr w:type="spellStart"/>
      <w:r w:rsidRPr="00C34829">
        <w:rPr>
          <w:bCs/>
          <w:i/>
          <w:iCs/>
        </w:rPr>
        <w:t>öweziniň</w:t>
      </w:r>
      <w:proofErr w:type="spellEnd"/>
      <w:r w:rsidRPr="00C34829">
        <w:rPr>
          <w:bCs/>
          <w:i/>
          <w:iCs/>
        </w:rPr>
        <w:t xml:space="preserve"> </w:t>
      </w:r>
      <w:proofErr w:type="spellStart"/>
      <w:r w:rsidRPr="00C34829">
        <w:rPr>
          <w:bCs/>
          <w:i/>
          <w:iCs/>
        </w:rPr>
        <w:t>dolunmagyna</w:t>
      </w:r>
      <w:proofErr w:type="spellEnd"/>
      <w:r w:rsidRPr="00C34829">
        <w:rPr>
          <w:bCs/>
          <w:i/>
          <w:iCs/>
        </w:rPr>
        <w:t xml:space="preserve"> </w:t>
      </w:r>
      <w:proofErr w:type="spellStart"/>
      <w:r w:rsidRPr="00C34829">
        <w:rPr>
          <w:bCs/>
          <w:i/>
          <w:iCs/>
        </w:rPr>
        <w:t>hukugy</w:t>
      </w:r>
      <w:proofErr w:type="spellEnd"/>
      <w:r w:rsidRPr="00C34829">
        <w:rPr>
          <w:bCs/>
          <w:i/>
          <w:iCs/>
        </w:rPr>
        <w:t xml:space="preserve"> </w:t>
      </w:r>
      <w:proofErr w:type="spellStart"/>
      <w:r w:rsidRPr="00C34829">
        <w:rPr>
          <w:bCs/>
          <w:i/>
          <w:iCs/>
        </w:rPr>
        <w:t>bardyr</w:t>
      </w:r>
      <w:proofErr w:type="spellEnd"/>
      <w:r w:rsidRPr="00C34829">
        <w:rPr>
          <w:bCs/>
          <w:i/>
          <w:iCs/>
        </w:rPr>
        <w:t>.</w:t>
      </w:r>
    </w:p>
    <w:p w14:paraId="107D9D65" w14:textId="06E8A42A" w:rsidR="00CA45F0" w:rsidRPr="00C34829" w:rsidRDefault="00CA45F0" w:rsidP="00913E75">
      <w:pPr>
        <w:spacing w:after="120"/>
        <w:jc w:val="lowKashida"/>
        <w:rPr>
          <w:bCs/>
          <w:i/>
          <w:iCs/>
        </w:rPr>
      </w:pPr>
      <w:proofErr w:type="spellStart"/>
      <w:r w:rsidRPr="00C34829">
        <w:rPr>
          <w:bCs/>
          <w:i/>
          <w:iCs/>
        </w:rPr>
        <w:t>Döwlet</w:t>
      </w:r>
      <w:proofErr w:type="spellEnd"/>
      <w:r w:rsidRPr="00C34829">
        <w:rPr>
          <w:bCs/>
          <w:i/>
          <w:iCs/>
        </w:rPr>
        <w:t xml:space="preserve"> </w:t>
      </w:r>
      <w:proofErr w:type="spellStart"/>
      <w:r w:rsidRPr="00C34829">
        <w:rPr>
          <w:bCs/>
          <w:i/>
          <w:iCs/>
        </w:rPr>
        <w:t>ilatyň</w:t>
      </w:r>
      <w:proofErr w:type="spellEnd"/>
      <w:r w:rsidRPr="00C34829">
        <w:rPr>
          <w:bCs/>
          <w:i/>
          <w:iCs/>
        </w:rPr>
        <w:t xml:space="preserve"> </w:t>
      </w:r>
      <w:proofErr w:type="spellStart"/>
      <w:r w:rsidRPr="00C34829">
        <w:rPr>
          <w:bCs/>
          <w:i/>
          <w:iCs/>
        </w:rPr>
        <w:t>sagdyn</w:t>
      </w:r>
      <w:proofErr w:type="spellEnd"/>
      <w:r w:rsidRPr="00C34829">
        <w:rPr>
          <w:bCs/>
          <w:i/>
          <w:iCs/>
        </w:rPr>
        <w:t xml:space="preserve"> </w:t>
      </w:r>
      <w:proofErr w:type="spellStart"/>
      <w:r w:rsidRPr="00C34829">
        <w:rPr>
          <w:bCs/>
          <w:i/>
          <w:iCs/>
        </w:rPr>
        <w:t>ýaşaýyş</w:t>
      </w:r>
      <w:proofErr w:type="spellEnd"/>
      <w:r w:rsidRPr="00C34829">
        <w:rPr>
          <w:bCs/>
          <w:i/>
          <w:iCs/>
        </w:rPr>
        <w:t xml:space="preserve"> </w:t>
      </w:r>
      <w:proofErr w:type="spellStart"/>
      <w:r w:rsidRPr="00C34829">
        <w:rPr>
          <w:bCs/>
          <w:i/>
          <w:iCs/>
        </w:rPr>
        <w:t>şertlerini</w:t>
      </w:r>
      <w:proofErr w:type="spellEnd"/>
      <w:r w:rsidRPr="00C34829">
        <w:rPr>
          <w:bCs/>
          <w:i/>
          <w:iCs/>
        </w:rPr>
        <w:t xml:space="preserve"> </w:t>
      </w:r>
      <w:proofErr w:type="spellStart"/>
      <w:r w:rsidRPr="00C34829">
        <w:rPr>
          <w:bCs/>
          <w:i/>
          <w:iCs/>
        </w:rPr>
        <w:t>goramak</w:t>
      </w:r>
      <w:proofErr w:type="spellEnd"/>
      <w:r w:rsidRPr="00C34829">
        <w:rPr>
          <w:bCs/>
          <w:i/>
          <w:iCs/>
        </w:rPr>
        <w:t xml:space="preserve"> we </w:t>
      </w:r>
      <w:proofErr w:type="spellStart"/>
      <w:r w:rsidRPr="00C34829">
        <w:rPr>
          <w:bCs/>
          <w:i/>
          <w:iCs/>
        </w:rPr>
        <w:t>üpjün</w:t>
      </w:r>
      <w:proofErr w:type="spellEnd"/>
      <w:r w:rsidRPr="00C34829">
        <w:rPr>
          <w:bCs/>
          <w:i/>
          <w:iCs/>
        </w:rPr>
        <w:t xml:space="preserve"> </w:t>
      </w:r>
      <w:proofErr w:type="spellStart"/>
      <w:r w:rsidRPr="00C34829">
        <w:rPr>
          <w:bCs/>
          <w:i/>
          <w:iCs/>
        </w:rPr>
        <w:t>etmek</w:t>
      </w:r>
      <w:proofErr w:type="spellEnd"/>
      <w:r w:rsidRPr="00C34829">
        <w:rPr>
          <w:bCs/>
          <w:i/>
          <w:iCs/>
        </w:rPr>
        <w:t xml:space="preserve">, </w:t>
      </w:r>
      <w:proofErr w:type="spellStart"/>
      <w:r w:rsidRPr="00C34829">
        <w:rPr>
          <w:bCs/>
          <w:i/>
          <w:iCs/>
        </w:rPr>
        <w:t>daşky</w:t>
      </w:r>
      <w:proofErr w:type="spellEnd"/>
      <w:r w:rsidRPr="00C34829">
        <w:rPr>
          <w:bCs/>
          <w:i/>
          <w:iCs/>
        </w:rPr>
        <w:t xml:space="preserve"> </w:t>
      </w:r>
      <w:proofErr w:type="spellStart"/>
      <w:r w:rsidRPr="00C34829">
        <w:rPr>
          <w:bCs/>
          <w:i/>
          <w:iCs/>
        </w:rPr>
        <w:t>gurşawy</w:t>
      </w:r>
      <w:proofErr w:type="spellEnd"/>
      <w:r w:rsidRPr="00C34829">
        <w:rPr>
          <w:bCs/>
          <w:i/>
          <w:iCs/>
        </w:rPr>
        <w:t xml:space="preserve"> </w:t>
      </w:r>
      <w:proofErr w:type="spellStart"/>
      <w:r w:rsidRPr="00C34829">
        <w:rPr>
          <w:bCs/>
          <w:i/>
          <w:iCs/>
        </w:rPr>
        <w:t>goramak</w:t>
      </w:r>
      <w:proofErr w:type="spellEnd"/>
      <w:r w:rsidRPr="00C34829">
        <w:rPr>
          <w:bCs/>
          <w:i/>
          <w:iCs/>
        </w:rPr>
        <w:t xml:space="preserve"> we </w:t>
      </w:r>
      <w:proofErr w:type="spellStart"/>
      <w:r w:rsidRPr="00C34829">
        <w:rPr>
          <w:bCs/>
          <w:i/>
          <w:iCs/>
        </w:rPr>
        <w:t>onuň</w:t>
      </w:r>
      <w:proofErr w:type="spellEnd"/>
      <w:r w:rsidRPr="00C34829">
        <w:rPr>
          <w:bCs/>
          <w:i/>
          <w:iCs/>
        </w:rPr>
        <w:t xml:space="preserve"> </w:t>
      </w:r>
      <w:proofErr w:type="spellStart"/>
      <w:r w:rsidRPr="00C34829">
        <w:rPr>
          <w:bCs/>
          <w:i/>
          <w:iCs/>
        </w:rPr>
        <w:t>durnukly</w:t>
      </w:r>
      <w:proofErr w:type="spellEnd"/>
      <w:r w:rsidRPr="00C34829">
        <w:rPr>
          <w:bCs/>
          <w:i/>
          <w:iCs/>
        </w:rPr>
        <w:t xml:space="preserve"> </w:t>
      </w:r>
      <w:proofErr w:type="spellStart"/>
      <w:r w:rsidRPr="00C34829">
        <w:rPr>
          <w:bCs/>
          <w:i/>
          <w:iCs/>
        </w:rPr>
        <w:t>ýagdaýyny</w:t>
      </w:r>
      <w:proofErr w:type="spellEnd"/>
      <w:r w:rsidRPr="00C34829">
        <w:rPr>
          <w:bCs/>
          <w:i/>
          <w:iCs/>
        </w:rPr>
        <w:t xml:space="preserve"> </w:t>
      </w:r>
      <w:proofErr w:type="spellStart"/>
      <w:r w:rsidRPr="00C34829">
        <w:rPr>
          <w:bCs/>
          <w:i/>
          <w:iCs/>
        </w:rPr>
        <w:t>saklamak</w:t>
      </w:r>
      <w:proofErr w:type="spellEnd"/>
      <w:r w:rsidRPr="00C34829">
        <w:rPr>
          <w:bCs/>
          <w:i/>
          <w:iCs/>
        </w:rPr>
        <w:t xml:space="preserve"> </w:t>
      </w:r>
      <w:proofErr w:type="spellStart"/>
      <w:r w:rsidRPr="00C34829">
        <w:rPr>
          <w:bCs/>
          <w:i/>
          <w:iCs/>
        </w:rPr>
        <w:t>maksady</w:t>
      </w:r>
      <w:proofErr w:type="spellEnd"/>
      <w:r w:rsidRPr="00C34829">
        <w:rPr>
          <w:bCs/>
          <w:i/>
          <w:iCs/>
        </w:rPr>
        <w:t xml:space="preserve"> </w:t>
      </w:r>
      <w:proofErr w:type="spellStart"/>
      <w:r w:rsidRPr="00C34829">
        <w:rPr>
          <w:bCs/>
          <w:i/>
          <w:iCs/>
        </w:rPr>
        <w:t>bilen</w:t>
      </w:r>
      <w:proofErr w:type="spellEnd"/>
      <w:r w:rsidRPr="00C34829">
        <w:rPr>
          <w:bCs/>
          <w:i/>
          <w:iCs/>
        </w:rPr>
        <w:t xml:space="preserve"> </w:t>
      </w:r>
      <w:proofErr w:type="spellStart"/>
      <w:r w:rsidRPr="00C34829">
        <w:rPr>
          <w:bCs/>
          <w:i/>
          <w:iCs/>
        </w:rPr>
        <w:t>tebigy</w:t>
      </w:r>
      <w:proofErr w:type="spellEnd"/>
      <w:r w:rsidRPr="00C34829">
        <w:rPr>
          <w:bCs/>
          <w:i/>
          <w:iCs/>
        </w:rPr>
        <w:t xml:space="preserve"> </w:t>
      </w:r>
      <w:proofErr w:type="spellStart"/>
      <w:r w:rsidRPr="00C34829">
        <w:rPr>
          <w:bCs/>
          <w:i/>
          <w:iCs/>
        </w:rPr>
        <w:t>baýlyklaryň</w:t>
      </w:r>
      <w:proofErr w:type="spellEnd"/>
      <w:r w:rsidRPr="00C34829">
        <w:rPr>
          <w:bCs/>
          <w:i/>
          <w:iCs/>
        </w:rPr>
        <w:t xml:space="preserve"> </w:t>
      </w:r>
      <w:proofErr w:type="spellStart"/>
      <w:r w:rsidRPr="00C34829">
        <w:rPr>
          <w:bCs/>
          <w:i/>
          <w:iCs/>
        </w:rPr>
        <w:t>rejeli</w:t>
      </w:r>
      <w:proofErr w:type="spellEnd"/>
      <w:r w:rsidRPr="00C34829">
        <w:rPr>
          <w:bCs/>
          <w:i/>
          <w:iCs/>
        </w:rPr>
        <w:t xml:space="preserve"> </w:t>
      </w:r>
      <w:proofErr w:type="spellStart"/>
      <w:r w:rsidRPr="00C34829">
        <w:rPr>
          <w:bCs/>
          <w:i/>
          <w:iCs/>
        </w:rPr>
        <w:t>peýdalanylyşyna</w:t>
      </w:r>
      <w:proofErr w:type="spellEnd"/>
      <w:r w:rsidRPr="00C34829">
        <w:rPr>
          <w:bCs/>
          <w:i/>
          <w:iCs/>
        </w:rPr>
        <w:t xml:space="preserve"> </w:t>
      </w:r>
      <w:proofErr w:type="spellStart"/>
      <w:r w:rsidRPr="00C34829">
        <w:rPr>
          <w:bCs/>
          <w:i/>
          <w:iCs/>
        </w:rPr>
        <w:t>gözegçilik</w:t>
      </w:r>
      <w:proofErr w:type="spellEnd"/>
      <w:r w:rsidRPr="00C34829">
        <w:rPr>
          <w:bCs/>
          <w:i/>
          <w:iCs/>
        </w:rPr>
        <w:t xml:space="preserve"> </w:t>
      </w:r>
      <w:proofErr w:type="spellStart"/>
      <w:r w:rsidRPr="00C34829">
        <w:rPr>
          <w:bCs/>
          <w:i/>
          <w:iCs/>
        </w:rPr>
        <w:t>edýär</w:t>
      </w:r>
      <w:proofErr w:type="spellEnd"/>
      <w:r w:rsidRPr="00C34829">
        <w:rPr>
          <w:bCs/>
          <w:i/>
          <w:iCs/>
        </w:rPr>
        <w:t>.</w:t>
      </w:r>
    </w:p>
    <w:p w14:paraId="45F2BFA0" w14:textId="25EEA159" w:rsidR="00CA45F0" w:rsidRDefault="00CA45F0" w:rsidP="00913E75">
      <w:pPr>
        <w:spacing w:after="120"/>
        <w:jc w:val="lowKashida"/>
        <w:rPr>
          <w:bCs/>
          <w:i/>
          <w:iCs/>
        </w:rPr>
      </w:pPr>
      <w:r w:rsidRPr="00C34829">
        <w:rPr>
          <w:bCs/>
          <w:i/>
          <w:iCs/>
        </w:rPr>
        <w:t xml:space="preserve">Her </w:t>
      </w:r>
      <w:proofErr w:type="spellStart"/>
      <w:r w:rsidRPr="00C34829">
        <w:rPr>
          <w:bCs/>
          <w:i/>
          <w:iCs/>
        </w:rPr>
        <w:t>bir</w:t>
      </w:r>
      <w:proofErr w:type="spellEnd"/>
      <w:r w:rsidRPr="00C34829">
        <w:rPr>
          <w:bCs/>
          <w:i/>
          <w:iCs/>
        </w:rPr>
        <w:t xml:space="preserve"> </w:t>
      </w:r>
      <w:proofErr w:type="spellStart"/>
      <w:r w:rsidRPr="00C34829">
        <w:rPr>
          <w:bCs/>
          <w:i/>
          <w:iCs/>
        </w:rPr>
        <w:t>adam</w:t>
      </w:r>
      <w:proofErr w:type="spellEnd"/>
      <w:r w:rsidRPr="00C34829">
        <w:rPr>
          <w:bCs/>
          <w:i/>
          <w:iCs/>
        </w:rPr>
        <w:t xml:space="preserve"> </w:t>
      </w:r>
      <w:proofErr w:type="spellStart"/>
      <w:r w:rsidRPr="00C34829">
        <w:rPr>
          <w:bCs/>
          <w:i/>
          <w:iCs/>
        </w:rPr>
        <w:t>tebigaty</w:t>
      </w:r>
      <w:proofErr w:type="spellEnd"/>
      <w:r w:rsidRPr="00C34829">
        <w:rPr>
          <w:bCs/>
          <w:i/>
          <w:iCs/>
        </w:rPr>
        <w:t xml:space="preserve"> </w:t>
      </w:r>
      <w:proofErr w:type="spellStart"/>
      <w:r w:rsidRPr="00C34829">
        <w:rPr>
          <w:bCs/>
          <w:i/>
          <w:iCs/>
        </w:rPr>
        <w:t>goramaga</w:t>
      </w:r>
      <w:proofErr w:type="spellEnd"/>
      <w:r w:rsidRPr="00C34829">
        <w:rPr>
          <w:bCs/>
          <w:i/>
          <w:iCs/>
        </w:rPr>
        <w:t xml:space="preserve">, </w:t>
      </w:r>
      <w:proofErr w:type="spellStart"/>
      <w:r w:rsidRPr="00C34829">
        <w:rPr>
          <w:bCs/>
          <w:i/>
          <w:iCs/>
        </w:rPr>
        <w:t>daşky</w:t>
      </w:r>
      <w:proofErr w:type="spellEnd"/>
      <w:r w:rsidRPr="00C34829">
        <w:rPr>
          <w:bCs/>
          <w:i/>
          <w:iCs/>
        </w:rPr>
        <w:t xml:space="preserve"> </w:t>
      </w:r>
      <w:proofErr w:type="spellStart"/>
      <w:r w:rsidRPr="00C34829">
        <w:rPr>
          <w:bCs/>
          <w:i/>
          <w:iCs/>
        </w:rPr>
        <w:t>gurşawa</w:t>
      </w:r>
      <w:proofErr w:type="spellEnd"/>
      <w:r w:rsidRPr="00C34829">
        <w:rPr>
          <w:bCs/>
          <w:i/>
          <w:iCs/>
        </w:rPr>
        <w:t xml:space="preserve"> we </w:t>
      </w:r>
      <w:proofErr w:type="spellStart"/>
      <w:r w:rsidRPr="00C34829">
        <w:rPr>
          <w:bCs/>
          <w:i/>
          <w:iCs/>
        </w:rPr>
        <w:t>tebigy</w:t>
      </w:r>
      <w:proofErr w:type="spellEnd"/>
      <w:r w:rsidRPr="00C34829">
        <w:rPr>
          <w:bCs/>
          <w:i/>
          <w:iCs/>
        </w:rPr>
        <w:t xml:space="preserve"> </w:t>
      </w:r>
      <w:proofErr w:type="spellStart"/>
      <w:r w:rsidRPr="00C34829">
        <w:rPr>
          <w:bCs/>
          <w:i/>
          <w:iCs/>
        </w:rPr>
        <w:t>baýlyklara</w:t>
      </w:r>
      <w:proofErr w:type="spellEnd"/>
      <w:r w:rsidRPr="00C34829">
        <w:rPr>
          <w:bCs/>
          <w:i/>
          <w:iCs/>
        </w:rPr>
        <w:t xml:space="preserve"> </w:t>
      </w:r>
      <w:proofErr w:type="spellStart"/>
      <w:r w:rsidRPr="00C34829">
        <w:rPr>
          <w:bCs/>
          <w:i/>
          <w:iCs/>
        </w:rPr>
        <w:t>aýawly</w:t>
      </w:r>
      <w:proofErr w:type="spellEnd"/>
      <w:r w:rsidRPr="00C34829">
        <w:rPr>
          <w:bCs/>
          <w:i/>
          <w:iCs/>
        </w:rPr>
        <w:t xml:space="preserve"> </w:t>
      </w:r>
      <w:proofErr w:type="spellStart"/>
      <w:r w:rsidRPr="00C34829">
        <w:rPr>
          <w:bCs/>
          <w:i/>
          <w:iCs/>
        </w:rPr>
        <w:t>çemeleşmäge</w:t>
      </w:r>
      <w:proofErr w:type="spellEnd"/>
      <w:r w:rsidRPr="00C34829">
        <w:rPr>
          <w:bCs/>
          <w:i/>
          <w:iCs/>
        </w:rPr>
        <w:t xml:space="preserve"> </w:t>
      </w:r>
      <w:proofErr w:type="spellStart"/>
      <w:r w:rsidRPr="00C34829">
        <w:rPr>
          <w:bCs/>
          <w:i/>
          <w:iCs/>
        </w:rPr>
        <w:t>borçludyr</w:t>
      </w:r>
      <w:proofErr w:type="spellEnd"/>
      <w:r w:rsidRPr="00C34829">
        <w:rPr>
          <w:bCs/>
          <w:i/>
          <w:iCs/>
        </w:rPr>
        <w:t>.</w:t>
      </w:r>
    </w:p>
    <w:p w14:paraId="362C30F9" w14:textId="77777777" w:rsidR="00327D10" w:rsidRDefault="00327D10" w:rsidP="00913E75">
      <w:pPr>
        <w:spacing w:after="120"/>
        <w:jc w:val="lowKashida"/>
        <w:rPr>
          <w:bCs/>
          <w:i/>
          <w:iCs/>
        </w:rPr>
      </w:pPr>
    </w:p>
    <w:p w14:paraId="585F864A" w14:textId="77777777" w:rsidR="00327D10" w:rsidRPr="00913E75" w:rsidRDefault="00327D10" w:rsidP="00913E75">
      <w:pPr>
        <w:spacing w:after="120"/>
        <w:jc w:val="lowKashida"/>
        <w:rPr>
          <w:bCs/>
          <w:i/>
          <w:iCs/>
        </w:rPr>
      </w:pPr>
    </w:p>
    <w:p w14:paraId="4E616F9C" w14:textId="7B346040" w:rsidR="001E0993" w:rsidRPr="00314F9C" w:rsidRDefault="001E0993" w:rsidP="00314F9C">
      <w:pPr>
        <w:rPr>
          <w:u w:val="single"/>
        </w:rPr>
      </w:pPr>
      <w:r w:rsidRPr="00314F9C">
        <w:rPr>
          <w:u w:val="single"/>
        </w:rPr>
        <w:lastRenderedPageBreak/>
        <w:t>Treaty provisions</w:t>
      </w:r>
    </w:p>
    <w:p w14:paraId="53C24CB3" w14:textId="4EB08EC0" w:rsidR="001E0993" w:rsidRPr="00913E75" w:rsidRDefault="00F84331" w:rsidP="00913E75">
      <w:pPr>
        <w:spacing w:after="120"/>
        <w:jc w:val="lowKashida"/>
        <w:rPr>
          <w:bCs/>
        </w:rPr>
      </w:pPr>
      <w:r w:rsidRPr="00C34829">
        <w:rPr>
          <w:bCs/>
        </w:rPr>
        <w:t>Party</w:t>
      </w:r>
      <w:r w:rsidR="00DD6503" w:rsidRPr="00C34829">
        <w:rPr>
          <w:bCs/>
        </w:rPr>
        <w:t xml:space="preserve"> to the Aarhus Convention</w:t>
      </w:r>
      <w:r w:rsidR="005A798D" w:rsidRPr="00C34829">
        <w:rPr>
          <w:bCs/>
        </w:rPr>
        <w:t xml:space="preserve"> on Access to Information, Public Participation in Decision-making and Access to Justice in Environmental Matters</w:t>
      </w:r>
      <w:r w:rsidR="00DD6503" w:rsidRPr="00C34829">
        <w:rPr>
          <w:bCs/>
        </w:rPr>
        <w:t>.</w:t>
      </w:r>
    </w:p>
    <w:p w14:paraId="6226F57A" w14:textId="3D718C68" w:rsidR="001E0993" w:rsidRPr="00314F9C" w:rsidRDefault="001E0993" w:rsidP="00314F9C">
      <w:pPr>
        <w:rPr>
          <w:u w:val="single"/>
        </w:rPr>
      </w:pPr>
      <w:r w:rsidRPr="00314F9C">
        <w:rPr>
          <w:u w:val="single"/>
        </w:rPr>
        <w:t>Legislative provisions</w:t>
      </w:r>
    </w:p>
    <w:p w14:paraId="482443AD" w14:textId="01DF0DB9" w:rsidR="001E0993" w:rsidRPr="00C34829" w:rsidRDefault="001E0993" w:rsidP="007C164E">
      <w:pPr>
        <w:spacing w:after="120"/>
        <w:jc w:val="lowKashida"/>
        <w:rPr>
          <w:b/>
        </w:rPr>
      </w:pPr>
      <w:r w:rsidRPr="00C34829">
        <w:rPr>
          <w:b/>
        </w:rPr>
        <w:t xml:space="preserve">Article 10 of Law of Turkmenistan “On Environment Safety” No. 569-V dated 3 </w:t>
      </w:r>
      <w:r w:rsidR="00192AE5" w:rsidRPr="00C34829">
        <w:rPr>
          <w:b/>
        </w:rPr>
        <w:t>June</w:t>
      </w:r>
      <w:r w:rsidRPr="00C34829">
        <w:rPr>
          <w:b/>
        </w:rPr>
        <w:t xml:space="preserve"> 2017</w:t>
      </w:r>
    </w:p>
    <w:p w14:paraId="4066A5B3" w14:textId="66613729" w:rsidR="001E0993" w:rsidRPr="00C34829" w:rsidRDefault="001E0993" w:rsidP="00913E75">
      <w:pPr>
        <w:spacing w:after="120"/>
        <w:jc w:val="lowKashida"/>
        <w:rPr>
          <w:bCs/>
          <w:i/>
          <w:iCs/>
        </w:rPr>
      </w:pPr>
      <w:r w:rsidRPr="00C34829">
        <w:rPr>
          <w:bCs/>
          <w:i/>
          <w:iCs/>
        </w:rPr>
        <w:t>1. Every citizen has a right to:</w:t>
      </w:r>
    </w:p>
    <w:p w14:paraId="3CEFA4D6" w14:textId="77777777" w:rsidR="001E0993" w:rsidRPr="00C34829" w:rsidRDefault="001E0993" w:rsidP="007C164E">
      <w:pPr>
        <w:spacing w:after="120"/>
        <w:jc w:val="lowKashida"/>
        <w:rPr>
          <w:bCs/>
          <w:i/>
          <w:iCs/>
        </w:rPr>
      </w:pPr>
      <w:r w:rsidRPr="00C34829">
        <w:rPr>
          <w:bCs/>
          <w:i/>
          <w:iCs/>
        </w:rPr>
        <w:t xml:space="preserve"> a favourable living environment and environmental safety;</w:t>
      </w:r>
    </w:p>
    <w:p w14:paraId="5093734B" w14:textId="77777777" w:rsidR="001E0993" w:rsidRPr="00C34829" w:rsidRDefault="001E0993" w:rsidP="007C164E">
      <w:pPr>
        <w:spacing w:after="120"/>
        <w:jc w:val="lowKashida"/>
        <w:rPr>
          <w:bCs/>
          <w:i/>
          <w:iCs/>
        </w:rPr>
      </w:pPr>
      <w:r w:rsidRPr="00C34829">
        <w:rPr>
          <w:bCs/>
          <w:i/>
          <w:iCs/>
        </w:rPr>
        <w:t xml:space="preserve"> true and accurate information on environmental safety at their place of residence;</w:t>
      </w:r>
    </w:p>
    <w:p w14:paraId="43BADE03" w14:textId="77777777" w:rsidR="001E0993" w:rsidRPr="00C34829" w:rsidRDefault="001E0993" w:rsidP="007C164E">
      <w:pPr>
        <w:spacing w:after="120"/>
        <w:jc w:val="lowKashida"/>
        <w:rPr>
          <w:bCs/>
          <w:i/>
          <w:iCs/>
        </w:rPr>
      </w:pPr>
      <w:r w:rsidRPr="00C34829">
        <w:rPr>
          <w:bCs/>
          <w:i/>
          <w:iCs/>
        </w:rPr>
        <w:t xml:space="preserve"> seek information from the state authority on environmental safety at their place of residence;</w:t>
      </w:r>
    </w:p>
    <w:p w14:paraId="372A71D4" w14:textId="3A8E10D0" w:rsidR="001E0993" w:rsidRPr="00C34829" w:rsidRDefault="001E0993" w:rsidP="00913E75">
      <w:pPr>
        <w:spacing w:after="120"/>
        <w:jc w:val="lowKashida"/>
        <w:rPr>
          <w:bCs/>
          <w:i/>
          <w:iCs/>
        </w:rPr>
      </w:pPr>
      <w:r w:rsidRPr="00C34829">
        <w:rPr>
          <w:bCs/>
          <w:i/>
          <w:iCs/>
        </w:rPr>
        <w:t xml:space="preserve"> exercise other rights and duties as prescribed by the law and other legislative acts of Turkmenistan.</w:t>
      </w:r>
    </w:p>
    <w:p w14:paraId="0BDDD851" w14:textId="7727CB22" w:rsidR="001E0993" w:rsidRPr="00C34829" w:rsidRDefault="001E0993" w:rsidP="00913E75">
      <w:pPr>
        <w:spacing w:after="120"/>
        <w:jc w:val="lowKashida"/>
        <w:rPr>
          <w:bCs/>
          <w:i/>
          <w:iCs/>
        </w:rPr>
      </w:pPr>
      <w:r w:rsidRPr="00C34829">
        <w:rPr>
          <w:bCs/>
          <w:i/>
          <w:iCs/>
        </w:rPr>
        <w:t>2. Every citizen is obliged to:</w:t>
      </w:r>
    </w:p>
    <w:p w14:paraId="58C06228" w14:textId="77777777" w:rsidR="001E0993" w:rsidRPr="00C34829" w:rsidRDefault="001E0993" w:rsidP="007C164E">
      <w:pPr>
        <w:spacing w:after="120"/>
        <w:jc w:val="lowKashida"/>
        <w:rPr>
          <w:bCs/>
          <w:i/>
          <w:iCs/>
        </w:rPr>
      </w:pPr>
      <w:r w:rsidRPr="00C34829">
        <w:rPr>
          <w:bCs/>
          <w:i/>
          <w:iCs/>
        </w:rPr>
        <w:t xml:space="preserve"> comply with the requirements of environmental safety laws of Turkmenistan;</w:t>
      </w:r>
    </w:p>
    <w:p w14:paraId="6782845A" w14:textId="77777777" w:rsidR="001E0993" w:rsidRPr="00C34829" w:rsidRDefault="001E0993" w:rsidP="007C164E">
      <w:pPr>
        <w:spacing w:after="120"/>
        <w:jc w:val="lowKashida"/>
        <w:rPr>
          <w:bCs/>
          <w:i/>
          <w:iCs/>
        </w:rPr>
      </w:pPr>
      <w:r w:rsidRPr="00C34829">
        <w:rPr>
          <w:bCs/>
          <w:i/>
          <w:iCs/>
        </w:rPr>
        <w:t xml:space="preserve"> contribute to environmental safety;</w:t>
      </w:r>
    </w:p>
    <w:p w14:paraId="5E20FDBE" w14:textId="4CA8D3CF" w:rsidR="001E0993" w:rsidRPr="00C34829" w:rsidRDefault="001E0993" w:rsidP="00913E75">
      <w:pPr>
        <w:spacing w:after="120"/>
        <w:jc w:val="lowKashida"/>
        <w:rPr>
          <w:bCs/>
          <w:i/>
          <w:iCs/>
        </w:rPr>
      </w:pPr>
      <w:r w:rsidRPr="00C34829">
        <w:rPr>
          <w:bCs/>
          <w:i/>
          <w:iCs/>
        </w:rPr>
        <w:t xml:space="preserve"> prevent threats to environmental safety.</w:t>
      </w:r>
    </w:p>
    <w:p w14:paraId="28CBB8F2" w14:textId="03D27ACE" w:rsidR="001E0993" w:rsidRPr="00C34829" w:rsidRDefault="001E0993" w:rsidP="00913E75">
      <w:pPr>
        <w:spacing w:after="120"/>
        <w:jc w:val="lowKashida"/>
        <w:rPr>
          <w:bCs/>
          <w:i/>
          <w:iCs/>
        </w:rPr>
      </w:pPr>
      <w:r w:rsidRPr="00C34829">
        <w:rPr>
          <w:bCs/>
          <w:i/>
          <w:iCs/>
        </w:rPr>
        <w:t xml:space="preserve">Her </w:t>
      </w:r>
      <w:proofErr w:type="spellStart"/>
      <w:r w:rsidRPr="00C34829">
        <w:rPr>
          <w:bCs/>
          <w:i/>
          <w:iCs/>
        </w:rPr>
        <w:t>bir</w:t>
      </w:r>
      <w:proofErr w:type="spellEnd"/>
      <w:r w:rsidRPr="00C34829">
        <w:rPr>
          <w:bCs/>
          <w:i/>
          <w:iCs/>
        </w:rPr>
        <w:t xml:space="preserve"> </w:t>
      </w:r>
      <w:proofErr w:type="spellStart"/>
      <w:r w:rsidRPr="00C34829">
        <w:rPr>
          <w:bCs/>
          <w:i/>
          <w:iCs/>
        </w:rPr>
        <w:t>raýatyň</w:t>
      </w:r>
      <w:proofErr w:type="spellEnd"/>
      <w:r w:rsidRPr="00C34829">
        <w:rPr>
          <w:bCs/>
          <w:i/>
          <w:iCs/>
        </w:rPr>
        <w:t xml:space="preserve"> </w:t>
      </w:r>
      <w:proofErr w:type="spellStart"/>
      <w:r w:rsidRPr="00C34829">
        <w:rPr>
          <w:bCs/>
          <w:i/>
          <w:iCs/>
        </w:rPr>
        <w:t>şulara</w:t>
      </w:r>
      <w:proofErr w:type="spellEnd"/>
      <w:r w:rsidRPr="00C34829">
        <w:rPr>
          <w:bCs/>
          <w:i/>
          <w:iCs/>
        </w:rPr>
        <w:t xml:space="preserve"> </w:t>
      </w:r>
      <w:proofErr w:type="spellStart"/>
      <w:r w:rsidRPr="00C34829">
        <w:rPr>
          <w:bCs/>
          <w:i/>
          <w:iCs/>
        </w:rPr>
        <w:t>hukugy</w:t>
      </w:r>
      <w:proofErr w:type="spellEnd"/>
      <w:r w:rsidRPr="00C34829">
        <w:rPr>
          <w:bCs/>
          <w:i/>
          <w:iCs/>
        </w:rPr>
        <w:t xml:space="preserve"> </w:t>
      </w:r>
      <w:proofErr w:type="spellStart"/>
      <w:r w:rsidRPr="00C34829">
        <w:rPr>
          <w:bCs/>
          <w:i/>
          <w:iCs/>
        </w:rPr>
        <w:t>bardyr</w:t>
      </w:r>
      <w:proofErr w:type="spellEnd"/>
      <w:r w:rsidRPr="00C34829">
        <w:rPr>
          <w:bCs/>
          <w:i/>
          <w:iCs/>
        </w:rPr>
        <w:t>:</w:t>
      </w:r>
    </w:p>
    <w:p w14:paraId="2A82E9EB" w14:textId="77777777" w:rsidR="001E0993" w:rsidRPr="00C34829" w:rsidRDefault="001E0993" w:rsidP="007C164E">
      <w:pPr>
        <w:spacing w:after="120"/>
        <w:jc w:val="lowKashida"/>
        <w:rPr>
          <w:bCs/>
          <w:i/>
          <w:iCs/>
        </w:rPr>
      </w:pPr>
      <w:r w:rsidRPr="00C34829">
        <w:rPr>
          <w:bCs/>
          <w:i/>
          <w:iCs/>
        </w:rPr>
        <w:t xml:space="preserve"> </w:t>
      </w:r>
      <w:proofErr w:type="spellStart"/>
      <w:r w:rsidRPr="00C34829">
        <w:rPr>
          <w:bCs/>
          <w:i/>
          <w:iCs/>
        </w:rPr>
        <w:t>ýaşaýyş</w:t>
      </w:r>
      <w:proofErr w:type="spellEnd"/>
      <w:r w:rsidRPr="00C34829">
        <w:rPr>
          <w:bCs/>
          <w:i/>
          <w:iCs/>
        </w:rPr>
        <w:t xml:space="preserve"> we </w:t>
      </w:r>
      <w:proofErr w:type="spellStart"/>
      <w:r w:rsidRPr="00C34829">
        <w:rPr>
          <w:bCs/>
          <w:i/>
          <w:iCs/>
        </w:rPr>
        <w:t>saglyk</w:t>
      </w:r>
      <w:proofErr w:type="spellEnd"/>
      <w:r w:rsidRPr="00C34829">
        <w:rPr>
          <w:bCs/>
          <w:i/>
          <w:iCs/>
        </w:rPr>
        <w:t xml:space="preserve"> </w:t>
      </w:r>
      <w:proofErr w:type="spellStart"/>
      <w:r w:rsidRPr="00C34829">
        <w:rPr>
          <w:bCs/>
          <w:i/>
          <w:iCs/>
        </w:rPr>
        <w:t>üçin</w:t>
      </w:r>
      <w:proofErr w:type="spellEnd"/>
      <w:r w:rsidRPr="00C34829">
        <w:rPr>
          <w:bCs/>
          <w:i/>
          <w:iCs/>
        </w:rPr>
        <w:t xml:space="preserve"> </w:t>
      </w:r>
      <w:proofErr w:type="spellStart"/>
      <w:r w:rsidRPr="00C34829">
        <w:rPr>
          <w:bCs/>
          <w:i/>
          <w:iCs/>
        </w:rPr>
        <w:t>amatly</w:t>
      </w:r>
      <w:proofErr w:type="spellEnd"/>
      <w:r w:rsidRPr="00C34829">
        <w:rPr>
          <w:bCs/>
          <w:i/>
          <w:iCs/>
        </w:rPr>
        <w:t xml:space="preserve"> </w:t>
      </w:r>
      <w:proofErr w:type="spellStart"/>
      <w:r w:rsidRPr="00C34829">
        <w:rPr>
          <w:bCs/>
          <w:i/>
          <w:iCs/>
        </w:rPr>
        <w:t>daşky</w:t>
      </w:r>
      <w:proofErr w:type="spellEnd"/>
      <w:r w:rsidRPr="00C34829">
        <w:rPr>
          <w:bCs/>
          <w:i/>
          <w:iCs/>
        </w:rPr>
        <w:t xml:space="preserve"> </w:t>
      </w:r>
      <w:proofErr w:type="spellStart"/>
      <w:r w:rsidRPr="00C34829">
        <w:rPr>
          <w:bCs/>
          <w:i/>
          <w:iCs/>
        </w:rPr>
        <w:t>gurşawa</w:t>
      </w:r>
      <w:proofErr w:type="spellEnd"/>
      <w:r w:rsidRPr="00C34829">
        <w:rPr>
          <w:bCs/>
          <w:i/>
          <w:iCs/>
        </w:rPr>
        <w:t xml:space="preserve"> we </w:t>
      </w:r>
      <w:proofErr w:type="spellStart"/>
      <w:r w:rsidRPr="00C34829">
        <w:rPr>
          <w:bCs/>
          <w:i/>
          <w:iCs/>
        </w:rPr>
        <w:t>ekologiýa</w:t>
      </w:r>
      <w:proofErr w:type="spellEnd"/>
      <w:r w:rsidRPr="00C34829">
        <w:rPr>
          <w:bCs/>
          <w:i/>
          <w:iCs/>
        </w:rPr>
        <w:t xml:space="preserve"> </w:t>
      </w:r>
      <w:proofErr w:type="spellStart"/>
      <w:r w:rsidRPr="00C34829">
        <w:rPr>
          <w:bCs/>
          <w:i/>
          <w:iCs/>
        </w:rPr>
        <w:t>howpsuzlygyna</w:t>
      </w:r>
      <w:proofErr w:type="spellEnd"/>
      <w:r w:rsidRPr="00C34829">
        <w:rPr>
          <w:bCs/>
          <w:i/>
          <w:iCs/>
        </w:rPr>
        <w:t>;</w:t>
      </w:r>
    </w:p>
    <w:p w14:paraId="7B549337" w14:textId="77777777" w:rsidR="001E0993" w:rsidRPr="00C34829" w:rsidRDefault="001E0993" w:rsidP="007C164E">
      <w:pPr>
        <w:spacing w:after="120"/>
        <w:jc w:val="lowKashida"/>
        <w:rPr>
          <w:bCs/>
          <w:i/>
          <w:iCs/>
        </w:rPr>
      </w:pPr>
      <w:r w:rsidRPr="00C34829">
        <w:rPr>
          <w:bCs/>
          <w:i/>
          <w:iCs/>
        </w:rPr>
        <w:t xml:space="preserve"> </w:t>
      </w:r>
      <w:proofErr w:type="spellStart"/>
      <w:r w:rsidRPr="00C34829">
        <w:rPr>
          <w:bCs/>
          <w:i/>
          <w:iCs/>
        </w:rPr>
        <w:t>özüniň</w:t>
      </w:r>
      <w:proofErr w:type="spellEnd"/>
      <w:r w:rsidRPr="00C34829">
        <w:rPr>
          <w:bCs/>
          <w:i/>
          <w:iCs/>
        </w:rPr>
        <w:t xml:space="preserve"> </w:t>
      </w:r>
      <w:proofErr w:type="spellStart"/>
      <w:r w:rsidRPr="00C34829">
        <w:rPr>
          <w:bCs/>
          <w:i/>
          <w:iCs/>
        </w:rPr>
        <w:t>ýaşaýan</w:t>
      </w:r>
      <w:proofErr w:type="spellEnd"/>
      <w:r w:rsidRPr="00C34829">
        <w:rPr>
          <w:bCs/>
          <w:i/>
          <w:iCs/>
        </w:rPr>
        <w:t xml:space="preserve"> </w:t>
      </w:r>
      <w:proofErr w:type="spellStart"/>
      <w:r w:rsidRPr="00C34829">
        <w:rPr>
          <w:bCs/>
          <w:i/>
          <w:iCs/>
        </w:rPr>
        <w:t>ýerlerinde</w:t>
      </w:r>
      <w:proofErr w:type="spellEnd"/>
      <w:r w:rsidRPr="00C34829">
        <w:rPr>
          <w:bCs/>
          <w:i/>
          <w:iCs/>
        </w:rPr>
        <w:t xml:space="preserve"> </w:t>
      </w:r>
      <w:proofErr w:type="spellStart"/>
      <w:r w:rsidRPr="00C34829">
        <w:rPr>
          <w:bCs/>
          <w:i/>
          <w:iCs/>
        </w:rPr>
        <w:t>ekologiýa</w:t>
      </w:r>
      <w:proofErr w:type="spellEnd"/>
      <w:r w:rsidRPr="00C34829">
        <w:rPr>
          <w:bCs/>
          <w:i/>
          <w:iCs/>
        </w:rPr>
        <w:t xml:space="preserve"> </w:t>
      </w:r>
      <w:proofErr w:type="spellStart"/>
      <w:r w:rsidRPr="00C34829">
        <w:rPr>
          <w:bCs/>
          <w:i/>
          <w:iCs/>
        </w:rPr>
        <w:t>howpsuzlygynyň</w:t>
      </w:r>
      <w:proofErr w:type="spellEnd"/>
      <w:r w:rsidRPr="00C34829">
        <w:rPr>
          <w:bCs/>
          <w:i/>
          <w:iCs/>
        </w:rPr>
        <w:t xml:space="preserve"> </w:t>
      </w:r>
      <w:proofErr w:type="spellStart"/>
      <w:r w:rsidRPr="00C34829">
        <w:rPr>
          <w:bCs/>
          <w:i/>
          <w:iCs/>
        </w:rPr>
        <w:t>ýagdaýy</w:t>
      </w:r>
      <w:proofErr w:type="spellEnd"/>
      <w:r w:rsidRPr="00C34829">
        <w:rPr>
          <w:bCs/>
          <w:i/>
          <w:iCs/>
        </w:rPr>
        <w:t xml:space="preserve"> </w:t>
      </w:r>
      <w:proofErr w:type="spellStart"/>
      <w:r w:rsidRPr="00C34829">
        <w:rPr>
          <w:bCs/>
          <w:i/>
          <w:iCs/>
        </w:rPr>
        <w:t>baradaky</w:t>
      </w:r>
      <w:proofErr w:type="spellEnd"/>
      <w:r w:rsidRPr="00C34829">
        <w:rPr>
          <w:bCs/>
          <w:i/>
          <w:iCs/>
        </w:rPr>
        <w:t xml:space="preserve"> </w:t>
      </w:r>
      <w:proofErr w:type="spellStart"/>
      <w:r w:rsidRPr="00C34829">
        <w:rPr>
          <w:bCs/>
          <w:i/>
          <w:iCs/>
        </w:rPr>
        <w:t>ygtybarly</w:t>
      </w:r>
      <w:proofErr w:type="spellEnd"/>
      <w:r w:rsidRPr="00C34829">
        <w:rPr>
          <w:bCs/>
          <w:i/>
          <w:iCs/>
        </w:rPr>
        <w:t xml:space="preserve"> </w:t>
      </w:r>
      <w:proofErr w:type="spellStart"/>
      <w:r w:rsidRPr="00C34829">
        <w:rPr>
          <w:bCs/>
          <w:i/>
          <w:iCs/>
        </w:rPr>
        <w:t>maglumata</w:t>
      </w:r>
      <w:proofErr w:type="spellEnd"/>
      <w:r w:rsidRPr="00C34829">
        <w:rPr>
          <w:bCs/>
          <w:i/>
          <w:iCs/>
        </w:rPr>
        <w:t>;</w:t>
      </w:r>
    </w:p>
    <w:p w14:paraId="76A0A3AE" w14:textId="77777777" w:rsidR="001E0993" w:rsidRPr="00C34829" w:rsidRDefault="001E0993" w:rsidP="007C164E">
      <w:pPr>
        <w:spacing w:after="120"/>
        <w:jc w:val="lowKashida"/>
        <w:rPr>
          <w:bCs/>
          <w:i/>
          <w:iCs/>
        </w:rPr>
      </w:pPr>
      <w:r w:rsidRPr="00C34829">
        <w:rPr>
          <w:bCs/>
          <w:i/>
          <w:iCs/>
        </w:rPr>
        <w:t xml:space="preserve"> </w:t>
      </w:r>
      <w:proofErr w:type="spellStart"/>
      <w:r w:rsidRPr="00C34829">
        <w:rPr>
          <w:bCs/>
          <w:i/>
          <w:iCs/>
        </w:rPr>
        <w:t>özüniň</w:t>
      </w:r>
      <w:proofErr w:type="spellEnd"/>
      <w:r w:rsidRPr="00C34829">
        <w:rPr>
          <w:bCs/>
          <w:i/>
          <w:iCs/>
        </w:rPr>
        <w:t xml:space="preserve"> </w:t>
      </w:r>
      <w:proofErr w:type="spellStart"/>
      <w:r w:rsidRPr="00C34829">
        <w:rPr>
          <w:bCs/>
          <w:i/>
          <w:iCs/>
        </w:rPr>
        <w:t>ýaşaýan</w:t>
      </w:r>
      <w:proofErr w:type="spellEnd"/>
      <w:r w:rsidRPr="00C34829">
        <w:rPr>
          <w:bCs/>
          <w:i/>
          <w:iCs/>
        </w:rPr>
        <w:t xml:space="preserve"> </w:t>
      </w:r>
      <w:proofErr w:type="spellStart"/>
      <w:r w:rsidRPr="00C34829">
        <w:rPr>
          <w:bCs/>
          <w:i/>
          <w:iCs/>
        </w:rPr>
        <w:t>ýerlerinde</w:t>
      </w:r>
      <w:proofErr w:type="spellEnd"/>
      <w:r w:rsidRPr="00C34829">
        <w:rPr>
          <w:bCs/>
          <w:i/>
          <w:iCs/>
        </w:rPr>
        <w:t xml:space="preserve"> </w:t>
      </w:r>
      <w:proofErr w:type="spellStart"/>
      <w:r w:rsidRPr="00C34829">
        <w:rPr>
          <w:bCs/>
          <w:i/>
          <w:iCs/>
        </w:rPr>
        <w:t>ekologiýa</w:t>
      </w:r>
      <w:proofErr w:type="spellEnd"/>
      <w:r w:rsidRPr="00C34829">
        <w:rPr>
          <w:bCs/>
          <w:i/>
          <w:iCs/>
        </w:rPr>
        <w:t xml:space="preserve"> </w:t>
      </w:r>
      <w:proofErr w:type="spellStart"/>
      <w:r w:rsidRPr="00C34829">
        <w:rPr>
          <w:bCs/>
          <w:i/>
          <w:iCs/>
        </w:rPr>
        <w:t>howpsuzlygynyň</w:t>
      </w:r>
      <w:proofErr w:type="spellEnd"/>
      <w:r w:rsidRPr="00C34829">
        <w:rPr>
          <w:bCs/>
          <w:i/>
          <w:iCs/>
        </w:rPr>
        <w:t xml:space="preserve"> </w:t>
      </w:r>
      <w:proofErr w:type="spellStart"/>
      <w:r w:rsidRPr="00C34829">
        <w:rPr>
          <w:bCs/>
          <w:i/>
          <w:iCs/>
        </w:rPr>
        <w:t>ýagdaýy</w:t>
      </w:r>
      <w:proofErr w:type="spellEnd"/>
      <w:r w:rsidRPr="00C34829">
        <w:rPr>
          <w:bCs/>
          <w:i/>
          <w:iCs/>
        </w:rPr>
        <w:t xml:space="preserve"> </w:t>
      </w:r>
      <w:proofErr w:type="spellStart"/>
      <w:r w:rsidRPr="00C34829">
        <w:rPr>
          <w:bCs/>
          <w:i/>
          <w:iCs/>
        </w:rPr>
        <w:t>baradaky</w:t>
      </w:r>
      <w:proofErr w:type="spellEnd"/>
      <w:r w:rsidRPr="00C34829">
        <w:rPr>
          <w:bCs/>
          <w:i/>
          <w:iCs/>
        </w:rPr>
        <w:t xml:space="preserve"> </w:t>
      </w:r>
      <w:proofErr w:type="spellStart"/>
      <w:r w:rsidRPr="00C34829">
        <w:rPr>
          <w:bCs/>
          <w:i/>
          <w:iCs/>
        </w:rPr>
        <w:t>maglumaty</w:t>
      </w:r>
      <w:proofErr w:type="spellEnd"/>
      <w:r w:rsidRPr="00C34829">
        <w:rPr>
          <w:bCs/>
          <w:i/>
          <w:iCs/>
        </w:rPr>
        <w:t xml:space="preserve"> </w:t>
      </w:r>
      <w:proofErr w:type="spellStart"/>
      <w:r w:rsidRPr="00C34829">
        <w:rPr>
          <w:bCs/>
          <w:i/>
          <w:iCs/>
        </w:rPr>
        <w:t>almak</w:t>
      </w:r>
      <w:proofErr w:type="spellEnd"/>
      <w:r w:rsidRPr="00C34829">
        <w:rPr>
          <w:bCs/>
          <w:i/>
          <w:iCs/>
        </w:rPr>
        <w:t xml:space="preserve"> </w:t>
      </w:r>
      <w:proofErr w:type="spellStart"/>
      <w:r w:rsidRPr="00C34829">
        <w:rPr>
          <w:bCs/>
          <w:i/>
          <w:iCs/>
        </w:rPr>
        <w:t>meseleleri</w:t>
      </w:r>
      <w:proofErr w:type="spellEnd"/>
      <w:r w:rsidRPr="00C34829">
        <w:rPr>
          <w:bCs/>
          <w:i/>
          <w:iCs/>
        </w:rPr>
        <w:t xml:space="preserve"> </w:t>
      </w:r>
      <w:proofErr w:type="spellStart"/>
      <w:r w:rsidRPr="00C34829">
        <w:rPr>
          <w:bCs/>
          <w:i/>
          <w:iCs/>
        </w:rPr>
        <w:t>boýunça</w:t>
      </w:r>
      <w:proofErr w:type="spellEnd"/>
      <w:r w:rsidRPr="00C34829">
        <w:rPr>
          <w:bCs/>
          <w:i/>
          <w:iCs/>
        </w:rPr>
        <w:t xml:space="preserve"> we </w:t>
      </w:r>
      <w:proofErr w:type="spellStart"/>
      <w:r w:rsidRPr="00C34829">
        <w:rPr>
          <w:bCs/>
          <w:i/>
          <w:iCs/>
        </w:rPr>
        <w:t>ony</w:t>
      </w:r>
      <w:proofErr w:type="spellEnd"/>
      <w:r w:rsidRPr="00C34829">
        <w:rPr>
          <w:bCs/>
          <w:i/>
          <w:iCs/>
        </w:rPr>
        <w:t xml:space="preserve"> </w:t>
      </w:r>
      <w:proofErr w:type="spellStart"/>
      <w:r w:rsidRPr="00C34829">
        <w:rPr>
          <w:bCs/>
          <w:i/>
          <w:iCs/>
        </w:rPr>
        <w:t>üpjün</w:t>
      </w:r>
      <w:proofErr w:type="spellEnd"/>
      <w:r w:rsidRPr="00C34829">
        <w:rPr>
          <w:bCs/>
          <w:i/>
          <w:iCs/>
        </w:rPr>
        <w:t xml:space="preserve"> </w:t>
      </w:r>
      <w:proofErr w:type="spellStart"/>
      <w:r w:rsidRPr="00C34829">
        <w:rPr>
          <w:bCs/>
          <w:i/>
          <w:iCs/>
        </w:rPr>
        <w:t>etmegiň</w:t>
      </w:r>
      <w:proofErr w:type="spellEnd"/>
      <w:r w:rsidRPr="00C34829">
        <w:rPr>
          <w:bCs/>
          <w:i/>
          <w:iCs/>
        </w:rPr>
        <w:t xml:space="preserve"> </w:t>
      </w:r>
      <w:proofErr w:type="spellStart"/>
      <w:r w:rsidRPr="00C34829">
        <w:rPr>
          <w:bCs/>
          <w:i/>
          <w:iCs/>
        </w:rPr>
        <w:t>çäreleri</w:t>
      </w:r>
      <w:proofErr w:type="spellEnd"/>
      <w:r w:rsidRPr="00C34829">
        <w:rPr>
          <w:bCs/>
          <w:i/>
          <w:iCs/>
        </w:rPr>
        <w:t xml:space="preserve"> </w:t>
      </w:r>
      <w:proofErr w:type="spellStart"/>
      <w:r w:rsidRPr="00C34829">
        <w:rPr>
          <w:bCs/>
          <w:i/>
          <w:iCs/>
        </w:rPr>
        <w:t>boýunça</w:t>
      </w:r>
      <w:proofErr w:type="spellEnd"/>
      <w:r w:rsidRPr="00C34829">
        <w:rPr>
          <w:bCs/>
          <w:i/>
          <w:iCs/>
        </w:rPr>
        <w:t xml:space="preserve"> </w:t>
      </w:r>
      <w:proofErr w:type="spellStart"/>
      <w:r w:rsidRPr="00C34829">
        <w:rPr>
          <w:bCs/>
          <w:i/>
          <w:iCs/>
        </w:rPr>
        <w:t>döwlet</w:t>
      </w:r>
      <w:proofErr w:type="spellEnd"/>
      <w:r w:rsidRPr="00C34829">
        <w:rPr>
          <w:bCs/>
          <w:i/>
          <w:iCs/>
        </w:rPr>
        <w:t xml:space="preserve"> </w:t>
      </w:r>
      <w:proofErr w:type="spellStart"/>
      <w:r w:rsidRPr="00C34829">
        <w:rPr>
          <w:bCs/>
          <w:i/>
          <w:iCs/>
        </w:rPr>
        <w:t>häkimiýet</w:t>
      </w:r>
      <w:proofErr w:type="spellEnd"/>
      <w:r w:rsidRPr="00C34829">
        <w:rPr>
          <w:bCs/>
          <w:i/>
          <w:iCs/>
        </w:rPr>
        <w:t xml:space="preserve"> </w:t>
      </w:r>
      <w:proofErr w:type="spellStart"/>
      <w:r w:rsidRPr="00C34829">
        <w:rPr>
          <w:bCs/>
          <w:i/>
          <w:iCs/>
        </w:rPr>
        <w:t>edaralaryna</w:t>
      </w:r>
      <w:proofErr w:type="spellEnd"/>
      <w:r w:rsidRPr="00C34829">
        <w:rPr>
          <w:bCs/>
          <w:i/>
          <w:iCs/>
        </w:rPr>
        <w:t xml:space="preserve"> we </w:t>
      </w:r>
      <w:proofErr w:type="spellStart"/>
      <w:r w:rsidRPr="00C34829">
        <w:rPr>
          <w:bCs/>
          <w:i/>
          <w:iCs/>
        </w:rPr>
        <w:t>ýerli</w:t>
      </w:r>
      <w:proofErr w:type="spellEnd"/>
      <w:r w:rsidRPr="00C34829">
        <w:rPr>
          <w:bCs/>
          <w:i/>
          <w:iCs/>
        </w:rPr>
        <w:t xml:space="preserve"> </w:t>
      </w:r>
      <w:proofErr w:type="spellStart"/>
      <w:r w:rsidRPr="00C34829">
        <w:rPr>
          <w:bCs/>
          <w:i/>
          <w:iCs/>
        </w:rPr>
        <w:t>öz-özüňi</w:t>
      </w:r>
      <w:proofErr w:type="spellEnd"/>
      <w:r w:rsidRPr="00C34829">
        <w:rPr>
          <w:bCs/>
          <w:i/>
          <w:iCs/>
        </w:rPr>
        <w:t xml:space="preserve"> </w:t>
      </w:r>
      <w:proofErr w:type="spellStart"/>
      <w:r w:rsidRPr="00C34829">
        <w:rPr>
          <w:bCs/>
          <w:i/>
          <w:iCs/>
        </w:rPr>
        <w:t>dolandyryş</w:t>
      </w:r>
      <w:proofErr w:type="spellEnd"/>
      <w:r w:rsidRPr="00C34829">
        <w:rPr>
          <w:bCs/>
          <w:i/>
          <w:iCs/>
        </w:rPr>
        <w:t xml:space="preserve"> </w:t>
      </w:r>
      <w:proofErr w:type="spellStart"/>
      <w:r w:rsidRPr="00C34829">
        <w:rPr>
          <w:bCs/>
          <w:i/>
          <w:iCs/>
        </w:rPr>
        <w:t>edaralaryna</w:t>
      </w:r>
      <w:proofErr w:type="spellEnd"/>
      <w:r w:rsidRPr="00C34829">
        <w:rPr>
          <w:bCs/>
          <w:i/>
          <w:iCs/>
        </w:rPr>
        <w:t xml:space="preserve"> </w:t>
      </w:r>
      <w:proofErr w:type="spellStart"/>
      <w:r w:rsidRPr="00C34829">
        <w:rPr>
          <w:bCs/>
          <w:i/>
          <w:iCs/>
        </w:rPr>
        <w:t>ýüz</w:t>
      </w:r>
      <w:proofErr w:type="spellEnd"/>
      <w:r w:rsidRPr="00C34829">
        <w:rPr>
          <w:bCs/>
          <w:i/>
          <w:iCs/>
        </w:rPr>
        <w:t xml:space="preserve"> </w:t>
      </w:r>
      <w:proofErr w:type="spellStart"/>
      <w:r w:rsidRPr="00C34829">
        <w:rPr>
          <w:bCs/>
          <w:i/>
          <w:iCs/>
        </w:rPr>
        <w:t>tutmaga</w:t>
      </w:r>
      <w:proofErr w:type="spellEnd"/>
      <w:r w:rsidRPr="00C34829">
        <w:rPr>
          <w:bCs/>
          <w:i/>
          <w:iCs/>
        </w:rPr>
        <w:t>;</w:t>
      </w:r>
    </w:p>
    <w:p w14:paraId="2E6D333A" w14:textId="3CBDD2B4" w:rsidR="001E0993" w:rsidRPr="00C34829" w:rsidRDefault="001E0993" w:rsidP="00913E75">
      <w:pPr>
        <w:spacing w:after="120"/>
        <w:jc w:val="lowKashida"/>
        <w:rPr>
          <w:bCs/>
          <w:i/>
          <w:iCs/>
        </w:rPr>
      </w:pPr>
      <w:r w:rsidRPr="00C34829">
        <w:rPr>
          <w:bCs/>
          <w:i/>
          <w:iCs/>
        </w:rPr>
        <w:t xml:space="preserve"> </w:t>
      </w:r>
      <w:proofErr w:type="spellStart"/>
      <w:r w:rsidRPr="00C34829">
        <w:rPr>
          <w:bCs/>
          <w:i/>
          <w:iCs/>
        </w:rPr>
        <w:t>şu</w:t>
      </w:r>
      <w:proofErr w:type="spellEnd"/>
      <w:r w:rsidRPr="00C34829">
        <w:rPr>
          <w:bCs/>
          <w:i/>
          <w:iCs/>
        </w:rPr>
        <w:t xml:space="preserve"> </w:t>
      </w:r>
      <w:proofErr w:type="spellStart"/>
      <w:r w:rsidRPr="00C34829">
        <w:rPr>
          <w:bCs/>
          <w:i/>
          <w:iCs/>
        </w:rPr>
        <w:t>Kanuna</w:t>
      </w:r>
      <w:proofErr w:type="spellEnd"/>
      <w:r w:rsidRPr="00C34829">
        <w:rPr>
          <w:bCs/>
          <w:i/>
          <w:iCs/>
        </w:rPr>
        <w:t xml:space="preserve"> we </w:t>
      </w:r>
      <w:proofErr w:type="spellStart"/>
      <w:r w:rsidRPr="00C34829">
        <w:rPr>
          <w:bCs/>
          <w:i/>
          <w:iCs/>
        </w:rPr>
        <w:t>Türkmenistanyň</w:t>
      </w:r>
      <w:proofErr w:type="spellEnd"/>
      <w:r w:rsidRPr="00C34829">
        <w:rPr>
          <w:bCs/>
          <w:i/>
          <w:iCs/>
        </w:rPr>
        <w:t xml:space="preserve"> </w:t>
      </w:r>
      <w:proofErr w:type="spellStart"/>
      <w:r w:rsidRPr="00C34829">
        <w:rPr>
          <w:bCs/>
          <w:i/>
          <w:iCs/>
        </w:rPr>
        <w:t>beýleki</w:t>
      </w:r>
      <w:proofErr w:type="spellEnd"/>
      <w:r w:rsidRPr="00C34829">
        <w:rPr>
          <w:bCs/>
          <w:i/>
          <w:iCs/>
        </w:rPr>
        <w:t xml:space="preserve"> </w:t>
      </w:r>
      <w:proofErr w:type="spellStart"/>
      <w:r w:rsidRPr="00C34829">
        <w:rPr>
          <w:bCs/>
          <w:i/>
          <w:iCs/>
        </w:rPr>
        <w:t>kadalaşdyryjy</w:t>
      </w:r>
      <w:proofErr w:type="spellEnd"/>
      <w:r w:rsidRPr="00C34829">
        <w:rPr>
          <w:bCs/>
          <w:i/>
          <w:iCs/>
        </w:rPr>
        <w:t xml:space="preserve"> </w:t>
      </w:r>
      <w:proofErr w:type="spellStart"/>
      <w:r w:rsidRPr="00C34829">
        <w:rPr>
          <w:bCs/>
          <w:i/>
          <w:iCs/>
        </w:rPr>
        <w:t>hukuk</w:t>
      </w:r>
      <w:proofErr w:type="spellEnd"/>
      <w:r w:rsidRPr="00C34829">
        <w:rPr>
          <w:bCs/>
          <w:i/>
          <w:iCs/>
        </w:rPr>
        <w:t xml:space="preserve"> </w:t>
      </w:r>
      <w:proofErr w:type="spellStart"/>
      <w:r w:rsidRPr="00C34829">
        <w:rPr>
          <w:bCs/>
          <w:i/>
          <w:iCs/>
        </w:rPr>
        <w:t>namalaryna</w:t>
      </w:r>
      <w:proofErr w:type="spellEnd"/>
      <w:r w:rsidRPr="00C34829">
        <w:rPr>
          <w:bCs/>
          <w:i/>
          <w:iCs/>
        </w:rPr>
        <w:t xml:space="preserve"> </w:t>
      </w:r>
      <w:proofErr w:type="spellStart"/>
      <w:r w:rsidRPr="00C34829">
        <w:rPr>
          <w:bCs/>
          <w:i/>
          <w:iCs/>
        </w:rPr>
        <w:t>laýyklykda</w:t>
      </w:r>
      <w:proofErr w:type="spellEnd"/>
      <w:r w:rsidRPr="00C34829">
        <w:rPr>
          <w:bCs/>
          <w:i/>
          <w:iCs/>
        </w:rPr>
        <w:t xml:space="preserve">, </w:t>
      </w:r>
      <w:proofErr w:type="spellStart"/>
      <w:r w:rsidRPr="00C34829">
        <w:rPr>
          <w:bCs/>
          <w:i/>
          <w:iCs/>
        </w:rPr>
        <w:t>beýleki</w:t>
      </w:r>
      <w:proofErr w:type="spellEnd"/>
      <w:r w:rsidRPr="00C34829">
        <w:rPr>
          <w:bCs/>
          <w:i/>
          <w:iCs/>
        </w:rPr>
        <w:t xml:space="preserve"> </w:t>
      </w:r>
      <w:proofErr w:type="spellStart"/>
      <w:r w:rsidRPr="00C34829">
        <w:rPr>
          <w:bCs/>
          <w:i/>
          <w:iCs/>
        </w:rPr>
        <w:t>hukuklary</w:t>
      </w:r>
      <w:proofErr w:type="spellEnd"/>
      <w:r w:rsidRPr="00C34829">
        <w:rPr>
          <w:bCs/>
          <w:i/>
          <w:iCs/>
        </w:rPr>
        <w:t xml:space="preserve"> amala </w:t>
      </w:r>
      <w:proofErr w:type="spellStart"/>
      <w:r w:rsidR="00E375C4" w:rsidRPr="00C34829">
        <w:rPr>
          <w:bCs/>
          <w:i/>
          <w:iCs/>
        </w:rPr>
        <w:t>aşyrmaga</w:t>
      </w:r>
      <w:proofErr w:type="spellEnd"/>
      <w:r w:rsidR="00E375C4" w:rsidRPr="00C34829">
        <w:rPr>
          <w:bCs/>
          <w:i/>
          <w:iCs/>
        </w:rPr>
        <w:t>. *</w:t>
      </w:r>
    </w:p>
    <w:p w14:paraId="3E8C7106" w14:textId="59492120" w:rsidR="001E0993" w:rsidRPr="00C34829" w:rsidRDefault="001E0993" w:rsidP="00913E75">
      <w:pPr>
        <w:spacing w:after="120"/>
        <w:jc w:val="lowKashida"/>
        <w:rPr>
          <w:bCs/>
          <w:i/>
          <w:iCs/>
        </w:rPr>
      </w:pPr>
      <w:r w:rsidRPr="00C34829">
        <w:rPr>
          <w:bCs/>
          <w:i/>
          <w:iCs/>
        </w:rPr>
        <w:t xml:space="preserve">2. Her </w:t>
      </w:r>
      <w:proofErr w:type="spellStart"/>
      <w:r w:rsidRPr="00C34829">
        <w:rPr>
          <w:bCs/>
          <w:i/>
          <w:iCs/>
        </w:rPr>
        <w:t>bir</w:t>
      </w:r>
      <w:proofErr w:type="spellEnd"/>
      <w:r w:rsidRPr="00C34829">
        <w:rPr>
          <w:bCs/>
          <w:i/>
          <w:iCs/>
        </w:rPr>
        <w:t xml:space="preserve"> </w:t>
      </w:r>
      <w:proofErr w:type="spellStart"/>
      <w:r w:rsidRPr="00C34829">
        <w:rPr>
          <w:bCs/>
          <w:i/>
          <w:iCs/>
        </w:rPr>
        <w:t>raýat</w:t>
      </w:r>
      <w:proofErr w:type="spellEnd"/>
      <w:r w:rsidRPr="00C34829">
        <w:rPr>
          <w:bCs/>
          <w:i/>
          <w:iCs/>
        </w:rPr>
        <w:t xml:space="preserve"> </w:t>
      </w:r>
      <w:proofErr w:type="spellStart"/>
      <w:r w:rsidRPr="00C34829">
        <w:rPr>
          <w:bCs/>
          <w:i/>
          <w:iCs/>
        </w:rPr>
        <w:t>şulara</w:t>
      </w:r>
      <w:proofErr w:type="spellEnd"/>
      <w:r w:rsidRPr="00C34829">
        <w:rPr>
          <w:bCs/>
          <w:i/>
          <w:iCs/>
        </w:rPr>
        <w:t xml:space="preserve"> </w:t>
      </w:r>
      <w:proofErr w:type="spellStart"/>
      <w:r w:rsidRPr="00C34829">
        <w:rPr>
          <w:bCs/>
          <w:i/>
          <w:iCs/>
        </w:rPr>
        <w:t>borçludyr</w:t>
      </w:r>
      <w:proofErr w:type="spellEnd"/>
      <w:r w:rsidRPr="00C34829">
        <w:rPr>
          <w:bCs/>
          <w:i/>
          <w:iCs/>
        </w:rPr>
        <w:t>:</w:t>
      </w:r>
    </w:p>
    <w:p w14:paraId="2CD8BBDD" w14:textId="77777777" w:rsidR="001E0993" w:rsidRPr="00C34829" w:rsidRDefault="001E0993" w:rsidP="007C164E">
      <w:pPr>
        <w:spacing w:after="120"/>
        <w:jc w:val="lowKashida"/>
        <w:rPr>
          <w:bCs/>
          <w:i/>
          <w:iCs/>
        </w:rPr>
      </w:pPr>
      <w:r w:rsidRPr="00C34829">
        <w:rPr>
          <w:bCs/>
          <w:i/>
          <w:iCs/>
        </w:rPr>
        <w:t xml:space="preserve"> </w:t>
      </w:r>
      <w:proofErr w:type="spellStart"/>
      <w:r w:rsidRPr="00C34829">
        <w:rPr>
          <w:bCs/>
          <w:i/>
          <w:iCs/>
        </w:rPr>
        <w:t>ekologiýa</w:t>
      </w:r>
      <w:proofErr w:type="spellEnd"/>
      <w:r w:rsidRPr="00C34829">
        <w:rPr>
          <w:bCs/>
          <w:i/>
          <w:iCs/>
        </w:rPr>
        <w:t xml:space="preserve"> </w:t>
      </w:r>
      <w:proofErr w:type="spellStart"/>
      <w:r w:rsidRPr="00C34829">
        <w:rPr>
          <w:bCs/>
          <w:i/>
          <w:iCs/>
        </w:rPr>
        <w:t>howpsuzlygy</w:t>
      </w:r>
      <w:proofErr w:type="spellEnd"/>
      <w:r w:rsidRPr="00C34829">
        <w:rPr>
          <w:bCs/>
          <w:i/>
          <w:iCs/>
        </w:rPr>
        <w:t xml:space="preserve"> </w:t>
      </w:r>
      <w:proofErr w:type="spellStart"/>
      <w:r w:rsidRPr="00C34829">
        <w:rPr>
          <w:bCs/>
          <w:i/>
          <w:iCs/>
        </w:rPr>
        <w:t>hakynda</w:t>
      </w:r>
      <w:proofErr w:type="spellEnd"/>
      <w:r w:rsidRPr="00C34829">
        <w:rPr>
          <w:bCs/>
          <w:i/>
          <w:iCs/>
        </w:rPr>
        <w:t xml:space="preserve"> </w:t>
      </w:r>
      <w:proofErr w:type="spellStart"/>
      <w:r w:rsidRPr="00C34829">
        <w:rPr>
          <w:bCs/>
          <w:i/>
          <w:iCs/>
        </w:rPr>
        <w:t>Türkmenistanyň</w:t>
      </w:r>
      <w:proofErr w:type="spellEnd"/>
      <w:r w:rsidRPr="00C34829">
        <w:rPr>
          <w:bCs/>
          <w:i/>
          <w:iCs/>
        </w:rPr>
        <w:t xml:space="preserve"> </w:t>
      </w:r>
      <w:proofErr w:type="spellStart"/>
      <w:r w:rsidRPr="00C34829">
        <w:rPr>
          <w:bCs/>
          <w:i/>
          <w:iCs/>
        </w:rPr>
        <w:t>kanunçylygynyň</w:t>
      </w:r>
      <w:proofErr w:type="spellEnd"/>
      <w:r w:rsidRPr="00C34829">
        <w:rPr>
          <w:bCs/>
          <w:i/>
          <w:iCs/>
        </w:rPr>
        <w:t xml:space="preserve"> </w:t>
      </w:r>
      <w:proofErr w:type="spellStart"/>
      <w:r w:rsidRPr="00C34829">
        <w:rPr>
          <w:bCs/>
          <w:i/>
          <w:iCs/>
        </w:rPr>
        <w:t>talaplaryny</w:t>
      </w:r>
      <w:proofErr w:type="spellEnd"/>
      <w:r w:rsidRPr="00C34829">
        <w:rPr>
          <w:bCs/>
          <w:i/>
          <w:iCs/>
        </w:rPr>
        <w:t xml:space="preserve"> </w:t>
      </w:r>
      <w:proofErr w:type="spellStart"/>
      <w:r w:rsidRPr="00C34829">
        <w:rPr>
          <w:bCs/>
          <w:i/>
          <w:iCs/>
        </w:rPr>
        <w:t>berjaý</w:t>
      </w:r>
      <w:proofErr w:type="spellEnd"/>
      <w:r w:rsidRPr="00C34829">
        <w:rPr>
          <w:bCs/>
          <w:i/>
          <w:iCs/>
        </w:rPr>
        <w:t xml:space="preserve"> </w:t>
      </w:r>
      <w:proofErr w:type="spellStart"/>
      <w:r w:rsidRPr="00C34829">
        <w:rPr>
          <w:bCs/>
          <w:i/>
          <w:iCs/>
        </w:rPr>
        <w:t>etmäge</w:t>
      </w:r>
      <w:proofErr w:type="spellEnd"/>
      <w:r w:rsidRPr="00C34829">
        <w:rPr>
          <w:bCs/>
          <w:i/>
          <w:iCs/>
        </w:rPr>
        <w:t>;</w:t>
      </w:r>
    </w:p>
    <w:p w14:paraId="11ABC81B" w14:textId="77777777" w:rsidR="001E0993" w:rsidRPr="00C34829" w:rsidRDefault="001E0993" w:rsidP="007C164E">
      <w:pPr>
        <w:spacing w:after="120"/>
        <w:jc w:val="lowKashida"/>
        <w:rPr>
          <w:bCs/>
          <w:i/>
          <w:iCs/>
        </w:rPr>
      </w:pPr>
      <w:r w:rsidRPr="00C34829">
        <w:rPr>
          <w:bCs/>
          <w:i/>
          <w:iCs/>
        </w:rPr>
        <w:t xml:space="preserve"> </w:t>
      </w:r>
      <w:proofErr w:type="spellStart"/>
      <w:r w:rsidRPr="00C34829">
        <w:rPr>
          <w:bCs/>
          <w:i/>
          <w:iCs/>
        </w:rPr>
        <w:t>döwletiň</w:t>
      </w:r>
      <w:proofErr w:type="spellEnd"/>
      <w:r w:rsidRPr="00C34829">
        <w:rPr>
          <w:bCs/>
          <w:i/>
          <w:iCs/>
        </w:rPr>
        <w:t xml:space="preserve"> </w:t>
      </w:r>
      <w:proofErr w:type="spellStart"/>
      <w:r w:rsidRPr="00C34829">
        <w:rPr>
          <w:bCs/>
          <w:i/>
          <w:iCs/>
        </w:rPr>
        <w:t>ekologiýa</w:t>
      </w:r>
      <w:proofErr w:type="spellEnd"/>
      <w:r w:rsidRPr="00C34829">
        <w:rPr>
          <w:bCs/>
          <w:i/>
          <w:iCs/>
        </w:rPr>
        <w:t xml:space="preserve"> </w:t>
      </w:r>
      <w:proofErr w:type="spellStart"/>
      <w:r w:rsidRPr="00C34829">
        <w:rPr>
          <w:bCs/>
          <w:i/>
          <w:iCs/>
        </w:rPr>
        <w:t>howpsuzlygynyň</w:t>
      </w:r>
      <w:proofErr w:type="spellEnd"/>
      <w:r w:rsidRPr="00C34829">
        <w:rPr>
          <w:bCs/>
          <w:i/>
          <w:iCs/>
        </w:rPr>
        <w:t xml:space="preserve"> </w:t>
      </w:r>
      <w:proofErr w:type="spellStart"/>
      <w:r w:rsidRPr="00C34829">
        <w:rPr>
          <w:bCs/>
          <w:i/>
          <w:iCs/>
        </w:rPr>
        <w:t>üpjün</w:t>
      </w:r>
      <w:proofErr w:type="spellEnd"/>
      <w:r w:rsidRPr="00C34829">
        <w:rPr>
          <w:bCs/>
          <w:i/>
          <w:iCs/>
        </w:rPr>
        <w:t xml:space="preserve"> </w:t>
      </w:r>
      <w:proofErr w:type="spellStart"/>
      <w:r w:rsidRPr="00C34829">
        <w:rPr>
          <w:bCs/>
          <w:i/>
          <w:iCs/>
        </w:rPr>
        <w:t>edilmegine</w:t>
      </w:r>
      <w:proofErr w:type="spellEnd"/>
      <w:r w:rsidRPr="00C34829">
        <w:rPr>
          <w:bCs/>
          <w:i/>
          <w:iCs/>
        </w:rPr>
        <w:t xml:space="preserve"> </w:t>
      </w:r>
      <w:proofErr w:type="spellStart"/>
      <w:r w:rsidRPr="00C34829">
        <w:rPr>
          <w:bCs/>
          <w:i/>
          <w:iCs/>
        </w:rPr>
        <w:t>ýardam</w:t>
      </w:r>
      <w:proofErr w:type="spellEnd"/>
      <w:r w:rsidRPr="00C34829">
        <w:rPr>
          <w:bCs/>
          <w:i/>
          <w:iCs/>
        </w:rPr>
        <w:t xml:space="preserve"> </w:t>
      </w:r>
      <w:proofErr w:type="spellStart"/>
      <w:r w:rsidRPr="00C34829">
        <w:rPr>
          <w:bCs/>
          <w:i/>
          <w:iCs/>
        </w:rPr>
        <w:t>etmäge</w:t>
      </w:r>
      <w:proofErr w:type="spellEnd"/>
      <w:r w:rsidRPr="00C34829">
        <w:rPr>
          <w:bCs/>
          <w:i/>
          <w:iCs/>
        </w:rPr>
        <w:t>;</w:t>
      </w:r>
    </w:p>
    <w:p w14:paraId="5A706643" w14:textId="6588AB61" w:rsidR="001E0993" w:rsidRPr="00C34829" w:rsidRDefault="001E0993" w:rsidP="00314F9C">
      <w:pPr>
        <w:spacing w:after="400"/>
        <w:jc w:val="lowKashida"/>
        <w:rPr>
          <w:bCs/>
          <w:i/>
          <w:iCs/>
        </w:rPr>
      </w:pPr>
      <w:r w:rsidRPr="00C34829">
        <w:rPr>
          <w:bCs/>
          <w:i/>
          <w:iCs/>
        </w:rPr>
        <w:t xml:space="preserve"> </w:t>
      </w:r>
      <w:proofErr w:type="spellStart"/>
      <w:r w:rsidRPr="00C34829">
        <w:rPr>
          <w:bCs/>
          <w:i/>
          <w:iCs/>
        </w:rPr>
        <w:t>özüniň</w:t>
      </w:r>
      <w:proofErr w:type="spellEnd"/>
      <w:r w:rsidRPr="00C34829">
        <w:rPr>
          <w:bCs/>
          <w:i/>
          <w:iCs/>
        </w:rPr>
        <w:t xml:space="preserve"> </w:t>
      </w:r>
      <w:proofErr w:type="spellStart"/>
      <w:r w:rsidRPr="00C34829">
        <w:rPr>
          <w:bCs/>
          <w:i/>
          <w:iCs/>
        </w:rPr>
        <w:t>günäsi</w:t>
      </w:r>
      <w:proofErr w:type="spellEnd"/>
      <w:r w:rsidRPr="00C34829">
        <w:rPr>
          <w:bCs/>
          <w:i/>
          <w:iCs/>
        </w:rPr>
        <w:t xml:space="preserve"> </w:t>
      </w:r>
      <w:proofErr w:type="spellStart"/>
      <w:r w:rsidRPr="00C34829">
        <w:rPr>
          <w:bCs/>
          <w:i/>
          <w:iCs/>
        </w:rPr>
        <w:t>bilen</w:t>
      </w:r>
      <w:proofErr w:type="spellEnd"/>
      <w:r w:rsidRPr="00C34829">
        <w:rPr>
          <w:bCs/>
          <w:i/>
          <w:iCs/>
        </w:rPr>
        <w:t xml:space="preserve"> </w:t>
      </w:r>
      <w:proofErr w:type="spellStart"/>
      <w:r w:rsidRPr="00C34829">
        <w:rPr>
          <w:bCs/>
          <w:i/>
          <w:iCs/>
        </w:rPr>
        <w:t>ýüze</w:t>
      </w:r>
      <w:proofErr w:type="spellEnd"/>
      <w:r w:rsidRPr="00C34829">
        <w:rPr>
          <w:bCs/>
          <w:i/>
          <w:iCs/>
        </w:rPr>
        <w:t xml:space="preserve"> </w:t>
      </w:r>
      <w:proofErr w:type="spellStart"/>
      <w:r w:rsidRPr="00C34829">
        <w:rPr>
          <w:bCs/>
          <w:i/>
          <w:iCs/>
        </w:rPr>
        <w:t>çykyp</w:t>
      </w:r>
      <w:proofErr w:type="spellEnd"/>
      <w:r w:rsidRPr="00C34829">
        <w:rPr>
          <w:bCs/>
          <w:i/>
          <w:iCs/>
        </w:rPr>
        <w:t xml:space="preserve"> </w:t>
      </w:r>
      <w:proofErr w:type="spellStart"/>
      <w:r w:rsidRPr="00C34829">
        <w:rPr>
          <w:bCs/>
          <w:i/>
          <w:iCs/>
        </w:rPr>
        <w:t>biljek</w:t>
      </w:r>
      <w:proofErr w:type="spellEnd"/>
      <w:r w:rsidRPr="00C34829">
        <w:rPr>
          <w:bCs/>
          <w:i/>
          <w:iCs/>
        </w:rPr>
        <w:t xml:space="preserve">, </w:t>
      </w:r>
      <w:proofErr w:type="spellStart"/>
      <w:r w:rsidRPr="00C34829">
        <w:rPr>
          <w:bCs/>
          <w:i/>
          <w:iCs/>
        </w:rPr>
        <w:t>ekologiýa</w:t>
      </w:r>
      <w:proofErr w:type="spellEnd"/>
      <w:r w:rsidRPr="00C34829">
        <w:rPr>
          <w:bCs/>
          <w:i/>
          <w:iCs/>
        </w:rPr>
        <w:t xml:space="preserve"> </w:t>
      </w:r>
      <w:proofErr w:type="spellStart"/>
      <w:r w:rsidRPr="00C34829">
        <w:rPr>
          <w:bCs/>
          <w:i/>
          <w:iCs/>
        </w:rPr>
        <w:t>howpsuzlygyna</w:t>
      </w:r>
      <w:proofErr w:type="spellEnd"/>
      <w:r w:rsidRPr="00C34829">
        <w:rPr>
          <w:bCs/>
          <w:i/>
          <w:iCs/>
        </w:rPr>
        <w:t xml:space="preserve"> </w:t>
      </w:r>
      <w:proofErr w:type="spellStart"/>
      <w:r w:rsidRPr="00C34829">
        <w:rPr>
          <w:bCs/>
          <w:i/>
          <w:iCs/>
        </w:rPr>
        <w:t>abanýan</w:t>
      </w:r>
      <w:proofErr w:type="spellEnd"/>
      <w:r w:rsidRPr="00C34829">
        <w:rPr>
          <w:bCs/>
          <w:i/>
          <w:iCs/>
        </w:rPr>
        <w:t xml:space="preserve"> </w:t>
      </w:r>
      <w:proofErr w:type="spellStart"/>
      <w:r w:rsidRPr="00C34829">
        <w:rPr>
          <w:bCs/>
          <w:i/>
          <w:iCs/>
        </w:rPr>
        <w:t>howplaryň</w:t>
      </w:r>
      <w:proofErr w:type="spellEnd"/>
      <w:r w:rsidRPr="00C34829">
        <w:rPr>
          <w:bCs/>
          <w:i/>
          <w:iCs/>
        </w:rPr>
        <w:t xml:space="preserve"> </w:t>
      </w:r>
      <w:proofErr w:type="spellStart"/>
      <w:r w:rsidRPr="00C34829">
        <w:rPr>
          <w:bCs/>
          <w:i/>
          <w:iCs/>
        </w:rPr>
        <w:t>öňüni</w:t>
      </w:r>
      <w:proofErr w:type="spellEnd"/>
      <w:r w:rsidRPr="00C34829">
        <w:rPr>
          <w:bCs/>
          <w:i/>
          <w:iCs/>
        </w:rPr>
        <w:t xml:space="preserve"> </w:t>
      </w:r>
      <w:proofErr w:type="spellStart"/>
      <w:r w:rsidRPr="00C34829">
        <w:rPr>
          <w:bCs/>
          <w:i/>
          <w:iCs/>
        </w:rPr>
        <w:t>almaga</w:t>
      </w:r>
      <w:proofErr w:type="spellEnd"/>
      <w:r w:rsidRPr="00C34829">
        <w:rPr>
          <w:bCs/>
          <w:i/>
          <w:iCs/>
        </w:rPr>
        <w:t>.</w:t>
      </w:r>
    </w:p>
    <w:p w14:paraId="546A903E" w14:textId="78227C61" w:rsidR="00C8549B" w:rsidRPr="00C34829" w:rsidRDefault="00C8549B" w:rsidP="007818F4">
      <w:pPr>
        <w:pStyle w:val="Heading2"/>
        <w:numPr>
          <w:ilvl w:val="0"/>
          <w:numId w:val="16"/>
        </w:numPr>
        <w:tabs>
          <w:tab w:val="left" w:pos="851"/>
          <w:tab w:val="left" w:pos="993"/>
          <w:tab w:val="left" w:pos="1134"/>
        </w:tabs>
        <w:spacing w:before="0" w:after="120"/>
        <w:ind w:left="709" w:hanging="349"/>
        <w:rPr>
          <w:rFonts w:ascii="Times New Roman" w:hAnsi="Times New Roman" w:cs="Times New Roman"/>
          <w:b/>
          <w:color w:val="000000" w:themeColor="text1"/>
          <w:sz w:val="24"/>
          <w:szCs w:val="24"/>
        </w:rPr>
      </w:pPr>
      <w:bookmarkStart w:id="61" w:name="_Toc31630549"/>
      <w:r w:rsidRPr="00C34829">
        <w:rPr>
          <w:rFonts w:ascii="Times New Roman" w:hAnsi="Times New Roman" w:cs="Times New Roman"/>
          <w:b/>
          <w:color w:val="000000" w:themeColor="text1"/>
          <w:sz w:val="24"/>
          <w:szCs w:val="24"/>
        </w:rPr>
        <w:t>Tuvalu</w:t>
      </w:r>
      <w:bookmarkEnd w:id="61"/>
    </w:p>
    <w:p w14:paraId="55C39101" w14:textId="77777777" w:rsidR="00C8549B" w:rsidRPr="00314F9C" w:rsidRDefault="00C8549B" w:rsidP="00314F9C">
      <w:pPr>
        <w:spacing w:after="120"/>
        <w:rPr>
          <w:u w:val="single"/>
        </w:rPr>
      </w:pPr>
      <w:r w:rsidRPr="00314F9C">
        <w:rPr>
          <w:u w:val="single"/>
        </w:rPr>
        <w:t>Constitutional provisions</w:t>
      </w:r>
    </w:p>
    <w:p w14:paraId="43F19ADD" w14:textId="47239183" w:rsidR="00C8549B" w:rsidRPr="00C34829" w:rsidRDefault="00C8549B" w:rsidP="00913E75">
      <w:pPr>
        <w:spacing w:after="120"/>
        <w:jc w:val="lowKashida"/>
        <w:rPr>
          <w:bCs/>
        </w:rPr>
      </w:pPr>
      <w:r w:rsidRPr="00C34829">
        <w:rPr>
          <w:bCs/>
        </w:rPr>
        <w:t>N/A</w:t>
      </w:r>
    </w:p>
    <w:p w14:paraId="26CEF930" w14:textId="77777777" w:rsidR="00C8549B" w:rsidRPr="00314F9C" w:rsidRDefault="00C8549B" w:rsidP="00314F9C">
      <w:pPr>
        <w:rPr>
          <w:u w:val="single"/>
        </w:rPr>
      </w:pPr>
      <w:r w:rsidRPr="00314F9C">
        <w:rPr>
          <w:u w:val="single"/>
        </w:rPr>
        <w:t>Treaty provisions</w:t>
      </w:r>
    </w:p>
    <w:p w14:paraId="744D2405" w14:textId="3A92304C" w:rsidR="00C8549B" w:rsidRPr="00C34829" w:rsidRDefault="00C8549B" w:rsidP="00913E75">
      <w:pPr>
        <w:spacing w:after="120"/>
        <w:jc w:val="lowKashida"/>
        <w:rPr>
          <w:bCs/>
        </w:rPr>
      </w:pPr>
      <w:r w:rsidRPr="00C34829">
        <w:rPr>
          <w:bCs/>
        </w:rPr>
        <w:t>N/A</w:t>
      </w:r>
    </w:p>
    <w:p w14:paraId="4E6BC721" w14:textId="77777777" w:rsidR="00C8549B" w:rsidRPr="00314F9C" w:rsidRDefault="00C8549B" w:rsidP="00314F9C">
      <w:pPr>
        <w:rPr>
          <w:u w:val="single"/>
        </w:rPr>
      </w:pPr>
      <w:r w:rsidRPr="00314F9C">
        <w:rPr>
          <w:u w:val="single"/>
        </w:rPr>
        <w:t>Legislative provisions</w:t>
      </w:r>
    </w:p>
    <w:p w14:paraId="14376DAA" w14:textId="1553A80E" w:rsidR="00A336A6" w:rsidRPr="00C34829" w:rsidRDefault="00C8549B" w:rsidP="00314F9C">
      <w:pPr>
        <w:spacing w:after="400"/>
        <w:jc w:val="lowKashida"/>
        <w:rPr>
          <w:bCs/>
        </w:rPr>
      </w:pPr>
      <w:r w:rsidRPr="00C34829">
        <w:rPr>
          <w:bCs/>
        </w:rPr>
        <w:t>N/A</w:t>
      </w:r>
    </w:p>
    <w:p w14:paraId="3FE4E5E0" w14:textId="5498F14F" w:rsidR="00A336A6" w:rsidRPr="00C34829" w:rsidRDefault="00A336A6" w:rsidP="007818F4">
      <w:pPr>
        <w:pStyle w:val="Heading2"/>
        <w:numPr>
          <w:ilvl w:val="0"/>
          <w:numId w:val="16"/>
        </w:numPr>
        <w:tabs>
          <w:tab w:val="left" w:pos="567"/>
          <w:tab w:val="left" w:pos="709"/>
          <w:tab w:val="left" w:pos="851"/>
          <w:tab w:val="left" w:pos="1134"/>
        </w:tabs>
        <w:spacing w:before="0" w:after="120"/>
        <w:rPr>
          <w:rFonts w:ascii="Times New Roman" w:hAnsi="Times New Roman" w:cs="Times New Roman"/>
          <w:b/>
          <w:color w:val="000000" w:themeColor="text1"/>
          <w:sz w:val="24"/>
          <w:szCs w:val="24"/>
        </w:rPr>
      </w:pPr>
      <w:bookmarkStart w:id="62" w:name="_Toc31630550"/>
      <w:r w:rsidRPr="00C34829">
        <w:rPr>
          <w:rFonts w:ascii="Times New Roman" w:hAnsi="Times New Roman" w:cs="Times New Roman"/>
          <w:b/>
          <w:color w:val="000000" w:themeColor="text1"/>
          <w:sz w:val="24"/>
          <w:szCs w:val="24"/>
        </w:rPr>
        <w:lastRenderedPageBreak/>
        <w:t>United Arab Emirates</w:t>
      </w:r>
      <w:bookmarkEnd w:id="62"/>
    </w:p>
    <w:p w14:paraId="4E06D4AF" w14:textId="77777777" w:rsidR="00A336A6" w:rsidRPr="00314F9C" w:rsidRDefault="00A336A6" w:rsidP="00314F9C">
      <w:pPr>
        <w:spacing w:after="120"/>
        <w:rPr>
          <w:u w:val="single"/>
        </w:rPr>
      </w:pPr>
      <w:r w:rsidRPr="00314F9C">
        <w:rPr>
          <w:u w:val="single"/>
        </w:rPr>
        <w:t>Constitutional provisions</w:t>
      </w:r>
    </w:p>
    <w:p w14:paraId="40C73ABF" w14:textId="4562EFC3" w:rsidR="00A336A6" w:rsidRPr="00C34829" w:rsidRDefault="00A336A6" w:rsidP="00913E75">
      <w:pPr>
        <w:spacing w:after="120"/>
        <w:jc w:val="lowKashida"/>
        <w:rPr>
          <w:bCs/>
        </w:rPr>
      </w:pPr>
      <w:r w:rsidRPr="00C34829">
        <w:rPr>
          <w:bCs/>
        </w:rPr>
        <w:t>N/A</w:t>
      </w:r>
    </w:p>
    <w:p w14:paraId="36258BD3" w14:textId="77777777" w:rsidR="00A336A6" w:rsidRPr="00314F9C" w:rsidRDefault="00A336A6" w:rsidP="00314F9C">
      <w:pPr>
        <w:rPr>
          <w:u w:val="single"/>
        </w:rPr>
      </w:pPr>
      <w:r w:rsidRPr="00314F9C">
        <w:rPr>
          <w:u w:val="single"/>
        </w:rPr>
        <w:t>Treaty provisions</w:t>
      </w:r>
    </w:p>
    <w:p w14:paraId="0591FE8B" w14:textId="7F94DB09" w:rsidR="00A336A6" w:rsidRPr="00C34829" w:rsidRDefault="00A336A6" w:rsidP="00913E75">
      <w:pPr>
        <w:spacing w:after="120"/>
        <w:jc w:val="lowKashida"/>
        <w:rPr>
          <w:bCs/>
        </w:rPr>
      </w:pPr>
      <w:r w:rsidRPr="00C34829">
        <w:rPr>
          <w:bCs/>
        </w:rPr>
        <w:t>Party to the Arab Charter on Human Rights.</w:t>
      </w:r>
    </w:p>
    <w:p w14:paraId="4CDEC55B" w14:textId="77777777" w:rsidR="00A336A6" w:rsidRPr="00314F9C" w:rsidRDefault="00A336A6" w:rsidP="00314F9C">
      <w:pPr>
        <w:rPr>
          <w:u w:val="single"/>
        </w:rPr>
      </w:pPr>
      <w:r w:rsidRPr="00314F9C">
        <w:rPr>
          <w:u w:val="single"/>
        </w:rPr>
        <w:t>Legislative provisions</w:t>
      </w:r>
    </w:p>
    <w:p w14:paraId="0A6E481B" w14:textId="0CA3E840" w:rsidR="00A336A6" w:rsidRPr="00913E75" w:rsidRDefault="00A336A6" w:rsidP="00314F9C">
      <w:pPr>
        <w:spacing w:after="400"/>
        <w:jc w:val="lowKashida"/>
        <w:rPr>
          <w:bCs/>
        </w:rPr>
      </w:pPr>
      <w:r w:rsidRPr="00C34829">
        <w:rPr>
          <w:bCs/>
        </w:rPr>
        <w:t>N/A</w:t>
      </w:r>
    </w:p>
    <w:p w14:paraId="5E0A8CAC" w14:textId="687F870A" w:rsidR="00C8549B" w:rsidRPr="00C34829" w:rsidRDefault="000431CF" w:rsidP="007818F4">
      <w:pPr>
        <w:pStyle w:val="Heading2"/>
        <w:numPr>
          <w:ilvl w:val="0"/>
          <w:numId w:val="16"/>
        </w:numPr>
        <w:tabs>
          <w:tab w:val="left" w:pos="567"/>
          <w:tab w:val="left" w:pos="709"/>
          <w:tab w:val="left" w:pos="851"/>
          <w:tab w:val="left" w:pos="1134"/>
        </w:tabs>
        <w:spacing w:before="0" w:after="120"/>
        <w:rPr>
          <w:rFonts w:ascii="Times New Roman" w:hAnsi="Times New Roman" w:cs="Times New Roman"/>
          <w:b/>
          <w:color w:val="000000" w:themeColor="text1"/>
          <w:sz w:val="24"/>
          <w:szCs w:val="24"/>
        </w:rPr>
      </w:pPr>
      <w:bookmarkStart w:id="63" w:name="_Toc31630551"/>
      <w:r w:rsidRPr="00C34829">
        <w:rPr>
          <w:rFonts w:ascii="Times New Roman" w:hAnsi="Times New Roman" w:cs="Times New Roman"/>
          <w:b/>
          <w:color w:val="000000" w:themeColor="text1"/>
          <w:sz w:val="24"/>
          <w:szCs w:val="24"/>
        </w:rPr>
        <w:t>Uzbekistan</w:t>
      </w:r>
      <w:bookmarkEnd w:id="63"/>
    </w:p>
    <w:p w14:paraId="7EAD2CBA" w14:textId="77777777" w:rsidR="000431CF" w:rsidRPr="00314F9C" w:rsidRDefault="000431CF" w:rsidP="00314F9C">
      <w:pPr>
        <w:spacing w:after="120"/>
        <w:rPr>
          <w:u w:val="single"/>
        </w:rPr>
      </w:pPr>
      <w:r w:rsidRPr="00314F9C">
        <w:rPr>
          <w:u w:val="single"/>
        </w:rPr>
        <w:t>Constitutional provisions</w:t>
      </w:r>
    </w:p>
    <w:p w14:paraId="2B8BA3F5" w14:textId="07119C05" w:rsidR="000431CF" w:rsidRPr="00C34829" w:rsidRDefault="000431CF" w:rsidP="00913E75">
      <w:pPr>
        <w:spacing w:after="120"/>
        <w:jc w:val="lowKashida"/>
        <w:rPr>
          <w:bCs/>
        </w:rPr>
      </w:pPr>
      <w:r w:rsidRPr="00C34829">
        <w:rPr>
          <w:bCs/>
        </w:rPr>
        <w:t>N/A</w:t>
      </w:r>
    </w:p>
    <w:p w14:paraId="271DB4E3" w14:textId="77777777" w:rsidR="000431CF" w:rsidRPr="00314F9C" w:rsidRDefault="000431CF" w:rsidP="00314F9C">
      <w:pPr>
        <w:rPr>
          <w:u w:val="single"/>
        </w:rPr>
      </w:pPr>
      <w:r w:rsidRPr="00314F9C">
        <w:rPr>
          <w:u w:val="single"/>
        </w:rPr>
        <w:t>Treaty provisions</w:t>
      </w:r>
    </w:p>
    <w:p w14:paraId="5F524721" w14:textId="499B2B35" w:rsidR="000431CF" w:rsidRPr="00C34829" w:rsidRDefault="000431CF" w:rsidP="00913E75">
      <w:pPr>
        <w:spacing w:after="120"/>
        <w:jc w:val="lowKashida"/>
        <w:rPr>
          <w:bCs/>
        </w:rPr>
      </w:pPr>
      <w:r w:rsidRPr="00C34829">
        <w:rPr>
          <w:bCs/>
        </w:rPr>
        <w:t>N/A</w:t>
      </w:r>
    </w:p>
    <w:p w14:paraId="727F9F84" w14:textId="77777777" w:rsidR="000431CF" w:rsidRPr="00314F9C" w:rsidRDefault="000431CF" w:rsidP="00314F9C">
      <w:pPr>
        <w:rPr>
          <w:u w:val="single"/>
        </w:rPr>
      </w:pPr>
      <w:r w:rsidRPr="00314F9C">
        <w:rPr>
          <w:u w:val="single"/>
        </w:rPr>
        <w:t>Legislative provisions</w:t>
      </w:r>
    </w:p>
    <w:p w14:paraId="251785B0" w14:textId="75ECAA70" w:rsidR="000431CF" w:rsidRPr="00C34829" w:rsidRDefault="000431CF" w:rsidP="007C164E">
      <w:pPr>
        <w:spacing w:after="120"/>
        <w:jc w:val="lowKashida"/>
        <w:rPr>
          <w:b/>
        </w:rPr>
      </w:pPr>
      <w:r w:rsidRPr="00C34829">
        <w:rPr>
          <w:b/>
        </w:rPr>
        <w:t>Law of the Republic of Uzbekistan “On Nature Protection” No. 754-XII dated 9 December 1992, Article 12</w:t>
      </w:r>
    </w:p>
    <w:p w14:paraId="213BED58" w14:textId="60D55D5A" w:rsidR="000431CF" w:rsidRPr="00C34829" w:rsidRDefault="000431CF" w:rsidP="00913E75">
      <w:pPr>
        <w:spacing w:after="120"/>
        <w:jc w:val="lowKashida"/>
        <w:rPr>
          <w:bCs/>
          <w:i/>
          <w:iCs/>
        </w:rPr>
      </w:pPr>
      <w:r w:rsidRPr="00C34829">
        <w:rPr>
          <w:bCs/>
          <w:i/>
          <w:iCs/>
        </w:rPr>
        <w:t>Article 12. The human right to a favourable environment for life and the duty to preserve it:</w:t>
      </w:r>
    </w:p>
    <w:p w14:paraId="754E86CC" w14:textId="746B4260" w:rsidR="000431CF" w:rsidRPr="00C34829" w:rsidRDefault="000431CF" w:rsidP="00913E75">
      <w:pPr>
        <w:spacing w:after="120"/>
        <w:jc w:val="lowKashida"/>
        <w:rPr>
          <w:bCs/>
          <w:i/>
          <w:iCs/>
        </w:rPr>
      </w:pPr>
      <w:r w:rsidRPr="00C34829">
        <w:rPr>
          <w:bCs/>
          <w:i/>
          <w:iCs/>
        </w:rPr>
        <w:t>Residents of the Republic of Uzbekistan have the right to live in a favourable environment for their health and the health of future generations, and to the protection of their health from the adverse effects of the environment.</w:t>
      </w:r>
    </w:p>
    <w:p w14:paraId="7A46DF5C" w14:textId="51DE404E" w:rsidR="000431CF" w:rsidRPr="00C34829" w:rsidRDefault="000431CF" w:rsidP="00913E75">
      <w:pPr>
        <w:spacing w:after="120"/>
        <w:jc w:val="lowKashida"/>
        <w:rPr>
          <w:bCs/>
          <w:i/>
          <w:iCs/>
        </w:rPr>
      </w:pPr>
      <w:r w:rsidRPr="00C34829">
        <w:rPr>
          <w:bCs/>
          <w:i/>
          <w:iCs/>
        </w:rPr>
        <w:t>For this purpose, residents of the Republic of Uzbekistan have the right to unite in public organisations for the protection of nature, to require and receive information about the state of the environment and measures taken to protect it. </w:t>
      </w:r>
    </w:p>
    <w:p w14:paraId="210F7E1E" w14:textId="5655CBAC" w:rsidR="000431CF" w:rsidRPr="00C34829" w:rsidRDefault="000431CF" w:rsidP="00913E75">
      <w:pPr>
        <w:spacing w:after="120"/>
        <w:jc w:val="lowKashida"/>
        <w:rPr>
          <w:bCs/>
          <w:i/>
          <w:iCs/>
        </w:rPr>
      </w:pPr>
      <w:r w:rsidRPr="00C34829">
        <w:rPr>
          <w:bCs/>
          <w:i/>
          <w:iCs/>
        </w:rPr>
        <w:t xml:space="preserve">12-модда. </w:t>
      </w:r>
      <w:proofErr w:type="spellStart"/>
      <w:r w:rsidRPr="00C34829">
        <w:rPr>
          <w:bCs/>
          <w:i/>
          <w:iCs/>
        </w:rPr>
        <w:t>Инсоннинг</w:t>
      </w:r>
      <w:proofErr w:type="spellEnd"/>
      <w:r w:rsidRPr="00C34829">
        <w:rPr>
          <w:bCs/>
          <w:i/>
          <w:iCs/>
        </w:rPr>
        <w:t xml:space="preserve"> </w:t>
      </w:r>
      <w:proofErr w:type="spellStart"/>
      <w:r w:rsidRPr="00C34829">
        <w:rPr>
          <w:bCs/>
          <w:i/>
          <w:iCs/>
        </w:rPr>
        <w:t>яшаш</w:t>
      </w:r>
      <w:proofErr w:type="spellEnd"/>
      <w:r w:rsidRPr="00C34829">
        <w:rPr>
          <w:bCs/>
          <w:i/>
          <w:iCs/>
        </w:rPr>
        <w:t xml:space="preserve"> </w:t>
      </w:r>
      <w:proofErr w:type="spellStart"/>
      <w:r w:rsidRPr="00C34829">
        <w:rPr>
          <w:bCs/>
          <w:i/>
          <w:iCs/>
        </w:rPr>
        <w:t>учун</w:t>
      </w:r>
      <w:proofErr w:type="spellEnd"/>
      <w:r w:rsidRPr="00C34829">
        <w:rPr>
          <w:bCs/>
          <w:i/>
          <w:iCs/>
        </w:rPr>
        <w:t xml:space="preserve"> </w:t>
      </w:r>
      <w:proofErr w:type="spellStart"/>
      <w:r w:rsidRPr="00C34829">
        <w:rPr>
          <w:bCs/>
          <w:i/>
          <w:iCs/>
        </w:rPr>
        <w:t>қулай</w:t>
      </w:r>
      <w:proofErr w:type="spellEnd"/>
      <w:r w:rsidRPr="00C34829">
        <w:rPr>
          <w:bCs/>
          <w:i/>
          <w:iCs/>
        </w:rPr>
        <w:t xml:space="preserve"> </w:t>
      </w:r>
      <w:proofErr w:type="spellStart"/>
      <w:r w:rsidRPr="00C34829">
        <w:rPr>
          <w:bCs/>
          <w:i/>
          <w:iCs/>
        </w:rPr>
        <w:t>атроф</w:t>
      </w:r>
      <w:proofErr w:type="spellEnd"/>
      <w:r w:rsidRPr="00C34829">
        <w:rPr>
          <w:bCs/>
          <w:i/>
          <w:iCs/>
        </w:rPr>
        <w:t xml:space="preserve"> </w:t>
      </w:r>
      <w:proofErr w:type="spellStart"/>
      <w:r w:rsidRPr="00C34829">
        <w:rPr>
          <w:bCs/>
          <w:i/>
          <w:iCs/>
        </w:rPr>
        <w:t>табиий</w:t>
      </w:r>
      <w:proofErr w:type="spellEnd"/>
      <w:r w:rsidRPr="00C34829">
        <w:rPr>
          <w:bCs/>
          <w:i/>
          <w:iCs/>
        </w:rPr>
        <w:t xml:space="preserve"> </w:t>
      </w:r>
      <w:proofErr w:type="spellStart"/>
      <w:r w:rsidRPr="00C34829">
        <w:rPr>
          <w:bCs/>
          <w:i/>
          <w:iCs/>
        </w:rPr>
        <w:t>муҳитга</w:t>
      </w:r>
      <w:proofErr w:type="spellEnd"/>
      <w:r w:rsidRPr="00C34829">
        <w:rPr>
          <w:bCs/>
          <w:i/>
          <w:iCs/>
        </w:rPr>
        <w:t xml:space="preserve"> </w:t>
      </w:r>
      <w:proofErr w:type="spellStart"/>
      <w:r w:rsidRPr="00C34829">
        <w:rPr>
          <w:bCs/>
          <w:i/>
          <w:iCs/>
        </w:rPr>
        <w:t>эга</w:t>
      </w:r>
      <w:proofErr w:type="spellEnd"/>
      <w:r w:rsidRPr="00C34829">
        <w:rPr>
          <w:bCs/>
          <w:i/>
          <w:iCs/>
        </w:rPr>
        <w:t xml:space="preserve"> </w:t>
      </w:r>
      <w:proofErr w:type="spellStart"/>
      <w:r w:rsidRPr="00C34829">
        <w:rPr>
          <w:bCs/>
          <w:i/>
          <w:iCs/>
        </w:rPr>
        <w:t>бўлиш</w:t>
      </w:r>
      <w:proofErr w:type="spellEnd"/>
      <w:r w:rsidRPr="00C34829">
        <w:rPr>
          <w:bCs/>
          <w:i/>
          <w:iCs/>
        </w:rPr>
        <w:t xml:space="preserve"> </w:t>
      </w:r>
      <w:proofErr w:type="spellStart"/>
      <w:r w:rsidRPr="00C34829">
        <w:rPr>
          <w:bCs/>
          <w:i/>
          <w:iCs/>
        </w:rPr>
        <w:t>ҳуқуқи</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бу</w:t>
      </w:r>
      <w:proofErr w:type="spellEnd"/>
      <w:r w:rsidRPr="00C34829">
        <w:rPr>
          <w:bCs/>
          <w:i/>
          <w:iCs/>
        </w:rPr>
        <w:t xml:space="preserve"> </w:t>
      </w:r>
      <w:proofErr w:type="spellStart"/>
      <w:r w:rsidRPr="00C34829">
        <w:rPr>
          <w:bCs/>
          <w:i/>
          <w:iCs/>
        </w:rPr>
        <w:t>муҳитни</w:t>
      </w:r>
      <w:proofErr w:type="spellEnd"/>
      <w:r w:rsidRPr="00C34829">
        <w:rPr>
          <w:bCs/>
          <w:i/>
          <w:iCs/>
        </w:rPr>
        <w:t xml:space="preserve"> </w:t>
      </w:r>
      <w:proofErr w:type="spellStart"/>
      <w:r w:rsidRPr="00C34829">
        <w:rPr>
          <w:bCs/>
          <w:i/>
          <w:iCs/>
        </w:rPr>
        <w:t>сақлаб</w:t>
      </w:r>
      <w:proofErr w:type="spellEnd"/>
      <w:r w:rsidRPr="00C34829">
        <w:rPr>
          <w:bCs/>
          <w:i/>
          <w:iCs/>
        </w:rPr>
        <w:t xml:space="preserve"> </w:t>
      </w:r>
      <w:proofErr w:type="spellStart"/>
      <w:r w:rsidRPr="00C34829">
        <w:rPr>
          <w:bCs/>
          <w:i/>
          <w:iCs/>
        </w:rPr>
        <w:t>қолиш</w:t>
      </w:r>
      <w:proofErr w:type="spellEnd"/>
      <w:r w:rsidRPr="00C34829">
        <w:rPr>
          <w:bCs/>
          <w:i/>
          <w:iCs/>
        </w:rPr>
        <w:t xml:space="preserve"> </w:t>
      </w:r>
      <w:proofErr w:type="spellStart"/>
      <w:r w:rsidRPr="00C34829">
        <w:rPr>
          <w:bCs/>
          <w:i/>
          <w:iCs/>
        </w:rPr>
        <w:t>борасидаги</w:t>
      </w:r>
      <w:proofErr w:type="spellEnd"/>
      <w:r w:rsidRPr="00C34829">
        <w:rPr>
          <w:bCs/>
          <w:i/>
          <w:iCs/>
        </w:rPr>
        <w:t xml:space="preserve"> </w:t>
      </w:r>
      <w:proofErr w:type="spellStart"/>
      <w:r w:rsidRPr="00C34829">
        <w:rPr>
          <w:bCs/>
          <w:i/>
          <w:iCs/>
        </w:rPr>
        <w:t>бурчи</w:t>
      </w:r>
      <w:proofErr w:type="spellEnd"/>
    </w:p>
    <w:p w14:paraId="68ADC1BD" w14:textId="34736F6F" w:rsidR="000431CF" w:rsidRPr="00C34829" w:rsidRDefault="000431CF" w:rsidP="00913E75">
      <w:pPr>
        <w:spacing w:after="120"/>
        <w:jc w:val="lowKashida"/>
        <w:rPr>
          <w:bCs/>
          <w:i/>
          <w:iCs/>
        </w:rPr>
      </w:pPr>
      <w:proofErr w:type="spellStart"/>
      <w:r w:rsidRPr="00C34829">
        <w:rPr>
          <w:bCs/>
          <w:i/>
          <w:iCs/>
        </w:rPr>
        <w:t>Ўзбекистон</w:t>
      </w:r>
      <w:proofErr w:type="spellEnd"/>
      <w:r w:rsidRPr="00C34829">
        <w:rPr>
          <w:bCs/>
          <w:i/>
          <w:iCs/>
        </w:rPr>
        <w:t xml:space="preserve"> </w:t>
      </w:r>
      <w:proofErr w:type="spellStart"/>
      <w:r w:rsidRPr="00C34829">
        <w:rPr>
          <w:bCs/>
          <w:i/>
          <w:iCs/>
        </w:rPr>
        <w:t>Республикаси</w:t>
      </w:r>
      <w:proofErr w:type="spellEnd"/>
      <w:r w:rsidRPr="00C34829">
        <w:rPr>
          <w:bCs/>
          <w:i/>
          <w:iCs/>
        </w:rPr>
        <w:t xml:space="preserve"> </w:t>
      </w:r>
      <w:proofErr w:type="spellStart"/>
      <w:r w:rsidRPr="00C34829">
        <w:rPr>
          <w:bCs/>
          <w:i/>
          <w:iCs/>
        </w:rPr>
        <w:t>аҳолиси</w:t>
      </w:r>
      <w:proofErr w:type="spellEnd"/>
      <w:r w:rsidRPr="00C34829">
        <w:rPr>
          <w:bCs/>
          <w:i/>
          <w:iCs/>
        </w:rPr>
        <w:t xml:space="preserve"> </w:t>
      </w:r>
      <w:proofErr w:type="spellStart"/>
      <w:r w:rsidRPr="00C34829">
        <w:rPr>
          <w:bCs/>
          <w:i/>
          <w:iCs/>
        </w:rPr>
        <w:t>ўз</w:t>
      </w:r>
      <w:proofErr w:type="spellEnd"/>
      <w:r w:rsidRPr="00C34829">
        <w:rPr>
          <w:bCs/>
          <w:i/>
          <w:iCs/>
        </w:rPr>
        <w:t xml:space="preserve"> </w:t>
      </w:r>
      <w:proofErr w:type="spellStart"/>
      <w:r w:rsidRPr="00C34829">
        <w:rPr>
          <w:bCs/>
          <w:i/>
          <w:iCs/>
        </w:rPr>
        <w:t>саломатлиги</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келажак</w:t>
      </w:r>
      <w:proofErr w:type="spellEnd"/>
      <w:r w:rsidRPr="00C34829">
        <w:rPr>
          <w:bCs/>
          <w:i/>
          <w:iCs/>
        </w:rPr>
        <w:t xml:space="preserve"> </w:t>
      </w:r>
      <w:proofErr w:type="spellStart"/>
      <w:r w:rsidRPr="00C34829">
        <w:rPr>
          <w:bCs/>
          <w:i/>
          <w:iCs/>
        </w:rPr>
        <w:t>авлоднинг</w:t>
      </w:r>
      <w:proofErr w:type="spellEnd"/>
      <w:r w:rsidRPr="00C34829">
        <w:rPr>
          <w:bCs/>
          <w:i/>
          <w:iCs/>
        </w:rPr>
        <w:t xml:space="preserve"> </w:t>
      </w:r>
      <w:proofErr w:type="spellStart"/>
      <w:r w:rsidRPr="00C34829">
        <w:rPr>
          <w:bCs/>
          <w:i/>
          <w:iCs/>
        </w:rPr>
        <w:t>саломатлиги</w:t>
      </w:r>
      <w:proofErr w:type="spellEnd"/>
      <w:r w:rsidRPr="00C34829">
        <w:rPr>
          <w:bCs/>
          <w:i/>
          <w:iCs/>
        </w:rPr>
        <w:t xml:space="preserve"> </w:t>
      </w:r>
      <w:proofErr w:type="spellStart"/>
      <w:r w:rsidRPr="00C34829">
        <w:rPr>
          <w:bCs/>
          <w:i/>
          <w:iCs/>
        </w:rPr>
        <w:t>учун</w:t>
      </w:r>
      <w:proofErr w:type="spellEnd"/>
      <w:r w:rsidRPr="00C34829">
        <w:rPr>
          <w:bCs/>
          <w:i/>
          <w:iCs/>
        </w:rPr>
        <w:t xml:space="preserve"> </w:t>
      </w:r>
      <w:proofErr w:type="spellStart"/>
      <w:r w:rsidRPr="00C34829">
        <w:rPr>
          <w:bCs/>
          <w:i/>
          <w:iCs/>
        </w:rPr>
        <w:t>қулай</w:t>
      </w:r>
      <w:proofErr w:type="spellEnd"/>
      <w:r w:rsidRPr="00C34829">
        <w:rPr>
          <w:bCs/>
          <w:i/>
          <w:iCs/>
        </w:rPr>
        <w:t xml:space="preserve"> </w:t>
      </w:r>
      <w:proofErr w:type="spellStart"/>
      <w:r w:rsidRPr="00C34829">
        <w:rPr>
          <w:bCs/>
          <w:i/>
          <w:iCs/>
        </w:rPr>
        <w:t>табиий</w:t>
      </w:r>
      <w:proofErr w:type="spellEnd"/>
      <w:r w:rsidRPr="00C34829">
        <w:rPr>
          <w:bCs/>
          <w:i/>
          <w:iCs/>
        </w:rPr>
        <w:t xml:space="preserve"> </w:t>
      </w:r>
      <w:proofErr w:type="spellStart"/>
      <w:r w:rsidRPr="00C34829">
        <w:rPr>
          <w:bCs/>
          <w:i/>
          <w:iCs/>
        </w:rPr>
        <w:t>муҳитда</w:t>
      </w:r>
      <w:proofErr w:type="spellEnd"/>
      <w:r w:rsidRPr="00C34829">
        <w:rPr>
          <w:bCs/>
          <w:i/>
          <w:iCs/>
        </w:rPr>
        <w:t xml:space="preserve"> </w:t>
      </w:r>
      <w:proofErr w:type="spellStart"/>
      <w:r w:rsidRPr="00C34829">
        <w:rPr>
          <w:bCs/>
          <w:i/>
          <w:iCs/>
        </w:rPr>
        <w:t>яшаш</w:t>
      </w:r>
      <w:proofErr w:type="spellEnd"/>
      <w:r w:rsidRPr="00C34829">
        <w:rPr>
          <w:bCs/>
          <w:i/>
          <w:iCs/>
        </w:rPr>
        <w:t xml:space="preserve">, </w:t>
      </w:r>
      <w:proofErr w:type="spellStart"/>
      <w:r w:rsidRPr="00C34829">
        <w:rPr>
          <w:bCs/>
          <w:i/>
          <w:iCs/>
        </w:rPr>
        <w:t>ўз</w:t>
      </w:r>
      <w:proofErr w:type="spellEnd"/>
      <w:r w:rsidRPr="00C34829">
        <w:rPr>
          <w:bCs/>
          <w:i/>
          <w:iCs/>
        </w:rPr>
        <w:t xml:space="preserve"> </w:t>
      </w:r>
      <w:proofErr w:type="spellStart"/>
      <w:r w:rsidRPr="00C34829">
        <w:rPr>
          <w:bCs/>
          <w:i/>
          <w:iCs/>
        </w:rPr>
        <w:t>саломатлигини</w:t>
      </w:r>
      <w:proofErr w:type="spellEnd"/>
      <w:r w:rsidRPr="00C34829">
        <w:rPr>
          <w:bCs/>
          <w:i/>
          <w:iCs/>
        </w:rPr>
        <w:t xml:space="preserve"> </w:t>
      </w:r>
      <w:proofErr w:type="spellStart"/>
      <w:r w:rsidRPr="00C34829">
        <w:rPr>
          <w:bCs/>
          <w:i/>
          <w:iCs/>
        </w:rPr>
        <w:t>атроф</w:t>
      </w:r>
      <w:proofErr w:type="spellEnd"/>
      <w:r w:rsidRPr="00C34829">
        <w:rPr>
          <w:bCs/>
          <w:i/>
          <w:iCs/>
        </w:rPr>
        <w:t xml:space="preserve"> </w:t>
      </w:r>
      <w:proofErr w:type="spellStart"/>
      <w:r w:rsidRPr="00C34829">
        <w:rPr>
          <w:bCs/>
          <w:i/>
          <w:iCs/>
        </w:rPr>
        <w:t>муҳитнинг</w:t>
      </w:r>
      <w:proofErr w:type="spellEnd"/>
      <w:r w:rsidRPr="00C34829">
        <w:rPr>
          <w:bCs/>
          <w:i/>
          <w:iCs/>
        </w:rPr>
        <w:t xml:space="preserve"> </w:t>
      </w:r>
      <w:proofErr w:type="spellStart"/>
      <w:r w:rsidRPr="00C34829">
        <w:rPr>
          <w:bCs/>
          <w:i/>
          <w:iCs/>
        </w:rPr>
        <w:t>зарарли</w:t>
      </w:r>
      <w:proofErr w:type="spellEnd"/>
      <w:r w:rsidRPr="00C34829">
        <w:rPr>
          <w:bCs/>
          <w:i/>
          <w:iCs/>
        </w:rPr>
        <w:t xml:space="preserve"> </w:t>
      </w:r>
      <w:proofErr w:type="spellStart"/>
      <w:r w:rsidRPr="00C34829">
        <w:rPr>
          <w:bCs/>
          <w:i/>
          <w:iCs/>
        </w:rPr>
        <w:t>таъсиридан</w:t>
      </w:r>
      <w:proofErr w:type="spellEnd"/>
      <w:r w:rsidRPr="00C34829">
        <w:rPr>
          <w:bCs/>
          <w:i/>
          <w:iCs/>
        </w:rPr>
        <w:t xml:space="preserve"> </w:t>
      </w:r>
      <w:proofErr w:type="spellStart"/>
      <w:r w:rsidRPr="00C34829">
        <w:rPr>
          <w:bCs/>
          <w:i/>
          <w:iCs/>
        </w:rPr>
        <w:t>муҳофаза</w:t>
      </w:r>
      <w:proofErr w:type="spellEnd"/>
      <w:r w:rsidRPr="00C34829">
        <w:rPr>
          <w:bCs/>
          <w:i/>
          <w:iCs/>
        </w:rPr>
        <w:t xml:space="preserve"> </w:t>
      </w:r>
      <w:proofErr w:type="spellStart"/>
      <w:r w:rsidRPr="00C34829">
        <w:rPr>
          <w:bCs/>
          <w:i/>
          <w:iCs/>
        </w:rPr>
        <w:t>қилиш</w:t>
      </w:r>
      <w:proofErr w:type="spellEnd"/>
      <w:r w:rsidRPr="00C34829">
        <w:rPr>
          <w:bCs/>
          <w:i/>
          <w:iCs/>
        </w:rPr>
        <w:t xml:space="preserve"> </w:t>
      </w:r>
      <w:proofErr w:type="spellStart"/>
      <w:r w:rsidRPr="00C34829">
        <w:rPr>
          <w:bCs/>
          <w:i/>
          <w:iCs/>
        </w:rPr>
        <w:t>ҳуқуқига</w:t>
      </w:r>
      <w:proofErr w:type="spellEnd"/>
      <w:r w:rsidRPr="00C34829">
        <w:rPr>
          <w:bCs/>
          <w:i/>
          <w:iCs/>
        </w:rPr>
        <w:t xml:space="preserve"> </w:t>
      </w:r>
      <w:proofErr w:type="spellStart"/>
      <w:r w:rsidRPr="00C34829">
        <w:rPr>
          <w:bCs/>
          <w:i/>
          <w:iCs/>
        </w:rPr>
        <w:t>эга</w:t>
      </w:r>
      <w:proofErr w:type="spellEnd"/>
      <w:r w:rsidRPr="00C34829">
        <w:rPr>
          <w:bCs/>
          <w:i/>
          <w:iCs/>
        </w:rPr>
        <w:t>.</w:t>
      </w:r>
    </w:p>
    <w:p w14:paraId="0F01C898" w14:textId="171AA584" w:rsidR="000431CF" w:rsidRPr="00C34829" w:rsidRDefault="000431CF" w:rsidP="00C9323F">
      <w:pPr>
        <w:spacing w:after="120"/>
        <w:jc w:val="lowKashida"/>
        <w:rPr>
          <w:bCs/>
          <w:i/>
          <w:iCs/>
        </w:rPr>
      </w:pPr>
      <w:proofErr w:type="spellStart"/>
      <w:r w:rsidRPr="00C34829">
        <w:rPr>
          <w:bCs/>
          <w:i/>
          <w:iCs/>
        </w:rPr>
        <w:t>Ана</w:t>
      </w:r>
      <w:proofErr w:type="spellEnd"/>
      <w:r w:rsidRPr="00C34829">
        <w:rPr>
          <w:bCs/>
          <w:i/>
          <w:iCs/>
        </w:rPr>
        <w:t xml:space="preserve"> </w:t>
      </w:r>
      <w:proofErr w:type="spellStart"/>
      <w:r w:rsidRPr="00C34829">
        <w:rPr>
          <w:bCs/>
          <w:i/>
          <w:iCs/>
        </w:rPr>
        <w:t>шу</w:t>
      </w:r>
      <w:proofErr w:type="spellEnd"/>
      <w:r w:rsidRPr="00C34829">
        <w:rPr>
          <w:bCs/>
          <w:i/>
          <w:iCs/>
        </w:rPr>
        <w:t xml:space="preserve"> </w:t>
      </w:r>
      <w:proofErr w:type="spellStart"/>
      <w:r w:rsidRPr="00C34829">
        <w:rPr>
          <w:bCs/>
          <w:i/>
          <w:iCs/>
        </w:rPr>
        <w:t>мақсадда</w:t>
      </w:r>
      <w:proofErr w:type="spellEnd"/>
      <w:r w:rsidRPr="00C34829">
        <w:rPr>
          <w:bCs/>
          <w:i/>
          <w:iCs/>
        </w:rPr>
        <w:t xml:space="preserve"> </w:t>
      </w:r>
      <w:proofErr w:type="spellStart"/>
      <w:r w:rsidRPr="00C34829">
        <w:rPr>
          <w:bCs/>
          <w:i/>
          <w:iCs/>
        </w:rPr>
        <w:t>Ўзбекистон</w:t>
      </w:r>
      <w:proofErr w:type="spellEnd"/>
      <w:r w:rsidRPr="00C34829">
        <w:rPr>
          <w:bCs/>
          <w:i/>
          <w:iCs/>
        </w:rPr>
        <w:t xml:space="preserve"> </w:t>
      </w:r>
      <w:proofErr w:type="spellStart"/>
      <w:r w:rsidRPr="00C34829">
        <w:rPr>
          <w:bCs/>
          <w:i/>
          <w:iCs/>
        </w:rPr>
        <w:t>Республикаси</w:t>
      </w:r>
      <w:proofErr w:type="spellEnd"/>
      <w:r w:rsidRPr="00C34829">
        <w:rPr>
          <w:bCs/>
          <w:i/>
          <w:iCs/>
        </w:rPr>
        <w:t xml:space="preserve"> </w:t>
      </w:r>
      <w:proofErr w:type="spellStart"/>
      <w:r w:rsidRPr="00C34829">
        <w:rPr>
          <w:bCs/>
          <w:i/>
          <w:iCs/>
        </w:rPr>
        <w:t>аҳолиси</w:t>
      </w:r>
      <w:proofErr w:type="spellEnd"/>
      <w:r w:rsidRPr="00C34829">
        <w:rPr>
          <w:bCs/>
          <w:i/>
          <w:iCs/>
        </w:rPr>
        <w:t xml:space="preserve"> </w:t>
      </w:r>
      <w:proofErr w:type="spellStart"/>
      <w:r w:rsidRPr="00C34829">
        <w:rPr>
          <w:bCs/>
          <w:i/>
          <w:iCs/>
        </w:rPr>
        <w:t>табиатни</w:t>
      </w:r>
      <w:proofErr w:type="spellEnd"/>
      <w:r w:rsidRPr="00C34829">
        <w:rPr>
          <w:bCs/>
          <w:i/>
          <w:iCs/>
        </w:rPr>
        <w:t xml:space="preserve"> </w:t>
      </w:r>
      <w:proofErr w:type="spellStart"/>
      <w:r w:rsidRPr="00C34829">
        <w:rPr>
          <w:bCs/>
          <w:i/>
          <w:iCs/>
        </w:rPr>
        <w:t>муҳофаза</w:t>
      </w:r>
      <w:proofErr w:type="spellEnd"/>
      <w:r w:rsidRPr="00C34829">
        <w:rPr>
          <w:bCs/>
          <w:i/>
          <w:iCs/>
        </w:rPr>
        <w:t xml:space="preserve"> </w:t>
      </w:r>
      <w:proofErr w:type="spellStart"/>
      <w:r w:rsidRPr="00C34829">
        <w:rPr>
          <w:bCs/>
          <w:i/>
          <w:iCs/>
        </w:rPr>
        <w:t>қилиш</w:t>
      </w:r>
      <w:proofErr w:type="spellEnd"/>
      <w:r w:rsidRPr="00C34829">
        <w:rPr>
          <w:bCs/>
          <w:i/>
          <w:iCs/>
        </w:rPr>
        <w:t xml:space="preserve"> </w:t>
      </w:r>
      <w:proofErr w:type="spellStart"/>
      <w:r w:rsidRPr="00C34829">
        <w:rPr>
          <w:bCs/>
          <w:i/>
          <w:iCs/>
        </w:rPr>
        <w:t>бўйича</w:t>
      </w:r>
      <w:proofErr w:type="spellEnd"/>
      <w:r w:rsidRPr="00C34829">
        <w:rPr>
          <w:bCs/>
          <w:i/>
          <w:iCs/>
        </w:rPr>
        <w:t xml:space="preserve"> </w:t>
      </w:r>
      <w:proofErr w:type="spellStart"/>
      <w:r w:rsidRPr="00C34829">
        <w:rPr>
          <w:bCs/>
          <w:i/>
          <w:iCs/>
        </w:rPr>
        <w:t>жамоат</w:t>
      </w:r>
      <w:proofErr w:type="spellEnd"/>
      <w:r w:rsidRPr="00C34829">
        <w:rPr>
          <w:bCs/>
          <w:i/>
          <w:iCs/>
        </w:rPr>
        <w:t xml:space="preserve"> </w:t>
      </w:r>
      <w:proofErr w:type="spellStart"/>
      <w:r w:rsidRPr="00C34829">
        <w:rPr>
          <w:bCs/>
          <w:i/>
          <w:iCs/>
        </w:rPr>
        <w:t>ташкилотларига</w:t>
      </w:r>
      <w:proofErr w:type="spellEnd"/>
      <w:r w:rsidRPr="00C34829">
        <w:rPr>
          <w:bCs/>
          <w:i/>
          <w:iCs/>
        </w:rPr>
        <w:t xml:space="preserve"> </w:t>
      </w:r>
      <w:proofErr w:type="spellStart"/>
      <w:r w:rsidRPr="00C34829">
        <w:rPr>
          <w:bCs/>
          <w:i/>
          <w:iCs/>
        </w:rPr>
        <w:t>бирлашиш</w:t>
      </w:r>
      <w:proofErr w:type="spellEnd"/>
      <w:r w:rsidRPr="00C34829">
        <w:rPr>
          <w:bCs/>
          <w:i/>
          <w:iCs/>
        </w:rPr>
        <w:t xml:space="preserve">, </w:t>
      </w:r>
      <w:proofErr w:type="spellStart"/>
      <w:r w:rsidRPr="00C34829">
        <w:rPr>
          <w:bCs/>
          <w:i/>
          <w:iCs/>
        </w:rPr>
        <w:t>атроф</w:t>
      </w:r>
      <w:proofErr w:type="spellEnd"/>
      <w:r w:rsidRPr="00C34829">
        <w:rPr>
          <w:bCs/>
          <w:i/>
          <w:iCs/>
        </w:rPr>
        <w:t xml:space="preserve"> </w:t>
      </w:r>
      <w:proofErr w:type="spellStart"/>
      <w:r w:rsidRPr="00C34829">
        <w:rPr>
          <w:bCs/>
          <w:i/>
          <w:iCs/>
        </w:rPr>
        <w:t>табиий</w:t>
      </w:r>
      <w:proofErr w:type="spellEnd"/>
      <w:r w:rsidRPr="00C34829">
        <w:rPr>
          <w:bCs/>
          <w:i/>
          <w:iCs/>
        </w:rPr>
        <w:t xml:space="preserve"> </w:t>
      </w:r>
      <w:proofErr w:type="spellStart"/>
      <w:r w:rsidRPr="00C34829">
        <w:rPr>
          <w:bCs/>
          <w:i/>
          <w:iCs/>
        </w:rPr>
        <w:t>муҳитнинг</w:t>
      </w:r>
      <w:proofErr w:type="spellEnd"/>
      <w:r w:rsidRPr="00C34829">
        <w:rPr>
          <w:bCs/>
          <w:i/>
          <w:iCs/>
        </w:rPr>
        <w:t xml:space="preserve"> </w:t>
      </w:r>
      <w:proofErr w:type="spellStart"/>
      <w:r w:rsidRPr="00C34829">
        <w:rPr>
          <w:bCs/>
          <w:i/>
          <w:iCs/>
        </w:rPr>
        <w:t>аҳволи</w:t>
      </w:r>
      <w:proofErr w:type="spellEnd"/>
      <w:r w:rsidRPr="00C34829">
        <w:rPr>
          <w:bCs/>
          <w:i/>
          <w:iCs/>
        </w:rPr>
        <w:t xml:space="preserve"> </w:t>
      </w:r>
      <w:proofErr w:type="spellStart"/>
      <w:r w:rsidRPr="00C34829">
        <w:rPr>
          <w:bCs/>
          <w:i/>
          <w:iCs/>
        </w:rPr>
        <w:t>ҳамда</w:t>
      </w:r>
      <w:proofErr w:type="spellEnd"/>
      <w:r w:rsidRPr="00C34829">
        <w:rPr>
          <w:bCs/>
          <w:i/>
          <w:iCs/>
        </w:rPr>
        <w:t xml:space="preserve"> </w:t>
      </w:r>
      <w:proofErr w:type="spellStart"/>
      <w:r w:rsidRPr="00C34829">
        <w:rPr>
          <w:bCs/>
          <w:i/>
          <w:iCs/>
        </w:rPr>
        <w:t>уни</w:t>
      </w:r>
      <w:proofErr w:type="spellEnd"/>
      <w:r w:rsidRPr="00C34829">
        <w:rPr>
          <w:bCs/>
          <w:i/>
          <w:iCs/>
        </w:rPr>
        <w:t xml:space="preserve"> </w:t>
      </w:r>
      <w:proofErr w:type="spellStart"/>
      <w:r w:rsidRPr="00C34829">
        <w:rPr>
          <w:bCs/>
          <w:i/>
          <w:iCs/>
        </w:rPr>
        <w:t>муҳофаза</w:t>
      </w:r>
      <w:proofErr w:type="spellEnd"/>
      <w:r w:rsidRPr="00C34829">
        <w:rPr>
          <w:bCs/>
          <w:i/>
          <w:iCs/>
        </w:rPr>
        <w:t xml:space="preserve"> </w:t>
      </w:r>
      <w:proofErr w:type="spellStart"/>
      <w:r w:rsidRPr="00C34829">
        <w:rPr>
          <w:bCs/>
          <w:i/>
          <w:iCs/>
        </w:rPr>
        <w:t>қилиш</w:t>
      </w:r>
      <w:proofErr w:type="spellEnd"/>
      <w:r w:rsidRPr="00C34829">
        <w:rPr>
          <w:bCs/>
          <w:i/>
          <w:iCs/>
        </w:rPr>
        <w:t xml:space="preserve"> </w:t>
      </w:r>
      <w:proofErr w:type="spellStart"/>
      <w:r w:rsidRPr="00C34829">
        <w:rPr>
          <w:bCs/>
          <w:i/>
          <w:iCs/>
        </w:rPr>
        <w:t>юзасидан</w:t>
      </w:r>
      <w:proofErr w:type="spellEnd"/>
      <w:r w:rsidRPr="00C34829">
        <w:rPr>
          <w:bCs/>
          <w:i/>
          <w:iCs/>
        </w:rPr>
        <w:t xml:space="preserve"> </w:t>
      </w:r>
      <w:proofErr w:type="spellStart"/>
      <w:r w:rsidRPr="00C34829">
        <w:rPr>
          <w:bCs/>
          <w:i/>
          <w:iCs/>
        </w:rPr>
        <w:t>кўрилаётган</w:t>
      </w:r>
      <w:proofErr w:type="spellEnd"/>
      <w:r w:rsidRPr="00C34829">
        <w:rPr>
          <w:bCs/>
          <w:i/>
          <w:iCs/>
        </w:rPr>
        <w:t xml:space="preserve"> </w:t>
      </w:r>
      <w:proofErr w:type="spellStart"/>
      <w:r w:rsidRPr="00C34829">
        <w:rPr>
          <w:bCs/>
          <w:i/>
          <w:iCs/>
        </w:rPr>
        <w:t>чора-тадбирларга</w:t>
      </w:r>
      <w:proofErr w:type="spellEnd"/>
      <w:r w:rsidRPr="00C34829">
        <w:rPr>
          <w:bCs/>
          <w:i/>
          <w:iCs/>
        </w:rPr>
        <w:t xml:space="preserve"> </w:t>
      </w:r>
      <w:proofErr w:type="spellStart"/>
      <w:r w:rsidRPr="00C34829">
        <w:rPr>
          <w:bCs/>
          <w:i/>
          <w:iCs/>
        </w:rPr>
        <w:t>доир</w:t>
      </w:r>
      <w:proofErr w:type="spellEnd"/>
      <w:r w:rsidRPr="00C34829">
        <w:rPr>
          <w:bCs/>
          <w:i/>
          <w:iCs/>
        </w:rPr>
        <w:t xml:space="preserve"> </w:t>
      </w:r>
      <w:proofErr w:type="spellStart"/>
      <w:r w:rsidRPr="00C34829">
        <w:rPr>
          <w:bCs/>
          <w:i/>
          <w:iCs/>
        </w:rPr>
        <w:t>ахборотларни</w:t>
      </w:r>
      <w:proofErr w:type="spellEnd"/>
      <w:r w:rsidRPr="00C34829">
        <w:rPr>
          <w:bCs/>
          <w:i/>
          <w:iCs/>
        </w:rPr>
        <w:t xml:space="preserve"> </w:t>
      </w:r>
      <w:proofErr w:type="spellStart"/>
      <w:r w:rsidRPr="00C34829">
        <w:rPr>
          <w:bCs/>
          <w:i/>
          <w:iCs/>
        </w:rPr>
        <w:t>талаб</w:t>
      </w:r>
      <w:proofErr w:type="spellEnd"/>
      <w:r w:rsidRPr="00C34829">
        <w:rPr>
          <w:bCs/>
          <w:i/>
          <w:iCs/>
        </w:rPr>
        <w:t xml:space="preserve"> </w:t>
      </w:r>
      <w:proofErr w:type="spellStart"/>
      <w:r w:rsidRPr="00C34829">
        <w:rPr>
          <w:bCs/>
          <w:i/>
          <w:iCs/>
        </w:rPr>
        <w:t>қилиш</w:t>
      </w:r>
      <w:proofErr w:type="spellEnd"/>
      <w:r w:rsidRPr="00C34829">
        <w:rPr>
          <w:bCs/>
          <w:i/>
          <w:iCs/>
        </w:rPr>
        <w:t xml:space="preserve"> </w:t>
      </w:r>
      <w:proofErr w:type="spellStart"/>
      <w:r w:rsidRPr="00C34829">
        <w:rPr>
          <w:bCs/>
          <w:i/>
          <w:iCs/>
        </w:rPr>
        <w:t>ва</w:t>
      </w:r>
      <w:proofErr w:type="spellEnd"/>
      <w:r w:rsidRPr="00C34829">
        <w:rPr>
          <w:bCs/>
          <w:i/>
          <w:iCs/>
        </w:rPr>
        <w:t xml:space="preserve"> </w:t>
      </w:r>
      <w:proofErr w:type="spellStart"/>
      <w:r w:rsidRPr="00C34829">
        <w:rPr>
          <w:bCs/>
          <w:i/>
          <w:iCs/>
        </w:rPr>
        <w:t>олиш</w:t>
      </w:r>
      <w:proofErr w:type="spellEnd"/>
      <w:r w:rsidRPr="00C34829">
        <w:rPr>
          <w:bCs/>
          <w:i/>
          <w:iCs/>
        </w:rPr>
        <w:t xml:space="preserve"> </w:t>
      </w:r>
      <w:proofErr w:type="spellStart"/>
      <w:r w:rsidRPr="00C34829">
        <w:rPr>
          <w:bCs/>
          <w:i/>
          <w:iCs/>
        </w:rPr>
        <w:t>ҳуқуқига</w:t>
      </w:r>
      <w:proofErr w:type="spellEnd"/>
      <w:r w:rsidRPr="00C34829">
        <w:rPr>
          <w:bCs/>
          <w:i/>
          <w:iCs/>
        </w:rPr>
        <w:t xml:space="preserve"> </w:t>
      </w:r>
      <w:proofErr w:type="spellStart"/>
      <w:r w:rsidRPr="00C34829">
        <w:rPr>
          <w:bCs/>
          <w:i/>
          <w:iCs/>
        </w:rPr>
        <w:t>эга</w:t>
      </w:r>
      <w:proofErr w:type="spellEnd"/>
      <w:r w:rsidRPr="00C34829">
        <w:rPr>
          <w:bCs/>
          <w:i/>
          <w:iCs/>
        </w:rPr>
        <w:t>.</w:t>
      </w:r>
    </w:p>
    <w:p w14:paraId="7F6C740E" w14:textId="4B86C905" w:rsidR="000431CF" w:rsidRPr="00913E75" w:rsidRDefault="000431CF" w:rsidP="00314F9C">
      <w:pPr>
        <w:spacing w:after="400"/>
        <w:jc w:val="lowKashida"/>
        <w:rPr>
          <w:bCs/>
          <w:i/>
          <w:iCs/>
        </w:rPr>
      </w:pPr>
      <w:proofErr w:type="spellStart"/>
      <w:r w:rsidRPr="00C34829">
        <w:rPr>
          <w:bCs/>
          <w:i/>
          <w:iCs/>
        </w:rPr>
        <w:t>Ўзбекистон</w:t>
      </w:r>
      <w:proofErr w:type="spellEnd"/>
      <w:r w:rsidRPr="00C34829">
        <w:rPr>
          <w:bCs/>
          <w:i/>
          <w:iCs/>
        </w:rPr>
        <w:t xml:space="preserve"> </w:t>
      </w:r>
      <w:proofErr w:type="spellStart"/>
      <w:r w:rsidRPr="00C34829">
        <w:rPr>
          <w:bCs/>
          <w:i/>
          <w:iCs/>
        </w:rPr>
        <w:t>Республикаси</w:t>
      </w:r>
      <w:proofErr w:type="spellEnd"/>
      <w:r w:rsidRPr="00C34829">
        <w:rPr>
          <w:bCs/>
          <w:i/>
          <w:iCs/>
        </w:rPr>
        <w:t xml:space="preserve"> </w:t>
      </w:r>
      <w:proofErr w:type="spellStart"/>
      <w:r w:rsidRPr="00C34829">
        <w:rPr>
          <w:bCs/>
          <w:i/>
          <w:iCs/>
        </w:rPr>
        <w:t>аҳолиси</w:t>
      </w:r>
      <w:proofErr w:type="spellEnd"/>
      <w:r w:rsidRPr="00C34829">
        <w:rPr>
          <w:bCs/>
          <w:i/>
          <w:iCs/>
        </w:rPr>
        <w:t xml:space="preserve"> </w:t>
      </w:r>
      <w:proofErr w:type="spellStart"/>
      <w:r w:rsidRPr="00C34829">
        <w:rPr>
          <w:bCs/>
          <w:i/>
          <w:iCs/>
        </w:rPr>
        <w:t>табиий</w:t>
      </w:r>
      <w:proofErr w:type="spellEnd"/>
      <w:r w:rsidRPr="00C34829">
        <w:rPr>
          <w:bCs/>
          <w:i/>
          <w:iCs/>
        </w:rPr>
        <w:t xml:space="preserve"> </w:t>
      </w:r>
      <w:proofErr w:type="spellStart"/>
      <w:r w:rsidRPr="00C34829">
        <w:rPr>
          <w:bCs/>
          <w:i/>
          <w:iCs/>
        </w:rPr>
        <w:t>ресурслардан</w:t>
      </w:r>
      <w:proofErr w:type="spellEnd"/>
      <w:r w:rsidRPr="00C34829">
        <w:rPr>
          <w:bCs/>
          <w:i/>
          <w:iCs/>
        </w:rPr>
        <w:t xml:space="preserve"> </w:t>
      </w:r>
      <w:proofErr w:type="spellStart"/>
      <w:r w:rsidRPr="00C34829">
        <w:rPr>
          <w:bCs/>
          <w:i/>
          <w:iCs/>
        </w:rPr>
        <w:t>оқилона</w:t>
      </w:r>
      <w:proofErr w:type="spellEnd"/>
      <w:r w:rsidRPr="00C34829">
        <w:rPr>
          <w:bCs/>
          <w:i/>
          <w:iCs/>
        </w:rPr>
        <w:t xml:space="preserve"> </w:t>
      </w:r>
      <w:proofErr w:type="spellStart"/>
      <w:r w:rsidRPr="00C34829">
        <w:rPr>
          <w:bCs/>
          <w:i/>
          <w:iCs/>
        </w:rPr>
        <w:t>фойдаланиши</w:t>
      </w:r>
      <w:proofErr w:type="spellEnd"/>
      <w:r w:rsidRPr="00C34829">
        <w:rPr>
          <w:bCs/>
          <w:i/>
          <w:iCs/>
        </w:rPr>
        <w:t xml:space="preserve">, </w:t>
      </w:r>
      <w:proofErr w:type="spellStart"/>
      <w:r w:rsidRPr="00C34829">
        <w:rPr>
          <w:bCs/>
          <w:i/>
          <w:iCs/>
        </w:rPr>
        <w:t>табиат</w:t>
      </w:r>
      <w:proofErr w:type="spellEnd"/>
      <w:r w:rsidRPr="00C34829">
        <w:rPr>
          <w:bCs/>
          <w:i/>
          <w:iCs/>
        </w:rPr>
        <w:t xml:space="preserve"> </w:t>
      </w:r>
      <w:proofErr w:type="spellStart"/>
      <w:r w:rsidRPr="00C34829">
        <w:rPr>
          <w:bCs/>
          <w:i/>
          <w:iCs/>
        </w:rPr>
        <w:t>бойликларига</w:t>
      </w:r>
      <w:proofErr w:type="spellEnd"/>
      <w:r w:rsidRPr="00C34829">
        <w:rPr>
          <w:bCs/>
          <w:i/>
          <w:iCs/>
        </w:rPr>
        <w:t xml:space="preserve"> </w:t>
      </w:r>
      <w:proofErr w:type="spellStart"/>
      <w:r w:rsidRPr="00C34829">
        <w:rPr>
          <w:bCs/>
          <w:i/>
          <w:iCs/>
        </w:rPr>
        <w:t>эҳтиётлик</w:t>
      </w:r>
      <w:proofErr w:type="spellEnd"/>
      <w:r w:rsidRPr="00C34829">
        <w:rPr>
          <w:bCs/>
          <w:i/>
          <w:iCs/>
        </w:rPr>
        <w:t xml:space="preserve"> </w:t>
      </w:r>
      <w:proofErr w:type="spellStart"/>
      <w:r w:rsidRPr="00C34829">
        <w:rPr>
          <w:bCs/>
          <w:i/>
          <w:iCs/>
        </w:rPr>
        <w:t>билан</w:t>
      </w:r>
      <w:proofErr w:type="spellEnd"/>
      <w:r w:rsidRPr="00C34829">
        <w:rPr>
          <w:bCs/>
          <w:i/>
          <w:iCs/>
        </w:rPr>
        <w:t xml:space="preserve"> </w:t>
      </w:r>
      <w:proofErr w:type="spellStart"/>
      <w:r w:rsidRPr="00C34829">
        <w:rPr>
          <w:bCs/>
          <w:i/>
          <w:iCs/>
        </w:rPr>
        <w:t>муносабатда</w:t>
      </w:r>
      <w:proofErr w:type="spellEnd"/>
      <w:r w:rsidRPr="00C34829">
        <w:rPr>
          <w:bCs/>
          <w:i/>
          <w:iCs/>
        </w:rPr>
        <w:t xml:space="preserve"> </w:t>
      </w:r>
      <w:proofErr w:type="spellStart"/>
      <w:r w:rsidRPr="00C34829">
        <w:rPr>
          <w:bCs/>
          <w:i/>
          <w:iCs/>
        </w:rPr>
        <w:t>бўлиши</w:t>
      </w:r>
      <w:proofErr w:type="spellEnd"/>
      <w:r w:rsidRPr="00C34829">
        <w:rPr>
          <w:bCs/>
          <w:i/>
          <w:iCs/>
        </w:rPr>
        <w:t xml:space="preserve">, </w:t>
      </w:r>
      <w:proofErr w:type="spellStart"/>
      <w:r w:rsidRPr="00C34829">
        <w:rPr>
          <w:bCs/>
          <w:i/>
          <w:iCs/>
        </w:rPr>
        <w:t>экология</w:t>
      </w:r>
      <w:proofErr w:type="spellEnd"/>
      <w:r w:rsidRPr="00C34829">
        <w:rPr>
          <w:bCs/>
          <w:i/>
          <w:iCs/>
        </w:rPr>
        <w:t xml:space="preserve"> </w:t>
      </w:r>
      <w:proofErr w:type="spellStart"/>
      <w:r w:rsidRPr="00C34829">
        <w:rPr>
          <w:bCs/>
          <w:i/>
          <w:iCs/>
        </w:rPr>
        <w:t>талабларига</w:t>
      </w:r>
      <w:proofErr w:type="spellEnd"/>
      <w:r w:rsidRPr="00C34829">
        <w:rPr>
          <w:bCs/>
          <w:i/>
          <w:iCs/>
        </w:rPr>
        <w:t xml:space="preserve"> </w:t>
      </w:r>
      <w:proofErr w:type="spellStart"/>
      <w:r w:rsidRPr="00C34829">
        <w:rPr>
          <w:bCs/>
          <w:i/>
          <w:iCs/>
        </w:rPr>
        <w:t>риоя</w:t>
      </w:r>
      <w:proofErr w:type="spellEnd"/>
      <w:r w:rsidRPr="00C34829">
        <w:rPr>
          <w:bCs/>
          <w:i/>
          <w:iCs/>
        </w:rPr>
        <w:t xml:space="preserve"> </w:t>
      </w:r>
      <w:proofErr w:type="spellStart"/>
      <w:r w:rsidRPr="00C34829">
        <w:rPr>
          <w:bCs/>
          <w:i/>
          <w:iCs/>
        </w:rPr>
        <w:t>этиши</w:t>
      </w:r>
      <w:proofErr w:type="spellEnd"/>
      <w:r w:rsidRPr="00C34829">
        <w:rPr>
          <w:bCs/>
          <w:i/>
          <w:iCs/>
        </w:rPr>
        <w:t xml:space="preserve"> </w:t>
      </w:r>
      <w:proofErr w:type="spellStart"/>
      <w:r w:rsidRPr="00C34829">
        <w:rPr>
          <w:bCs/>
          <w:i/>
          <w:iCs/>
        </w:rPr>
        <w:t>шарт</w:t>
      </w:r>
      <w:proofErr w:type="spellEnd"/>
      <w:r w:rsidRPr="00C34829">
        <w:rPr>
          <w:bCs/>
          <w:i/>
          <w:iCs/>
        </w:rPr>
        <w:t>.</w:t>
      </w:r>
    </w:p>
    <w:p w14:paraId="1A1C60A0" w14:textId="247E9EDA" w:rsidR="000431CF" w:rsidRPr="00C34829" w:rsidRDefault="000431CF" w:rsidP="007818F4">
      <w:pPr>
        <w:pStyle w:val="Heading2"/>
        <w:numPr>
          <w:ilvl w:val="0"/>
          <w:numId w:val="16"/>
        </w:numPr>
        <w:tabs>
          <w:tab w:val="left" w:pos="567"/>
          <w:tab w:val="left" w:pos="709"/>
          <w:tab w:val="left" w:pos="851"/>
          <w:tab w:val="left" w:pos="1134"/>
        </w:tabs>
        <w:spacing w:before="0" w:after="120"/>
        <w:rPr>
          <w:rFonts w:ascii="Times New Roman" w:hAnsi="Times New Roman" w:cs="Times New Roman"/>
          <w:b/>
          <w:color w:val="000000" w:themeColor="text1"/>
          <w:sz w:val="24"/>
          <w:szCs w:val="24"/>
        </w:rPr>
      </w:pPr>
      <w:bookmarkStart w:id="64" w:name="_Toc31630552"/>
      <w:r w:rsidRPr="00C34829">
        <w:rPr>
          <w:rFonts w:ascii="Times New Roman" w:hAnsi="Times New Roman" w:cs="Times New Roman"/>
          <w:b/>
          <w:color w:val="000000" w:themeColor="text1"/>
          <w:sz w:val="24"/>
          <w:szCs w:val="24"/>
        </w:rPr>
        <w:t>Vanuatu</w:t>
      </w:r>
      <w:bookmarkEnd w:id="64"/>
    </w:p>
    <w:p w14:paraId="3E156495" w14:textId="77777777" w:rsidR="000431CF" w:rsidRPr="00314F9C" w:rsidRDefault="000431CF" w:rsidP="00314F9C">
      <w:pPr>
        <w:spacing w:after="120"/>
        <w:rPr>
          <w:u w:val="single"/>
        </w:rPr>
      </w:pPr>
      <w:r w:rsidRPr="00314F9C">
        <w:rPr>
          <w:u w:val="single"/>
        </w:rPr>
        <w:t>Constitutional provisions</w:t>
      </w:r>
    </w:p>
    <w:p w14:paraId="55F35101" w14:textId="0CDA9A8A" w:rsidR="000431CF" w:rsidRPr="00C34829" w:rsidRDefault="000431CF" w:rsidP="00913E75">
      <w:pPr>
        <w:spacing w:after="120"/>
        <w:jc w:val="lowKashida"/>
        <w:rPr>
          <w:bCs/>
        </w:rPr>
      </w:pPr>
      <w:r w:rsidRPr="00C34829">
        <w:rPr>
          <w:bCs/>
        </w:rPr>
        <w:t>N/A</w:t>
      </w:r>
    </w:p>
    <w:p w14:paraId="72778208" w14:textId="77777777" w:rsidR="000431CF" w:rsidRPr="00314F9C" w:rsidRDefault="000431CF" w:rsidP="00314F9C">
      <w:pPr>
        <w:rPr>
          <w:u w:val="single"/>
        </w:rPr>
      </w:pPr>
      <w:r w:rsidRPr="00314F9C">
        <w:rPr>
          <w:u w:val="single"/>
        </w:rPr>
        <w:t>Treaty provisions</w:t>
      </w:r>
    </w:p>
    <w:p w14:paraId="1F7BAC4F" w14:textId="39674BD1" w:rsidR="000431CF" w:rsidRPr="00C34829" w:rsidRDefault="000431CF" w:rsidP="00913E75">
      <w:pPr>
        <w:spacing w:after="120"/>
        <w:jc w:val="lowKashida"/>
        <w:rPr>
          <w:bCs/>
        </w:rPr>
      </w:pPr>
      <w:r w:rsidRPr="00C34829">
        <w:rPr>
          <w:bCs/>
        </w:rPr>
        <w:t>N/A</w:t>
      </w:r>
    </w:p>
    <w:p w14:paraId="668E160F" w14:textId="77777777" w:rsidR="000431CF" w:rsidRPr="00314F9C" w:rsidRDefault="000431CF" w:rsidP="00314F9C">
      <w:pPr>
        <w:rPr>
          <w:u w:val="single"/>
        </w:rPr>
      </w:pPr>
      <w:r w:rsidRPr="00314F9C">
        <w:rPr>
          <w:u w:val="single"/>
        </w:rPr>
        <w:lastRenderedPageBreak/>
        <w:t>Legislative provisions</w:t>
      </w:r>
    </w:p>
    <w:p w14:paraId="28A0DB9A" w14:textId="4AD466CB" w:rsidR="000431CF" w:rsidRPr="00913E75" w:rsidRDefault="000431CF" w:rsidP="00314F9C">
      <w:pPr>
        <w:spacing w:after="400"/>
        <w:jc w:val="lowKashida"/>
        <w:rPr>
          <w:bCs/>
        </w:rPr>
      </w:pPr>
      <w:r w:rsidRPr="00C34829">
        <w:rPr>
          <w:bCs/>
        </w:rPr>
        <w:t>N/A</w:t>
      </w:r>
    </w:p>
    <w:p w14:paraId="2C5A17AC" w14:textId="345B19C5" w:rsidR="000431CF" w:rsidRPr="00C34829" w:rsidRDefault="000431CF" w:rsidP="007818F4">
      <w:pPr>
        <w:pStyle w:val="Heading2"/>
        <w:numPr>
          <w:ilvl w:val="0"/>
          <w:numId w:val="16"/>
        </w:numPr>
        <w:tabs>
          <w:tab w:val="left" w:pos="567"/>
          <w:tab w:val="left" w:pos="709"/>
          <w:tab w:val="left" w:pos="851"/>
          <w:tab w:val="left" w:pos="1134"/>
        </w:tabs>
        <w:spacing w:before="0" w:after="120"/>
        <w:rPr>
          <w:rFonts w:ascii="Times New Roman" w:hAnsi="Times New Roman" w:cs="Times New Roman"/>
          <w:b/>
          <w:color w:val="000000" w:themeColor="text1"/>
          <w:sz w:val="24"/>
          <w:szCs w:val="24"/>
        </w:rPr>
      </w:pPr>
      <w:bookmarkStart w:id="65" w:name="_Toc31630553"/>
      <w:r w:rsidRPr="00C34829">
        <w:rPr>
          <w:rFonts w:ascii="Times New Roman" w:hAnsi="Times New Roman" w:cs="Times New Roman"/>
          <w:b/>
          <w:color w:val="000000" w:themeColor="text1"/>
          <w:sz w:val="24"/>
          <w:szCs w:val="24"/>
        </w:rPr>
        <w:t>Viet</w:t>
      </w:r>
      <w:r w:rsidR="00312F49" w:rsidRPr="00C34829">
        <w:rPr>
          <w:rFonts w:ascii="Times New Roman" w:hAnsi="Times New Roman" w:cs="Times New Roman"/>
          <w:b/>
          <w:color w:val="000000" w:themeColor="text1"/>
          <w:sz w:val="24"/>
          <w:szCs w:val="24"/>
        </w:rPr>
        <w:t xml:space="preserve"> N</w:t>
      </w:r>
      <w:r w:rsidRPr="00C34829">
        <w:rPr>
          <w:rFonts w:ascii="Times New Roman" w:hAnsi="Times New Roman" w:cs="Times New Roman"/>
          <w:b/>
          <w:color w:val="000000" w:themeColor="text1"/>
          <w:sz w:val="24"/>
          <w:szCs w:val="24"/>
        </w:rPr>
        <w:t>am</w:t>
      </w:r>
      <w:bookmarkEnd w:id="65"/>
    </w:p>
    <w:p w14:paraId="6B85EAD8" w14:textId="2A91EAB2" w:rsidR="000431CF" w:rsidRPr="00314F9C" w:rsidRDefault="000431CF" w:rsidP="00314F9C">
      <w:pPr>
        <w:spacing w:after="120"/>
        <w:rPr>
          <w:u w:val="single"/>
        </w:rPr>
      </w:pPr>
      <w:r w:rsidRPr="00314F9C">
        <w:rPr>
          <w:u w:val="single"/>
        </w:rPr>
        <w:t>Constitutional provisions</w:t>
      </w:r>
    </w:p>
    <w:p w14:paraId="7729362A" w14:textId="77777777" w:rsidR="00C7605B" w:rsidRPr="00C34829" w:rsidRDefault="00C7605B" w:rsidP="007C164E">
      <w:pPr>
        <w:spacing w:after="120"/>
        <w:jc w:val="lowKashida"/>
        <w:rPr>
          <w:bCs/>
          <w:i/>
          <w:iCs/>
        </w:rPr>
      </w:pPr>
      <w:r w:rsidRPr="00C34829">
        <w:rPr>
          <w:bCs/>
          <w:i/>
          <w:iCs/>
        </w:rPr>
        <w:t>Everyone has the right to live in a clean environment and has the duty to protect the environment.</w:t>
      </w:r>
    </w:p>
    <w:p w14:paraId="20053F3E" w14:textId="517859BA" w:rsidR="000431CF" w:rsidRPr="00913E75" w:rsidRDefault="00C7605B" w:rsidP="00913E75">
      <w:pPr>
        <w:spacing w:after="120"/>
        <w:jc w:val="lowKashida"/>
        <w:rPr>
          <w:bCs/>
          <w:i/>
          <w:iCs/>
        </w:rPr>
      </w:pPr>
      <w:proofErr w:type="spellStart"/>
      <w:r w:rsidRPr="00C34829">
        <w:rPr>
          <w:bCs/>
          <w:i/>
          <w:iCs/>
        </w:rPr>
        <w:t>Mọi</w:t>
      </w:r>
      <w:proofErr w:type="spellEnd"/>
      <w:r w:rsidRPr="00C34829">
        <w:rPr>
          <w:bCs/>
          <w:i/>
          <w:iCs/>
        </w:rPr>
        <w:t xml:space="preserve"> </w:t>
      </w:r>
      <w:proofErr w:type="spellStart"/>
      <w:r w:rsidRPr="00C34829">
        <w:rPr>
          <w:bCs/>
          <w:i/>
          <w:iCs/>
        </w:rPr>
        <w:t>người</w:t>
      </w:r>
      <w:proofErr w:type="spellEnd"/>
      <w:r w:rsidRPr="00C34829">
        <w:rPr>
          <w:bCs/>
          <w:i/>
          <w:iCs/>
        </w:rPr>
        <w:t xml:space="preserve"> </w:t>
      </w:r>
      <w:proofErr w:type="spellStart"/>
      <w:r w:rsidRPr="00C34829">
        <w:rPr>
          <w:bCs/>
          <w:i/>
          <w:iCs/>
        </w:rPr>
        <w:t>có</w:t>
      </w:r>
      <w:proofErr w:type="spellEnd"/>
      <w:r w:rsidRPr="00C34829">
        <w:rPr>
          <w:bCs/>
          <w:i/>
          <w:iCs/>
        </w:rPr>
        <w:t xml:space="preserve"> </w:t>
      </w:r>
      <w:proofErr w:type="spellStart"/>
      <w:r w:rsidRPr="00C34829">
        <w:rPr>
          <w:bCs/>
          <w:i/>
          <w:iCs/>
        </w:rPr>
        <w:t>quyền</w:t>
      </w:r>
      <w:proofErr w:type="spellEnd"/>
      <w:r w:rsidRPr="00C34829">
        <w:rPr>
          <w:bCs/>
          <w:i/>
          <w:iCs/>
        </w:rPr>
        <w:t xml:space="preserve"> </w:t>
      </w:r>
      <w:proofErr w:type="spellStart"/>
      <w:r w:rsidRPr="00C34829">
        <w:rPr>
          <w:bCs/>
          <w:i/>
          <w:iCs/>
        </w:rPr>
        <w:t>được</w:t>
      </w:r>
      <w:proofErr w:type="spellEnd"/>
      <w:r w:rsidRPr="00C34829">
        <w:rPr>
          <w:bCs/>
          <w:i/>
          <w:iCs/>
        </w:rPr>
        <w:t xml:space="preserve"> </w:t>
      </w:r>
      <w:proofErr w:type="spellStart"/>
      <w:r w:rsidRPr="00C34829">
        <w:rPr>
          <w:bCs/>
          <w:i/>
          <w:iCs/>
        </w:rPr>
        <w:t>sống</w:t>
      </w:r>
      <w:proofErr w:type="spellEnd"/>
      <w:r w:rsidRPr="00C34829">
        <w:rPr>
          <w:bCs/>
          <w:i/>
          <w:iCs/>
        </w:rPr>
        <w:t xml:space="preserve"> </w:t>
      </w:r>
      <w:proofErr w:type="spellStart"/>
      <w:r w:rsidRPr="00C34829">
        <w:rPr>
          <w:bCs/>
          <w:i/>
          <w:iCs/>
        </w:rPr>
        <w:t>trong</w:t>
      </w:r>
      <w:proofErr w:type="spellEnd"/>
      <w:r w:rsidRPr="00C34829">
        <w:rPr>
          <w:bCs/>
          <w:i/>
          <w:iCs/>
        </w:rPr>
        <w:t xml:space="preserve"> </w:t>
      </w:r>
      <w:proofErr w:type="spellStart"/>
      <w:r w:rsidRPr="00C34829">
        <w:rPr>
          <w:bCs/>
          <w:i/>
          <w:iCs/>
        </w:rPr>
        <w:t>môi</w:t>
      </w:r>
      <w:proofErr w:type="spellEnd"/>
      <w:r w:rsidRPr="00C34829">
        <w:rPr>
          <w:bCs/>
          <w:i/>
          <w:iCs/>
        </w:rPr>
        <w:t xml:space="preserve"> </w:t>
      </w:r>
      <w:proofErr w:type="spellStart"/>
      <w:r w:rsidRPr="00C34829">
        <w:rPr>
          <w:bCs/>
          <w:i/>
          <w:iCs/>
        </w:rPr>
        <w:t>trường</w:t>
      </w:r>
      <w:proofErr w:type="spellEnd"/>
      <w:r w:rsidRPr="00C34829">
        <w:rPr>
          <w:bCs/>
          <w:i/>
          <w:iCs/>
        </w:rPr>
        <w:t xml:space="preserve"> </w:t>
      </w:r>
      <w:proofErr w:type="spellStart"/>
      <w:r w:rsidRPr="00C34829">
        <w:rPr>
          <w:bCs/>
          <w:i/>
          <w:iCs/>
        </w:rPr>
        <w:t>trong</w:t>
      </w:r>
      <w:proofErr w:type="spellEnd"/>
      <w:r w:rsidRPr="00C34829">
        <w:rPr>
          <w:bCs/>
          <w:i/>
          <w:iCs/>
        </w:rPr>
        <w:t xml:space="preserve"> </w:t>
      </w:r>
      <w:proofErr w:type="spellStart"/>
      <w:r w:rsidRPr="00C34829">
        <w:rPr>
          <w:bCs/>
          <w:i/>
          <w:iCs/>
        </w:rPr>
        <w:t>lành</w:t>
      </w:r>
      <w:proofErr w:type="spellEnd"/>
      <w:r w:rsidRPr="00C34829">
        <w:rPr>
          <w:bCs/>
          <w:i/>
          <w:iCs/>
        </w:rPr>
        <w:t xml:space="preserve"> </w:t>
      </w:r>
      <w:proofErr w:type="spellStart"/>
      <w:r w:rsidRPr="00C34829">
        <w:rPr>
          <w:bCs/>
          <w:i/>
          <w:iCs/>
        </w:rPr>
        <w:t>và</w:t>
      </w:r>
      <w:proofErr w:type="spellEnd"/>
      <w:r w:rsidRPr="00C34829">
        <w:rPr>
          <w:bCs/>
          <w:i/>
          <w:iCs/>
        </w:rPr>
        <w:t xml:space="preserve"> </w:t>
      </w:r>
      <w:proofErr w:type="spellStart"/>
      <w:r w:rsidRPr="00C34829">
        <w:rPr>
          <w:bCs/>
          <w:i/>
          <w:iCs/>
        </w:rPr>
        <w:t>có</w:t>
      </w:r>
      <w:proofErr w:type="spellEnd"/>
      <w:r w:rsidRPr="00C34829">
        <w:rPr>
          <w:bCs/>
          <w:i/>
          <w:iCs/>
        </w:rPr>
        <w:t xml:space="preserve"> </w:t>
      </w:r>
      <w:proofErr w:type="spellStart"/>
      <w:r w:rsidRPr="00C34829">
        <w:rPr>
          <w:bCs/>
          <w:i/>
          <w:iCs/>
        </w:rPr>
        <w:t>nghĩa</w:t>
      </w:r>
      <w:proofErr w:type="spellEnd"/>
      <w:r w:rsidRPr="00C34829">
        <w:rPr>
          <w:bCs/>
          <w:i/>
          <w:iCs/>
        </w:rPr>
        <w:t xml:space="preserve"> </w:t>
      </w:r>
      <w:proofErr w:type="spellStart"/>
      <w:r w:rsidRPr="00C34829">
        <w:rPr>
          <w:bCs/>
          <w:i/>
          <w:iCs/>
        </w:rPr>
        <w:t>vụ</w:t>
      </w:r>
      <w:proofErr w:type="spellEnd"/>
      <w:r w:rsidRPr="00C34829">
        <w:rPr>
          <w:bCs/>
          <w:i/>
          <w:iCs/>
        </w:rPr>
        <w:t xml:space="preserve"> </w:t>
      </w:r>
      <w:proofErr w:type="spellStart"/>
      <w:r w:rsidRPr="00C34829">
        <w:rPr>
          <w:bCs/>
          <w:i/>
          <w:iCs/>
        </w:rPr>
        <w:t>bảo</w:t>
      </w:r>
      <w:proofErr w:type="spellEnd"/>
      <w:r w:rsidRPr="00C34829">
        <w:rPr>
          <w:bCs/>
          <w:i/>
          <w:iCs/>
        </w:rPr>
        <w:t xml:space="preserve"> </w:t>
      </w:r>
      <w:proofErr w:type="spellStart"/>
      <w:r w:rsidRPr="00C34829">
        <w:rPr>
          <w:bCs/>
          <w:i/>
          <w:iCs/>
        </w:rPr>
        <w:t>vệ</w:t>
      </w:r>
      <w:proofErr w:type="spellEnd"/>
      <w:r w:rsidRPr="00C34829">
        <w:rPr>
          <w:bCs/>
          <w:i/>
          <w:iCs/>
        </w:rPr>
        <w:t xml:space="preserve"> </w:t>
      </w:r>
      <w:proofErr w:type="spellStart"/>
      <w:r w:rsidRPr="00C34829">
        <w:rPr>
          <w:bCs/>
          <w:i/>
          <w:iCs/>
        </w:rPr>
        <w:t>môi</w:t>
      </w:r>
      <w:proofErr w:type="spellEnd"/>
      <w:r w:rsidRPr="00C34829">
        <w:rPr>
          <w:bCs/>
          <w:i/>
          <w:iCs/>
        </w:rPr>
        <w:t xml:space="preserve"> </w:t>
      </w:r>
      <w:proofErr w:type="spellStart"/>
      <w:r w:rsidRPr="00C34829">
        <w:rPr>
          <w:bCs/>
          <w:i/>
          <w:iCs/>
        </w:rPr>
        <w:t>trường</w:t>
      </w:r>
      <w:proofErr w:type="spellEnd"/>
      <w:r w:rsidRPr="00C34829">
        <w:rPr>
          <w:bCs/>
          <w:i/>
          <w:iCs/>
        </w:rPr>
        <w:t>.</w:t>
      </w:r>
    </w:p>
    <w:p w14:paraId="3F41F66A" w14:textId="5C75DF47" w:rsidR="000431CF" w:rsidRPr="00314F9C" w:rsidRDefault="000431CF" w:rsidP="00314F9C">
      <w:pPr>
        <w:rPr>
          <w:u w:val="single"/>
        </w:rPr>
      </w:pPr>
      <w:r w:rsidRPr="00314F9C">
        <w:rPr>
          <w:u w:val="single"/>
        </w:rPr>
        <w:t>Treaty provisions</w:t>
      </w:r>
    </w:p>
    <w:p w14:paraId="6AF3189B" w14:textId="11172890" w:rsidR="000431CF" w:rsidRPr="00C34829" w:rsidRDefault="000431CF" w:rsidP="00913E75">
      <w:pPr>
        <w:spacing w:after="120"/>
        <w:jc w:val="lowKashida"/>
        <w:rPr>
          <w:bCs/>
        </w:rPr>
      </w:pPr>
      <w:r w:rsidRPr="00C34829">
        <w:rPr>
          <w:bCs/>
        </w:rPr>
        <w:t xml:space="preserve">Party to the </w:t>
      </w:r>
      <w:r w:rsidR="00312F49" w:rsidRPr="00C34829">
        <w:rPr>
          <w:bCs/>
        </w:rPr>
        <w:t xml:space="preserve">(non-binding) </w:t>
      </w:r>
      <w:r w:rsidR="00DD6503" w:rsidRPr="00C34829">
        <w:rPr>
          <w:bCs/>
        </w:rPr>
        <w:t>ASEAN Human Rights Declaration</w:t>
      </w:r>
      <w:r w:rsidRPr="00C34829">
        <w:rPr>
          <w:bCs/>
        </w:rPr>
        <w:t>.</w:t>
      </w:r>
    </w:p>
    <w:p w14:paraId="2CEF31CA" w14:textId="169BE1A7" w:rsidR="000431CF" w:rsidRPr="00314F9C" w:rsidRDefault="000431CF" w:rsidP="00314F9C">
      <w:pPr>
        <w:rPr>
          <w:u w:val="single"/>
        </w:rPr>
      </w:pPr>
      <w:r w:rsidRPr="00314F9C">
        <w:rPr>
          <w:u w:val="single"/>
        </w:rPr>
        <w:t>Legislative provisions</w:t>
      </w:r>
    </w:p>
    <w:p w14:paraId="752C8F31" w14:textId="60813B0C" w:rsidR="00312F49" w:rsidRPr="00C34829" w:rsidRDefault="00312F49" w:rsidP="007C164E">
      <w:pPr>
        <w:spacing w:after="120"/>
        <w:jc w:val="lowKashida"/>
        <w:rPr>
          <w:b/>
        </w:rPr>
      </w:pPr>
      <w:r w:rsidRPr="00C34829">
        <w:rPr>
          <w:b/>
        </w:rPr>
        <w:t>Article 4 of the Law on Environmental Protection No. 55/2014</w:t>
      </w:r>
    </w:p>
    <w:p w14:paraId="307F3005" w14:textId="76BC190D" w:rsidR="00312F49" w:rsidRPr="00C34829" w:rsidRDefault="00312F49" w:rsidP="007C164E">
      <w:pPr>
        <w:pStyle w:val="ListParagraph"/>
        <w:numPr>
          <w:ilvl w:val="0"/>
          <w:numId w:val="12"/>
        </w:numPr>
        <w:spacing w:after="120"/>
        <w:jc w:val="lowKashida"/>
        <w:rPr>
          <w:bCs/>
          <w:i/>
          <w:iCs/>
        </w:rPr>
      </w:pPr>
      <w:r w:rsidRPr="00C34829">
        <w:rPr>
          <w:bCs/>
          <w:i/>
          <w:iCs/>
        </w:rPr>
        <w:t>Environmental protection is the responsibility and obligation of every agency, organization, family, household and individual.</w:t>
      </w:r>
    </w:p>
    <w:p w14:paraId="6F907373" w14:textId="069FB669" w:rsidR="00312F49" w:rsidRPr="00913E75" w:rsidRDefault="00312F49" w:rsidP="00913E75">
      <w:pPr>
        <w:pStyle w:val="ListParagraph"/>
        <w:numPr>
          <w:ilvl w:val="0"/>
          <w:numId w:val="12"/>
        </w:numPr>
        <w:spacing w:after="120"/>
        <w:jc w:val="lowKashida"/>
        <w:rPr>
          <w:bCs/>
          <w:i/>
          <w:iCs/>
        </w:rPr>
      </w:pPr>
      <w:r w:rsidRPr="00C34829">
        <w:rPr>
          <w:bCs/>
          <w:i/>
          <w:iCs/>
        </w:rPr>
        <w:t>Environmental protection must harmonize with the economic growth, social security, assurance about the children’s right, promotion of gender equality, development and conservation of biodiversity, response to climate changes, in order to ensure the human right to live in a pure environment.</w:t>
      </w:r>
    </w:p>
    <w:p w14:paraId="7F3A0A04" w14:textId="3825812F" w:rsidR="00312F49" w:rsidRPr="00C34829" w:rsidRDefault="00312F49" w:rsidP="00913E75">
      <w:pPr>
        <w:spacing w:after="120"/>
        <w:jc w:val="lowKashida"/>
        <w:rPr>
          <w:bCs/>
          <w:i/>
          <w:iCs/>
        </w:rPr>
      </w:pPr>
      <w:proofErr w:type="spellStart"/>
      <w:r w:rsidRPr="00C34829">
        <w:rPr>
          <w:bCs/>
          <w:i/>
          <w:iCs/>
        </w:rPr>
        <w:t>Điều</w:t>
      </w:r>
      <w:proofErr w:type="spellEnd"/>
      <w:r w:rsidRPr="00C34829">
        <w:rPr>
          <w:bCs/>
          <w:i/>
          <w:iCs/>
        </w:rPr>
        <w:t xml:space="preserve"> 4. </w:t>
      </w:r>
      <w:proofErr w:type="spellStart"/>
      <w:r w:rsidRPr="00C34829">
        <w:rPr>
          <w:bCs/>
          <w:i/>
          <w:iCs/>
        </w:rPr>
        <w:t>Nguyên</w:t>
      </w:r>
      <w:proofErr w:type="spellEnd"/>
      <w:r w:rsidRPr="00C34829">
        <w:rPr>
          <w:bCs/>
          <w:i/>
          <w:iCs/>
        </w:rPr>
        <w:t xml:space="preserve"> </w:t>
      </w:r>
      <w:proofErr w:type="spellStart"/>
      <w:r w:rsidRPr="00C34829">
        <w:rPr>
          <w:bCs/>
          <w:i/>
          <w:iCs/>
        </w:rPr>
        <w:t>tắc</w:t>
      </w:r>
      <w:proofErr w:type="spellEnd"/>
      <w:r w:rsidRPr="00C34829">
        <w:rPr>
          <w:bCs/>
          <w:i/>
          <w:iCs/>
        </w:rPr>
        <w:t xml:space="preserve"> </w:t>
      </w:r>
      <w:proofErr w:type="spellStart"/>
      <w:r w:rsidRPr="00C34829">
        <w:rPr>
          <w:bCs/>
          <w:i/>
          <w:iCs/>
        </w:rPr>
        <w:t>bảo</w:t>
      </w:r>
      <w:proofErr w:type="spellEnd"/>
      <w:r w:rsidRPr="00C34829">
        <w:rPr>
          <w:bCs/>
          <w:i/>
          <w:iCs/>
        </w:rPr>
        <w:t xml:space="preserve"> </w:t>
      </w:r>
      <w:proofErr w:type="spellStart"/>
      <w:r w:rsidRPr="00C34829">
        <w:rPr>
          <w:bCs/>
          <w:i/>
          <w:iCs/>
        </w:rPr>
        <w:t>vệ</w:t>
      </w:r>
      <w:proofErr w:type="spellEnd"/>
      <w:r w:rsidRPr="00C34829">
        <w:rPr>
          <w:bCs/>
          <w:i/>
          <w:iCs/>
        </w:rPr>
        <w:t xml:space="preserve"> </w:t>
      </w:r>
      <w:proofErr w:type="spellStart"/>
      <w:r w:rsidRPr="00C34829">
        <w:rPr>
          <w:bCs/>
          <w:i/>
          <w:iCs/>
        </w:rPr>
        <w:t>môi</w:t>
      </w:r>
      <w:proofErr w:type="spellEnd"/>
      <w:r w:rsidRPr="00C34829">
        <w:rPr>
          <w:bCs/>
          <w:i/>
          <w:iCs/>
        </w:rPr>
        <w:t xml:space="preserve"> </w:t>
      </w:r>
      <w:proofErr w:type="spellStart"/>
      <w:r w:rsidRPr="00C34829">
        <w:rPr>
          <w:bCs/>
          <w:i/>
          <w:iCs/>
        </w:rPr>
        <w:t>trường</w:t>
      </w:r>
      <w:proofErr w:type="spellEnd"/>
    </w:p>
    <w:p w14:paraId="29AED789" w14:textId="11D9B3E8" w:rsidR="00312F49" w:rsidRPr="00C34829" w:rsidRDefault="00312F49" w:rsidP="00913E75">
      <w:pPr>
        <w:spacing w:after="120"/>
        <w:jc w:val="lowKashida"/>
        <w:rPr>
          <w:bCs/>
          <w:i/>
          <w:iCs/>
        </w:rPr>
      </w:pPr>
      <w:r w:rsidRPr="00C34829">
        <w:rPr>
          <w:bCs/>
          <w:i/>
          <w:iCs/>
        </w:rPr>
        <w:t xml:space="preserve">1. </w:t>
      </w:r>
      <w:proofErr w:type="spellStart"/>
      <w:r w:rsidRPr="00C34829">
        <w:rPr>
          <w:bCs/>
          <w:i/>
          <w:iCs/>
        </w:rPr>
        <w:t>Bảo</w:t>
      </w:r>
      <w:proofErr w:type="spellEnd"/>
      <w:r w:rsidRPr="00C34829">
        <w:rPr>
          <w:bCs/>
          <w:i/>
          <w:iCs/>
        </w:rPr>
        <w:t xml:space="preserve"> </w:t>
      </w:r>
      <w:proofErr w:type="spellStart"/>
      <w:r w:rsidRPr="00C34829">
        <w:rPr>
          <w:bCs/>
          <w:i/>
          <w:iCs/>
        </w:rPr>
        <w:t>vệ</w:t>
      </w:r>
      <w:proofErr w:type="spellEnd"/>
      <w:r w:rsidRPr="00C34829">
        <w:rPr>
          <w:bCs/>
          <w:i/>
          <w:iCs/>
        </w:rPr>
        <w:t xml:space="preserve"> </w:t>
      </w:r>
      <w:proofErr w:type="spellStart"/>
      <w:r w:rsidRPr="00C34829">
        <w:rPr>
          <w:bCs/>
          <w:i/>
          <w:iCs/>
        </w:rPr>
        <w:t>môi</w:t>
      </w:r>
      <w:proofErr w:type="spellEnd"/>
      <w:r w:rsidRPr="00C34829">
        <w:rPr>
          <w:bCs/>
          <w:i/>
          <w:iCs/>
        </w:rPr>
        <w:t xml:space="preserve"> </w:t>
      </w:r>
      <w:proofErr w:type="spellStart"/>
      <w:r w:rsidRPr="00C34829">
        <w:rPr>
          <w:bCs/>
          <w:i/>
          <w:iCs/>
        </w:rPr>
        <w:t>trường</w:t>
      </w:r>
      <w:proofErr w:type="spellEnd"/>
      <w:r w:rsidRPr="00C34829">
        <w:rPr>
          <w:bCs/>
          <w:i/>
          <w:iCs/>
        </w:rPr>
        <w:t xml:space="preserve"> </w:t>
      </w:r>
      <w:proofErr w:type="spellStart"/>
      <w:r w:rsidRPr="00C34829">
        <w:rPr>
          <w:bCs/>
          <w:i/>
          <w:iCs/>
        </w:rPr>
        <w:t>là</w:t>
      </w:r>
      <w:proofErr w:type="spellEnd"/>
      <w:r w:rsidRPr="00C34829">
        <w:rPr>
          <w:bCs/>
          <w:i/>
          <w:iCs/>
        </w:rPr>
        <w:t xml:space="preserve"> </w:t>
      </w:r>
      <w:proofErr w:type="spellStart"/>
      <w:r w:rsidRPr="00C34829">
        <w:rPr>
          <w:bCs/>
          <w:i/>
          <w:iCs/>
        </w:rPr>
        <w:t>trách</w:t>
      </w:r>
      <w:proofErr w:type="spellEnd"/>
      <w:r w:rsidRPr="00C34829">
        <w:rPr>
          <w:bCs/>
          <w:i/>
          <w:iCs/>
        </w:rPr>
        <w:t xml:space="preserve"> </w:t>
      </w:r>
      <w:proofErr w:type="spellStart"/>
      <w:r w:rsidRPr="00C34829">
        <w:rPr>
          <w:bCs/>
          <w:i/>
          <w:iCs/>
        </w:rPr>
        <w:t>nhiệm</w:t>
      </w:r>
      <w:proofErr w:type="spellEnd"/>
      <w:r w:rsidRPr="00C34829">
        <w:rPr>
          <w:bCs/>
          <w:i/>
          <w:iCs/>
        </w:rPr>
        <w:t xml:space="preserve"> </w:t>
      </w:r>
      <w:proofErr w:type="spellStart"/>
      <w:r w:rsidRPr="00C34829">
        <w:rPr>
          <w:bCs/>
          <w:i/>
          <w:iCs/>
        </w:rPr>
        <w:t>và</w:t>
      </w:r>
      <w:proofErr w:type="spellEnd"/>
      <w:r w:rsidRPr="00C34829">
        <w:rPr>
          <w:bCs/>
          <w:i/>
          <w:iCs/>
        </w:rPr>
        <w:t xml:space="preserve"> </w:t>
      </w:r>
      <w:proofErr w:type="spellStart"/>
      <w:r w:rsidRPr="00C34829">
        <w:rPr>
          <w:bCs/>
          <w:i/>
          <w:iCs/>
        </w:rPr>
        <w:t>nghĩa</w:t>
      </w:r>
      <w:proofErr w:type="spellEnd"/>
      <w:r w:rsidRPr="00C34829">
        <w:rPr>
          <w:bCs/>
          <w:i/>
          <w:iCs/>
        </w:rPr>
        <w:t xml:space="preserve"> </w:t>
      </w:r>
      <w:proofErr w:type="spellStart"/>
      <w:r w:rsidRPr="00C34829">
        <w:rPr>
          <w:bCs/>
          <w:i/>
          <w:iCs/>
        </w:rPr>
        <w:t>vụ</w:t>
      </w:r>
      <w:proofErr w:type="spellEnd"/>
      <w:r w:rsidRPr="00C34829">
        <w:rPr>
          <w:bCs/>
          <w:i/>
          <w:iCs/>
        </w:rPr>
        <w:t xml:space="preserve"> </w:t>
      </w:r>
      <w:proofErr w:type="spellStart"/>
      <w:r w:rsidRPr="00C34829">
        <w:rPr>
          <w:bCs/>
          <w:i/>
          <w:iCs/>
        </w:rPr>
        <w:t>của</w:t>
      </w:r>
      <w:proofErr w:type="spellEnd"/>
      <w:r w:rsidRPr="00C34829">
        <w:rPr>
          <w:bCs/>
          <w:i/>
          <w:iCs/>
        </w:rPr>
        <w:t xml:space="preserve"> </w:t>
      </w:r>
      <w:proofErr w:type="spellStart"/>
      <w:r w:rsidRPr="00C34829">
        <w:rPr>
          <w:bCs/>
          <w:i/>
          <w:iCs/>
        </w:rPr>
        <w:t>mọi</w:t>
      </w:r>
      <w:proofErr w:type="spellEnd"/>
      <w:r w:rsidRPr="00C34829">
        <w:rPr>
          <w:bCs/>
          <w:i/>
          <w:iCs/>
        </w:rPr>
        <w:t xml:space="preserve"> </w:t>
      </w:r>
      <w:proofErr w:type="spellStart"/>
      <w:r w:rsidRPr="00C34829">
        <w:rPr>
          <w:bCs/>
          <w:i/>
          <w:iCs/>
        </w:rPr>
        <w:t>cơ</w:t>
      </w:r>
      <w:proofErr w:type="spellEnd"/>
      <w:r w:rsidRPr="00C34829">
        <w:rPr>
          <w:bCs/>
          <w:i/>
          <w:iCs/>
        </w:rPr>
        <w:t xml:space="preserve"> </w:t>
      </w:r>
      <w:proofErr w:type="spellStart"/>
      <w:r w:rsidRPr="00C34829">
        <w:rPr>
          <w:bCs/>
          <w:i/>
          <w:iCs/>
        </w:rPr>
        <w:t>quan</w:t>
      </w:r>
      <w:proofErr w:type="spellEnd"/>
      <w:r w:rsidRPr="00C34829">
        <w:rPr>
          <w:bCs/>
          <w:i/>
          <w:iCs/>
        </w:rPr>
        <w:t xml:space="preserve">, </w:t>
      </w:r>
      <w:proofErr w:type="spellStart"/>
      <w:r w:rsidRPr="00C34829">
        <w:rPr>
          <w:bCs/>
          <w:i/>
          <w:iCs/>
        </w:rPr>
        <w:t>tổ</w:t>
      </w:r>
      <w:proofErr w:type="spellEnd"/>
      <w:r w:rsidRPr="00C34829">
        <w:rPr>
          <w:bCs/>
          <w:i/>
          <w:iCs/>
        </w:rPr>
        <w:t xml:space="preserve"> </w:t>
      </w:r>
      <w:proofErr w:type="spellStart"/>
      <w:r w:rsidRPr="00C34829">
        <w:rPr>
          <w:bCs/>
          <w:i/>
          <w:iCs/>
        </w:rPr>
        <w:t>chức</w:t>
      </w:r>
      <w:proofErr w:type="spellEnd"/>
      <w:r w:rsidRPr="00C34829">
        <w:rPr>
          <w:bCs/>
          <w:i/>
          <w:iCs/>
        </w:rPr>
        <w:t xml:space="preserve">, </w:t>
      </w:r>
      <w:proofErr w:type="spellStart"/>
      <w:r w:rsidRPr="00C34829">
        <w:rPr>
          <w:bCs/>
          <w:i/>
          <w:iCs/>
        </w:rPr>
        <w:t>hộ</w:t>
      </w:r>
      <w:proofErr w:type="spellEnd"/>
      <w:r w:rsidRPr="00C34829">
        <w:rPr>
          <w:bCs/>
          <w:i/>
          <w:iCs/>
        </w:rPr>
        <w:t xml:space="preserve"> </w:t>
      </w:r>
      <w:proofErr w:type="spellStart"/>
      <w:r w:rsidRPr="00C34829">
        <w:rPr>
          <w:bCs/>
          <w:i/>
          <w:iCs/>
        </w:rPr>
        <w:t>gia</w:t>
      </w:r>
      <w:proofErr w:type="spellEnd"/>
      <w:r w:rsidRPr="00C34829">
        <w:rPr>
          <w:bCs/>
          <w:i/>
          <w:iCs/>
        </w:rPr>
        <w:t xml:space="preserve"> </w:t>
      </w:r>
      <w:proofErr w:type="spellStart"/>
      <w:r w:rsidRPr="00C34829">
        <w:rPr>
          <w:bCs/>
          <w:i/>
          <w:iCs/>
        </w:rPr>
        <w:t>đình</w:t>
      </w:r>
      <w:proofErr w:type="spellEnd"/>
      <w:r w:rsidRPr="00C34829">
        <w:rPr>
          <w:bCs/>
          <w:i/>
          <w:iCs/>
        </w:rPr>
        <w:t xml:space="preserve"> </w:t>
      </w:r>
      <w:proofErr w:type="spellStart"/>
      <w:r w:rsidRPr="00C34829">
        <w:rPr>
          <w:bCs/>
          <w:i/>
          <w:iCs/>
        </w:rPr>
        <w:t>và</w:t>
      </w:r>
      <w:proofErr w:type="spellEnd"/>
      <w:r w:rsidRPr="00C34829">
        <w:rPr>
          <w:bCs/>
          <w:i/>
          <w:iCs/>
        </w:rPr>
        <w:t xml:space="preserve"> </w:t>
      </w:r>
      <w:proofErr w:type="spellStart"/>
      <w:r w:rsidRPr="00C34829">
        <w:rPr>
          <w:bCs/>
          <w:i/>
          <w:iCs/>
        </w:rPr>
        <w:t>cá</w:t>
      </w:r>
      <w:proofErr w:type="spellEnd"/>
      <w:r w:rsidRPr="00C34829">
        <w:rPr>
          <w:bCs/>
          <w:i/>
          <w:iCs/>
        </w:rPr>
        <w:t xml:space="preserve"> </w:t>
      </w:r>
      <w:proofErr w:type="spellStart"/>
      <w:r w:rsidRPr="00C34829">
        <w:rPr>
          <w:bCs/>
          <w:i/>
          <w:iCs/>
        </w:rPr>
        <w:t>nhân</w:t>
      </w:r>
      <w:proofErr w:type="spellEnd"/>
      <w:r w:rsidRPr="00C34829">
        <w:rPr>
          <w:bCs/>
          <w:i/>
          <w:iCs/>
        </w:rPr>
        <w:t>.</w:t>
      </w:r>
    </w:p>
    <w:p w14:paraId="42433311" w14:textId="67D777DD" w:rsidR="000431CF" w:rsidRPr="00913E75" w:rsidRDefault="00312F49" w:rsidP="00314F9C">
      <w:pPr>
        <w:spacing w:after="400"/>
        <w:jc w:val="lowKashida"/>
        <w:rPr>
          <w:bCs/>
          <w:i/>
          <w:iCs/>
        </w:rPr>
      </w:pPr>
      <w:r w:rsidRPr="00C34829">
        <w:rPr>
          <w:bCs/>
          <w:i/>
          <w:iCs/>
        </w:rPr>
        <w:t xml:space="preserve">2. </w:t>
      </w:r>
      <w:proofErr w:type="spellStart"/>
      <w:r w:rsidRPr="00C34829">
        <w:rPr>
          <w:bCs/>
          <w:i/>
          <w:iCs/>
        </w:rPr>
        <w:t>Bảo</w:t>
      </w:r>
      <w:proofErr w:type="spellEnd"/>
      <w:r w:rsidRPr="00C34829">
        <w:rPr>
          <w:bCs/>
          <w:i/>
          <w:iCs/>
        </w:rPr>
        <w:t xml:space="preserve"> </w:t>
      </w:r>
      <w:proofErr w:type="spellStart"/>
      <w:r w:rsidRPr="00C34829">
        <w:rPr>
          <w:bCs/>
          <w:i/>
          <w:iCs/>
        </w:rPr>
        <w:t>vệ</w:t>
      </w:r>
      <w:proofErr w:type="spellEnd"/>
      <w:r w:rsidRPr="00C34829">
        <w:rPr>
          <w:bCs/>
          <w:i/>
          <w:iCs/>
        </w:rPr>
        <w:t xml:space="preserve"> </w:t>
      </w:r>
      <w:proofErr w:type="spellStart"/>
      <w:r w:rsidRPr="00C34829">
        <w:rPr>
          <w:bCs/>
          <w:i/>
          <w:iCs/>
        </w:rPr>
        <w:t>môi</w:t>
      </w:r>
      <w:proofErr w:type="spellEnd"/>
      <w:r w:rsidRPr="00C34829">
        <w:rPr>
          <w:bCs/>
          <w:i/>
          <w:iCs/>
        </w:rPr>
        <w:t xml:space="preserve"> </w:t>
      </w:r>
      <w:proofErr w:type="spellStart"/>
      <w:r w:rsidRPr="00C34829">
        <w:rPr>
          <w:bCs/>
          <w:i/>
          <w:iCs/>
        </w:rPr>
        <w:t>trường</w:t>
      </w:r>
      <w:proofErr w:type="spellEnd"/>
      <w:r w:rsidRPr="00C34829">
        <w:rPr>
          <w:bCs/>
          <w:i/>
          <w:iCs/>
        </w:rPr>
        <w:t xml:space="preserve"> </w:t>
      </w:r>
      <w:proofErr w:type="spellStart"/>
      <w:r w:rsidRPr="00C34829">
        <w:rPr>
          <w:bCs/>
          <w:i/>
          <w:iCs/>
        </w:rPr>
        <w:t>gắn</w:t>
      </w:r>
      <w:proofErr w:type="spellEnd"/>
      <w:r w:rsidRPr="00C34829">
        <w:rPr>
          <w:bCs/>
          <w:i/>
          <w:iCs/>
        </w:rPr>
        <w:t xml:space="preserve"> </w:t>
      </w:r>
      <w:proofErr w:type="spellStart"/>
      <w:r w:rsidRPr="00C34829">
        <w:rPr>
          <w:bCs/>
          <w:i/>
          <w:iCs/>
        </w:rPr>
        <w:t>kết</w:t>
      </w:r>
      <w:proofErr w:type="spellEnd"/>
      <w:r w:rsidRPr="00C34829">
        <w:rPr>
          <w:bCs/>
          <w:i/>
          <w:iCs/>
        </w:rPr>
        <w:t xml:space="preserve"> </w:t>
      </w:r>
      <w:proofErr w:type="spellStart"/>
      <w:r w:rsidRPr="00C34829">
        <w:rPr>
          <w:bCs/>
          <w:i/>
          <w:iCs/>
        </w:rPr>
        <w:t>hài</w:t>
      </w:r>
      <w:proofErr w:type="spellEnd"/>
      <w:r w:rsidRPr="00C34829">
        <w:rPr>
          <w:bCs/>
          <w:i/>
          <w:iCs/>
        </w:rPr>
        <w:t xml:space="preserve"> </w:t>
      </w:r>
      <w:proofErr w:type="spellStart"/>
      <w:r w:rsidRPr="00C34829">
        <w:rPr>
          <w:bCs/>
          <w:i/>
          <w:iCs/>
        </w:rPr>
        <w:t>hòa</w:t>
      </w:r>
      <w:proofErr w:type="spellEnd"/>
      <w:r w:rsidRPr="00C34829">
        <w:rPr>
          <w:bCs/>
          <w:i/>
          <w:iCs/>
        </w:rPr>
        <w:t xml:space="preserve"> </w:t>
      </w:r>
      <w:proofErr w:type="spellStart"/>
      <w:r w:rsidRPr="00C34829">
        <w:rPr>
          <w:bCs/>
          <w:i/>
          <w:iCs/>
        </w:rPr>
        <w:t>với</w:t>
      </w:r>
      <w:proofErr w:type="spellEnd"/>
      <w:r w:rsidRPr="00C34829">
        <w:rPr>
          <w:bCs/>
          <w:i/>
          <w:iCs/>
        </w:rPr>
        <w:t xml:space="preserve"> </w:t>
      </w:r>
      <w:proofErr w:type="spellStart"/>
      <w:r w:rsidRPr="00C34829">
        <w:rPr>
          <w:bCs/>
          <w:i/>
          <w:iCs/>
        </w:rPr>
        <w:t>phát</w:t>
      </w:r>
      <w:proofErr w:type="spellEnd"/>
      <w:r w:rsidRPr="00C34829">
        <w:rPr>
          <w:bCs/>
          <w:i/>
          <w:iCs/>
        </w:rPr>
        <w:t xml:space="preserve"> </w:t>
      </w:r>
      <w:proofErr w:type="spellStart"/>
      <w:r w:rsidRPr="00C34829">
        <w:rPr>
          <w:bCs/>
          <w:i/>
          <w:iCs/>
        </w:rPr>
        <w:t>triển</w:t>
      </w:r>
      <w:proofErr w:type="spellEnd"/>
      <w:r w:rsidRPr="00C34829">
        <w:rPr>
          <w:bCs/>
          <w:i/>
          <w:iCs/>
        </w:rPr>
        <w:t xml:space="preserve"> </w:t>
      </w:r>
      <w:proofErr w:type="spellStart"/>
      <w:r w:rsidRPr="00C34829">
        <w:rPr>
          <w:bCs/>
          <w:i/>
          <w:iCs/>
        </w:rPr>
        <w:t>kinh</w:t>
      </w:r>
      <w:proofErr w:type="spellEnd"/>
      <w:r w:rsidRPr="00C34829">
        <w:rPr>
          <w:bCs/>
          <w:i/>
          <w:iCs/>
        </w:rPr>
        <w:t xml:space="preserve"> </w:t>
      </w:r>
      <w:proofErr w:type="spellStart"/>
      <w:r w:rsidRPr="00C34829">
        <w:rPr>
          <w:bCs/>
          <w:i/>
          <w:iCs/>
        </w:rPr>
        <w:t>tế</w:t>
      </w:r>
      <w:proofErr w:type="spellEnd"/>
      <w:r w:rsidRPr="00C34829">
        <w:rPr>
          <w:bCs/>
          <w:i/>
          <w:iCs/>
        </w:rPr>
        <w:t xml:space="preserve">, an </w:t>
      </w:r>
      <w:proofErr w:type="spellStart"/>
      <w:r w:rsidRPr="00C34829">
        <w:rPr>
          <w:bCs/>
          <w:i/>
          <w:iCs/>
        </w:rPr>
        <w:t>sinh</w:t>
      </w:r>
      <w:proofErr w:type="spellEnd"/>
      <w:r w:rsidRPr="00C34829">
        <w:rPr>
          <w:bCs/>
          <w:i/>
          <w:iCs/>
        </w:rPr>
        <w:t xml:space="preserve"> </w:t>
      </w:r>
      <w:proofErr w:type="spellStart"/>
      <w:r w:rsidRPr="00C34829">
        <w:rPr>
          <w:bCs/>
          <w:i/>
          <w:iCs/>
        </w:rPr>
        <w:t>xã</w:t>
      </w:r>
      <w:proofErr w:type="spellEnd"/>
      <w:r w:rsidRPr="00C34829">
        <w:rPr>
          <w:bCs/>
          <w:i/>
          <w:iCs/>
        </w:rPr>
        <w:t xml:space="preserve"> </w:t>
      </w:r>
      <w:proofErr w:type="spellStart"/>
      <w:r w:rsidRPr="00C34829">
        <w:rPr>
          <w:bCs/>
          <w:i/>
          <w:iCs/>
        </w:rPr>
        <w:t>hội</w:t>
      </w:r>
      <w:proofErr w:type="spellEnd"/>
      <w:r w:rsidRPr="00C34829">
        <w:rPr>
          <w:bCs/>
          <w:i/>
          <w:iCs/>
        </w:rPr>
        <w:t xml:space="preserve">, </w:t>
      </w:r>
      <w:proofErr w:type="spellStart"/>
      <w:r w:rsidRPr="00C34829">
        <w:rPr>
          <w:bCs/>
          <w:i/>
          <w:iCs/>
        </w:rPr>
        <w:t>bảo</w:t>
      </w:r>
      <w:proofErr w:type="spellEnd"/>
      <w:r w:rsidRPr="00C34829">
        <w:rPr>
          <w:bCs/>
          <w:i/>
          <w:iCs/>
        </w:rPr>
        <w:t xml:space="preserve"> </w:t>
      </w:r>
      <w:proofErr w:type="spellStart"/>
      <w:r w:rsidRPr="00C34829">
        <w:rPr>
          <w:bCs/>
          <w:i/>
          <w:iCs/>
        </w:rPr>
        <w:t>đảm</w:t>
      </w:r>
      <w:proofErr w:type="spellEnd"/>
      <w:r w:rsidRPr="00C34829">
        <w:rPr>
          <w:bCs/>
          <w:i/>
          <w:iCs/>
        </w:rPr>
        <w:t xml:space="preserve"> </w:t>
      </w:r>
      <w:proofErr w:type="spellStart"/>
      <w:r w:rsidRPr="00C34829">
        <w:rPr>
          <w:bCs/>
          <w:i/>
          <w:iCs/>
        </w:rPr>
        <w:t>quyền</w:t>
      </w:r>
      <w:proofErr w:type="spellEnd"/>
      <w:r w:rsidRPr="00C34829">
        <w:rPr>
          <w:bCs/>
          <w:i/>
          <w:iCs/>
        </w:rPr>
        <w:t xml:space="preserve"> </w:t>
      </w:r>
      <w:proofErr w:type="spellStart"/>
      <w:r w:rsidRPr="00C34829">
        <w:rPr>
          <w:bCs/>
          <w:i/>
          <w:iCs/>
        </w:rPr>
        <w:t>trẻ</w:t>
      </w:r>
      <w:proofErr w:type="spellEnd"/>
      <w:r w:rsidRPr="00C34829">
        <w:rPr>
          <w:bCs/>
          <w:i/>
          <w:iCs/>
        </w:rPr>
        <w:t xml:space="preserve"> </w:t>
      </w:r>
      <w:proofErr w:type="spellStart"/>
      <w:r w:rsidRPr="00C34829">
        <w:rPr>
          <w:bCs/>
          <w:i/>
          <w:iCs/>
        </w:rPr>
        <w:t>em</w:t>
      </w:r>
      <w:proofErr w:type="spellEnd"/>
      <w:r w:rsidRPr="00C34829">
        <w:rPr>
          <w:bCs/>
          <w:i/>
          <w:iCs/>
        </w:rPr>
        <w:t xml:space="preserve">, </w:t>
      </w:r>
      <w:proofErr w:type="spellStart"/>
      <w:r w:rsidRPr="00C34829">
        <w:rPr>
          <w:bCs/>
          <w:i/>
          <w:iCs/>
        </w:rPr>
        <w:t>thúc</w:t>
      </w:r>
      <w:proofErr w:type="spellEnd"/>
      <w:r w:rsidRPr="00C34829">
        <w:rPr>
          <w:bCs/>
          <w:i/>
          <w:iCs/>
        </w:rPr>
        <w:t xml:space="preserve"> </w:t>
      </w:r>
      <w:proofErr w:type="spellStart"/>
      <w:r w:rsidRPr="00C34829">
        <w:rPr>
          <w:bCs/>
          <w:i/>
          <w:iCs/>
        </w:rPr>
        <w:t>đẩy</w:t>
      </w:r>
      <w:proofErr w:type="spellEnd"/>
      <w:r w:rsidRPr="00C34829">
        <w:rPr>
          <w:bCs/>
          <w:i/>
          <w:iCs/>
        </w:rPr>
        <w:t xml:space="preserve"> </w:t>
      </w:r>
      <w:proofErr w:type="spellStart"/>
      <w:r w:rsidRPr="00C34829">
        <w:rPr>
          <w:bCs/>
          <w:i/>
          <w:iCs/>
        </w:rPr>
        <w:t>giới</w:t>
      </w:r>
      <w:proofErr w:type="spellEnd"/>
      <w:r w:rsidRPr="00C34829">
        <w:rPr>
          <w:bCs/>
          <w:i/>
          <w:iCs/>
        </w:rPr>
        <w:t xml:space="preserve"> </w:t>
      </w:r>
      <w:proofErr w:type="spellStart"/>
      <w:r w:rsidRPr="00C34829">
        <w:rPr>
          <w:bCs/>
          <w:i/>
          <w:iCs/>
        </w:rPr>
        <w:t>và</w:t>
      </w:r>
      <w:proofErr w:type="spellEnd"/>
      <w:r w:rsidRPr="00C34829">
        <w:rPr>
          <w:bCs/>
          <w:i/>
          <w:iCs/>
        </w:rPr>
        <w:t xml:space="preserve"> </w:t>
      </w:r>
      <w:proofErr w:type="spellStart"/>
      <w:r w:rsidRPr="00C34829">
        <w:rPr>
          <w:bCs/>
          <w:i/>
          <w:iCs/>
        </w:rPr>
        <w:t>phát</w:t>
      </w:r>
      <w:proofErr w:type="spellEnd"/>
      <w:r w:rsidRPr="00C34829">
        <w:rPr>
          <w:bCs/>
          <w:i/>
          <w:iCs/>
        </w:rPr>
        <w:t xml:space="preserve"> </w:t>
      </w:r>
      <w:proofErr w:type="spellStart"/>
      <w:r w:rsidRPr="00C34829">
        <w:rPr>
          <w:bCs/>
          <w:i/>
          <w:iCs/>
        </w:rPr>
        <w:t>triển</w:t>
      </w:r>
      <w:proofErr w:type="spellEnd"/>
      <w:r w:rsidRPr="00C34829">
        <w:rPr>
          <w:bCs/>
          <w:i/>
          <w:iCs/>
        </w:rPr>
        <w:t xml:space="preserve">, </w:t>
      </w:r>
      <w:proofErr w:type="spellStart"/>
      <w:r w:rsidRPr="00C34829">
        <w:rPr>
          <w:bCs/>
          <w:i/>
          <w:iCs/>
        </w:rPr>
        <w:t>bảo</w:t>
      </w:r>
      <w:proofErr w:type="spellEnd"/>
      <w:r w:rsidRPr="00C34829">
        <w:rPr>
          <w:bCs/>
          <w:i/>
          <w:iCs/>
        </w:rPr>
        <w:t xml:space="preserve"> </w:t>
      </w:r>
      <w:proofErr w:type="spellStart"/>
      <w:r w:rsidRPr="00C34829">
        <w:rPr>
          <w:bCs/>
          <w:i/>
          <w:iCs/>
        </w:rPr>
        <w:t>tồn</w:t>
      </w:r>
      <w:proofErr w:type="spellEnd"/>
      <w:r w:rsidRPr="00C34829">
        <w:rPr>
          <w:bCs/>
          <w:i/>
          <w:iCs/>
        </w:rPr>
        <w:t xml:space="preserve"> </w:t>
      </w:r>
      <w:proofErr w:type="spellStart"/>
      <w:r w:rsidRPr="00C34829">
        <w:rPr>
          <w:bCs/>
          <w:i/>
          <w:iCs/>
        </w:rPr>
        <w:t>đa</w:t>
      </w:r>
      <w:proofErr w:type="spellEnd"/>
      <w:r w:rsidRPr="00C34829">
        <w:rPr>
          <w:bCs/>
          <w:i/>
          <w:iCs/>
        </w:rPr>
        <w:t xml:space="preserve"> </w:t>
      </w:r>
      <w:proofErr w:type="spellStart"/>
      <w:r w:rsidRPr="00C34829">
        <w:rPr>
          <w:bCs/>
          <w:i/>
          <w:iCs/>
        </w:rPr>
        <w:t>dạng</w:t>
      </w:r>
      <w:proofErr w:type="spellEnd"/>
      <w:r w:rsidRPr="00C34829">
        <w:rPr>
          <w:bCs/>
          <w:i/>
          <w:iCs/>
        </w:rPr>
        <w:t xml:space="preserve"> </w:t>
      </w:r>
      <w:proofErr w:type="spellStart"/>
      <w:r w:rsidRPr="00C34829">
        <w:rPr>
          <w:bCs/>
          <w:i/>
          <w:iCs/>
        </w:rPr>
        <w:t>sinh</w:t>
      </w:r>
      <w:proofErr w:type="spellEnd"/>
      <w:r w:rsidRPr="00C34829">
        <w:rPr>
          <w:bCs/>
          <w:i/>
          <w:iCs/>
        </w:rPr>
        <w:t xml:space="preserve"> </w:t>
      </w:r>
      <w:proofErr w:type="spellStart"/>
      <w:r w:rsidRPr="00C34829">
        <w:rPr>
          <w:bCs/>
          <w:i/>
          <w:iCs/>
        </w:rPr>
        <w:t>học</w:t>
      </w:r>
      <w:proofErr w:type="spellEnd"/>
      <w:r w:rsidRPr="00C34829">
        <w:rPr>
          <w:bCs/>
          <w:i/>
          <w:iCs/>
        </w:rPr>
        <w:t xml:space="preserve">, </w:t>
      </w:r>
      <w:proofErr w:type="spellStart"/>
      <w:r w:rsidRPr="00C34829">
        <w:rPr>
          <w:bCs/>
          <w:i/>
          <w:iCs/>
        </w:rPr>
        <w:t>ứng</w:t>
      </w:r>
      <w:proofErr w:type="spellEnd"/>
      <w:r w:rsidRPr="00C34829">
        <w:rPr>
          <w:bCs/>
          <w:i/>
          <w:iCs/>
        </w:rPr>
        <w:t xml:space="preserve"> </w:t>
      </w:r>
      <w:proofErr w:type="spellStart"/>
      <w:r w:rsidRPr="00C34829">
        <w:rPr>
          <w:bCs/>
          <w:i/>
          <w:iCs/>
        </w:rPr>
        <w:t>phó</w:t>
      </w:r>
      <w:proofErr w:type="spellEnd"/>
      <w:r w:rsidRPr="00C34829">
        <w:rPr>
          <w:bCs/>
          <w:i/>
          <w:iCs/>
        </w:rPr>
        <w:t xml:space="preserve"> </w:t>
      </w:r>
      <w:proofErr w:type="spellStart"/>
      <w:r w:rsidRPr="00C34829">
        <w:rPr>
          <w:bCs/>
          <w:i/>
          <w:iCs/>
        </w:rPr>
        <w:t>với</w:t>
      </w:r>
      <w:proofErr w:type="spellEnd"/>
      <w:r w:rsidRPr="00C34829">
        <w:rPr>
          <w:bCs/>
          <w:i/>
          <w:iCs/>
        </w:rPr>
        <w:t xml:space="preserve"> </w:t>
      </w:r>
      <w:proofErr w:type="spellStart"/>
      <w:r w:rsidRPr="00C34829">
        <w:rPr>
          <w:bCs/>
          <w:i/>
          <w:iCs/>
        </w:rPr>
        <w:t>biến</w:t>
      </w:r>
      <w:proofErr w:type="spellEnd"/>
      <w:r w:rsidRPr="00C34829">
        <w:rPr>
          <w:bCs/>
          <w:i/>
          <w:iCs/>
        </w:rPr>
        <w:t xml:space="preserve"> </w:t>
      </w:r>
      <w:proofErr w:type="spellStart"/>
      <w:r w:rsidRPr="00C34829">
        <w:rPr>
          <w:bCs/>
          <w:i/>
          <w:iCs/>
        </w:rPr>
        <w:t>đổi</w:t>
      </w:r>
      <w:proofErr w:type="spellEnd"/>
      <w:r w:rsidRPr="00C34829">
        <w:rPr>
          <w:bCs/>
          <w:i/>
          <w:iCs/>
        </w:rPr>
        <w:t xml:space="preserve"> </w:t>
      </w:r>
      <w:proofErr w:type="spellStart"/>
      <w:r w:rsidRPr="00C34829">
        <w:rPr>
          <w:bCs/>
          <w:i/>
          <w:iCs/>
        </w:rPr>
        <w:t>khí</w:t>
      </w:r>
      <w:proofErr w:type="spellEnd"/>
      <w:r w:rsidRPr="00C34829">
        <w:rPr>
          <w:bCs/>
          <w:i/>
          <w:iCs/>
        </w:rPr>
        <w:t xml:space="preserve"> </w:t>
      </w:r>
      <w:proofErr w:type="spellStart"/>
      <w:r w:rsidRPr="00C34829">
        <w:rPr>
          <w:bCs/>
          <w:i/>
          <w:iCs/>
        </w:rPr>
        <w:t>hậu</w:t>
      </w:r>
      <w:proofErr w:type="spellEnd"/>
      <w:r w:rsidRPr="00C34829">
        <w:rPr>
          <w:bCs/>
          <w:i/>
          <w:iCs/>
        </w:rPr>
        <w:t xml:space="preserve"> </w:t>
      </w:r>
      <w:proofErr w:type="spellStart"/>
      <w:r w:rsidRPr="00C34829">
        <w:rPr>
          <w:bCs/>
          <w:i/>
          <w:iCs/>
        </w:rPr>
        <w:t>để</w:t>
      </w:r>
      <w:proofErr w:type="spellEnd"/>
      <w:r w:rsidRPr="00C34829">
        <w:rPr>
          <w:bCs/>
          <w:i/>
          <w:iCs/>
        </w:rPr>
        <w:t xml:space="preserve"> </w:t>
      </w:r>
      <w:proofErr w:type="spellStart"/>
      <w:r w:rsidRPr="00C34829">
        <w:rPr>
          <w:bCs/>
          <w:i/>
          <w:iCs/>
        </w:rPr>
        <w:t>bảo</w:t>
      </w:r>
      <w:proofErr w:type="spellEnd"/>
      <w:r w:rsidRPr="00C34829">
        <w:rPr>
          <w:bCs/>
          <w:i/>
          <w:iCs/>
        </w:rPr>
        <w:t xml:space="preserve"> </w:t>
      </w:r>
      <w:proofErr w:type="spellStart"/>
      <w:r w:rsidRPr="00C34829">
        <w:rPr>
          <w:bCs/>
          <w:i/>
          <w:iCs/>
        </w:rPr>
        <w:t>đảm</w:t>
      </w:r>
      <w:proofErr w:type="spellEnd"/>
      <w:r w:rsidRPr="00C34829">
        <w:rPr>
          <w:bCs/>
          <w:i/>
          <w:iCs/>
        </w:rPr>
        <w:t xml:space="preserve"> </w:t>
      </w:r>
      <w:proofErr w:type="spellStart"/>
      <w:r w:rsidRPr="00C34829">
        <w:rPr>
          <w:bCs/>
          <w:i/>
          <w:iCs/>
        </w:rPr>
        <w:t>quyền</w:t>
      </w:r>
      <w:proofErr w:type="spellEnd"/>
      <w:r w:rsidRPr="00C34829">
        <w:rPr>
          <w:bCs/>
          <w:i/>
          <w:iCs/>
        </w:rPr>
        <w:t xml:space="preserve"> </w:t>
      </w:r>
      <w:proofErr w:type="spellStart"/>
      <w:r w:rsidRPr="00C34829">
        <w:rPr>
          <w:bCs/>
          <w:i/>
          <w:iCs/>
        </w:rPr>
        <w:t>mọi</w:t>
      </w:r>
      <w:proofErr w:type="spellEnd"/>
      <w:r w:rsidRPr="00C34829">
        <w:rPr>
          <w:bCs/>
          <w:i/>
          <w:iCs/>
        </w:rPr>
        <w:t xml:space="preserve"> </w:t>
      </w:r>
      <w:proofErr w:type="spellStart"/>
      <w:r w:rsidRPr="00C34829">
        <w:rPr>
          <w:bCs/>
          <w:i/>
          <w:iCs/>
        </w:rPr>
        <w:t>người</w:t>
      </w:r>
      <w:proofErr w:type="spellEnd"/>
      <w:r w:rsidRPr="00C34829">
        <w:rPr>
          <w:bCs/>
          <w:i/>
          <w:iCs/>
        </w:rPr>
        <w:t xml:space="preserve"> </w:t>
      </w:r>
      <w:proofErr w:type="spellStart"/>
      <w:r w:rsidRPr="00C34829">
        <w:rPr>
          <w:bCs/>
          <w:i/>
          <w:iCs/>
        </w:rPr>
        <w:t>được</w:t>
      </w:r>
      <w:proofErr w:type="spellEnd"/>
      <w:r w:rsidRPr="00C34829">
        <w:rPr>
          <w:bCs/>
          <w:i/>
          <w:iCs/>
        </w:rPr>
        <w:t xml:space="preserve"> </w:t>
      </w:r>
      <w:proofErr w:type="spellStart"/>
      <w:r w:rsidRPr="00C34829">
        <w:rPr>
          <w:bCs/>
          <w:i/>
          <w:iCs/>
        </w:rPr>
        <w:t>sống</w:t>
      </w:r>
      <w:proofErr w:type="spellEnd"/>
      <w:r w:rsidRPr="00C34829">
        <w:rPr>
          <w:bCs/>
          <w:i/>
          <w:iCs/>
        </w:rPr>
        <w:t xml:space="preserve"> </w:t>
      </w:r>
      <w:proofErr w:type="spellStart"/>
      <w:r w:rsidRPr="00C34829">
        <w:rPr>
          <w:bCs/>
          <w:i/>
          <w:iCs/>
        </w:rPr>
        <w:t>trong</w:t>
      </w:r>
      <w:proofErr w:type="spellEnd"/>
      <w:r w:rsidRPr="00C34829">
        <w:rPr>
          <w:bCs/>
          <w:i/>
          <w:iCs/>
        </w:rPr>
        <w:t xml:space="preserve"> </w:t>
      </w:r>
      <w:proofErr w:type="spellStart"/>
      <w:r w:rsidRPr="00C34829">
        <w:rPr>
          <w:bCs/>
          <w:i/>
          <w:iCs/>
        </w:rPr>
        <w:t>môi</w:t>
      </w:r>
      <w:proofErr w:type="spellEnd"/>
      <w:r w:rsidRPr="00C34829">
        <w:rPr>
          <w:bCs/>
          <w:i/>
          <w:iCs/>
        </w:rPr>
        <w:t xml:space="preserve"> </w:t>
      </w:r>
      <w:proofErr w:type="spellStart"/>
      <w:r w:rsidRPr="00C34829">
        <w:rPr>
          <w:bCs/>
          <w:i/>
          <w:iCs/>
        </w:rPr>
        <w:t>trường</w:t>
      </w:r>
      <w:proofErr w:type="spellEnd"/>
      <w:r w:rsidRPr="00C34829">
        <w:rPr>
          <w:bCs/>
          <w:i/>
          <w:iCs/>
        </w:rPr>
        <w:t xml:space="preserve"> </w:t>
      </w:r>
      <w:proofErr w:type="spellStart"/>
      <w:r w:rsidRPr="00C34829">
        <w:rPr>
          <w:bCs/>
          <w:i/>
          <w:iCs/>
        </w:rPr>
        <w:t>trong</w:t>
      </w:r>
      <w:proofErr w:type="spellEnd"/>
      <w:r w:rsidRPr="00C34829">
        <w:rPr>
          <w:bCs/>
          <w:i/>
          <w:iCs/>
        </w:rPr>
        <w:t xml:space="preserve"> </w:t>
      </w:r>
      <w:proofErr w:type="spellStart"/>
      <w:r w:rsidRPr="00C34829">
        <w:rPr>
          <w:bCs/>
          <w:i/>
          <w:iCs/>
        </w:rPr>
        <w:t>lành</w:t>
      </w:r>
      <w:proofErr w:type="spellEnd"/>
      <w:r w:rsidRPr="00C34829">
        <w:rPr>
          <w:bCs/>
          <w:i/>
          <w:iCs/>
        </w:rPr>
        <w:t>.</w:t>
      </w:r>
    </w:p>
    <w:p w14:paraId="6747FA3D" w14:textId="20DAEA5B" w:rsidR="000431CF" w:rsidRPr="00C34829" w:rsidRDefault="000431CF" w:rsidP="007818F4">
      <w:pPr>
        <w:pStyle w:val="Heading2"/>
        <w:numPr>
          <w:ilvl w:val="0"/>
          <w:numId w:val="16"/>
        </w:numPr>
        <w:tabs>
          <w:tab w:val="left" w:pos="993"/>
        </w:tabs>
        <w:spacing w:before="0" w:after="120"/>
        <w:ind w:left="709" w:hanging="349"/>
        <w:rPr>
          <w:rFonts w:ascii="Times New Roman" w:hAnsi="Times New Roman" w:cs="Times New Roman"/>
          <w:b/>
          <w:color w:val="000000" w:themeColor="text1"/>
          <w:sz w:val="24"/>
          <w:szCs w:val="24"/>
        </w:rPr>
      </w:pPr>
      <w:bookmarkStart w:id="66" w:name="_Toc31630554"/>
      <w:r w:rsidRPr="00C34829">
        <w:rPr>
          <w:rFonts w:ascii="Times New Roman" w:hAnsi="Times New Roman" w:cs="Times New Roman"/>
          <w:b/>
          <w:color w:val="000000" w:themeColor="text1"/>
          <w:sz w:val="24"/>
          <w:szCs w:val="24"/>
        </w:rPr>
        <w:t>Yemen</w:t>
      </w:r>
      <w:bookmarkEnd w:id="66"/>
    </w:p>
    <w:p w14:paraId="095D6474" w14:textId="6C2CED0C" w:rsidR="000431CF" w:rsidRPr="00314F9C" w:rsidRDefault="000431CF" w:rsidP="00314F9C">
      <w:pPr>
        <w:spacing w:after="120"/>
        <w:rPr>
          <w:u w:val="single"/>
        </w:rPr>
      </w:pPr>
      <w:r w:rsidRPr="00314F9C">
        <w:rPr>
          <w:u w:val="single"/>
        </w:rPr>
        <w:t>Constitutional provisions</w:t>
      </w:r>
    </w:p>
    <w:p w14:paraId="07F45C84" w14:textId="501E360C" w:rsidR="000431CF" w:rsidRPr="00C34829" w:rsidRDefault="000431CF" w:rsidP="00913E75">
      <w:pPr>
        <w:spacing w:after="120"/>
        <w:jc w:val="lowKashida"/>
        <w:rPr>
          <w:bCs/>
        </w:rPr>
      </w:pPr>
      <w:r w:rsidRPr="00C34829">
        <w:rPr>
          <w:bCs/>
        </w:rPr>
        <w:t>N/A</w:t>
      </w:r>
    </w:p>
    <w:p w14:paraId="13E2CDE7" w14:textId="6C0478F6" w:rsidR="000431CF" w:rsidRPr="00314F9C" w:rsidRDefault="000431CF" w:rsidP="00314F9C">
      <w:pPr>
        <w:rPr>
          <w:u w:val="single"/>
        </w:rPr>
      </w:pPr>
      <w:r w:rsidRPr="00314F9C">
        <w:rPr>
          <w:u w:val="single"/>
        </w:rPr>
        <w:t>Treaty provisions</w:t>
      </w:r>
      <w:bookmarkStart w:id="67" w:name="_GoBack"/>
      <w:bookmarkEnd w:id="67"/>
    </w:p>
    <w:p w14:paraId="512730CB" w14:textId="320C3F41" w:rsidR="000431CF" w:rsidRPr="00C34829" w:rsidRDefault="000431CF" w:rsidP="00913E75">
      <w:pPr>
        <w:spacing w:after="120"/>
        <w:jc w:val="lowKashida"/>
        <w:rPr>
          <w:bCs/>
        </w:rPr>
      </w:pPr>
      <w:r w:rsidRPr="00C34829">
        <w:rPr>
          <w:bCs/>
        </w:rPr>
        <w:t>Party to the Arab Charter on Human Rights.</w:t>
      </w:r>
    </w:p>
    <w:p w14:paraId="5AA4A04E" w14:textId="413EFD67" w:rsidR="000431CF" w:rsidRPr="00314F9C" w:rsidRDefault="000431CF" w:rsidP="00314F9C">
      <w:pPr>
        <w:rPr>
          <w:u w:val="single"/>
        </w:rPr>
      </w:pPr>
      <w:r w:rsidRPr="00314F9C">
        <w:rPr>
          <w:u w:val="single"/>
        </w:rPr>
        <w:t>Legislative provisions</w:t>
      </w:r>
    </w:p>
    <w:p w14:paraId="288C31E2" w14:textId="792A7F2F" w:rsidR="000431CF" w:rsidRPr="00C34829" w:rsidRDefault="000431CF" w:rsidP="007C164E">
      <w:pPr>
        <w:spacing w:after="120"/>
        <w:jc w:val="lowKashida"/>
        <w:rPr>
          <w:b/>
        </w:rPr>
      </w:pPr>
      <w:r w:rsidRPr="00C34829">
        <w:rPr>
          <w:b/>
        </w:rPr>
        <w:t>Article 4</w:t>
      </w:r>
      <w:r w:rsidR="00401B2F" w:rsidRPr="00C34829">
        <w:rPr>
          <w:b/>
          <w:rtl/>
        </w:rPr>
        <w:t xml:space="preserve"> </w:t>
      </w:r>
      <w:r w:rsidRPr="00C34829">
        <w:rPr>
          <w:b/>
        </w:rPr>
        <w:t>(2) of t</w:t>
      </w:r>
      <w:r w:rsidR="005F1AF7" w:rsidRPr="00C34829">
        <w:rPr>
          <w:b/>
        </w:rPr>
        <w:t xml:space="preserve">he </w:t>
      </w:r>
      <w:r w:rsidRPr="00C34829">
        <w:rPr>
          <w:b/>
        </w:rPr>
        <w:t>Environment Protection Law No. 26 of 1995</w:t>
      </w:r>
    </w:p>
    <w:p w14:paraId="5E71F4E4" w14:textId="1AE372BD" w:rsidR="00DD46CC" w:rsidRPr="00913E75" w:rsidRDefault="0081586B" w:rsidP="00913E75">
      <w:pPr>
        <w:spacing w:after="120"/>
        <w:jc w:val="lowKashida"/>
        <w:rPr>
          <w:bCs/>
          <w:i/>
          <w:iCs/>
          <w:rtl/>
        </w:rPr>
      </w:pPr>
      <w:r w:rsidRPr="00C34829">
        <w:rPr>
          <w:bCs/>
          <w:i/>
          <w:iCs/>
        </w:rPr>
        <w:t>Every individual has the basic right to live in a healthy and balanced environment that concurs and complies with the human being integrity which ensure intellectual, mental, physical and healthy growth, whereby each person natural and juridical adheres to and abides to the - protection of the environment and its natural resources and to prevent the damage to the environment and pollution control.</w:t>
      </w:r>
    </w:p>
    <w:p w14:paraId="66A90EDF" w14:textId="204472DD" w:rsidR="00DD46CC" w:rsidRPr="00C34829" w:rsidRDefault="00DD46CC" w:rsidP="007C164E">
      <w:pPr>
        <w:bidi/>
        <w:spacing w:after="120"/>
        <w:jc w:val="lowKashida"/>
        <w:rPr>
          <w:b/>
          <w:bCs/>
          <w:color w:val="000000"/>
        </w:rPr>
      </w:pPr>
      <w:r w:rsidRPr="00C34829">
        <w:rPr>
          <w:b/>
          <w:bCs/>
          <w:color w:val="000000"/>
          <w:rtl/>
        </w:rPr>
        <w:t xml:space="preserve">  مادة ٤ (٢) من قانون رقم ٢٦ </w:t>
      </w:r>
      <w:r w:rsidR="00EA2A14" w:rsidRPr="00C34829">
        <w:rPr>
          <w:b/>
          <w:bCs/>
          <w:color w:val="000000"/>
          <w:rtl/>
        </w:rPr>
        <w:t>لسنة ١٩٩٥</w:t>
      </w:r>
      <w:r w:rsidR="009317EB" w:rsidRPr="00C34829">
        <w:rPr>
          <w:b/>
          <w:bCs/>
          <w:color w:val="000000"/>
          <w:rtl/>
        </w:rPr>
        <w:t xml:space="preserve"> </w:t>
      </w:r>
      <w:r w:rsidR="00EA2A14" w:rsidRPr="00C34829">
        <w:rPr>
          <w:b/>
          <w:bCs/>
          <w:color w:val="000000"/>
          <w:rtl/>
        </w:rPr>
        <w:t>م بشأن</w:t>
      </w:r>
      <w:r w:rsidR="009317EB" w:rsidRPr="00C34829">
        <w:rPr>
          <w:b/>
          <w:bCs/>
          <w:color w:val="000000"/>
          <w:rtl/>
        </w:rPr>
        <w:t xml:space="preserve"> </w:t>
      </w:r>
      <w:r w:rsidR="00EA2A14" w:rsidRPr="00C34829">
        <w:rPr>
          <w:b/>
          <w:bCs/>
          <w:color w:val="000000"/>
          <w:rtl/>
        </w:rPr>
        <w:t>حماية البيئة:</w:t>
      </w:r>
      <w:r w:rsidRPr="00C34829">
        <w:rPr>
          <w:b/>
          <w:bCs/>
          <w:color w:val="000000"/>
          <w:rtl/>
        </w:rPr>
        <w:t xml:space="preserve"> </w:t>
      </w:r>
      <w:r w:rsidRPr="00C34829">
        <w:rPr>
          <w:color w:val="000000"/>
          <w:rtl/>
        </w:rPr>
        <w:t>لكل مواطن حق أساسي في العيش في بيئة صحية ومتوازنة تتفق مع الكرامة الإنسانية تسمح له بالنمو الصحي الجسماني والعقلي والفكري.. يلتزم كل شخص طبيعي ومعنوي بالمحافظة على البيئة ومواردها الطبيعية ومنع الأضرار البيئية ومكافحة التلوث</w:t>
      </w:r>
      <w:r w:rsidRPr="00C34829">
        <w:rPr>
          <w:color w:val="000000"/>
        </w:rPr>
        <w:t>.</w:t>
      </w:r>
    </w:p>
    <w:p w14:paraId="4F0CE4A4" w14:textId="77777777" w:rsidR="00DD46CC" w:rsidRPr="00C34829" w:rsidRDefault="00DD46CC" w:rsidP="007C164E">
      <w:pPr>
        <w:bidi/>
        <w:spacing w:after="120"/>
        <w:jc w:val="lowKashida"/>
        <w:rPr>
          <w:bCs/>
        </w:rPr>
      </w:pPr>
    </w:p>
    <w:sectPr w:rsidR="00DD46CC" w:rsidRPr="00C34829" w:rsidSect="00BD6538">
      <w:headerReference w:type="default" r:id="rId10"/>
      <w:footerReference w:type="even" r:id="rId11"/>
      <w:footerReference w:type="default" r:id="rId12"/>
      <w:headerReference w:type="first" r:id="rId13"/>
      <w:footerReference w:type="first" r:id="rId14"/>
      <w:pgSz w:w="11900" w:h="16840"/>
      <w:pgMar w:top="1440" w:right="160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39F6A" w14:textId="77777777" w:rsidR="007B6266" w:rsidRDefault="007B6266" w:rsidP="0063722F">
      <w:r>
        <w:separator/>
      </w:r>
    </w:p>
  </w:endnote>
  <w:endnote w:type="continuationSeparator" w:id="0">
    <w:p w14:paraId="02A35D85" w14:textId="77777777" w:rsidR="007B6266" w:rsidRDefault="007B6266" w:rsidP="006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Italic">
    <w:altName w:val="Calibri"/>
    <w:panose1 w:val="020B0604020202020204"/>
    <w:charset w:val="00"/>
    <w:family w:val="swiss"/>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kit-standard">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4619752"/>
      <w:docPartObj>
        <w:docPartGallery w:val="Page Numbers (Bottom of Page)"/>
        <w:docPartUnique/>
      </w:docPartObj>
    </w:sdtPr>
    <w:sdtEndPr>
      <w:rPr>
        <w:rStyle w:val="PageNumber"/>
      </w:rPr>
    </w:sdtEndPr>
    <w:sdtContent>
      <w:p w14:paraId="64350E7A" w14:textId="63A51DF0" w:rsidR="00327D10" w:rsidRDefault="00327D10" w:rsidP="00BD65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38BBF" w14:textId="77777777" w:rsidR="00327D10" w:rsidRDefault="00327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753397"/>
      <w:docPartObj>
        <w:docPartGallery w:val="Page Numbers (Bottom of Page)"/>
        <w:docPartUnique/>
      </w:docPartObj>
    </w:sdtPr>
    <w:sdtEndPr>
      <w:rPr>
        <w:rStyle w:val="PageNumber"/>
      </w:rPr>
    </w:sdtEndPr>
    <w:sdtContent>
      <w:p w14:paraId="67120E79" w14:textId="115F03CE" w:rsidR="00327D10" w:rsidRDefault="00327D10" w:rsidP="00BD65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E6511">
          <w:rPr>
            <w:rStyle w:val="PageNumber"/>
            <w:noProof/>
          </w:rPr>
          <w:t>27</w:t>
        </w:r>
        <w:r>
          <w:rPr>
            <w:rStyle w:val="PageNumber"/>
          </w:rPr>
          <w:fldChar w:fldCharType="end"/>
        </w:r>
      </w:p>
    </w:sdtContent>
  </w:sdt>
  <w:p w14:paraId="77E353C8" w14:textId="77777777" w:rsidR="00327D10" w:rsidRDefault="00327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F3FA" w14:textId="547382FA" w:rsidR="00327D10" w:rsidRDefault="00327D10" w:rsidP="00BD653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EAB2" w14:textId="77777777" w:rsidR="007B6266" w:rsidRDefault="007B6266" w:rsidP="0063722F">
      <w:r>
        <w:separator/>
      </w:r>
    </w:p>
  </w:footnote>
  <w:footnote w:type="continuationSeparator" w:id="0">
    <w:p w14:paraId="50A71525" w14:textId="77777777" w:rsidR="007B6266" w:rsidRDefault="007B6266" w:rsidP="0063722F">
      <w:r>
        <w:continuationSeparator/>
      </w:r>
    </w:p>
  </w:footnote>
  <w:footnote w:id="1">
    <w:p w14:paraId="24B90DE3" w14:textId="7D0A54C7" w:rsidR="00327D10" w:rsidRDefault="00327D10" w:rsidP="00314F9C">
      <w:pPr>
        <w:pStyle w:val="xmsonormal"/>
        <w:jc w:val="lowKashida"/>
        <w:rPr>
          <w:rFonts w:ascii="Helvetica Neue" w:hAnsi="Helvetica Neue"/>
          <w:color w:val="201F1E"/>
          <w:sz w:val="23"/>
          <w:szCs w:val="23"/>
        </w:rPr>
      </w:pPr>
      <w:r>
        <w:rPr>
          <w:rStyle w:val="FootnoteReference"/>
        </w:rPr>
        <w:footnoteRef/>
      </w:r>
      <w:r>
        <w:t xml:space="preserve"> </w:t>
      </w:r>
      <w:r w:rsidRPr="00314F9C">
        <w:rPr>
          <w:rFonts w:eastAsiaTheme="minorHAnsi"/>
          <w:sz w:val="18"/>
          <w:szCs w:val="18"/>
          <w:lang w:eastAsia="en-US"/>
        </w:rPr>
        <w:t>The Special Rapporteur would like to extend his great appreciation to Susan Kath and Sam Bookman from the Cyrus R. Vance Center for International Justice,</w:t>
      </w:r>
      <w:r>
        <w:rPr>
          <w:rFonts w:eastAsiaTheme="minorHAnsi"/>
          <w:sz w:val="18"/>
          <w:szCs w:val="18"/>
          <w:lang w:eastAsia="en-US"/>
        </w:rPr>
        <w:t xml:space="preserve"> </w:t>
      </w:r>
      <w:r w:rsidRPr="00314F9C">
        <w:rPr>
          <w:rFonts w:eastAsiaTheme="minorHAnsi"/>
          <w:sz w:val="18"/>
          <w:szCs w:val="18"/>
          <w:lang w:eastAsia="en-US"/>
        </w:rPr>
        <w:t>Janet Whittaker, Carla Lewis</w:t>
      </w:r>
      <w:r w:rsidRPr="00314F9C">
        <w:rPr>
          <w:rFonts w:eastAsiaTheme="minorHAnsi" w:hint="eastAsia"/>
          <w:sz w:val="18"/>
          <w:szCs w:val="18"/>
          <w:lang w:eastAsia="en-US"/>
        </w:rPr>
        <w:t> </w:t>
      </w:r>
      <w:r w:rsidRPr="00314F9C">
        <w:rPr>
          <w:rFonts w:eastAsiaTheme="minorHAnsi"/>
          <w:sz w:val="18"/>
          <w:szCs w:val="18"/>
          <w:lang w:eastAsia="en-US"/>
        </w:rPr>
        <w:t>and David Boyd from Clifford Chance, and the hundreds of lawyers from Clifford Chance, White &amp; Case and law firms around the world who generously contributed their time and expertise to this research project on a pro bono basis.</w:t>
      </w:r>
    </w:p>
    <w:p w14:paraId="7D39ECBB" w14:textId="6A567FD9" w:rsidR="00327D10" w:rsidRPr="005525EF" w:rsidRDefault="00327D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003D" w14:textId="216D7533" w:rsidR="00327D10" w:rsidRDefault="00327D10">
    <w:pPr>
      <w:pStyle w:val="Header"/>
    </w:pPr>
  </w:p>
  <w:p w14:paraId="6E4EF464" w14:textId="77777777" w:rsidR="00327D10" w:rsidRDefault="00327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327D10" w:rsidRPr="008D101D" w14:paraId="5C648B23" w14:textId="77777777" w:rsidTr="00EE1BDA">
      <w:trPr>
        <w:trHeight w:val="851"/>
      </w:trPr>
      <w:tc>
        <w:tcPr>
          <w:tcW w:w="1259" w:type="dxa"/>
          <w:tcBorders>
            <w:top w:val="nil"/>
            <w:left w:val="nil"/>
            <w:bottom w:val="single" w:sz="4" w:space="0" w:color="auto"/>
            <w:right w:val="nil"/>
          </w:tcBorders>
        </w:tcPr>
        <w:p w14:paraId="14F2DD0C" w14:textId="77777777" w:rsidR="00327D10" w:rsidRPr="004D1D88" w:rsidRDefault="00327D10" w:rsidP="00EE1BDA">
          <w:pPr>
            <w:tabs>
              <w:tab w:val="right" w:pos="850"/>
              <w:tab w:val="left" w:pos="1134"/>
              <w:tab w:val="right" w:leader="dot" w:pos="8504"/>
            </w:tabs>
            <w:spacing w:after="200"/>
            <w:rPr>
              <w:sz w:val="20"/>
              <w:szCs w:val="20"/>
              <w:lang w:val="fr-FR"/>
            </w:rPr>
          </w:pPr>
        </w:p>
      </w:tc>
      <w:tc>
        <w:tcPr>
          <w:tcW w:w="2236" w:type="dxa"/>
          <w:tcBorders>
            <w:top w:val="nil"/>
            <w:left w:val="nil"/>
            <w:bottom w:val="single" w:sz="4" w:space="0" w:color="auto"/>
            <w:right w:val="nil"/>
          </w:tcBorders>
          <w:vAlign w:val="bottom"/>
          <w:hideMark/>
        </w:tcPr>
        <w:p w14:paraId="4416D7BF" w14:textId="77777777" w:rsidR="00327D10" w:rsidRPr="008D101D" w:rsidRDefault="00327D10" w:rsidP="00EE1BDA">
          <w:pPr>
            <w:spacing w:after="200" w:line="300" w:lineRule="exact"/>
            <w:rPr>
              <w:sz w:val="28"/>
              <w:szCs w:val="28"/>
              <w:lang w:val="fr-FR"/>
            </w:rPr>
          </w:pPr>
          <w:r w:rsidRPr="008D101D">
            <w:rPr>
              <w:sz w:val="28"/>
              <w:szCs w:val="28"/>
              <w:lang w:val="fr-FR"/>
            </w:rPr>
            <w:t>United Nations</w:t>
          </w:r>
        </w:p>
      </w:tc>
      <w:tc>
        <w:tcPr>
          <w:tcW w:w="6144" w:type="dxa"/>
          <w:gridSpan w:val="2"/>
          <w:tcBorders>
            <w:top w:val="nil"/>
            <w:left w:val="nil"/>
            <w:bottom w:val="single" w:sz="4" w:space="0" w:color="auto"/>
            <w:right w:val="nil"/>
          </w:tcBorders>
          <w:vAlign w:val="bottom"/>
          <w:hideMark/>
        </w:tcPr>
        <w:p w14:paraId="3B5F91AE" w14:textId="1C45F6AF" w:rsidR="00327D10" w:rsidRPr="008D101D" w:rsidRDefault="00327D10" w:rsidP="00EE1BDA">
          <w:pPr>
            <w:spacing w:after="200"/>
            <w:jc w:val="right"/>
            <w:rPr>
              <w:sz w:val="20"/>
              <w:szCs w:val="20"/>
              <w:lang w:val="fr-FR"/>
            </w:rPr>
          </w:pPr>
          <w:r w:rsidRPr="004D1D88">
            <w:rPr>
              <w:b/>
              <w:bCs/>
              <w:sz w:val="40"/>
              <w:szCs w:val="40"/>
              <w:lang w:val="fr-FR"/>
            </w:rPr>
            <w:t>A</w:t>
          </w:r>
          <w:r w:rsidRPr="004D1D88">
            <w:rPr>
              <w:sz w:val="20"/>
              <w:szCs w:val="20"/>
              <w:lang w:val="fr-FR"/>
            </w:rPr>
            <w:t>/HRC/43/53/</w:t>
          </w:r>
          <w:proofErr w:type="spellStart"/>
          <w:r w:rsidRPr="004D1D88">
            <w:rPr>
              <w:sz w:val="20"/>
              <w:szCs w:val="20"/>
              <w:lang w:val="fr-FR"/>
            </w:rPr>
            <w:t>Annex</w:t>
          </w:r>
          <w:proofErr w:type="spellEnd"/>
          <w:r w:rsidRPr="004D1D88">
            <w:rPr>
              <w:sz w:val="20"/>
              <w:szCs w:val="20"/>
              <w:lang w:val="fr-FR"/>
            </w:rPr>
            <w:t xml:space="preserve"> </w:t>
          </w:r>
          <w:r>
            <w:rPr>
              <w:sz w:val="20"/>
              <w:szCs w:val="20"/>
              <w:lang w:val="fr-FR"/>
            </w:rPr>
            <w:t>V</w:t>
          </w:r>
        </w:p>
      </w:tc>
    </w:tr>
    <w:tr w:rsidR="00327D10" w14:paraId="1C9913D6" w14:textId="77777777" w:rsidTr="00EE1BDA">
      <w:trPr>
        <w:trHeight w:val="2835"/>
      </w:trPr>
      <w:tc>
        <w:tcPr>
          <w:tcW w:w="1259" w:type="dxa"/>
          <w:tcBorders>
            <w:top w:val="single" w:sz="4" w:space="0" w:color="auto"/>
            <w:left w:val="nil"/>
            <w:bottom w:val="single" w:sz="12" w:space="0" w:color="auto"/>
            <w:right w:val="nil"/>
          </w:tcBorders>
          <w:hideMark/>
        </w:tcPr>
        <w:p w14:paraId="183AB022" w14:textId="77777777" w:rsidR="00327D10" w:rsidRDefault="00327D10" w:rsidP="00EE1BDA">
          <w:pPr>
            <w:spacing w:after="200"/>
            <w:jc w:val="center"/>
            <w:rPr>
              <w:lang w:val="fr-FR"/>
            </w:rPr>
          </w:pPr>
          <w:r>
            <w:rPr>
              <w:noProof/>
              <w:lang w:val="en-US"/>
            </w:rPr>
            <w:drawing>
              <wp:inline distT="0" distB="0" distL="0" distR="0" wp14:anchorId="379ACAB7" wp14:editId="485F9D61">
                <wp:extent cx="714375" cy="590550"/>
                <wp:effectExtent l="0" t="0" r="9525" b="0"/>
                <wp:docPr id="16" name="Picture 1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hideMark/>
        </w:tcPr>
        <w:p w14:paraId="1E83C9D7" w14:textId="77777777" w:rsidR="00327D10" w:rsidRPr="00FE78D7" w:rsidRDefault="00327D10" w:rsidP="00FE78D7">
          <w:pPr>
            <w:spacing w:after="200" w:line="240" w:lineRule="exact"/>
            <w:rPr>
              <w:sz w:val="20"/>
              <w:szCs w:val="20"/>
              <w:lang w:val="fr-FR"/>
            </w:rPr>
          </w:pPr>
          <w:r w:rsidRPr="00FE78D7">
            <w:rPr>
              <w:sz w:val="20"/>
              <w:szCs w:val="20"/>
              <w:lang w:val="fr-FR"/>
            </w:rPr>
            <w:t xml:space="preserve">General </w:t>
          </w:r>
          <w:proofErr w:type="spellStart"/>
          <w:r w:rsidRPr="00FE78D7">
            <w:rPr>
              <w:sz w:val="20"/>
              <w:szCs w:val="20"/>
              <w:lang w:val="fr-FR"/>
            </w:rPr>
            <w:t>Assembly</w:t>
          </w:r>
          <w:proofErr w:type="spellEnd"/>
        </w:p>
        <w:p w14:paraId="40E30D81" w14:textId="77777777" w:rsidR="00327D10" w:rsidRPr="00FE78D7" w:rsidRDefault="00327D10" w:rsidP="00FE78D7">
          <w:pPr>
            <w:tabs>
              <w:tab w:val="left" w:pos="1185"/>
            </w:tabs>
            <w:spacing w:line="240" w:lineRule="exact"/>
            <w:rPr>
              <w:sz w:val="20"/>
              <w:szCs w:val="20"/>
              <w:lang w:val="fr-FR"/>
            </w:rPr>
          </w:pPr>
        </w:p>
      </w:tc>
      <w:tc>
        <w:tcPr>
          <w:tcW w:w="2930" w:type="dxa"/>
          <w:tcBorders>
            <w:top w:val="single" w:sz="4" w:space="0" w:color="auto"/>
            <w:left w:val="nil"/>
            <w:bottom w:val="single" w:sz="12" w:space="0" w:color="auto"/>
            <w:right w:val="nil"/>
          </w:tcBorders>
        </w:tcPr>
        <w:p w14:paraId="6189E3E1" w14:textId="77777777" w:rsidR="00327D10" w:rsidRPr="008D101D" w:rsidRDefault="00327D10" w:rsidP="00FE78D7">
          <w:pPr>
            <w:spacing w:after="200" w:line="240" w:lineRule="exact"/>
            <w:rPr>
              <w:sz w:val="20"/>
              <w:szCs w:val="20"/>
              <w:lang w:val="fr-FR"/>
            </w:rPr>
          </w:pPr>
          <w:proofErr w:type="spellStart"/>
          <w:r w:rsidRPr="004D1D88">
            <w:rPr>
              <w:sz w:val="20"/>
              <w:szCs w:val="20"/>
              <w:lang w:val="fr-FR"/>
            </w:rPr>
            <w:t>Distr</w:t>
          </w:r>
          <w:proofErr w:type="spellEnd"/>
          <w:proofErr w:type="gramStart"/>
          <w:r w:rsidRPr="004D1D88">
            <w:rPr>
              <w:sz w:val="20"/>
              <w:szCs w:val="20"/>
              <w:lang w:val="fr-FR"/>
            </w:rPr>
            <w:t>.:</w:t>
          </w:r>
          <w:proofErr w:type="gramEnd"/>
          <w:r w:rsidRPr="004D1D88">
            <w:rPr>
              <w:sz w:val="20"/>
              <w:szCs w:val="20"/>
              <w:lang w:val="fr-FR"/>
            </w:rPr>
            <w:t xml:space="preserve"> General</w:t>
          </w:r>
        </w:p>
        <w:p w14:paraId="01F81CAA" w14:textId="75BBB054" w:rsidR="00327D10" w:rsidRPr="00FE78D7" w:rsidRDefault="00FE78D7" w:rsidP="00FE78D7">
          <w:pPr>
            <w:spacing w:line="240" w:lineRule="exact"/>
            <w:rPr>
              <w:sz w:val="20"/>
              <w:szCs w:val="20"/>
              <w:lang w:val="fr-FR"/>
            </w:rPr>
          </w:pPr>
          <w:r>
            <w:rPr>
              <w:sz w:val="20"/>
              <w:szCs w:val="20"/>
              <w:lang w:val="fr-FR"/>
            </w:rPr>
            <w:t xml:space="preserve">14 </w:t>
          </w:r>
          <w:proofErr w:type="spellStart"/>
          <w:r w:rsidRPr="00FE78D7">
            <w:rPr>
              <w:sz w:val="20"/>
              <w:szCs w:val="20"/>
              <w:lang w:val="fr-FR"/>
            </w:rPr>
            <w:t>February</w:t>
          </w:r>
          <w:proofErr w:type="spellEnd"/>
          <w:r w:rsidRPr="00FE78D7">
            <w:rPr>
              <w:sz w:val="20"/>
              <w:szCs w:val="20"/>
              <w:lang w:val="fr-FR"/>
            </w:rPr>
            <w:t> </w:t>
          </w:r>
          <w:r>
            <w:rPr>
              <w:sz w:val="20"/>
              <w:szCs w:val="20"/>
              <w:lang w:val="fr-FR"/>
            </w:rPr>
            <w:t xml:space="preserve">2020 </w:t>
          </w:r>
        </w:p>
        <w:p w14:paraId="267044C8" w14:textId="551EB187" w:rsidR="00327D10" w:rsidRPr="004D1D88" w:rsidRDefault="00327D10" w:rsidP="00FE78D7">
          <w:pPr>
            <w:tabs>
              <w:tab w:val="left" w:pos="906"/>
            </w:tabs>
            <w:spacing w:after="200" w:line="240" w:lineRule="exact"/>
            <w:rPr>
              <w:sz w:val="20"/>
              <w:szCs w:val="20"/>
              <w:lang w:val="fr-FR"/>
            </w:rPr>
          </w:pPr>
          <w:r>
            <w:rPr>
              <w:sz w:val="20"/>
              <w:szCs w:val="20"/>
              <w:lang w:val="fr-FR"/>
            </w:rPr>
            <w:tab/>
          </w:r>
        </w:p>
        <w:p w14:paraId="3C0B67C7" w14:textId="77777777" w:rsidR="00327D10" w:rsidRPr="00FE78D7" w:rsidRDefault="00327D10" w:rsidP="00FE78D7">
          <w:pPr>
            <w:spacing w:after="200" w:line="240" w:lineRule="exact"/>
            <w:rPr>
              <w:sz w:val="20"/>
              <w:szCs w:val="20"/>
              <w:lang w:val="fr-FR"/>
            </w:rPr>
          </w:pPr>
          <w:r w:rsidRPr="004D1D88">
            <w:rPr>
              <w:sz w:val="20"/>
              <w:szCs w:val="20"/>
              <w:lang w:val="fr-FR"/>
            </w:rPr>
            <w:t>Original : English</w:t>
          </w:r>
        </w:p>
      </w:tc>
    </w:tr>
  </w:tbl>
  <w:p w14:paraId="01C62A96" w14:textId="77777777" w:rsidR="00327D10" w:rsidRDefault="00327D10" w:rsidP="00EE1BDA">
    <w:pPr>
      <w:pStyle w:val="Header"/>
      <w:tabs>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96816"/>
    <w:multiLevelType w:val="hybridMultilevel"/>
    <w:tmpl w:val="C63E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15F52"/>
    <w:multiLevelType w:val="hybridMultilevel"/>
    <w:tmpl w:val="0BC02526"/>
    <w:lvl w:ilvl="0" w:tplc="2DAEC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342D4"/>
    <w:multiLevelType w:val="hybridMultilevel"/>
    <w:tmpl w:val="FBE89C8C"/>
    <w:lvl w:ilvl="0" w:tplc="2DAEC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2434"/>
    <w:multiLevelType w:val="hybridMultilevel"/>
    <w:tmpl w:val="72E0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654E9"/>
    <w:multiLevelType w:val="hybridMultilevel"/>
    <w:tmpl w:val="B29EDE8E"/>
    <w:lvl w:ilvl="0" w:tplc="838E4B28">
      <w:start w:val="8"/>
      <w:numFmt w:val="decimal"/>
      <w:lvlText w:val="%1."/>
      <w:lvlJc w:val="left"/>
      <w:pPr>
        <w:ind w:left="3654" w:hanging="360"/>
      </w:pPr>
      <w:rPr>
        <w:rFonts w:hint="default"/>
      </w:rPr>
    </w:lvl>
    <w:lvl w:ilvl="1" w:tplc="08090019" w:tentative="1">
      <w:start w:val="1"/>
      <w:numFmt w:val="lowerLetter"/>
      <w:lvlText w:val="%2."/>
      <w:lvlJc w:val="left"/>
      <w:pPr>
        <w:ind w:left="4374" w:hanging="360"/>
      </w:pPr>
    </w:lvl>
    <w:lvl w:ilvl="2" w:tplc="0809001B" w:tentative="1">
      <w:start w:val="1"/>
      <w:numFmt w:val="lowerRoman"/>
      <w:lvlText w:val="%3."/>
      <w:lvlJc w:val="right"/>
      <w:pPr>
        <w:ind w:left="5094" w:hanging="180"/>
      </w:pPr>
    </w:lvl>
    <w:lvl w:ilvl="3" w:tplc="0809000F">
      <w:start w:val="1"/>
      <w:numFmt w:val="decimal"/>
      <w:lvlText w:val="%4."/>
      <w:lvlJc w:val="left"/>
      <w:pPr>
        <w:ind w:left="5814" w:hanging="360"/>
      </w:pPr>
    </w:lvl>
    <w:lvl w:ilvl="4" w:tplc="08090019" w:tentative="1">
      <w:start w:val="1"/>
      <w:numFmt w:val="lowerLetter"/>
      <w:lvlText w:val="%5."/>
      <w:lvlJc w:val="left"/>
      <w:pPr>
        <w:ind w:left="6534" w:hanging="360"/>
      </w:pPr>
    </w:lvl>
    <w:lvl w:ilvl="5" w:tplc="0809001B" w:tentative="1">
      <w:start w:val="1"/>
      <w:numFmt w:val="lowerRoman"/>
      <w:lvlText w:val="%6."/>
      <w:lvlJc w:val="right"/>
      <w:pPr>
        <w:ind w:left="7254" w:hanging="180"/>
      </w:pPr>
    </w:lvl>
    <w:lvl w:ilvl="6" w:tplc="0809000F" w:tentative="1">
      <w:start w:val="1"/>
      <w:numFmt w:val="decimal"/>
      <w:lvlText w:val="%7."/>
      <w:lvlJc w:val="left"/>
      <w:pPr>
        <w:ind w:left="7974" w:hanging="360"/>
      </w:pPr>
    </w:lvl>
    <w:lvl w:ilvl="7" w:tplc="08090019" w:tentative="1">
      <w:start w:val="1"/>
      <w:numFmt w:val="lowerLetter"/>
      <w:lvlText w:val="%8."/>
      <w:lvlJc w:val="left"/>
      <w:pPr>
        <w:ind w:left="8694" w:hanging="360"/>
      </w:pPr>
    </w:lvl>
    <w:lvl w:ilvl="8" w:tplc="0809001B" w:tentative="1">
      <w:start w:val="1"/>
      <w:numFmt w:val="lowerRoman"/>
      <w:lvlText w:val="%9."/>
      <w:lvlJc w:val="right"/>
      <w:pPr>
        <w:ind w:left="9414" w:hanging="180"/>
      </w:pPr>
    </w:lvl>
  </w:abstractNum>
  <w:abstractNum w:abstractNumId="5" w15:restartNumberingAfterBreak="0">
    <w:nsid w:val="1FE549F0"/>
    <w:multiLevelType w:val="hybridMultilevel"/>
    <w:tmpl w:val="A6AE0426"/>
    <w:lvl w:ilvl="0" w:tplc="F9582ADC">
      <w:start w:val="12"/>
      <w:numFmt w:val="bullet"/>
      <w:lvlText w:val="-"/>
      <w:lvlJc w:val="left"/>
      <w:pPr>
        <w:ind w:left="720" w:hanging="360"/>
      </w:pPr>
      <w:rPr>
        <w:rFonts w:ascii="Calibri-Italic" w:eastAsiaTheme="minorHAnsi" w:hAnsi="Calibri-Italic" w:cs="Calibri-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F3E65"/>
    <w:multiLevelType w:val="hybridMultilevel"/>
    <w:tmpl w:val="A0041FBC"/>
    <w:lvl w:ilvl="0" w:tplc="15164CE0">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8632A9C"/>
    <w:multiLevelType w:val="hybridMultilevel"/>
    <w:tmpl w:val="AEA8D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DD132B"/>
    <w:multiLevelType w:val="hybridMultilevel"/>
    <w:tmpl w:val="244A6FE6"/>
    <w:lvl w:ilvl="0" w:tplc="3382620C">
      <w:start w:val="1"/>
      <w:numFmt w:val="bullet"/>
      <w:lvlText w:val="•"/>
      <w:lvlJc w:val="left"/>
      <w:pPr>
        <w:tabs>
          <w:tab w:val="num" w:pos="720"/>
        </w:tabs>
        <w:ind w:left="720" w:hanging="360"/>
      </w:pPr>
      <w:rPr>
        <w:rFonts w:ascii="Arial" w:hAnsi="Arial" w:hint="default"/>
      </w:rPr>
    </w:lvl>
    <w:lvl w:ilvl="1" w:tplc="D982E06E" w:tentative="1">
      <w:start w:val="1"/>
      <w:numFmt w:val="bullet"/>
      <w:lvlText w:val="•"/>
      <w:lvlJc w:val="left"/>
      <w:pPr>
        <w:tabs>
          <w:tab w:val="num" w:pos="1440"/>
        </w:tabs>
        <w:ind w:left="1440" w:hanging="360"/>
      </w:pPr>
      <w:rPr>
        <w:rFonts w:ascii="Arial" w:hAnsi="Arial" w:hint="default"/>
      </w:rPr>
    </w:lvl>
    <w:lvl w:ilvl="2" w:tplc="615A1070" w:tentative="1">
      <w:start w:val="1"/>
      <w:numFmt w:val="bullet"/>
      <w:lvlText w:val="•"/>
      <w:lvlJc w:val="left"/>
      <w:pPr>
        <w:tabs>
          <w:tab w:val="num" w:pos="2160"/>
        </w:tabs>
        <w:ind w:left="2160" w:hanging="360"/>
      </w:pPr>
      <w:rPr>
        <w:rFonts w:ascii="Arial" w:hAnsi="Arial" w:hint="default"/>
      </w:rPr>
    </w:lvl>
    <w:lvl w:ilvl="3" w:tplc="0882C7D0" w:tentative="1">
      <w:start w:val="1"/>
      <w:numFmt w:val="bullet"/>
      <w:lvlText w:val="•"/>
      <w:lvlJc w:val="left"/>
      <w:pPr>
        <w:tabs>
          <w:tab w:val="num" w:pos="2880"/>
        </w:tabs>
        <w:ind w:left="2880" w:hanging="360"/>
      </w:pPr>
      <w:rPr>
        <w:rFonts w:ascii="Arial" w:hAnsi="Arial" w:hint="default"/>
      </w:rPr>
    </w:lvl>
    <w:lvl w:ilvl="4" w:tplc="FC585D56" w:tentative="1">
      <w:start w:val="1"/>
      <w:numFmt w:val="bullet"/>
      <w:lvlText w:val="•"/>
      <w:lvlJc w:val="left"/>
      <w:pPr>
        <w:tabs>
          <w:tab w:val="num" w:pos="3600"/>
        </w:tabs>
        <w:ind w:left="3600" w:hanging="360"/>
      </w:pPr>
      <w:rPr>
        <w:rFonts w:ascii="Arial" w:hAnsi="Arial" w:hint="default"/>
      </w:rPr>
    </w:lvl>
    <w:lvl w:ilvl="5" w:tplc="141A8BE4" w:tentative="1">
      <w:start w:val="1"/>
      <w:numFmt w:val="bullet"/>
      <w:lvlText w:val="•"/>
      <w:lvlJc w:val="left"/>
      <w:pPr>
        <w:tabs>
          <w:tab w:val="num" w:pos="4320"/>
        </w:tabs>
        <w:ind w:left="4320" w:hanging="360"/>
      </w:pPr>
      <w:rPr>
        <w:rFonts w:ascii="Arial" w:hAnsi="Arial" w:hint="default"/>
      </w:rPr>
    </w:lvl>
    <w:lvl w:ilvl="6" w:tplc="3FE81D02" w:tentative="1">
      <w:start w:val="1"/>
      <w:numFmt w:val="bullet"/>
      <w:lvlText w:val="•"/>
      <w:lvlJc w:val="left"/>
      <w:pPr>
        <w:tabs>
          <w:tab w:val="num" w:pos="5040"/>
        </w:tabs>
        <w:ind w:left="5040" w:hanging="360"/>
      </w:pPr>
      <w:rPr>
        <w:rFonts w:ascii="Arial" w:hAnsi="Arial" w:hint="default"/>
      </w:rPr>
    </w:lvl>
    <w:lvl w:ilvl="7" w:tplc="384070BC" w:tentative="1">
      <w:start w:val="1"/>
      <w:numFmt w:val="bullet"/>
      <w:lvlText w:val="•"/>
      <w:lvlJc w:val="left"/>
      <w:pPr>
        <w:tabs>
          <w:tab w:val="num" w:pos="5760"/>
        </w:tabs>
        <w:ind w:left="5760" w:hanging="360"/>
      </w:pPr>
      <w:rPr>
        <w:rFonts w:ascii="Arial" w:hAnsi="Arial" w:hint="default"/>
      </w:rPr>
    </w:lvl>
    <w:lvl w:ilvl="8" w:tplc="58088A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5214BA"/>
    <w:multiLevelType w:val="hybridMultilevel"/>
    <w:tmpl w:val="1DDA7E0E"/>
    <w:lvl w:ilvl="0" w:tplc="53403B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F4927"/>
    <w:multiLevelType w:val="hybridMultilevel"/>
    <w:tmpl w:val="662644EA"/>
    <w:lvl w:ilvl="0" w:tplc="433E042A">
      <w:start w:val="1"/>
      <w:numFmt w:val="upperRoman"/>
      <w:lvlText w:val="%1."/>
      <w:lvlJc w:val="left"/>
      <w:pPr>
        <w:ind w:left="1854" w:hanging="720"/>
      </w:pPr>
      <w:rPr>
        <w:b/>
        <w:bCs/>
        <w:sz w:val="28"/>
        <w:szCs w:val="28"/>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13EEDFA2">
      <w:start w:val="1"/>
      <w:numFmt w:val="decimal"/>
      <w:lvlText w:val="%4."/>
      <w:lvlJc w:val="left"/>
      <w:pPr>
        <w:ind w:left="3654" w:hanging="360"/>
      </w:pPr>
      <w:rPr>
        <w:rFonts w:ascii="Times New Roman" w:hAnsi="Times New Roman" w:cs="Times New Roman" w:hint="default"/>
      </w:r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1" w15:restartNumberingAfterBreak="0">
    <w:nsid w:val="34E27D11"/>
    <w:multiLevelType w:val="multilevel"/>
    <w:tmpl w:val="7B4E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117FA"/>
    <w:multiLevelType w:val="hybridMultilevel"/>
    <w:tmpl w:val="A27AAF2E"/>
    <w:lvl w:ilvl="0" w:tplc="78F84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176914"/>
    <w:multiLevelType w:val="hybridMultilevel"/>
    <w:tmpl w:val="D0C82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5642400"/>
    <w:multiLevelType w:val="hybridMultilevel"/>
    <w:tmpl w:val="38A451D6"/>
    <w:lvl w:ilvl="0" w:tplc="E3E8D2BA">
      <w:start w:val="1"/>
      <w:numFmt w:val="upperLetter"/>
      <w:lvlText w:val="%1."/>
      <w:lvlJc w:val="left"/>
      <w:pPr>
        <w:ind w:left="720" w:hanging="360"/>
      </w:pPr>
      <w:rPr>
        <w:rFonts w:ascii="Times New Roman" w:hAnsi="Times New Roman" w:cs="Times New Roman"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4C6F80"/>
    <w:multiLevelType w:val="hybridMultilevel"/>
    <w:tmpl w:val="8BACAB88"/>
    <w:lvl w:ilvl="0" w:tplc="D71AC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B01AC"/>
    <w:multiLevelType w:val="hybridMultilevel"/>
    <w:tmpl w:val="BC6A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1158E0"/>
    <w:multiLevelType w:val="hybridMultilevel"/>
    <w:tmpl w:val="CD90BF36"/>
    <w:lvl w:ilvl="0" w:tplc="2E361B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70651"/>
    <w:multiLevelType w:val="hybridMultilevel"/>
    <w:tmpl w:val="A0041FBC"/>
    <w:lvl w:ilvl="0" w:tplc="15164CE0">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E766655"/>
    <w:multiLevelType w:val="hybridMultilevel"/>
    <w:tmpl w:val="E3D63FC8"/>
    <w:lvl w:ilvl="0" w:tplc="A426E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12"/>
  </w:num>
  <w:num w:numId="5">
    <w:abstractNumId w:val="17"/>
  </w:num>
  <w:num w:numId="6">
    <w:abstractNumId w:val="0"/>
  </w:num>
  <w:num w:numId="7">
    <w:abstractNumId w:val="5"/>
  </w:num>
  <w:num w:numId="8">
    <w:abstractNumId w:val="19"/>
  </w:num>
  <w:num w:numId="9">
    <w:abstractNumId w:val="2"/>
  </w:num>
  <w:num w:numId="10">
    <w:abstractNumId w:val="15"/>
  </w:num>
  <w:num w:numId="11">
    <w:abstractNumId w:val="1"/>
  </w:num>
  <w:num w:numId="12">
    <w:abstractNumId w:val="3"/>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6"/>
  </w:num>
  <w:num w:numId="19">
    <w:abstractNumId w:val="18"/>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NzE2NzexMDUyNDNQ0lEKTi0uzszPAykwrAUAiFXoxiwAAAA="/>
  </w:docVars>
  <w:rsids>
    <w:rsidRoot w:val="004E4ECA"/>
    <w:rsid w:val="0000102C"/>
    <w:rsid w:val="00006D4F"/>
    <w:rsid w:val="000116B0"/>
    <w:rsid w:val="000431CF"/>
    <w:rsid w:val="00043C82"/>
    <w:rsid w:val="0005345A"/>
    <w:rsid w:val="000631AE"/>
    <w:rsid w:val="0006644E"/>
    <w:rsid w:val="00070601"/>
    <w:rsid w:val="0007178F"/>
    <w:rsid w:val="0008227C"/>
    <w:rsid w:val="000962D3"/>
    <w:rsid w:val="00096B2B"/>
    <w:rsid w:val="000A39B3"/>
    <w:rsid w:val="000B1BE3"/>
    <w:rsid w:val="000E21BB"/>
    <w:rsid w:val="000F13DE"/>
    <w:rsid w:val="000F4662"/>
    <w:rsid w:val="00121723"/>
    <w:rsid w:val="00126C49"/>
    <w:rsid w:val="00136BBE"/>
    <w:rsid w:val="00140430"/>
    <w:rsid w:val="00143190"/>
    <w:rsid w:val="001605E3"/>
    <w:rsid w:val="00170013"/>
    <w:rsid w:val="00172F6D"/>
    <w:rsid w:val="0017678A"/>
    <w:rsid w:val="00186C04"/>
    <w:rsid w:val="00192AE5"/>
    <w:rsid w:val="001A255A"/>
    <w:rsid w:val="001B09C7"/>
    <w:rsid w:val="001B7014"/>
    <w:rsid w:val="001D415B"/>
    <w:rsid w:val="001E0993"/>
    <w:rsid w:val="001E54AB"/>
    <w:rsid w:val="001F22FF"/>
    <w:rsid w:val="001F3658"/>
    <w:rsid w:val="002122B8"/>
    <w:rsid w:val="00212B11"/>
    <w:rsid w:val="00215929"/>
    <w:rsid w:val="00220BBB"/>
    <w:rsid w:val="002401D1"/>
    <w:rsid w:val="00243C69"/>
    <w:rsid w:val="00243C93"/>
    <w:rsid w:val="002471D2"/>
    <w:rsid w:val="00251990"/>
    <w:rsid w:val="002536A5"/>
    <w:rsid w:val="00261AEA"/>
    <w:rsid w:val="0026436A"/>
    <w:rsid w:val="00266A2A"/>
    <w:rsid w:val="00275420"/>
    <w:rsid w:val="00282506"/>
    <w:rsid w:val="002A226D"/>
    <w:rsid w:val="002B6FA8"/>
    <w:rsid w:val="002C1372"/>
    <w:rsid w:val="002F0843"/>
    <w:rsid w:val="00306129"/>
    <w:rsid w:val="00312F49"/>
    <w:rsid w:val="00314F9C"/>
    <w:rsid w:val="00320D42"/>
    <w:rsid w:val="00327D10"/>
    <w:rsid w:val="00330559"/>
    <w:rsid w:val="00345865"/>
    <w:rsid w:val="00346151"/>
    <w:rsid w:val="00346375"/>
    <w:rsid w:val="00367538"/>
    <w:rsid w:val="003910CC"/>
    <w:rsid w:val="00397C8B"/>
    <w:rsid w:val="003A238A"/>
    <w:rsid w:val="003A4456"/>
    <w:rsid w:val="003B252E"/>
    <w:rsid w:val="003B5796"/>
    <w:rsid w:val="003D3849"/>
    <w:rsid w:val="003F05AD"/>
    <w:rsid w:val="003F3BFB"/>
    <w:rsid w:val="00400D9E"/>
    <w:rsid w:val="00401B2F"/>
    <w:rsid w:val="00422370"/>
    <w:rsid w:val="00427DFA"/>
    <w:rsid w:val="004330CC"/>
    <w:rsid w:val="00443B1D"/>
    <w:rsid w:val="00450EDB"/>
    <w:rsid w:val="00467252"/>
    <w:rsid w:val="00471A6B"/>
    <w:rsid w:val="004D1D88"/>
    <w:rsid w:val="004E18F1"/>
    <w:rsid w:val="004E4ECA"/>
    <w:rsid w:val="005026D6"/>
    <w:rsid w:val="0052158E"/>
    <w:rsid w:val="00541457"/>
    <w:rsid w:val="005525EF"/>
    <w:rsid w:val="00560995"/>
    <w:rsid w:val="0056384B"/>
    <w:rsid w:val="005751FD"/>
    <w:rsid w:val="005756A8"/>
    <w:rsid w:val="005770D7"/>
    <w:rsid w:val="0058256D"/>
    <w:rsid w:val="0058342F"/>
    <w:rsid w:val="00586542"/>
    <w:rsid w:val="005A5E4F"/>
    <w:rsid w:val="005A6501"/>
    <w:rsid w:val="005A75F1"/>
    <w:rsid w:val="005A798D"/>
    <w:rsid w:val="005C7CBC"/>
    <w:rsid w:val="005F1AF7"/>
    <w:rsid w:val="00610425"/>
    <w:rsid w:val="00615E0D"/>
    <w:rsid w:val="00616B9D"/>
    <w:rsid w:val="00622E04"/>
    <w:rsid w:val="00627935"/>
    <w:rsid w:val="0063552B"/>
    <w:rsid w:val="0063722F"/>
    <w:rsid w:val="00672221"/>
    <w:rsid w:val="00681199"/>
    <w:rsid w:val="00686E4F"/>
    <w:rsid w:val="006B4B30"/>
    <w:rsid w:val="006C5E3A"/>
    <w:rsid w:val="006D6008"/>
    <w:rsid w:val="006E4EDD"/>
    <w:rsid w:val="006E7011"/>
    <w:rsid w:val="006F1EBD"/>
    <w:rsid w:val="00704588"/>
    <w:rsid w:val="007065DA"/>
    <w:rsid w:val="007316FE"/>
    <w:rsid w:val="00732AB2"/>
    <w:rsid w:val="00734EDE"/>
    <w:rsid w:val="0074533A"/>
    <w:rsid w:val="00753DBB"/>
    <w:rsid w:val="00755B89"/>
    <w:rsid w:val="00764D23"/>
    <w:rsid w:val="00770029"/>
    <w:rsid w:val="007818F4"/>
    <w:rsid w:val="007A514B"/>
    <w:rsid w:val="007A7205"/>
    <w:rsid w:val="007B6266"/>
    <w:rsid w:val="007C164E"/>
    <w:rsid w:val="007C32F6"/>
    <w:rsid w:val="007C7542"/>
    <w:rsid w:val="00802DF5"/>
    <w:rsid w:val="00802E22"/>
    <w:rsid w:val="00805B40"/>
    <w:rsid w:val="00806ED2"/>
    <w:rsid w:val="0081586B"/>
    <w:rsid w:val="00866D89"/>
    <w:rsid w:val="008751EF"/>
    <w:rsid w:val="00875AA3"/>
    <w:rsid w:val="00880429"/>
    <w:rsid w:val="00891313"/>
    <w:rsid w:val="00895E1D"/>
    <w:rsid w:val="008969AD"/>
    <w:rsid w:val="008B7FF3"/>
    <w:rsid w:val="008C3EE7"/>
    <w:rsid w:val="008D101D"/>
    <w:rsid w:val="008D2F25"/>
    <w:rsid w:val="008D310C"/>
    <w:rsid w:val="008E7B6F"/>
    <w:rsid w:val="008F5239"/>
    <w:rsid w:val="008F7D6C"/>
    <w:rsid w:val="00913E75"/>
    <w:rsid w:val="009317EB"/>
    <w:rsid w:val="00952E23"/>
    <w:rsid w:val="009536FE"/>
    <w:rsid w:val="00960FC1"/>
    <w:rsid w:val="0096415D"/>
    <w:rsid w:val="009644DC"/>
    <w:rsid w:val="00981027"/>
    <w:rsid w:val="00995197"/>
    <w:rsid w:val="00995C5B"/>
    <w:rsid w:val="009967CC"/>
    <w:rsid w:val="009A6E72"/>
    <w:rsid w:val="009B34F2"/>
    <w:rsid w:val="009D0388"/>
    <w:rsid w:val="009D4A3D"/>
    <w:rsid w:val="009D6731"/>
    <w:rsid w:val="009E2131"/>
    <w:rsid w:val="009E49C4"/>
    <w:rsid w:val="009E59FB"/>
    <w:rsid w:val="009F0D50"/>
    <w:rsid w:val="009F3688"/>
    <w:rsid w:val="00A07158"/>
    <w:rsid w:val="00A17CB6"/>
    <w:rsid w:val="00A25F6D"/>
    <w:rsid w:val="00A276EF"/>
    <w:rsid w:val="00A336A6"/>
    <w:rsid w:val="00A66367"/>
    <w:rsid w:val="00A7272D"/>
    <w:rsid w:val="00A74B42"/>
    <w:rsid w:val="00A762F6"/>
    <w:rsid w:val="00A95D74"/>
    <w:rsid w:val="00AA2ED8"/>
    <w:rsid w:val="00AB2B6E"/>
    <w:rsid w:val="00AB7049"/>
    <w:rsid w:val="00AB72C9"/>
    <w:rsid w:val="00AD7752"/>
    <w:rsid w:val="00AE6511"/>
    <w:rsid w:val="00AF23BD"/>
    <w:rsid w:val="00B0480D"/>
    <w:rsid w:val="00B53A5C"/>
    <w:rsid w:val="00B6638D"/>
    <w:rsid w:val="00B73F14"/>
    <w:rsid w:val="00B763C4"/>
    <w:rsid w:val="00B82ED4"/>
    <w:rsid w:val="00B86098"/>
    <w:rsid w:val="00B95E8A"/>
    <w:rsid w:val="00B97B4F"/>
    <w:rsid w:val="00BA7A65"/>
    <w:rsid w:val="00BB4D75"/>
    <w:rsid w:val="00BB52FE"/>
    <w:rsid w:val="00BB53F2"/>
    <w:rsid w:val="00BB548A"/>
    <w:rsid w:val="00BD6538"/>
    <w:rsid w:val="00BD7777"/>
    <w:rsid w:val="00BF1669"/>
    <w:rsid w:val="00BF2226"/>
    <w:rsid w:val="00BF27A7"/>
    <w:rsid w:val="00C04EC3"/>
    <w:rsid w:val="00C160A5"/>
    <w:rsid w:val="00C22FE3"/>
    <w:rsid w:val="00C261F4"/>
    <w:rsid w:val="00C278A8"/>
    <w:rsid w:val="00C30011"/>
    <w:rsid w:val="00C34829"/>
    <w:rsid w:val="00C35167"/>
    <w:rsid w:val="00C36E66"/>
    <w:rsid w:val="00C54698"/>
    <w:rsid w:val="00C7605B"/>
    <w:rsid w:val="00C76BFF"/>
    <w:rsid w:val="00C8549B"/>
    <w:rsid w:val="00C86BF0"/>
    <w:rsid w:val="00C9323F"/>
    <w:rsid w:val="00C94355"/>
    <w:rsid w:val="00CA45F0"/>
    <w:rsid w:val="00CB2A7B"/>
    <w:rsid w:val="00CB52E5"/>
    <w:rsid w:val="00CC50EC"/>
    <w:rsid w:val="00CC6B18"/>
    <w:rsid w:val="00CE4D61"/>
    <w:rsid w:val="00CE6CEA"/>
    <w:rsid w:val="00CF051F"/>
    <w:rsid w:val="00CF4CD7"/>
    <w:rsid w:val="00D04E62"/>
    <w:rsid w:val="00D11BA0"/>
    <w:rsid w:val="00D20EBD"/>
    <w:rsid w:val="00D47A3B"/>
    <w:rsid w:val="00D55C3B"/>
    <w:rsid w:val="00D55D34"/>
    <w:rsid w:val="00D90A63"/>
    <w:rsid w:val="00DB3A77"/>
    <w:rsid w:val="00DB5B0F"/>
    <w:rsid w:val="00DB7151"/>
    <w:rsid w:val="00DC003A"/>
    <w:rsid w:val="00DD46CC"/>
    <w:rsid w:val="00DD6503"/>
    <w:rsid w:val="00DE1529"/>
    <w:rsid w:val="00DE7EC0"/>
    <w:rsid w:val="00DF11C6"/>
    <w:rsid w:val="00DF2A7B"/>
    <w:rsid w:val="00E0328F"/>
    <w:rsid w:val="00E05737"/>
    <w:rsid w:val="00E1018E"/>
    <w:rsid w:val="00E10C11"/>
    <w:rsid w:val="00E228DA"/>
    <w:rsid w:val="00E374ED"/>
    <w:rsid w:val="00E375C4"/>
    <w:rsid w:val="00E416A1"/>
    <w:rsid w:val="00E6142E"/>
    <w:rsid w:val="00E65B53"/>
    <w:rsid w:val="00E80223"/>
    <w:rsid w:val="00E9306A"/>
    <w:rsid w:val="00E948C8"/>
    <w:rsid w:val="00EA2A14"/>
    <w:rsid w:val="00EB4125"/>
    <w:rsid w:val="00EB59DA"/>
    <w:rsid w:val="00EC4655"/>
    <w:rsid w:val="00EE1BDA"/>
    <w:rsid w:val="00EE1E0C"/>
    <w:rsid w:val="00EE3962"/>
    <w:rsid w:val="00F05AD0"/>
    <w:rsid w:val="00F111F1"/>
    <w:rsid w:val="00F11BF0"/>
    <w:rsid w:val="00F15FD5"/>
    <w:rsid w:val="00F20390"/>
    <w:rsid w:val="00F43EB6"/>
    <w:rsid w:val="00F55C65"/>
    <w:rsid w:val="00F667F2"/>
    <w:rsid w:val="00F84331"/>
    <w:rsid w:val="00F87B4D"/>
    <w:rsid w:val="00F97DFF"/>
    <w:rsid w:val="00FA3F09"/>
    <w:rsid w:val="00FA6E7B"/>
    <w:rsid w:val="00FB0CDB"/>
    <w:rsid w:val="00FB59C2"/>
    <w:rsid w:val="00FB70BD"/>
    <w:rsid w:val="00FC13C2"/>
    <w:rsid w:val="00FC27EB"/>
    <w:rsid w:val="00FC3F0F"/>
    <w:rsid w:val="00FD1E22"/>
    <w:rsid w:val="00FE15FB"/>
    <w:rsid w:val="00FE197F"/>
    <w:rsid w:val="00FE47E0"/>
    <w:rsid w:val="00FE78D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32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4ECA"/>
    <w:rPr>
      <w:rFonts w:ascii="Times New Roman" w:hAnsi="Times New Roman" w:cs="Times New Roman"/>
      <w:lang w:val="en-GB"/>
    </w:rPr>
  </w:style>
  <w:style w:type="paragraph" w:styleId="Heading1">
    <w:name w:val="heading 1"/>
    <w:basedOn w:val="Normal"/>
    <w:next w:val="Normal"/>
    <w:link w:val="Heading1Char"/>
    <w:uiPriority w:val="9"/>
    <w:qFormat/>
    <w:rsid w:val="00FA6E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22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22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11B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E7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A226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A226D"/>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F11BF0"/>
    <w:rPr>
      <w:rFonts w:asciiTheme="majorHAnsi" w:eastAsiaTheme="majorEastAsia" w:hAnsiTheme="majorHAnsi" w:cstheme="majorBidi"/>
      <w:i/>
      <w:iCs/>
      <w:color w:val="2F5496" w:themeColor="accent1" w:themeShade="BF"/>
      <w:lang w:val="en-GB"/>
    </w:rPr>
  </w:style>
  <w:style w:type="table" w:styleId="TableGrid">
    <w:name w:val="Table Grid"/>
    <w:basedOn w:val="TableNormal"/>
    <w:uiPriority w:val="39"/>
    <w:rsid w:val="005026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6D6"/>
    <w:rPr>
      <w:sz w:val="16"/>
      <w:szCs w:val="16"/>
    </w:rPr>
  </w:style>
  <w:style w:type="paragraph" w:styleId="CommentText">
    <w:name w:val="annotation text"/>
    <w:basedOn w:val="Normal"/>
    <w:link w:val="CommentTextChar"/>
    <w:uiPriority w:val="99"/>
    <w:semiHidden/>
    <w:unhideWhenUsed/>
    <w:rsid w:val="005026D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026D6"/>
    <w:rPr>
      <w:sz w:val="20"/>
      <w:szCs w:val="20"/>
    </w:rPr>
  </w:style>
  <w:style w:type="paragraph" w:styleId="BalloonText">
    <w:name w:val="Balloon Text"/>
    <w:basedOn w:val="Normal"/>
    <w:link w:val="BalloonTextChar"/>
    <w:uiPriority w:val="99"/>
    <w:semiHidden/>
    <w:unhideWhenUsed/>
    <w:rsid w:val="005026D6"/>
    <w:rPr>
      <w:sz w:val="18"/>
      <w:szCs w:val="18"/>
    </w:rPr>
  </w:style>
  <w:style w:type="character" w:customStyle="1" w:styleId="BalloonTextChar">
    <w:name w:val="Balloon Text Char"/>
    <w:basedOn w:val="DefaultParagraphFont"/>
    <w:link w:val="BalloonText"/>
    <w:uiPriority w:val="99"/>
    <w:semiHidden/>
    <w:rsid w:val="005026D6"/>
    <w:rPr>
      <w:rFonts w:ascii="Times New Roman" w:hAnsi="Times New Roman" w:cs="Times New Roman"/>
      <w:sz w:val="18"/>
      <w:szCs w:val="18"/>
    </w:rPr>
  </w:style>
  <w:style w:type="paragraph" w:styleId="FootnoteText">
    <w:name w:val="footnote text"/>
    <w:basedOn w:val="Normal"/>
    <w:link w:val="FootnoteTextChar"/>
    <w:unhideWhenUsed/>
    <w:rsid w:val="0063722F"/>
  </w:style>
  <w:style w:type="character" w:customStyle="1" w:styleId="FootnoteTextChar">
    <w:name w:val="Footnote Text Char"/>
    <w:basedOn w:val="DefaultParagraphFont"/>
    <w:link w:val="FootnoteText"/>
    <w:rsid w:val="0063722F"/>
    <w:rPr>
      <w:rFonts w:ascii="Times New Roman" w:hAnsi="Times New Roman" w:cs="Times New Roman"/>
    </w:rPr>
  </w:style>
  <w:style w:type="character" w:styleId="FootnoteReference">
    <w:name w:val="footnote reference"/>
    <w:basedOn w:val="DefaultParagraphFont"/>
    <w:uiPriority w:val="99"/>
    <w:unhideWhenUsed/>
    <w:rsid w:val="0063722F"/>
    <w:rPr>
      <w:vertAlign w:val="superscript"/>
    </w:rPr>
  </w:style>
  <w:style w:type="paragraph" w:styleId="ListParagraph">
    <w:name w:val="List Paragraph"/>
    <w:aliases w:val="Style List Paragraph-HSEQ MS,List Paragraph1,Medium Grid 1 - Accent 21,Table/Figure Heading,En tête 1,List Paragraph (numbered (a)),Lapis Bulleted List,Dot pt,F5 List Paragraph,No Spacing1,List Paragraph Char Char Char,Indicator Text,L"/>
    <w:basedOn w:val="Normal"/>
    <w:link w:val="ListParagraphChar"/>
    <w:uiPriority w:val="34"/>
    <w:qFormat/>
    <w:rsid w:val="00B6638D"/>
    <w:pPr>
      <w:ind w:left="720"/>
      <w:contextualSpacing/>
    </w:pPr>
  </w:style>
  <w:style w:type="character" w:customStyle="1" w:styleId="ListParagraphChar">
    <w:name w:val="List Paragraph Char"/>
    <w:aliases w:val="Style List Paragraph-HSEQ MS Char,List Paragraph1 Char,Medium Grid 1 - Accent 21 Char,Table/Figure Heading Char,En tête 1 Char,List Paragraph (numbered (a)) Char,Lapis Bulleted List Char,Dot pt Char,F5 List Paragraph Char,L Char"/>
    <w:link w:val="ListParagraph"/>
    <w:uiPriority w:val="34"/>
    <w:locked/>
    <w:rsid w:val="00FA6E7B"/>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B6638D"/>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6638D"/>
    <w:rPr>
      <w:rFonts w:ascii="Times New Roman" w:hAnsi="Times New Roman" w:cs="Times New Roman"/>
      <w:b/>
      <w:bCs/>
      <w:sz w:val="20"/>
      <w:szCs w:val="20"/>
    </w:rPr>
  </w:style>
  <w:style w:type="paragraph" w:styleId="NormalWeb">
    <w:name w:val="Normal (Web)"/>
    <w:basedOn w:val="Normal"/>
    <w:uiPriority w:val="99"/>
    <w:unhideWhenUsed/>
    <w:rsid w:val="00471A6B"/>
    <w:pPr>
      <w:spacing w:before="100" w:beforeAutospacing="1" w:after="100" w:afterAutospacing="1"/>
    </w:pPr>
    <w:rPr>
      <w:rFonts w:eastAsia="Times New Roman"/>
    </w:rPr>
  </w:style>
  <w:style w:type="character" w:styleId="Hyperlink">
    <w:name w:val="Hyperlink"/>
    <w:basedOn w:val="DefaultParagraphFont"/>
    <w:uiPriority w:val="99"/>
    <w:unhideWhenUsed/>
    <w:rsid w:val="00126C49"/>
    <w:rPr>
      <w:color w:val="0563C1" w:themeColor="hyperlink"/>
      <w:u w:val="single"/>
    </w:rPr>
  </w:style>
  <w:style w:type="paragraph" w:styleId="Revision">
    <w:name w:val="Revision"/>
    <w:hidden/>
    <w:uiPriority w:val="99"/>
    <w:semiHidden/>
    <w:rsid w:val="00D47A3B"/>
    <w:rPr>
      <w:rFonts w:ascii="Times New Roman" w:hAnsi="Times New Roman" w:cs="Times New Roman"/>
    </w:rPr>
  </w:style>
  <w:style w:type="paragraph" w:styleId="Header">
    <w:name w:val="header"/>
    <w:basedOn w:val="Normal"/>
    <w:link w:val="HeaderChar"/>
    <w:uiPriority w:val="99"/>
    <w:unhideWhenUsed/>
    <w:rsid w:val="008751EF"/>
    <w:pPr>
      <w:tabs>
        <w:tab w:val="center" w:pos="4513"/>
        <w:tab w:val="right" w:pos="9026"/>
      </w:tabs>
    </w:pPr>
  </w:style>
  <w:style w:type="character" w:customStyle="1" w:styleId="HeaderChar">
    <w:name w:val="Header Char"/>
    <w:basedOn w:val="DefaultParagraphFont"/>
    <w:link w:val="Header"/>
    <w:uiPriority w:val="99"/>
    <w:rsid w:val="008751EF"/>
    <w:rPr>
      <w:rFonts w:ascii="Times New Roman" w:hAnsi="Times New Roman" w:cs="Times New Roman"/>
    </w:rPr>
  </w:style>
  <w:style w:type="paragraph" w:styleId="Footer">
    <w:name w:val="footer"/>
    <w:basedOn w:val="Normal"/>
    <w:link w:val="FooterChar"/>
    <w:uiPriority w:val="99"/>
    <w:unhideWhenUsed/>
    <w:rsid w:val="008751EF"/>
    <w:pPr>
      <w:tabs>
        <w:tab w:val="center" w:pos="4513"/>
        <w:tab w:val="right" w:pos="9026"/>
      </w:tabs>
    </w:pPr>
  </w:style>
  <w:style w:type="character" w:customStyle="1" w:styleId="FooterChar">
    <w:name w:val="Footer Char"/>
    <w:basedOn w:val="DefaultParagraphFont"/>
    <w:link w:val="Footer"/>
    <w:uiPriority w:val="99"/>
    <w:rsid w:val="008751EF"/>
    <w:rPr>
      <w:rFonts w:ascii="Times New Roman" w:hAnsi="Times New Roman" w:cs="Times New Roman"/>
    </w:rPr>
  </w:style>
  <w:style w:type="paragraph" w:styleId="TOCHeading">
    <w:name w:val="TOC Heading"/>
    <w:basedOn w:val="Heading1"/>
    <w:next w:val="Normal"/>
    <w:uiPriority w:val="39"/>
    <w:unhideWhenUsed/>
    <w:qFormat/>
    <w:rsid w:val="009D6731"/>
    <w:pPr>
      <w:spacing w:line="259" w:lineRule="auto"/>
      <w:outlineLvl w:val="9"/>
    </w:pPr>
    <w:rPr>
      <w:lang w:val="en-US"/>
    </w:rPr>
  </w:style>
  <w:style w:type="paragraph" w:styleId="TOC1">
    <w:name w:val="toc 1"/>
    <w:basedOn w:val="Normal"/>
    <w:next w:val="Normal"/>
    <w:autoRedefine/>
    <w:uiPriority w:val="39"/>
    <w:unhideWhenUsed/>
    <w:rsid w:val="00586542"/>
    <w:pPr>
      <w:tabs>
        <w:tab w:val="left" w:pos="480"/>
        <w:tab w:val="right" w:leader="dot" w:pos="8842"/>
      </w:tabs>
    </w:pPr>
    <w:rPr>
      <w:b/>
      <w:bCs/>
      <w:noProof/>
    </w:rPr>
  </w:style>
  <w:style w:type="paragraph" w:styleId="TOC2">
    <w:name w:val="toc 2"/>
    <w:basedOn w:val="Normal"/>
    <w:next w:val="Normal"/>
    <w:autoRedefine/>
    <w:uiPriority w:val="39"/>
    <w:unhideWhenUsed/>
    <w:rsid w:val="009D6731"/>
    <w:pPr>
      <w:spacing w:after="100"/>
      <w:ind w:left="240"/>
    </w:pPr>
  </w:style>
  <w:style w:type="paragraph" w:styleId="TOC3">
    <w:name w:val="toc 3"/>
    <w:basedOn w:val="Normal"/>
    <w:next w:val="Normal"/>
    <w:autoRedefine/>
    <w:uiPriority w:val="39"/>
    <w:unhideWhenUsed/>
    <w:rsid w:val="009D6731"/>
    <w:pPr>
      <w:spacing w:after="100"/>
      <w:ind w:left="480"/>
    </w:pPr>
  </w:style>
  <w:style w:type="character" w:customStyle="1" w:styleId="head">
    <w:name w:val="head"/>
    <w:basedOn w:val="DefaultParagraphFont"/>
    <w:rsid w:val="00891313"/>
  </w:style>
  <w:style w:type="character" w:customStyle="1" w:styleId="apple-converted-space">
    <w:name w:val="apple-converted-space"/>
    <w:basedOn w:val="DefaultParagraphFont"/>
    <w:rsid w:val="00DD46CC"/>
  </w:style>
  <w:style w:type="paragraph" w:styleId="TOC4">
    <w:name w:val="toc 4"/>
    <w:basedOn w:val="Normal"/>
    <w:next w:val="Normal"/>
    <w:autoRedefine/>
    <w:uiPriority w:val="39"/>
    <w:unhideWhenUsed/>
    <w:rsid w:val="00F15FD5"/>
    <w:pPr>
      <w:spacing w:after="100"/>
      <w:ind w:left="72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F15FD5"/>
    <w:pPr>
      <w:spacing w:after="100"/>
      <w:ind w:left="96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F15FD5"/>
    <w:pPr>
      <w:spacing w:after="100"/>
      <w:ind w:left="12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15FD5"/>
    <w:pPr>
      <w:spacing w:after="100"/>
      <w:ind w:left="144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15FD5"/>
    <w:pPr>
      <w:spacing w:after="100"/>
      <w:ind w:left="168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15FD5"/>
    <w:pPr>
      <w:spacing w:after="100"/>
      <w:ind w:left="1920"/>
    </w:pPr>
    <w:rPr>
      <w:rFonts w:asciiTheme="minorHAnsi" w:eastAsiaTheme="minorEastAsia" w:hAnsiTheme="minorHAnsi" w:cstheme="minorBidi"/>
      <w:lang w:eastAsia="en-GB"/>
    </w:rPr>
  </w:style>
  <w:style w:type="character" w:customStyle="1" w:styleId="UnresolvedMention1">
    <w:name w:val="Unresolved Mention1"/>
    <w:basedOn w:val="DefaultParagraphFont"/>
    <w:uiPriority w:val="99"/>
    <w:semiHidden/>
    <w:unhideWhenUsed/>
    <w:rsid w:val="00F15FD5"/>
    <w:rPr>
      <w:color w:val="605E5C"/>
      <w:shd w:val="clear" w:color="auto" w:fill="E1DFDD"/>
    </w:rPr>
  </w:style>
  <w:style w:type="character" w:styleId="PageNumber">
    <w:name w:val="page number"/>
    <w:basedOn w:val="DefaultParagraphFont"/>
    <w:uiPriority w:val="99"/>
    <w:semiHidden/>
    <w:unhideWhenUsed/>
    <w:rsid w:val="00627935"/>
  </w:style>
  <w:style w:type="paragraph" w:customStyle="1" w:styleId="xmsonormal">
    <w:name w:val="x_msonormal"/>
    <w:basedOn w:val="Normal"/>
    <w:rsid w:val="005525EF"/>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240">
      <w:bodyDiv w:val="1"/>
      <w:marLeft w:val="0"/>
      <w:marRight w:val="0"/>
      <w:marTop w:val="0"/>
      <w:marBottom w:val="0"/>
      <w:divBdr>
        <w:top w:val="none" w:sz="0" w:space="0" w:color="auto"/>
        <w:left w:val="none" w:sz="0" w:space="0" w:color="auto"/>
        <w:bottom w:val="none" w:sz="0" w:space="0" w:color="auto"/>
        <w:right w:val="none" w:sz="0" w:space="0" w:color="auto"/>
      </w:divBdr>
    </w:div>
    <w:div w:id="355082392">
      <w:bodyDiv w:val="1"/>
      <w:marLeft w:val="0"/>
      <w:marRight w:val="0"/>
      <w:marTop w:val="0"/>
      <w:marBottom w:val="0"/>
      <w:divBdr>
        <w:top w:val="none" w:sz="0" w:space="0" w:color="auto"/>
        <w:left w:val="none" w:sz="0" w:space="0" w:color="auto"/>
        <w:bottom w:val="none" w:sz="0" w:space="0" w:color="auto"/>
        <w:right w:val="none" w:sz="0" w:space="0" w:color="auto"/>
      </w:divBdr>
    </w:div>
    <w:div w:id="372921036">
      <w:bodyDiv w:val="1"/>
      <w:marLeft w:val="0"/>
      <w:marRight w:val="0"/>
      <w:marTop w:val="0"/>
      <w:marBottom w:val="0"/>
      <w:divBdr>
        <w:top w:val="none" w:sz="0" w:space="0" w:color="auto"/>
        <w:left w:val="none" w:sz="0" w:space="0" w:color="auto"/>
        <w:bottom w:val="none" w:sz="0" w:space="0" w:color="auto"/>
        <w:right w:val="none" w:sz="0" w:space="0" w:color="auto"/>
      </w:divBdr>
    </w:div>
    <w:div w:id="413430235">
      <w:bodyDiv w:val="1"/>
      <w:marLeft w:val="0"/>
      <w:marRight w:val="0"/>
      <w:marTop w:val="0"/>
      <w:marBottom w:val="0"/>
      <w:divBdr>
        <w:top w:val="none" w:sz="0" w:space="0" w:color="auto"/>
        <w:left w:val="none" w:sz="0" w:space="0" w:color="auto"/>
        <w:bottom w:val="none" w:sz="0" w:space="0" w:color="auto"/>
        <w:right w:val="none" w:sz="0" w:space="0" w:color="auto"/>
      </w:divBdr>
    </w:div>
    <w:div w:id="873270003">
      <w:bodyDiv w:val="1"/>
      <w:marLeft w:val="0"/>
      <w:marRight w:val="0"/>
      <w:marTop w:val="0"/>
      <w:marBottom w:val="0"/>
      <w:divBdr>
        <w:top w:val="none" w:sz="0" w:space="0" w:color="auto"/>
        <w:left w:val="none" w:sz="0" w:space="0" w:color="auto"/>
        <w:bottom w:val="none" w:sz="0" w:space="0" w:color="auto"/>
        <w:right w:val="none" w:sz="0" w:space="0" w:color="auto"/>
      </w:divBdr>
    </w:div>
    <w:div w:id="968974533">
      <w:bodyDiv w:val="1"/>
      <w:marLeft w:val="0"/>
      <w:marRight w:val="0"/>
      <w:marTop w:val="0"/>
      <w:marBottom w:val="0"/>
      <w:divBdr>
        <w:top w:val="none" w:sz="0" w:space="0" w:color="auto"/>
        <w:left w:val="none" w:sz="0" w:space="0" w:color="auto"/>
        <w:bottom w:val="none" w:sz="0" w:space="0" w:color="auto"/>
        <w:right w:val="none" w:sz="0" w:space="0" w:color="auto"/>
      </w:divBdr>
    </w:div>
    <w:div w:id="974725454">
      <w:bodyDiv w:val="1"/>
      <w:marLeft w:val="0"/>
      <w:marRight w:val="0"/>
      <w:marTop w:val="0"/>
      <w:marBottom w:val="0"/>
      <w:divBdr>
        <w:top w:val="none" w:sz="0" w:space="0" w:color="auto"/>
        <w:left w:val="none" w:sz="0" w:space="0" w:color="auto"/>
        <w:bottom w:val="none" w:sz="0" w:space="0" w:color="auto"/>
        <w:right w:val="none" w:sz="0" w:space="0" w:color="auto"/>
      </w:divBdr>
    </w:div>
    <w:div w:id="979070496">
      <w:bodyDiv w:val="1"/>
      <w:marLeft w:val="0"/>
      <w:marRight w:val="0"/>
      <w:marTop w:val="0"/>
      <w:marBottom w:val="0"/>
      <w:divBdr>
        <w:top w:val="none" w:sz="0" w:space="0" w:color="auto"/>
        <w:left w:val="none" w:sz="0" w:space="0" w:color="auto"/>
        <w:bottom w:val="none" w:sz="0" w:space="0" w:color="auto"/>
        <w:right w:val="none" w:sz="0" w:space="0" w:color="auto"/>
      </w:divBdr>
    </w:div>
    <w:div w:id="1113325976">
      <w:bodyDiv w:val="1"/>
      <w:marLeft w:val="0"/>
      <w:marRight w:val="0"/>
      <w:marTop w:val="0"/>
      <w:marBottom w:val="0"/>
      <w:divBdr>
        <w:top w:val="none" w:sz="0" w:space="0" w:color="auto"/>
        <w:left w:val="none" w:sz="0" w:space="0" w:color="auto"/>
        <w:bottom w:val="none" w:sz="0" w:space="0" w:color="auto"/>
        <w:right w:val="none" w:sz="0" w:space="0" w:color="auto"/>
      </w:divBdr>
    </w:div>
    <w:div w:id="1247770137">
      <w:bodyDiv w:val="1"/>
      <w:marLeft w:val="0"/>
      <w:marRight w:val="0"/>
      <w:marTop w:val="0"/>
      <w:marBottom w:val="0"/>
      <w:divBdr>
        <w:top w:val="none" w:sz="0" w:space="0" w:color="auto"/>
        <w:left w:val="none" w:sz="0" w:space="0" w:color="auto"/>
        <w:bottom w:val="none" w:sz="0" w:space="0" w:color="auto"/>
        <w:right w:val="none" w:sz="0" w:space="0" w:color="auto"/>
      </w:divBdr>
    </w:div>
    <w:div w:id="1249384215">
      <w:bodyDiv w:val="1"/>
      <w:marLeft w:val="0"/>
      <w:marRight w:val="0"/>
      <w:marTop w:val="0"/>
      <w:marBottom w:val="0"/>
      <w:divBdr>
        <w:top w:val="none" w:sz="0" w:space="0" w:color="auto"/>
        <w:left w:val="none" w:sz="0" w:space="0" w:color="auto"/>
        <w:bottom w:val="none" w:sz="0" w:space="0" w:color="auto"/>
        <w:right w:val="none" w:sz="0" w:space="0" w:color="auto"/>
      </w:divBdr>
    </w:div>
    <w:div w:id="1250041890">
      <w:bodyDiv w:val="1"/>
      <w:marLeft w:val="0"/>
      <w:marRight w:val="0"/>
      <w:marTop w:val="0"/>
      <w:marBottom w:val="0"/>
      <w:divBdr>
        <w:top w:val="none" w:sz="0" w:space="0" w:color="auto"/>
        <w:left w:val="none" w:sz="0" w:space="0" w:color="auto"/>
        <w:bottom w:val="none" w:sz="0" w:space="0" w:color="auto"/>
        <w:right w:val="none" w:sz="0" w:space="0" w:color="auto"/>
      </w:divBdr>
      <w:divsChild>
        <w:div w:id="1533417636">
          <w:marLeft w:val="0"/>
          <w:marRight w:val="0"/>
          <w:marTop w:val="0"/>
          <w:marBottom w:val="0"/>
          <w:divBdr>
            <w:top w:val="none" w:sz="0" w:space="0" w:color="auto"/>
            <w:left w:val="none" w:sz="0" w:space="0" w:color="auto"/>
            <w:bottom w:val="none" w:sz="0" w:space="0" w:color="auto"/>
            <w:right w:val="none" w:sz="0" w:space="0" w:color="auto"/>
          </w:divBdr>
          <w:divsChild>
            <w:div w:id="987440947">
              <w:marLeft w:val="0"/>
              <w:marRight w:val="0"/>
              <w:marTop w:val="0"/>
              <w:marBottom w:val="0"/>
              <w:divBdr>
                <w:top w:val="none" w:sz="0" w:space="0" w:color="auto"/>
                <w:left w:val="none" w:sz="0" w:space="0" w:color="auto"/>
                <w:bottom w:val="none" w:sz="0" w:space="0" w:color="auto"/>
                <w:right w:val="none" w:sz="0" w:space="0" w:color="auto"/>
              </w:divBdr>
              <w:divsChild>
                <w:div w:id="4107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4514">
      <w:bodyDiv w:val="1"/>
      <w:marLeft w:val="0"/>
      <w:marRight w:val="0"/>
      <w:marTop w:val="0"/>
      <w:marBottom w:val="0"/>
      <w:divBdr>
        <w:top w:val="none" w:sz="0" w:space="0" w:color="auto"/>
        <w:left w:val="none" w:sz="0" w:space="0" w:color="auto"/>
        <w:bottom w:val="none" w:sz="0" w:space="0" w:color="auto"/>
        <w:right w:val="none" w:sz="0" w:space="0" w:color="auto"/>
      </w:divBdr>
      <w:divsChild>
        <w:div w:id="915818487">
          <w:marLeft w:val="0"/>
          <w:marRight w:val="0"/>
          <w:marTop w:val="0"/>
          <w:marBottom w:val="0"/>
          <w:divBdr>
            <w:top w:val="none" w:sz="0" w:space="0" w:color="auto"/>
            <w:left w:val="none" w:sz="0" w:space="0" w:color="auto"/>
            <w:bottom w:val="none" w:sz="0" w:space="0" w:color="auto"/>
            <w:right w:val="none" w:sz="0" w:space="0" w:color="auto"/>
          </w:divBdr>
          <w:divsChild>
            <w:div w:id="2041589047">
              <w:marLeft w:val="0"/>
              <w:marRight w:val="0"/>
              <w:marTop w:val="0"/>
              <w:marBottom w:val="0"/>
              <w:divBdr>
                <w:top w:val="none" w:sz="0" w:space="0" w:color="auto"/>
                <w:left w:val="none" w:sz="0" w:space="0" w:color="auto"/>
                <w:bottom w:val="none" w:sz="0" w:space="0" w:color="auto"/>
                <w:right w:val="none" w:sz="0" w:space="0" w:color="auto"/>
              </w:divBdr>
              <w:divsChild>
                <w:div w:id="17204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28143">
      <w:bodyDiv w:val="1"/>
      <w:marLeft w:val="0"/>
      <w:marRight w:val="0"/>
      <w:marTop w:val="0"/>
      <w:marBottom w:val="0"/>
      <w:divBdr>
        <w:top w:val="none" w:sz="0" w:space="0" w:color="auto"/>
        <w:left w:val="none" w:sz="0" w:space="0" w:color="auto"/>
        <w:bottom w:val="none" w:sz="0" w:space="0" w:color="auto"/>
        <w:right w:val="none" w:sz="0" w:space="0" w:color="auto"/>
      </w:divBdr>
    </w:div>
    <w:div w:id="1924609443">
      <w:bodyDiv w:val="1"/>
      <w:marLeft w:val="0"/>
      <w:marRight w:val="0"/>
      <w:marTop w:val="0"/>
      <w:marBottom w:val="0"/>
      <w:divBdr>
        <w:top w:val="none" w:sz="0" w:space="0" w:color="auto"/>
        <w:left w:val="none" w:sz="0" w:space="0" w:color="auto"/>
        <w:bottom w:val="none" w:sz="0" w:space="0" w:color="auto"/>
        <w:right w:val="none" w:sz="0" w:space="0" w:color="auto"/>
      </w:divBdr>
    </w:div>
    <w:div w:id="1987319363">
      <w:bodyDiv w:val="1"/>
      <w:marLeft w:val="0"/>
      <w:marRight w:val="0"/>
      <w:marTop w:val="0"/>
      <w:marBottom w:val="0"/>
      <w:divBdr>
        <w:top w:val="none" w:sz="0" w:space="0" w:color="auto"/>
        <w:left w:val="none" w:sz="0" w:space="0" w:color="auto"/>
        <w:bottom w:val="none" w:sz="0" w:space="0" w:color="auto"/>
        <w:right w:val="none" w:sz="0" w:space="0" w:color="auto"/>
      </w:divBdr>
      <w:divsChild>
        <w:div w:id="813529833">
          <w:marLeft w:val="0"/>
          <w:marRight w:val="0"/>
          <w:marTop w:val="0"/>
          <w:marBottom w:val="0"/>
          <w:divBdr>
            <w:top w:val="none" w:sz="0" w:space="0" w:color="auto"/>
            <w:left w:val="none" w:sz="0" w:space="0" w:color="auto"/>
            <w:bottom w:val="none" w:sz="0" w:space="0" w:color="auto"/>
            <w:right w:val="none" w:sz="0" w:space="0" w:color="auto"/>
          </w:divBdr>
          <w:divsChild>
            <w:div w:id="1786540208">
              <w:marLeft w:val="0"/>
              <w:marRight w:val="0"/>
              <w:marTop w:val="0"/>
              <w:marBottom w:val="0"/>
              <w:divBdr>
                <w:top w:val="none" w:sz="0" w:space="0" w:color="auto"/>
                <w:left w:val="none" w:sz="0" w:space="0" w:color="auto"/>
                <w:bottom w:val="none" w:sz="0" w:space="0" w:color="auto"/>
                <w:right w:val="none" w:sz="0" w:space="0" w:color="auto"/>
              </w:divBdr>
              <w:divsChild>
                <w:div w:id="1104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10065">
      <w:bodyDiv w:val="1"/>
      <w:marLeft w:val="0"/>
      <w:marRight w:val="0"/>
      <w:marTop w:val="0"/>
      <w:marBottom w:val="0"/>
      <w:divBdr>
        <w:top w:val="none" w:sz="0" w:space="0" w:color="auto"/>
        <w:left w:val="none" w:sz="0" w:space="0" w:color="auto"/>
        <w:bottom w:val="none" w:sz="0" w:space="0" w:color="auto"/>
        <w:right w:val="none" w:sz="0" w:space="0" w:color="auto"/>
      </w:divBdr>
    </w:div>
    <w:div w:id="2122798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A9F5DB-7FE4-C64A-A29C-8C8478185011}">
  <ds:schemaRefs>
    <ds:schemaRef ds:uri="http://schemas.openxmlformats.org/officeDocument/2006/bibliography"/>
  </ds:schemaRefs>
</ds:datastoreItem>
</file>

<file path=customXml/itemProps2.xml><?xml version="1.0" encoding="utf-8"?>
<ds:datastoreItem xmlns:ds="http://schemas.openxmlformats.org/officeDocument/2006/customXml" ds:itemID="{A6370A0B-97EC-46D8-9325-4A164DE3CE6A}"/>
</file>

<file path=customXml/itemProps3.xml><?xml version="1.0" encoding="utf-8"?>
<ds:datastoreItem xmlns:ds="http://schemas.openxmlformats.org/officeDocument/2006/customXml" ds:itemID="{1CF8FF65-5E3C-4299-86CE-46C3C2AA6EE3}"/>
</file>

<file path=customXml/itemProps4.xml><?xml version="1.0" encoding="utf-8"?>
<ds:datastoreItem xmlns:ds="http://schemas.openxmlformats.org/officeDocument/2006/customXml" ds:itemID="{2A12FF05-7681-4385-A654-FAB4CB901BE8}"/>
</file>

<file path=docProps/app.xml><?xml version="1.0" encoding="utf-8"?>
<Properties xmlns="http://schemas.openxmlformats.org/officeDocument/2006/extended-properties" xmlns:vt="http://schemas.openxmlformats.org/officeDocument/2006/docPropsVTypes">
  <Template>Normal.dotm</Template>
  <TotalTime>3</TotalTime>
  <Pages>27</Pages>
  <Words>6785</Words>
  <Characters>38680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Moussa, Passent M A M</cp:lastModifiedBy>
  <cp:revision>2</cp:revision>
  <cp:lastPrinted>2020-01-08T02:16:00Z</cp:lastPrinted>
  <dcterms:created xsi:type="dcterms:W3CDTF">2020-02-18T11:25:00Z</dcterms:created>
  <dcterms:modified xsi:type="dcterms:W3CDTF">2020-02-18T11:25:00Z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