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F57" w:rsidRPr="003F0F57" w:rsidRDefault="003F0F57" w:rsidP="00AD20E2">
      <w:pPr>
        <w:rPr>
          <w:rFonts w:ascii="Times New Roman" w:hAnsi="Times New Roman"/>
          <w:b/>
          <w:smallCaps/>
          <w:sz w:val="24"/>
          <w:szCs w:val="24"/>
        </w:rPr>
      </w:pPr>
      <w:r>
        <w:rPr>
          <w:rFonts w:ascii="Times New Roman" w:hAnsi="Times New Roman"/>
          <w:b/>
          <w:smallCaps/>
          <w:sz w:val="24"/>
          <w:szCs w:val="24"/>
          <w:u w:val="single"/>
        </w:rPr>
        <w:t>Category</w:t>
      </w:r>
      <w:r>
        <w:rPr>
          <w:rFonts w:ascii="Times New Roman" w:hAnsi="Times New Roman"/>
          <w:b/>
          <w:smallCaps/>
          <w:sz w:val="24"/>
          <w:szCs w:val="24"/>
        </w:rPr>
        <w:t xml:space="preserve">: </w:t>
      </w:r>
      <w:r w:rsidRPr="003F0F57">
        <w:rPr>
          <w:rFonts w:ascii="Times New Roman" w:hAnsi="Times New Roman"/>
          <w:b/>
          <w:smallCaps/>
          <w:sz w:val="24"/>
          <w:szCs w:val="24"/>
          <w:lang w:val="en-US"/>
        </w:rPr>
        <w:t>Obligation to Facilitate Public Participation in Environmental Decision-Making</w:t>
      </w:r>
    </w:p>
    <w:p w:rsidR="003F0F57" w:rsidRPr="003F0F57" w:rsidRDefault="003F0F57" w:rsidP="00AD20E2">
      <w:pPr>
        <w:rPr>
          <w:rFonts w:ascii="Times New Roman" w:hAnsi="Times New Roman"/>
          <w:b/>
          <w:smallCaps/>
          <w:sz w:val="24"/>
          <w:szCs w:val="24"/>
        </w:rPr>
      </w:pPr>
      <w:r>
        <w:rPr>
          <w:rFonts w:ascii="Times New Roman" w:hAnsi="Times New Roman"/>
          <w:b/>
          <w:smallCaps/>
          <w:sz w:val="24"/>
          <w:szCs w:val="24"/>
          <w:u w:val="single"/>
        </w:rPr>
        <w:t>Sub-Category</w:t>
      </w:r>
      <w:r>
        <w:rPr>
          <w:rFonts w:ascii="Times New Roman" w:hAnsi="Times New Roman"/>
          <w:b/>
          <w:smallCaps/>
          <w:sz w:val="24"/>
          <w:szCs w:val="24"/>
        </w:rPr>
        <w:t xml:space="preserve">: </w:t>
      </w:r>
      <w:r w:rsidR="00A00251">
        <w:rPr>
          <w:rFonts w:ascii="Times New Roman" w:hAnsi="Times New Roman"/>
          <w:b/>
          <w:smallCaps/>
          <w:sz w:val="24"/>
          <w:szCs w:val="24"/>
        </w:rPr>
        <w:t xml:space="preserve">Public </w:t>
      </w:r>
      <w:r>
        <w:rPr>
          <w:rFonts w:ascii="Times New Roman" w:hAnsi="Times New Roman"/>
          <w:b/>
          <w:smallCaps/>
          <w:sz w:val="24"/>
          <w:szCs w:val="24"/>
        </w:rPr>
        <w:t>Participation Platform</w:t>
      </w:r>
      <w:r w:rsidR="00A00251">
        <w:rPr>
          <w:rFonts w:ascii="Times New Roman" w:hAnsi="Times New Roman"/>
          <w:b/>
          <w:smallCaps/>
          <w:sz w:val="24"/>
          <w:szCs w:val="24"/>
        </w:rPr>
        <w:t>s</w:t>
      </w:r>
      <w:r>
        <w:rPr>
          <w:rFonts w:ascii="Times New Roman" w:hAnsi="Times New Roman"/>
          <w:b/>
          <w:smallCaps/>
          <w:sz w:val="24"/>
          <w:szCs w:val="24"/>
        </w:rPr>
        <w:t xml:space="preserve"> or Bodies</w:t>
      </w:r>
    </w:p>
    <w:p w:rsidR="00AD20E2" w:rsidRPr="00D57D30" w:rsidRDefault="00AD20E2" w:rsidP="00AD20E2">
      <w:pPr>
        <w:rPr>
          <w:rFonts w:ascii="Times New Roman" w:hAnsi="Times New Roman"/>
          <w:b/>
          <w:smallCaps/>
          <w:sz w:val="24"/>
          <w:szCs w:val="24"/>
        </w:rPr>
      </w:pPr>
      <w:r w:rsidRPr="00D57D30">
        <w:rPr>
          <w:rFonts w:ascii="Times New Roman" w:hAnsi="Times New Roman"/>
          <w:b/>
          <w:smallCaps/>
          <w:sz w:val="24"/>
          <w:szCs w:val="24"/>
          <w:u w:val="single"/>
        </w:rPr>
        <w:t>Name of Good Practice</w:t>
      </w:r>
      <w:r w:rsidRPr="00D57D30">
        <w:rPr>
          <w:rFonts w:ascii="Times New Roman" w:hAnsi="Times New Roman"/>
          <w:b/>
          <w:sz w:val="24"/>
          <w:szCs w:val="24"/>
        </w:rPr>
        <w:t xml:space="preserve">: </w:t>
      </w:r>
      <w:r w:rsidR="00312E71" w:rsidRPr="00D57D30">
        <w:rPr>
          <w:rFonts w:ascii="Times New Roman" w:hAnsi="Times New Roman"/>
          <w:b/>
          <w:smallCaps/>
          <w:sz w:val="24"/>
          <w:szCs w:val="24"/>
        </w:rPr>
        <w:t>Community Advisory Groups</w:t>
      </w:r>
      <w:r w:rsidR="00854DE9">
        <w:rPr>
          <w:rFonts w:ascii="Times New Roman" w:hAnsi="Times New Roman"/>
          <w:b/>
          <w:smallCaps/>
          <w:sz w:val="24"/>
          <w:szCs w:val="24"/>
        </w:rPr>
        <w:t xml:space="preserve"> </w:t>
      </w:r>
    </w:p>
    <w:p w:rsidR="000304FC" w:rsidRDefault="00AD20E2" w:rsidP="00AD20E2">
      <w:pPr>
        <w:rPr>
          <w:rStyle w:val="Heading2Char"/>
          <w:rFonts w:ascii="Times New Roman" w:hAnsi="Times New Roman" w:cs="Times New Roman"/>
          <w:b w:val="0"/>
          <w:smallCaps w:val="0"/>
          <w:sz w:val="24"/>
          <w:szCs w:val="24"/>
        </w:rPr>
      </w:pPr>
      <w:r w:rsidRPr="00D57D30">
        <w:rPr>
          <w:rStyle w:val="Heading2Char"/>
          <w:rFonts w:ascii="Times New Roman" w:hAnsi="Times New Roman" w:cs="Times New Roman"/>
          <w:sz w:val="24"/>
          <w:szCs w:val="24"/>
        </w:rPr>
        <w:t xml:space="preserve">Key Words: </w:t>
      </w:r>
      <w:r w:rsidR="00A00251">
        <w:rPr>
          <w:rStyle w:val="Heading2Char"/>
          <w:rFonts w:ascii="Times New Roman" w:hAnsi="Times New Roman" w:cs="Times New Roman"/>
          <w:b w:val="0"/>
          <w:smallCaps w:val="0"/>
          <w:sz w:val="24"/>
          <w:szCs w:val="24"/>
        </w:rPr>
        <w:t xml:space="preserve">Access to Information, </w:t>
      </w:r>
      <w:r w:rsidR="00AE6C42">
        <w:rPr>
          <w:rStyle w:val="Heading2Char"/>
          <w:rFonts w:ascii="Times New Roman" w:hAnsi="Times New Roman" w:cs="Times New Roman"/>
          <w:b w:val="0"/>
          <w:smallCaps w:val="0"/>
          <w:sz w:val="24"/>
          <w:szCs w:val="24"/>
        </w:rPr>
        <w:t xml:space="preserve">Community Organisations, </w:t>
      </w:r>
      <w:r w:rsidR="00A00251">
        <w:rPr>
          <w:rStyle w:val="Heading2Char"/>
          <w:rFonts w:ascii="Times New Roman" w:hAnsi="Times New Roman" w:cs="Times New Roman"/>
          <w:b w:val="0"/>
          <w:smallCaps w:val="0"/>
          <w:sz w:val="24"/>
          <w:szCs w:val="24"/>
        </w:rPr>
        <w:t>Hazardous Waste, Local Community,</w:t>
      </w:r>
      <w:r w:rsidR="00312E71" w:rsidRPr="00D57D30">
        <w:rPr>
          <w:rStyle w:val="Heading2Char"/>
          <w:rFonts w:ascii="Times New Roman" w:hAnsi="Times New Roman" w:cs="Times New Roman"/>
          <w:b w:val="0"/>
          <w:smallCaps w:val="0"/>
          <w:sz w:val="24"/>
          <w:szCs w:val="24"/>
        </w:rPr>
        <w:t xml:space="preserve"> Partic</w:t>
      </w:r>
      <w:r w:rsidR="00854DE9">
        <w:rPr>
          <w:rStyle w:val="Heading2Char"/>
          <w:rFonts w:ascii="Times New Roman" w:hAnsi="Times New Roman" w:cs="Times New Roman"/>
          <w:b w:val="0"/>
          <w:smallCaps w:val="0"/>
          <w:sz w:val="24"/>
          <w:szCs w:val="24"/>
        </w:rPr>
        <w:t xml:space="preserve">ipation </w:t>
      </w:r>
    </w:p>
    <w:p w:rsidR="00AD20E2" w:rsidRPr="00D57D30" w:rsidRDefault="00AD20E2" w:rsidP="00AD20E2">
      <w:pPr>
        <w:rPr>
          <w:rFonts w:ascii="Times New Roman" w:hAnsi="Times New Roman"/>
          <w:sz w:val="24"/>
          <w:szCs w:val="24"/>
        </w:rPr>
      </w:pPr>
      <w:r w:rsidRPr="00D57D30">
        <w:rPr>
          <w:rStyle w:val="Heading2Char"/>
          <w:rFonts w:ascii="Times New Roman" w:hAnsi="Times New Roman" w:cs="Times New Roman"/>
          <w:sz w:val="24"/>
          <w:szCs w:val="24"/>
        </w:rPr>
        <w:t>Implementing Actors:</w:t>
      </w:r>
      <w:r w:rsidRPr="00D57D30">
        <w:rPr>
          <w:rFonts w:ascii="Times New Roman" w:hAnsi="Times New Roman"/>
          <w:sz w:val="24"/>
          <w:szCs w:val="24"/>
        </w:rPr>
        <w:t xml:space="preserve"> </w:t>
      </w:r>
      <w:r w:rsidR="00854DE9">
        <w:rPr>
          <w:rFonts w:ascii="Times New Roman" w:hAnsi="Times New Roman"/>
          <w:sz w:val="24"/>
          <w:szCs w:val="24"/>
        </w:rPr>
        <w:t xml:space="preserve">National Ministry: </w:t>
      </w:r>
      <w:r w:rsidR="00D937C1" w:rsidRPr="00D57D30">
        <w:rPr>
          <w:rFonts w:ascii="Times New Roman" w:hAnsi="Times New Roman"/>
          <w:sz w:val="24"/>
          <w:szCs w:val="24"/>
        </w:rPr>
        <w:t>Environmental</w:t>
      </w:r>
      <w:r w:rsidR="00617268" w:rsidRPr="00D57D30">
        <w:rPr>
          <w:rFonts w:ascii="Times New Roman" w:hAnsi="Times New Roman"/>
          <w:sz w:val="24"/>
          <w:szCs w:val="24"/>
        </w:rPr>
        <w:t xml:space="preserve"> Protection Agency</w:t>
      </w:r>
      <w:r w:rsidR="00854DE9">
        <w:rPr>
          <w:rFonts w:ascii="Times New Roman" w:hAnsi="Times New Roman"/>
          <w:sz w:val="24"/>
          <w:szCs w:val="24"/>
        </w:rPr>
        <w:t>; Local Communit</w:t>
      </w:r>
      <w:r w:rsidR="00A00251">
        <w:rPr>
          <w:rFonts w:ascii="Times New Roman" w:hAnsi="Times New Roman"/>
          <w:sz w:val="24"/>
          <w:szCs w:val="24"/>
        </w:rPr>
        <w:t>y: Various</w:t>
      </w:r>
    </w:p>
    <w:p w:rsidR="00AD20E2" w:rsidRPr="00D57D30" w:rsidRDefault="00AD20E2" w:rsidP="00AD20E2">
      <w:pPr>
        <w:rPr>
          <w:rFonts w:ascii="Times New Roman" w:hAnsi="Times New Roman"/>
          <w:sz w:val="24"/>
          <w:szCs w:val="24"/>
        </w:rPr>
      </w:pPr>
      <w:r w:rsidRPr="00D57D30">
        <w:rPr>
          <w:rStyle w:val="Heading2Char"/>
          <w:rFonts w:ascii="Times New Roman" w:hAnsi="Times New Roman" w:cs="Times New Roman"/>
          <w:sz w:val="24"/>
          <w:szCs w:val="24"/>
        </w:rPr>
        <w:t>Location:</w:t>
      </w:r>
      <w:r w:rsidRPr="00D57D30">
        <w:rPr>
          <w:rFonts w:ascii="Times New Roman" w:hAnsi="Times New Roman"/>
          <w:sz w:val="24"/>
          <w:szCs w:val="24"/>
        </w:rPr>
        <w:t xml:space="preserve"> </w:t>
      </w:r>
      <w:r w:rsidR="00312E71" w:rsidRPr="00D57D30">
        <w:rPr>
          <w:rFonts w:ascii="Times New Roman" w:hAnsi="Times New Roman"/>
          <w:sz w:val="24"/>
          <w:szCs w:val="24"/>
        </w:rPr>
        <w:t>United States of America</w:t>
      </w:r>
    </w:p>
    <w:p w:rsidR="00854DE9" w:rsidRDefault="00AD20E2" w:rsidP="00AD20E2">
      <w:pPr>
        <w:rPr>
          <w:rFonts w:ascii="Times New Roman" w:hAnsi="Times New Roman"/>
          <w:sz w:val="24"/>
          <w:szCs w:val="24"/>
        </w:rPr>
      </w:pPr>
      <w:r w:rsidRPr="00D57D30">
        <w:rPr>
          <w:rStyle w:val="Heading2Char"/>
          <w:rFonts w:ascii="Times New Roman" w:hAnsi="Times New Roman" w:cs="Times New Roman"/>
          <w:sz w:val="24"/>
          <w:szCs w:val="24"/>
        </w:rPr>
        <w:t>Description:</w:t>
      </w:r>
      <w:r w:rsidRPr="00D57D30">
        <w:rPr>
          <w:rFonts w:ascii="Times New Roman" w:hAnsi="Times New Roman"/>
          <w:sz w:val="24"/>
          <w:szCs w:val="24"/>
        </w:rPr>
        <w:t xml:space="preserve"> </w:t>
      </w:r>
      <w:r w:rsidR="00312E71" w:rsidRPr="00D57D30">
        <w:rPr>
          <w:rFonts w:ascii="Times New Roman" w:hAnsi="Times New Roman"/>
          <w:sz w:val="24"/>
          <w:szCs w:val="24"/>
        </w:rPr>
        <w:t xml:space="preserve">The purpose of a Community Advisory Group (CAG) is to provide a public forum for community members to present and discuss their needs </w:t>
      </w:r>
      <w:r w:rsidR="00854DE9">
        <w:rPr>
          <w:rFonts w:ascii="Times New Roman" w:hAnsi="Times New Roman"/>
          <w:sz w:val="24"/>
          <w:szCs w:val="24"/>
        </w:rPr>
        <w:t>and concerns relating</w:t>
      </w:r>
      <w:r w:rsidR="00B67970">
        <w:rPr>
          <w:rFonts w:ascii="Times New Roman" w:hAnsi="Times New Roman"/>
          <w:sz w:val="24"/>
          <w:szCs w:val="24"/>
        </w:rPr>
        <w:t xml:space="preserve"> to </w:t>
      </w:r>
      <w:r w:rsidR="00FE31AE" w:rsidRPr="00FE31AE">
        <w:rPr>
          <w:rFonts w:ascii="Times New Roman" w:hAnsi="Times New Roman"/>
          <w:sz w:val="24"/>
          <w:szCs w:val="24"/>
        </w:rPr>
        <w:t>the U</w:t>
      </w:r>
      <w:r w:rsidR="00B67970">
        <w:rPr>
          <w:rFonts w:ascii="Times New Roman" w:hAnsi="Times New Roman"/>
          <w:sz w:val="24"/>
          <w:szCs w:val="24"/>
        </w:rPr>
        <w:t xml:space="preserve">.S. </w:t>
      </w:r>
      <w:r w:rsidR="00FE31AE" w:rsidRPr="00FE31AE">
        <w:rPr>
          <w:rFonts w:ascii="Times New Roman" w:hAnsi="Times New Roman"/>
          <w:sz w:val="24"/>
          <w:szCs w:val="24"/>
        </w:rPr>
        <w:t>government’s program to clean up unc</w:t>
      </w:r>
      <w:r w:rsidR="00D347DA">
        <w:rPr>
          <w:rFonts w:ascii="Times New Roman" w:hAnsi="Times New Roman"/>
          <w:sz w:val="24"/>
          <w:szCs w:val="24"/>
        </w:rPr>
        <w:t>ontrolled</w:t>
      </w:r>
      <w:r w:rsidR="00C24A32">
        <w:rPr>
          <w:rFonts w:ascii="Times New Roman" w:hAnsi="Times New Roman"/>
          <w:sz w:val="24"/>
          <w:szCs w:val="24"/>
        </w:rPr>
        <w:t xml:space="preserve"> or abandoned</w:t>
      </w:r>
      <w:r w:rsidR="00D347DA">
        <w:rPr>
          <w:rFonts w:ascii="Times New Roman" w:hAnsi="Times New Roman"/>
          <w:sz w:val="24"/>
          <w:szCs w:val="24"/>
        </w:rPr>
        <w:t xml:space="preserve"> hazardous waste sites</w:t>
      </w:r>
      <w:r w:rsidR="00312E71" w:rsidRPr="00D57D30">
        <w:rPr>
          <w:rFonts w:ascii="Times New Roman" w:hAnsi="Times New Roman"/>
          <w:sz w:val="24"/>
          <w:szCs w:val="24"/>
        </w:rPr>
        <w:t xml:space="preserve">. </w:t>
      </w:r>
      <w:r w:rsidR="00C24A32">
        <w:rPr>
          <w:rFonts w:ascii="Times New Roman" w:hAnsi="Times New Roman"/>
          <w:sz w:val="24"/>
          <w:szCs w:val="24"/>
        </w:rPr>
        <w:t>CAG</w:t>
      </w:r>
      <w:r w:rsidR="00A00251">
        <w:rPr>
          <w:rFonts w:ascii="Times New Roman" w:hAnsi="Times New Roman"/>
          <w:sz w:val="24"/>
          <w:szCs w:val="24"/>
        </w:rPr>
        <w:t>s</w:t>
      </w:r>
      <w:r w:rsidR="00312E71" w:rsidRPr="00D57D30">
        <w:rPr>
          <w:rFonts w:ascii="Times New Roman" w:hAnsi="Times New Roman"/>
          <w:sz w:val="24"/>
          <w:szCs w:val="24"/>
        </w:rPr>
        <w:t xml:space="preserve"> can assist the </w:t>
      </w:r>
      <w:r w:rsidR="00854DE9">
        <w:rPr>
          <w:rFonts w:ascii="Times New Roman" w:hAnsi="Times New Roman"/>
          <w:sz w:val="24"/>
          <w:szCs w:val="24"/>
        </w:rPr>
        <w:t>E</w:t>
      </w:r>
      <w:r w:rsidR="00A00251">
        <w:rPr>
          <w:rFonts w:ascii="Times New Roman" w:hAnsi="Times New Roman"/>
          <w:sz w:val="24"/>
          <w:szCs w:val="24"/>
        </w:rPr>
        <w:t>nvironmental Protection Agency (E</w:t>
      </w:r>
      <w:r w:rsidR="00854DE9">
        <w:rPr>
          <w:rFonts w:ascii="Times New Roman" w:hAnsi="Times New Roman"/>
          <w:sz w:val="24"/>
          <w:szCs w:val="24"/>
        </w:rPr>
        <w:t>PA</w:t>
      </w:r>
      <w:r w:rsidR="00A00251">
        <w:rPr>
          <w:rFonts w:ascii="Times New Roman" w:hAnsi="Times New Roman"/>
          <w:sz w:val="24"/>
          <w:szCs w:val="24"/>
        </w:rPr>
        <w:t>)</w:t>
      </w:r>
      <w:r w:rsidR="00312E71" w:rsidRPr="00D57D30">
        <w:rPr>
          <w:rFonts w:ascii="Times New Roman" w:hAnsi="Times New Roman"/>
          <w:sz w:val="24"/>
          <w:szCs w:val="24"/>
        </w:rPr>
        <w:t xml:space="preserve"> in making better decisions on how to clean up a hazardous waste site</w:t>
      </w:r>
      <w:r w:rsidR="00C24A32">
        <w:rPr>
          <w:rFonts w:ascii="Times New Roman" w:hAnsi="Times New Roman"/>
          <w:sz w:val="24"/>
          <w:szCs w:val="24"/>
        </w:rPr>
        <w:t xml:space="preserve"> by providing the EPA with </w:t>
      </w:r>
      <w:r w:rsidR="00C24A32" w:rsidRPr="00C24A32">
        <w:rPr>
          <w:rFonts w:ascii="Times New Roman" w:hAnsi="Times New Roman"/>
          <w:sz w:val="24"/>
          <w:szCs w:val="24"/>
        </w:rPr>
        <w:t>community preferences for site cleanup and remediation</w:t>
      </w:r>
      <w:r w:rsidR="00C24A32">
        <w:rPr>
          <w:rFonts w:ascii="Times New Roman" w:hAnsi="Times New Roman"/>
          <w:sz w:val="24"/>
          <w:szCs w:val="24"/>
        </w:rPr>
        <w:t>.  CAGs also allow the community to</w:t>
      </w:r>
      <w:r w:rsidR="00312E71" w:rsidRPr="00D57D30">
        <w:rPr>
          <w:rFonts w:ascii="Times New Roman" w:hAnsi="Times New Roman"/>
          <w:sz w:val="24"/>
          <w:szCs w:val="24"/>
        </w:rPr>
        <w:t xml:space="preserve"> access, on a regular and consistent basis, information about a contaminated site. </w:t>
      </w:r>
      <w:r w:rsidR="00D57D30" w:rsidRPr="00D57D30">
        <w:rPr>
          <w:rFonts w:ascii="Times New Roman" w:hAnsi="Times New Roman"/>
          <w:sz w:val="24"/>
          <w:szCs w:val="24"/>
        </w:rPr>
        <w:t xml:space="preserve"> </w:t>
      </w:r>
      <w:r w:rsidR="00C24A32">
        <w:rPr>
          <w:rFonts w:ascii="Times New Roman" w:hAnsi="Times New Roman"/>
          <w:sz w:val="24"/>
          <w:szCs w:val="24"/>
        </w:rPr>
        <w:t>The EPA recommends that membership in a CAG re</w:t>
      </w:r>
      <w:r w:rsidR="00A00251">
        <w:rPr>
          <w:rFonts w:ascii="Times New Roman" w:hAnsi="Times New Roman"/>
          <w:sz w:val="24"/>
          <w:szCs w:val="24"/>
        </w:rPr>
        <w:t>f</w:t>
      </w:r>
      <w:r w:rsidR="00C24A32">
        <w:rPr>
          <w:rFonts w:ascii="Times New Roman" w:hAnsi="Times New Roman"/>
          <w:sz w:val="24"/>
          <w:szCs w:val="24"/>
        </w:rPr>
        <w:t>lects</w:t>
      </w:r>
      <w:r w:rsidR="00312E71" w:rsidRPr="00D57D30">
        <w:rPr>
          <w:rFonts w:ascii="Times New Roman" w:hAnsi="Times New Roman"/>
          <w:sz w:val="24"/>
          <w:szCs w:val="24"/>
        </w:rPr>
        <w:t xml:space="preserve"> the composition of the community near the site and the diversity of racial, ethnic and economic interests in the community. CAG members participate in meetings, provide data and information to EPA on site issues, and share information </w:t>
      </w:r>
      <w:r w:rsidR="00C24A32">
        <w:rPr>
          <w:rFonts w:ascii="Times New Roman" w:hAnsi="Times New Roman"/>
          <w:sz w:val="24"/>
          <w:szCs w:val="24"/>
        </w:rPr>
        <w:t xml:space="preserve">received from the EPA </w:t>
      </w:r>
      <w:r w:rsidR="00312E71" w:rsidRPr="00D57D30">
        <w:rPr>
          <w:rFonts w:ascii="Times New Roman" w:hAnsi="Times New Roman"/>
          <w:sz w:val="24"/>
          <w:szCs w:val="24"/>
        </w:rPr>
        <w:t xml:space="preserve">with their fellow community members. </w:t>
      </w:r>
      <w:r w:rsidR="00854DE9" w:rsidRPr="00854DE9">
        <w:rPr>
          <w:rFonts w:ascii="Times New Roman" w:hAnsi="Times New Roman"/>
          <w:sz w:val="24"/>
          <w:szCs w:val="24"/>
        </w:rPr>
        <w:t xml:space="preserve">The CAG hosts regular meetings open to the community and maintains a repository of documents and materials about the site that are accessible to the public. </w:t>
      </w:r>
      <w:r w:rsidR="00312E71" w:rsidRPr="00D57D30">
        <w:rPr>
          <w:rFonts w:ascii="Times New Roman" w:hAnsi="Times New Roman"/>
          <w:sz w:val="24"/>
          <w:szCs w:val="24"/>
        </w:rPr>
        <w:t xml:space="preserve">CAG meetings </w:t>
      </w:r>
      <w:r w:rsidR="00854DE9">
        <w:rPr>
          <w:rFonts w:ascii="Times New Roman" w:hAnsi="Times New Roman"/>
          <w:sz w:val="24"/>
          <w:szCs w:val="24"/>
        </w:rPr>
        <w:t>are</w:t>
      </w:r>
      <w:r w:rsidR="00312E71" w:rsidRPr="00D57D30">
        <w:rPr>
          <w:rFonts w:ascii="Times New Roman" w:hAnsi="Times New Roman"/>
          <w:sz w:val="24"/>
          <w:szCs w:val="24"/>
        </w:rPr>
        <w:t xml:space="preserve"> announced publicly to encourage maximum participation of community members. </w:t>
      </w:r>
    </w:p>
    <w:p w:rsidR="00AD20E2" w:rsidRPr="00D57D30" w:rsidRDefault="00D57D30" w:rsidP="00D937C1">
      <w:pPr>
        <w:widowControl w:val="0"/>
        <w:rPr>
          <w:rFonts w:ascii="Times New Roman" w:hAnsi="Times New Roman"/>
          <w:sz w:val="24"/>
          <w:szCs w:val="24"/>
        </w:rPr>
      </w:pPr>
      <w:r w:rsidRPr="00D57D30">
        <w:rPr>
          <w:rStyle w:val="Heading2Char"/>
          <w:rFonts w:ascii="Times New Roman" w:hAnsi="Times New Roman" w:cs="Times New Roman"/>
          <w:b w:val="0"/>
          <w:smallCaps w:val="0"/>
          <w:sz w:val="24"/>
          <w:szCs w:val="24"/>
        </w:rPr>
        <w:t xml:space="preserve">There are currently 66 </w:t>
      </w:r>
      <w:r w:rsidR="00A00251">
        <w:rPr>
          <w:rStyle w:val="Heading2Char"/>
          <w:rFonts w:ascii="Times New Roman" w:hAnsi="Times New Roman" w:cs="Times New Roman"/>
          <w:b w:val="0"/>
          <w:smallCaps w:val="0"/>
          <w:sz w:val="24"/>
          <w:szCs w:val="24"/>
        </w:rPr>
        <w:t>a</w:t>
      </w:r>
      <w:r w:rsidRPr="00D57D30">
        <w:rPr>
          <w:rStyle w:val="Heading2Char"/>
          <w:rFonts w:ascii="Times New Roman" w:hAnsi="Times New Roman" w:cs="Times New Roman"/>
          <w:b w:val="0"/>
          <w:smallCaps w:val="0"/>
          <w:sz w:val="24"/>
          <w:szCs w:val="24"/>
        </w:rPr>
        <w:t>ctive CAGs nationwide</w:t>
      </w:r>
      <w:r w:rsidR="00A00251">
        <w:rPr>
          <w:rStyle w:val="Heading2Char"/>
          <w:rFonts w:ascii="Times New Roman" w:hAnsi="Times New Roman" w:cs="Times New Roman"/>
          <w:b w:val="0"/>
          <w:smallCaps w:val="0"/>
          <w:sz w:val="24"/>
          <w:szCs w:val="24"/>
        </w:rPr>
        <w:t>,</w:t>
      </w:r>
      <w:r w:rsidRPr="00D57D30">
        <w:rPr>
          <w:rStyle w:val="Heading2Char"/>
          <w:rFonts w:ascii="Times New Roman" w:hAnsi="Times New Roman" w:cs="Times New Roman"/>
          <w:b w:val="0"/>
          <w:smallCaps w:val="0"/>
          <w:sz w:val="24"/>
          <w:szCs w:val="24"/>
        </w:rPr>
        <w:t xml:space="preserve"> according to the EPA’s website</w:t>
      </w:r>
      <w:r w:rsidR="00FE31AE">
        <w:rPr>
          <w:rStyle w:val="Heading2Char"/>
          <w:rFonts w:ascii="Times New Roman" w:hAnsi="Times New Roman" w:cs="Times New Roman"/>
          <w:b w:val="0"/>
          <w:smallCaps w:val="0"/>
          <w:sz w:val="24"/>
          <w:szCs w:val="24"/>
        </w:rPr>
        <w:t>.  Some CAGs also have their own website</w:t>
      </w:r>
      <w:r w:rsidR="00A00251">
        <w:rPr>
          <w:rStyle w:val="Heading2Char"/>
          <w:rFonts w:ascii="Times New Roman" w:hAnsi="Times New Roman" w:cs="Times New Roman"/>
          <w:b w:val="0"/>
          <w:smallCaps w:val="0"/>
          <w:sz w:val="24"/>
          <w:szCs w:val="24"/>
        </w:rPr>
        <w:t>s,</w:t>
      </w:r>
      <w:r w:rsidR="00FE31AE">
        <w:rPr>
          <w:rStyle w:val="Heading2Char"/>
          <w:rFonts w:ascii="Times New Roman" w:hAnsi="Times New Roman" w:cs="Times New Roman"/>
          <w:b w:val="0"/>
          <w:smallCaps w:val="0"/>
          <w:sz w:val="24"/>
          <w:szCs w:val="24"/>
        </w:rPr>
        <w:t xml:space="preserve"> where they post, among other things, information about meetings with the EPA, public events relating to the clean-up sites in the community, and notices for CAG public meetings. For example, the CAG for the Newtown Creek site in Brooklyn, New York, one of the most polluted waterways in the United States, provides a wealth of information on the clean-up process for Newtown Creek; posts notes, videos, and summaries of all information the EPA shares with the CAG; and gives notice </w:t>
      </w:r>
      <w:r w:rsidR="00A00251">
        <w:rPr>
          <w:rStyle w:val="Heading2Char"/>
          <w:rFonts w:ascii="Times New Roman" w:hAnsi="Times New Roman" w:cs="Times New Roman"/>
          <w:b w:val="0"/>
          <w:smallCaps w:val="0"/>
          <w:sz w:val="24"/>
          <w:szCs w:val="24"/>
        </w:rPr>
        <w:t>of</w:t>
      </w:r>
      <w:r w:rsidR="00FE31AE">
        <w:rPr>
          <w:rStyle w:val="Heading2Char"/>
          <w:rFonts w:ascii="Times New Roman" w:hAnsi="Times New Roman" w:cs="Times New Roman"/>
          <w:b w:val="0"/>
          <w:smallCaps w:val="0"/>
          <w:sz w:val="24"/>
          <w:szCs w:val="24"/>
        </w:rPr>
        <w:t xml:space="preserve"> upcoming public meetings.</w:t>
      </w:r>
    </w:p>
    <w:p w:rsidR="006F2F14" w:rsidRPr="00D57D30" w:rsidRDefault="00AD20E2">
      <w:pPr>
        <w:rPr>
          <w:rFonts w:ascii="Times New Roman" w:hAnsi="Times New Roman"/>
          <w:sz w:val="24"/>
          <w:szCs w:val="24"/>
        </w:rPr>
      </w:pPr>
      <w:r w:rsidRPr="00D57D30">
        <w:rPr>
          <w:rStyle w:val="Heading2Char"/>
          <w:rFonts w:ascii="Times New Roman" w:hAnsi="Times New Roman" w:cs="Times New Roman"/>
          <w:sz w:val="24"/>
          <w:szCs w:val="24"/>
        </w:rPr>
        <w:t>Further Information</w:t>
      </w:r>
      <w:r w:rsidRPr="00FE31AE">
        <w:rPr>
          <w:rFonts w:ascii="Times New Roman" w:hAnsi="Times New Roman"/>
          <w:sz w:val="24"/>
          <w:szCs w:val="24"/>
        </w:rPr>
        <w:t>:</w:t>
      </w:r>
      <w:r w:rsidR="00FE31AE" w:rsidRPr="00FE31AE">
        <w:rPr>
          <w:rFonts w:ascii="Times New Roman" w:hAnsi="Times New Roman"/>
          <w:sz w:val="24"/>
          <w:szCs w:val="24"/>
        </w:rPr>
        <w:t xml:space="preserve"> The EPA’s website on CAGs</w:t>
      </w:r>
      <w:r w:rsidR="00A00251">
        <w:rPr>
          <w:rFonts w:ascii="Times New Roman" w:hAnsi="Times New Roman"/>
          <w:sz w:val="24"/>
          <w:szCs w:val="24"/>
        </w:rPr>
        <w:t xml:space="preserve"> is at </w:t>
      </w:r>
      <w:r w:rsidR="00FE31AE" w:rsidRPr="00FE31AE">
        <w:rPr>
          <w:rFonts w:ascii="Times New Roman" w:hAnsi="Times New Roman"/>
          <w:sz w:val="24"/>
          <w:szCs w:val="24"/>
        </w:rPr>
        <w:t xml:space="preserve"> </w:t>
      </w:r>
      <w:hyperlink r:id="rId6" w:history="1">
        <w:r w:rsidR="00FE31AE" w:rsidRPr="0036214D">
          <w:rPr>
            <w:rStyle w:val="Hyperlink"/>
            <w:rFonts w:ascii="Times New Roman" w:hAnsi="Times New Roman"/>
            <w:sz w:val="24"/>
            <w:szCs w:val="24"/>
          </w:rPr>
          <w:t>http://www.epa.gov/superfund/community/cag/</w:t>
        </w:r>
      </w:hyperlink>
      <w:r w:rsidR="00A00251">
        <w:rPr>
          <w:rStyle w:val="Hyperlink"/>
          <w:rFonts w:ascii="Times New Roman" w:hAnsi="Times New Roman"/>
          <w:sz w:val="24"/>
          <w:szCs w:val="24"/>
        </w:rPr>
        <w:t>.</w:t>
      </w:r>
      <w:r w:rsidR="00854DE9">
        <w:rPr>
          <w:rFonts w:ascii="Times New Roman" w:hAnsi="Times New Roman"/>
          <w:sz w:val="24"/>
          <w:szCs w:val="24"/>
        </w:rPr>
        <w:t xml:space="preserve"> </w:t>
      </w:r>
      <w:r w:rsidR="00A00251">
        <w:rPr>
          <w:rFonts w:ascii="Times New Roman" w:hAnsi="Times New Roman"/>
          <w:sz w:val="24"/>
          <w:szCs w:val="24"/>
        </w:rPr>
        <w:t xml:space="preserve">Two examples of </w:t>
      </w:r>
      <w:r w:rsidR="00FE31AE">
        <w:rPr>
          <w:rFonts w:ascii="Times New Roman" w:hAnsi="Times New Roman"/>
          <w:sz w:val="24"/>
          <w:szCs w:val="24"/>
        </w:rPr>
        <w:t>website</w:t>
      </w:r>
      <w:r w:rsidR="00A00251">
        <w:rPr>
          <w:rFonts w:ascii="Times New Roman" w:hAnsi="Times New Roman"/>
          <w:sz w:val="24"/>
          <w:szCs w:val="24"/>
        </w:rPr>
        <w:t>s</w:t>
      </w:r>
      <w:r w:rsidR="00FE31AE">
        <w:rPr>
          <w:rFonts w:ascii="Times New Roman" w:hAnsi="Times New Roman"/>
          <w:sz w:val="24"/>
          <w:szCs w:val="24"/>
        </w:rPr>
        <w:t xml:space="preserve"> for CAGs</w:t>
      </w:r>
      <w:r w:rsidR="00E43C8B">
        <w:rPr>
          <w:rFonts w:ascii="Times New Roman" w:hAnsi="Times New Roman"/>
          <w:sz w:val="24"/>
          <w:szCs w:val="24"/>
        </w:rPr>
        <w:t xml:space="preserve">, both </w:t>
      </w:r>
      <w:r w:rsidR="00FE31AE">
        <w:rPr>
          <w:rFonts w:ascii="Times New Roman" w:hAnsi="Times New Roman"/>
          <w:sz w:val="24"/>
          <w:szCs w:val="24"/>
        </w:rPr>
        <w:t>operating in New York City</w:t>
      </w:r>
      <w:r w:rsidR="00E43C8B">
        <w:rPr>
          <w:rFonts w:ascii="Times New Roman" w:hAnsi="Times New Roman"/>
          <w:sz w:val="24"/>
          <w:szCs w:val="24"/>
        </w:rPr>
        <w:t>,</w:t>
      </w:r>
      <w:r w:rsidR="00A00251">
        <w:rPr>
          <w:rFonts w:ascii="Times New Roman" w:hAnsi="Times New Roman"/>
          <w:sz w:val="24"/>
          <w:szCs w:val="24"/>
        </w:rPr>
        <w:t xml:space="preserve"> are</w:t>
      </w:r>
      <w:r w:rsidR="00D57D30">
        <w:rPr>
          <w:rFonts w:ascii="Times New Roman" w:hAnsi="Times New Roman"/>
          <w:sz w:val="24"/>
          <w:szCs w:val="24"/>
        </w:rPr>
        <w:t xml:space="preserve"> </w:t>
      </w:r>
      <w:hyperlink r:id="rId7" w:history="1">
        <w:r w:rsidR="00854DE9" w:rsidRPr="0036214D">
          <w:rPr>
            <w:rStyle w:val="Hyperlink"/>
            <w:rFonts w:ascii="Times New Roman" w:hAnsi="Times New Roman"/>
            <w:sz w:val="24"/>
            <w:szCs w:val="24"/>
          </w:rPr>
          <w:t>www.newtowncreekcag.wordpress.com</w:t>
        </w:r>
      </w:hyperlink>
      <w:r w:rsidR="00D57D30">
        <w:rPr>
          <w:rFonts w:ascii="Times New Roman" w:hAnsi="Times New Roman"/>
          <w:sz w:val="24"/>
          <w:szCs w:val="24"/>
        </w:rPr>
        <w:t xml:space="preserve"> </w:t>
      </w:r>
      <w:r w:rsidR="00A00251">
        <w:rPr>
          <w:rFonts w:ascii="Times New Roman" w:hAnsi="Times New Roman"/>
          <w:sz w:val="24"/>
          <w:szCs w:val="24"/>
        </w:rPr>
        <w:t>and</w:t>
      </w:r>
      <w:r w:rsidR="00E43C8B">
        <w:rPr>
          <w:rFonts w:ascii="Times New Roman" w:hAnsi="Times New Roman"/>
          <w:sz w:val="24"/>
          <w:szCs w:val="24"/>
        </w:rPr>
        <w:t xml:space="preserve"> </w:t>
      </w:r>
      <w:hyperlink r:id="rId8" w:history="1">
        <w:r w:rsidR="00854DE9" w:rsidRPr="0036214D">
          <w:rPr>
            <w:rStyle w:val="Hyperlink"/>
            <w:rFonts w:ascii="Times New Roman" w:hAnsi="Times New Roman"/>
            <w:sz w:val="24"/>
            <w:szCs w:val="24"/>
          </w:rPr>
          <w:t>www</w:t>
        </w:r>
        <w:bookmarkStart w:id="0" w:name="_GoBack"/>
        <w:bookmarkEnd w:id="0"/>
        <w:r w:rsidR="00854DE9" w:rsidRPr="0036214D">
          <w:rPr>
            <w:rStyle w:val="Hyperlink"/>
            <w:rFonts w:ascii="Times New Roman" w:hAnsi="Times New Roman"/>
            <w:sz w:val="24"/>
            <w:szCs w:val="24"/>
          </w:rPr>
          <w:t>.gowanuscag.org/</w:t>
        </w:r>
      </w:hyperlink>
      <w:r w:rsidR="00FE31AE">
        <w:rPr>
          <w:rFonts w:ascii="Times New Roman" w:hAnsi="Times New Roman"/>
          <w:sz w:val="24"/>
          <w:szCs w:val="24"/>
        </w:rPr>
        <w:t>.</w:t>
      </w:r>
    </w:p>
    <w:sectPr w:rsidR="006F2F14" w:rsidRPr="00D57D30" w:rsidSect="00D57D3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7C4"/>
    <w:multiLevelType w:val="multilevel"/>
    <w:tmpl w:val="A76C86A0"/>
    <w:lvl w:ilvl="0">
      <w:start w:val="1"/>
      <w:numFmt w:val="upperRoman"/>
      <w:pStyle w:val="Heading1"/>
      <w:lvlText w:val="%1."/>
      <w:lvlJc w:val="left"/>
      <w:pPr>
        <w:ind w:left="0" w:firstLine="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upperLetter"/>
      <w:pStyle w:val="Heading2"/>
      <w:lvlText w:val="%2."/>
      <w:lvlJc w:val="left"/>
      <w:pPr>
        <w:ind w:left="720" w:firstLine="0"/>
      </w:pPr>
    </w:lvl>
    <w:lvl w:ilvl="2">
      <w:start w:val="1"/>
      <w:numFmt w:val="decimal"/>
      <w:pStyle w:val="Heading3"/>
      <w:lvlText w:val="%3."/>
      <w:lvlJc w:val="left"/>
      <w:pPr>
        <w:ind w:left="9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60"/>
    <w:rsid w:val="000304FC"/>
    <w:rsid w:val="00096CF6"/>
    <w:rsid w:val="000A1EB9"/>
    <w:rsid w:val="00180C7A"/>
    <w:rsid w:val="001A770A"/>
    <w:rsid w:val="00312E71"/>
    <w:rsid w:val="003F0F57"/>
    <w:rsid w:val="005D72B1"/>
    <w:rsid w:val="00617268"/>
    <w:rsid w:val="006F2F14"/>
    <w:rsid w:val="0080453D"/>
    <w:rsid w:val="00854DE9"/>
    <w:rsid w:val="00946B84"/>
    <w:rsid w:val="00A00251"/>
    <w:rsid w:val="00AD20E2"/>
    <w:rsid w:val="00AE6C42"/>
    <w:rsid w:val="00B67970"/>
    <w:rsid w:val="00C24A32"/>
    <w:rsid w:val="00D347DA"/>
    <w:rsid w:val="00D57D30"/>
    <w:rsid w:val="00D937C1"/>
    <w:rsid w:val="00E43C8B"/>
    <w:rsid w:val="00E91E51"/>
    <w:rsid w:val="00EC71E9"/>
    <w:rsid w:val="00F60B60"/>
    <w:rsid w:val="00FE31AE"/>
  </w:rsids>
  <m:mathPr>
    <m:mathFont m:val="Cambria Math"/>
    <m:brkBin m:val="before"/>
    <m:brkBinSub m:val="--"/>
    <m:smallFrac m:val="0"/>
    <m:dispDef m:val="0"/>
    <m:lMargin m:val="0"/>
    <m:rMargin m:val="0"/>
    <m:defJc m:val="centerGroup"/>
    <m:wrapRight/>
    <m:intLim m:val="subSup"/>
    <m:naryLim m:val="subSup"/>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E2"/>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D20E2"/>
    <w:pPr>
      <w:keepNext/>
      <w:keepLines/>
      <w:numPr>
        <w:numId w:val="1"/>
      </w:numPr>
      <w:spacing w:before="240" w:after="240"/>
      <w:outlineLvl w:val="0"/>
    </w:pPr>
    <w:rPr>
      <w:rFonts w:ascii="Times New Roman Bold" w:eastAsiaTheme="majorEastAsia" w:hAnsi="Times New Roman Bold" w:cstheme="majorBidi"/>
      <w:b/>
      <w:bCs/>
      <w:caps/>
      <w:color w:val="000000" w:themeColor="text1"/>
      <w:sz w:val="24"/>
      <w:szCs w:val="28"/>
    </w:rPr>
  </w:style>
  <w:style w:type="paragraph" w:styleId="Heading2">
    <w:name w:val="heading 2"/>
    <w:basedOn w:val="Normal"/>
    <w:next w:val="Normal"/>
    <w:link w:val="Heading2Char"/>
    <w:uiPriority w:val="9"/>
    <w:unhideWhenUsed/>
    <w:qFormat/>
    <w:rsid w:val="00AD20E2"/>
    <w:pPr>
      <w:keepNext/>
      <w:keepLines/>
      <w:numPr>
        <w:ilvl w:val="1"/>
        <w:numId w:val="1"/>
      </w:numPr>
      <w:spacing w:before="240"/>
      <w:outlineLvl w:val="1"/>
    </w:pPr>
    <w:rPr>
      <w:rFonts w:ascii="Times New Roman Bold" w:eastAsiaTheme="majorEastAsia" w:hAnsi="Times New Roman Bold" w:cstheme="majorBidi"/>
      <w:b/>
      <w:bCs/>
      <w:smallCaps/>
      <w:color w:val="000000" w:themeColor="text1"/>
      <w:sz w:val="24"/>
      <w:szCs w:val="26"/>
    </w:rPr>
  </w:style>
  <w:style w:type="paragraph" w:styleId="Heading3">
    <w:name w:val="heading 3"/>
    <w:basedOn w:val="Normal"/>
    <w:next w:val="Normal"/>
    <w:link w:val="Heading3Char"/>
    <w:uiPriority w:val="9"/>
    <w:unhideWhenUsed/>
    <w:qFormat/>
    <w:rsid w:val="00AD20E2"/>
    <w:pPr>
      <w:keepNext/>
      <w:keepLines/>
      <w:numPr>
        <w:ilvl w:val="2"/>
        <w:numId w:val="1"/>
      </w:numPr>
      <w:spacing w:before="200"/>
      <w:ind w:left="1440" w:hanging="720"/>
      <w:outlineLvl w:val="2"/>
    </w:pPr>
    <w:rPr>
      <w:rFonts w:ascii="Times New Roman" w:eastAsiaTheme="majorEastAsia" w:hAnsi="Times New Roman"/>
      <w:b/>
      <w:bCs/>
      <w:color w:val="000000" w:themeColor="text1"/>
      <w:sz w:val="24"/>
      <w:szCs w:val="24"/>
    </w:rPr>
  </w:style>
  <w:style w:type="paragraph" w:styleId="Heading4">
    <w:name w:val="heading 4"/>
    <w:basedOn w:val="Normal"/>
    <w:next w:val="Normal"/>
    <w:link w:val="Heading4Char"/>
    <w:uiPriority w:val="9"/>
    <w:unhideWhenUsed/>
    <w:qFormat/>
    <w:rsid w:val="00AD20E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D20E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D20E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D20E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20E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D20E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0E2"/>
    <w:rPr>
      <w:rFonts w:ascii="Times New Roman Bold" w:eastAsiaTheme="majorEastAsia" w:hAnsi="Times New Roman Bold" w:cstheme="majorBidi"/>
      <w:b/>
      <w:bCs/>
      <w:caps/>
      <w:color w:val="000000" w:themeColor="text1"/>
      <w:szCs w:val="28"/>
      <w:lang w:val="en-GB"/>
    </w:rPr>
  </w:style>
  <w:style w:type="character" w:customStyle="1" w:styleId="Heading2Char">
    <w:name w:val="Heading 2 Char"/>
    <w:basedOn w:val="DefaultParagraphFont"/>
    <w:link w:val="Heading2"/>
    <w:uiPriority w:val="9"/>
    <w:rsid w:val="00AD20E2"/>
    <w:rPr>
      <w:rFonts w:ascii="Times New Roman Bold" w:eastAsiaTheme="majorEastAsia" w:hAnsi="Times New Roman Bold" w:cstheme="majorBidi"/>
      <w:b/>
      <w:bCs/>
      <w:smallCaps/>
      <w:color w:val="000000" w:themeColor="text1"/>
      <w:szCs w:val="26"/>
      <w:lang w:val="en-GB"/>
    </w:rPr>
  </w:style>
  <w:style w:type="character" w:customStyle="1" w:styleId="Heading3Char">
    <w:name w:val="Heading 3 Char"/>
    <w:basedOn w:val="DefaultParagraphFont"/>
    <w:link w:val="Heading3"/>
    <w:uiPriority w:val="9"/>
    <w:rsid w:val="00AD20E2"/>
    <w:rPr>
      <w:rFonts w:ascii="Times New Roman" w:eastAsiaTheme="majorEastAsia" w:hAnsi="Times New Roman" w:cs="Times New Roman"/>
      <w:b/>
      <w:bCs/>
      <w:color w:val="000000" w:themeColor="text1"/>
      <w:lang w:val="en-GB"/>
    </w:rPr>
  </w:style>
  <w:style w:type="character" w:customStyle="1" w:styleId="Heading4Char">
    <w:name w:val="Heading 4 Char"/>
    <w:basedOn w:val="DefaultParagraphFont"/>
    <w:link w:val="Heading4"/>
    <w:uiPriority w:val="9"/>
    <w:rsid w:val="00AD20E2"/>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semiHidden/>
    <w:rsid w:val="00AD20E2"/>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basedOn w:val="DefaultParagraphFont"/>
    <w:link w:val="Heading6"/>
    <w:uiPriority w:val="9"/>
    <w:semiHidden/>
    <w:rsid w:val="00AD20E2"/>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semiHidden/>
    <w:rsid w:val="00AD20E2"/>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semiHidden/>
    <w:rsid w:val="00AD20E2"/>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AD20E2"/>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iPriority w:val="99"/>
    <w:unhideWhenUsed/>
    <w:rsid w:val="00AD20E2"/>
    <w:rPr>
      <w:color w:val="0000FF" w:themeColor="hyperlink"/>
      <w:u w:val="single"/>
    </w:rPr>
  </w:style>
  <w:style w:type="character" w:styleId="FollowedHyperlink">
    <w:name w:val="FollowedHyperlink"/>
    <w:basedOn w:val="DefaultParagraphFont"/>
    <w:uiPriority w:val="99"/>
    <w:semiHidden/>
    <w:unhideWhenUsed/>
    <w:rsid w:val="00854DE9"/>
    <w:rPr>
      <w:color w:val="800080" w:themeColor="followedHyperlink"/>
      <w:u w:val="single"/>
    </w:rPr>
  </w:style>
  <w:style w:type="character" w:styleId="CommentReference">
    <w:name w:val="annotation reference"/>
    <w:basedOn w:val="DefaultParagraphFont"/>
    <w:uiPriority w:val="99"/>
    <w:semiHidden/>
    <w:unhideWhenUsed/>
    <w:rsid w:val="00EC71E9"/>
    <w:rPr>
      <w:sz w:val="16"/>
      <w:szCs w:val="16"/>
    </w:rPr>
  </w:style>
  <w:style w:type="paragraph" w:styleId="CommentText">
    <w:name w:val="annotation text"/>
    <w:basedOn w:val="Normal"/>
    <w:link w:val="CommentTextChar"/>
    <w:uiPriority w:val="99"/>
    <w:semiHidden/>
    <w:unhideWhenUsed/>
    <w:rsid w:val="00EC71E9"/>
    <w:pPr>
      <w:spacing w:line="240" w:lineRule="auto"/>
    </w:pPr>
    <w:rPr>
      <w:sz w:val="20"/>
      <w:szCs w:val="20"/>
    </w:rPr>
  </w:style>
  <w:style w:type="character" w:customStyle="1" w:styleId="CommentTextChar">
    <w:name w:val="Comment Text Char"/>
    <w:basedOn w:val="DefaultParagraphFont"/>
    <w:link w:val="CommentText"/>
    <w:uiPriority w:val="99"/>
    <w:semiHidden/>
    <w:rsid w:val="00EC71E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C71E9"/>
    <w:rPr>
      <w:b/>
      <w:bCs/>
    </w:rPr>
  </w:style>
  <w:style w:type="character" w:customStyle="1" w:styleId="CommentSubjectChar">
    <w:name w:val="Comment Subject Char"/>
    <w:basedOn w:val="CommentTextChar"/>
    <w:link w:val="CommentSubject"/>
    <w:uiPriority w:val="99"/>
    <w:semiHidden/>
    <w:rsid w:val="00EC71E9"/>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EC7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1E9"/>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E2"/>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D20E2"/>
    <w:pPr>
      <w:keepNext/>
      <w:keepLines/>
      <w:numPr>
        <w:numId w:val="1"/>
      </w:numPr>
      <w:spacing w:before="240" w:after="240"/>
      <w:outlineLvl w:val="0"/>
    </w:pPr>
    <w:rPr>
      <w:rFonts w:ascii="Times New Roman Bold" w:eastAsiaTheme="majorEastAsia" w:hAnsi="Times New Roman Bold" w:cstheme="majorBidi"/>
      <w:b/>
      <w:bCs/>
      <w:caps/>
      <w:color w:val="000000" w:themeColor="text1"/>
      <w:sz w:val="24"/>
      <w:szCs w:val="28"/>
    </w:rPr>
  </w:style>
  <w:style w:type="paragraph" w:styleId="Heading2">
    <w:name w:val="heading 2"/>
    <w:basedOn w:val="Normal"/>
    <w:next w:val="Normal"/>
    <w:link w:val="Heading2Char"/>
    <w:uiPriority w:val="9"/>
    <w:unhideWhenUsed/>
    <w:qFormat/>
    <w:rsid w:val="00AD20E2"/>
    <w:pPr>
      <w:keepNext/>
      <w:keepLines/>
      <w:numPr>
        <w:ilvl w:val="1"/>
        <w:numId w:val="1"/>
      </w:numPr>
      <w:spacing w:before="240"/>
      <w:outlineLvl w:val="1"/>
    </w:pPr>
    <w:rPr>
      <w:rFonts w:ascii="Times New Roman Bold" w:eastAsiaTheme="majorEastAsia" w:hAnsi="Times New Roman Bold" w:cstheme="majorBidi"/>
      <w:b/>
      <w:bCs/>
      <w:smallCaps/>
      <w:color w:val="000000" w:themeColor="text1"/>
      <w:sz w:val="24"/>
      <w:szCs w:val="26"/>
    </w:rPr>
  </w:style>
  <w:style w:type="paragraph" w:styleId="Heading3">
    <w:name w:val="heading 3"/>
    <w:basedOn w:val="Normal"/>
    <w:next w:val="Normal"/>
    <w:link w:val="Heading3Char"/>
    <w:uiPriority w:val="9"/>
    <w:unhideWhenUsed/>
    <w:qFormat/>
    <w:rsid w:val="00AD20E2"/>
    <w:pPr>
      <w:keepNext/>
      <w:keepLines/>
      <w:numPr>
        <w:ilvl w:val="2"/>
        <w:numId w:val="1"/>
      </w:numPr>
      <w:spacing w:before="200"/>
      <w:ind w:left="1440" w:hanging="720"/>
      <w:outlineLvl w:val="2"/>
    </w:pPr>
    <w:rPr>
      <w:rFonts w:ascii="Times New Roman" w:eastAsiaTheme="majorEastAsia" w:hAnsi="Times New Roman"/>
      <w:b/>
      <w:bCs/>
      <w:color w:val="000000" w:themeColor="text1"/>
      <w:sz w:val="24"/>
      <w:szCs w:val="24"/>
    </w:rPr>
  </w:style>
  <w:style w:type="paragraph" w:styleId="Heading4">
    <w:name w:val="heading 4"/>
    <w:basedOn w:val="Normal"/>
    <w:next w:val="Normal"/>
    <w:link w:val="Heading4Char"/>
    <w:uiPriority w:val="9"/>
    <w:unhideWhenUsed/>
    <w:qFormat/>
    <w:rsid w:val="00AD20E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D20E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D20E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D20E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20E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D20E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0E2"/>
    <w:rPr>
      <w:rFonts w:ascii="Times New Roman Bold" w:eastAsiaTheme="majorEastAsia" w:hAnsi="Times New Roman Bold" w:cstheme="majorBidi"/>
      <w:b/>
      <w:bCs/>
      <w:caps/>
      <w:color w:val="000000" w:themeColor="text1"/>
      <w:szCs w:val="28"/>
      <w:lang w:val="en-GB"/>
    </w:rPr>
  </w:style>
  <w:style w:type="character" w:customStyle="1" w:styleId="Heading2Char">
    <w:name w:val="Heading 2 Char"/>
    <w:basedOn w:val="DefaultParagraphFont"/>
    <w:link w:val="Heading2"/>
    <w:uiPriority w:val="9"/>
    <w:rsid w:val="00AD20E2"/>
    <w:rPr>
      <w:rFonts w:ascii="Times New Roman Bold" w:eastAsiaTheme="majorEastAsia" w:hAnsi="Times New Roman Bold" w:cstheme="majorBidi"/>
      <w:b/>
      <w:bCs/>
      <w:smallCaps/>
      <w:color w:val="000000" w:themeColor="text1"/>
      <w:szCs w:val="26"/>
      <w:lang w:val="en-GB"/>
    </w:rPr>
  </w:style>
  <w:style w:type="character" w:customStyle="1" w:styleId="Heading3Char">
    <w:name w:val="Heading 3 Char"/>
    <w:basedOn w:val="DefaultParagraphFont"/>
    <w:link w:val="Heading3"/>
    <w:uiPriority w:val="9"/>
    <w:rsid w:val="00AD20E2"/>
    <w:rPr>
      <w:rFonts w:ascii="Times New Roman" w:eastAsiaTheme="majorEastAsia" w:hAnsi="Times New Roman" w:cs="Times New Roman"/>
      <w:b/>
      <w:bCs/>
      <w:color w:val="000000" w:themeColor="text1"/>
      <w:lang w:val="en-GB"/>
    </w:rPr>
  </w:style>
  <w:style w:type="character" w:customStyle="1" w:styleId="Heading4Char">
    <w:name w:val="Heading 4 Char"/>
    <w:basedOn w:val="DefaultParagraphFont"/>
    <w:link w:val="Heading4"/>
    <w:uiPriority w:val="9"/>
    <w:rsid w:val="00AD20E2"/>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semiHidden/>
    <w:rsid w:val="00AD20E2"/>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basedOn w:val="DefaultParagraphFont"/>
    <w:link w:val="Heading6"/>
    <w:uiPriority w:val="9"/>
    <w:semiHidden/>
    <w:rsid w:val="00AD20E2"/>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semiHidden/>
    <w:rsid w:val="00AD20E2"/>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semiHidden/>
    <w:rsid w:val="00AD20E2"/>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AD20E2"/>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iPriority w:val="99"/>
    <w:unhideWhenUsed/>
    <w:rsid w:val="00AD20E2"/>
    <w:rPr>
      <w:color w:val="0000FF" w:themeColor="hyperlink"/>
      <w:u w:val="single"/>
    </w:rPr>
  </w:style>
  <w:style w:type="character" w:styleId="FollowedHyperlink">
    <w:name w:val="FollowedHyperlink"/>
    <w:basedOn w:val="DefaultParagraphFont"/>
    <w:uiPriority w:val="99"/>
    <w:semiHidden/>
    <w:unhideWhenUsed/>
    <w:rsid w:val="00854DE9"/>
    <w:rPr>
      <w:color w:val="800080" w:themeColor="followedHyperlink"/>
      <w:u w:val="single"/>
    </w:rPr>
  </w:style>
  <w:style w:type="character" w:styleId="CommentReference">
    <w:name w:val="annotation reference"/>
    <w:basedOn w:val="DefaultParagraphFont"/>
    <w:uiPriority w:val="99"/>
    <w:semiHidden/>
    <w:unhideWhenUsed/>
    <w:rsid w:val="00EC71E9"/>
    <w:rPr>
      <w:sz w:val="16"/>
      <w:szCs w:val="16"/>
    </w:rPr>
  </w:style>
  <w:style w:type="paragraph" w:styleId="CommentText">
    <w:name w:val="annotation text"/>
    <w:basedOn w:val="Normal"/>
    <w:link w:val="CommentTextChar"/>
    <w:uiPriority w:val="99"/>
    <w:semiHidden/>
    <w:unhideWhenUsed/>
    <w:rsid w:val="00EC71E9"/>
    <w:pPr>
      <w:spacing w:line="240" w:lineRule="auto"/>
    </w:pPr>
    <w:rPr>
      <w:sz w:val="20"/>
      <w:szCs w:val="20"/>
    </w:rPr>
  </w:style>
  <w:style w:type="character" w:customStyle="1" w:styleId="CommentTextChar">
    <w:name w:val="Comment Text Char"/>
    <w:basedOn w:val="DefaultParagraphFont"/>
    <w:link w:val="CommentText"/>
    <w:uiPriority w:val="99"/>
    <w:semiHidden/>
    <w:rsid w:val="00EC71E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C71E9"/>
    <w:rPr>
      <w:b/>
      <w:bCs/>
    </w:rPr>
  </w:style>
  <w:style w:type="character" w:customStyle="1" w:styleId="CommentSubjectChar">
    <w:name w:val="Comment Subject Char"/>
    <w:basedOn w:val="CommentTextChar"/>
    <w:link w:val="CommentSubject"/>
    <w:uiPriority w:val="99"/>
    <w:semiHidden/>
    <w:rsid w:val="00EC71E9"/>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EC7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1E9"/>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wanuscag.org/"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newtowncreekcag.wordpress.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a.gov/superfund/community/cag/"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262AD3-91B7-4CAC-82C7-59E2D3479EE3}"/>
</file>

<file path=customXml/itemProps2.xml><?xml version="1.0" encoding="utf-8"?>
<ds:datastoreItem xmlns:ds="http://schemas.openxmlformats.org/officeDocument/2006/customXml" ds:itemID="{C16D1F92-0ED7-4C4D-8979-9473C207CBBE}"/>
</file>

<file path=customXml/itemProps3.xml><?xml version="1.0" encoding="utf-8"?>
<ds:datastoreItem xmlns:ds="http://schemas.openxmlformats.org/officeDocument/2006/customXml" ds:itemID="{4D63F8D4-A03F-42FB-BE21-9DDD46AD02AF}"/>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Wake Forest University School of Law</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Verez</dc:creator>
  <cp:lastModifiedBy>Knox, John H.</cp:lastModifiedBy>
  <cp:revision>3</cp:revision>
  <dcterms:created xsi:type="dcterms:W3CDTF">2014-12-20T05:00:00Z</dcterms:created>
  <dcterms:modified xsi:type="dcterms:W3CDTF">2015-01-08T20:51:00Z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2693800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